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1AA" w:rsidRPr="00D86667" w:rsidRDefault="002611AA" w:rsidP="00F45477">
      <w:pPr>
        <w:spacing w:before="0" w:after="0"/>
        <w:jc w:val="center"/>
        <w:rPr>
          <w:b/>
        </w:rPr>
      </w:pPr>
      <w:bookmarkStart w:id="0" w:name="_GoBack"/>
      <w:bookmarkEnd w:id="0"/>
      <w:r w:rsidRPr="00D86667">
        <w:rPr>
          <w:noProof/>
        </w:rPr>
        <w:drawing>
          <wp:anchor distT="0" distB="0" distL="114300" distR="114300" simplePos="0" relativeHeight="251636224" behindDoc="0" locked="0" layoutInCell="1" allowOverlap="1">
            <wp:simplePos x="0" y="0"/>
            <wp:positionH relativeFrom="column">
              <wp:posOffset>2200844</wp:posOffset>
            </wp:positionH>
            <wp:positionV relativeFrom="paragraph">
              <wp:posOffset>-355740</wp:posOffset>
            </wp:positionV>
            <wp:extent cx="888365" cy="1033153"/>
            <wp:effectExtent l="19050" t="0" r="6985" b="0"/>
            <wp:wrapNone/>
            <wp:docPr id="35" name="Imagen 35" descr="logope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peq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8365" cy="1033153"/>
                    </a:xfrm>
                    <a:prstGeom prst="rect">
                      <a:avLst/>
                    </a:prstGeom>
                    <a:noFill/>
                  </pic:spPr>
                </pic:pic>
              </a:graphicData>
            </a:graphic>
          </wp:anchor>
        </w:drawing>
      </w:r>
    </w:p>
    <w:p w:rsidR="00973131" w:rsidRPr="00D86667" w:rsidRDefault="00973131" w:rsidP="00F45477">
      <w:pPr>
        <w:spacing w:before="0" w:after="0"/>
        <w:jc w:val="center"/>
        <w:rPr>
          <w:b/>
          <w:sz w:val="20"/>
          <w:szCs w:val="36"/>
        </w:rPr>
      </w:pPr>
    </w:p>
    <w:p w:rsidR="00F45477" w:rsidRDefault="00F45477" w:rsidP="00F45477">
      <w:pPr>
        <w:spacing w:before="0" w:after="0"/>
        <w:jc w:val="center"/>
        <w:rPr>
          <w:b/>
          <w:sz w:val="36"/>
          <w:szCs w:val="36"/>
        </w:rPr>
      </w:pPr>
    </w:p>
    <w:p w:rsidR="00F45477" w:rsidRDefault="00F45477" w:rsidP="00F45477">
      <w:pPr>
        <w:spacing w:before="0" w:after="0"/>
        <w:jc w:val="center"/>
        <w:rPr>
          <w:b/>
          <w:sz w:val="36"/>
          <w:szCs w:val="36"/>
        </w:rPr>
      </w:pPr>
    </w:p>
    <w:p w:rsidR="002611AA" w:rsidRPr="008063AB" w:rsidRDefault="002611AA" w:rsidP="00F45477">
      <w:pPr>
        <w:spacing w:before="0" w:after="0"/>
        <w:jc w:val="center"/>
        <w:rPr>
          <w:b/>
          <w:sz w:val="28"/>
          <w:szCs w:val="36"/>
        </w:rPr>
      </w:pPr>
      <w:r w:rsidRPr="008063AB">
        <w:rPr>
          <w:b/>
          <w:sz w:val="28"/>
          <w:szCs w:val="36"/>
        </w:rPr>
        <w:t xml:space="preserve">UNIVERSIDAD ESTATAL DE </w:t>
      </w:r>
      <w:r w:rsidR="00E163F0" w:rsidRPr="008063AB">
        <w:rPr>
          <w:b/>
          <w:sz w:val="28"/>
          <w:szCs w:val="36"/>
        </w:rPr>
        <w:t>BOLÍVAR</w:t>
      </w:r>
    </w:p>
    <w:p w:rsidR="002611AA" w:rsidRPr="00D86667" w:rsidRDefault="002611AA" w:rsidP="00F45477">
      <w:pPr>
        <w:spacing w:before="0" w:after="0"/>
        <w:jc w:val="center"/>
        <w:rPr>
          <w:b/>
          <w:sz w:val="28"/>
          <w:szCs w:val="28"/>
        </w:rPr>
      </w:pPr>
      <w:r w:rsidRPr="00D86667">
        <w:rPr>
          <w:b/>
          <w:sz w:val="28"/>
          <w:szCs w:val="28"/>
        </w:rPr>
        <w:t>FACULTAD DE CIENCIAS AGROPECUARIAS RECURSOS NATURALES Y DEL AMBIENTE</w:t>
      </w:r>
    </w:p>
    <w:p w:rsidR="002611AA" w:rsidRPr="00D86667" w:rsidRDefault="002611AA" w:rsidP="00F45477">
      <w:pPr>
        <w:spacing w:before="0" w:after="0"/>
        <w:jc w:val="center"/>
        <w:rPr>
          <w:b/>
          <w:sz w:val="28"/>
          <w:szCs w:val="28"/>
        </w:rPr>
      </w:pPr>
      <w:r w:rsidRPr="00D86667">
        <w:rPr>
          <w:b/>
          <w:sz w:val="28"/>
          <w:szCs w:val="28"/>
        </w:rPr>
        <w:t>CARRERA DE INGENIERÍA AGRONÓMICA</w:t>
      </w:r>
    </w:p>
    <w:p w:rsidR="00F45477" w:rsidRPr="00F45477" w:rsidRDefault="00F45477" w:rsidP="00F45477">
      <w:pPr>
        <w:spacing w:before="0" w:after="0"/>
        <w:jc w:val="center"/>
        <w:rPr>
          <w:b/>
          <w:sz w:val="20"/>
          <w:szCs w:val="30"/>
        </w:rPr>
      </w:pPr>
    </w:p>
    <w:p w:rsidR="002611AA" w:rsidRPr="008063AB" w:rsidRDefault="002611AA" w:rsidP="00F45477">
      <w:pPr>
        <w:spacing w:before="0" w:after="0"/>
        <w:jc w:val="center"/>
        <w:rPr>
          <w:b/>
          <w:sz w:val="28"/>
          <w:szCs w:val="28"/>
        </w:rPr>
      </w:pPr>
      <w:r w:rsidRPr="008063AB">
        <w:rPr>
          <w:b/>
          <w:sz w:val="28"/>
          <w:szCs w:val="28"/>
        </w:rPr>
        <w:t>TEMA:</w:t>
      </w:r>
    </w:p>
    <w:p w:rsidR="002611AA" w:rsidRPr="008063AB" w:rsidRDefault="002611AA" w:rsidP="00F45477">
      <w:pPr>
        <w:spacing w:before="0" w:after="0"/>
        <w:rPr>
          <w:b/>
          <w:szCs w:val="28"/>
        </w:rPr>
      </w:pPr>
      <w:r w:rsidRPr="008063AB">
        <w:rPr>
          <w:b/>
          <w:szCs w:val="28"/>
        </w:rPr>
        <w:t xml:space="preserve">EVALUACIÓN DE LA INCIDENCIA DE PROBLEMAS FITOSANITARIOS Y </w:t>
      </w:r>
      <w:r w:rsidR="00AB698D" w:rsidRPr="008063AB">
        <w:rPr>
          <w:b/>
          <w:szCs w:val="28"/>
        </w:rPr>
        <w:t>PRODUCTIVID</w:t>
      </w:r>
      <w:r w:rsidRPr="008063AB">
        <w:rPr>
          <w:b/>
          <w:szCs w:val="28"/>
        </w:rPr>
        <w:t xml:space="preserve">AD DEL CAFÉ ROBUSTA </w:t>
      </w:r>
      <w:r w:rsidRPr="008063AB">
        <w:rPr>
          <w:b/>
          <w:bCs/>
          <w:szCs w:val="28"/>
        </w:rPr>
        <w:t>(</w:t>
      </w:r>
      <w:r w:rsidRPr="008063AB">
        <w:rPr>
          <w:b/>
          <w:bCs/>
          <w:i/>
          <w:iCs/>
          <w:szCs w:val="28"/>
        </w:rPr>
        <w:t>Coffea</w:t>
      </w:r>
      <w:r w:rsidR="00510378" w:rsidRPr="008063AB">
        <w:rPr>
          <w:b/>
          <w:bCs/>
          <w:i/>
          <w:iCs/>
          <w:szCs w:val="28"/>
        </w:rPr>
        <w:t xml:space="preserve"> </w:t>
      </w:r>
      <w:r w:rsidRPr="008063AB">
        <w:rPr>
          <w:b/>
          <w:bCs/>
          <w:i/>
          <w:iCs/>
          <w:szCs w:val="28"/>
        </w:rPr>
        <w:t>canephora Pierre</w:t>
      </w:r>
      <w:r w:rsidRPr="008063AB">
        <w:rPr>
          <w:b/>
          <w:bCs/>
          <w:szCs w:val="28"/>
        </w:rPr>
        <w:t>) EN</w:t>
      </w:r>
      <w:r w:rsidRPr="008063AB">
        <w:rPr>
          <w:b/>
          <w:szCs w:val="28"/>
        </w:rPr>
        <w:t xml:space="preserve"> CINCO DENSIDADES DE SIEMBRA EN EL CANTÓN CALUMA, PROVINCIA BOLÍVAR.</w:t>
      </w:r>
    </w:p>
    <w:p w:rsidR="00F45477" w:rsidRDefault="00F45477" w:rsidP="00F45477">
      <w:pPr>
        <w:spacing w:before="0" w:after="0"/>
        <w:rPr>
          <w:b/>
        </w:rPr>
      </w:pPr>
    </w:p>
    <w:p w:rsidR="002611AA" w:rsidRPr="008063AB" w:rsidRDefault="002611AA" w:rsidP="00F45477">
      <w:pPr>
        <w:spacing w:before="0" w:after="0"/>
        <w:rPr>
          <w:b/>
          <w:sz w:val="20"/>
        </w:rPr>
      </w:pPr>
      <w:r w:rsidRPr="008063AB">
        <w:rPr>
          <w:b/>
          <w:sz w:val="20"/>
        </w:rPr>
        <w:t>Proyecto de Investigación Previo a la Obtención del Título de Ingeniero Agrónomo Otorgado por la Universidad Estatal de Bolívar a través de la Facultad de Ciencias Agropecuarias, Recursos Naturales y del Ambiente. Carrera de Ingeniería Agronómica</w:t>
      </w:r>
      <w:r w:rsidR="001C703D" w:rsidRPr="008063AB">
        <w:rPr>
          <w:b/>
          <w:sz w:val="20"/>
        </w:rPr>
        <w:t>.</w:t>
      </w:r>
    </w:p>
    <w:p w:rsidR="00F45477" w:rsidRPr="00D86667" w:rsidRDefault="00F45477" w:rsidP="00F45477">
      <w:pPr>
        <w:spacing w:before="0" w:after="0"/>
        <w:rPr>
          <w:b/>
        </w:rPr>
      </w:pPr>
    </w:p>
    <w:p w:rsidR="002611AA" w:rsidRPr="00D86667" w:rsidRDefault="002611AA" w:rsidP="00F45477">
      <w:pPr>
        <w:spacing w:before="0" w:after="0"/>
        <w:jc w:val="center"/>
        <w:rPr>
          <w:b/>
        </w:rPr>
      </w:pPr>
      <w:r w:rsidRPr="00D86667">
        <w:rPr>
          <w:b/>
        </w:rPr>
        <w:t>AUTOR:</w:t>
      </w:r>
    </w:p>
    <w:p w:rsidR="002611AA" w:rsidRPr="008063AB" w:rsidRDefault="002611AA" w:rsidP="00F45477">
      <w:pPr>
        <w:spacing w:before="0" w:after="0"/>
        <w:jc w:val="center"/>
        <w:rPr>
          <w:b/>
          <w:sz w:val="22"/>
        </w:rPr>
      </w:pPr>
      <w:r w:rsidRPr="008063AB">
        <w:rPr>
          <w:b/>
          <w:sz w:val="22"/>
        </w:rPr>
        <w:t xml:space="preserve">MARCO ANTONIO </w:t>
      </w:r>
      <w:r w:rsidR="00E163F0" w:rsidRPr="008063AB">
        <w:rPr>
          <w:b/>
          <w:sz w:val="22"/>
        </w:rPr>
        <w:t>LÓPEZ</w:t>
      </w:r>
    </w:p>
    <w:p w:rsidR="00F45477" w:rsidRDefault="00F45477" w:rsidP="00F45477">
      <w:pPr>
        <w:spacing w:before="0" w:after="0"/>
        <w:jc w:val="center"/>
        <w:rPr>
          <w:b/>
        </w:rPr>
      </w:pPr>
    </w:p>
    <w:p w:rsidR="002611AA" w:rsidRPr="00D86667" w:rsidRDefault="002611AA" w:rsidP="00F45477">
      <w:pPr>
        <w:spacing w:before="0" w:after="0"/>
        <w:jc w:val="center"/>
        <w:rPr>
          <w:b/>
        </w:rPr>
      </w:pPr>
      <w:r w:rsidRPr="00D86667">
        <w:rPr>
          <w:b/>
        </w:rPr>
        <w:t>DIRECTOR:</w:t>
      </w:r>
    </w:p>
    <w:p w:rsidR="002611AA" w:rsidRPr="008063AB" w:rsidRDefault="002611AA" w:rsidP="00F45477">
      <w:pPr>
        <w:spacing w:before="0" w:after="0"/>
        <w:jc w:val="center"/>
        <w:rPr>
          <w:b/>
          <w:sz w:val="22"/>
        </w:rPr>
      </w:pPr>
      <w:r w:rsidRPr="008063AB">
        <w:rPr>
          <w:b/>
          <w:sz w:val="22"/>
        </w:rPr>
        <w:t>ING. KLEBER ESPINOZA MORA Mg.</w:t>
      </w:r>
    </w:p>
    <w:p w:rsidR="00F45477" w:rsidRPr="00D86667" w:rsidRDefault="00F45477" w:rsidP="00F45477">
      <w:pPr>
        <w:spacing w:before="0" w:after="0"/>
        <w:jc w:val="center"/>
        <w:rPr>
          <w:b/>
        </w:rPr>
      </w:pPr>
    </w:p>
    <w:p w:rsidR="002611AA" w:rsidRDefault="002611AA" w:rsidP="00F45477">
      <w:pPr>
        <w:spacing w:before="0" w:after="0"/>
        <w:jc w:val="center"/>
        <w:rPr>
          <w:b/>
        </w:rPr>
      </w:pPr>
      <w:r w:rsidRPr="00D86667">
        <w:rPr>
          <w:b/>
        </w:rPr>
        <w:t>GUARANDA – ECUADOR</w:t>
      </w:r>
    </w:p>
    <w:p w:rsidR="00F45477" w:rsidRPr="00D86667" w:rsidRDefault="00F45477" w:rsidP="00F45477">
      <w:pPr>
        <w:spacing w:before="0" w:after="0"/>
        <w:jc w:val="center"/>
        <w:rPr>
          <w:b/>
        </w:rPr>
      </w:pPr>
    </w:p>
    <w:p w:rsidR="002611AA" w:rsidRPr="00D86667" w:rsidRDefault="002611AA" w:rsidP="00F45477">
      <w:pPr>
        <w:spacing w:before="0" w:after="0"/>
        <w:jc w:val="center"/>
        <w:rPr>
          <w:b/>
          <w:sz w:val="28"/>
          <w:szCs w:val="28"/>
        </w:rPr>
      </w:pPr>
      <w:r w:rsidRPr="00D86667">
        <w:rPr>
          <w:b/>
        </w:rPr>
        <w:t>2019</w:t>
      </w:r>
      <w:r w:rsidRPr="00D86667">
        <w:rPr>
          <w:b/>
          <w:sz w:val="28"/>
          <w:szCs w:val="28"/>
        </w:rPr>
        <w:br w:type="page"/>
      </w:r>
    </w:p>
    <w:p w:rsidR="002611AA" w:rsidRPr="00D86667" w:rsidRDefault="00AB698D" w:rsidP="00F45477">
      <w:pPr>
        <w:spacing w:before="0" w:after="0"/>
        <w:rPr>
          <w:b/>
          <w:sz w:val="28"/>
          <w:szCs w:val="28"/>
        </w:rPr>
      </w:pPr>
      <w:r w:rsidRPr="00AB698D">
        <w:rPr>
          <w:b/>
          <w:sz w:val="28"/>
          <w:szCs w:val="28"/>
        </w:rPr>
        <w:lastRenderedPageBreak/>
        <w:t xml:space="preserve">EVALUACIÓN DE LA INCIDENCIA DE PROBLEMAS FITOSANITARIOS Y PRODUCTIVIDAD </w:t>
      </w:r>
      <w:r w:rsidR="002611AA" w:rsidRPr="00D86667">
        <w:rPr>
          <w:b/>
          <w:sz w:val="28"/>
          <w:szCs w:val="28"/>
        </w:rPr>
        <w:t xml:space="preserve">DEL CAFÉ ROBUSTA </w:t>
      </w:r>
      <w:r w:rsidR="002611AA" w:rsidRPr="00D86667">
        <w:rPr>
          <w:b/>
          <w:bCs/>
          <w:sz w:val="28"/>
          <w:szCs w:val="28"/>
        </w:rPr>
        <w:t>(</w:t>
      </w:r>
      <w:r w:rsidR="002611AA" w:rsidRPr="00D86667">
        <w:rPr>
          <w:b/>
          <w:bCs/>
          <w:i/>
          <w:iCs/>
          <w:sz w:val="28"/>
          <w:szCs w:val="28"/>
        </w:rPr>
        <w:t>Coffea</w:t>
      </w:r>
      <w:r w:rsidR="00510378">
        <w:rPr>
          <w:b/>
          <w:bCs/>
          <w:i/>
          <w:iCs/>
          <w:sz w:val="28"/>
          <w:szCs w:val="28"/>
        </w:rPr>
        <w:t xml:space="preserve"> </w:t>
      </w:r>
      <w:r w:rsidR="002611AA" w:rsidRPr="00D86667">
        <w:rPr>
          <w:b/>
          <w:bCs/>
          <w:i/>
          <w:iCs/>
          <w:sz w:val="28"/>
          <w:szCs w:val="28"/>
        </w:rPr>
        <w:t>canephora Pierre</w:t>
      </w:r>
      <w:r w:rsidR="002611AA" w:rsidRPr="00D86667">
        <w:rPr>
          <w:b/>
          <w:bCs/>
          <w:sz w:val="28"/>
          <w:szCs w:val="28"/>
        </w:rPr>
        <w:t>) EN</w:t>
      </w:r>
      <w:r w:rsidR="002611AA" w:rsidRPr="00D86667">
        <w:rPr>
          <w:b/>
          <w:sz w:val="28"/>
          <w:szCs w:val="28"/>
        </w:rPr>
        <w:t xml:space="preserve"> CINCO DENSIDADES DE SIEMBRA EN EL CANTÓN CALUMA, PROVINCIA BOLÍVAR.</w:t>
      </w:r>
    </w:p>
    <w:p w:rsidR="002611AA" w:rsidRPr="00D86667" w:rsidRDefault="002611AA" w:rsidP="00F45477">
      <w:pPr>
        <w:spacing w:before="0" w:after="0"/>
        <w:rPr>
          <w:b/>
          <w:sz w:val="28"/>
          <w:szCs w:val="28"/>
        </w:rPr>
      </w:pPr>
    </w:p>
    <w:p w:rsidR="002611AA" w:rsidRPr="00D86667" w:rsidRDefault="002611AA" w:rsidP="00F45477">
      <w:pPr>
        <w:spacing w:before="0" w:after="0"/>
        <w:jc w:val="center"/>
      </w:pPr>
      <w:r w:rsidRPr="00D86667">
        <w:rPr>
          <w:b/>
          <w:bCs/>
        </w:rPr>
        <w:t>REVISADO Y APROBADO</w:t>
      </w:r>
    </w:p>
    <w:p w:rsidR="002611AA" w:rsidRPr="00D86667" w:rsidRDefault="002611AA" w:rsidP="00F45477">
      <w:pPr>
        <w:spacing w:before="0" w:after="0"/>
        <w:jc w:val="center"/>
      </w:pPr>
    </w:p>
    <w:p w:rsidR="002611AA" w:rsidRDefault="002611AA" w:rsidP="00F45477">
      <w:pPr>
        <w:spacing w:before="0" w:after="0"/>
        <w:jc w:val="center"/>
      </w:pPr>
    </w:p>
    <w:p w:rsidR="00F45477" w:rsidRPr="00D86667" w:rsidRDefault="00F45477" w:rsidP="00F45477">
      <w:pPr>
        <w:spacing w:before="0" w:after="0"/>
        <w:jc w:val="center"/>
      </w:pPr>
    </w:p>
    <w:p w:rsidR="002611AA" w:rsidRPr="00D86667" w:rsidRDefault="002611AA" w:rsidP="00F45477">
      <w:pPr>
        <w:spacing w:before="0" w:after="0"/>
        <w:jc w:val="center"/>
      </w:pPr>
      <w:r w:rsidRPr="00D86667">
        <w:t>…………………………………………………………</w:t>
      </w:r>
    </w:p>
    <w:p w:rsidR="002611AA" w:rsidRPr="00D86667" w:rsidRDefault="00823337" w:rsidP="00F45477">
      <w:pPr>
        <w:spacing w:before="0" w:after="0"/>
        <w:jc w:val="center"/>
        <w:rPr>
          <w:b/>
        </w:rPr>
      </w:pPr>
      <w:r>
        <w:rPr>
          <w:b/>
        </w:rPr>
        <w:t>ING. KLEBER ESPINOZA MORA Mg</w:t>
      </w:r>
      <w:r w:rsidR="002611AA" w:rsidRPr="00D86667">
        <w:rPr>
          <w:b/>
        </w:rPr>
        <w:t>.</w:t>
      </w:r>
    </w:p>
    <w:p w:rsidR="002611AA" w:rsidRPr="00D86667" w:rsidRDefault="002611AA" w:rsidP="00F45477">
      <w:pPr>
        <w:spacing w:before="0" w:after="0"/>
        <w:jc w:val="center"/>
      </w:pPr>
      <w:r w:rsidRPr="00D86667">
        <w:t>DIRECTOR</w:t>
      </w:r>
    </w:p>
    <w:p w:rsidR="002611AA" w:rsidRDefault="002611AA" w:rsidP="00F45477">
      <w:pPr>
        <w:spacing w:before="0" w:after="0"/>
        <w:jc w:val="center"/>
      </w:pPr>
    </w:p>
    <w:p w:rsidR="00F45477" w:rsidRPr="00D86667" w:rsidRDefault="00F45477" w:rsidP="00F45477">
      <w:pPr>
        <w:spacing w:before="0" w:after="0"/>
        <w:jc w:val="center"/>
      </w:pPr>
    </w:p>
    <w:p w:rsidR="002611AA" w:rsidRPr="00D86667" w:rsidRDefault="002611AA" w:rsidP="00F45477">
      <w:pPr>
        <w:spacing w:before="0" w:after="0"/>
        <w:jc w:val="center"/>
      </w:pPr>
    </w:p>
    <w:p w:rsidR="002611AA" w:rsidRPr="00D86667" w:rsidRDefault="002611AA" w:rsidP="00F45477">
      <w:pPr>
        <w:spacing w:before="0" w:after="0"/>
        <w:jc w:val="center"/>
      </w:pPr>
      <w:r w:rsidRPr="00D86667">
        <w:t>………………………………………………………</w:t>
      </w:r>
    </w:p>
    <w:p w:rsidR="002611AA" w:rsidRPr="00D86667" w:rsidRDefault="002611AA" w:rsidP="00F45477">
      <w:pPr>
        <w:spacing w:before="0" w:after="0"/>
        <w:jc w:val="center"/>
        <w:rPr>
          <w:b/>
        </w:rPr>
      </w:pPr>
      <w:r w:rsidRPr="00D86667">
        <w:rPr>
          <w:b/>
        </w:rPr>
        <w:t xml:space="preserve">ING. </w:t>
      </w:r>
      <w:r w:rsidR="00001962">
        <w:rPr>
          <w:b/>
        </w:rPr>
        <w:t>RODRIGO DAVID SILVA GARCÍA</w:t>
      </w:r>
      <w:r w:rsidRPr="00D86667">
        <w:rPr>
          <w:b/>
        </w:rPr>
        <w:t xml:space="preserve"> Mg.</w:t>
      </w:r>
    </w:p>
    <w:p w:rsidR="002611AA" w:rsidRPr="00D86667" w:rsidRDefault="002611AA" w:rsidP="00F45477">
      <w:pPr>
        <w:spacing w:before="0" w:after="0"/>
        <w:jc w:val="center"/>
      </w:pPr>
      <w:r w:rsidRPr="00D86667">
        <w:t>BIOMETRISTA</w:t>
      </w:r>
    </w:p>
    <w:p w:rsidR="002611AA" w:rsidRPr="00D86667" w:rsidRDefault="002611AA" w:rsidP="00F45477">
      <w:pPr>
        <w:spacing w:before="0" w:after="0"/>
        <w:jc w:val="center"/>
      </w:pPr>
    </w:p>
    <w:p w:rsidR="002611AA" w:rsidRDefault="002611AA" w:rsidP="00F45477">
      <w:pPr>
        <w:spacing w:before="0" w:after="0"/>
        <w:jc w:val="center"/>
      </w:pPr>
    </w:p>
    <w:p w:rsidR="00F45477" w:rsidRPr="00D86667" w:rsidRDefault="00F45477" w:rsidP="00F45477">
      <w:pPr>
        <w:spacing w:before="0" w:after="0"/>
        <w:jc w:val="center"/>
      </w:pPr>
    </w:p>
    <w:p w:rsidR="002611AA" w:rsidRPr="00D86667" w:rsidRDefault="002611AA" w:rsidP="00F45477">
      <w:pPr>
        <w:spacing w:before="0" w:after="0"/>
        <w:jc w:val="center"/>
      </w:pPr>
      <w:r w:rsidRPr="00D86667">
        <w:t>…………………………………………………….</w:t>
      </w:r>
      <w:r w:rsidR="0083764F" w:rsidRPr="0083764F">
        <w:rPr>
          <w:b/>
        </w:rPr>
        <w:t xml:space="preserve"> </w:t>
      </w:r>
    </w:p>
    <w:p w:rsidR="002611AA" w:rsidRPr="00D86667" w:rsidRDefault="002611AA" w:rsidP="00F45477">
      <w:pPr>
        <w:spacing w:before="0" w:after="0"/>
        <w:jc w:val="center"/>
        <w:rPr>
          <w:b/>
        </w:rPr>
      </w:pPr>
      <w:r w:rsidRPr="00D86667">
        <w:rPr>
          <w:b/>
        </w:rPr>
        <w:t>ING. CARLOS TACO</w:t>
      </w:r>
      <w:r w:rsidR="0083764F" w:rsidRPr="0083764F">
        <w:rPr>
          <w:b/>
        </w:rPr>
        <w:t xml:space="preserve"> </w:t>
      </w:r>
      <w:r w:rsidR="0083764F" w:rsidRPr="00D86667">
        <w:rPr>
          <w:b/>
        </w:rPr>
        <w:t>Mg.</w:t>
      </w:r>
    </w:p>
    <w:p w:rsidR="0083764F" w:rsidRPr="00D86667" w:rsidRDefault="002611AA" w:rsidP="0083764F">
      <w:pPr>
        <w:spacing w:before="0" w:after="0"/>
        <w:jc w:val="center"/>
        <w:rPr>
          <w:b/>
        </w:rPr>
      </w:pPr>
      <w:r w:rsidRPr="00D86667">
        <w:t>ÁREA DE REDACCIÓN TÉCNICA</w:t>
      </w:r>
      <w:r w:rsidR="0083764F">
        <w:t xml:space="preserve"> </w:t>
      </w:r>
    </w:p>
    <w:p w:rsidR="004731E0" w:rsidRDefault="004731E0" w:rsidP="00F45477">
      <w:pPr>
        <w:spacing w:before="0" w:after="0"/>
        <w:jc w:val="center"/>
      </w:pPr>
    </w:p>
    <w:p w:rsidR="004731E0" w:rsidRDefault="004731E0" w:rsidP="00F45477">
      <w:pPr>
        <w:spacing w:before="0" w:after="0"/>
        <w:jc w:val="center"/>
      </w:pPr>
    </w:p>
    <w:p w:rsidR="004731E0" w:rsidRDefault="004731E0" w:rsidP="00F45477">
      <w:pPr>
        <w:spacing w:before="0" w:after="0"/>
        <w:jc w:val="center"/>
      </w:pPr>
    </w:p>
    <w:p w:rsidR="00F45477" w:rsidRDefault="00F45477" w:rsidP="00F45477">
      <w:pPr>
        <w:spacing w:before="0" w:after="0"/>
        <w:jc w:val="center"/>
      </w:pPr>
    </w:p>
    <w:p w:rsidR="00F45477" w:rsidRDefault="00F45477" w:rsidP="00F45477">
      <w:pPr>
        <w:spacing w:before="0" w:after="0"/>
        <w:jc w:val="center"/>
      </w:pPr>
    </w:p>
    <w:p w:rsidR="004731E0" w:rsidRDefault="004731E0" w:rsidP="00F45477">
      <w:pPr>
        <w:pStyle w:val="Ttulo1"/>
        <w:numPr>
          <w:ilvl w:val="0"/>
          <w:numId w:val="0"/>
        </w:numPr>
        <w:spacing w:before="0" w:after="0"/>
        <w:ind w:left="360"/>
        <w:jc w:val="center"/>
        <w:rPr>
          <w:lang w:val="es-ES"/>
        </w:rPr>
      </w:pPr>
      <w:bookmarkStart w:id="1" w:name="_Toc25757571"/>
      <w:r>
        <w:rPr>
          <w:lang w:val="es-ES"/>
        </w:rPr>
        <w:lastRenderedPageBreak/>
        <w:t>CERTIFICACIÓN DE AUDITORÍA</w:t>
      </w:r>
      <w:bookmarkEnd w:id="1"/>
    </w:p>
    <w:p w:rsidR="00F45477" w:rsidRPr="00B71765" w:rsidRDefault="00F45477" w:rsidP="00F45477">
      <w:pPr>
        <w:rPr>
          <w:sz w:val="10"/>
          <w:lang w:val="es-ES"/>
        </w:rPr>
      </w:pPr>
    </w:p>
    <w:p w:rsidR="004731E0" w:rsidRDefault="004731E0" w:rsidP="00F45477">
      <w:pPr>
        <w:spacing w:before="0" w:after="0"/>
        <w:rPr>
          <w:lang w:val="es-ES"/>
        </w:rPr>
      </w:pPr>
      <w:r w:rsidRPr="00BB5D33">
        <w:rPr>
          <w:lang w:val="es-ES"/>
        </w:rPr>
        <w:t>Yo, López Acurio Marco Antonio</w:t>
      </w:r>
      <w:r>
        <w:rPr>
          <w:lang w:val="es-ES"/>
        </w:rPr>
        <w:t>, con C. I. 0201233699, declaro que el trabajo y los resultados presentados en este Informe, no han sido previamente presentados para ningún grado o calificación profesional; y, que las referentes bibliografías que se incluyen han sido consultadas y citadas con su respectivo autor.</w:t>
      </w:r>
    </w:p>
    <w:p w:rsidR="00F45477" w:rsidRDefault="00F45477" w:rsidP="00F45477">
      <w:pPr>
        <w:spacing w:before="0" w:after="0"/>
        <w:rPr>
          <w:lang w:val="es-ES"/>
        </w:rPr>
      </w:pPr>
    </w:p>
    <w:p w:rsidR="004731E0" w:rsidRDefault="004731E0" w:rsidP="00F45477">
      <w:pPr>
        <w:spacing w:before="0" w:after="0"/>
        <w:rPr>
          <w:lang w:val="es-ES"/>
        </w:rPr>
      </w:pPr>
      <w:r>
        <w:rPr>
          <w:lang w:val="es-ES"/>
        </w:rPr>
        <w:t>La Universidad Estatal de Bolívar, puede hacer uso de los derechos de publicación correspondiente a este trabajo, según lo establecido por la Ley de Propiedad Intelectual, su Reglamentación y la Normativa Institucional Vigente.</w:t>
      </w:r>
    </w:p>
    <w:p w:rsidR="004731E0" w:rsidRPr="004731E0" w:rsidRDefault="004731E0" w:rsidP="00F45477">
      <w:pPr>
        <w:spacing w:before="0" w:after="0"/>
        <w:rPr>
          <w:sz w:val="6"/>
          <w:lang w:val="es-ES"/>
        </w:rPr>
      </w:pPr>
    </w:p>
    <w:p w:rsidR="004731E0" w:rsidRDefault="004731E0" w:rsidP="00F45477">
      <w:pPr>
        <w:spacing w:before="0" w:after="0"/>
        <w:rPr>
          <w:sz w:val="20"/>
          <w:lang w:val="es-ES"/>
        </w:rPr>
      </w:pPr>
    </w:p>
    <w:p w:rsidR="00F45477" w:rsidRPr="00F45477" w:rsidRDefault="00F45477" w:rsidP="00F45477">
      <w:pPr>
        <w:spacing w:before="0" w:after="0"/>
        <w:rPr>
          <w:sz w:val="12"/>
          <w:lang w:val="es-ES"/>
        </w:rPr>
      </w:pPr>
    </w:p>
    <w:p w:rsidR="00F45477" w:rsidRPr="004731E0" w:rsidRDefault="00F45477" w:rsidP="00F45477">
      <w:pPr>
        <w:spacing w:before="0" w:after="0"/>
        <w:rPr>
          <w:sz w:val="20"/>
          <w:lang w:val="es-ES"/>
        </w:rPr>
      </w:pPr>
    </w:p>
    <w:p w:rsidR="004731E0" w:rsidRPr="00BC75E1" w:rsidRDefault="004731E0" w:rsidP="00F45477">
      <w:pPr>
        <w:spacing w:before="0" w:after="0"/>
        <w:jc w:val="center"/>
        <w:rPr>
          <w:lang w:val="es-ES"/>
        </w:rPr>
      </w:pPr>
      <w:r w:rsidRPr="00BC75E1">
        <w:rPr>
          <w:lang w:val="es-ES"/>
        </w:rPr>
        <w:t>…………………………………………………………</w:t>
      </w:r>
    </w:p>
    <w:p w:rsidR="004731E0" w:rsidRDefault="004731E0" w:rsidP="00F45477">
      <w:pPr>
        <w:spacing w:before="0" w:after="0"/>
        <w:jc w:val="center"/>
        <w:rPr>
          <w:lang w:val="es-ES"/>
        </w:rPr>
      </w:pPr>
      <w:r w:rsidRPr="00046418">
        <w:rPr>
          <w:lang w:val="es-ES"/>
        </w:rPr>
        <w:t xml:space="preserve">MARCO ANTONIO </w:t>
      </w:r>
      <w:r w:rsidR="00951843" w:rsidRPr="00046418">
        <w:rPr>
          <w:lang w:val="es-ES"/>
        </w:rPr>
        <w:t>LÓPEZ</w:t>
      </w:r>
      <w:r w:rsidRPr="00046418">
        <w:rPr>
          <w:lang w:val="es-ES"/>
        </w:rPr>
        <w:t xml:space="preserve"> ACURIO </w:t>
      </w:r>
    </w:p>
    <w:p w:rsidR="004731E0" w:rsidRDefault="004731E0" w:rsidP="00F45477">
      <w:pPr>
        <w:spacing w:before="0" w:after="0"/>
        <w:jc w:val="center"/>
        <w:rPr>
          <w:lang w:val="es-ES"/>
        </w:rPr>
      </w:pPr>
      <w:r>
        <w:rPr>
          <w:b/>
          <w:lang w:val="es-ES"/>
        </w:rPr>
        <w:t>C. I. 0201233699</w:t>
      </w:r>
    </w:p>
    <w:p w:rsidR="004731E0" w:rsidRPr="00F45477" w:rsidRDefault="004731E0" w:rsidP="00F45477">
      <w:pPr>
        <w:spacing w:before="0" w:after="0"/>
        <w:rPr>
          <w:sz w:val="4"/>
          <w:lang w:val="es-ES"/>
        </w:rPr>
      </w:pPr>
    </w:p>
    <w:p w:rsidR="004731E0" w:rsidRDefault="004731E0" w:rsidP="00F45477">
      <w:pPr>
        <w:spacing w:before="0" w:after="0"/>
        <w:rPr>
          <w:sz w:val="14"/>
          <w:lang w:val="es-ES"/>
        </w:rPr>
      </w:pPr>
    </w:p>
    <w:p w:rsidR="00F45477" w:rsidRPr="004731E0" w:rsidRDefault="00F45477" w:rsidP="00F45477">
      <w:pPr>
        <w:spacing w:before="0" w:after="0"/>
        <w:rPr>
          <w:sz w:val="14"/>
          <w:lang w:val="es-ES"/>
        </w:rPr>
      </w:pPr>
    </w:p>
    <w:p w:rsidR="004731E0" w:rsidRPr="004731E0" w:rsidRDefault="004731E0" w:rsidP="00F45477">
      <w:pPr>
        <w:spacing w:before="0" w:after="0"/>
        <w:rPr>
          <w:sz w:val="18"/>
          <w:lang w:val="es-ES"/>
        </w:rPr>
      </w:pPr>
    </w:p>
    <w:p w:rsidR="004731E0" w:rsidRPr="00BC75E1" w:rsidRDefault="004731E0" w:rsidP="00F45477">
      <w:pPr>
        <w:spacing w:before="0" w:after="0"/>
        <w:jc w:val="center"/>
        <w:rPr>
          <w:lang w:val="es-ES"/>
        </w:rPr>
      </w:pPr>
      <w:r w:rsidRPr="00BC75E1">
        <w:rPr>
          <w:lang w:val="es-ES"/>
        </w:rPr>
        <w:t>…………………………………………………………</w:t>
      </w:r>
    </w:p>
    <w:p w:rsidR="004731E0" w:rsidRPr="004D66DB" w:rsidRDefault="004731E0" w:rsidP="00F45477">
      <w:pPr>
        <w:spacing w:before="0" w:after="0"/>
        <w:jc w:val="center"/>
        <w:rPr>
          <w:lang w:val="es-ES"/>
        </w:rPr>
      </w:pPr>
      <w:r w:rsidRPr="004D66DB">
        <w:rPr>
          <w:lang w:val="es-ES"/>
        </w:rPr>
        <w:t>ING.</w:t>
      </w:r>
      <w:r w:rsidR="00001962">
        <w:t xml:space="preserve"> KLEBER ESPINOZA MORA Mg.</w:t>
      </w:r>
    </w:p>
    <w:p w:rsidR="004731E0" w:rsidRPr="00BC75E1" w:rsidRDefault="004731E0" w:rsidP="00F45477">
      <w:pPr>
        <w:spacing w:before="0" w:after="0"/>
        <w:jc w:val="center"/>
        <w:rPr>
          <w:b/>
          <w:lang w:val="es-ES"/>
        </w:rPr>
      </w:pPr>
      <w:r w:rsidRPr="00BC75E1">
        <w:rPr>
          <w:b/>
          <w:lang w:val="es-ES"/>
        </w:rPr>
        <w:t>DIRECTOR</w:t>
      </w:r>
    </w:p>
    <w:p w:rsidR="004731E0" w:rsidRPr="004731E0" w:rsidRDefault="004731E0" w:rsidP="00F45477">
      <w:pPr>
        <w:spacing w:before="0" w:after="0"/>
        <w:jc w:val="center"/>
        <w:rPr>
          <w:sz w:val="14"/>
          <w:lang w:val="es-ES"/>
        </w:rPr>
      </w:pPr>
    </w:p>
    <w:p w:rsidR="004731E0" w:rsidRPr="004731E0" w:rsidRDefault="004731E0" w:rsidP="00F45477">
      <w:pPr>
        <w:spacing w:before="0" w:after="0"/>
        <w:jc w:val="center"/>
        <w:rPr>
          <w:sz w:val="20"/>
          <w:lang w:val="es-ES"/>
        </w:rPr>
      </w:pPr>
    </w:p>
    <w:p w:rsidR="004731E0" w:rsidRPr="00F45477" w:rsidRDefault="004731E0" w:rsidP="00F45477">
      <w:pPr>
        <w:spacing w:before="0" w:after="0"/>
        <w:jc w:val="center"/>
        <w:rPr>
          <w:sz w:val="12"/>
          <w:lang w:val="es-ES"/>
        </w:rPr>
      </w:pPr>
    </w:p>
    <w:p w:rsidR="004731E0" w:rsidRPr="00BC75E1" w:rsidRDefault="004731E0" w:rsidP="00F45477">
      <w:pPr>
        <w:spacing w:before="0" w:after="0"/>
        <w:jc w:val="center"/>
        <w:rPr>
          <w:lang w:val="es-ES"/>
        </w:rPr>
      </w:pPr>
      <w:r w:rsidRPr="00BC75E1">
        <w:rPr>
          <w:lang w:val="es-ES"/>
        </w:rPr>
        <w:t>………………………………………………………</w:t>
      </w:r>
    </w:p>
    <w:p w:rsidR="00001962" w:rsidRPr="00001962" w:rsidRDefault="00001962" w:rsidP="00F45477">
      <w:pPr>
        <w:spacing w:before="0" w:after="0"/>
        <w:jc w:val="center"/>
      </w:pPr>
      <w:r w:rsidRPr="00001962">
        <w:t>ING. RODRIGO DAVID SILVA GARCÍA Mg.</w:t>
      </w:r>
    </w:p>
    <w:p w:rsidR="004731E0" w:rsidRPr="00BC75E1" w:rsidRDefault="004731E0" w:rsidP="00F45477">
      <w:pPr>
        <w:spacing w:before="0" w:after="0"/>
        <w:jc w:val="center"/>
        <w:rPr>
          <w:b/>
          <w:lang w:val="es-ES"/>
        </w:rPr>
      </w:pPr>
      <w:r w:rsidRPr="00BC75E1">
        <w:rPr>
          <w:b/>
          <w:lang w:val="es-ES"/>
        </w:rPr>
        <w:t>BIOMETRISTA</w:t>
      </w:r>
    </w:p>
    <w:p w:rsidR="004731E0" w:rsidRPr="00BC75E1" w:rsidRDefault="004731E0" w:rsidP="00F45477">
      <w:pPr>
        <w:spacing w:before="0" w:after="0"/>
        <w:jc w:val="center"/>
        <w:rPr>
          <w:lang w:val="es-ES"/>
        </w:rPr>
      </w:pPr>
    </w:p>
    <w:p w:rsidR="004731E0" w:rsidRPr="00F45477" w:rsidRDefault="004731E0" w:rsidP="00F45477">
      <w:pPr>
        <w:spacing w:before="0" w:after="0"/>
        <w:jc w:val="center"/>
        <w:rPr>
          <w:sz w:val="8"/>
          <w:lang w:val="es-ES"/>
        </w:rPr>
      </w:pPr>
    </w:p>
    <w:p w:rsidR="004731E0" w:rsidRPr="00BC75E1" w:rsidRDefault="004731E0" w:rsidP="00F45477">
      <w:pPr>
        <w:spacing w:before="0" w:after="0"/>
        <w:jc w:val="center"/>
        <w:rPr>
          <w:lang w:val="es-ES"/>
        </w:rPr>
      </w:pPr>
    </w:p>
    <w:p w:rsidR="004731E0" w:rsidRPr="00BC75E1" w:rsidRDefault="004731E0" w:rsidP="00F45477">
      <w:pPr>
        <w:spacing w:before="0" w:after="0"/>
        <w:jc w:val="center"/>
        <w:rPr>
          <w:lang w:val="es-ES"/>
        </w:rPr>
      </w:pPr>
      <w:r w:rsidRPr="00BC75E1">
        <w:rPr>
          <w:lang w:val="es-ES"/>
        </w:rPr>
        <w:t>…………………………………………………….</w:t>
      </w:r>
    </w:p>
    <w:p w:rsidR="004731E0" w:rsidRPr="00BC75E1" w:rsidRDefault="004731E0" w:rsidP="00F45477">
      <w:pPr>
        <w:spacing w:before="0" w:after="0"/>
        <w:jc w:val="center"/>
        <w:rPr>
          <w:lang w:val="es-ES"/>
        </w:rPr>
      </w:pPr>
      <w:r w:rsidRPr="00BC75E1">
        <w:rPr>
          <w:lang w:val="es-ES"/>
        </w:rPr>
        <w:t>ING. CARLOS TACO</w:t>
      </w:r>
      <w:r w:rsidR="00001962">
        <w:rPr>
          <w:lang w:val="es-ES"/>
        </w:rPr>
        <w:t xml:space="preserve"> Mg.</w:t>
      </w:r>
    </w:p>
    <w:p w:rsidR="004731E0" w:rsidRPr="00BC75E1" w:rsidRDefault="004731E0" w:rsidP="00F45477">
      <w:pPr>
        <w:spacing w:before="0" w:after="0"/>
        <w:jc w:val="center"/>
        <w:rPr>
          <w:b/>
          <w:lang w:val="es-ES"/>
        </w:rPr>
      </w:pPr>
      <w:r w:rsidRPr="00BC75E1">
        <w:rPr>
          <w:b/>
          <w:lang w:val="es-ES"/>
        </w:rPr>
        <w:t>ÁREA DE REDACCIÓN TÉCNICA</w:t>
      </w:r>
    </w:p>
    <w:p w:rsidR="004731E0" w:rsidRPr="004731E0" w:rsidRDefault="004731E0" w:rsidP="00F45477">
      <w:pPr>
        <w:spacing w:before="0" w:after="0"/>
        <w:jc w:val="center"/>
        <w:rPr>
          <w:b/>
          <w:lang w:val="es-ES"/>
        </w:rPr>
      </w:pPr>
      <w:r w:rsidRPr="004731E0">
        <w:rPr>
          <w:b/>
          <w:lang w:val="es-ES"/>
        </w:rPr>
        <w:lastRenderedPageBreak/>
        <w:t>DEDICATORIA</w:t>
      </w:r>
    </w:p>
    <w:p w:rsidR="004731E0" w:rsidRPr="00B71765" w:rsidRDefault="004731E0" w:rsidP="00F45477">
      <w:pPr>
        <w:spacing w:before="0" w:after="0"/>
        <w:rPr>
          <w:sz w:val="18"/>
          <w:lang w:val="es-ES"/>
        </w:rPr>
      </w:pPr>
    </w:p>
    <w:p w:rsidR="004731E0" w:rsidRDefault="009E50F7" w:rsidP="00F45477">
      <w:pPr>
        <w:spacing w:before="0" w:after="0"/>
        <w:rPr>
          <w:lang w:val="es-ES"/>
        </w:rPr>
      </w:pPr>
      <w:r>
        <w:rPr>
          <w:lang w:val="es-ES"/>
        </w:rPr>
        <w:t>Este proyecto</w:t>
      </w:r>
      <w:r w:rsidR="004731E0">
        <w:rPr>
          <w:lang w:val="es-ES"/>
        </w:rPr>
        <w:t>, si bien ha requerido de esfuerzo y mucha dedicación, no hubiese sido posible su finalización sin la cooperación desinteresada de todas y cada una de las personas que me acompañaron en el recorrido  laborioso de este trabajo y muchas de las cuales han sido un soporte muy fuerte en momentos de angustia y desesperación, primero y antes que todo, dar gracias a Dios, por estar conmigo en cada paso que doy, por fortalecer mi corazón e iluminar mi mente y por haber puesto en mi camino a aquellas personas que han sido mi soporte y compañía durante todo el pe</w:t>
      </w:r>
      <w:r w:rsidR="009B4A60">
        <w:rPr>
          <w:lang w:val="es-ES"/>
        </w:rPr>
        <w:t>riodo de estudio, a mi Tutor  Ing</w:t>
      </w:r>
      <w:r w:rsidR="004731E0">
        <w:rPr>
          <w:lang w:val="es-ES"/>
        </w:rPr>
        <w:t>. Kleber Espinoza, a mi Tribunal que con su amplia experiencia y conocimientos me orientaron al correcto desarrollo y culminación con éxito este trabajo para la obtención del  título de Ingeniero Agrónomo, a través de ellos a la Universidad Estatal de Bolívar.</w:t>
      </w:r>
    </w:p>
    <w:p w:rsidR="004731E0" w:rsidRDefault="004731E0" w:rsidP="00F45477">
      <w:pPr>
        <w:spacing w:before="0" w:after="0"/>
        <w:rPr>
          <w:lang w:val="es-ES"/>
        </w:rPr>
      </w:pPr>
    </w:p>
    <w:p w:rsidR="004731E0" w:rsidRDefault="004731E0" w:rsidP="00F45477">
      <w:pPr>
        <w:spacing w:before="0" w:after="0"/>
        <w:rPr>
          <w:lang w:val="es-ES"/>
        </w:rPr>
      </w:pPr>
    </w:p>
    <w:p w:rsidR="004731E0" w:rsidRPr="00975BAD" w:rsidRDefault="004731E0" w:rsidP="00F45477">
      <w:pPr>
        <w:spacing w:before="0" w:after="0"/>
        <w:jc w:val="right"/>
        <w:rPr>
          <w:b/>
          <w:lang w:val="es-ES"/>
        </w:rPr>
      </w:pPr>
      <w:r w:rsidRPr="00975BAD">
        <w:rPr>
          <w:b/>
          <w:lang w:val="es-ES"/>
        </w:rPr>
        <w:t>Marco Antonio López Acurio.</w:t>
      </w:r>
    </w:p>
    <w:p w:rsidR="004731E0" w:rsidRDefault="004731E0" w:rsidP="00F45477">
      <w:pPr>
        <w:spacing w:before="0" w:after="0"/>
        <w:jc w:val="right"/>
        <w:rPr>
          <w:lang w:val="es-ES"/>
        </w:rPr>
      </w:pPr>
    </w:p>
    <w:p w:rsidR="004731E0" w:rsidRDefault="004731E0" w:rsidP="00F45477">
      <w:pPr>
        <w:spacing w:before="0" w:after="0"/>
        <w:jc w:val="right"/>
        <w:rPr>
          <w:lang w:val="es-ES"/>
        </w:rPr>
      </w:pPr>
    </w:p>
    <w:p w:rsidR="004731E0" w:rsidRDefault="004731E0" w:rsidP="00F45477">
      <w:pPr>
        <w:spacing w:before="0" w:after="0"/>
        <w:jc w:val="right"/>
        <w:rPr>
          <w:lang w:val="es-ES"/>
        </w:rPr>
      </w:pPr>
    </w:p>
    <w:p w:rsidR="004731E0" w:rsidRDefault="004731E0" w:rsidP="00F45477">
      <w:pPr>
        <w:spacing w:before="0" w:after="0"/>
        <w:jc w:val="right"/>
        <w:rPr>
          <w:lang w:val="es-ES"/>
        </w:rPr>
      </w:pPr>
    </w:p>
    <w:p w:rsidR="004731E0" w:rsidRDefault="004731E0" w:rsidP="00F45477">
      <w:pPr>
        <w:spacing w:before="0" w:after="0"/>
        <w:jc w:val="right"/>
        <w:rPr>
          <w:lang w:val="es-ES"/>
        </w:rPr>
      </w:pPr>
    </w:p>
    <w:p w:rsidR="004731E0" w:rsidRDefault="004731E0" w:rsidP="00F45477">
      <w:pPr>
        <w:spacing w:before="0" w:after="0"/>
        <w:jc w:val="right"/>
        <w:rPr>
          <w:lang w:val="es-ES"/>
        </w:rPr>
      </w:pPr>
    </w:p>
    <w:p w:rsidR="004731E0" w:rsidRDefault="004731E0" w:rsidP="00F45477">
      <w:pPr>
        <w:spacing w:before="0" w:after="0"/>
        <w:jc w:val="right"/>
        <w:rPr>
          <w:lang w:val="es-ES"/>
        </w:rPr>
      </w:pPr>
    </w:p>
    <w:p w:rsidR="00F45477" w:rsidRDefault="00F45477" w:rsidP="00F45477">
      <w:pPr>
        <w:spacing w:before="0" w:after="0"/>
        <w:jc w:val="right"/>
        <w:rPr>
          <w:lang w:val="es-ES"/>
        </w:rPr>
      </w:pPr>
    </w:p>
    <w:p w:rsidR="00F45477" w:rsidRDefault="00F45477" w:rsidP="00F45477">
      <w:pPr>
        <w:spacing w:before="0" w:after="0"/>
        <w:jc w:val="right"/>
        <w:rPr>
          <w:lang w:val="es-ES"/>
        </w:rPr>
      </w:pPr>
    </w:p>
    <w:p w:rsidR="00F45477" w:rsidRDefault="00F45477" w:rsidP="00F45477">
      <w:pPr>
        <w:spacing w:before="0" w:after="0"/>
        <w:jc w:val="right"/>
        <w:rPr>
          <w:lang w:val="es-ES"/>
        </w:rPr>
      </w:pPr>
    </w:p>
    <w:p w:rsidR="00F45477" w:rsidRDefault="00F45477" w:rsidP="00F45477">
      <w:pPr>
        <w:spacing w:before="0" w:after="0"/>
        <w:jc w:val="right"/>
        <w:rPr>
          <w:lang w:val="es-ES"/>
        </w:rPr>
      </w:pPr>
    </w:p>
    <w:p w:rsidR="00F45477" w:rsidRDefault="00F45477" w:rsidP="00F45477">
      <w:pPr>
        <w:spacing w:before="0" w:after="0"/>
        <w:jc w:val="right"/>
        <w:rPr>
          <w:lang w:val="es-ES"/>
        </w:rPr>
      </w:pPr>
    </w:p>
    <w:p w:rsidR="00F45477" w:rsidRDefault="00F45477" w:rsidP="00F45477">
      <w:pPr>
        <w:spacing w:before="0" w:after="0"/>
        <w:jc w:val="right"/>
        <w:rPr>
          <w:lang w:val="es-ES"/>
        </w:rPr>
      </w:pPr>
    </w:p>
    <w:p w:rsidR="00F45477" w:rsidRDefault="00F45477" w:rsidP="00F45477">
      <w:pPr>
        <w:spacing w:before="0" w:after="0"/>
        <w:jc w:val="right"/>
        <w:rPr>
          <w:lang w:val="es-ES"/>
        </w:rPr>
      </w:pPr>
    </w:p>
    <w:p w:rsidR="004731E0" w:rsidRDefault="004731E0" w:rsidP="00F45477">
      <w:pPr>
        <w:spacing w:before="0" w:after="0"/>
        <w:jc w:val="right"/>
        <w:rPr>
          <w:lang w:val="es-ES"/>
        </w:rPr>
      </w:pPr>
    </w:p>
    <w:p w:rsidR="004731E0" w:rsidRDefault="004731E0" w:rsidP="00F45477">
      <w:pPr>
        <w:spacing w:before="0" w:after="0"/>
        <w:jc w:val="center"/>
        <w:rPr>
          <w:b/>
          <w:lang w:val="es-ES"/>
        </w:rPr>
      </w:pPr>
      <w:r>
        <w:rPr>
          <w:b/>
          <w:lang w:val="es-ES"/>
        </w:rPr>
        <w:lastRenderedPageBreak/>
        <w:t>AGRADECIMIENTO</w:t>
      </w:r>
    </w:p>
    <w:p w:rsidR="004731E0" w:rsidRDefault="004731E0" w:rsidP="00F45477">
      <w:pPr>
        <w:spacing w:before="0" w:after="0"/>
        <w:rPr>
          <w:b/>
          <w:lang w:val="es-ES"/>
        </w:rPr>
      </w:pPr>
    </w:p>
    <w:p w:rsidR="004731E0" w:rsidRDefault="004731E0" w:rsidP="00F45477">
      <w:pPr>
        <w:spacing w:before="0" w:after="0"/>
        <w:rPr>
          <w:lang w:val="es-ES"/>
        </w:rPr>
      </w:pPr>
      <w:r>
        <w:rPr>
          <w:lang w:val="es-ES"/>
        </w:rPr>
        <w:t>El autor desea expresar su gratitud:</w:t>
      </w:r>
    </w:p>
    <w:p w:rsidR="00F45477" w:rsidRDefault="00F45477" w:rsidP="00F45477">
      <w:pPr>
        <w:spacing w:before="0" w:after="0"/>
        <w:rPr>
          <w:lang w:val="es-ES"/>
        </w:rPr>
      </w:pPr>
    </w:p>
    <w:p w:rsidR="004731E0" w:rsidRPr="00823337" w:rsidRDefault="004731E0" w:rsidP="00F45477">
      <w:pPr>
        <w:spacing w:before="0" w:after="0"/>
        <w:rPr>
          <w:sz w:val="8"/>
          <w:lang w:val="es-ES"/>
        </w:rPr>
      </w:pPr>
    </w:p>
    <w:p w:rsidR="004731E0" w:rsidRDefault="004731E0" w:rsidP="00F45477">
      <w:pPr>
        <w:spacing w:before="0" w:after="0"/>
        <w:rPr>
          <w:lang w:val="es-ES"/>
        </w:rPr>
      </w:pPr>
      <w:r>
        <w:rPr>
          <w:lang w:val="es-ES"/>
        </w:rPr>
        <w:t xml:space="preserve">Un agradecimiento especial a la Universidad Estatal de Bolívar, por ser la </w:t>
      </w:r>
      <w:r w:rsidR="00DD1670">
        <w:rPr>
          <w:lang w:val="es-ES"/>
        </w:rPr>
        <w:t xml:space="preserve">Institución </w:t>
      </w:r>
      <w:r>
        <w:rPr>
          <w:lang w:val="es-ES"/>
        </w:rPr>
        <w:t>que me abrió las puertas para educarme, a la Facultad de Ciencias Agropecuarias Recursos Naturales y del Ambiente, Escuela de Agronomía, porque en sus aulas he aprendido a más de la parte teórica a ser mejor ser humano cada día, a los Docentes, quienes vertieron sus sabios conocimientos en mi preparación y desarrollo profesional enseñándome que el objetivo de la educación no es solo impartir conocimientos, sino sembrar en cada uno una base sólida; de manera muy especial al Ing. Kleber Espinoza Mora, MSc., Director de Tesis, por su apoyo incondicional para poder culminar con esta investigación.  A mi Tribunal confo</w:t>
      </w:r>
      <w:r w:rsidR="001B741E">
        <w:rPr>
          <w:lang w:val="es-ES"/>
        </w:rPr>
        <w:t>rmado por el Ing. David Silva</w:t>
      </w:r>
      <w:r>
        <w:rPr>
          <w:lang w:val="es-ES"/>
        </w:rPr>
        <w:t>, Biometrista, Ing. Carlos Taco, Área de Redacción Técnica, por sus valiosas sugerencias, acotaciones desde el inicio hasta la culminación de la presente investigación.</w:t>
      </w:r>
    </w:p>
    <w:p w:rsidR="00F45477" w:rsidRDefault="00F45477" w:rsidP="00F45477">
      <w:pPr>
        <w:spacing w:before="0" w:after="0"/>
        <w:rPr>
          <w:lang w:val="es-ES"/>
        </w:rPr>
      </w:pPr>
    </w:p>
    <w:p w:rsidR="004731E0" w:rsidRPr="00823337" w:rsidRDefault="004731E0" w:rsidP="00F45477">
      <w:pPr>
        <w:spacing w:before="0" w:after="0"/>
        <w:rPr>
          <w:sz w:val="6"/>
          <w:lang w:val="es-ES"/>
        </w:rPr>
      </w:pPr>
    </w:p>
    <w:p w:rsidR="004731E0" w:rsidRDefault="004731E0" w:rsidP="00F45477">
      <w:pPr>
        <w:spacing w:before="0" w:after="0"/>
        <w:rPr>
          <w:lang w:val="es-ES"/>
        </w:rPr>
      </w:pPr>
      <w:r>
        <w:rPr>
          <w:lang w:val="es-ES"/>
        </w:rPr>
        <w:t>Al finalizar este trabajo; quiero utilizar este espacio para agradecer a Dios por todas sus bendiciones, y a toda mi familia por estar siempre en este Proyecto de estudio.</w:t>
      </w:r>
    </w:p>
    <w:p w:rsidR="004731E0" w:rsidRDefault="004731E0" w:rsidP="00F45477">
      <w:pPr>
        <w:spacing w:before="0" w:after="0"/>
        <w:rPr>
          <w:lang w:val="es-ES"/>
        </w:rPr>
      </w:pPr>
    </w:p>
    <w:p w:rsidR="004731E0" w:rsidRPr="00975BAD" w:rsidRDefault="004731E0" w:rsidP="00F45477">
      <w:pPr>
        <w:spacing w:before="0" w:after="0"/>
        <w:jc w:val="right"/>
        <w:rPr>
          <w:b/>
          <w:lang w:val="es-ES"/>
        </w:rPr>
      </w:pPr>
      <w:r>
        <w:rPr>
          <w:b/>
          <w:lang w:val="es-ES"/>
        </w:rPr>
        <w:t>Marco Antonio López Acurio.</w:t>
      </w:r>
    </w:p>
    <w:p w:rsidR="004731E0" w:rsidRPr="00D53558" w:rsidRDefault="004731E0" w:rsidP="00F45477">
      <w:pPr>
        <w:spacing w:before="0" w:after="0"/>
        <w:rPr>
          <w:lang w:val="es-ES"/>
        </w:rPr>
      </w:pPr>
    </w:p>
    <w:p w:rsidR="002611AA" w:rsidRPr="00E51A20" w:rsidRDefault="002611AA" w:rsidP="00F45477">
      <w:pPr>
        <w:spacing w:before="0" w:after="0"/>
        <w:jc w:val="center"/>
        <w:rPr>
          <w:b/>
          <w:sz w:val="28"/>
        </w:rPr>
      </w:pPr>
      <w:r w:rsidRPr="00D86667">
        <w:br w:type="page"/>
      </w:r>
      <w:r w:rsidR="00E163F0" w:rsidRPr="00E51A20">
        <w:rPr>
          <w:b/>
          <w:sz w:val="28"/>
        </w:rPr>
        <w:lastRenderedPageBreak/>
        <w:t>ÍNDICE</w:t>
      </w:r>
      <w:r w:rsidRPr="00E51A20">
        <w:rPr>
          <w:b/>
          <w:sz w:val="28"/>
        </w:rPr>
        <w:t xml:space="preserve"> DE CONTENIDOS</w:t>
      </w:r>
    </w:p>
    <w:p w:rsidR="00EC37CC" w:rsidRPr="00E4367C" w:rsidRDefault="00EC37CC" w:rsidP="00F45477">
      <w:pPr>
        <w:spacing w:before="0" w:after="0"/>
        <w:jc w:val="center"/>
        <w:rPr>
          <w:b/>
          <w:sz w:val="14"/>
        </w:rPr>
      </w:pPr>
    </w:p>
    <w:p w:rsidR="00E4367C" w:rsidRPr="00E4367C" w:rsidRDefault="006616A3" w:rsidP="00706416">
      <w:pPr>
        <w:pStyle w:val="TDC1"/>
        <w:rPr>
          <w:noProof/>
        </w:rPr>
      </w:pPr>
      <w:r w:rsidRPr="00E51A20">
        <w:fldChar w:fldCharType="begin"/>
      </w:r>
      <w:r w:rsidR="00D15CFD" w:rsidRPr="00E51A20">
        <w:instrText xml:space="preserve"> TOC \o "1-4" \h \z \t "Puesto,1,Título de TDC,1,Títulos,1" </w:instrText>
      </w:r>
      <w:r w:rsidRPr="00E51A20">
        <w:fldChar w:fldCharType="separate"/>
      </w:r>
      <w:hyperlink w:anchor="_Toc25757571" w:history="1">
        <w:r w:rsidR="00E4367C" w:rsidRPr="00E4367C">
          <w:rPr>
            <w:rStyle w:val="Hipervnculo"/>
            <w:rFonts w:ascii="Times New Roman" w:hAnsi="Times New Roman" w:cs="Times New Roman"/>
            <w:noProof/>
            <w:sz w:val="24"/>
            <w:szCs w:val="24"/>
            <w:lang w:val="es-ES"/>
          </w:rPr>
          <w:t>CERTIFICACIÓN DE AUDITORÍA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_Toc25757571 \h </w:instrText>
        </w:r>
        <w:r w:rsidR="00E4367C" w:rsidRPr="00E4367C">
          <w:rPr>
            <w:noProof/>
            <w:webHidden/>
          </w:rPr>
        </w:r>
        <w:r w:rsidR="00E4367C" w:rsidRPr="00E4367C">
          <w:rPr>
            <w:noProof/>
            <w:webHidden/>
          </w:rPr>
          <w:fldChar w:fldCharType="separate"/>
        </w:r>
        <w:r w:rsidR="0057360D">
          <w:rPr>
            <w:noProof/>
            <w:webHidden/>
          </w:rPr>
          <w:t>iii</w:t>
        </w:r>
        <w:r w:rsidR="00E4367C" w:rsidRPr="00E4367C">
          <w:rPr>
            <w:noProof/>
            <w:webHidden/>
          </w:rPr>
          <w:fldChar w:fldCharType="end"/>
        </w:r>
      </w:hyperlink>
    </w:p>
    <w:p w:rsidR="00E4367C" w:rsidRPr="00E4367C" w:rsidRDefault="00F74A8C" w:rsidP="00706416">
      <w:pPr>
        <w:pStyle w:val="TDC1"/>
        <w:rPr>
          <w:noProof/>
        </w:rPr>
      </w:pPr>
      <w:hyperlink w:anchor="_Toc25757572" w:history="1">
        <w:r w:rsidR="00E4367C" w:rsidRPr="00E4367C">
          <w:rPr>
            <w:rStyle w:val="Hipervnculo"/>
            <w:rFonts w:ascii="Times New Roman" w:hAnsi="Times New Roman" w:cs="Times New Roman"/>
            <w:noProof/>
            <w:sz w:val="24"/>
            <w:szCs w:val="24"/>
          </w:rPr>
          <w:t>I.</w:t>
        </w:r>
        <w:r w:rsidR="00E4367C" w:rsidRPr="00E4367C">
          <w:rPr>
            <w:noProof/>
          </w:rPr>
          <w:tab/>
        </w:r>
        <w:r w:rsidR="00E4367C" w:rsidRPr="00E4367C">
          <w:rPr>
            <w:rStyle w:val="Hipervnculo"/>
            <w:rFonts w:ascii="Times New Roman" w:hAnsi="Times New Roman" w:cs="Times New Roman"/>
            <w:noProof/>
            <w:sz w:val="24"/>
            <w:szCs w:val="24"/>
          </w:rPr>
          <w:t>INTRODUCCIÓN</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_Toc25757572 \h </w:instrText>
        </w:r>
        <w:r w:rsidR="00E4367C" w:rsidRPr="00E4367C">
          <w:rPr>
            <w:noProof/>
            <w:webHidden/>
          </w:rPr>
        </w:r>
        <w:r w:rsidR="00E4367C" w:rsidRPr="00E4367C">
          <w:rPr>
            <w:noProof/>
            <w:webHidden/>
          </w:rPr>
          <w:fldChar w:fldCharType="separate"/>
        </w:r>
        <w:r w:rsidR="0057360D">
          <w:rPr>
            <w:noProof/>
            <w:webHidden/>
          </w:rPr>
          <w:t>1</w:t>
        </w:r>
        <w:r w:rsidR="00E4367C" w:rsidRPr="00E4367C">
          <w:rPr>
            <w:noProof/>
            <w:webHidden/>
          </w:rPr>
          <w:fldChar w:fldCharType="end"/>
        </w:r>
      </w:hyperlink>
    </w:p>
    <w:p w:rsidR="00E4367C" w:rsidRPr="00E4367C" w:rsidRDefault="00F74A8C" w:rsidP="00706416">
      <w:pPr>
        <w:pStyle w:val="TDC1"/>
        <w:rPr>
          <w:noProof/>
        </w:rPr>
      </w:pPr>
      <w:hyperlink w:anchor="_Toc25757573" w:history="1">
        <w:r w:rsidR="00E4367C" w:rsidRPr="00E4367C">
          <w:rPr>
            <w:rStyle w:val="Hipervnculo"/>
            <w:rFonts w:ascii="Times New Roman" w:hAnsi="Times New Roman" w:cs="Times New Roman"/>
            <w:noProof/>
            <w:sz w:val="24"/>
            <w:szCs w:val="24"/>
          </w:rPr>
          <w:t>II.</w:t>
        </w:r>
        <w:r w:rsidR="00E4367C" w:rsidRPr="00E4367C">
          <w:rPr>
            <w:noProof/>
          </w:rPr>
          <w:tab/>
        </w:r>
        <w:r w:rsidR="00E4367C" w:rsidRPr="00E4367C">
          <w:rPr>
            <w:rStyle w:val="Hipervnculo"/>
            <w:rFonts w:ascii="Times New Roman" w:hAnsi="Times New Roman" w:cs="Times New Roman"/>
            <w:noProof/>
            <w:sz w:val="24"/>
            <w:szCs w:val="24"/>
          </w:rPr>
          <w:t>PROBLEMA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_Toc25757573 \h </w:instrText>
        </w:r>
        <w:r w:rsidR="00E4367C" w:rsidRPr="00E4367C">
          <w:rPr>
            <w:noProof/>
            <w:webHidden/>
          </w:rPr>
        </w:r>
        <w:r w:rsidR="00E4367C" w:rsidRPr="00E4367C">
          <w:rPr>
            <w:noProof/>
            <w:webHidden/>
          </w:rPr>
          <w:fldChar w:fldCharType="separate"/>
        </w:r>
        <w:r w:rsidR="0057360D">
          <w:rPr>
            <w:noProof/>
            <w:webHidden/>
          </w:rPr>
          <w:t>3</w:t>
        </w:r>
        <w:r w:rsidR="00E4367C" w:rsidRPr="00E4367C">
          <w:rPr>
            <w:noProof/>
            <w:webHidden/>
          </w:rPr>
          <w:fldChar w:fldCharType="end"/>
        </w:r>
      </w:hyperlink>
    </w:p>
    <w:p w:rsidR="00E4367C" w:rsidRPr="00E4367C" w:rsidRDefault="00F74A8C" w:rsidP="00706416">
      <w:pPr>
        <w:pStyle w:val="TDC1"/>
        <w:rPr>
          <w:noProof/>
        </w:rPr>
      </w:pPr>
      <w:hyperlink w:anchor="_Toc25757574" w:history="1">
        <w:r w:rsidR="00E4367C" w:rsidRPr="00E4367C">
          <w:rPr>
            <w:rStyle w:val="Hipervnculo"/>
            <w:rFonts w:ascii="Times New Roman" w:hAnsi="Times New Roman" w:cs="Times New Roman"/>
            <w:noProof/>
            <w:sz w:val="24"/>
            <w:szCs w:val="24"/>
          </w:rPr>
          <w:t>III.</w:t>
        </w:r>
        <w:r w:rsidR="00E4367C" w:rsidRPr="00E4367C">
          <w:rPr>
            <w:noProof/>
          </w:rPr>
          <w:tab/>
        </w:r>
        <w:r w:rsidR="00E4367C" w:rsidRPr="00E4367C">
          <w:rPr>
            <w:rStyle w:val="Hipervnculo"/>
            <w:rFonts w:ascii="Times New Roman" w:hAnsi="Times New Roman" w:cs="Times New Roman"/>
            <w:noProof/>
            <w:sz w:val="24"/>
            <w:szCs w:val="24"/>
          </w:rPr>
          <w:t>MARCO TEÓRICO</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_Toc25757574 \h </w:instrText>
        </w:r>
        <w:r w:rsidR="00E4367C" w:rsidRPr="00E4367C">
          <w:rPr>
            <w:noProof/>
            <w:webHidden/>
          </w:rPr>
        </w:r>
        <w:r w:rsidR="00E4367C" w:rsidRPr="00E4367C">
          <w:rPr>
            <w:noProof/>
            <w:webHidden/>
          </w:rPr>
          <w:fldChar w:fldCharType="separate"/>
        </w:r>
        <w:r w:rsidR="0057360D">
          <w:rPr>
            <w:noProof/>
            <w:webHidden/>
          </w:rPr>
          <w:t>4</w:t>
        </w:r>
        <w:r w:rsidR="00E4367C" w:rsidRPr="00E4367C">
          <w:rPr>
            <w:noProof/>
            <w:webHidden/>
          </w:rPr>
          <w:fldChar w:fldCharType="end"/>
        </w:r>
      </w:hyperlink>
    </w:p>
    <w:p w:rsidR="00E4367C" w:rsidRPr="00E4367C" w:rsidRDefault="00F74A8C" w:rsidP="00706416">
      <w:pPr>
        <w:pStyle w:val="TDC2"/>
        <w:tabs>
          <w:tab w:val="left" w:pos="880"/>
          <w:tab w:val="right" w:leader="dot" w:pos="7927"/>
        </w:tabs>
        <w:ind w:left="0"/>
        <w:rPr>
          <w:rFonts w:eastAsiaTheme="minorEastAsia"/>
          <w:noProof/>
        </w:rPr>
      </w:pPr>
      <w:hyperlink w:anchor="_Toc25757575" w:history="1">
        <w:r w:rsidR="00E4367C" w:rsidRPr="00E4367C">
          <w:rPr>
            <w:rStyle w:val="Hipervnculo"/>
            <w:noProof/>
          </w:rPr>
          <w:t>3.1</w:t>
        </w:r>
        <w:r w:rsidR="00FF2E5E">
          <w:rPr>
            <w:rFonts w:eastAsiaTheme="minorEastAsia"/>
            <w:noProof/>
          </w:rPr>
          <w:t xml:space="preserve">   </w:t>
        </w:r>
        <w:r w:rsidR="00E4367C" w:rsidRPr="00E4367C">
          <w:rPr>
            <w:rStyle w:val="Hipervnculo"/>
            <w:noProof/>
          </w:rPr>
          <w:t>Origen Café Robusta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_Toc25757575 \h </w:instrText>
        </w:r>
        <w:r w:rsidR="00E4367C" w:rsidRPr="00E4367C">
          <w:rPr>
            <w:noProof/>
            <w:webHidden/>
          </w:rPr>
        </w:r>
        <w:r w:rsidR="00E4367C" w:rsidRPr="00E4367C">
          <w:rPr>
            <w:noProof/>
            <w:webHidden/>
          </w:rPr>
          <w:fldChar w:fldCharType="separate"/>
        </w:r>
        <w:r w:rsidR="0057360D">
          <w:rPr>
            <w:noProof/>
            <w:webHidden/>
          </w:rPr>
          <w:t>4</w:t>
        </w:r>
        <w:r w:rsidR="00E4367C" w:rsidRPr="00E4367C">
          <w:rPr>
            <w:noProof/>
            <w:webHidden/>
          </w:rPr>
          <w:fldChar w:fldCharType="end"/>
        </w:r>
      </w:hyperlink>
    </w:p>
    <w:p w:rsidR="00E4367C" w:rsidRPr="00E4367C" w:rsidRDefault="00F74A8C" w:rsidP="00706416">
      <w:pPr>
        <w:pStyle w:val="TDC2"/>
        <w:tabs>
          <w:tab w:val="left" w:pos="880"/>
          <w:tab w:val="right" w:leader="dot" w:pos="7927"/>
        </w:tabs>
        <w:ind w:left="0"/>
        <w:rPr>
          <w:rFonts w:eastAsiaTheme="minorEastAsia"/>
          <w:noProof/>
        </w:rPr>
      </w:pPr>
      <w:hyperlink w:anchor="_Toc25757576" w:history="1">
        <w:r w:rsidR="00E4367C" w:rsidRPr="00E4367C">
          <w:rPr>
            <w:rStyle w:val="Hipervnculo"/>
            <w:noProof/>
          </w:rPr>
          <w:t>3.2</w:t>
        </w:r>
        <w:r w:rsidR="00FF2E5E">
          <w:rPr>
            <w:rFonts w:eastAsiaTheme="minorEastAsia"/>
            <w:noProof/>
          </w:rPr>
          <w:t xml:space="preserve">   </w:t>
        </w:r>
        <w:r w:rsidR="00E4367C" w:rsidRPr="00E4367C">
          <w:rPr>
            <w:rStyle w:val="Hipervnculo"/>
            <w:noProof/>
          </w:rPr>
          <w:t>Clasificación taxonómica del café robusta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_Toc25757576 \h </w:instrText>
        </w:r>
        <w:r w:rsidR="00E4367C" w:rsidRPr="00E4367C">
          <w:rPr>
            <w:noProof/>
            <w:webHidden/>
          </w:rPr>
        </w:r>
        <w:r w:rsidR="00E4367C" w:rsidRPr="00E4367C">
          <w:rPr>
            <w:noProof/>
            <w:webHidden/>
          </w:rPr>
          <w:fldChar w:fldCharType="separate"/>
        </w:r>
        <w:r w:rsidR="0057360D">
          <w:rPr>
            <w:noProof/>
            <w:webHidden/>
          </w:rPr>
          <w:t>4</w:t>
        </w:r>
        <w:r w:rsidR="00E4367C" w:rsidRPr="00E4367C">
          <w:rPr>
            <w:noProof/>
            <w:webHidden/>
          </w:rPr>
          <w:fldChar w:fldCharType="end"/>
        </w:r>
      </w:hyperlink>
    </w:p>
    <w:p w:rsidR="00E4367C" w:rsidRPr="00E4367C" w:rsidRDefault="00F74A8C" w:rsidP="00706416">
      <w:pPr>
        <w:pStyle w:val="TDC2"/>
        <w:tabs>
          <w:tab w:val="left" w:pos="880"/>
          <w:tab w:val="right" w:leader="dot" w:pos="7927"/>
        </w:tabs>
        <w:ind w:left="0"/>
        <w:rPr>
          <w:rFonts w:eastAsiaTheme="minorEastAsia"/>
          <w:noProof/>
        </w:rPr>
      </w:pPr>
      <w:hyperlink w:anchor="_Toc25757577" w:history="1">
        <w:r w:rsidR="00E4367C" w:rsidRPr="00E4367C">
          <w:rPr>
            <w:rStyle w:val="Hipervnculo"/>
            <w:noProof/>
          </w:rPr>
          <w:t>3.3</w:t>
        </w:r>
        <w:r w:rsidR="00FF2E5E">
          <w:rPr>
            <w:rFonts w:eastAsiaTheme="minorEastAsia"/>
            <w:noProof/>
          </w:rPr>
          <w:t xml:space="preserve">    </w:t>
        </w:r>
        <w:r w:rsidR="00E4367C" w:rsidRPr="00E4367C">
          <w:rPr>
            <w:rStyle w:val="Hipervnculo"/>
            <w:noProof/>
          </w:rPr>
          <w:t>Descripción botánica de café robusta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_Toc25757577 \h </w:instrText>
        </w:r>
        <w:r w:rsidR="00E4367C" w:rsidRPr="00E4367C">
          <w:rPr>
            <w:noProof/>
            <w:webHidden/>
          </w:rPr>
        </w:r>
        <w:r w:rsidR="00E4367C" w:rsidRPr="00E4367C">
          <w:rPr>
            <w:noProof/>
            <w:webHidden/>
          </w:rPr>
          <w:fldChar w:fldCharType="separate"/>
        </w:r>
        <w:r w:rsidR="0057360D">
          <w:rPr>
            <w:noProof/>
            <w:webHidden/>
          </w:rPr>
          <w:t>4</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78" w:history="1">
        <w:r w:rsidR="00E4367C" w:rsidRPr="00E4367C">
          <w:rPr>
            <w:rStyle w:val="Hipervnculo"/>
            <w:noProof/>
          </w:rPr>
          <w:t>3.3.1</w:t>
        </w:r>
        <w:r w:rsidR="00FF2E5E">
          <w:rPr>
            <w:rFonts w:eastAsiaTheme="minorEastAsia"/>
            <w:noProof/>
          </w:rPr>
          <w:t xml:space="preserve">  </w:t>
        </w:r>
        <w:r w:rsidR="00E4367C" w:rsidRPr="00E4367C">
          <w:rPr>
            <w:rStyle w:val="Hipervnculo"/>
            <w:noProof/>
          </w:rPr>
          <w:t>Raíz</w:t>
        </w:r>
        <w:r w:rsidR="00FF2E5E">
          <w:rPr>
            <w:rStyle w:val="Hipervnculo"/>
            <w:noProof/>
          </w:rPr>
          <w:t>…</w:t>
        </w:r>
        <w:r w:rsidR="00FF2E5E">
          <w:rPr>
            <w:noProof/>
            <w:webHidden/>
          </w:rPr>
          <w:tab/>
          <w:t>…</w:t>
        </w:r>
        <w:r w:rsidR="00FF2E5E">
          <w:rPr>
            <w:noProof/>
            <w:webHidden/>
          </w:rPr>
          <w:tab/>
        </w:r>
        <w:r w:rsidR="00E4367C" w:rsidRPr="00E4367C">
          <w:rPr>
            <w:noProof/>
            <w:webHidden/>
          </w:rPr>
          <w:fldChar w:fldCharType="begin"/>
        </w:r>
        <w:r w:rsidR="00E4367C" w:rsidRPr="00E4367C">
          <w:rPr>
            <w:noProof/>
            <w:webHidden/>
          </w:rPr>
          <w:instrText xml:space="preserve"> PAGEREF _Toc25757578 \h </w:instrText>
        </w:r>
        <w:r w:rsidR="00E4367C" w:rsidRPr="00E4367C">
          <w:rPr>
            <w:noProof/>
            <w:webHidden/>
          </w:rPr>
        </w:r>
        <w:r w:rsidR="00E4367C" w:rsidRPr="00E4367C">
          <w:rPr>
            <w:noProof/>
            <w:webHidden/>
          </w:rPr>
          <w:fldChar w:fldCharType="separate"/>
        </w:r>
        <w:r w:rsidR="0057360D">
          <w:rPr>
            <w:noProof/>
            <w:webHidden/>
          </w:rPr>
          <w:t>4</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79" w:history="1">
        <w:r w:rsidR="00E4367C" w:rsidRPr="00E4367C">
          <w:rPr>
            <w:rStyle w:val="Hipervnculo"/>
            <w:noProof/>
          </w:rPr>
          <w:t>3.3.2</w:t>
        </w:r>
        <w:r w:rsidR="00FF2E5E">
          <w:rPr>
            <w:rFonts w:eastAsiaTheme="minorEastAsia"/>
            <w:noProof/>
          </w:rPr>
          <w:t xml:space="preserve">  </w:t>
        </w:r>
        <w:r w:rsidR="00E4367C" w:rsidRPr="00E4367C">
          <w:rPr>
            <w:rStyle w:val="Hipervnculo"/>
            <w:noProof/>
          </w:rPr>
          <w:t>Tallo y Ramas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_Toc25757579 \h </w:instrText>
        </w:r>
        <w:r w:rsidR="00E4367C" w:rsidRPr="00E4367C">
          <w:rPr>
            <w:noProof/>
            <w:webHidden/>
          </w:rPr>
        </w:r>
        <w:r w:rsidR="00E4367C" w:rsidRPr="00E4367C">
          <w:rPr>
            <w:noProof/>
            <w:webHidden/>
          </w:rPr>
          <w:fldChar w:fldCharType="separate"/>
        </w:r>
        <w:r w:rsidR="0057360D">
          <w:rPr>
            <w:noProof/>
            <w:webHidden/>
          </w:rPr>
          <w:t>5</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80" w:history="1">
        <w:r w:rsidR="00E4367C" w:rsidRPr="00E4367C">
          <w:rPr>
            <w:rStyle w:val="Hipervnculo"/>
            <w:noProof/>
          </w:rPr>
          <w:t>3.3.3</w:t>
        </w:r>
        <w:r w:rsidR="00FF2E5E">
          <w:rPr>
            <w:rFonts w:eastAsiaTheme="minorEastAsia"/>
            <w:noProof/>
          </w:rPr>
          <w:t xml:space="preserve">  </w:t>
        </w:r>
        <w:r w:rsidR="00E4367C" w:rsidRPr="00E4367C">
          <w:rPr>
            <w:rStyle w:val="Hipervnculo"/>
            <w:noProof/>
          </w:rPr>
          <w:t>Hojas</w:t>
        </w:r>
        <w:r w:rsidR="00E4367C" w:rsidRPr="00E4367C">
          <w:rPr>
            <w:noProof/>
            <w:webHidden/>
          </w:rPr>
          <w:tab/>
        </w:r>
        <w:r w:rsidR="00FF2E5E">
          <w:rPr>
            <w:noProof/>
            <w:webHidden/>
          </w:rPr>
          <w:tab/>
        </w:r>
        <w:r w:rsidR="00E4367C" w:rsidRPr="00E4367C">
          <w:rPr>
            <w:noProof/>
            <w:webHidden/>
          </w:rPr>
          <w:fldChar w:fldCharType="begin"/>
        </w:r>
        <w:r w:rsidR="00E4367C" w:rsidRPr="00E4367C">
          <w:rPr>
            <w:noProof/>
            <w:webHidden/>
          </w:rPr>
          <w:instrText xml:space="preserve"> PAGEREF _Toc25757580 \h </w:instrText>
        </w:r>
        <w:r w:rsidR="00E4367C" w:rsidRPr="00E4367C">
          <w:rPr>
            <w:noProof/>
            <w:webHidden/>
          </w:rPr>
        </w:r>
        <w:r w:rsidR="00E4367C" w:rsidRPr="00E4367C">
          <w:rPr>
            <w:noProof/>
            <w:webHidden/>
          </w:rPr>
          <w:fldChar w:fldCharType="separate"/>
        </w:r>
        <w:r w:rsidR="0057360D">
          <w:rPr>
            <w:noProof/>
            <w:webHidden/>
          </w:rPr>
          <w:t>5</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81" w:history="1">
        <w:r w:rsidR="00E4367C" w:rsidRPr="00E4367C">
          <w:rPr>
            <w:rStyle w:val="Hipervnculo"/>
            <w:noProof/>
          </w:rPr>
          <w:t>3.3.4</w:t>
        </w:r>
        <w:r w:rsidR="00FF2E5E">
          <w:rPr>
            <w:rFonts w:eastAsiaTheme="minorEastAsia"/>
            <w:noProof/>
          </w:rPr>
          <w:t xml:space="preserve">  </w:t>
        </w:r>
        <w:r w:rsidR="00E4367C" w:rsidRPr="00E4367C">
          <w:rPr>
            <w:rStyle w:val="Hipervnculo"/>
            <w:noProof/>
          </w:rPr>
          <w:t>Flores</w:t>
        </w:r>
        <w:r w:rsidR="00E4367C" w:rsidRPr="00E4367C">
          <w:rPr>
            <w:noProof/>
            <w:webHidden/>
          </w:rPr>
          <w:tab/>
        </w:r>
        <w:r w:rsidR="00FF2E5E">
          <w:rPr>
            <w:noProof/>
            <w:webHidden/>
          </w:rPr>
          <w:tab/>
        </w:r>
        <w:r w:rsidR="00E4367C" w:rsidRPr="00E4367C">
          <w:rPr>
            <w:noProof/>
            <w:webHidden/>
          </w:rPr>
          <w:fldChar w:fldCharType="begin"/>
        </w:r>
        <w:r w:rsidR="00E4367C" w:rsidRPr="00E4367C">
          <w:rPr>
            <w:noProof/>
            <w:webHidden/>
          </w:rPr>
          <w:instrText xml:space="preserve"> PAGEREF _Toc25757581 \h </w:instrText>
        </w:r>
        <w:r w:rsidR="00E4367C" w:rsidRPr="00E4367C">
          <w:rPr>
            <w:noProof/>
            <w:webHidden/>
          </w:rPr>
        </w:r>
        <w:r w:rsidR="00E4367C" w:rsidRPr="00E4367C">
          <w:rPr>
            <w:noProof/>
            <w:webHidden/>
          </w:rPr>
          <w:fldChar w:fldCharType="separate"/>
        </w:r>
        <w:r w:rsidR="0057360D">
          <w:rPr>
            <w:noProof/>
            <w:webHidden/>
          </w:rPr>
          <w:t>5</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82" w:history="1">
        <w:r w:rsidR="00E4367C" w:rsidRPr="00E4367C">
          <w:rPr>
            <w:rStyle w:val="Hipervnculo"/>
            <w:noProof/>
          </w:rPr>
          <w:t>3.3.5</w:t>
        </w:r>
        <w:r w:rsidR="00FF2E5E">
          <w:rPr>
            <w:rFonts w:eastAsiaTheme="minorEastAsia"/>
            <w:noProof/>
          </w:rPr>
          <w:t xml:space="preserve">  </w:t>
        </w:r>
        <w:r w:rsidR="00E4367C" w:rsidRPr="00E4367C">
          <w:rPr>
            <w:rStyle w:val="Hipervnculo"/>
            <w:noProof/>
          </w:rPr>
          <w:t>Fruto</w:t>
        </w:r>
        <w:r w:rsidR="00E4367C" w:rsidRPr="00E4367C">
          <w:rPr>
            <w:noProof/>
            <w:webHidden/>
          </w:rPr>
          <w:tab/>
        </w:r>
        <w:r w:rsidR="00FF2E5E">
          <w:rPr>
            <w:noProof/>
            <w:webHidden/>
          </w:rPr>
          <w:tab/>
        </w:r>
        <w:r w:rsidR="00E4367C" w:rsidRPr="00E4367C">
          <w:rPr>
            <w:noProof/>
            <w:webHidden/>
          </w:rPr>
          <w:fldChar w:fldCharType="begin"/>
        </w:r>
        <w:r w:rsidR="00E4367C" w:rsidRPr="00E4367C">
          <w:rPr>
            <w:noProof/>
            <w:webHidden/>
          </w:rPr>
          <w:instrText xml:space="preserve"> PAGEREF _Toc25757582 \h </w:instrText>
        </w:r>
        <w:r w:rsidR="00E4367C" w:rsidRPr="00E4367C">
          <w:rPr>
            <w:noProof/>
            <w:webHidden/>
          </w:rPr>
        </w:r>
        <w:r w:rsidR="00E4367C" w:rsidRPr="00E4367C">
          <w:rPr>
            <w:noProof/>
            <w:webHidden/>
          </w:rPr>
          <w:fldChar w:fldCharType="separate"/>
        </w:r>
        <w:r w:rsidR="0057360D">
          <w:rPr>
            <w:noProof/>
            <w:webHidden/>
          </w:rPr>
          <w:t>6</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583" w:history="1">
        <w:r w:rsidR="00E4367C" w:rsidRPr="00E4367C">
          <w:rPr>
            <w:rStyle w:val="Hipervnculo"/>
            <w:noProof/>
          </w:rPr>
          <w:t>3.4</w:t>
        </w:r>
        <w:r w:rsidR="00FF2E5E">
          <w:rPr>
            <w:rFonts w:eastAsiaTheme="minorEastAsia"/>
            <w:noProof/>
          </w:rPr>
          <w:t xml:space="preserve">     </w:t>
        </w:r>
        <w:r w:rsidR="003E4C05">
          <w:rPr>
            <w:rFonts w:eastAsiaTheme="minorEastAsia"/>
            <w:noProof/>
          </w:rPr>
          <w:t xml:space="preserve"> </w:t>
        </w:r>
        <w:r w:rsidR="00E4367C" w:rsidRPr="00E4367C">
          <w:rPr>
            <w:rStyle w:val="Hipervnculo"/>
            <w:noProof/>
          </w:rPr>
          <w:t>Condiciones climáticas para café robusta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_Toc25757583 \h </w:instrText>
        </w:r>
        <w:r w:rsidR="00E4367C" w:rsidRPr="00E4367C">
          <w:rPr>
            <w:noProof/>
            <w:webHidden/>
          </w:rPr>
        </w:r>
        <w:r w:rsidR="00E4367C" w:rsidRPr="00E4367C">
          <w:rPr>
            <w:noProof/>
            <w:webHidden/>
          </w:rPr>
          <w:fldChar w:fldCharType="separate"/>
        </w:r>
        <w:r w:rsidR="0057360D">
          <w:rPr>
            <w:noProof/>
            <w:webHidden/>
          </w:rPr>
          <w:t>6</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84" w:history="1">
        <w:r w:rsidR="00E4367C" w:rsidRPr="00E4367C">
          <w:rPr>
            <w:rStyle w:val="Hipervnculo"/>
            <w:noProof/>
          </w:rPr>
          <w:t>3.4.1</w:t>
        </w:r>
        <w:r w:rsidR="00FF2E5E">
          <w:rPr>
            <w:rFonts w:eastAsiaTheme="minorEastAsia"/>
            <w:noProof/>
          </w:rPr>
          <w:t xml:space="preserve">   </w:t>
        </w:r>
        <w:r w:rsidR="00E4367C" w:rsidRPr="00E4367C">
          <w:rPr>
            <w:rStyle w:val="Hipervnculo"/>
            <w:noProof/>
          </w:rPr>
          <w:t>Precipitación</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_Toc25757584 \h </w:instrText>
        </w:r>
        <w:r w:rsidR="00E4367C" w:rsidRPr="00E4367C">
          <w:rPr>
            <w:noProof/>
            <w:webHidden/>
          </w:rPr>
        </w:r>
        <w:r w:rsidR="00E4367C" w:rsidRPr="00E4367C">
          <w:rPr>
            <w:noProof/>
            <w:webHidden/>
          </w:rPr>
          <w:fldChar w:fldCharType="separate"/>
        </w:r>
        <w:r w:rsidR="0057360D">
          <w:rPr>
            <w:noProof/>
            <w:webHidden/>
          </w:rPr>
          <w:t>6</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85" w:history="1">
        <w:r w:rsidR="00E4367C" w:rsidRPr="00E4367C">
          <w:rPr>
            <w:rStyle w:val="Hipervnculo"/>
            <w:noProof/>
          </w:rPr>
          <w:t>3.4.2</w:t>
        </w:r>
        <w:r w:rsidR="00FF2E5E">
          <w:rPr>
            <w:rFonts w:eastAsiaTheme="minorEastAsia"/>
            <w:noProof/>
          </w:rPr>
          <w:t xml:space="preserve">   </w:t>
        </w:r>
        <w:r w:rsidR="00E4367C" w:rsidRPr="00E4367C">
          <w:rPr>
            <w:rStyle w:val="Hipervnculo"/>
            <w:noProof/>
          </w:rPr>
          <w:t>Temperatura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_Toc25757585 \h </w:instrText>
        </w:r>
        <w:r w:rsidR="00E4367C" w:rsidRPr="00E4367C">
          <w:rPr>
            <w:noProof/>
            <w:webHidden/>
          </w:rPr>
        </w:r>
        <w:r w:rsidR="00E4367C" w:rsidRPr="00E4367C">
          <w:rPr>
            <w:noProof/>
            <w:webHidden/>
          </w:rPr>
          <w:fldChar w:fldCharType="separate"/>
        </w:r>
        <w:r w:rsidR="0057360D">
          <w:rPr>
            <w:noProof/>
            <w:webHidden/>
          </w:rPr>
          <w:t>6</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86" w:history="1">
        <w:r w:rsidR="00E4367C" w:rsidRPr="00E4367C">
          <w:rPr>
            <w:rStyle w:val="Hipervnculo"/>
            <w:noProof/>
          </w:rPr>
          <w:t>3.4.3</w:t>
        </w:r>
        <w:r w:rsidR="00FF2E5E">
          <w:rPr>
            <w:rFonts w:eastAsiaTheme="minorEastAsia"/>
            <w:noProof/>
          </w:rPr>
          <w:t xml:space="preserve">   </w:t>
        </w:r>
        <w:r w:rsidR="00E4367C" w:rsidRPr="00E4367C">
          <w:rPr>
            <w:rStyle w:val="Hipervnculo"/>
            <w:noProof/>
          </w:rPr>
          <w:t>Humedad Relativa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_Toc25757586 \h </w:instrText>
        </w:r>
        <w:r w:rsidR="00E4367C" w:rsidRPr="00E4367C">
          <w:rPr>
            <w:noProof/>
            <w:webHidden/>
          </w:rPr>
        </w:r>
        <w:r w:rsidR="00E4367C" w:rsidRPr="00E4367C">
          <w:rPr>
            <w:noProof/>
            <w:webHidden/>
          </w:rPr>
          <w:fldChar w:fldCharType="separate"/>
        </w:r>
        <w:r w:rsidR="0057360D">
          <w:rPr>
            <w:noProof/>
            <w:webHidden/>
          </w:rPr>
          <w:t>7</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87" w:history="1">
        <w:r w:rsidR="00E4367C" w:rsidRPr="00E4367C">
          <w:rPr>
            <w:rStyle w:val="Hipervnculo"/>
            <w:noProof/>
          </w:rPr>
          <w:t>3.4.4</w:t>
        </w:r>
        <w:r w:rsidR="00FF2E5E">
          <w:rPr>
            <w:rFonts w:eastAsiaTheme="minorEastAsia"/>
            <w:noProof/>
          </w:rPr>
          <w:t xml:space="preserve">   </w:t>
        </w:r>
        <w:r w:rsidR="00E4367C" w:rsidRPr="00E4367C">
          <w:rPr>
            <w:rStyle w:val="Hipervnculo"/>
            <w:noProof/>
          </w:rPr>
          <w:t>Heliofanía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_Toc25757587 \h </w:instrText>
        </w:r>
        <w:r w:rsidR="00E4367C" w:rsidRPr="00E4367C">
          <w:rPr>
            <w:noProof/>
            <w:webHidden/>
          </w:rPr>
        </w:r>
        <w:r w:rsidR="00E4367C" w:rsidRPr="00E4367C">
          <w:rPr>
            <w:noProof/>
            <w:webHidden/>
          </w:rPr>
          <w:fldChar w:fldCharType="separate"/>
        </w:r>
        <w:r w:rsidR="0057360D">
          <w:rPr>
            <w:noProof/>
            <w:webHidden/>
          </w:rPr>
          <w:t>7</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88" w:history="1">
        <w:r w:rsidR="00E4367C" w:rsidRPr="00E4367C">
          <w:rPr>
            <w:rStyle w:val="Hipervnculo"/>
            <w:noProof/>
          </w:rPr>
          <w:t>3.4.5</w:t>
        </w:r>
        <w:r w:rsidR="003E4C05">
          <w:rPr>
            <w:rFonts w:eastAsiaTheme="minorEastAsia"/>
            <w:noProof/>
          </w:rPr>
          <w:t xml:space="preserve">    </w:t>
        </w:r>
        <w:r w:rsidR="00E4367C" w:rsidRPr="00E4367C">
          <w:rPr>
            <w:rStyle w:val="Hipervnculo"/>
            <w:noProof/>
          </w:rPr>
          <w:t>Suelos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_Toc25757588 \h </w:instrText>
        </w:r>
        <w:r w:rsidR="00E4367C" w:rsidRPr="00E4367C">
          <w:rPr>
            <w:noProof/>
            <w:webHidden/>
          </w:rPr>
        </w:r>
        <w:r w:rsidR="00E4367C" w:rsidRPr="00E4367C">
          <w:rPr>
            <w:noProof/>
            <w:webHidden/>
          </w:rPr>
          <w:fldChar w:fldCharType="separate"/>
        </w:r>
        <w:r w:rsidR="0057360D">
          <w:rPr>
            <w:noProof/>
            <w:webHidden/>
          </w:rPr>
          <w:t>7</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589" w:history="1">
        <w:r w:rsidR="00E4367C" w:rsidRPr="00E4367C">
          <w:rPr>
            <w:rStyle w:val="Hipervnculo"/>
            <w:noProof/>
          </w:rPr>
          <w:t>3.5</w:t>
        </w:r>
        <w:r w:rsidR="00FF2E5E">
          <w:rPr>
            <w:rFonts w:eastAsiaTheme="minorEastAsia"/>
            <w:noProof/>
          </w:rPr>
          <w:t xml:space="preserve">      </w:t>
        </w:r>
        <w:r w:rsidR="00E4367C" w:rsidRPr="00E4367C">
          <w:rPr>
            <w:rStyle w:val="Hipervnculo"/>
            <w:noProof/>
          </w:rPr>
          <w:t>Problemas fitosanitarios en café robusta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_Toc25757589 \h </w:instrText>
        </w:r>
        <w:r w:rsidR="00E4367C" w:rsidRPr="00E4367C">
          <w:rPr>
            <w:noProof/>
            <w:webHidden/>
          </w:rPr>
        </w:r>
        <w:r w:rsidR="00E4367C" w:rsidRPr="00E4367C">
          <w:rPr>
            <w:noProof/>
            <w:webHidden/>
          </w:rPr>
          <w:fldChar w:fldCharType="separate"/>
        </w:r>
        <w:r w:rsidR="0057360D">
          <w:rPr>
            <w:noProof/>
            <w:webHidden/>
          </w:rPr>
          <w:t>8</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90" w:history="1">
        <w:r w:rsidR="00E4367C" w:rsidRPr="00E4367C">
          <w:rPr>
            <w:rStyle w:val="Hipervnculo"/>
            <w:noProof/>
          </w:rPr>
          <w:t>3.5.1</w:t>
        </w:r>
        <w:r w:rsidR="00FF2E5E">
          <w:rPr>
            <w:rFonts w:eastAsiaTheme="minorEastAsia"/>
            <w:noProof/>
          </w:rPr>
          <w:t xml:space="preserve">   </w:t>
        </w:r>
        <w:r w:rsidR="00E4367C" w:rsidRPr="00E4367C">
          <w:rPr>
            <w:rStyle w:val="Hipervnculo"/>
            <w:noProof/>
          </w:rPr>
          <w:t xml:space="preserve">Roya del cafeto </w:t>
        </w:r>
        <w:r w:rsidR="00E4367C" w:rsidRPr="00E4367C">
          <w:rPr>
            <w:rStyle w:val="Hipervnculo"/>
            <w:i/>
            <w:noProof/>
          </w:rPr>
          <w:t>(Hemileia vastatrix)</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_Toc25757590 \h </w:instrText>
        </w:r>
        <w:r w:rsidR="00E4367C" w:rsidRPr="00E4367C">
          <w:rPr>
            <w:noProof/>
            <w:webHidden/>
          </w:rPr>
        </w:r>
        <w:r w:rsidR="00E4367C" w:rsidRPr="00E4367C">
          <w:rPr>
            <w:noProof/>
            <w:webHidden/>
          </w:rPr>
          <w:fldChar w:fldCharType="separate"/>
        </w:r>
        <w:r w:rsidR="0057360D">
          <w:rPr>
            <w:noProof/>
            <w:webHidden/>
          </w:rPr>
          <w:t>8</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91" w:history="1">
        <w:r w:rsidR="00E4367C" w:rsidRPr="00E4367C">
          <w:rPr>
            <w:rStyle w:val="Hipervnculo"/>
            <w:noProof/>
          </w:rPr>
          <w:t>3.5.2</w:t>
        </w:r>
        <w:r w:rsidR="00FF2E5E">
          <w:rPr>
            <w:rFonts w:eastAsiaTheme="minorEastAsia"/>
            <w:noProof/>
          </w:rPr>
          <w:t xml:space="preserve">   </w:t>
        </w:r>
        <w:r w:rsidR="00E4367C" w:rsidRPr="00E4367C">
          <w:rPr>
            <w:rStyle w:val="Hipervnculo"/>
            <w:noProof/>
          </w:rPr>
          <w:t xml:space="preserve">Mal de Hilachas </w:t>
        </w:r>
        <w:r w:rsidR="00E4367C" w:rsidRPr="00E4367C">
          <w:rPr>
            <w:rStyle w:val="Hipervnculo"/>
            <w:i/>
            <w:noProof/>
          </w:rPr>
          <w:t>(Pellicularia koreloga)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_Toc25757591 \h </w:instrText>
        </w:r>
        <w:r w:rsidR="00E4367C" w:rsidRPr="00E4367C">
          <w:rPr>
            <w:noProof/>
            <w:webHidden/>
          </w:rPr>
        </w:r>
        <w:r w:rsidR="00E4367C" w:rsidRPr="00E4367C">
          <w:rPr>
            <w:noProof/>
            <w:webHidden/>
          </w:rPr>
          <w:fldChar w:fldCharType="separate"/>
        </w:r>
        <w:r w:rsidR="0057360D">
          <w:rPr>
            <w:noProof/>
            <w:webHidden/>
          </w:rPr>
          <w:t>9</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92" w:history="1">
        <w:r w:rsidR="00E4367C" w:rsidRPr="00E4367C">
          <w:rPr>
            <w:rStyle w:val="Hipervnculo"/>
            <w:noProof/>
          </w:rPr>
          <w:t>3.5.3</w:t>
        </w:r>
        <w:r w:rsidR="00FF2E5E">
          <w:rPr>
            <w:rFonts w:eastAsiaTheme="minorEastAsia"/>
            <w:noProof/>
          </w:rPr>
          <w:t xml:space="preserve">   </w:t>
        </w:r>
        <w:r w:rsidR="00E4367C" w:rsidRPr="00E4367C">
          <w:rPr>
            <w:rStyle w:val="Hipervnculo"/>
            <w:noProof/>
          </w:rPr>
          <w:t xml:space="preserve">Mancha de hierro </w:t>
        </w:r>
        <w:r w:rsidR="00E4367C" w:rsidRPr="00E4367C">
          <w:rPr>
            <w:rStyle w:val="Hipervnculo"/>
            <w:i/>
            <w:noProof/>
          </w:rPr>
          <w:t>(Cercospora coffeicola)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_Toc25757592 \h </w:instrText>
        </w:r>
        <w:r w:rsidR="00E4367C" w:rsidRPr="00E4367C">
          <w:rPr>
            <w:noProof/>
            <w:webHidden/>
          </w:rPr>
        </w:r>
        <w:r w:rsidR="00E4367C" w:rsidRPr="00E4367C">
          <w:rPr>
            <w:noProof/>
            <w:webHidden/>
          </w:rPr>
          <w:fldChar w:fldCharType="separate"/>
        </w:r>
        <w:r w:rsidR="0057360D">
          <w:rPr>
            <w:noProof/>
            <w:webHidden/>
          </w:rPr>
          <w:t>9</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93" w:history="1">
        <w:r w:rsidR="00E4367C" w:rsidRPr="00E4367C">
          <w:rPr>
            <w:rStyle w:val="Hipervnculo"/>
            <w:noProof/>
          </w:rPr>
          <w:t>3.5.4</w:t>
        </w:r>
        <w:r w:rsidR="00FF2E5E">
          <w:rPr>
            <w:rFonts w:eastAsiaTheme="minorEastAsia"/>
            <w:noProof/>
          </w:rPr>
          <w:t xml:space="preserve">   </w:t>
        </w:r>
        <w:r w:rsidR="00E4367C" w:rsidRPr="00E4367C">
          <w:rPr>
            <w:rStyle w:val="Hipervnculo"/>
            <w:noProof/>
          </w:rPr>
          <w:t>Ojo de gallo (</w:t>
        </w:r>
        <w:r w:rsidR="00E4367C" w:rsidRPr="00E4367C">
          <w:rPr>
            <w:rStyle w:val="Hipervnculo"/>
            <w:i/>
            <w:noProof/>
          </w:rPr>
          <w:t>Mycena citricolor)</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_Toc25757593 \h </w:instrText>
        </w:r>
        <w:r w:rsidR="00E4367C" w:rsidRPr="00E4367C">
          <w:rPr>
            <w:noProof/>
            <w:webHidden/>
          </w:rPr>
        </w:r>
        <w:r w:rsidR="00E4367C" w:rsidRPr="00E4367C">
          <w:rPr>
            <w:noProof/>
            <w:webHidden/>
          </w:rPr>
          <w:fldChar w:fldCharType="separate"/>
        </w:r>
        <w:r w:rsidR="0057360D">
          <w:rPr>
            <w:noProof/>
            <w:webHidden/>
          </w:rPr>
          <w:t>9</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94" w:history="1">
        <w:r w:rsidR="00E4367C" w:rsidRPr="00E4367C">
          <w:rPr>
            <w:rStyle w:val="Hipervnculo"/>
            <w:noProof/>
          </w:rPr>
          <w:t>3.5.5</w:t>
        </w:r>
        <w:r w:rsidR="00FF2E5E">
          <w:rPr>
            <w:rFonts w:eastAsiaTheme="minorEastAsia"/>
            <w:noProof/>
          </w:rPr>
          <w:t xml:space="preserve">   </w:t>
        </w:r>
        <w:r w:rsidR="00E4367C" w:rsidRPr="00E4367C">
          <w:rPr>
            <w:rStyle w:val="Hipervnculo"/>
            <w:noProof/>
          </w:rPr>
          <w:t>Fumagina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_Toc25757594 \h </w:instrText>
        </w:r>
        <w:r w:rsidR="00E4367C" w:rsidRPr="00E4367C">
          <w:rPr>
            <w:noProof/>
            <w:webHidden/>
          </w:rPr>
        </w:r>
        <w:r w:rsidR="00E4367C" w:rsidRPr="00E4367C">
          <w:rPr>
            <w:noProof/>
            <w:webHidden/>
          </w:rPr>
          <w:fldChar w:fldCharType="separate"/>
        </w:r>
        <w:r w:rsidR="0057360D">
          <w:rPr>
            <w:noProof/>
            <w:webHidden/>
          </w:rPr>
          <w:t>10</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95" w:history="1">
        <w:r w:rsidR="00E4367C" w:rsidRPr="00E4367C">
          <w:rPr>
            <w:rStyle w:val="Hipervnculo"/>
            <w:noProof/>
          </w:rPr>
          <w:t>3.5.6</w:t>
        </w:r>
        <w:r w:rsidR="00FF2E5E">
          <w:rPr>
            <w:rFonts w:eastAsiaTheme="minorEastAsia"/>
            <w:noProof/>
          </w:rPr>
          <w:t xml:space="preserve">   </w:t>
        </w:r>
        <w:r w:rsidR="00E4367C" w:rsidRPr="00E4367C">
          <w:rPr>
            <w:rStyle w:val="Hipervnculo"/>
            <w:noProof/>
          </w:rPr>
          <w:t>Plagas del café robusta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_Toc25757595 \h </w:instrText>
        </w:r>
        <w:r w:rsidR="00E4367C" w:rsidRPr="00E4367C">
          <w:rPr>
            <w:noProof/>
            <w:webHidden/>
          </w:rPr>
        </w:r>
        <w:r w:rsidR="00E4367C" w:rsidRPr="00E4367C">
          <w:rPr>
            <w:noProof/>
            <w:webHidden/>
          </w:rPr>
          <w:fldChar w:fldCharType="separate"/>
        </w:r>
        <w:r w:rsidR="0057360D">
          <w:rPr>
            <w:noProof/>
            <w:webHidden/>
          </w:rPr>
          <w:t>10</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96" w:history="1">
        <w:r w:rsidR="00E4367C" w:rsidRPr="00E4367C">
          <w:rPr>
            <w:rStyle w:val="Hipervnculo"/>
            <w:noProof/>
          </w:rPr>
          <w:t>3.5.7</w:t>
        </w:r>
        <w:r w:rsidR="00FF2E5E">
          <w:rPr>
            <w:rFonts w:eastAsiaTheme="minorEastAsia"/>
            <w:noProof/>
          </w:rPr>
          <w:t xml:space="preserve">   </w:t>
        </w:r>
        <w:r w:rsidR="00E4367C" w:rsidRPr="00E4367C">
          <w:rPr>
            <w:rStyle w:val="Hipervnculo"/>
            <w:noProof/>
          </w:rPr>
          <w:t>Minador de la hoja (</w:t>
        </w:r>
        <w:r w:rsidR="00E4367C" w:rsidRPr="00E4367C">
          <w:rPr>
            <w:rStyle w:val="Hipervnculo"/>
            <w:i/>
            <w:noProof/>
          </w:rPr>
          <w:t>Perileucoptera coffeella)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_Toc25757596 \h </w:instrText>
        </w:r>
        <w:r w:rsidR="00E4367C" w:rsidRPr="00E4367C">
          <w:rPr>
            <w:noProof/>
            <w:webHidden/>
          </w:rPr>
        </w:r>
        <w:r w:rsidR="00E4367C" w:rsidRPr="00E4367C">
          <w:rPr>
            <w:noProof/>
            <w:webHidden/>
          </w:rPr>
          <w:fldChar w:fldCharType="separate"/>
        </w:r>
        <w:r w:rsidR="0057360D">
          <w:rPr>
            <w:noProof/>
            <w:webHidden/>
          </w:rPr>
          <w:t>10</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97" w:history="1">
        <w:r w:rsidR="00E4367C" w:rsidRPr="00E4367C">
          <w:rPr>
            <w:rStyle w:val="Hipervnculo"/>
            <w:noProof/>
          </w:rPr>
          <w:t>3.5.8</w:t>
        </w:r>
        <w:r w:rsidR="00FF2E5E">
          <w:rPr>
            <w:rFonts w:eastAsiaTheme="minorEastAsia"/>
            <w:noProof/>
          </w:rPr>
          <w:t xml:space="preserve">   </w:t>
        </w:r>
        <w:r w:rsidR="00E4367C" w:rsidRPr="00E4367C">
          <w:rPr>
            <w:rStyle w:val="Hipervnculo"/>
            <w:noProof/>
          </w:rPr>
          <w:t>Broca del fruto (</w:t>
        </w:r>
        <w:r w:rsidR="00E4367C" w:rsidRPr="00E4367C">
          <w:rPr>
            <w:rStyle w:val="Hipervnculo"/>
            <w:i/>
            <w:noProof/>
          </w:rPr>
          <w:t>Hypothenemus hampei)</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_Toc25757597 \h </w:instrText>
        </w:r>
        <w:r w:rsidR="00E4367C" w:rsidRPr="00E4367C">
          <w:rPr>
            <w:noProof/>
            <w:webHidden/>
          </w:rPr>
        </w:r>
        <w:r w:rsidR="00E4367C" w:rsidRPr="00E4367C">
          <w:rPr>
            <w:noProof/>
            <w:webHidden/>
          </w:rPr>
          <w:fldChar w:fldCharType="separate"/>
        </w:r>
        <w:r w:rsidR="0057360D">
          <w:rPr>
            <w:noProof/>
            <w:webHidden/>
          </w:rPr>
          <w:t>11</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598" w:history="1">
        <w:r w:rsidR="00E4367C" w:rsidRPr="00E4367C">
          <w:rPr>
            <w:rStyle w:val="Hipervnculo"/>
            <w:noProof/>
          </w:rPr>
          <w:t>3.5.9</w:t>
        </w:r>
        <w:r w:rsidR="00FF2E5E">
          <w:rPr>
            <w:rFonts w:eastAsiaTheme="minorEastAsia"/>
            <w:noProof/>
          </w:rPr>
          <w:t xml:space="preserve">   </w:t>
        </w:r>
        <w:r w:rsidR="00E4367C" w:rsidRPr="00E4367C">
          <w:rPr>
            <w:rStyle w:val="Hipervnculo"/>
            <w:noProof/>
          </w:rPr>
          <w:t xml:space="preserve">Taladrador de las ramas </w:t>
        </w:r>
        <w:r w:rsidR="00E4367C" w:rsidRPr="00E4367C">
          <w:rPr>
            <w:rStyle w:val="Hipervnculo"/>
            <w:i/>
            <w:noProof/>
          </w:rPr>
          <w:t>(Xylosandrus morigerus)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_Toc25757598 \h </w:instrText>
        </w:r>
        <w:r w:rsidR="00E4367C" w:rsidRPr="00E4367C">
          <w:rPr>
            <w:noProof/>
            <w:webHidden/>
          </w:rPr>
        </w:r>
        <w:r w:rsidR="00E4367C" w:rsidRPr="00E4367C">
          <w:rPr>
            <w:noProof/>
            <w:webHidden/>
          </w:rPr>
          <w:fldChar w:fldCharType="separate"/>
        </w:r>
        <w:r w:rsidR="0057360D">
          <w:rPr>
            <w:noProof/>
            <w:webHidden/>
          </w:rPr>
          <w:t>11</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599" w:history="1">
        <w:r w:rsidR="00E4367C" w:rsidRPr="00E4367C">
          <w:rPr>
            <w:rStyle w:val="Hipervnculo"/>
            <w:noProof/>
          </w:rPr>
          <w:t>3.6</w:t>
        </w:r>
        <w:r w:rsidR="00FF2E5E">
          <w:rPr>
            <w:rFonts w:eastAsiaTheme="minorEastAsia"/>
            <w:noProof/>
          </w:rPr>
          <w:t xml:space="preserve">      </w:t>
        </w:r>
        <w:r w:rsidR="00E4367C" w:rsidRPr="00E4367C">
          <w:rPr>
            <w:rStyle w:val="Hipervnculo"/>
            <w:noProof/>
          </w:rPr>
          <w:t>Métodos del control integrado para café robusta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_Toc25757599 \h </w:instrText>
        </w:r>
        <w:r w:rsidR="00E4367C" w:rsidRPr="00E4367C">
          <w:rPr>
            <w:noProof/>
            <w:webHidden/>
          </w:rPr>
        </w:r>
        <w:r w:rsidR="00E4367C" w:rsidRPr="00E4367C">
          <w:rPr>
            <w:noProof/>
            <w:webHidden/>
          </w:rPr>
          <w:fldChar w:fldCharType="separate"/>
        </w:r>
        <w:r w:rsidR="0057360D">
          <w:rPr>
            <w:noProof/>
            <w:webHidden/>
          </w:rPr>
          <w:t>12</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00" w:history="1">
        <w:r w:rsidR="00E4367C" w:rsidRPr="00E4367C">
          <w:rPr>
            <w:rStyle w:val="Hipervnculo"/>
            <w:noProof/>
          </w:rPr>
          <w:t>3.7</w:t>
        </w:r>
        <w:r w:rsidR="00FF2E5E">
          <w:rPr>
            <w:rFonts w:eastAsiaTheme="minorEastAsia"/>
            <w:noProof/>
          </w:rPr>
          <w:t xml:space="preserve">      </w:t>
        </w:r>
        <w:r w:rsidR="00E4367C" w:rsidRPr="00E4367C">
          <w:rPr>
            <w:rStyle w:val="Hipervnculo"/>
            <w:noProof/>
          </w:rPr>
          <w:t>Densidad de siembra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_Toc25757600 \h </w:instrText>
        </w:r>
        <w:r w:rsidR="00E4367C" w:rsidRPr="00E4367C">
          <w:rPr>
            <w:noProof/>
            <w:webHidden/>
          </w:rPr>
        </w:r>
        <w:r w:rsidR="00E4367C" w:rsidRPr="00E4367C">
          <w:rPr>
            <w:noProof/>
            <w:webHidden/>
          </w:rPr>
          <w:fldChar w:fldCharType="separate"/>
        </w:r>
        <w:r w:rsidR="0057360D">
          <w:rPr>
            <w:noProof/>
            <w:webHidden/>
          </w:rPr>
          <w:t>13</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01" w:history="1">
        <w:r w:rsidR="00E4367C" w:rsidRPr="00E4367C">
          <w:rPr>
            <w:rStyle w:val="Hipervnculo"/>
            <w:noProof/>
          </w:rPr>
          <w:t>3.8</w:t>
        </w:r>
        <w:r w:rsidR="00FF2E5E">
          <w:rPr>
            <w:rFonts w:eastAsiaTheme="minorEastAsia"/>
            <w:noProof/>
          </w:rPr>
          <w:t xml:space="preserve">      </w:t>
        </w:r>
        <w:r w:rsidR="00E4367C" w:rsidRPr="00E4367C">
          <w:rPr>
            <w:rStyle w:val="Hipervnculo"/>
            <w:noProof/>
          </w:rPr>
          <w:t>Riego</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_Toc25757601 \h </w:instrText>
        </w:r>
        <w:r w:rsidR="00E4367C" w:rsidRPr="00E4367C">
          <w:rPr>
            <w:noProof/>
            <w:webHidden/>
          </w:rPr>
        </w:r>
        <w:r w:rsidR="00E4367C" w:rsidRPr="00E4367C">
          <w:rPr>
            <w:noProof/>
            <w:webHidden/>
          </w:rPr>
          <w:fldChar w:fldCharType="separate"/>
        </w:r>
        <w:r w:rsidR="0057360D">
          <w:rPr>
            <w:noProof/>
            <w:webHidden/>
          </w:rPr>
          <w:t>14</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02" w:history="1">
        <w:r w:rsidR="00E4367C" w:rsidRPr="00E4367C">
          <w:rPr>
            <w:rStyle w:val="Hipervnculo"/>
            <w:noProof/>
          </w:rPr>
          <w:t>3.9</w:t>
        </w:r>
        <w:r w:rsidR="00FF2E5E">
          <w:rPr>
            <w:rFonts w:eastAsiaTheme="minorEastAsia"/>
            <w:noProof/>
          </w:rPr>
          <w:t xml:space="preserve">      </w:t>
        </w:r>
        <w:r w:rsidR="00E4367C" w:rsidRPr="00E4367C">
          <w:rPr>
            <w:rStyle w:val="Hipervnculo"/>
            <w:noProof/>
          </w:rPr>
          <w:t>Cosecha y pos cosecha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_Toc25757602 \h </w:instrText>
        </w:r>
        <w:r w:rsidR="00E4367C" w:rsidRPr="00E4367C">
          <w:rPr>
            <w:noProof/>
            <w:webHidden/>
          </w:rPr>
        </w:r>
        <w:r w:rsidR="00E4367C" w:rsidRPr="00E4367C">
          <w:rPr>
            <w:noProof/>
            <w:webHidden/>
          </w:rPr>
          <w:fldChar w:fldCharType="separate"/>
        </w:r>
        <w:r w:rsidR="0057360D">
          <w:rPr>
            <w:noProof/>
            <w:webHidden/>
          </w:rPr>
          <w:t>14</w:t>
        </w:r>
        <w:r w:rsidR="00E4367C" w:rsidRPr="00E4367C">
          <w:rPr>
            <w:noProof/>
            <w:webHidden/>
          </w:rPr>
          <w:fldChar w:fldCharType="end"/>
        </w:r>
      </w:hyperlink>
    </w:p>
    <w:p w:rsidR="00E4367C" w:rsidRPr="00E4367C" w:rsidRDefault="00F74A8C" w:rsidP="00351CFB">
      <w:pPr>
        <w:pStyle w:val="TDC2"/>
        <w:tabs>
          <w:tab w:val="left" w:pos="1100"/>
          <w:tab w:val="right" w:leader="dot" w:pos="7927"/>
        </w:tabs>
        <w:ind w:left="0"/>
        <w:rPr>
          <w:rFonts w:eastAsiaTheme="minorEastAsia"/>
          <w:noProof/>
        </w:rPr>
      </w:pPr>
      <w:hyperlink w:anchor="_Toc25757603" w:history="1">
        <w:r w:rsidR="00E4367C" w:rsidRPr="00E4367C">
          <w:rPr>
            <w:rStyle w:val="Hipervnculo"/>
            <w:noProof/>
          </w:rPr>
          <w:t>3.10</w:t>
        </w:r>
        <w:r w:rsidR="00FF2E5E">
          <w:rPr>
            <w:rFonts w:eastAsiaTheme="minorEastAsia"/>
            <w:noProof/>
          </w:rPr>
          <w:t xml:space="preserve">    </w:t>
        </w:r>
        <w:r w:rsidR="00E4367C" w:rsidRPr="00E4367C">
          <w:rPr>
            <w:rStyle w:val="Hipervnculo"/>
            <w:noProof/>
          </w:rPr>
          <w:t>Beneficio del café por la vía húmeda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_Toc25757603 \h </w:instrText>
        </w:r>
        <w:r w:rsidR="00E4367C" w:rsidRPr="00E4367C">
          <w:rPr>
            <w:noProof/>
            <w:webHidden/>
          </w:rPr>
        </w:r>
        <w:r w:rsidR="00E4367C" w:rsidRPr="00E4367C">
          <w:rPr>
            <w:noProof/>
            <w:webHidden/>
          </w:rPr>
          <w:fldChar w:fldCharType="separate"/>
        </w:r>
        <w:r w:rsidR="0057360D">
          <w:rPr>
            <w:noProof/>
            <w:webHidden/>
          </w:rPr>
          <w:t>14</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04" w:history="1">
        <w:r w:rsidR="00E4367C" w:rsidRPr="00E4367C">
          <w:rPr>
            <w:rStyle w:val="Hipervnculo"/>
            <w:noProof/>
          </w:rPr>
          <w:t>3.10.1</w:t>
        </w:r>
        <w:r w:rsidR="00FF2E5E">
          <w:rPr>
            <w:rFonts w:eastAsiaTheme="minorEastAsia"/>
            <w:noProof/>
          </w:rPr>
          <w:t xml:space="preserve"> </w:t>
        </w:r>
        <w:r w:rsidR="00E4367C" w:rsidRPr="00E4367C">
          <w:rPr>
            <w:rStyle w:val="Hipervnculo"/>
            <w:noProof/>
          </w:rPr>
          <w:t>Despulpado del café</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_Toc25757604 \h </w:instrText>
        </w:r>
        <w:r w:rsidR="00E4367C" w:rsidRPr="00E4367C">
          <w:rPr>
            <w:noProof/>
            <w:webHidden/>
          </w:rPr>
        </w:r>
        <w:r w:rsidR="00E4367C" w:rsidRPr="00E4367C">
          <w:rPr>
            <w:noProof/>
            <w:webHidden/>
          </w:rPr>
          <w:fldChar w:fldCharType="separate"/>
        </w:r>
        <w:r w:rsidR="0057360D">
          <w:rPr>
            <w:noProof/>
            <w:webHidden/>
          </w:rPr>
          <w:t>14</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05" w:history="1">
        <w:r w:rsidR="00E4367C" w:rsidRPr="00E4367C">
          <w:rPr>
            <w:rStyle w:val="Hipervnculo"/>
            <w:noProof/>
          </w:rPr>
          <w:t>3.10.2</w:t>
        </w:r>
        <w:r w:rsidR="00FF2E5E">
          <w:rPr>
            <w:rFonts w:eastAsiaTheme="minorEastAsia"/>
            <w:noProof/>
          </w:rPr>
          <w:t xml:space="preserve">  </w:t>
        </w:r>
        <w:r w:rsidR="00E4367C" w:rsidRPr="00E4367C">
          <w:rPr>
            <w:rStyle w:val="Hipervnculo"/>
            <w:noProof/>
          </w:rPr>
          <w:t>Fermentación del café</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_Toc25757605 \h </w:instrText>
        </w:r>
        <w:r w:rsidR="00E4367C" w:rsidRPr="00E4367C">
          <w:rPr>
            <w:noProof/>
            <w:webHidden/>
          </w:rPr>
        </w:r>
        <w:r w:rsidR="00E4367C" w:rsidRPr="00E4367C">
          <w:rPr>
            <w:noProof/>
            <w:webHidden/>
          </w:rPr>
          <w:fldChar w:fldCharType="separate"/>
        </w:r>
        <w:r w:rsidR="0057360D">
          <w:rPr>
            <w:noProof/>
            <w:webHidden/>
          </w:rPr>
          <w:t>15</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06" w:history="1">
        <w:r w:rsidR="00E4367C" w:rsidRPr="00E4367C">
          <w:rPr>
            <w:rStyle w:val="Hipervnculo"/>
            <w:noProof/>
          </w:rPr>
          <w:t>3.10.3</w:t>
        </w:r>
        <w:r w:rsidR="00FF2E5E">
          <w:rPr>
            <w:rFonts w:eastAsiaTheme="minorEastAsia"/>
            <w:noProof/>
          </w:rPr>
          <w:t xml:space="preserve">  </w:t>
        </w:r>
        <w:r w:rsidR="00E4367C" w:rsidRPr="00E4367C">
          <w:rPr>
            <w:rStyle w:val="Hipervnculo"/>
            <w:noProof/>
          </w:rPr>
          <w:t>Lavado del café</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_Toc25757606 \h </w:instrText>
        </w:r>
        <w:r w:rsidR="00E4367C" w:rsidRPr="00E4367C">
          <w:rPr>
            <w:noProof/>
            <w:webHidden/>
          </w:rPr>
        </w:r>
        <w:r w:rsidR="00E4367C" w:rsidRPr="00E4367C">
          <w:rPr>
            <w:noProof/>
            <w:webHidden/>
          </w:rPr>
          <w:fldChar w:fldCharType="separate"/>
        </w:r>
        <w:r w:rsidR="0057360D">
          <w:rPr>
            <w:noProof/>
            <w:webHidden/>
          </w:rPr>
          <w:t>15</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07" w:history="1">
        <w:r w:rsidR="00E4367C" w:rsidRPr="00E4367C">
          <w:rPr>
            <w:rStyle w:val="Hipervnculo"/>
            <w:noProof/>
          </w:rPr>
          <w:t>3.10.4</w:t>
        </w:r>
        <w:r w:rsidR="00FF2E5E">
          <w:rPr>
            <w:rFonts w:eastAsiaTheme="minorEastAsia"/>
            <w:noProof/>
          </w:rPr>
          <w:t xml:space="preserve">  </w:t>
        </w:r>
        <w:r w:rsidR="00E4367C" w:rsidRPr="00E4367C">
          <w:rPr>
            <w:rStyle w:val="Hipervnculo"/>
            <w:noProof/>
          </w:rPr>
          <w:t>Secado del café</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_Toc25757607 \h </w:instrText>
        </w:r>
        <w:r w:rsidR="00E4367C" w:rsidRPr="00E4367C">
          <w:rPr>
            <w:noProof/>
            <w:webHidden/>
          </w:rPr>
        </w:r>
        <w:r w:rsidR="00E4367C" w:rsidRPr="00E4367C">
          <w:rPr>
            <w:noProof/>
            <w:webHidden/>
          </w:rPr>
          <w:fldChar w:fldCharType="separate"/>
        </w:r>
        <w:r w:rsidR="0057360D">
          <w:rPr>
            <w:noProof/>
            <w:webHidden/>
          </w:rPr>
          <w:t>15</w:t>
        </w:r>
        <w:r w:rsidR="00E4367C" w:rsidRPr="00E4367C">
          <w:rPr>
            <w:noProof/>
            <w:webHidden/>
          </w:rPr>
          <w:fldChar w:fldCharType="end"/>
        </w:r>
      </w:hyperlink>
    </w:p>
    <w:p w:rsidR="00E4367C" w:rsidRPr="00E4367C" w:rsidRDefault="00F74A8C" w:rsidP="00351CFB">
      <w:pPr>
        <w:pStyle w:val="TDC2"/>
        <w:tabs>
          <w:tab w:val="left" w:pos="1100"/>
          <w:tab w:val="right" w:leader="dot" w:pos="7927"/>
        </w:tabs>
        <w:ind w:left="0"/>
        <w:rPr>
          <w:rFonts w:eastAsiaTheme="minorEastAsia"/>
          <w:noProof/>
        </w:rPr>
      </w:pPr>
      <w:hyperlink w:anchor="_Toc25757608" w:history="1">
        <w:r w:rsidR="00E4367C" w:rsidRPr="00E4367C">
          <w:rPr>
            <w:rStyle w:val="Hipervnculo"/>
            <w:noProof/>
          </w:rPr>
          <w:t>3.11</w:t>
        </w:r>
        <w:r w:rsidR="00FF2E5E">
          <w:rPr>
            <w:rFonts w:eastAsiaTheme="minorEastAsia"/>
            <w:noProof/>
          </w:rPr>
          <w:t xml:space="preserve">     </w:t>
        </w:r>
        <w:r w:rsidR="00E4367C" w:rsidRPr="00E4367C">
          <w:rPr>
            <w:rStyle w:val="Hipervnculo"/>
            <w:noProof/>
          </w:rPr>
          <w:t>Beneficio del café por la vía seca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_Toc25757608 \h </w:instrText>
        </w:r>
        <w:r w:rsidR="00E4367C" w:rsidRPr="00E4367C">
          <w:rPr>
            <w:noProof/>
            <w:webHidden/>
          </w:rPr>
        </w:r>
        <w:r w:rsidR="00E4367C" w:rsidRPr="00E4367C">
          <w:rPr>
            <w:noProof/>
            <w:webHidden/>
          </w:rPr>
          <w:fldChar w:fldCharType="separate"/>
        </w:r>
        <w:r w:rsidR="0057360D">
          <w:rPr>
            <w:noProof/>
            <w:webHidden/>
          </w:rPr>
          <w:t>16</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09" w:history="1">
        <w:r w:rsidR="00E4367C" w:rsidRPr="00E4367C">
          <w:rPr>
            <w:rStyle w:val="Hipervnculo"/>
            <w:noProof/>
          </w:rPr>
          <w:t>3.11.1</w:t>
        </w:r>
        <w:r w:rsidR="00FF2E5E">
          <w:rPr>
            <w:rFonts w:eastAsiaTheme="minorEastAsia"/>
            <w:noProof/>
          </w:rPr>
          <w:t xml:space="preserve">  </w:t>
        </w:r>
        <w:r w:rsidR="00E4367C" w:rsidRPr="00E4367C">
          <w:rPr>
            <w:rStyle w:val="Hipervnculo"/>
            <w:noProof/>
          </w:rPr>
          <w:t>Recolección y acopio de café cereza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_Toc25757609 \h </w:instrText>
        </w:r>
        <w:r w:rsidR="00E4367C" w:rsidRPr="00E4367C">
          <w:rPr>
            <w:noProof/>
            <w:webHidden/>
          </w:rPr>
        </w:r>
        <w:r w:rsidR="00E4367C" w:rsidRPr="00E4367C">
          <w:rPr>
            <w:noProof/>
            <w:webHidden/>
          </w:rPr>
          <w:fldChar w:fldCharType="separate"/>
        </w:r>
        <w:r w:rsidR="0057360D">
          <w:rPr>
            <w:noProof/>
            <w:webHidden/>
          </w:rPr>
          <w:t>16</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10" w:history="1">
        <w:r w:rsidR="00E4367C" w:rsidRPr="00E4367C">
          <w:rPr>
            <w:rStyle w:val="Hipervnculo"/>
            <w:noProof/>
          </w:rPr>
          <w:t>3.11.2</w:t>
        </w:r>
        <w:r w:rsidR="00FF2E5E">
          <w:rPr>
            <w:rFonts w:eastAsiaTheme="minorEastAsia"/>
            <w:noProof/>
          </w:rPr>
          <w:t xml:space="preserve">  </w:t>
        </w:r>
        <w:r w:rsidR="00E4367C" w:rsidRPr="00E4367C">
          <w:rPr>
            <w:rStyle w:val="Hipervnculo"/>
            <w:noProof/>
          </w:rPr>
          <w:t>Secado del café</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_Toc25757610 \h </w:instrText>
        </w:r>
        <w:r w:rsidR="00E4367C" w:rsidRPr="00E4367C">
          <w:rPr>
            <w:noProof/>
            <w:webHidden/>
          </w:rPr>
        </w:r>
        <w:r w:rsidR="00E4367C" w:rsidRPr="00E4367C">
          <w:rPr>
            <w:noProof/>
            <w:webHidden/>
          </w:rPr>
          <w:fldChar w:fldCharType="separate"/>
        </w:r>
        <w:r w:rsidR="0057360D">
          <w:rPr>
            <w:noProof/>
            <w:webHidden/>
          </w:rPr>
          <w:t>16</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11" w:history="1">
        <w:r w:rsidR="00E4367C" w:rsidRPr="00E4367C">
          <w:rPr>
            <w:rStyle w:val="Hipervnculo"/>
            <w:noProof/>
          </w:rPr>
          <w:t>3.11.3</w:t>
        </w:r>
        <w:r w:rsidR="00FF2E5E">
          <w:rPr>
            <w:rFonts w:eastAsiaTheme="minorEastAsia"/>
            <w:noProof/>
          </w:rPr>
          <w:t xml:space="preserve">  </w:t>
        </w:r>
        <w:r w:rsidR="00E4367C" w:rsidRPr="00E4367C">
          <w:rPr>
            <w:rStyle w:val="Hipervnculo"/>
            <w:noProof/>
          </w:rPr>
          <w:t>Pilado</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_Toc25757611 \h </w:instrText>
        </w:r>
        <w:r w:rsidR="00E4367C" w:rsidRPr="00E4367C">
          <w:rPr>
            <w:noProof/>
            <w:webHidden/>
          </w:rPr>
        </w:r>
        <w:r w:rsidR="00E4367C" w:rsidRPr="00E4367C">
          <w:rPr>
            <w:noProof/>
            <w:webHidden/>
          </w:rPr>
          <w:fldChar w:fldCharType="separate"/>
        </w:r>
        <w:r w:rsidR="0057360D">
          <w:rPr>
            <w:noProof/>
            <w:webHidden/>
          </w:rPr>
          <w:t>16</w:t>
        </w:r>
        <w:r w:rsidR="00E4367C" w:rsidRPr="00E4367C">
          <w:rPr>
            <w:noProof/>
            <w:webHidden/>
          </w:rPr>
          <w:fldChar w:fldCharType="end"/>
        </w:r>
      </w:hyperlink>
    </w:p>
    <w:p w:rsidR="00E4367C" w:rsidRPr="00E4367C" w:rsidRDefault="00F74A8C" w:rsidP="00351CFB">
      <w:pPr>
        <w:pStyle w:val="TDC3"/>
        <w:tabs>
          <w:tab w:val="left" w:pos="880"/>
          <w:tab w:val="right" w:leader="dot" w:pos="7927"/>
        </w:tabs>
        <w:ind w:left="0"/>
        <w:rPr>
          <w:rFonts w:eastAsiaTheme="minorEastAsia"/>
          <w:noProof/>
        </w:rPr>
      </w:pPr>
      <w:hyperlink w:anchor="_Toc25757612" w:history="1">
        <w:r w:rsidR="00E4367C" w:rsidRPr="00E4367C">
          <w:rPr>
            <w:rStyle w:val="Hipervnculo"/>
            <w:noProof/>
          </w:rPr>
          <w:t></w:t>
        </w:r>
        <w:r w:rsidR="00FF2E5E">
          <w:rPr>
            <w:rFonts w:eastAsiaTheme="minorEastAsia"/>
            <w:noProof/>
          </w:rPr>
          <w:t xml:space="preserve">         </w:t>
        </w:r>
        <w:r w:rsidR="00E4367C" w:rsidRPr="00E4367C">
          <w:rPr>
            <w:rStyle w:val="Hipervnculo"/>
            <w:noProof/>
          </w:rPr>
          <w:t>Incidencia.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_Toc25757612 \h </w:instrText>
        </w:r>
        <w:r w:rsidR="00E4367C" w:rsidRPr="00E4367C">
          <w:rPr>
            <w:noProof/>
            <w:webHidden/>
          </w:rPr>
        </w:r>
        <w:r w:rsidR="00E4367C" w:rsidRPr="00E4367C">
          <w:rPr>
            <w:noProof/>
            <w:webHidden/>
          </w:rPr>
          <w:fldChar w:fldCharType="separate"/>
        </w:r>
        <w:r w:rsidR="0057360D">
          <w:rPr>
            <w:noProof/>
            <w:webHidden/>
          </w:rPr>
          <w:t>16</w:t>
        </w:r>
        <w:r w:rsidR="00E4367C" w:rsidRPr="00E4367C">
          <w:rPr>
            <w:noProof/>
            <w:webHidden/>
          </w:rPr>
          <w:fldChar w:fldCharType="end"/>
        </w:r>
      </w:hyperlink>
    </w:p>
    <w:p w:rsidR="00E4367C" w:rsidRPr="00E4367C" w:rsidRDefault="00F74A8C" w:rsidP="00351CFB">
      <w:pPr>
        <w:pStyle w:val="TDC3"/>
        <w:tabs>
          <w:tab w:val="left" w:pos="880"/>
          <w:tab w:val="right" w:leader="dot" w:pos="7927"/>
        </w:tabs>
        <w:ind w:left="0"/>
        <w:rPr>
          <w:rFonts w:eastAsiaTheme="minorEastAsia"/>
          <w:noProof/>
        </w:rPr>
      </w:pPr>
      <w:hyperlink w:anchor="_Toc25757613" w:history="1">
        <w:r w:rsidR="00E4367C" w:rsidRPr="00E4367C">
          <w:rPr>
            <w:rStyle w:val="Hipervnculo"/>
            <w:noProof/>
          </w:rPr>
          <w:t></w:t>
        </w:r>
        <w:r w:rsidR="00FF2E5E">
          <w:rPr>
            <w:rFonts w:eastAsiaTheme="minorEastAsia"/>
            <w:noProof/>
          </w:rPr>
          <w:t xml:space="preserve">         </w:t>
        </w:r>
        <w:r w:rsidR="00E4367C" w:rsidRPr="00E4367C">
          <w:rPr>
            <w:rStyle w:val="Hipervnculo"/>
            <w:noProof/>
          </w:rPr>
          <w:t>Severidad</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_Toc25757613 \h </w:instrText>
        </w:r>
        <w:r w:rsidR="00E4367C" w:rsidRPr="00E4367C">
          <w:rPr>
            <w:noProof/>
            <w:webHidden/>
          </w:rPr>
        </w:r>
        <w:r w:rsidR="00E4367C" w:rsidRPr="00E4367C">
          <w:rPr>
            <w:noProof/>
            <w:webHidden/>
          </w:rPr>
          <w:fldChar w:fldCharType="separate"/>
        </w:r>
        <w:r w:rsidR="0057360D">
          <w:rPr>
            <w:noProof/>
            <w:webHidden/>
          </w:rPr>
          <w:t>17</w:t>
        </w:r>
        <w:r w:rsidR="00E4367C" w:rsidRPr="00E4367C">
          <w:rPr>
            <w:noProof/>
            <w:webHidden/>
          </w:rPr>
          <w:fldChar w:fldCharType="end"/>
        </w:r>
      </w:hyperlink>
    </w:p>
    <w:p w:rsidR="00E4367C" w:rsidRPr="00E4367C" w:rsidRDefault="00F74A8C" w:rsidP="00351CFB">
      <w:pPr>
        <w:pStyle w:val="TDC3"/>
        <w:tabs>
          <w:tab w:val="left" w:pos="880"/>
          <w:tab w:val="right" w:leader="dot" w:pos="7927"/>
        </w:tabs>
        <w:ind w:left="0"/>
        <w:rPr>
          <w:rFonts w:eastAsiaTheme="minorEastAsia"/>
          <w:noProof/>
        </w:rPr>
      </w:pPr>
      <w:hyperlink w:anchor="_Toc25757614" w:history="1">
        <w:r w:rsidR="00E4367C" w:rsidRPr="00E4367C">
          <w:rPr>
            <w:rStyle w:val="Hipervnculo"/>
            <w:noProof/>
          </w:rPr>
          <w:t></w:t>
        </w:r>
        <w:r w:rsidR="00FF2E5E">
          <w:rPr>
            <w:rFonts w:eastAsiaTheme="minorEastAsia"/>
            <w:noProof/>
          </w:rPr>
          <w:t xml:space="preserve">         </w:t>
        </w:r>
        <w:r w:rsidR="00E4367C" w:rsidRPr="00E4367C">
          <w:rPr>
            <w:rStyle w:val="Hipervnculo"/>
            <w:noProof/>
          </w:rPr>
          <w:t>Manejo integrado de plagas y enfermedades.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_Toc25757614 \h </w:instrText>
        </w:r>
        <w:r w:rsidR="00E4367C" w:rsidRPr="00E4367C">
          <w:rPr>
            <w:noProof/>
            <w:webHidden/>
          </w:rPr>
        </w:r>
        <w:r w:rsidR="00E4367C" w:rsidRPr="00E4367C">
          <w:rPr>
            <w:noProof/>
            <w:webHidden/>
          </w:rPr>
          <w:fldChar w:fldCharType="separate"/>
        </w:r>
        <w:r w:rsidR="0057360D">
          <w:rPr>
            <w:noProof/>
            <w:webHidden/>
          </w:rPr>
          <w:t>17</w:t>
        </w:r>
        <w:r w:rsidR="00E4367C" w:rsidRPr="00E4367C">
          <w:rPr>
            <w:noProof/>
            <w:webHidden/>
          </w:rPr>
          <w:fldChar w:fldCharType="end"/>
        </w:r>
      </w:hyperlink>
    </w:p>
    <w:p w:rsidR="00E4367C" w:rsidRPr="00E4367C" w:rsidRDefault="00F74A8C" w:rsidP="00351CFB">
      <w:pPr>
        <w:pStyle w:val="TDC2"/>
        <w:tabs>
          <w:tab w:val="left" w:pos="1100"/>
          <w:tab w:val="right" w:leader="dot" w:pos="7927"/>
        </w:tabs>
        <w:ind w:left="0"/>
        <w:rPr>
          <w:rFonts w:eastAsiaTheme="minorEastAsia"/>
          <w:noProof/>
        </w:rPr>
      </w:pPr>
      <w:hyperlink w:anchor="_Toc25757615" w:history="1">
        <w:r w:rsidR="00E4367C" w:rsidRPr="00E4367C">
          <w:rPr>
            <w:rStyle w:val="Hipervnculo"/>
            <w:noProof/>
          </w:rPr>
          <w:t>3.12</w:t>
        </w:r>
        <w:r w:rsidR="00FF2E5E">
          <w:rPr>
            <w:rFonts w:eastAsiaTheme="minorEastAsia"/>
            <w:noProof/>
          </w:rPr>
          <w:t xml:space="preserve">     </w:t>
        </w:r>
        <w:r w:rsidR="00E4367C" w:rsidRPr="00E4367C">
          <w:rPr>
            <w:rStyle w:val="Hipervnculo"/>
            <w:noProof/>
          </w:rPr>
          <w:t>Calidad Física y Organoléptica del Grano</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_Toc25757615 \h </w:instrText>
        </w:r>
        <w:r w:rsidR="00E4367C" w:rsidRPr="00E4367C">
          <w:rPr>
            <w:noProof/>
            <w:webHidden/>
          </w:rPr>
        </w:r>
        <w:r w:rsidR="00E4367C" w:rsidRPr="00E4367C">
          <w:rPr>
            <w:noProof/>
            <w:webHidden/>
          </w:rPr>
          <w:fldChar w:fldCharType="separate"/>
        </w:r>
        <w:r w:rsidR="0057360D">
          <w:rPr>
            <w:noProof/>
            <w:webHidden/>
          </w:rPr>
          <w:t>18</w:t>
        </w:r>
        <w:r w:rsidR="00E4367C" w:rsidRPr="00E4367C">
          <w:rPr>
            <w:noProof/>
            <w:webHidden/>
          </w:rPr>
          <w:fldChar w:fldCharType="end"/>
        </w:r>
      </w:hyperlink>
    </w:p>
    <w:p w:rsidR="00E4367C" w:rsidRPr="00E4367C" w:rsidRDefault="00F74A8C" w:rsidP="00706416">
      <w:pPr>
        <w:pStyle w:val="TDC1"/>
        <w:rPr>
          <w:noProof/>
        </w:rPr>
      </w:pPr>
      <w:hyperlink w:anchor="_Toc25757616" w:history="1">
        <w:r w:rsidR="00E4367C" w:rsidRPr="00E4367C">
          <w:rPr>
            <w:rStyle w:val="Hipervnculo"/>
            <w:rFonts w:ascii="Times New Roman" w:hAnsi="Times New Roman" w:cs="Times New Roman"/>
            <w:noProof/>
            <w:sz w:val="24"/>
            <w:szCs w:val="24"/>
          </w:rPr>
          <w:t>IV.</w:t>
        </w:r>
        <w:r w:rsidR="00FF2E5E">
          <w:rPr>
            <w:noProof/>
          </w:rPr>
          <w:t xml:space="preserve">        </w:t>
        </w:r>
        <w:r w:rsidR="00E4367C" w:rsidRPr="00E4367C">
          <w:rPr>
            <w:rStyle w:val="Hipervnculo"/>
            <w:rFonts w:ascii="Times New Roman" w:hAnsi="Times New Roman" w:cs="Times New Roman"/>
            <w:noProof/>
            <w:sz w:val="24"/>
            <w:szCs w:val="24"/>
          </w:rPr>
          <w:t>MARCO METODOLÓGICO</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_Toc25757616 \h </w:instrText>
        </w:r>
        <w:r w:rsidR="00E4367C" w:rsidRPr="00E4367C">
          <w:rPr>
            <w:noProof/>
            <w:webHidden/>
          </w:rPr>
        </w:r>
        <w:r w:rsidR="00E4367C" w:rsidRPr="00E4367C">
          <w:rPr>
            <w:noProof/>
            <w:webHidden/>
          </w:rPr>
          <w:fldChar w:fldCharType="separate"/>
        </w:r>
        <w:r w:rsidR="0057360D">
          <w:rPr>
            <w:noProof/>
            <w:webHidden/>
          </w:rPr>
          <w:t>19</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17" w:history="1">
        <w:r w:rsidR="00E4367C" w:rsidRPr="00E4367C">
          <w:rPr>
            <w:rStyle w:val="Hipervnculo"/>
            <w:noProof/>
          </w:rPr>
          <w:t>4.1</w:t>
        </w:r>
        <w:r w:rsidR="00FF2E5E">
          <w:rPr>
            <w:rFonts w:eastAsiaTheme="minorEastAsia"/>
            <w:noProof/>
          </w:rPr>
          <w:t xml:space="preserve">       </w:t>
        </w:r>
        <w:r w:rsidR="00E4367C" w:rsidRPr="00E4367C">
          <w:rPr>
            <w:rStyle w:val="Hipervnculo"/>
            <w:noProof/>
          </w:rPr>
          <w:t>Materiales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_Toc25757617 \h </w:instrText>
        </w:r>
        <w:r w:rsidR="00E4367C" w:rsidRPr="00E4367C">
          <w:rPr>
            <w:noProof/>
            <w:webHidden/>
          </w:rPr>
        </w:r>
        <w:r w:rsidR="00E4367C" w:rsidRPr="00E4367C">
          <w:rPr>
            <w:noProof/>
            <w:webHidden/>
          </w:rPr>
          <w:fldChar w:fldCharType="separate"/>
        </w:r>
        <w:r w:rsidR="0057360D">
          <w:rPr>
            <w:noProof/>
            <w:webHidden/>
          </w:rPr>
          <w:t>19</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18" w:history="1">
        <w:r w:rsidR="00E4367C" w:rsidRPr="00E4367C">
          <w:rPr>
            <w:rStyle w:val="Hipervnculo"/>
            <w:noProof/>
          </w:rPr>
          <w:t>4.1.1</w:t>
        </w:r>
        <w:r w:rsidR="00FF2E5E">
          <w:rPr>
            <w:rFonts w:eastAsiaTheme="minorEastAsia"/>
            <w:noProof/>
          </w:rPr>
          <w:t xml:space="preserve">     </w:t>
        </w:r>
        <w:r w:rsidR="00E4367C" w:rsidRPr="00E4367C">
          <w:rPr>
            <w:rStyle w:val="Hipervnculo"/>
            <w:noProof/>
          </w:rPr>
          <w:t>Localización de la investigación.</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_Toc25757618 \h </w:instrText>
        </w:r>
        <w:r w:rsidR="00E4367C" w:rsidRPr="00E4367C">
          <w:rPr>
            <w:noProof/>
            <w:webHidden/>
          </w:rPr>
        </w:r>
        <w:r w:rsidR="00E4367C" w:rsidRPr="00E4367C">
          <w:rPr>
            <w:noProof/>
            <w:webHidden/>
          </w:rPr>
          <w:fldChar w:fldCharType="separate"/>
        </w:r>
        <w:r w:rsidR="0057360D">
          <w:rPr>
            <w:noProof/>
            <w:webHidden/>
          </w:rPr>
          <w:t>19</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19" w:history="1">
        <w:r w:rsidR="00E4367C" w:rsidRPr="00E4367C">
          <w:rPr>
            <w:rStyle w:val="Hipervnculo"/>
            <w:noProof/>
          </w:rPr>
          <w:t>4.1.2</w:t>
        </w:r>
        <w:r w:rsidR="00FF2E5E">
          <w:rPr>
            <w:rFonts w:eastAsiaTheme="minorEastAsia"/>
            <w:noProof/>
          </w:rPr>
          <w:t xml:space="preserve">     </w:t>
        </w:r>
        <w:r w:rsidR="00E4367C" w:rsidRPr="00E4367C">
          <w:rPr>
            <w:rStyle w:val="Hipervnculo"/>
            <w:noProof/>
          </w:rPr>
          <w:t>Situación geográfica y climática localidad.</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_Toc25757619 \h </w:instrText>
        </w:r>
        <w:r w:rsidR="00E4367C" w:rsidRPr="00E4367C">
          <w:rPr>
            <w:noProof/>
            <w:webHidden/>
          </w:rPr>
        </w:r>
        <w:r w:rsidR="00E4367C" w:rsidRPr="00E4367C">
          <w:rPr>
            <w:noProof/>
            <w:webHidden/>
          </w:rPr>
          <w:fldChar w:fldCharType="separate"/>
        </w:r>
        <w:r w:rsidR="0057360D">
          <w:rPr>
            <w:noProof/>
            <w:webHidden/>
          </w:rPr>
          <w:t>19</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20" w:history="1">
        <w:r w:rsidR="00E4367C" w:rsidRPr="00E4367C">
          <w:rPr>
            <w:rStyle w:val="Hipervnculo"/>
            <w:noProof/>
          </w:rPr>
          <w:t>4.1.3</w:t>
        </w:r>
        <w:r w:rsidR="00FF2E5E">
          <w:rPr>
            <w:rFonts w:eastAsiaTheme="minorEastAsia"/>
            <w:noProof/>
          </w:rPr>
          <w:t xml:space="preserve">     </w:t>
        </w:r>
        <w:r w:rsidR="00E4367C" w:rsidRPr="00E4367C">
          <w:rPr>
            <w:rStyle w:val="Hipervnculo"/>
            <w:noProof/>
          </w:rPr>
          <w:t>Zona de vida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_Toc25757620 \h </w:instrText>
        </w:r>
        <w:r w:rsidR="00E4367C" w:rsidRPr="00E4367C">
          <w:rPr>
            <w:noProof/>
            <w:webHidden/>
          </w:rPr>
        </w:r>
        <w:r w:rsidR="00E4367C" w:rsidRPr="00E4367C">
          <w:rPr>
            <w:noProof/>
            <w:webHidden/>
          </w:rPr>
          <w:fldChar w:fldCharType="separate"/>
        </w:r>
        <w:r w:rsidR="0057360D">
          <w:rPr>
            <w:noProof/>
            <w:webHidden/>
          </w:rPr>
          <w:t>19</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21" w:history="1">
        <w:r w:rsidR="00E4367C" w:rsidRPr="00E4367C">
          <w:rPr>
            <w:rStyle w:val="Hipervnculo"/>
            <w:noProof/>
          </w:rPr>
          <w:t>4.1.4</w:t>
        </w:r>
        <w:r w:rsidR="00FF2E5E">
          <w:rPr>
            <w:rFonts w:eastAsiaTheme="minorEastAsia"/>
            <w:noProof/>
          </w:rPr>
          <w:t xml:space="preserve">     </w:t>
        </w:r>
        <w:r w:rsidR="00E4367C" w:rsidRPr="00E4367C">
          <w:rPr>
            <w:rStyle w:val="Hipervnculo"/>
            <w:noProof/>
          </w:rPr>
          <w:t>Material experimental</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_Toc25757621 \h </w:instrText>
        </w:r>
        <w:r w:rsidR="00E4367C" w:rsidRPr="00E4367C">
          <w:rPr>
            <w:noProof/>
            <w:webHidden/>
          </w:rPr>
        </w:r>
        <w:r w:rsidR="00E4367C" w:rsidRPr="00E4367C">
          <w:rPr>
            <w:noProof/>
            <w:webHidden/>
          </w:rPr>
          <w:fldChar w:fldCharType="separate"/>
        </w:r>
        <w:r w:rsidR="0057360D">
          <w:rPr>
            <w:noProof/>
            <w:webHidden/>
          </w:rPr>
          <w:t>19</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22" w:history="1">
        <w:r w:rsidR="00E4367C" w:rsidRPr="00E4367C">
          <w:rPr>
            <w:rStyle w:val="Hipervnculo"/>
            <w:noProof/>
          </w:rPr>
          <w:t>4.1.5</w:t>
        </w:r>
        <w:r w:rsidR="00FF2E5E">
          <w:rPr>
            <w:rFonts w:eastAsiaTheme="minorEastAsia"/>
            <w:noProof/>
          </w:rPr>
          <w:t xml:space="preserve">     </w:t>
        </w:r>
        <w:r w:rsidR="00E4367C" w:rsidRPr="00E4367C">
          <w:rPr>
            <w:rStyle w:val="Hipervnculo"/>
            <w:noProof/>
          </w:rPr>
          <w:t>Materiales de campo</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_Toc25757622 \h </w:instrText>
        </w:r>
        <w:r w:rsidR="00E4367C" w:rsidRPr="00E4367C">
          <w:rPr>
            <w:noProof/>
            <w:webHidden/>
          </w:rPr>
        </w:r>
        <w:r w:rsidR="00E4367C" w:rsidRPr="00E4367C">
          <w:rPr>
            <w:noProof/>
            <w:webHidden/>
          </w:rPr>
          <w:fldChar w:fldCharType="separate"/>
        </w:r>
        <w:r w:rsidR="0057360D">
          <w:rPr>
            <w:noProof/>
            <w:webHidden/>
          </w:rPr>
          <w:t>2</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23" w:history="1">
        <w:r w:rsidR="00E4367C" w:rsidRPr="00E4367C">
          <w:rPr>
            <w:rStyle w:val="Hipervnculo"/>
            <w:noProof/>
          </w:rPr>
          <w:t>4.1.6</w:t>
        </w:r>
        <w:r w:rsidR="00FF2E5E">
          <w:rPr>
            <w:rFonts w:eastAsiaTheme="minorEastAsia"/>
            <w:noProof/>
          </w:rPr>
          <w:t xml:space="preserve">     </w:t>
        </w:r>
        <w:r w:rsidR="00E4367C" w:rsidRPr="00E4367C">
          <w:rPr>
            <w:rStyle w:val="Hipervnculo"/>
            <w:noProof/>
          </w:rPr>
          <w:t>Materiales de oficina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_Toc25757623 \h </w:instrText>
        </w:r>
        <w:r w:rsidR="00E4367C" w:rsidRPr="00E4367C">
          <w:rPr>
            <w:noProof/>
            <w:webHidden/>
          </w:rPr>
        </w:r>
        <w:r w:rsidR="00E4367C" w:rsidRPr="00E4367C">
          <w:rPr>
            <w:noProof/>
            <w:webHidden/>
          </w:rPr>
          <w:fldChar w:fldCharType="separate"/>
        </w:r>
        <w:r w:rsidR="0057360D">
          <w:rPr>
            <w:noProof/>
            <w:webHidden/>
          </w:rPr>
          <w:t>2</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24" w:history="1">
        <w:r w:rsidR="00E4367C" w:rsidRPr="00E4367C">
          <w:rPr>
            <w:rStyle w:val="Hipervnculo"/>
            <w:noProof/>
          </w:rPr>
          <w:t>4.2</w:t>
        </w:r>
        <w:r w:rsidR="00FF2E5E">
          <w:rPr>
            <w:rFonts w:eastAsiaTheme="minorEastAsia"/>
            <w:noProof/>
          </w:rPr>
          <w:t xml:space="preserve">        </w:t>
        </w:r>
        <w:r w:rsidR="00E4367C" w:rsidRPr="00E4367C">
          <w:rPr>
            <w:rStyle w:val="Hipervnculo"/>
            <w:noProof/>
          </w:rPr>
          <w:t>MÉTODOS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_Toc25757624 \h </w:instrText>
        </w:r>
        <w:r w:rsidR="00E4367C" w:rsidRPr="00E4367C">
          <w:rPr>
            <w:noProof/>
            <w:webHidden/>
          </w:rPr>
        </w:r>
        <w:r w:rsidR="00E4367C" w:rsidRPr="00E4367C">
          <w:rPr>
            <w:noProof/>
            <w:webHidden/>
          </w:rPr>
          <w:fldChar w:fldCharType="separate"/>
        </w:r>
        <w:r w:rsidR="0057360D">
          <w:rPr>
            <w:noProof/>
            <w:webHidden/>
          </w:rPr>
          <w:t>2</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25" w:history="1">
        <w:r w:rsidR="00E4367C" w:rsidRPr="00E4367C">
          <w:rPr>
            <w:rStyle w:val="Hipervnculo"/>
            <w:noProof/>
          </w:rPr>
          <w:t>4.2.1</w:t>
        </w:r>
        <w:r w:rsidR="00FF2E5E">
          <w:rPr>
            <w:rFonts w:eastAsiaTheme="minorEastAsia"/>
            <w:noProof/>
          </w:rPr>
          <w:t xml:space="preserve">     </w:t>
        </w:r>
        <w:r w:rsidR="00E4367C" w:rsidRPr="00E4367C">
          <w:rPr>
            <w:rStyle w:val="Hipervnculo"/>
            <w:noProof/>
          </w:rPr>
          <w:t>Factor en estudio:</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_Toc25757625 \h </w:instrText>
        </w:r>
        <w:r w:rsidR="00E4367C" w:rsidRPr="00E4367C">
          <w:rPr>
            <w:noProof/>
            <w:webHidden/>
          </w:rPr>
        </w:r>
        <w:r w:rsidR="00E4367C" w:rsidRPr="00E4367C">
          <w:rPr>
            <w:noProof/>
            <w:webHidden/>
          </w:rPr>
          <w:fldChar w:fldCharType="separate"/>
        </w:r>
        <w:r w:rsidR="0057360D">
          <w:rPr>
            <w:noProof/>
            <w:webHidden/>
          </w:rPr>
          <w:t>2</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26" w:history="1">
        <w:r w:rsidR="00E4367C" w:rsidRPr="00E4367C">
          <w:rPr>
            <w:rStyle w:val="Hipervnculo"/>
            <w:noProof/>
          </w:rPr>
          <w:t>4.2.2</w:t>
        </w:r>
        <w:r w:rsidR="00FF2E5E">
          <w:rPr>
            <w:rFonts w:eastAsiaTheme="minorEastAsia"/>
            <w:noProof/>
          </w:rPr>
          <w:t xml:space="preserve">     </w:t>
        </w:r>
        <w:r w:rsidR="00E4367C" w:rsidRPr="00E4367C">
          <w:rPr>
            <w:rStyle w:val="Hipervnculo"/>
            <w:noProof/>
          </w:rPr>
          <w:t>Tratamientos: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_Toc25757626 \h </w:instrText>
        </w:r>
        <w:r w:rsidR="00E4367C" w:rsidRPr="00E4367C">
          <w:rPr>
            <w:noProof/>
            <w:webHidden/>
          </w:rPr>
        </w:r>
        <w:r w:rsidR="00E4367C" w:rsidRPr="00E4367C">
          <w:rPr>
            <w:noProof/>
            <w:webHidden/>
          </w:rPr>
          <w:fldChar w:fldCharType="separate"/>
        </w:r>
        <w:r w:rsidR="0057360D">
          <w:rPr>
            <w:noProof/>
            <w:webHidden/>
          </w:rPr>
          <w:t>2</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27" w:history="1">
        <w:r w:rsidR="00E4367C" w:rsidRPr="00E4367C">
          <w:rPr>
            <w:rStyle w:val="Hipervnculo"/>
            <w:noProof/>
          </w:rPr>
          <w:t>4.2.3</w:t>
        </w:r>
        <w:r w:rsidR="00FF2E5E">
          <w:rPr>
            <w:rFonts w:eastAsiaTheme="minorEastAsia"/>
            <w:noProof/>
          </w:rPr>
          <w:t xml:space="preserve">     </w:t>
        </w:r>
        <w:r w:rsidR="00E4367C" w:rsidRPr="00E4367C">
          <w:rPr>
            <w:rStyle w:val="Hipervnculo"/>
            <w:noProof/>
          </w:rPr>
          <w:t>Tipo de diseño experimental</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_Toc25757627 \h </w:instrText>
        </w:r>
        <w:r w:rsidR="00E4367C" w:rsidRPr="00E4367C">
          <w:rPr>
            <w:noProof/>
            <w:webHidden/>
          </w:rPr>
        </w:r>
        <w:r w:rsidR="00E4367C" w:rsidRPr="00E4367C">
          <w:rPr>
            <w:noProof/>
            <w:webHidden/>
          </w:rPr>
          <w:fldChar w:fldCharType="separate"/>
        </w:r>
        <w:r w:rsidR="0057360D">
          <w:rPr>
            <w:noProof/>
            <w:webHidden/>
          </w:rPr>
          <w:t>2</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28" w:history="1">
        <w:r w:rsidR="00E4367C" w:rsidRPr="00E4367C">
          <w:rPr>
            <w:rStyle w:val="Hipervnculo"/>
            <w:noProof/>
          </w:rPr>
          <w:t>4.2.4</w:t>
        </w:r>
        <w:r w:rsidR="00FF2E5E">
          <w:rPr>
            <w:rFonts w:eastAsiaTheme="minorEastAsia"/>
            <w:noProof/>
          </w:rPr>
          <w:t xml:space="preserve">      </w:t>
        </w:r>
        <w:r w:rsidR="00E4367C" w:rsidRPr="00E4367C">
          <w:rPr>
            <w:rStyle w:val="Hipervnculo"/>
            <w:noProof/>
          </w:rPr>
          <w:t>Procedimiento</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_Toc25757628 \h </w:instrText>
        </w:r>
        <w:r w:rsidR="00E4367C" w:rsidRPr="00E4367C">
          <w:rPr>
            <w:noProof/>
            <w:webHidden/>
          </w:rPr>
        </w:r>
        <w:r w:rsidR="00E4367C" w:rsidRPr="00E4367C">
          <w:rPr>
            <w:noProof/>
            <w:webHidden/>
          </w:rPr>
          <w:fldChar w:fldCharType="separate"/>
        </w:r>
        <w:r w:rsidR="0057360D">
          <w:rPr>
            <w:noProof/>
            <w:webHidden/>
          </w:rPr>
          <w:t>22</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29" w:history="1">
        <w:r w:rsidR="00E4367C" w:rsidRPr="00E4367C">
          <w:rPr>
            <w:rStyle w:val="Hipervnculo"/>
            <w:noProof/>
          </w:rPr>
          <w:t>4.2.5</w:t>
        </w:r>
        <w:r w:rsidR="00FF2E5E">
          <w:rPr>
            <w:rFonts w:eastAsiaTheme="minorEastAsia"/>
            <w:noProof/>
          </w:rPr>
          <w:t xml:space="preserve">     </w:t>
        </w:r>
        <w:r w:rsidR="00E4367C" w:rsidRPr="00E4367C">
          <w:rPr>
            <w:rStyle w:val="Hipervnculo"/>
            <w:noProof/>
          </w:rPr>
          <w:t>Tipo de análisis: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_Toc25757629 \h </w:instrText>
        </w:r>
        <w:r w:rsidR="00E4367C" w:rsidRPr="00E4367C">
          <w:rPr>
            <w:noProof/>
            <w:webHidden/>
          </w:rPr>
        </w:r>
        <w:r w:rsidR="00E4367C" w:rsidRPr="00E4367C">
          <w:rPr>
            <w:noProof/>
            <w:webHidden/>
          </w:rPr>
          <w:fldChar w:fldCharType="separate"/>
        </w:r>
        <w:r w:rsidR="0057360D">
          <w:rPr>
            <w:noProof/>
            <w:webHidden/>
          </w:rPr>
          <w:t>22</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30" w:history="1">
        <w:r w:rsidR="00E4367C" w:rsidRPr="00E4367C">
          <w:rPr>
            <w:rStyle w:val="Hipervnculo"/>
            <w:noProof/>
          </w:rPr>
          <w:t>4.3</w:t>
        </w:r>
        <w:r w:rsidR="00FF2E5E">
          <w:rPr>
            <w:rFonts w:eastAsiaTheme="minorEastAsia"/>
            <w:noProof/>
          </w:rPr>
          <w:t xml:space="preserve">        </w:t>
        </w:r>
        <w:r w:rsidR="00E4367C" w:rsidRPr="00E4367C">
          <w:rPr>
            <w:rStyle w:val="Hipervnculo"/>
            <w:noProof/>
          </w:rPr>
          <w:t>Métodos de evaluación y datos tomados.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_Toc25757630 \h </w:instrText>
        </w:r>
        <w:r w:rsidR="00E4367C" w:rsidRPr="00E4367C">
          <w:rPr>
            <w:noProof/>
            <w:webHidden/>
          </w:rPr>
        </w:r>
        <w:r w:rsidR="00E4367C" w:rsidRPr="00E4367C">
          <w:rPr>
            <w:noProof/>
            <w:webHidden/>
          </w:rPr>
          <w:fldChar w:fldCharType="separate"/>
        </w:r>
        <w:r w:rsidR="0057360D">
          <w:rPr>
            <w:noProof/>
            <w:webHidden/>
          </w:rPr>
          <w:t>22</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31" w:history="1">
        <w:r w:rsidR="00E4367C" w:rsidRPr="00E4367C">
          <w:rPr>
            <w:rStyle w:val="Hipervnculo"/>
            <w:noProof/>
          </w:rPr>
          <w:t>4.3.1</w:t>
        </w:r>
        <w:r w:rsidR="00FF2E5E">
          <w:rPr>
            <w:rFonts w:eastAsiaTheme="minorEastAsia"/>
            <w:noProof/>
          </w:rPr>
          <w:t xml:space="preserve">     </w:t>
        </w:r>
        <w:r w:rsidR="00E4367C" w:rsidRPr="00E4367C">
          <w:rPr>
            <w:rStyle w:val="Hipervnculo"/>
            <w:noProof/>
          </w:rPr>
          <w:t>Altura de planta (AP)</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_Toc25757631 \h </w:instrText>
        </w:r>
        <w:r w:rsidR="00E4367C" w:rsidRPr="00E4367C">
          <w:rPr>
            <w:noProof/>
            <w:webHidden/>
          </w:rPr>
        </w:r>
        <w:r w:rsidR="00E4367C" w:rsidRPr="00E4367C">
          <w:rPr>
            <w:noProof/>
            <w:webHidden/>
          </w:rPr>
          <w:fldChar w:fldCharType="separate"/>
        </w:r>
        <w:r w:rsidR="0057360D">
          <w:rPr>
            <w:noProof/>
            <w:webHidden/>
          </w:rPr>
          <w:t>22</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32" w:history="1">
        <w:r w:rsidR="00E4367C" w:rsidRPr="00E4367C">
          <w:rPr>
            <w:rStyle w:val="Hipervnculo"/>
            <w:noProof/>
          </w:rPr>
          <w:t>4.3.2</w:t>
        </w:r>
        <w:r w:rsidR="00FF2E5E">
          <w:rPr>
            <w:rFonts w:eastAsiaTheme="minorEastAsia"/>
            <w:noProof/>
          </w:rPr>
          <w:t xml:space="preserve">     </w:t>
        </w:r>
        <w:r w:rsidR="00E4367C" w:rsidRPr="00E4367C">
          <w:rPr>
            <w:rStyle w:val="Hipervnculo"/>
            <w:noProof/>
          </w:rPr>
          <w:t>Diámetro de copa (DC)</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_Toc25757632 \h </w:instrText>
        </w:r>
        <w:r w:rsidR="00E4367C" w:rsidRPr="00E4367C">
          <w:rPr>
            <w:noProof/>
            <w:webHidden/>
          </w:rPr>
        </w:r>
        <w:r w:rsidR="00E4367C" w:rsidRPr="00E4367C">
          <w:rPr>
            <w:noProof/>
            <w:webHidden/>
          </w:rPr>
          <w:fldChar w:fldCharType="separate"/>
        </w:r>
        <w:r w:rsidR="0057360D">
          <w:rPr>
            <w:noProof/>
            <w:webHidden/>
          </w:rPr>
          <w:t>22</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33" w:history="1">
        <w:r w:rsidR="00E4367C" w:rsidRPr="00E4367C">
          <w:rPr>
            <w:rStyle w:val="Hipervnculo"/>
            <w:noProof/>
          </w:rPr>
          <w:t>4.3.3</w:t>
        </w:r>
        <w:r w:rsidR="00FF2E5E">
          <w:rPr>
            <w:rFonts w:eastAsiaTheme="minorEastAsia"/>
            <w:noProof/>
          </w:rPr>
          <w:t xml:space="preserve">     </w:t>
        </w:r>
        <w:r w:rsidR="00E4367C" w:rsidRPr="00E4367C">
          <w:rPr>
            <w:rStyle w:val="Hipervnculo"/>
            <w:noProof/>
          </w:rPr>
          <w:t>Número de ramas (NR)</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_Toc25757633 \h </w:instrText>
        </w:r>
        <w:r w:rsidR="00E4367C" w:rsidRPr="00E4367C">
          <w:rPr>
            <w:noProof/>
            <w:webHidden/>
          </w:rPr>
        </w:r>
        <w:r w:rsidR="00E4367C" w:rsidRPr="00E4367C">
          <w:rPr>
            <w:noProof/>
            <w:webHidden/>
          </w:rPr>
          <w:fldChar w:fldCharType="separate"/>
        </w:r>
        <w:r w:rsidR="0057360D">
          <w:rPr>
            <w:noProof/>
            <w:webHidden/>
          </w:rPr>
          <w:t>22</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34" w:history="1">
        <w:r w:rsidR="00E4367C" w:rsidRPr="00E4367C">
          <w:rPr>
            <w:rStyle w:val="Hipervnculo"/>
            <w:noProof/>
          </w:rPr>
          <w:t>4.3.4</w:t>
        </w:r>
        <w:r w:rsidR="00FF2E5E">
          <w:rPr>
            <w:rFonts w:eastAsiaTheme="minorEastAsia"/>
            <w:noProof/>
          </w:rPr>
          <w:t xml:space="preserve">     </w:t>
        </w:r>
        <w:r w:rsidR="00E4367C" w:rsidRPr="00E4367C">
          <w:rPr>
            <w:rStyle w:val="Hipervnculo"/>
            <w:noProof/>
          </w:rPr>
          <w:t>Incidencia de Mal de Hilachas (IMH)</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_Toc25757634 \h </w:instrText>
        </w:r>
        <w:r w:rsidR="00E4367C" w:rsidRPr="00E4367C">
          <w:rPr>
            <w:noProof/>
            <w:webHidden/>
          </w:rPr>
        </w:r>
        <w:r w:rsidR="00E4367C" w:rsidRPr="00E4367C">
          <w:rPr>
            <w:noProof/>
            <w:webHidden/>
          </w:rPr>
          <w:fldChar w:fldCharType="separate"/>
        </w:r>
        <w:r w:rsidR="0057360D">
          <w:rPr>
            <w:noProof/>
            <w:webHidden/>
          </w:rPr>
          <w:t>23</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35" w:history="1">
        <w:r w:rsidR="00E4367C" w:rsidRPr="00E4367C">
          <w:rPr>
            <w:rStyle w:val="Hipervnculo"/>
            <w:noProof/>
          </w:rPr>
          <w:t>4.3.5</w:t>
        </w:r>
        <w:r w:rsidR="00FF2E5E">
          <w:rPr>
            <w:rFonts w:eastAsiaTheme="minorEastAsia"/>
            <w:noProof/>
          </w:rPr>
          <w:t xml:space="preserve">     </w:t>
        </w:r>
        <w:r w:rsidR="00E4367C" w:rsidRPr="00E4367C">
          <w:rPr>
            <w:rStyle w:val="Hipervnculo"/>
            <w:noProof/>
          </w:rPr>
          <w:t>Incidencia de Roya del cafeto (IRC)</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_Toc25757635 \h </w:instrText>
        </w:r>
        <w:r w:rsidR="00E4367C" w:rsidRPr="00E4367C">
          <w:rPr>
            <w:noProof/>
            <w:webHidden/>
          </w:rPr>
        </w:r>
        <w:r w:rsidR="00E4367C" w:rsidRPr="00E4367C">
          <w:rPr>
            <w:noProof/>
            <w:webHidden/>
          </w:rPr>
          <w:fldChar w:fldCharType="separate"/>
        </w:r>
        <w:r w:rsidR="0057360D">
          <w:rPr>
            <w:noProof/>
            <w:webHidden/>
          </w:rPr>
          <w:t>23</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36" w:history="1">
        <w:r w:rsidR="00E4367C" w:rsidRPr="00E4367C">
          <w:rPr>
            <w:rStyle w:val="Hipervnculo"/>
            <w:noProof/>
          </w:rPr>
          <w:t>4.3.6</w:t>
        </w:r>
        <w:r w:rsidR="00FF2E5E">
          <w:rPr>
            <w:rFonts w:eastAsiaTheme="minorEastAsia"/>
            <w:noProof/>
          </w:rPr>
          <w:t xml:space="preserve">     </w:t>
        </w:r>
        <w:r w:rsidR="00E4367C" w:rsidRPr="00E4367C">
          <w:rPr>
            <w:rStyle w:val="Hipervnculo"/>
            <w:noProof/>
          </w:rPr>
          <w:t>Incidencia de Mancha de hierro (IMH)</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_Toc25757636 \h </w:instrText>
        </w:r>
        <w:r w:rsidR="00E4367C" w:rsidRPr="00E4367C">
          <w:rPr>
            <w:noProof/>
            <w:webHidden/>
          </w:rPr>
        </w:r>
        <w:r w:rsidR="00E4367C" w:rsidRPr="00E4367C">
          <w:rPr>
            <w:noProof/>
            <w:webHidden/>
          </w:rPr>
          <w:fldChar w:fldCharType="separate"/>
        </w:r>
        <w:r w:rsidR="0057360D">
          <w:rPr>
            <w:noProof/>
            <w:webHidden/>
          </w:rPr>
          <w:t>23</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37" w:history="1">
        <w:r w:rsidR="00E4367C" w:rsidRPr="00E4367C">
          <w:rPr>
            <w:rStyle w:val="Hipervnculo"/>
            <w:noProof/>
          </w:rPr>
          <w:t>4.3.7</w:t>
        </w:r>
        <w:r w:rsidR="00FF2E5E">
          <w:rPr>
            <w:rFonts w:eastAsiaTheme="minorEastAsia"/>
            <w:noProof/>
          </w:rPr>
          <w:t xml:space="preserve">     </w:t>
        </w:r>
        <w:r w:rsidR="00E4367C" w:rsidRPr="00E4367C">
          <w:rPr>
            <w:rStyle w:val="Hipervnculo"/>
            <w:noProof/>
          </w:rPr>
          <w:t>Incidencia de Fumagina (IF)</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_Toc25757637 \h </w:instrText>
        </w:r>
        <w:r w:rsidR="00E4367C" w:rsidRPr="00E4367C">
          <w:rPr>
            <w:noProof/>
            <w:webHidden/>
          </w:rPr>
        </w:r>
        <w:r w:rsidR="00E4367C" w:rsidRPr="00E4367C">
          <w:rPr>
            <w:noProof/>
            <w:webHidden/>
          </w:rPr>
          <w:fldChar w:fldCharType="separate"/>
        </w:r>
        <w:r w:rsidR="0057360D">
          <w:rPr>
            <w:noProof/>
            <w:webHidden/>
          </w:rPr>
          <w:t>24</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38" w:history="1">
        <w:r w:rsidR="00E4367C" w:rsidRPr="00E4367C">
          <w:rPr>
            <w:rStyle w:val="Hipervnculo"/>
            <w:noProof/>
          </w:rPr>
          <w:t>4.3.8</w:t>
        </w:r>
        <w:r w:rsidR="00FF2E5E">
          <w:rPr>
            <w:rFonts w:eastAsiaTheme="minorEastAsia"/>
            <w:noProof/>
          </w:rPr>
          <w:t xml:space="preserve">     </w:t>
        </w:r>
        <w:r w:rsidR="00E4367C" w:rsidRPr="00E4367C">
          <w:rPr>
            <w:rStyle w:val="Hipervnculo"/>
            <w:noProof/>
          </w:rPr>
          <w:t>Incidencia de minador de la hoja (IMH)</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_Toc25757638 \h </w:instrText>
        </w:r>
        <w:r w:rsidR="00E4367C" w:rsidRPr="00E4367C">
          <w:rPr>
            <w:noProof/>
            <w:webHidden/>
          </w:rPr>
        </w:r>
        <w:r w:rsidR="00E4367C" w:rsidRPr="00E4367C">
          <w:rPr>
            <w:noProof/>
            <w:webHidden/>
          </w:rPr>
          <w:fldChar w:fldCharType="separate"/>
        </w:r>
        <w:r w:rsidR="0057360D">
          <w:rPr>
            <w:noProof/>
            <w:webHidden/>
          </w:rPr>
          <w:t>24</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39" w:history="1">
        <w:r w:rsidR="00E4367C" w:rsidRPr="00E4367C">
          <w:rPr>
            <w:rStyle w:val="Hipervnculo"/>
            <w:noProof/>
          </w:rPr>
          <w:t>4.3.9</w:t>
        </w:r>
        <w:r w:rsidR="00FF2E5E">
          <w:rPr>
            <w:rFonts w:eastAsiaTheme="minorEastAsia"/>
            <w:noProof/>
          </w:rPr>
          <w:t xml:space="preserve">     </w:t>
        </w:r>
        <w:r w:rsidR="00E4367C" w:rsidRPr="00E4367C">
          <w:rPr>
            <w:rStyle w:val="Hipervnculo"/>
            <w:noProof/>
          </w:rPr>
          <w:t>Incidencia del taladrador de la ramilla (ITR)</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_Toc25757639 \h </w:instrText>
        </w:r>
        <w:r w:rsidR="00E4367C" w:rsidRPr="00E4367C">
          <w:rPr>
            <w:noProof/>
            <w:webHidden/>
          </w:rPr>
        </w:r>
        <w:r w:rsidR="00E4367C" w:rsidRPr="00E4367C">
          <w:rPr>
            <w:noProof/>
            <w:webHidden/>
          </w:rPr>
          <w:fldChar w:fldCharType="separate"/>
        </w:r>
        <w:r w:rsidR="0057360D">
          <w:rPr>
            <w:noProof/>
            <w:webHidden/>
          </w:rPr>
          <w:t>24</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40" w:history="1">
        <w:r w:rsidR="00E4367C" w:rsidRPr="00E4367C">
          <w:rPr>
            <w:rStyle w:val="Hipervnculo"/>
            <w:noProof/>
          </w:rPr>
          <w:t>4.3.10</w:t>
        </w:r>
        <w:r w:rsidR="00FF2E5E">
          <w:rPr>
            <w:rFonts w:eastAsiaTheme="minorEastAsia"/>
            <w:noProof/>
          </w:rPr>
          <w:t xml:space="preserve">    </w:t>
        </w:r>
        <w:r w:rsidR="00E4367C" w:rsidRPr="00E4367C">
          <w:rPr>
            <w:rStyle w:val="Hipervnculo"/>
            <w:noProof/>
          </w:rPr>
          <w:t>Incidencia de broca (IB)</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_Toc25757640 \h </w:instrText>
        </w:r>
        <w:r w:rsidR="00E4367C" w:rsidRPr="00E4367C">
          <w:rPr>
            <w:noProof/>
            <w:webHidden/>
          </w:rPr>
        </w:r>
        <w:r w:rsidR="00E4367C" w:rsidRPr="00E4367C">
          <w:rPr>
            <w:noProof/>
            <w:webHidden/>
          </w:rPr>
          <w:fldChar w:fldCharType="separate"/>
        </w:r>
        <w:r w:rsidR="0057360D">
          <w:rPr>
            <w:noProof/>
            <w:webHidden/>
          </w:rPr>
          <w:t>24</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41" w:history="1">
        <w:r w:rsidR="00E4367C" w:rsidRPr="00E4367C">
          <w:rPr>
            <w:rStyle w:val="Hipervnculo"/>
            <w:noProof/>
          </w:rPr>
          <w:t>4.3.11</w:t>
        </w:r>
        <w:r w:rsidR="00FF2E5E">
          <w:rPr>
            <w:rFonts w:eastAsiaTheme="minorEastAsia"/>
            <w:noProof/>
          </w:rPr>
          <w:t xml:space="preserve">    </w:t>
        </w:r>
        <w:r w:rsidR="00E4367C" w:rsidRPr="00E4367C">
          <w:rPr>
            <w:rStyle w:val="Hipervnculo"/>
            <w:noProof/>
          </w:rPr>
          <w:t>Peso de cien frutos maduros (PFM)</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_Toc25757641 \h </w:instrText>
        </w:r>
        <w:r w:rsidR="00E4367C" w:rsidRPr="00E4367C">
          <w:rPr>
            <w:noProof/>
            <w:webHidden/>
          </w:rPr>
        </w:r>
        <w:r w:rsidR="00E4367C" w:rsidRPr="00E4367C">
          <w:rPr>
            <w:noProof/>
            <w:webHidden/>
          </w:rPr>
          <w:fldChar w:fldCharType="separate"/>
        </w:r>
        <w:r w:rsidR="0057360D">
          <w:rPr>
            <w:noProof/>
            <w:webHidden/>
          </w:rPr>
          <w:t>25</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42" w:history="1">
        <w:r w:rsidR="00E4367C" w:rsidRPr="00E4367C">
          <w:rPr>
            <w:rStyle w:val="Hipervnculo"/>
            <w:noProof/>
          </w:rPr>
          <w:t>4.3.12</w:t>
        </w:r>
        <w:r w:rsidR="00FF2E5E">
          <w:rPr>
            <w:rFonts w:eastAsiaTheme="minorEastAsia"/>
            <w:noProof/>
          </w:rPr>
          <w:t xml:space="preserve">   </w:t>
        </w:r>
        <w:r w:rsidR="00E4367C" w:rsidRPr="00E4367C">
          <w:rPr>
            <w:rStyle w:val="Hipervnculo"/>
            <w:noProof/>
          </w:rPr>
          <w:t>Porcentaje de granos vanos (PGV)</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_Toc25757642 \h </w:instrText>
        </w:r>
        <w:r w:rsidR="00E4367C" w:rsidRPr="00E4367C">
          <w:rPr>
            <w:noProof/>
            <w:webHidden/>
          </w:rPr>
        </w:r>
        <w:r w:rsidR="00E4367C" w:rsidRPr="00E4367C">
          <w:rPr>
            <w:noProof/>
            <w:webHidden/>
          </w:rPr>
          <w:fldChar w:fldCharType="separate"/>
        </w:r>
        <w:r w:rsidR="0057360D">
          <w:rPr>
            <w:noProof/>
            <w:webHidden/>
          </w:rPr>
          <w:t>25</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43" w:history="1">
        <w:r w:rsidR="00E4367C" w:rsidRPr="00E4367C">
          <w:rPr>
            <w:rStyle w:val="Hipervnculo"/>
            <w:noProof/>
          </w:rPr>
          <w:t>4.3.13</w:t>
        </w:r>
        <w:r w:rsidR="00FF2E5E">
          <w:rPr>
            <w:rFonts w:eastAsiaTheme="minorEastAsia"/>
            <w:noProof/>
          </w:rPr>
          <w:t xml:space="preserve">   </w:t>
        </w:r>
        <w:r w:rsidR="00E4367C" w:rsidRPr="00E4367C">
          <w:rPr>
            <w:rStyle w:val="Hipervnculo"/>
            <w:noProof/>
          </w:rPr>
          <w:t>Peso café cereza planta (PCCP)</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_Toc25757643 \h </w:instrText>
        </w:r>
        <w:r w:rsidR="00E4367C" w:rsidRPr="00E4367C">
          <w:rPr>
            <w:noProof/>
            <w:webHidden/>
          </w:rPr>
        </w:r>
        <w:r w:rsidR="00E4367C" w:rsidRPr="00E4367C">
          <w:rPr>
            <w:noProof/>
            <w:webHidden/>
          </w:rPr>
          <w:fldChar w:fldCharType="separate"/>
        </w:r>
        <w:r w:rsidR="0057360D">
          <w:rPr>
            <w:noProof/>
            <w:webHidden/>
          </w:rPr>
          <w:t>25</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44" w:history="1">
        <w:r w:rsidR="00E4367C" w:rsidRPr="00E4367C">
          <w:rPr>
            <w:rStyle w:val="Hipervnculo"/>
            <w:noProof/>
          </w:rPr>
          <w:t>4.4</w:t>
        </w:r>
        <w:r w:rsidR="00B4189F">
          <w:rPr>
            <w:rFonts w:eastAsiaTheme="minorEastAsia"/>
            <w:noProof/>
          </w:rPr>
          <w:t xml:space="preserve">        </w:t>
        </w:r>
        <w:r w:rsidR="00E4367C" w:rsidRPr="00E4367C">
          <w:rPr>
            <w:rStyle w:val="Hipervnculo"/>
            <w:noProof/>
          </w:rPr>
          <w:t>MANEJO DEL EXPERIMENTO</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_Toc25757644 \h </w:instrText>
        </w:r>
        <w:r w:rsidR="00E4367C" w:rsidRPr="00E4367C">
          <w:rPr>
            <w:noProof/>
            <w:webHidden/>
          </w:rPr>
        </w:r>
        <w:r w:rsidR="00E4367C" w:rsidRPr="00E4367C">
          <w:rPr>
            <w:noProof/>
            <w:webHidden/>
          </w:rPr>
          <w:fldChar w:fldCharType="separate"/>
        </w:r>
        <w:r w:rsidR="0057360D">
          <w:rPr>
            <w:noProof/>
            <w:webHidden/>
          </w:rPr>
          <w:t>25</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45" w:history="1">
        <w:r w:rsidR="00E4367C" w:rsidRPr="00E4367C">
          <w:rPr>
            <w:rStyle w:val="Hipervnculo"/>
            <w:noProof/>
          </w:rPr>
          <w:t>4.4.1</w:t>
        </w:r>
        <w:r w:rsidR="00B4189F">
          <w:rPr>
            <w:rFonts w:eastAsiaTheme="minorEastAsia"/>
            <w:noProof/>
          </w:rPr>
          <w:t xml:space="preserve">     </w:t>
        </w:r>
        <w:r w:rsidR="00E4367C" w:rsidRPr="00E4367C">
          <w:rPr>
            <w:rStyle w:val="Hipervnculo"/>
            <w:noProof/>
          </w:rPr>
          <w:t>Manejo  de malezas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_Toc25757645 \h </w:instrText>
        </w:r>
        <w:r w:rsidR="00E4367C" w:rsidRPr="00E4367C">
          <w:rPr>
            <w:noProof/>
            <w:webHidden/>
          </w:rPr>
        </w:r>
        <w:r w:rsidR="00E4367C" w:rsidRPr="00E4367C">
          <w:rPr>
            <w:noProof/>
            <w:webHidden/>
          </w:rPr>
          <w:fldChar w:fldCharType="separate"/>
        </w:r>
        <w:r w:rsidR="0057360D">
          <w:rPr>
            <w:noProof/>
            <w:webHidden/>
          </w:rPr>
          <w:t>25</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46" w:history="1">
        <w:r w:rsidR="00E4367C" w:rsidRPr="00E4367C">
          <w:rPr>
            <w:rStyle w:val="Hipervnculo"/>
            <w:noProof/>
          </w:rPr>
          <w:t>4.4.2</w:t>
        </w:r>
        <w:r w:rsidR="00B4189F">
          <w:rPr>
            <w:rFonts w:eastAsiaTheme="minorEastAsia"/>
            <w:noProof/>
          </w:rPr>
          <w:t xml:space="preserve">     </w:t>
        </w:r>
        <w:r w:rsidR="00E4367C" w:rsidRPr="00E4367C">
          <w:rPr>
            <w:rStyle w:val="Hipervnculo"/>
            <w:noProof/>
          </w:rPr>
          <w:t>Fertilización edáfica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_Toc25757646 \h </w:instrText>
        </w:r>
        <w:r w:rsidR="00E4367C" w:rsidRPr="00E4367C">
          <w:rPr>
            <w:noProof/>
            <w:webHidden/>
          </w:rPr>
        </w:r>
        <w:r w:rsidR="00E4367C" w:rsidRPr="00E4367C">
          <w:rPr>
            <w:noProof/>
            <w:webHidden/>
          </w:rPr>
          <w:fldChar w:fldCharType="separate"/>
        </w:r>
        <w:r w:rsidR="0057360D">
          <w:rPr>
            <w:noProof/>
            <w:webHidden/>
          </w:rPr>
          <w:t>26</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47" w:history="1">
        <w:r w:rsidR="00E4367C" w:rsidRPr="00E4367C">
          <w:rPr>
            <w:rStyle w:val="Hipervnculo"/>
            <w:noProof/>
          </w:rPr>
          <w:t>4.4.3</w:t>
        </w:r>
        <w:r w:rsidR="00B4189F">
          <w:rPr>
            <w:rFonts w:eastAsiaTheme="minorEastAsia"/>
            <w:noProof/>
          </w:rPr>
          <w:t xml:space="preserve">     </w:t>
        </w:r>
        <w:r w:rsidR="00E4367C" w:rsidRPr="00E4367C">
          <w:rPr>
            <w:rStyle w:val="Hipervnculo"/>
            <w:noProof/>
          </w:rPr>
          <w:t>Fertilización foliar</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_Toc25757647 \h </w:instrText>
        </w:r>
        <w:r w:rsidR="00E4367C" w:rsidRPr="00E4367C">
          <w:rPr>
            <w:noProof/>
            <w:webHidden/>
          </w:rPr>
        </w:r>
        <w:r w:rsidR="00E4367C" w:rsidRPr="00E4367C">
          <w:rPr>
            <w:noProof/>
            <w:webHidden/>
          </w:rPr>
          <w:fldChar w:fldCharType="separate"/>
        </w:r>
        <w:r w:rsidR="0057360D">
          <w:rPr>
            <w:noProof/>
            <w:webHidden/>
          </w:rPr>
          <w:t>26</w:t>
        </w:r>
        <w:r w:rsidR="00E4367C" w:rsidRPr="00E4367C">
          <w:rPr>
            <w:noProof/>
            <w:webHidden/>
          </w:rPr>
          <w:fldChar w:fldCharType="end"/>
        </w:r>
      </w:hyperlink>
    </w:p>
    <w:p w:rsidR="00E4367C" w:rsidRPr="00E4367C" w:rsidRDefault="00F74A8C" w:rsidP="00351CFB">
      <w:pPr>
        <w:pStyle w:val="TDC4"/>
        <w:tabs>
          <w:tab w:val="left" w:pos="1760"/>
          <w:tab w:val="right" w:leader="dot" w:pos="7927"/>
        </w:tabs>
        <w:ind w:left="0"/>
        <w:rPr>
          <w:rFonts w:eastAsiaTheme="minorEastAsia"/>
          <w:noProof/>
        </w:rPr>
      </w:pPr>
      <w:hyperlink w:anchor="_Toc25757648" w:history="1">
        <w:r w:rsidR="00E4367C" w:rsidRPr="00E4367C">
          <w:rPr>
            <w:rStyle w:val="Hipervnculo"/>
            <w:noProof/>
          </w:rPr>
          <w:t>4.4.3.1</w:t>
        </w:r>
        <w:r w:rsidR="00B4189F">
          <w:rPr>
            <w:rFonts w:eastAsiaTheme="minorEastAsia"/>
            <w:noProof/>
          </w:rPr>
          <w:t xml:space="preserve">  </w:t>
        </w:r>
        <w:r w:rsidR="00E4367C" w:rsidRPr="00E4367C">
          <w:rPr>
            <w:rStyle w:val="Hipervnculo"/>
            <w:noProof/>
          </w:rPr>
          <w:t>Poda de Deschuponamiento</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_Toc25757648 \h </w:instrText>
        </w:r>
        <w:r w:rsidR="00E4367C" w:rsidRPr="00E4367C">
          <w:rPr>
            <w:noProof/>
            <w:webHidden/>
          </w:rPr>
        </w:r>
        <w:r w:rsidR="00E4367C" w:rsidRPr="00E4367C">
          <w:rPr>
            <w:noProof/>
            <w:webHidden/>
          </w:rPr>
          <w:fldChar w:fldCharType="separate"/>
        </w:r>
        <w:r w:rsidR="0057360D">
          <w:rPr>
            <w:noProof/>
            <w:webHidden/>
          </w:rPr>
          <w:t>26</w:t>
        </w:r>
        <w:r w:rsidR="00E4367C" w:rsidRPr="00E4367C">
          <w:rPr>
            <w:noProof/>
            <w:webHidden/>
          </w:rPr>
          <w:fldChar w:fldCharType="end"/>
        </w:r>
      </w:hyperlink>
    </w:p>
    <w:p w:rsidR="00E4367C" w:rsidRPr="00E4367C" w:rsidRDefault="00F74A8C" w:rsidP="00351CFB">
      <w:pPr>
        <w:pStyle w:val="TDC4"/>
        <w:tabs>
          <w:tab w:val="left" w:pos="1760"/>
          <w:tab w:val="right" w:leader="dot" w:pos="7927"/>
        </w:tabs>
        <w:ind w:left="0"/>
        <w:rPr>
          <w:rFonts w:eastAsiaTheme="minorEastAsia"/>
          <w:noProof/>
        </w:rPr>
      </w:pPr>
      <w:hyperlink w:anchor="_Toc25757649" w:history="1">
        <w:r w:rsidR="00E4367C" w:rsidRPr="00E4367C">
          <w:rPr>
            <w:rStyle w:val="Hipervnculo"/>
            <w:noProof/>
          </w:rPr>
          <w:t>4.4.3.2</w:t>
        </w:r>
        <w:r w:rsidR="00B4189F">
          <w:rPr>
            <w:rFonts w:eastAsiaTheme="minorEastAsia"/>
            <w:noProof/>
          </w:rPr>
          <w:t xml:space="preserve">  </w:t>
        </w:r>
        <w:r w:rsidR="00E4367C" w:rsidRPr="00E4367C">
          <w:rPr>
            <w:rStyle w:val="Hipervnculo"/>
            <w:noProof/>
          </w:rPr>
          <w:t>Poda Fitosanitaria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_Toc25757649 \h </w:instrText>
        </w:r>
        <w:r w:rsidR="00E4367C" w:rsidRPr="00E4367C">
          <w:rPr>
            <w:noProof/>
            <w:webHidden/>
          </w:rPr>
        </w:r>
        <w:r w:rsidR="00E4367C" w:rsidRPr="00E4367C">
          <w:rPr>
            <w:noProof/>
            <w:webHidden/>
          </w:rPr>
          <w:fldChar w:fldCharType="separate"/>
        </w:r>
        <w:r w:rsidR="0057360D">
          <w:rPr>
            <w:noProof/>
            <w:webHidden/>
          </w:rPr>
          <w:t>26</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50" w:history="1">
        <w:r w:rsidR="00E4367C" w:rsidRPr="00E4367C">
          <w:rPr>
            <w:rStyle w:val="Hipervnculo"/>
            <w:noProof/>
          </w:rPr>
          <w:t>4.4.4</w:t>
        </w:r>
        <w:r w:rsidR="00B4189F">
          <w:rPr>
            <w:rFonts w:eastAsiaTheme="minorEastAsia"/>
            <w:noProof/>
          </w:rPr>
          <w:t xml:space="preserve">     </w:t>
        </w:r>
        <w:r w:rsidR="00E4367C" w:rsidRPr="00E4367C">
          <w:rPr>
            <w:rStyle w:val="Hipervnculo"/>
            <w:noProof/>
          </w:rPr>
          <w:t>Riego</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_Toc25757650 \h </w:instrText>
        </w:r>
        <w:r w:rsidR="00E4367C" w:rsidRPr="00E4367C">
          <w:rPr>
            <w:noProof/>
            <w:webHidden/>
          </w:rPr>
        </w:r>
        <w:r w:rsidR="00E4367C" w:rsidRPr="00E4367C">
          <w:rPr>
            <w:noProof/>
            <w:webHidden/>
          </w:rPr>
          <w:fldChar w:fldCharType="separate"/>
        </w:r>
        <w:r w:rsidR="0057360D">
          <w:rPr>
            <w:noProof/>
            <w:webHidden/>
          </w:rPr>
          <w:t>27</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51" w:history="1">
        <w:r w:rsidR="00E4367C" w:rsidRPr="00E4367C">
          <w:rPr>
            <w:rStyle w:val="Hipervnculo"/>
            <w:noProof/>
          </w:rPr>
          <w:t>4.4.5</w:t>
        </w:r>
        <w:r w:rsidR="00B4189F">
          <w:rPr>
            <w:rFonts w:eastAsiaTheme="minorEastAsia"/>
            <w:noProof/>
          </w:rPr>
          <w:t xml:space="preserve">     </w:t>
        </w:r>
        <w:r w:rsidR="00E4367C" w:rsidRPr="00E4367C">
          <w:rPr>
            <w:rStyle w:val="Hipervnculo"/>
            <w:noProof/>
          </w:rPr>
          <w:t>Cosecha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_Toc25757651 \h </w:instrText>
        </w:r>
        <w:r w:rsidR="00E4367C" w:rsidRPr="00E4367C">
          <w:rPr>
            <w:noProof/>
            <w:webHidden/>
          </w:rPr>
        </w:r>
        <w:r w:rsidR="00E4367C" w:rsidRPr="00E4367C">
          <w:rPr>
            <w:noProof/>
            <w:webHidden/>
          </w:rPr>
          <w:fldChar w:fldCharType="separate"/>
        </w:r>
        <w:r w:rsidR="0057360D">
          <w:rPr>
            <w:noProof/>
            <w:webHidden/>
          </w:rPr>
          <w:t>27</w:t>
        </w:r>
        <w:r w:rsidR="00E4367C" w:rsidRPr="00E4367C">
          <w:rPr>
            <w:noProof/>
            <w:webHidden/>
          </w:rPr>
          <w:fldChar w:fldCharType="end"/>
        </w:r>
      </w:hyperlink>
    </w:p>
    <w:p w:rsidR="00E4367C" w:rsidRPr="00E4367C" w:rsidRDefault="00F74A8C" w:rsidP="00351CFB">
      <w:pPr>
        <w:pStyle w:val="TDC3"/>
        <w:tabs>
          <w:tab w:val="left" w:pos="1320"/>
          <w:tab w:val="right" w:leader="dot" w:pos="7927"/>
        </w:tabs>
        <w:ind w:left="0"/>
        <w:rPr>
          <w:rFonts w:eastAsiaTheme="minorEastAsia"/>
          <w:noProof/>
        </w:rPr>
      </w:pPr>
      <w:hyperlink w:anchor="_Toc25757652" w:history="1">
        <w:r w:rsidR="00E4367C" w:rsidRPr="00E4367C">
          <w:rPr>
            <w:rStyle w:val="Hipervnculo"/>
            <w:noProof/>
          </w:rPr>
          <w:t>4.4.6</w:t>
        </w:r>
        <w:r w:rsidR="00B4189F">
          <w:rPr>
            <w:rFonts w:eastAsiaTheme="minorEastAsia"/>
            <w:noProof/>
          </w:rPr>
          <w:t xml:space="preserve">     </w:t>
        </w:r>
        <w:r w:rsidR="00E4367C" w:rsidRPr="00E4367C">
          <w:rPr>
            <w:rStyle w:val="Hipervnculo"/>
            <w:noProof/>
          </w:rPr>
          <w:t>Manejo de poscosecha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_Toc25757652 \h </w:instrText>
        </w:r>
        <w:r w:rsidR="00E4367C" w:rsidRPr="00E4367C">
          <w:rPr>
            <w:noProof/>
            <w:webHidden/>
          </w:rPr>
        </w:r>
        <w:r w:rsidR="00E4367C" w:rsidRPr="00E4367C">
          <w:rPr>
            <w:noProof/>
            <w:webHidden/>
          </w:rPr>
          <w:fldChar w:fldCharType="separate"/>
        </w:r>
        <w:r w:rsidR="0057360D">
          <w:rPr>
            <w:noProof/>
            <w:webHidden/>
          </w:rPr>
          <w:t>27</w:t>
        </w:r>
        <w:r w:rsidR="00E4367C" w:rsidRPr="00E4367C">
          <w:rPr>
            <w:noProof/>
            <w:webHidden/>
          </w:rPr>
          <w:fldChar w:fldCharType="end"/>
        </w:r>
      </w:hyperlink>
    </w:p>
    <w:p w:rsidR="00E4367C" w:rsidRPr="00E4367C" w:rsidRDefault="00F74A8C" w:rsidP="00706416">
      <w:pPr>
        <w:pStyle w:val="TDC1"/>
        <w:rPr>
          <w:noProof/>
        </w:rPr>
      </w:pPr>
      <w:hyperlink w:anchor="_Toc25757653" w:history="1">
        <w:r w:rsidR="00E4367C" w:rsidRPr="00E4367C">
          <w:rPr>
            <w:rStyle w:val="Hipervnculo"/>
            <w:rFonts w:ascii="Times New Roman" w:hAnsi="Times New Roman" w:cs="Times New Roman"/>
            <w:noProof/>
            <w:sz w:val="24"/>
            <w:szCs w:val="24"/>
          </w:rPr>
          <w:t>V.</w:t>
        </w:r>
        <w:r w:rsidR="00E4367C" w:rsidRPr="00E4367C">
          <w:rPr>
            <w:noProof/>
          </w:rPr>
          <w:tab/>
        </w:r>
        <w:r w:rsidR="00B4189F">
          <w:rPr>
            <w:noProof/>
          </w:rPr>
          <w:t xml:space="preserve">      </w:t>
        </w:r>
        <w:r w:rsidR="00E4367C" w:rsidRPr="00E4367C">
          <w:rPr>
            <w:rStyle w:val="Hipervnculo"/>
            <w:rFonts w:ascii="Times New Roman" w:hAnsi="Times New Roman" w:cs="Times New Roman"/>
            <w:noProof/>
            <w:sz w:val="24"/>
            <w:szCs w:val="24"/>
          </w:rPr>
          <w:t>RESULTADOS Y DISCUSIÓN</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_Toc25757653 \h </w:instrText>
        </w:r>
        <w:r w:rsidR="00E4367C" w:rsidRPr="00E4367C">
          <w:rPr>
            <w:noProof/>
            <w:webHidden/>
          </w:rPr>
        </w:r>
        <w:r w:rsidR="00E4367C" w:rsidRPr="00E4367C">
          <w:rPr>
            <w:noProof/>
            <w:webHidden/>
          </w:rPr>
          <w:fldChar w:fldCharType="separate"/>
        </w:r>
        <w:r w:rsidR="0057360D">
          <w:rPr>
            <w:noProof/>
            <w:webHidden/>
          </w:rPr>
          <w:t>28</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54" w:history="1">
        <w:r w:rsidR="00E4367C" w:rsidRPr="00E4367C">
          <w:rPr>
            <w:rStyle w:val="Hipervnculo"/>
            <w:noProof/>
          </w:rPr>
          <w:t>5.1</w:t>
        </w:r>
        <w:r w:rsidR="00B4189F">
          <w:rPr>
            <w:rFonts w:eastAsiaTheme="minorEastAsia"/>
            <w:noProof/>
          </w:rPr>
          <w:t xml:space="preserve">       </w:t>
        </w:r>
        <w:r w:rsidR="00E4367C" w:rsidRPr="00E4367C">
          <w:rPr>
            <w:rStyle w:val="Hipervnculo"/>
            <w:noProof/>
          </w:rPr>
          <w:t>Altura de planta (AP)</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_Toc25757654 \h </w:instrText>
        </w:r>
        <w:r w:rsidR="00E4367C" w:rsidRPr="00E4367C">
          <w:rPr>
            <w:noProof/>
            <w:webHidden/>
          </w:rPr>
        </w:r>
        <w:r w:rsidR="00E4367C" w:rsidRPr="00E4367C">
          <w:rPr>
            <w:noProof/>
            <w:webHidden/>
          </w:rPr>
          <w:fldChar w:fldCharType="separate"/>
        </w:r>
        <w:r w:rsidR="0057360D">
          <w:rPr>
            <w:noProof/>
            <w:webHidden/>
          </w:rPr>
          <w:t>28</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55" w:history="1">
        <w:r w:rsidR="00E4367C" w:rsidRPr="00E4367C">
          <w:rPr>
            <w:rStyle w:val="Hipervnculo"/>
            <w:noProof/>
          </w:rPr>
          <w:t>5.2</w:t>
        </w:r>
        <w:r w:rsidR="00B4189F">
          <w:rPr>
            <w:rFonts w:eastAsiaTheme="minorEastAsia"/>
            <w:noProof/>
          </w:rPr>
          <w:t xml:space="preserve">       </w:t>
        </w:r>
        <w:r w:rsidR="00E4367C" w:rsidRPr="00E4367C">
          <w:rPr>
            <w:rStyle w:val="Hipervnculo"/>
            <w:noProof/>
          </w:rPr>
          <w:t>Diámetro de copa (DC)</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_Toc25757655 \h </w:instrText>
        </w:r>
        <w:r w:rsidR="00E4367C" w:rsidRPr="00E4367C">
          <w:rPr>
            <w:noProof/>
            <w:webHidden/>
          </w:rPr>
        </w:r>
        <w:r w:rsidR="00E4367C" w:rsidRPr="00E4367C">
          <w:rPr>
            <w:noProof/>
            <w:webHidden/>
          </w:rPr>
          <w:fldChar w:fldCharType="separate"/>
        </w:r>
        <w:r w:rsidR="0057360D">
          <w:rPr>
            <w:noProof/>
            <w:webHidden/>
          </w:rPr>
          <w:t>30</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56" w:history="1">
        <w:r w:rsidR="00E4367C" w:rsidRPr="00E4367C">
          <w:rPr>
            <w:rStyle w:val="Hipervnculo"/>
            <w:noProof/>
          </w:rPr>
          <w:t>5.3</w:t>
        </w:r>
        <w:r w:rsidR="00B4189F">
          <w:rPr>
            <w:rFonts w:eastAsiaTheme="minorEastAsia"/>
            <w:noProof/>
          </w:rPr>
          <w:t xml:space="preserve">       </w:t>
        </w:r>
        <w:r w:rsidR="00E4367C" w:rsidRPr="00E4367C">
          <w:rPr>
            <w:rStyle w:val="Hipervnculo"/>
            <w:noProof/>
          </w:rPr>
          <w:t>Número de ramas (NR)</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_Toc25757656 \h </w:instrText>
        </w:r>
        <w:r w:rsidR="00E4367C" w:rsidRPr="00E4367C">
          <w:rPr>
            <w:noProof/>
            <w:webHidden/>
          </w:rPr>
        </w:r>
        <w:r w:rsidR="00E4367C" w:rsidRPr="00E4367C">
          <w:rPr>
            <w:noProof/>
            <w:webHidden/>
          </w:rPr>
          <w:fldChar w:fldCharType="separate"/>
        </w:r>
        <w:r w:rsidR="0057360D">
          <w:rPr>
            <w:noProof/>
            <w:webHidden/>
          </w:rPr>
          <w:t>32</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57" w:history="1">
        <w:r w:rsidR="00E4367C" w:rsidRPr="00E4367C">
          <w:rPr>
            <w:rStyle w:val="Hipervnculo"/>
            <w:noProof/>
          </w:rPr>
          <w:t>5.4</w:t>
        </w:r>
        <w:r w:rsidR="00B4189F">
          <w:rPr>
            <w:rFonts w:eastAsiaTheme="minorEastAsia"/>
            <w:noProof/>
          </w:rPr>
          <w:t xml:space="preserve">       </w:t>
        </w:r>
        <w:r w:rsidR="00E4367C" w:rsidRPr="00E4367C">
          <w:rPr>
            <w:rStyle w:val="Hipervnculo"/>
            <w:noProof/>
          </w:rPr>
          <w:t>Incidencia de Mal de Hilachas (IMH)</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_Toc25757657 \h </w:instrText>
        </w:r>
        <w:r w:rsidR="00E4367C" w:rsidRPr="00E4367C">
          <w:rPr>
            <w:noProof/>
            <w:webHidden/>
          </w:rPr>
        </w:r>
        <w:r w:rsidR="00E4367C" w:rsidRPr="00E4367C">
          <w:rPr>
            <w:noProof/>
            <w:webHidden/>
          </w:rPr>
          <w:fldChar w:fldCharType="separate"/>
        </w:r>
        <w:r w:rsidR="0057360D">
          <w:rPr>
            <w:noProof/>
            <w:webHidden/>
          </w:rPr>
          <w:t>33</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58" w:history="1">
        <w:r w:rsidR="00E4367C" w:rsidRPr="00E4367C">
          <w:rPr>
            <w:rStyle w:val="Hipervnculo"/>
            <w:noProof/>
          </w:rPr>
          <w:t>5.5</w:t>
        </w:r>
        <w:r w:rsidR="00B4189F">
          <w:rPr>
            <w:rFonts w:eastAsiaTheme="minorEastAsia"/>
            <w:noProof/>
          </w:rPr>
          <w:t xml:space="preserve">       </w:t>
        </w:r>
        <w:r w:rsidR="00E4367C" w:rsidRPr="00E4367C">
          <w:rPr>
            <w:rStyle w:val="Hipervnculo"/>
            <w:noProof/>
          </w:rPr>
          <w:t>Incidencia de Roya del cafeto (IRC)</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_Toc25757658 \h </w:instrText>
        </w:r>
        <w:r w:rsidR="00E4367C" w:rsidRPr="00E4367C">
          <w:rPr>
            <w:noProof/>
            <w:webHidden/>
          </w:rPr>
        </w:r>
        <w:r w:rsidR="00E4367C" w:rsidRPr="00E4367C">
          <w:rPr>
            <w:noProof/>
            <w:webHidden/>
          </w:rPr>
          <w:fldChar w:fldCharType="separate"/>
        </w:r>
        <w:r w:rsidR="0057360D">
          <w:rPr>
            <w:noProof/>
            <w:webHidden/>
          </w:rPr>
          <w:t>34</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59" w:history="1">
        <w:r w:rsidR="00E4367C" w:rsidRPr="00E4367C">
          <w:rPr>
            <w:rStyle w:val="Hipervnculo"/>
            <w:noProof/>
          </w:rPr>
          <w:t>5.6</w:t>
        </w:r>
        <w:r w:rsidR="00B4189F">
          <w:rPr>
            <w:rFonts w:eastAsiaTheme="minorEastAsia"/>
            <w:noProof/>
          </w:rPr>
          <w:t xml:space="preserve">       </w:t>
        </w:r>
        <w:r w:rsidR="00E4367C" w:rsidRPr="00E4367C">
          <w:rPr>
            <w:rStyle w:val="Hipervnculo"/>
            <w:noProof/>
          </w:rPr>
          <w:t>Incidencia de Mancha de hierro (IMH)</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_Toc25757659 \h </w:instrText>
        </w:r>
        <w:r w:rsidR="00E4367C" w:rsidRPr="00E4367C">
          <w:rPr>
            <w:noProof/>
            <w:webHidden/>
          </w:rPr>
        </w:r>
        <w:r w:rsidR="00E4367C" w:rsidRPr="00E4367C">
          <w:rPr>
            <w:noProof/>
            <w:webHidden/>
          </w:rPr>
          <w:fldChar w:fldCharType="separate"/>
        </w:r>
        <w:r w:rsidR="0057360D">
          <w:rPr>
            <w:noProof/>
            <w:webHidden/>
          </w:rPr>
          <w:t>37</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60" w:history="1">
        <w:r w:rsidR="00E4367C" w:rsidRPr="00E4367C">
          <w:rPr>
            <w:rStyle w:val="Hipervnculo"/>
            <w:noProof/>
          </w:rPr>
          <w:t>5.7</w:t>
        </w:r>
        <w:r w:rsidR="00B4189F">
          <w:rPr>
            <w:rFonts w:eastAsiaTheme="minorEastAsia"/>
            <w:noProof/>
          </w:rPr>
          <w:t xml:space="preserve">       </w:t>
        </w:r>
        <w:r w:rsidR="00E4367C" w:rsidRPr="00E4367C">
          <w:rPr>
            <w:rStyle w:val="Hipervnculo"/>
            <w:noProof/>
          </w:rPr>
          <w:t>Incidencia de Fumagina (IF)</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_Toc25757660 \h </w:instrText>
        </w:r>
        <w:r w:rsidR="00E4367C" w:rsidRPr="00E4367C">
          <w:rPr>
            <w:noProof/>
            <w:webHidden/>
          </w:rPr>
        </w:r>
        <w:r w:rsidR="00E4367C" w:rsidRPr="00E4367C">
          <w:rPr>
            <w:noProof/>
            <w:webHidden/>
          </w:rPr>
          <w:fldChar w:fldCharType="separate"/>
        </w:r>
        <w:r w:rsidR="0057360D">
          <w:rPr>
            <w:noProof/>
            <w:webHidden/>
          </w:rPr>
          <w:t>39</w:t>
        </w:r>
        <w:r w:rsidR="00E4367C" w:rsidRPr="00E4367C">
          <w:rPr>
            <w:noProof/>
            <w:webHidden/>
          </w:rPr>
          <w:fldChar w:fldCharType="end"/>
        </w:r>
      </w:hyperlink>
    </w:p>
    <w:p w:rsidR="00E4367C" w:rsidRPr="00E4367C" w:rsidRDefault="00F74A8C" w:rsidP="00351CFB">
      <w:pPr>
        <w:pStyle w:val="TDC3"/>
        <w:tabs>
          <w:tab w:val="right" w:leader="dot" w:pos="7927"/>
        </w:tabs>
        <w:ind w:left="0"/>
        <w:rPr>
          <w:rFonts w:eastAsiaTheme="minorEastAsia"/>
          <w:noProof/>
        </w:rPr>
      </w:pPr>
      <w:hyperlink w:anchor="_Toc25757661" w:history="1">
        <w:r w:rsidR="00E4367C" w:rsidRPr="00E4367C">
          <w:rPr>
            <w:rStyle w:val="Hipervnculo"/>
            <w:noProof/>
          </w:rPr>
          <w:t>Figura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_Toc25757661 \h </w:instrText>
        </w:r>
        <w:r w:rsidR="00E4367C" w:rsidRPr="00E4367C">
          <w:rPr>
            <w:noProof/>
            <w:webHidden/>
          </w:rPr>
        </w:r>
        <w:r w:rsidR="00E4367C" w:rsidRPr="00E4367C">
          <w:rPr>
            <w:noProof/>
            <w:webHidden/>
          </w:rPr>
          <w:fldChar w:fldCharType="separate"/>
        </w:r>
        <w:r w:rsidR="0057360D">
          <w:rPr>
            <w:noProof/>
            <w:webHidden/>
          </w:rPr>
          <w:t>39</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62" w:history="1">
        <w:r w:rsidR="00E4367C" w:rsidRPr="00E4367C">
          <w:rPr>
            <w:rStyle w:val="Hipervnculo"/>
            <w:noProof/>
          </w:rPr>
          <w:t>5.8</w:t>
        </w:r>
        <w:r w:rsidR="00B4189F">
          <w:rPr>
            <w:rFonts w:eastAsiaTheme="minorEastAsia"/>
            <w:noProof/>
          </w:rPr>
          <w:t xml:space="preserve">       </w:t>
        </w:r>
        <w:r w:rsidR="00E4367C" w:rsidRPr="00E4367C">
          <w:rPr>
            <w:rStyle w:val="Hipervnculo"/>
            <w:noProof/>
          </w:rPr>
          <w:t>Incidencia de minador de la hoja (IMH)</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_Toc25757662 \h </w:instrText>
        </w:r>
        <w:r w:rsidR="00E4367C" w:rsidRPr="00E4367C">
          <w:rPr>
            <w:noProof/>
            <w:webHidden/>
          </w:rPr>
        </w:r>
        <w:r w:rsidR="00E4367C" w:rsidRPr="00E4367C">
          <w:rPr>
            <w:noProof/>
            <w:webHidden/>
          </w:rPr>
          <w:fldChar w:fldCharType="separate"/>
        </w:r>
        <w:r w:rsidR="0057360D">
          <w:rPr>
            <w:noProof/>
            <w:webHidden/>
          </w:rPr>
          <w:t>41</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63" w:history="1">
        <w:r w:rsidR="00E4367C" w:rsidRPr="00E4367C">
          <w:rPr>
            <w:rStyle w:val="Hipervnculo"/>
            <w:noProof/>
          </w:rPr>
          <w:t>5.9</w:t>
        </w:r>
        <w:r w:rsidR="00B4189F">
          <w:rPr>
            <w:rFonts w:eastAsiaTheme="minorEastAsia"/>
            <w:noProof/>
          </w:rPr>
          <w:t xml:space="preserve">       </w:t>
        </w:r>
        <w:r w:rsidR="00E4367C" w:rsidRPr="00E4367C">
          <w:rPr>
            <w:rStyle w:val="Hipervnculo"/>
            <w:noProof/>
          </w:rPr>
          <w:t>Incidencia del taladrador de la rama (ITR)</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_Toc25757663 \h </w:instrText>
        </w:r>
        <w:r w:rsidR="00E4367C" w:rsidRPr="00E4367C">
          <w:rPr>
            <w:noProof/>
            <w:webHidden/>
          </w:rPr>
        </w:r>
        <w:r w:rsidR="00E4367C" w:rsidRPr="00E4367C">
          <w:rPr>
            <w:noProof/>
            <w:webHidden/>
          </w:rPr>
          <w:fldChar w:fldCharType="separate"/>
        </w:r>
        <w:r w:rsidR="0057360D">
          <w:rPr>
            <w:noProof/>
            <w:webHidden/>
          </w:rPr>
          <w:t>43</w:t>
        </w:r>
        <w:r w:rsidR="00E4367C" w:rsidRPr="00E4367C">
          <w:rPr>
            <w:noProof/>
            <w:webHidden/>
          </w:rPr>
          <w:fldChar w:fldCharType="end"/>
        </w:r>
      </w:hyperlink>
    </w:p>
    <w:p w:rsidR="00E4367C" w:rsidRPr="00E4367C" w:rsidRDefault="00F74A8C" w:rsidP="00351CFB">
      <w:pPr>
        <w:pStyle w:val="TDC2"/>
        <w:tabs>
          <w:tab w:val="left" w:pos="1100"/>
          <w:tab w:val="right" w:leader="dot" w:pos="7927"/>
        </w:tabs>
        <w:ind w:left="0"/>
        <w:rPr>
          <w:rFonts w:eastAsiaTheme="minorEastAsia"/>
          <w:noProof/>
        </w:rPr>
      </w:pPr>
      <w:hyperlink w:anchor="_Toc25757664" w:history="1">
        <w:r w:rsidR="00E4367C" w:rsidRPr="00E4367C">
          <w:rPr>
            <w:rStyle w:val="Hipervnculo"/>
            <w:noProof/>
          </w:rPr>
          <w:t>5.10</w:t>
        </w:r>
        <w:r w:rsidR="00B4189F">
          <w:rPr>
            <w:rFonts w:eastAsiaTheme="minorEastAsia"/>
            <w:noProof/>
          </w:rPr>
          <w:t xml:space="preserve">     </w:t>
        </w:r>
        <w:r w:rsidR="00E4367C" w:rsidRPr="00E4367C">
          <w:rPr>
            <w:rStyle w:val="Hipervnculo"/>
            <w:noProof/>
          </w:rPr>
          <w:t>Incidencia de broca (IB)</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_Toc25757664 \h </w:instrText>
        </w:r>
        <w:r w:rsidR="00E4367C" w:rsidRPr="00E4367C">
          <w:rPr>
            <w:noProof/>
            <w:webHidden/>
          </w:rPr>
        </w:r>
        <w:r w:rsidR="00E4367C" w:rsidRPr="00E4367C">
          <w:rPr>
            <w:noProof/>
            <w:webHidden/>
          </w:rPr>
          <w:fldChar w:fldCharType="separate"/>
        </w:r>
        <w:r w:rsidR="0057360D">
          <w:rPr>
            <w:noProof/>
            <w:webHidden/>
          </w:rPr>
          <w:t>45</w:t>
        </w:r>
        <w:r w:rsidR="00E4367C" w:rsidRPr="00E4367C">
          <w:rPr>
            <w:noProof/>
            <w:webHidden/>
          </w:rPr>
          <w:fldChar w:fldCharType="end"/>
        </w:r>
      </w:hyperlink>
    </w:p>
    <w:p w:rsidR="00E4367C" w:rsidRPr="00E4367C" w:rsidRDefault="00F74A8C" w:rsidP="00351CFB">
      <w:pPr>
        <w:pStyle w:val="TDC2"/>
        <w:tabs>
          <w:tab w:val="left" w:pos="1100"/>
          <w:tab w:val="right" w:leader="dot" w:pos="7927"/>
        </w:tabs>
        <w:ind w:left="0"/>
        <w:rPr>
          <w:rFonts w:eastAsiaTheme="minorEastAsia"/>
          <w:noProof/>
        </w:rPr>
      </w:pPr>
      <w:hyperlink w:anchor="_Toc25757665" w:history="1">
        <w:r w:rsidR="00E4367C" w:rsidRPr="00E4367C">
          <w:rPr>
            <w:rStyle w:val="Hipervnculo"/>
            <w:noProof/>
          </w:rPr>
          <w:t>5.11</w:t>
        </w:r>
        <w:r w:rsidR="00B4189F">
          <w:rPr>
            <w:rFonts w:eastAsiaTheme="minorEastAsia"/>
            <w:noProof/>
          </w:rPr>
          <w:t xml:space="preserve">   </w:t>
        </w:r>
        <w:r w:rsidR="00E4367C" w:rsidRPr="00E4367C">
          <w:rPr>
            <w:rStyle w:val="Hipervnculo"/>
            <w:noProof/>
          </w:rPr>
          <w:t>Peso café cereza planta (PCCP), Peso de cien frutos maduros (PFM), Porcentaje de granos vanos (PGV)</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_Toc25757665 \h </w:instrText>
        </w:r>
        <w:r w:rsidR="00E4367C" w:rsidRPr="00E4367C">
          <w:rPr>
            <w:noProof/>
            <w:webHidden/>
          </w:rPr>
        </w:r>
        <w:r w:rsidR="00E4367C" w:rsidRPr="00E4367C">
          <w:rPr>
            <w:noProof/>
            <w:webHidden/>
          </w:rPr>
          <w:fldChar w:fldCharType="separate"/>
        </w:r>
        <w:r w:rsidR="0057360D">
          <w:rPr>
            <w:noProof/>
            <w:webHidden/>
          </w:rPr>
          <w:t>47</w:t>
        </w:r>
        <w:r w:rsidR="00E4367C" w:rsidRPr="00E4367C">
          <w:rPr>
            <w:noProof/>
            <w:webHidden/>
          </w:rPr>
          <w:fldChar w:fldCharType="end"/>
        </w:r>
      </w:hyperlink>
    </w:p>
    <w:p w:rsidR="00E4367C" w:rsidRPr="00E4367C" w:rsidRDefault="00F74A8C" w:rsidP="00351CFB">
      <w:pPr>
        <w:pStyle w:val="TDC2"/>
        <w:tabs>
          <w:tab w:val="left" w:pos="1100"/>
          <w:tab w:val="right" w:leader="dot" w:pos="7927"/>
        </w:tabs>
        <w:ind w:left="0"/>
        <w:rPr>
          <w:rFonts w:eastAsiaTheme="minorEastAsia"/>
          <w:noProof/>
        </w:rPr>
      </w:pPr>
      <w:hyperlink w:anchor="_Toc25757666" w:history="1">
        <w:r w:rsidR="00E4367C" w:rsidRPr="00E4367C">
          <w:rPr>
            <w:rStyle w:val="Hipervnculo"/>
            <w:noProof/>
          </w:rPr>
          <w:t>5.12</w:t>
        </w:r>
        <w:r w:rsidR="00B4189F">
          <w:rPr>
            <w:rFonts w:eastAsiaTheme="minorEastAsia"/>
            <w:noProof/>
          </w:rPr>
          <w:t xml:space="preserve">      </w:t>
        </w:r>
        <w:r w:rsidR="00E4367C" w:rsidRPr="00E4367C">
          <w:rPr>
            <w:rStyle w:val="Hipervnculo"/>
            <w:noProof/>
          </w:rPr>
          <w:t>Análisis físico del grano y sensorial de bebida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_Toc25757666 \h </w:instrText>
        </w:r>
        <w:r w:rsidR="00E4367C" w:rsidRPr="00E4367C">
          <w:rPr>
            <w:noProof/>
            <w:webHidden/>
          </w:rPr>
        </w:r>
        <w:r w:rsidR="00E4367C" w:rsidRPr="00E4367C">
          <w:rPr>
            <w:noProof/>
            <w:webHidden/>
          </w:rPr>
          <w:fldChar w:fldCharType="separate"/>
        </w:r>
        <w:r w:rsidR="0057360D">
          <w:rPr>
            <w:noProof/>
            <w:webHidden/>
          </w:rPr>
          <w:t>48</w:t>
        </w:r>
        <w:r w:rsidR="00E4367C" w:rsidRPr="00E4367C">
          <w:rPr>
            <w:noProof/>
            <w:webHidden/>
          </w:rPr>
          <w:fldChar w:fldCharType="end"/>
        </w:r>
      </w:hyperlink>
    </w:p>
    <w:p w:rsidR="00E4367C" w:rsidRPr="00E4367C" w:rsidRDefault="00F74A8C" w:rsidP="00351CFB">
      <w:pPr>
        <w:pStyle w:val="TDC2"/>
        <w:tabs>
          <w:tab w:val="left" w:pos="1100"/>
          <w:tab w:val="right" w:leader="dot" w:pos="7927"/>
        </w:tabs>
        <w:ind w:left="0"/>
        <w:rPr>
          <w:rFonts w:eastAsiaTheme="minorEastAsia"/>
          <w:noProof/>
        </w:rPr>
      </w:pPr>
      <w:hyperlink w:anchor="_Toc25757667" w:history="1">
        <w:r w:rsidR="00E4367C" w:rsidRPr="00E4367C">
          <w:rPr>
            <w:rStyle w:val="Hipervnculo"/>
            <w:noProof/>
          </w:rPr>
          <w:t>5.13</w:t>
        </w:r>
        <w:r w:rsidR="00B4189F">
          <w:rPr>
            <w:rFonts w:eastAsiaTheme="minorEastAsia"/>
            <w:noProof/>
          </w:rPr>
          <w:t xml:space="preserve">      </w:t>
        </w:r>
        <w:r w:rsidR="00E4367C" w:rsidRPr="00E4367C">
          <w:rPr>
            <w:rStyle w:val="Hipervnculo"/>
            <w:noProof/>
          </w:rPr>
          <w:t>Actividades realizadas para el manejo del cultivo</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_Toc25757667 \h </w:instrText>
        </w:r>
        <w:r w:rsidR="00E4367C" w:rsidRPr="00E4367C">
          <w:rPr>
            <w:noProof/>
            <w:webHidden/>
          </w:rPr>
        </w:r>
        <w:r w:rsidR="00E4367C" w:rsidRPr="00E4367C">
          <w:rPr>
            <w:noProof/>
            <w:webHidden/>
          </w:rPr>
          <w:fldChar w:fldCharType="separate"/>
        </w:r>
        <w:r w:rsidR="0057360D">
          <w:rPr>
            <w:noProof/>
            <w:webHidden/>
          </w:rPr>
          <w:t>50</w:t>
        </w:r>
        <w:r w:rsidR="00E4367C" w:rsidRPr="00E4367C">
          <w:rPr>
            <w:noProof/>
            <w:webHidden/>
          </w:rPr>
          <w:fldChar w:fldCharType="end"/>
        </w:r>
      </w:hyperlink>
    </w:p>
    <w:p w:rsidR="00E4367C" w:rsidRPr="00E4367C" w:rsidRDefault="00F74A8C" w:rsidP="00351CFB">
      <w:pPr>
        <w:pStyle w:val="TDC2"/>
        <w:tabs>
          <w:tab w:val="left" w:pos="1100"/>
          <w:tab w:val="right" w:leader="dot" w:pos="7927"/>
        </w:tabs>
        <w:ind w:left="0"/>
        <w:rPr>
          <w:rFonts w:eastAsiaTheme="minorEastAsia"/>
          <w:noProof/>
        </w:rPr>
      </w:pPr>
      <w:hyperlink w:anchor="_Toc25757668" w:history="1">
        <w:r w:rsidR="00E4367C" w:rsidRPr="00E4367C">
          <w:rPr>
            <w:rStyle w:val="Hipervnculo"/>
            <w:noProof/>
          </w:rPr>
          <w:t>5.14</w:t>
        </w:r>
        <w:r w:rsidR="00B4189F">
          <w:rPr>
            <w:rFonts w:eastAsiaTheme="minorEastAsia"/>
            <w:noProof/>
          </w:rPr>
          <w:t xml:space="preserve">       </w:t>
        </w:r>
        <w:r w:rsidR="00E4367C" w:rsidRPr="00E4367C">
          <w:rPr>
            <w:rStyle w:val="Hipervnculo"/>
            <w:noProof/>
          </w:rPr>
          <w:t>Relación B/C</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_Toc25757668 \h </w:instrText>
        </w:r>
        <w:r w:rsidR="00E4367C" w:rsidRPr="00E4367C">
          <w:rPr>
            <w:noProof/>
            <w:webHidden/>
          </w:rPr>
        </w:r>
        <w:r w:rsidR="00E4367C" w:rsidRPr="00E4367C">
          <w:rPr>
            <w:noProof/>
            <w:webHidden/>
          </w:rPr>
          <w:fldChar w:fldCharType="separate"/>
        </w:r>
        <w:r w:rsidR="0057360D">
          <w:rPr>
            <w:noProof/>
            <w:webHidden/>
          </w:rPr>
          <w:t>51</w:t>
        </w:r>
        <w:r w:rsidR="00E4367C" w:rsidRPr="00E4367C">
          <w:rPr>
            <w:noProof/>
            <w:webHidden/>
          </w:rPr>
          <w:fldChar w:fldCharType="end"/>
        </w:r>
      </w:hyperlink>
    </w:p>
    <w:p w:rsidR="00E4367C" w:rsidRPr="00E4367C" w:rsidRDefault="00F74A8C" w:rsidP="00706416">
      <w:pPr>
        <w:pStyle w:val="TDC1"/>
        <w:rPr>
          <w:noProof/>
        </w:rPr>
      </w:pPr>
      <w:hyperlink w:anchor="_Toc25757669" w:history="1">
        <w:r w:rsidR="00E4367C" w:rsidRPr="00E4367C">
          <w:rPr>
            <w:rStyle w:val="Hipervnculo"/>
            <w:rFonts w:ascii="Times New Roman" w:hAnsi="Times New Roman" w:cs="Times New Roman"/>
            <w:noProof/>
            <w:sz w:val="24"/>
            <w:szCs w:val="24"/>
          </w:rPr>
          <w:t>VI.</w:t>
        </w:r>
        <w:r w:rsidR="00B4189F">
          <w:rPr>
            <w:noProof/>
          </w:rPr>
          <w:t xml:space="preserve">          </w:t>
        </w:r>
        <w:r w:rsidR="00E4367C" w:rsidRPr="00E4367C">
          <w:rPr>
            <w:rStyle w:val="Hipervnculo"/>
            <w:rFonts w:ascii="Times New Roman" w:hAnsi="Times New Roman" w:cs="Times New Roman"/>
            <w:noProof/>
            <w:sz w:val="24"/>
            <w:szCs w:val="24"/>
          </w:rPr>
          <w:t>COMPROBACIÓN DE LA HIPÓTESIS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_Toc25757669 \h </w:instrText>
        </w:r>
        <w:r w:rsidR="00E4367C" w:rsidRPr="00E4367C">
          <w:rPr>
            <w:noProof/>
            <w:webHidden/>
          </w:rPr>
        </w:r>
        <w:r w:rsidR="00E4367C" w:rsidRPr="00E4367C">
          <w:rPr>
            <w:noProof/>
            <w:webHidden/>
          </w:rPr>
          <w:fldChar w:fldCharType="separate"/>
        </w:r>
        <w:r w:rsidR="0057360D">
          <w:rPr>
            <w:noProof/>
            <w:webHidden/>
          </w:rPr>
          <w:t>53</w:t>
        </w:r>
        <w:r w:rsidR="00E4367C" w:rsidRPr="00E4367C">
          <w:rPr>
            <w:noProof/>
            <w:webHidden/>
          </w:rPr>
          <w:fldChar w:fldCharType="end"/>
        </w:r>
      </w:hyperlink>
    </w:p>
    <w:p w:rsidR="00E4367C" w:rsidRPr="00E4367C" w:rsidRDefault="00F74A8C" w:rsidP="00706416">
      <w:pPr>
        <w:pStyle w:val="TDC1"/>
        <w:rPr>
          <w:noProof/>
        </w:rPr>
      </w:pPr>
      <w:hyperlink w:anchor="_Toc25757670" w:history="1">
        <w:r w:rsidR="00E4367C" w:rsidRPr="00E4367C">
          <w:rPr>
            <w:rStyle w:val="Hipervnculo"/>
            <w:rFonts w:ascii="Times New Roman" w:hAnsi="Times New Roman" w:cs="Times New Roman"/>
            <w:noProof/>
            <w:sz w:val="24"/>
            <w:szCs w:val="24"/>
          </w:rPr>
          <w:t>VII.</w:t>
        </w:r>
        <w:r w:rsidR="00E4367C" w:rsidRPr="00E4367C">
          <w:rPr>
            <w:noProof/>
          </w:rPr>
          <w:tab/>
        </w:r>
        <w:r w:rsidR="00B4189F">
          <w:rPr>
            <w:noProof/>
          </w:rPr>
          <w:t xml:space="preserve">       </w:t>
        </w:r>
        <w:r w:rsidR="00E4367C" w:rsidRPr="00E4367C">
          <w:rPr>
            <w:rStyle w:val="Hipervnculo"/>
            <w:rFonts w:ascii="Times New Roman" w:hAnsi="Times New Roman" w:cs="Times New Roman"/>
            <w:noProof/>
            <w:sz w:val="24"/>
            <w:szCs w:val="24"/>
          </w:rPr>
          <w:t>CONCLUSIONES Y RECOMENDACIONES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_Toc25757670 \h </w:instrText>
        </w:r>
        <w:r w:rsidR="00E4367C" w:rsidRPr="00E4367C">
          <w:rPr>
            <w:noProof/>
            <w:webHidden/>
          </w:rPr>
        </w:r>
        <w:r w:rsidR="00E4367C" w:rsidRPr="00E4367C">
          <w:rPr>
            <w:noProof/>
            <w:webHidden/>
          </w:rPr>
          <w:fldChar w:fldCharType="separate"/>
        </w:r>
        <w:r w:rsidR="0057360D">
          <w:rPr>
            <w:noProof/>
            <w:webHidden/>
          </w:rPr>
          <w:t>54</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71" w:history="1">
        <w:r w:rsidR="00E4367C" w:rsidRPr="00E4367C">
          <w:rPr>
            <w:rStyle w:val="Hipervnculo"/>
            <w:noProof/>
          </w:rPr>
          <w:t>7.1</w:t>
        </w:r>
        <w:r w:rsidR="00B4189F">
          <w:rPr>
            <w:rFonts w:eastAsiaTheme="minorEastAsia"/>
            <w:noProof/>
          </w:rPr>
          <w:t xml:space="preserve">         </w:t>
        </w:r>
        <w:r w:rsidR="00E4367C" w:rsidRPr="00E4367C">
          <w:rPr>
            <w:rStyle w:val="Hipervnculo"/>
            <w:noProof/>
          </w:rPr>
          <w:t>Conclusiones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_Toc25757671 \h </w:instrText>
        </w:r>
        <w:r w:rsidR="00E4367C" w:rsidRPr="00E4367C">
          <w:rPr>
            <w:noProof/>
            <w:webHidden/>
          </w:rPr>
        </w:r>
        <w:r w:rsidR="00E4367C" w:rsidRPr="00E4367C">
          <w:rPr>
            <w:noProof/>
            <w:webHidden/>
          </w:rPr>
          <w:fldChar w:fldCharType="separate"/>
        </w:r>
        <w:r w:rsidR="0057360D">
          <w:rPr>
            <w:noProof/>
            <w:webHidden/>
          </w:rPr>
          <w:t>54</w:t>
        </w:r>
        <w:r w:rsidR="00E4367C" w:rsidRPr="00E4367C">
          <w:rPr>
            <w:noProof/>
            <w:webHidden/>
          </w:rPr>
          <w:fldChar w:fldCharType="end"/>
        </w:r>
      </w:hyperlink>
    </w:p>
    <w:p w:rsidR="00E4367C" w:rsidRPr="00E4367C" w:rsidRDefault="00F74A8C" w:rsidP="00351CFB">
      <w:pPr>
        <w:pStyle w:val="TDC2"/>
        <w:tabs>
          <w:tab w:val="left" w:pos="880"/>
          <w:tab w:val="right" w:leader="dot" w:pos="7927"/>
        </w:tabs>
        <w:ind w:left="0"/>
        <w:rPr>
          <w:rFonts w:eastAsiaTheme="minorEastAsia"/>
          <w:noProof/>
        </w:rPr>
      </w:pPr>
      <w:hyperlink w:anchor="_Toc25757672" w:history="1">
        <w:r w:rsidR="00E4367C" w:rsidRPr="00E4367C">
          <w:rPr>
            <w:rStyle w:val="Hipervnculo"/>
            <w:noProof/>
          </w:rPr>
          <w:t>7.2</w:t>
        </w:r>
        <w:r w:rsidR="00B4189F">
          <w:rPr>
            <w:rFonts w:eastAsiaTheme="minorEastAsia"/>
            <w:noProof/>
          </w:rPr>
          <w:t xml:space="preserve">         </w:t>
        </w:r>
        <w:r w:rsidR="00E4367C" w:rsidRPr="00E4367C">
          <w:rPr>
            <w:rStyle w:val="Hipervnculo"/>
            <w:noProof/>
          </w:rPr>
          <w:t>Recomendaciones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_Toc25757672 \h </w:instrText>
        </w:r>
        <w:r w:rsidR="00E4367C" w:rsidRPr="00E4367C">
          <w:rPr>
            <w:noProof/>
            <w:webHidden/>
          </w:rPr>
        </w:r>
        <w:r w:rsidR="00E4367C" w:rsidRPr="00E4367C">
          <w:rPr>
            <w:noProof/>
            <w:webHidden/>
          </w:rPr>
          <w:fldChar w:fldCharType="separate"/>
        </w:r>
        <w:r w:rsidR="0057360D">
          <w:rPr>
            <w:noProof/>
            <w:webHidden/>
          </w:rPr>
          <w:t>55</w:t>
        </w:r>
        <w:r w:rsidR="00E4367C" w:rsidRPr="00E4367C">
          <w:rPr>
            <w:noProof/>
            <w:webHidden/>
          </w:rPr>
          <w:fldChar w:fldCharType="end"/>
        </w:r>
      </w:hyperlink>
    </w:p>
    <w:p w:rsidR="00E4367C" w:rsidRPr="00E4367C" w:rsidRDefault="00F74A8C" w:rsidP="00706416">
      <w:pPr>
        <w:pStyle w:val="TDC1"/>
        <w:rPr>
          <w:noProof/>
        </w:rPr>
      </w:pPr>
      <w:hyperlink w:anchor="_Toc25757673" w:history="1">
        <w:r w:rsidR="00E4367C" w:rsidRPr="00E4367C">
          <w:rPr>
            <w:rStyle w:val="Hipervnculo"/>
            <w:rFonts w:ascii="Times New Roman" w:hAnsi="Times New Roman" w:cs="Times New Roman"/>
            <w:noProof/>
            <w:sz w:val="24"/>
            <w:szCs w:val="24"/>
          </w:rPr>
          <w:t>VIII.</w:t>
        </w:r>
        <w:r w:rsidR="00E4367C" w:rsidRPr="00E4367C">
          <w:rPr>
            <w:noProof/>
          </w:rPr>
          <w:tab/>
        </w:r>
        <w:r w:rsidR="00B4189F">
          <w:rPr>
            <w:noProof/>
          </w:rPr>
          <w:t xml:space="preserve">       </w:t>
        </w:r>
        <w:r w:rsidR="00E4367C" w:rsidRPr="00E4367C">
          <w:rPr>
            <w:rStyle w:val="Hipervnculo"/>
            <w:rFonts w:ascii="Times New Roman" w:hAnsi="Times New Roman" w:cs="Times New Roman"/>
            <w:noProof/>
            <w:sz w:val="24"/>
            <w:szCs w:val="24"/>
          </w:rPr>
          <w:t>BIBLIOGRAFÍA</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_Toc25757673 \h </w:instrText>
        </w:r>
        <w:r w:rsidR="00E4367C" w:rsidRPr="00E4367C">
          <w:rPr>
            <w:noProof/>
            <w:webHidden/>
          </w:rPr>
        </w:r>
        <w:r w:rsidR="00E4367C" w:rsidRPr="00E4367C">
          <w:rPr>
            <w:noProof/>
            <w:webHidden/>
          </w:rPr>
          <w:fldChar w:fldCharType="separate"/>
        </w:r>
        <w:r w:rsidR="0057360D">
          <w:rPr>
            <w:noProof/>
            <w:webHidden/>
          </w:rPr>
          <w:t>56</w:t>
        </w:r>
        <w:r w:rsidR="00E4367C" w:rsidRPr="00E4367C">
          <w:rPr>
            <w:noProof/>
            <w:webHidden/>
          </w:rPr>
          <w:fldChar w:fldCharType="end"/>
        </w:r>
      </w:hyperlink>
    </w:p>
    <w:p w:rsidR="00E4367C" w:rsidRDefault="00F74A8C" w:rsidP="00706416">
      <w:pPr>
        <w:pStyle w:val="TDC1"/>
        <w:rPr>
          <w:noProof/>
        </w:rPr>
      </w:pPr>
      <w:hyperlink w:anchor="_Toc25757674" w:history="1">
        <w:r w:rsidR="00E4367C" w:rsidRPr="00E4367C">
          <w:rPr>
            <w:rStyle w:val="Hipervnculo"/>
            <w:rFonts w:ascii="Times New Roman" w:hAnsi="Times New Roman" w:cs="Times New Roman"/>
            <w:noProof/>
            <w:sz w:val="24"/>
            <w:szCs w:val="24"/>
          </w:rPr>
          <w:t>IX.</w:t>
        </w:r>
        <w:r w:rsidR="00E4367C" w:rsidRPr="00E4367C">
          <w:rPr>
            <w:noProof/>
          </w:rPr>
          <w:tab/>
        </w:r>
        <w:r w:rsidR="00B4189F">
          <w:rPr>
            <w:noProof/>
          </w:rPr>
          <w:t xml:space="preserve">       </w:t>
        </w:r>
        <w:r w:rsidR="00E4367C" w:rsidRPr="00E4367C">
          <w:rPr>
            <w:rStyle w:val="Hipervnculo"/>
            <w:rFonts w:ascii="Times New Roman" w:hAnsi="Times New Roman" w:cs="Times New Roman"/>
            <w:noProof/>
            <w:sz w:val="24"/>
            <w:szCs w:val="24"/>
          </w:rPr>
          <w:t>ANEXOS</w:t>
        </w:r>
        <w:r w:rsidR="00E4367C" w:rsidRPr="00E4367C">
          <w:rPr>
            <w:noProof/>
            <w:webHidden/>
          </w:rPr>
          <w:tab/>
        </w:r>
        <w:r w:rsidR="00E4367C" w:rsidRPr="00E4367C">
          <w:rPr>
            <w:noProof/>
            <w:webHidden/>
          </w:rPr>
          <w:fldChar w:fldCharType="begin"/>
        </w:r>
        <w:r w:rsidR="00E4367C" w:rsidRPr="00E4367C">
          <w:rPr>
            <w:noProof/>
            <w:webHidden/>
          </w:rPr>
          <w:instrText xml:space="preserve"> PAGEREF _Toc25757674 \h </w:instrText>
        </w:r>
        <w:r w:rsidR="00E4367C" w:rsidRPr="00E4367C">
          <w:rPr>
            <w:noProof/>
            <w:webHidden/>
          </w:rPr>
        </w:r>
        <w:r w:rsidR="00E4367C" w:rsidRPr="00E4367C">
          <w:rPr>
            <w:noProof/>
            <w:webHidden/>
          </w:rPr>
          <w:fldChar w:fldCharType="separate"/>
        </w:r>
        <w:r w:rsidR="0057360D">
          <w:rPr>
            <w:noProof/>
            <w:webHidden/>
          </w:rPr>
          <w:t>58</w:t>
        </w:r>
        <w:r w:rsidR="00E4367C" w:rsidRPr="00E4367C">
          <w:rPr>
            <w:noProof/>
            <w:webHidden/>
          </w:rPr>
          <w:fldChar w:fldCharType="end"/>
        </w:r>
      </w:hyperlink>
    </w:p>
    <w:p w:rsidR="002611AA" w:rsidRPr="00E51A20" w:rsidRDefault="006616A3" w:rsidP="00E51A20">
      <w:pPr>
        <w:spacing w:before="0" w:after="0"/>
        <w:rPr>
          <w:rFonts w:eastAsiaTheme="majorEastAsia"/>
          <w:b/>
          <w:bCs/>
          <w:sz w:val="28"/>
          <w:szCs w:val="28"/>
        </w:rPr>
      </w:pPr>
      <w:r w:rsidRPr="00E51A20">
        <w:fldChar w:fldCharType="end"/>
      </w:r>
      <w:bookmarkStart w:id="2" w:name="_Toc534556737"/>
      <w:bookmarkStart w:id="3" w:name="_Toc534552777"/>
      <w:r w:rsidR="002611AA" w:rsidRPr="00E51A20">
        <w:br w:type="page"/>
      </w:r>
    </w:p>
    <w:p w:rsidR="002611AA" w:rsidRDefault="00E163F0" w:rsidP="00F45477">
      <w:pPr>
        <w:spacing w:before="0" w:after="0"/>
        <w:jc w:val="center"/>
        <w:rPr>
          <w:b/>
          <w:sz w:val="28"/>
        </w:rPr>
      </w:pPr>
      <w:r w:rsidRPr="00D86667">
        <w:rPr>
          <w:b/>
          <w:sz w:val="28"/>
        </w:rPr>
        <w:lastRenderedPageBreak/>
        <w:t>ÍNDICE</w:t>
      </w:r>
      <w:r w:rsidR="002611AA" w:rsidRPr="00D86667">
        <w:rPr>
          <w:b/>
          <w:sz w:val="28"/>
        </w:rPr>
        <w:t xml:space="preserve"> DE </w:t>
      </w:r>
      <w:r w:rsidR="005E2404">
        <w:rPr>
          <w:b/>
          <w:sz w:val="28"/>
        </w:rPr>
        <w:t>TABLA</w:t>
      </w:r>
      <w:r w:rsidR="002611AA" w:rsidRPr="00D86667">
        <w:rPr>
          <w:b/>
          <w:sz w:val="28"/>
        </w:rPr>
        <w:t>S</w:t>
      </w:r>
    </w:p>
    <w:p w:rsidR="00F45477" w:rsidRPr="005E2404" w:rsidRDefault="00F45477" w:rsidP="00F45477">
      <w:pPr>
        <w:spacing w:before="0" w:after="0"/>
        <w:jc w:val="center"/>
        <w:rPr>
          <w:b/>
          <w:sz w:val="18"/>
        </w:rPr>
      </w:pPr>
    </w:p>
    <w:bookmarkEnd w:id="2"/>
    <w:bookmarkEnd w:id="3"/>
    <w:p w:rsidR="003904A9" w:rsidRPr="00D86667" w:rsidRDefault="006616A3" w:rsidP="00F45477">
      <w:pPr>
        <w:pStyle w:val="Tabladeilustraciones"/>
        <w:tabs>
          <w:tab w:val="right" w:leader="dot" w:pos="7927"/>
        </w:tabs>
        <w:spacing w:before="0"/>
        <w:rPr>
          <w:rFonts w:asciiTheme="minorHAnsi" w:eastAsiaTheme="minorEastAsia" w:hAnsiTheme="minorHAnsi" w:cstheme="minorBidi"/>
          <w:noProof/>
          <w:sz w:val="22"/>
          <w:szCs w:val="22"/>
        </w:rPr>
      </w:pPr>
      <w:r w:rsidRPr="00D86667">
        <w:fldChar w:fldCharType="begin"/>
      </w:r>
      <w:r w:rsidR="003904A9" w:rsidRPr="00D86667">
        <w:instrText xml:space="preserve"> TOC \h \z \c "Cuadro" </w:instrText>
      </w:r>
      <w:r w:rsidRPr="00D86667">
        <w:fldChar w:fldCharType="separate"/>
      </w:r>
      <w:hyperlink w:anchor="_Toc8569655" w:history="1">
        <w:r w:rsidR="005E2404">
          <w:rPr>
            <w:rStyle w:val="Hipervnculo"/>
            <w:b/>
            <w:noProof/>
          </w:rPr>
          <w:t>Tabla</w:t>
        </w:r>
        <w:r w:rsidR="003904A9" w:rsidRPr="00D86667">
          <w:rPr>
            <w:rStyle w:val="Hipervnculo"/>
            <w:b/>
            <w:noProof/>
          </w:rPr>
          <w:t xml:space="preserve"> 1.</w:t>
        </w:r>
        <w:r w:rsidR="00706416">
          <w:rPr>
            <w:rStyle w:val="Hipervnculo"/>
            <w:noProof/>
          </w:rPr>
          <w:t xml:space="preserve"> Altura de planta del </w:t>
        </w:r>
        <w:r w:rsidR="00D72674" w:rsidRPr="00D72674">
          <w:rPr>
            <w:rStyle w:val="Hipervnculo"/>
            <w:noProof/>
          </w:rPr>
          <w:t>híbrido</w:t>
        </w:r>
        <w:r w:rsidR="003904A9" w:rsidRPr="00D86667">
          <w:rPr>
            <w:rStyle w:val="Hipervnculo"/>
            <w:noProof/>
          </w:rPr>
          <w:t xml:space="preserve"> de café robusta establecido en cinco densidades de siembra en Caluma, provincia Bolívar.</w:t>
        </w:r>
        <w:r w:rsidR="003904A9" w:rsidRPr="00D86667">
          <w:rPr>
            <w:noProof/>
            <w:webHidden/>
          </w:rPr>
          <w:tab/>
        </w:r>
        <w:r w:rsidRPr="00D86667">
          <w:rPr>
            <w:noProof/>
            <w:webHidden/>
          </w:rPr>
          <w:fldChar w:fldCharType="begin"/>
        </w:r>
        <w:r w:rsidR="003904A9" w:rsidRPr="00D86667">
          <w:rPr>
            <w:noProof/>
            <w:webHidden/>
          </w:rPr>
          <w:instrText xml:space="preserve"> PAGEREF _Toc8569655 \h </w:instrText>
        </w:r>
        <w:r w:rsidRPr="00D86667">
          <w:rPr>
            <w:noProof/>
            <w:webHidden/>
          </w:rPr>
        </w:r>
        <w:r w:rsidRPr="00D86667">
          <w:rPr>
            <w:noProof/>
            <w:webHidden/>
          </w:rPr>
          <w:fldChar w:fldCharType="separate"/>
        </w:r>
        <w:r w:rsidR="0057360D">
          <w:rPr>
            <w:noProof/>
            <w:webHidden/>
          </w:rPr>
          <w:t>28</w:t>
        </w:r>
        <w:r w:rsidRPr="00D86667">
          <w:rPr>
            <w:noProof/>
            <w:webHidden/>
          </w:rPr>
          <w:fldChar w:fldCharType="end"/>
        </w:r>
      </w:hyperlink>
    </w:p>
    <w:p w:rsidR="003904A9" w:rsidRPr="00D86667" w:rsidRDefault="00F74A8C" w:rsidP="00F45477">
      <w:pPr>
        <w:pStyle w:val="Tabladeilustraciones"/>
        <w:tabs>
          <w:tab w:val="right" w:leader="dot" w:pos="7927"/>
        </w:tabs>
        <w:spacing w:before="0"/>
        <w:rPr>
          <w:rFonts w:asciiTheme="minorHAnsi" w:eastAsiaTheme="minorEastAsia" w:hAnsiTheme="minorHAnsi" w:cstheme="minorBidi"/>
          <w:noProof/>
          <w:sz w:val="22"/>
          <w:szCs w:val="22"/>
        </w:rPr>
      </w:pPr>
      <w:hyperlink w:anchor="_Toc8569656" w:history="1">
        <w:r w:rsidR="005E2404" w:rsidRPr="005E2404">
          <w:t xml:space="preserve"> </w:t>
        </w:r>
        <w:r w:rsidR="005E2404" w:rsidRPr="005E2404">
          <w:rPr>
            <w:rStyle w:val="Hipervnculo"/>
            <w:b/>
            <w:noProof/>
          </w:rPr>
          <w:t>Tabla</w:t>
        </w:r>
        <w:r w:rsidR="003904A9" w:rsidRPr="00D86667">
          <w:rPr>
            <w:rStyle w:val="Hipervnculo"/>
            <w:b/>
            <w:noProof/>
          </w:rPr>
          <w:t xml:space="preserve"> 2</w:t>
        </w:r>
        <w:r w:rsidR="003904A9" w:rsidRPr="00D86667">
          <w:rPr>
            <w:rStyle w:val="Hipervnculo"/>
            <w:noProof/>
          </w:rPr>
          <w:t xml:space="preserve">.Diámetro de copa del </w:t>
        </w:r>
        <w:r w:rsidR="00D72674" w:rsidRPr="00D72674">
          <w:rPr>
            <w:rStyle w:val="Hipervnculo"/>
            <w:noProof/>
          </w:rPr>
          <w:t>híbrido</w:t>
        </w:r>
        <w:r w:rsidR="003904A9" w:rsidRPr="00D86667">
          <w:rPr>
            <w:rStyle w:val="Hipervnculo"/>
            <w:noProof/>
          </w:rPr>
          <w:t xml:space="preserve"> de café robusta establecido en cinco densidades de siembra en Caluma, provincia Bolívar</w:t>
        </w:r>
        <w:r w:rsidR="003904A9" w:rsidRPr="00D86667">
          <w:rPr>
            <w:rStyle w:val="Hipervnculo"/>
            <w:b/>
            <w:noProof/>
          </w:rPr>
          <w:t>.</w:t>
        </w:r>
        <w:r w:rsidR="003904A9" w:rsidRPr="00D86667">
          <w:rPr>
            <w:noProof/>
            <w:webHidden/>
          </w:rPr>
          <w:tab/>
        </w:r>
        <w:r w:rsidR="006616A3" w:rsidRPr="00D86667">
          <w:rPr>
            <w:noProof/>
            <w:webHidden/>
          </w:rPr>
          <w:fldChar w:fldCharType="begin"/>
        </w:r>
        <w:r w:rsidR="003904A9" w:rsidRPr="00D86667">
          <w:rPr>
            <w:noProof/>
            <w:webHidden/>
          </w:rPr>
          <w:instrText xml:space="preserve"> PAGEREF _Toc8569656 \h </w:instrText>
        </w:r>
        <w:r w:rsidR="006616A3" w:rsidRPr="00D86667">
          <w:rPr>
            <w:noProof/>
            <w:webHidden/>
          </w:rPr>
        </w:r>
        <w:r w:rsidR="006616A3" w:rsidRPr="00D86667">
          <w:rPr>
            <w:noProof/>
            <w:webHidden/>
          </w:rPr>
          <w:fldChar w:fldCharType="separate"/>
        </w:r>
        <w:r w:rsidR="0057360D">
          <w:rPr>
            <w:noProof/>
            <w:webHidden/>
          </w:rPr>
          <w:t>30</w:t>
        </w:r>
        <w:r w:rsidR="006616A3" w:rsidRPr="00D86667">
          <w:rPr>
            <w:noProof/>
            <w:webHidden/>
          </w:rPr>
          <w:fldChar w:fldCharType="end"/>
        </w:r>
      </w:hyperlink>
    </w:p>
    <w:p w:rsidR="003904A9" w:rsidRPr="00D86667" w:rsidRDefault="00F74A8C" w:rsidP="00F45477">
      <w:pPr>
        <w:pStyle w:val="Tabladeilustraciones"/>
        <w:tabs>
          <w:tab w:val="right" w:leader="dot" w:pos="7927"/>
        </w:tabs>
        <w:spacing w:before="0"/>
        <w:rPr>
          <w:rFonts w:asciiTheme="minorHAnsi" w:eastAsiaTheme="minorEastAsia" w:hAnsiTheme="minorHAnsi" w:cstheme="minorBidi"/>
          <w:noProof/>
          <w:sz w:val="22"/>
          <w:szCs w:val="22"/>
        </w:rPr>
      </w:pPr>
      <w:hyperlink w:anchor="_Toc8569657" w:history="1">
        <w:r w:rsidR="005E2404" w:rsidRPr="005E2404">
          <w:t xml:space="preserve"> </w:t>
        </w:r>
        <w:r w:rsidR="005E2404" w:rsidRPr="005E2404">
          <w:rPr>
            <w:rStyle w:val="Hipervnculo"/>
            <w:b/>
            <w:noProof/>
          </w:rPr>
          <w:t>Tabla</w:t>
        </w:r>
        <w:r w:rsidR="003904A9" w:rsidRPr="00D86667">
          <w:rPr>
            <w:rStyle w:val="Hipervnculo"/>
            <w:b/>
            <w:noProof/>
          </w:rPr>
          <w:t xml:space="preserve"> 3. </w:t>
        </w:r>
        <w:r w:rsidR="003904A9" w:rsidRPr="00D86667">
          <w:rPr>
            <w:rStyle w:val="Hipervnculo"/>
            <w:noProof/>
          </w:rPr>
          <w:t xml:space="preserve">Número de ramas del </w:t>
        </w:r>
        <w:r w:rsidR="00D72674" w:rsidRPr="00D72674">
          <w:rPr>
            <w:rStyle w:val="Hipervnculo"/>
            <w:noProof/>
          </w:rPr>
          <w:t>híbrido</w:t>
        </w:r>
        <w:r w:rsidR="003904A9" w:rsidRPr="00D86667">
          <w:rPr>
            <w:rStyle w:val="Hipervnculo"/>
            <w:noProof/>
          </w:rPr>
          <w:t xml:space="preserve"> de café robusta establecido en cinco densidades de siembra en Caluma, provincia Bolívar</w:t>
        </w:r>
        <w:r w:rsidR="003904A9" w:rsidRPr="00D86667">
          <w:rPr>
            <w:rStyle w:val="Hipervnculo"/>
            <w:b/>
            <w:noProof/>
          </w:rPr>
          <w:t>.</w:t>
        </w:r>
        <w:r w:rsidR="003904A9" w:rsidRPr="00D86667">
          <w:rPr>
            <w:noProof/>
            <w:webHidden/>
          </w:rPr>
          <w:tab/>
        </w:r>
        <w:r w:rsidR="006616A3" w:rsidRPr="00D86667">
          <w:rPr>
            <w:noProof/>
            <w:webHidden/>
          </w:rPr>
          <w:fldChar w:fldCharType="begin"/>
        </w:r>
        <w:r w:rsidR="003904A9" w:rsidRPr="00D86667">
          <w:rPr>
            <w:noProof/>
            <w:webHidden/>
          </w:rPr>
          <w:instrText xml:space="preserve"> PAGEREF _Toc8569657 \h </w:instrText>
        </w:r>
        <w:r w:rsidR="006616A3" w:rsidRPr="00D86667">
          <w:rPr>
            <w:noProof/>
            <w:webHidden/>
          </w:rPr>
        </w:r>
        <w:r w:rsidR="006616A3" w:rsidRPr="00D86667">
          <w:rPr>
            <w:noProof/>
            <w:webHidden/>
          </w:rPr>
          <w:fldChar w:fldCharType="separate"/>
        </w:r>
        <w:r w:rsidR="0057360D">
          <w:rPr>
            <w:noProof/>
            <w:webHidden/>
          </w:rPr>
          <w:t>32</w:t>
        </w:r>
        <w:r w:rsidR="006616A3" w:rsidRPr="00D86667">
          <w:rPr>
            <w:noProof/>
            <w:webHidden/>
          </w:rPr>
          <w:fldChar w:fldCharType="end"/>
        </w:r>
      </w:hyperlink>
    </w:p>
    <w:p w:rsidR="003904A9" w:rsidRPr="00D86667" w:rsidRDefault="00F74A8C" w:rsidP="00F45477">
      <w:pPr>
        <w:pStyle w:val="Tabladeilustraciones"/>
        <w:tabs>
          <w:tab w:val="right" w:leader="dot" w:pos="7927"/>
        </w:tabs>
        <w:spacing w:before="0"/>
        <w:rPr>
          <w:rFonts w:asciiTheme="minorHAnsi" w:eastAsiaTheme="minorEastAsia" w:hAnsiTheme="minorHAnsi" w:cstheme="minorBidi"/>
          <w:noProof/>
          <w:sz w:val="22"/>
          <w:szCs w:val="22"/>
        </w:rPr>
      </w:pPr>
      <w:hyperlink w:anchor="_Toc8569658" w:history="1">
        <w:r w:rsidR="005E2404" w:rsidRPr="005E2404">
          <w:t xml:space="preserve"> </w:t>
        </w:r>
        <w:r w:rsidR="005E2404" w:rsidRPr="005E2404">
          <w:rPr>
            <w:rStyle w:val="Hipervnculo"/>
            <w:b/>
            <w:noProof/>
          </w:rPr>
          <w:t>Tabla</w:t>
        </w:r>
        <w:r w:rsidR="003904A9" w:rsidRPr="00D86667">
          <w:rPr>
            <w:rStyle w:val="Hipervnculo"/>
            <w:b/>
            <w:noProof/>
          </w:rPr>
          <w:t xml:space="preserve"> 4</w:t>
        </w:r>
        <w:r w:rsidR="003904A9" w:rsidRPr="00D86667">
          <w:rPr>
            <w:rStyle w:val="Hipervnculo"/>
            <w:noProof/>
          </w:rPr>
          <w:t xml:space="preserve">. Incidencia de roya del cafeto del </w:t>
        </w:r>
        <w:r w:rsidR="00D72674" w:rsidRPr="00D72674">
          <w:rPr>
            <w:rStyle w:val="Hipervnculo"/>
            <w:noProof/>
          </w:rPr>
          <w:t>híbrido</w:t>
        </w:r>
        <w:r w:rsidR="003904A9" w:rsidRPr="00D86667">
          <w:rPr>
            <w:rStyle w:val="Hipervnculo"/>
            <w:noProof/>
          </w:rPr>
          <w:t xml:space="preserve"> de café robusta establecido en cinco densidades de siembra en Caluma, provincia Bolívar</w:t>
        </w:r>
        <w:r w:rsidR="003904A9" w:rsidRPr="00D86667">
          <w:rPr>
            <w:rStyle w:val="Hipervnculo"/>
            <w:b/>
            <w:noProof/>
          </w:rPr>
          <w:t>.</w:t>
        </w:r>
        <w:r w:rsidR="003904A9" w:rsidRPr="00D86667">
          <w:rPr>
            <w:noProof/>
            <w:webHidden/>
          </w:rPr>
          <w:tab/>
        </w:r>
        <w:r w:rsidR="006616A3" w:rsidRPr="00D86667">
          <w:rPr>
            <w:noProof/>
            <w:webHidden/>
          </w:rPr>
          <w:fldChar w:fldCharType="begin"/>
        </w:r>
        <w:r w:rsidR="003904A9" w:rsidRPr="00D86667">
          <w:rPr>
            <w:noProof/>
            <w:webHidden/>
          </w:rPr>
          <w:instrText xml:space="preserve"> PAGEREF _Toc8569658 \h </w:instrText>
        </w:r>
        <w:r w:rsidR="006616A3" w:rsidRPr="00D86667">
          <w:rPr>
            <w:noProof/>
            <w:webHidden/>
          </w:rPr>
        </w:r>
        <w:r w:rsidR="006616A3" w:rsidRPr="00D86667">
          <w:rPr>
            <w:noProof/>
            <w:webHidden/>
          </w:rPr>
          <w:fldChar w:fldCharType="separate"/>
        </w:r>
        <w:r w:rsidR="0057360D">
          <w:rPr>
            <w:noProof/>
            <w:webHidden/>
          </w:rPr>
          <w:t>34</w:t>
        </w:r>
        <w:r w:rsidR="006616A3" w:rsidRPr="00D86667">
          <w:rPr>
            <w:noProof/>
            <w:webHidden/>
          </w:rPr>
          <w:fldChar w:fldCharType="end"/>
        </w:r>
      </w:hyperlink>
    </w:p>
    <w:p w:rsidR="003904A9" w:rsidRPr="00D86667" w:rsidRDefault="00F74A8C" w:rsidP="00F45477">
      <w:pPr>
        <w:pStyle w:val="Tabladeilustraciones"/>
        <w:tabs>
          <w:tab w:val="right" w:leader="dot" w:pos="7927"/>
        </w:tabs>
        <w:spacing w:before="0"/>
        <w:rPr>
          <w:rFonts w:asciiTheme="minorHAnsi" w:eastAsiaTheme="minorEastAsia" w:hAnsiTheme="minorHAnsi" w:cstheme="minorBidi"/>
          <w:noProof/>
          <w:sz w:val="22"/>
          <w:szCs w:val="22"/>
        </w:rPr>
      </w:pPr>
      <w:hyperlink w:anchor="_Toc8569659" w:history="1">
        <w:r w:rsidR="005E2404" w:rsidRPr="005E2404">
          <w:t xml:space="preserve"> </w:t>
        </w:r>
        <w:r w:rsidR="005E2404" w:rsidRPr="005E2404">
          <w:rPr>
            <w:rStyle w:val="Hipervnculo"/>
            <w:b/>
            <w:noProof/>
          </w:rPr>
          <w:t>Tabla</w:t>
        </w:r>
        <w:r w:rsidR="003904A9" w:rsidRPr="00D86667">
          <w:rPr>
            <w:rStyle w:val="Hipervnculo"/>
            <w:b/>
            <w:noProof/>
          </w:rPr>
          <w:t xml:space="preserve"> 5</w:t>
        </w:r>
        <w:r w:rsidR="003904A9" w:rsidRPr="00D86667">
          <w:rPr>
            <w:rStyle w:val="Hipervnculo"/>
            <w:noProof/>
          </w:rPr>
          <w:t xml:space="preserve">. Frecuencia de Incidencia de roya del cafeto en </w:t>
        </w:r>
        <w:r w:rsidR="00D72674" w:rsidRPr="00D72674">
          <w:rPr>
            <w:rStyle w:val="Hipervnculo"/>
            <w:noProof/>
          </w:rPr>
          <w:t>híbrido</w:t>
        </w:r>
        <w:r w:rsidR="003904A9" w:rsidRPr="00D86667">
          <w:rPr>
            <w:rStyle w:val="Hipervnculo"/>
            <w:noProof/>
          </w:rPr>
          <w:t xml:space="preserve"> de café robusta establecido en cinco densidades de siembra en Caluma, provincia Bolívar</w:t>
        </w:r>
        <w:r w:rsidR="003904A9" w:rsidRPr="00D86667">
          <w:rPr>
            <w:rStyle w:val="Hipervnculo"/>
            <w:b/>
            <w:noProof/>
          </w:rPr>
          <w:t>.</w:t>
        </w:r>
        <w:r w:rsidR="003904A9" w:rsidRPr="00D86667">
          <w:rPr>
            <w:noProof/>
            <w:webHidden/>
          </w:rPr>
          <w:tab/>
        </w:r>
        <w:r w:rsidR="006616A3" w:rsidRPr="00D86667">
          <w:rPr>
            <w:noProof/>
            <w:webHidden/>
          </w:rPr>
          <w:fldChar w:fldCharType="begin"/>
        </w:r>
        <w:r w:rsidR="003904A9" w:rsidRPr="00D86667">
          <w:rPr>
            <w:noProof/>
            <w:webHidden/>
          </w:rPr>
          <w:instrText xml:space="preserve"> PAGEREF _Toc8569659 \h </w:instrText>
        </w:r>
        <w:r w:rsidR="006616A3" w:rsidRPr="00D86667">
          <w:rPr>
            <w:noProof/>
            <w:webHidden/>
          </w:rPr>
        </w:r>
        <w:r w:rsidR="006616A3" w:rsidRPr="00D86667">
          <w:rPr>
            <w:noProof/>
            <w:webHidden/>
          </w:rPr>
          <w:fldChar w:fldCharType="separate"/>
        </w:r>
        <w:r w:rsidR="0057360D">
          <w:rPr>
            <w:noProof/>
            <w:webHidden/>
          </w:rPr>
          <w:t>36</w:t>
        </w:r>
        <w:r w:rsidR="006616A3" w:rsidRPr="00D86667">
          <w:rPr>
            <w:noProof/>
            <w:webHidden/>
          </w:rPr>
          <w:fldChar w:fldCharType="end"/>
        </w:r>
      </w:hyperlink>
    </w:p>
    <w:p w:rsidR="003904A9" w:rsidRPr="00D86667" w:rsidRDefault="00F74A8C" w:rsidP="00F45477">
      <w:pPr>
        <w:pStyle w:val="Tabladeilustraciones"/>
        <w:tabs>
          <w:tab w:val="right" w:leader="dot" w:pos="7927"/>
        </w:tabs>
        <w:spacing w:before="0"/>
        <w:rPr>
          <w:rFonts w:asciiTheme="minorHAnsi" w:eastAsiaTheme="minorEastAsia" w:hAnsiTheme="minorHAnsi" w:cstheme="minorBidi"/>
          <w:noProof/>
          <w:sz w:val="22"/>
          <w:szCs w:val="22"/>
        </w:rPr>
      </w:pPr>
      <w:hyperlink w:anchor="_Toc8569660" w:history="1">
        <w:r w:rsidR="005E2404" w:rsidRPr="005E2404">
          <w:rPr>
            <w:b/>
          </w:rPr>
          <w:t xml:space="preserve"> Tabla</w:t>
        </w:r>
        <w:r w:rsidR="003904A9" w:rsidRPr="005E2404">
          <w:rPr>
            <w:rStyle w:val="Hipervnculo"/>
            <w:b/>
            <w:noProof/>
          </w:rPr>
          <w:t xml:space="preserve"> </w:t>
        </w:r>
        <w:r w:rsidR="003904A9" w:rsidRPr="00D86667">
          <w:rPr>
            <w:rStyle w:val="Hipervnculo"/>
            <w:b/>
            <w:noProof/>
          </w:rPr>
          <w:t>6</w:t>
        </w:r>
        <w:r w:rsidR="003904A9" w:rsidRPr="00D86667">
          <w:rPr>
            <w:rStyle w:val="Hipervnculo"/>
            <w:noProof/>
          </w:rPr>
          <w:t xml:space="preserve">.   Promedios de Incidencia de mancha de hierro (%)  en </w:t>
        </w:r>
        <w:r w:rsidR="00D72674" w:rsidRPr="00D72674">
          <w:rPr>
            <w:rStyle w:val="Hipervnculo"/>
            <w:noProof/>
          </w:rPr>
          <w:t>híbrido</w:t>
        </w:r>
        <w:r w:rsidR="003904A9" w:rsidRPr="00D86667">
          <w:rPr>
            <w:rStyle w:val="Hipervnculo"/>
            <w:noProof/>
          </w:rPr>
          <w:t xml:space="preserve"> de café robusta establecido en cinco densidades de siembra en Caluma, provincia Bolívar</w:t>
        </w:r>
        <w:r w:rsidR="003904A9" w:rsidRPr="00D86667">
          <w:rPr>
            <w:rStyle w:val="Hipervnculo"/>
            <w:b/>
            <w:noProof/>
          </w:rPr>
          <w:t>.</w:t>
        </w:r>
        <w:r w:rsidR="003904A9" w:rsidRPr="00D86667">
          <w:rPr>
            <w:noProof/>
            <w:webHidden/>
          </w:rPr>
          <w:tab/>
        </w:r>
        <w:r w:rsidR="006616A3" w:rsidRPr="00D86667">
          <w:rPr>
            <w:noProof/>
            <w:webHidden/>
          </w:rPr>
          <w:fldChar w:fldCharType="begin"/>
        </w:r>
        <w:r w:rsidR="003904A9" w:rsidRPr="00D86667">
          <w:rPr>
            <w:noProof/>
            <w:webHidden/>
          </w:rPr>
          <w:instrText xml:space="preserve"> PAGEREF _Toc8569660 \h </w:instrText>
        </w:r>
        <w:r w:rsidR="006616A3" w:rsidRPr="00D86667">
          <w:rPr>
            <w:noProof/>
            <w:webHidden/>
          </w:rPr>
        </w:r>
        <w:r w:rsidR="006616A3" w:rsidRPr="00D86667">
          <w:rPr>
            <w:noProof/>
            <w:webHidden/>
          </w:rPr>
          <w:fldChar w:fldCharType="separate"/>
        </w:r>
        <w:r w:rsidR="0057360D">
          <w:rPr>
            <w:noProof/>
            <w:webHidden/>
          </w:rPr>
          <w:t>37</w:t>
        </w:r>
        <w:r w:rsidR="006616A3" w:rsidRPr="00D86667">
          <w:rPr>
            <w:noProof/>
            <w:webHidden/>
          </w:rPr>
          <w:fldChar w:fldCharType="end"/>
        </w:r>
      </w:hyperlink>
    </w:p>
    <w:p w:rsidR="003904A9" w:rsidRPr="00D86667" w:rsidRDefault="00F74A8C" w:rsidP="00F45477">
      <w:pPr>
        <w:pStyle w:val="Tabladeilustraciones"/>
        <w:tabs>
          <w:tab w:val="right" w:leader="dot" w:pos="7927"/>
        </w:tabs>
        <w:spacing w:before="0"/>
        <w:rPr>
          <w:rFonts w:asciiTheme="minorHAnsi" w:eastAsiaTheme="minorEastAsia" w:hAnsiTheme="minorHAnsi" w:cstheme="minorBidi"/>
          <w:noProof/>
          <w:sz w:val="22"/>
          <w:szCs w:val="22"/>
        </w:rPr>
      </w:pPr>
      <w:hyperlink w:anchor="_Toc8569661" w:history="1">
        <w:r w:rsidR="005E2404" w:rsidRPr="005E2404">
          <w:t xml:space="preserve"> </w:t>
        </w:r>
        <w:r w:rsidR="005E2404" w:rsidRPr="005E2404">
          <w:rPr>
            <w:rStyle w:val="Hipervnculo"/>
            <w:b/>
            <w:noProof/>
          </w:rPr>
          <w:t>Tabla</w:t>
        </w:r>
        <w:r w:rsidR="003904A9" w:rsidRPr="00D86667">
          <w:rPr>
            <w:rStyle w:val="Hipervnculo"/>
            <w:b/>
            <w:noProof/>
          </w:rPr>
          <w:t xml:space="preserve"> 7</w:t>
        </w:r>
        <w:r w:rsidR="003904A9" w:rsidRPr="00D86667">
          <w:rPr>
            <w:rStyle w:val="Hipervnculo"/>
            <w:noProof/>
          </w:rPr>
          <w:t xml:space="preserve">.  Promedios de Incidencia de fumagina (%) en </w:t>
        </w:r>
        <w:r w:rsidR="00D72674" w:rsidRPr="00D72674">
          <w:rPr>
            <w:rStyle w:val="Hipervnculo"/>
            <w:noProof/>
          </w:rPr>
          <w:t>híbrido</w:t>
        </w:r>
        <w:r w:rsidR="003904A9" w:rsidRPr="00D86667">
          <w:rPr>
            <w:rStyle w:val="Hipervnculo"/>
            <w:noProof/>
          </w:rPr>
          <w:t xml:space="preserve"> de café robusta establecido en cinco densidades de siembra en Caluma, provincia Bolívar</w:t>
        </w:r>
        <w:r w:rsidR="003904A9" w:rsidRPr="00D86667">
          <w:rPr>
            <w:rStyle w:val="Hipervnculo"/>
            <w:b/>
            <w:noProof/>
          </w:rPr>
          <w:t>.</w:t>
        </w:r>
        <w:r w:rsidR="003904A9" w:rsidRPr="00D86667">
          <w:rPr>
            <w:noProof/>
            <w:webHidden/>
          </w:rPr>
          <w:tab/>
        </w:r>
        <w:r w:rsidR="006616A3" w:rsidRPr="00D86667">
          <w:rPr>
            <w:noProof/>
            <w:webHidden/>
          </w:rPr>
          <w:fldChar w:fldCharType="begin"/>
        </w:r>
        <w:r w:rsidR="003904A9" w:rsidRPr="00D86667">
          <w:rPr>
            <w:noProof/>
            <w:webHidden/>
          </w:rPr>
          <w:instrText xml:space="preserve"> PAGEREF _Toc8569661 \h </w:instrText>
        </w:r>
        <w:r w:rsidR="006616A3" w:rsidRPr="00D86667">
          <w:rPr>
            <w:noProof/>
            <w:webHidden/>
          </w:rPr>
        </w:r>
        <w:r w:rsidR="006616A3" w:rsidRPr="00D86667">
          <w:rPr>
            <w:noProof/>
            <w:webHidden/>
          </w:rPr>
          <w:fldChar w:fldCharType="separate"/>
        </w:r>
        <w:r w:rsidR="0057360D">
          <w:rPr>
            <w:noProof/>
            <w:webHidden/>
          </w:rPr>
          <w:t>39</w:t>
        </w:r>
        <w:r w:rsidR="006616A3" w:rsidRPr="00D86667">
          <w:rPr>
            <w:noProof/>
            <w:webHidden/>
          </w:rPr>
          <w:fldChar w:fldCharType="end"/>
        </w:r>
      </w:hyperlink>
    </w:p>
    <w:p w:rsidR="003904A9" w:rsidRPr="00D86667" w:rsidRDefault="00F74A8C" w:rsidP="00F45477">
      <w:pPr>
        <w:pStyle w:val="Tabladeilustraciones"/>
        <w:tabs>
          <w:tab w:val="right" w:leader="dot" w:pos="7927"/>
        </w:tabs>
        <w:spacing w:before="0"/>
        <w:rPr>
          <w:rFonts w:asciiTheme="minorHAnsi" w:eastAsiaTheme="minorEastAsia" w:hAnsiTheme="minorHAnsi" w:cstheme="minorBidi"/>
          <w:noProof/>
          <w:sz w:val="22"/>
          <w:szCs w:val="22"/>
        </w:rPr>
      </w:pPr>
      <w:hyperlink w:anchor="_Toc8569662" w:history="1">
        <w:r w:rsidR="005E2404" w:rsidRPr="005E2404">
          <w:t xml:space="preserve"> </w:t>
        </w:r>
        <w:r w:rsidR="005E2404" w:rsidRPr="005E2404">
          <w:rPr>
            <w:rStyle w:val="Hipervnculo"/>
            <w:b/>
            <w:noProof/>
          </w:rPr>
          <w:t>Tabla</w:t>
        </w:r>
        <w:r w:rsidR="003904A9" w:rsidRPr="00D86667">
          <w:rPr>
            <w:rStyle w:val="Hipervnculo"/>
            <w:b/>
            <w:noProof/>
          </w:rPr>
          <w:t xml:space="preserve"> 8</w:t>
        </w:r>
        <w:r w:rsidR="003904A9" w:rsidRPr="00D86667">
          <w:rPr>
            <w:rStyle w:val="Hipervnculo"/>
            <w:noProof/>
          </w:rPr>
          <w:t xml:space="preserve">. Promedios de Incidencia de minador de hojas (%)  en </w:t>
        </w:r>
        <w:r w:rsidR="00D72674" w:rsidRPr="00D72674">
          <w:rPr>
            <w:rStyle w:val="Hipervnculo"/>
            <w:noProof/>
          </w:rPr>
          <w:t>híbrido</w:t>
        </w:r>
        <w:r w:rsidR="003904A9" w:rsidRPr="00D86667">
          <w:rPr>
            <w:rStyle w:val="Hipervnculo"/>
            <w:noProof/>
          </w:rPr>
          <w:t xml:space="preserve"> de café robusta establecido en cinco densidades de siembra en Caluma, provincia Bolívar</w:t>
        </w:r>
        <w:r w:rsidR="003904A9" w:rsidRPr="00D86667">
          <w:rPr>
            <w:rStyle w:val="Hipervnculo"/>
            <w:b/>
            <w:noProof/>
          </w:rPr>
          <w:t>.</w:t>
        </w:r>
        <w:r w:rsidR="003904A9" w:rsidRPr="00D86667">
          <w:rPr>
            <w:noProof/>
            <w:webHidden/>
          </w:rPr>
          <w:tab/>
        </w:r>
        <w:r w:rsidR="006616A3" w:rsidRPr="00D86667">
          <w:rPr>
            <w:noProof/>
            <w:webHidden/>
          </w:rPr>
          <w:fldChar w:fldCharType="begin"/>
        </w:r>
        <w:r w:rsidR="003904A9" w:rsidRPr="00D86667">
          <w:rPr>
            <w:noProof/>
            <w:webHidden/>
          </w:rPr>
          <w:instrText xml:space="preserve"> PAGEREF _Toc8569662 \h </w:instrText>
        </w:r>
        <w:r w:rsidR="006616A3" w:rsidRPr="00D86667">
          <w:rPr>
            <w:noProof/>
            <w:webHidden/>
          </w:rPr>
        </w:r>
        <w:r w:rsidR="006616A3" w:rsidRPr="00D86667">
          <w:rPr>
            <w:noProof/>
            <w:webHidden/>
          </w:rPr>
          <w:fldChar w:fldCharType="separate"/>
        </w:r>
        <w:r w:rsidR="0057360D">
          <w:rPr>
            <w:noProof/>
            <w:webHidden/>
          </w:rPr>
          <w:t>41</w:t>
        </w:r>
        <w:r w:rsidR="006616A3" w:rsidRPr="00D86667">
          <w:rPr>
            <w:noProof/>
            <w:webHidden/>
          </w:rPr>
          <w:fldChar w:fldCharType="end"/>
        </w:r>
      </w:hyperlink>
    </w:p>
    <w:p w:rsidR="003904A9" w:rsidRPr="00D86667" w:rsidRDefault="00F74A8C" w:rsidP="00F45477">
      <w:pPr>
        <w:pStyle w:val="Tabladeilustraciones"/>
        <w:tabs>
          <w:tab w:val="right" w:leader="dot" w:pos="7927"/>
        </w:tabs>
        <w:spacing w:before="0"/>
        <w:rPr>
          <w:rFonts w:asciiTheme="minorHAnsi" w:eastAsiaTheme="minorEastAsia" w:hAnsiTheme="minorHAnsi" w:cstheme="minorBidi"/>
          <w:noProof/>
          <w:sz w:val="22"/>
          <w:szCs w:val="22"/>
        </w:rPr>
      </w:pPr>
      <w:hyperlink w:anchor="_Toc8569663" w:history="1">
        <w:r w:rsidR="005E2404" w:rsidRPr="005E2404">
          <w:t xml:space="preserve"> </w:t>
        </w:r>
        <w:r w:rsidR="005E2404" w:rsidRPr="005E2404">
          <w:rPr>
            <w:rStyle w:val="Hipervnculo"/>
            <w:b/>
            <w:noProof/>
          </w:rPr>
          <w:t>Tabla</w:t>
        </w:r>
        <w:r w:rsidR="003904A9" w:rsidRPr="00D86667">
          <w:rPr>
            <w:rStyle w:val="Hipervnculo"/>
            <w:b/>
            <w:noProof/>
          </w:rPr>
          <w:t xml:space="preserve"> 9</w:t>
        </w:r>
        <w:r w:rsidR="003904A9" w:rsidRPr="00D86667">
          <w:rPr>
            <w:rStyle w:val="Hipervnculo"/>
            <w:noProof/>
          </w:rPr>
          <w:t xml:space="preserve">. Promedios de Incidencia de taladrador de rama (%)  en </w:t>
        </w:r>
        <w:r w:rsidR="00D72674" w:rsidRPr="00D72674">
          <w:rPr>
            <w:rStyle w:val="Hipervnculo"/>
            <w:noProof/>
          </w:rPr>
          <w:t xml:space="preserve">híbrido </w:t>
        </w:r>
        <w:r w:rsidR="003904A9" w:rsidRPr="00D86667">
          <w:rPr>
            <w:rStyle w:val="Hipervnculo"/>
            <w:noProof/>
          </w:rPr>
          <w:t>de café robusta  establecido en cinco densidades de siembra en Caluma, provincia Bolívar</w:t>
        </w:r>
        <w:r w:rsidR="003904A9" w:rsidRPr="00D86667">
          <w:rPr>
            <w:rStyle w:val="Hipervnculo"/>
            <w:b/>
            <w:noProof/>
          </w:rPr>
          <w:t>.</w:t>
        </w:r>
        <w:r w:rsidR="003904A9" w:rsidRPr="00D86667">
          <w:rPr>
            <w:noProof/>
            <w:webHidden/>
          </w:rPr>
          <w:tab/>
        </w:r>
        <w:r w:rsidR="006616A3" w:rsidRPr="00D86667">
          <w:rPr>
            <w:noProof/>
            <w:webHidden/>
          </w:rPr>
          <w:fldChar w:fldCharType="begin"/>
        </w:r>
        <w:r w:rsidR="003904A9" w:rsidRPr="00D86667">
          <w:rPr>
            <w:noProof/>
            <w:webHidden/>
          </w:rPr>
          <w:instrText xml:space="preserve"> PAGEREF _Toc8569663 \h </w:instrText>
        </w:r>
        <w:r w:rsidR="006616A3" w:rsidRPr="00D86667">
          <w:rPr>
            <w:noProof/>
            <w:webHidden/>
          </w:rPr>
        </w:r>
        <w:r w:rsidR="006616A3" w:rsidRPr="00D86667">
          <w:rPr>
            <w:noProof/>
            <w:webHidden/>
          </w:rPr>
          <w:fldChar w:fldCharType="separate"/>
        </w:r>
        <w:r w:rsidR="0057360D">
          <w:rPr>
            <w:noProof/>
            <w:webHidden/>
          </w:rPr>
          <w:t>43</w:t>
        </w:r>
        <w:r w:rsidR="006616A3" w:rsidRPr="00D86667">
          <w:rPr>
            <w:noProof/>
            <w:webHidden/>
          </w:rPr>
          <w:fldChar w:fldCharType="end"/>
        </w:r>
      </w:hyperlink>
    </w:p>
    <w:p w:rsidR="003904A9" w:rsidRPr="00D86667" w:rsidRDefault="00F74A8C" w:rsidP="00F45477">
      <w:pPr>
        <w:pStyle w:val="Tabladeilustraciones"/>
        <w:tabs>
          <w:tab w:val="right" w:leader="dot" w:pos="7927"/>
        </w:tabs>
        <w:spacing w:before="0"/>
        <w:rPr>
          <w:rFonts w:asciiTheme="minorHAnsi" w:eastAsiaTheme="minorEastAsia" w:hAnsiTheme="minorHAnsi" w:cstheme="minorBidi"/>
          <w:noProof/>
          <w:sz w:val="22"/>
          <w:szCs w:val="22"/>
        </w:rPr>
      </w:pPr>
      <w:hyperlink w:anchor="_Toc8569664" w:history="1">
        <w:r w:rsidR="005E2404" w:rsidRPr="005E2404">
          <w:t xml:space="preserve"> </w:t>
        </w:r>
        <w:r w:rsidR="005E2404" w:rsidRPr="005E2404">
          <w:rPr>
            <w:rStyle w:val="Hipervnculo"/>
            <w:b/>
            <w:noProof/>
          </w:rPr>
          <w:t>Tabla</w:t>
        </w:r>
        <w:r w:rsidR="003904A9" w:rsidRPr="00D86667">
          <w:rPr>
            <w:rStyle w:val="Hipervnculo"/>
            <w:b/>
            <w:noProof/>
          </w:rPr>
          <w:t xml:space="preserve"> 10</w:t>
        </w:r>
        <w:r w:rsidR="003904A9" w:rsidRPr="00D86667">
          <w:rPr>
            <w:rStyle w:val="Hipervnculo"/>
            <w:noProof/>
          </w:rPr>
          <w:t xml:space="preserve">. Promedios de Incidencia de broca del café (%) en </w:t>
        </w:r>
        <w:r w:rsidR="00D72674" w:rsidRPr="00D72674">
          <w:rPr>
            <w:rStyle w:val="Hipervnculo"/>
            <w:noProof/>
          </w:rPr>
          <w:t>híbrido</w:t>
        </w:r>
        <w:r w:rsidR="003904A9" w:rsidRPr="00D86667">
          <w:rPr>
            <w:rStyle w:val="Hipervnculo"/>
            <w:noProof/>
          </w:rPr>
          <w:t xml:space="preserve"> de café robusta cinco densidades de siembra. Caluma, provincia Bolívar</w:t>
        </w:r>
        <w:r w:rsidR="003904A9" w:rsidRPr="00D86667">
          <w:rPr>
            <w:rStyle w:val="Hipervnculo"/>
            <w:b/>
            <w:noProof/>
          </w:rPr>
          <w:t>.</w:t>
        </w:r>
        <w:r w:rsidR="003904A9" w:rsidRPr="00D86667">
          <w:rPr>
            <w:noProof/>
            <w:webHidden/>
          </w:rPr>
          <w:tab/>
        </w:r>
        <w:r w:rsidR="006616A3" w:rsidRPr="00D86667">
          <w:rPr>
            <w:noProof/>
            <w:webHidden/>
          </w:rPr>
          <w:fldChar w:fldCharType="begin"/>
        </w:r>
        <w:r w:rsidR="003904A9" w:rsidRPr="00D86667">
          <w:rPr>
            <w:noProof/>
            <w:webHidden/>
          </w:rPr>
          <w:instrText xml:space="preserve"> PAGEREF _Toc8569664 \h </w:instrText>
        </w:r>
        <w:r w:rsidR="006616A3" w:rsidRPr="00D86667">
          <w:rPr>
            <w:noProof/>
            <w:webHidden/>
          </w:rPr>
        </w:r>
        <w:r w:rsidR="006616A3" w:rsidRPr="00D86667">
          <w:rPr>
            <w:noProof/>
            <w:webHidden/>
          </w:rPr>
          <w:fldChar w:fldCharType="separate"/>
        </w:r>
        <w:r w:rsidR="0057360D">
          <w:rPr>
            <w:noProof/>
            <w:webHidden/>
          </w:rPr>
          <w:t>45</w:t>
        </w:r>
        <w:r w:rsidR="006616A3" w:rsidRPr="00D86667">
          <w:rPr>
            <w:noProof/>
            <w:webHidden/>
          </w:rPr>
          <w:fldChar w:fldCharType="end"/>
        </w:r>
      </w:hyperlink>
    </w:p>
    <w:p w:rsidR="003904A9" w:rsidRPr="00D86667" w:rsidRDefault="00F74A8C" w:rsidP="00F45477">
      <w:pPr>
        <w:pStyle w:val="Tabladeilustraciones"/>
        <w:tabs>
          <w:tab w:val="right" w:leader="dot" w:pos="7927"/>
        </w:tabs>
        <w:spacing w:before="0"/>
        <w:rPr>
          <w:rFonts w:asciiTheme="minorHAnsi" w:eastAsiaTheme="minorEastAsia" w:hAnsiTheme="minorHAnsi" w:cstheme="minorBidi"/>
          <w:noProof/>
          <w:sz w:val="22"/>
          <w:szCs w:val="22"/>
        </w:rPr>
      </w:pPr>
      <w:hyperlink w:anchor="_Toc8569665" w:history="1">
        <w:r w:rsidR="005E2404" w:rsidRPr="005E2404">
          <w:t xml:space="preserve"> </w:t>
        </w:r>
        <w:r w:rsidR="005E2404" w:rsidRPr="005E2404">
          <w:rPr>
            <w:rStyle w:val="Hipervnculo"/>
            <w:b/>
            <w:noProof/>
          </w:rPr>
          <w:t>Tabla</w:t>
        </w:r>
        <w:r w:rsidR="003904A9" w:rsidRPr="00D86667">
          <w:rPr>
            <w:rStyle w:val="Hipervnculo"/>
            <w:b/>
            <w:noProof/>
          </w:rPr>
          <w:t xml:space="preserve"> 11</w:t>
        </w:r>
        <w:r w:rsidR="003904A9" w:rsidRPr="00D86667">
          <w:rPr>
            <w:rStyle w:val="Hipervnculo"/>
            <w:noProof/>
          </w:rPr>
          <w:t xml:space="preserve">. Promedios de peso café cereza por planta, peso de cien frutos y porcentaje de granos vanos  en </w:t>
        </w:r>
        <w:r w:rsidR="00D72674" w:rsidRPr="00D72674">
          <w:rPr>
            <w:rStyle w:val="Hipervnculo"/>
            <w:noProof/>
          </w:rPr>
          <w:t>híbrido</w:t>
        </w:r>
        <w:r w:rsidR="003904A9" w:rsidRPr="00D86667">
          <w:rPr>
            <w:rStyle w:val="Hipervnculo"/>
            <w:noProof/>
          </w:rPr>
          <w:t xml:space="preserve"> de café robusta establecido en cinco densidades de siembra en Caluma, provincia Bolívar</w:t>
        </w:r>
        <w:r w:rsidR="003904A9" w:rsidRPr="00D86667">
          <w:rPr>
            <w:rStyle w:val="Hipervnculo"/>
            <w:b/>
            <w:noProof/>
          </w:rPr>
          <w:t>.</w:t>
        </w:r>
        <w:r w:rsidR="003904A9" w:rsidRPr="00D86667">
          <w:rPr>
            <w:noProof/>
            <w:webHidden/>
          </w:rPr>
          <w:tab/>
        </w:r>
        <w:r w:rsidR="006616A3" w:rsidRPr="00D86667">
          <w:rPr>
            <w:noProof/>
            <w:webHidden/>
          </w:rPr>
          <w:fldChar w:fldCharType="begin"/>
        </w:r>
        <w:r w:rsidR="003904A9" w:rsidRPr="00D86667">
          <w:rPr>
            <w:noProof/>
            <w:webHidden/>
          </w:rPr>
          <w:instrText xml:space="preserve"> PAGEREF _Toc8569665 \h </w:instrText>
        </w:r>
        <w:r w:rsidR="006616A3" w:rsidRPr="00D86667">
          <w:rPr>
            <w:noProof/>
            <w:webHidden/>
          </w:rPr>
        </w:r>
        <w:r w:rsidR="006616A3" w:rsidRPr="00D86667">
          <w:rPr>
            <w:noProof/>
            <w:webHidden/>
          </w:rPr>
          <w:fldChar w:fldCharType="separate"/>
        </w:r>
        <w:r w:rsidR="0057360D">
          <w:rPr>
            <w:noProof/>
            <w:webHidden/>
          </w:rPr>
          <w:t>47</w:t>
        </w:r>
        <w:r w:rsidR="006616A3" w:rsidRPr="00D86667">
          <w:rPr>
            <w:noProof/>
            <w:webHidden/>
          </w:rPr>
          <w:fldChar w:fldCharType="end"/>
        </w:r>
      </w:hyperlink>
    </w:p>
    <w:p w:rsidR="003904A9" w:rsidRPr="00D86667" w:rsidRDefault="00F74A8C" w:rsidP="00F45477">
      <w:pPr>
        <w:pStyle w:val="Tabladeilustraciones"/>
        <w:tabs>
          <w:tab w:val="right" w:leader="dot" w:pos="7927"/>
        </w:tabs>
        <w:spacing w:before="0"/>
        <w:rPr>
          <w:rFonts w:asciiTheme="minorHAnsi" w:eastAsiaTheme="minorEastAsia" w:hAnsiTheme="minorHAnsi" w:cstheme="minorBidi"/>
          <w:noProof/>
          <w:sz w:val="22"/>
          <w:szCs w:val="22"/>
        </w:rPr>
      </w:pPr>
      <w:hyperlink w:anchor="_Toc8569666" w:history="1">
        <w:r w:rsidR="005E2404" w:rsidRPr="005E2404">
          <w:t xml:space="preserve"> </w:t>
        </w:r>
        <w:r w:rsidR="005E2404" w:rsidRPr="005E2404">
          <w:rPr>
            <w:rStyle w:val="Hipervnculo"/>
            <w:b/>
            <w:noProof/>
          </w:rPr>
          <w:t>Tabla</w:t>
        </w:r>
        <w:r w:rsidR="003904A9" w:rsidRPr="00D86667">
          <w:rPr>
            <w:rStyle w:val="Hipervnculo"/>
            <w:b/>
            <w:noProof/>
          </w:rPr>
          <w:t xml:space="preserve"> 12</w:t>
        </w:r>
        <w:r w:rsidR="003904A9" w:rsidRPr="00D86667">
          <w:rPr>
            <w:rStyle w:val="Hipervnculo"/>
            <w:noProof/>
          </w:rPr>
          <w:t xml:space="preserve">. Valores promedios de la prueba de tamizaje y densidad del grano en </w:t>
        </w:r>
        <w:r w:rsidR="00D72674" w:rsidRPr="00D72674">
          <w:rPr>
            <w:rStyle w:val="Hipervnculo"/>
            <w:noProof/>
          </w:rPr>
          <w:t>híbrido</w:t>
        </w:r>
        <w:r w:rsidR="003904A9" w:rsidRPr="00D86667">
          <w:rPr>
            <w:rStyle w:val="Hipervnculo"/>
            <w:noProof/>
          </w:rPr>
          <w:t xml:space="preserve"> de café robusta establecido en cinco densidades de siembra en Caluma, provincia Bolívar</w:t>
        </w:r>
        <w:r w:rsidR="003904A9" w:rsidRPr="00D86667">
          <w:rPr>
            <w:rStyle w:val="Hipervnculo"/>
            <w:b/>
            <w:noProof/>
          </w:rPr>
          <w:t>.</w:t>
        </w:r>
        <w:r w:rsidR="003904A9" w:rsidRPr="00D86667">
          <w:rPr>
            <w:noProof/>
            <w:webHidden/>
          </w:rPr>
          <w:tab/>
        </w:r>
        <w:r w:rsidR="006616A3" w:rsidRPr="00D86667">
          <w:rPr>
            <w:noProof/>
            <w:webHidden/>
          </w:rPr>
          <w:fldChar w:fldCharType="begin"/>
        </w:r>
        <w:r w:rsidR="003904A9" w:rsidRPr="00D86667">
          <w:rPr>
            <w:noProof/>
            <w:webHidden/>
          </w:rPr>
          <w:instrText xml:space="preserve"> PAGEREF _Toc8569666 \h </w:instrText>
        </w:r>
        <w:r w:rsidR="006616A3" w:rsidRPr="00D86667">
          <w:rPr>
            <w:noProof/>
            <w:webHidden/>
          </w:rPr>
        </w:r>
        <w:r w:rsidR="006616A3" w:rsidRPr="00D86667">
          <w:rPr>
            <w:noProof/>
            <w:webHidden/>
          </w:rPr>
          <w:fldChar w:fldCharType="separate"/>
        </w:r>
        <w:r w:rsidR="0057360D">
          <w:rPr>
            <w:noProof/>
            <w:webHidden/>
          </w:rPr>
          <w:t>48</w:t>
        </w:r>
        <w:r w:rsidR="006616A3" w:rsidRPr="00D86667">
          <w:rPr>
            <w:noProof/>
            <w:webHidden/>
          </w:rPr>
          <w:fldChar w:fldCharType="end"/>
        </w:r>
      </w:hyperlink>
    </w:p>
    <w:p w:rsidR="003904A9" w:rsidRPr="00D86667" w:rsidRDefault="00F74A8C" w:rsidP="00F45477">
      <w:pPr>
        <w:pStyle w:val="Tabladeilustraciones"/>
        <w:tabs>
          <w:tab w:val="right" w:leader="dot" w:pos="7927"/>
        </w:tabs>
        <w:spacing w:before="0"/>
        <w:rPr>
          <w:rFonts w:asciiTheme="minorHAnsi" w:eastAsiaTheme="minorEastAsia" w:hAnsiTheme="minorHAnsi" w:cstheme="minorBidi"/>
          <w:noProof/>
          <w:sz w:val="22"/>
          <w:szCs w:val="22"/>
        </w:rPr>
      </w:pPr>
      <w:hyperlink w:anchor="_Toc8569667" w:history="1">
        <w:r w:rsidR="005E2404" w:rsidRPr="005E2404">
          <w:t xml:space="preserve"> </w:t>
        </w:r>
        <w:r w:rsidR="005E2404" w:rsidRPr="005E2404">
          <w:rPr>
            <w:rStyle w:val="Hipervnculo"/>
            <w:b/>
            <w:noProof/>
          </w:rPr>
          <w:t>Tabla</w:t>
        </w:r>
        <w:r w:rsidR="003904A9" w:rsidRPr="00D86667">
          <w:rPr>
            <w:rStyle w:val="Hipervnculo"/>
            <w:b/>
            <w:noProof/>
          </w:rPr>
          <w:t xml:space="preserve"> 13</w:t>
        </w:r>
        <w:r w:rsidR="003904A9" w:rsidRPr="00D86667">
          <w:rPr>
            <w:rStyle w:val="Hipervnculo"/>
            <w:noProof/>
          </w:rPr>
          <w:t xml:space="preserve">. Análisis sensorial de la bebida del </w:t>
        </w:r>
        <w:r w:rsidR="00D72674" w:rsidRPr="00D72674">
          <w:rPr>
            <w:rStyle w:val="Hipervnculo"/>
            <w:noProof/>
          </w:rPr>
          <w:t>híbrido</w:t>
        </w:r>
        <w:r w:rsidR="003904A9" w:rsidRPr="00D86667">
          <w:rPr>
            <w:rStyle w:val="Hipervnculo"/>
            <w:noProof/>
          </w:rPr>
          <w:t xml:space="preserve"> de café robusta establecido en cinco densidades de siembra en Caluma, provincia Bolívar</w:t>
        </w:r>
        <w:r w:rsidR="003904A9" w:rsidRPr="00D86667">
          <w:rPr>
            <w:rStyle w:val="Hipervnculo"/>
            <w:b/>
            <w:noProof/>
          </w:rPr>
          <w:t>.</w:t>
        </w:r>
        <w:r w:rsidR="003904A9" w:rsidRPr="00D86667">
          <w:rPr>
            <w:noProof/>
            <w:webHidden/>
          </w:rPr>
          <w:tab/>
        </w:r>
        <w:r w:rsidR="006616A3" w:rsidRPr="00D86667">
          <w:rPr>
            <w:noProof/>
            <w:webHidden/>
          </w:rPr>
          <w:fldChar w:fldCharType="begin"/>
        </w:r>
        <w:r w:rsidR="003904A9" w:rsidRPr="00D86667">
          <w:rPr>
            <w:noProof/>
            <w:webHidden/>
          </w:rPr>
          <w:instrText xml:space="preserve"> PAGEREF _Toc8569667 \h </w:instrText>
        </w:r>
        <w:r w:rsidR="006616A3" w:rsidRPr="00D86667">
          <w:rPr>
            <w:noProof/>
            <w:webHidden/>
          </w:rPr>
        </w:r>
        <w:r w:rsidR="006616A3" w:rsidRPr="00D86667">
          <w:rPr>
            <w:noProof/>
            <w:webHidden/>
          </w:rPr>
          <w:fldChar w:fldCharType="separate"/>
        </w:r>
        <w:r w:rsidR="0057360D">
          <w:rPr>
            <w:noProof/>
            <w:webHidden/>
          </w:rPr>
          <w:t>49</w:t>
        </w:r>
        <w:r w:rsidR="006616A3" w:rsidRPr="00D86667">
          <w:rPr>
            <w:noProof/>
            <w:webHidden/>
          </w:rPr>
          <w:fldChar w:fldCharType="end"/>
        </w:r>
      </w:hyperlink>
    </w:p>
    <w:p w:rsidR="00EB7AF7" w:rsidRDefault="006616A3" w:rsidP="00F45477">
      <w:pPr>
        <w:pStyle w:val="Descripcin"/>
        <w:spacing w:before="0" w:after="0"/>
      </w:pPr>
      <w:r w:rsidRPr="00D86667">
        <w:fldChar w:fldCharType="end"/>
      </w:r>
      <w:r w:rsidR="005E2404" w:rsidRPr="005E2404">
        <w:t xml:space="preserve"> </w:t>
      </w:r>
      <w:r w:rsidR="005E2404" w:rsidRPr="005E2404">
        <w:rPr>
          <w:b/>
        </w:rPr>
        <w:t>Tabla</w:t>
      </w:r>
      <w:r w:rsidR="00EB7AF7" w:rsidRPr="00D86667">
        <w:rPr>
          <w:b/>
        </w:rPr>
        <w:t xml:space="preserve"> </w:t>
      </w:r>
      <w:r w:rsidRPr="00D86667">
        <w:rPr>
          <w:b/>
        </w:rPr>
        <w:fldChar w:fldCharType="begin"/>
      </w:r>
      <w:r w:rsidR="00EB7AF7" w:rsidRPr="00D86667">
        <w:rPr>
          <w:b/>
        </w:rPr>
        <w:instrText xml:space="preserve"> SEQ Cuadro \* ARABIC </w:instrText>
      </w:r>
      <w:r w:rsidRPr="00D86667">
        <w:rPr>
          <w:b/>
        </w:rPr>
        <w:fldChar w:fldCharType="separate"/>
      </w:r>
      <w:r w:rsidR="0057360D">
        <w:rPr>
          <w:b/>
          <w:noProof/>
        </w:rPr>
        <w:t>1</w:t>
      </w:r>
      <w:r w:rsidRPr="00D86667">
        <w:rPr>
          <w:b/>
        </w:rPr>
        <w:fldChar w:fldCharType="end"/>
      </w:r>
      <w:r w:rsidR="00EB7AF7">
        <w:rPr>
          <w:b/>
        </w:rPr>
        <w:t>4</w:t>
      </w:r>
      <w:r w:rsidR="00EB7AF7" w:rsidRPr="00D86667">
        <w:rPr>
          <w:b/>
        </w:rPr>
        <w:t>.</w:t>
      </w:r>
      <w:r w:rsidR="00DD1670">
        <w:rPr>
          <w:b/>
        </w:rPr>
        <w:t xml:space="preserve"> </w:t>
      </w:r>
      <w:r w:rsidR="00DD1670" w:rsidRPr="00DD1670">
        <w:t xml:space="preserve">Gasto – productividad con relación a las actividades realizadas en el </w:t>
      </w:r>
      <w:r w:rsidR="00D72674" w:rsidRPr="00D72674">
        <w:t>híbrido</w:t>
      </w:r>
      <w:r w:rsidR="00DD1670" w:rsidRPr="00DD1670">
        <w:t xml:space="preserve"> del café robusta</w:t>
      </w:r>
      <w:r w:rsidR="00EB7AF7" w:rsidRPr="00D86667">
        <w:t>.</w:t>
      </w:r>
      <w:r w:rsidR="00EB7AF7">
        <w:t xml:space="preserve"> …………</w:t>
      </w:r>
      <w:r w:rsidR="00DD1670">
        <w:t>………………………….…...………………</w:t>
      </w:r>
      <w:r w:rsidR="00EB7AF7">
        <w:t>5</w:t>
      </w:r>
      <w:r w:rsidR="00DD1670">
        <w:t>1</w:t>
      </w:r>
    </w:p>
    <w:p w:rsidR="00C20EFD" w:rsidRPr="00C20EFD" w:rsidRDefault="005E2404" w:rsidP="00C20EFD">
      <w:pPr>
        <w:spacing w:before="0" w:after="0"/>
      </w:pPr>
      <w:r w:rsidRPr="005E2404">
        <w:rPr>
          <w:b/>
        </w:rPr>
        <w:t>Tabla</w:t>
      </w:r>
      <w:r w:rsidR="00C20EFD" w:rsidRPr="00C20EFD">
        <w:rPr>
          <w:b/>
        </w:rPr>
        <w:t xml:space="preserve"> 15</w:t>
      </w:r>
      <w:r w:rsidR="00DD1670" w:rsidRPr="00DD1670">
        <w:t xml:space="preserve"> </w:t>
      </w:r>
      <w:r w:rsidR="00DD1670">
        <w:t xml:space="preserve">Relación B/C en </w:t>
      </w:r>
      <w:r w:rsidR="00D72674" w:rsidRPr="00D72674">
        <w:t>híbrido</w:t>
      </w:r>
      <w:r w:rsidR="00DD1670">
        <w:t xml:space="preserve"> del </w:t>
      </w:r>
      <w:r w:rsidR="00DD1670" w:rsidRPr="00D86667">
        <w:t>café robusta establecido en cinco densidades de siembra en Caluma, provincia Bolívar</w:t>
      </w:r>
      <w:r w:rsidR="00C20EFD" w:rsidRPr="00C20EFD">
        <w:rPr>
          <w:b/>
        </w:rPr>
        <w:t>.</w:t>
      </w:r>
      <w:r w:rsidR="00C20EFD" w:rsidRPr="00C20EFD">
        <w:t xml:space="preserve"> </w:t>
      </w:r>
      <w:r w:rsidR="00C20EFD">
        <w:t>…</w:t>
      </w:r>
      <w:r w:rsidR="00B71765">
        <w:t>……………</w:t>
      </w:r>
      <w:r w:rsidR="00DD1670">
        <w:t>……………………….52</w:t>
      </w:r>
    </w:p>
    <w:p w:rsidR="002611AA" w:rsidRPr="00D86667" w:rsidRDefault="002611AA" w:rsidP="00F45477">
      <w:pPr>
        <w:spacing w:before="0" w:after="0" w:line="276" w:lineRule="auto"/>
        <w:rPr>
          <w:b/>
        </w:rPr>
      </w:pPr>
      <w:r w:rsidRPr="00D86667">
        <w:rPr>
          <w:b/>
        </w:rPr>
        <w:br w:type="page"/>
      </w:r>
    </w:p>
    <w:p w:rsidR="002611AA" w:rsidRDefault="00E163F0" w:rsidP="00F45477">
      <w:pPr>
        <w:spacing w:before="0" w:after="0"/>
        <w:jc w:val="center"/>
        <w:rPr>
          <w:b/>
          <w:sz w:val="28"/>
        </w:rPr>
      </w:pPr>
      <w:r w:rsidRPr="00D86667">
        <w:rPr>
          <w:b/>
          <w:sz w:val="28"/>
        </w:rPr>
        <w:lastRenderedPageBreak/>
        <w:t>ÍNDICE</w:t>
      </w:r>
      <w:r w:rsidR="00237332">
        <w:rPr>
          <w:b/>
          <w:sz w:val="28"/>
        </w:rPr>
        <w:t xml:space="preserve"> DE FI</w:t>
      </w:r>
      <w:r w:rsidR="003E4C05">
        <w:rPr>
          <w:b/>
          <w:sz w:val="28"/>
        </w:rPr>
        <w:t>GURAS</w:t>
      </w:r>
    </w:p>
    <w:p w:rsidR="00F45477" w:rsidRPr="00D86667" w:rsidRDefault="00F45477" w:rsidP="00F45477">
      <w:pPr>
        <w:spacing w:before="0" w:after="0"/>
        <w:jc w:val="center"/>
        <w:rPr>
          <w:b/>
          <w:sz w:val="28"/>
        </w:rPr>
      </w:pPr>
    </w:p>
    <w:p w:rsidR="0067406F" w:rsidRDefault="000B0934">
      <w:pPr>
        <w:pStyle w:val="Tabladeilustraciones"/>
        <w:tabs>
          <w:tab w:val="right" w:leader="dot" w:pos="7927"/>
        </w:tabs>
        <w:rPr>
          <w:rFonts w:asciiTheme="minorHAnsi" w:eastAsiaTheme="minorEastAsia" w:hAnsiTheme="minorHAnsi" w:cstheme="minorBidi"/>
          <w:noProof/>
          <w:sz w:val="22"/>
          <w:szCs w:val="22"/>
          <w:lang w:val="es-ES" w:eastAsia="es-ES"/>
        </w:rPr>
      </w:pPr>
      <w:r>
        <w:t xml:space="preserve"> </w:t>
      </w:r>
      <w:r w:rsidR="006616A3" w:rsidRPr="00D86667">
        <w:fldChar w:fldCharType="begin"/>
      </w:r>
      <w:r w:rsidR="003904A9" w:rsidRPr="00D86667">
        <w:instrText xml:space="preserve"> TOC \h \z \c "Gráfico" </w:instrText>
      </w:r>
      <w:r w:rsidR="006616A3" w:rsidRPr="00D86667">
        <w:fldChar w:fldCharType="separate"/>
      </w:r>
      <w:hyperlink w:anchor="_Toc17117969" w:history="1">
        <w:r w:rsidR="005E2404" w:rsidRPr="005E2404">
          <w:rPr>
            <w:b/>
          </w:rPr>
          <w:t>Figura</w:t>
        </w:r>
        <w:r w:rsidR="0067406F" w:rsidRPr="00AF4328">
          <w:rPr>
            <w:rStyle w:val="Hipervnculo"/>
            <w:b/>
            <w:noProof/>
          </w:rPr>
          <w:t xml:space="preserve"> 1</w:t>
        </w:r>
        <w:r w:rsidR="0067406F" w:rsidRPr="00AF4328">
          <w:rPr>
            <w:rStyle w:val="Hipervnculo"/>
            <w:bCs/>
            <w:iCs/>
            <w:noProof/>
          </w:rPr>
          <w:t xml:space="preserve">. </w:t>
        </w:r>
        <w:r w:rsidR="0067406F" w:rsidRPr="00AF4328">
          <w:rPr>
            <w:rStyle w:val="Hipervnculo"/>
            <w:noProof/>
          </w:rPr>
          <w:t>Altura de planta a los 24 meses.</w:t>
        </w:r>
        <w:r w:rsidR="0067406F">
          <w:rPr>
            <w:noProof/>
            <w:webHidden/>
          </w:rPr>
          <w:tab/>
        </w:r>
        <w:r w:rsidR="0067406F">
          <w:rPr>
            <w:noProof/>
            <w:webHidden/>
          </w:rPr>
          <w:fldChar w:fldCharType="begin"/>
        </w:r>
        <w:r w:rsidR="0067406F">
          <w:rPr>
            <w:noProof/>
            <w:webHidden/>
          </w:rPr>
          <w:instrText xml:space="preserve"> PAGEREF _Toc17117969 \h </w:instrText>
        </w:r>
        <w:r w:rsidR="0067406F">
          <w:rPr>
            <w:noProof/>
            <w:webHidden/>
          </w:rPr>
        </w:r>
        <w:r w:rsidR="0067406F">
          <w:rPr>
            <w:noProof/>
            <w:webHidden/>
          </w:rPr>
          <w:fldChar w:fldCharType="separate"/>
        </w:r>
        <w:r w:rsidR="0057360D">
          <w:rPr>
            <w:noProof/>
            <w:webHidden/>
          </w:rPr>
          <w:t>28</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70" w:history="1">
        <w:r w:rsidR="005E2404" w:rsidRPr="005E2404">
          <w:t xml:space="preserve"> </w:t>
        </w:r>
        <w:r w:rsidR="005E2404" w:rsidRPr="005E2404">
          <w:rPr>
            <w:rStyle w:val="Hipervnculo"/>
            <w:b/>
            <w:noProof/>
          </w:rPr>
          <w:t xml:space="preserve">Figura </w:t>
        </w:r>
        <w:r w:rsidR="0067406F" w:rsidRPr="00AF4328">
          <w:rPr>
            <w:rStyle w:val="Hipervnculo"/>
            <w:b/>
            <w:noProof/>
          </w:rPr>
          <w:t>2</w:t>
        </w:r>
        <w:r w:rsidR="0067406F" w:rsidRPr="00AF4328">
          <w:rPr>
            <w:rStyle w:val="Hipervnculo"/>
            <w:bCs/>
            <w:iCs/>
            <w:noProof/>
          </w:rPr>
          <w:t xml:space="preserve">. </w:t>
        </w:r>
        <w:r w:rsidR="0067406F" w:rsidRPr="00AF4328">
          <w:rPr>
            <w:rStyle w:val="Hipervnculo"/>
            <w:noProof/>
          </w:rPr>
          <w:t>Altura de planta a los 26 meses.</w:t>
        </w:r>
        <w:r w:rsidR="0067406F">
          <w:rPr>
            <w:noProof/>
            <w:webHidden/>
          </w:rPr>
          <w:tab/>
        </w:r>
        <w:r w:rsidR="0067406F">
          <w:rPr>
            <w:noProof/>
            <w:webHidden/>
          </w:rPr>
          <w:fldChar w:fldCharType="begin"/>
        </w:r>
        <w:r w:rsidR="0067406F">
          <w:rPr>
            <w:noProof/>
            <w:webHidden/>
          </w:rPr>
          <w:instrText xml:space="preserve"> PAGEREF _Toc17117970 \h </w:instrText>
        </w:r>
        <w:r w:rsidR="0067406F">
          <w:rPr>
            <w:noProof/>
            <w:webHidden/>
          </w:rPr>
        </w:r>
        <w:r w:rsidR="0067406F">
          <w:rPr>
            <w:noProof/>
            <w:webHidden/>
          </w:rPr>
          <w:fldChar w:fldCharType="separate"/>
        </w:r>
        <w:r w:rsidR="0057360D">
          <w:rPr>
            <w:noProof/>
            <w:webHidden/>
          </w:rPr>
          <w:t>29</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71" w:history="1">
        <w:r w:rsidR="005E2404" w:rsidRPr="005E2404">
          <w:t xml:space="preserve"> </w:t>
        </w:r>
        <w:r w:rsidR="005E2404" w:rsidRPr="005E2404">
          <w:rPr>
            <w:rStyle w:val="Hipervnculo"/>
            <w:b/>
            <w:noProof/>
          </w:rPr>
          <w:t>Figura</w:t>
        </w:r>
        <w:r w:rsidR="0067406F" w:rsidRPr="00AF4328">
          <w:rPr>
            <w:rStyle w:val="Hipervnculo"/>
            <w:b/>
            <w:noProof/>
          </w:rPr>
          <w:t xml:space="preserve"> 3</w:t>
        </w:r>
        <w:r w:rsidR="0067406F" w:rsidRPr="00AF4328">
          <w:rPr>
            <w:rStyle w:val="Hipervnculo"/>
            <w:bCs/>
            <w:iCs/>
            <w:noProof/>
          </w:rPr>
          <w:t xml:space="preserve">. </w:t>
        </w:r>
        <w:r w:rsidR="0067406F" w:rsidRPr="00AF4328">
          <w:rPr>
            <w:rStyle w:val="Hipervnculo"/>
            <w:noProof/>
          </w:rPr>
          <w:t>Altura de planta a los 28 meses.</w:t>
        </w:r>
        <w:r w:rsidR="0067406F">
          <w:rPr>
            <w:noProof/>
            <w:webHidden/>
          </w:rPr>
          <w:tab/>
        </w:r>
        <w:r w:rsidR="0067406F">
          <w:rPr>
            <w:noProof/>
            <w:webHidden/>
          </w:rPr>
          <w:fldChar w:fldCharType="begin"/>
        </w:r>
        <w:r w:rsidR="0067406F">
          <w:rPr>
            <w:noProof/>
            <w:webHidden/>
          </w:rPr>
          <w:instrText xml:space="preserve"> PAGEREF _Toc17117971 \h </w:instrText>
        </w:r>
        <w:r w:rsidR="0067406F">
          <w:rPr>
            <w:noProof/>
            <w:webHidden/>
          </w:rPr>
        </w:r>
        <w:r w:rsidR="0067406F">
          <w:rPr>
            <w:noProof/>
            <w:webHidden/>
          </w:rPr>
          <w:fldChar w:fldCharType="separate"/>
        </w:r>
        <w:r w:rsidR="0057360D">
          <w:rPr>
            <w:noProof/>
            <w:webHidden/>
          </w:rPr>
          <w:t>29</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72" w:history="1">
        <w:r w:rsidR="005E2404" w:rsidRPr="005E2404">
          <w:t xml:space="preserve"> </w:t>
        </w:r>
        <w:r w:rsidR="005E2404" w:rsidRPr="005E2404">
          <w:rPr>
            <w:rStyle w:val="Hipervnculo"/>
            <w:b/>
            <w:noProof/>
          </w:rPr>
          <w:t>Figura</w:t>
        </w:r>
        <w:r w:rsidR="0067406F" w:rsidRPr="00AF4328">
          <w:rPr>
            <w:rStyle w:val="Hipervnculo"/>
            <w:b/>
            <w:noProof/>
          </w:rPr>
          <w:t xml:space="preserve"> 4</w:t>
        </w:r>
        <w:r w:rsidR="0067406F" w:rsidRPr="00AF4328">
          <w:rPr>
            <w:rStyle w:val="Hipervnculo"/>
            <w:b/>
            <w:bCs/>
            <w:iCs/>
            <w:noProof/>
          </w:rPr>
          <w:t xml:space="preserve">.  </w:t>
        </w:r>
        <w:r w:rsidR="0067406F" w:rsidRPr="00AF4328">
          <w:rPr>
            <w:rStyle w:val="Hipervnculo"/>
            <w:bCs/>
            <w:noProof/>
          </w:rPr>
          <w:t xml:space="preserve">Diámetro de copa del </w:t>
        </w:r>
        <w:r w:rsidR="00D72674" w:rsidRPr="00D72674">
          <w:rPr>
            <w:rStyle w:val="Hipervnculo"/>
            <w:bCs/>
            <w:noProof/>
          </w:rPr>
          <w:t>híbrido</w:t>
        </w:r>
        <w:r w:rsidR="0067406F" w:rsidRPr="00AF4328">
          <w:rPr>
            <w:rStyle w:val="Hipervnculo"/>
            <w:bCs/>
            <w:noProof/>
          </w:rPr>
          <w:t xml:space="preserve"> de café robusta a los 24 meses.</w:t>
        </w:r>
        <w:r w:rsidR="0067406F">
          <w:rPr>
            <w:noProof/>
            <w:webHidden/>
          </w:rPr>
          <w:tab/>
        </w:r>
        <w:r w:rsidR="0067406F">
          <w:rPr>
            <w:noProof/>
            <w:webHidden/>
          </w:rPr>
          <w:fldChar w:fldCharType="begin"/>
        </w:r>
        <w:r w:rsidR="0067406F">
          <w:rPr>
            <w:noProof/>
            <w:webHidden/>
          </w:rPr>
          <w:instrText xml:space="preserve"> PAGEREF _Toc17117972 \h </w:instrText>
        </w:r>
        <w:r w:rsidR="0067406F">
          <w:rPr>
            <w:noProof/>
            <w:webHidden/>
          </w:rPr>
        </w:r>
        <w:r w:rsidR="0067406F">
          <w:rPr>
            <w:noProof/>
            <w:webHidden/>
          </w:rPr>
          <w:fldChar w:fldCharType="separate"/>
        </w:r>
        <w:r w:rsidR="0057360D">
          <w:rPr>
            <w:noProof/>
            <w:webHidden/>
          </w:rPr>
          <w:t>30</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73" w:history="1">
        <w:r w:rsidR="005E2404" w:rsidRPr="005E2404">
          <w:t xml:space="preserve"> </w:t>
        </w:r>
        <w:r w:rsidR="005E2404" w:rsidRPr="005E2404">
          <w:rPr>
            <w:rStyle w:val="Hipervnculo"/>
            <w:b/>
            <w:noProof/>
          </w:rPr>
          <w:t>Figura</w:t>
        </w:r>
        <w:r w:rsidR="0067406F" w:rsidRPr="00AF4328">
          <w:rPr>
            <w:rStyle w:val="Hipervnculo"/>
            <w:b/>
            <w:noProof/>
          </w:rPr>
          <w:t xml:space="preserve"> 5</w:t>
        </w:r>
        <w:r w:rsidR="0067406F" w:rsidRPr="00AF4328">
          <w:rPr>
            <w:rStyle w:val="Hipervnculo"/>
            <w:b/>
            <w:bCs/>
            <w:iCs/>
            <w:noProof/>
          </w:rPr>
          <w:t xml:space="preserve">.  </w:t>
        </w:r>
        <w:r w:rsidR="0067406F" w:rsidRPr="00AF4328">
          <w:rPr>
            <w:rStyle w:val="Hipervnculo"/>
            <w:bCs/>
            <w:noProof/>
          </w:rPr>
          <w:t xml:space="preserve">Diámetro de copa del </w:t>
        </w:r>
        <w:r w:rsidR="00D72674" w:rsidRPr="00D72674">
          <w:rPr>
            <w:rStyle w:val="Hipervnculo"/>
            <w:bCs/>
            <w:noProof/>
          </w:rPr>
          <w:t xml:space="preserve">híbrido </w:t>
        </w:r>
        <w:r w:rsidR="0067406F" w:rsidRPr="00AF4328">
          <w:rPr>
            <w:rStyle w:val="Hipervnculo"/>
            <w:bCs/>
            <w:noProof/>
          </w:rPr>
          <w:t>de café robusta a los 26 meses</w:t>
        </w:r>
        <w:r w:rsidR="0067406F">
          <w:rPr>
            <w:noProof/>
            <w:webHidden/>
          </w:rPr>
          <w:tab/>
        </w:r>
        <w:r w:rsidR="0067406F">
          <w:rPr>
            <w:noProof/>
            <w:webHidden/>
          </w:rPr>
          <w:fldChar w:fldCharType="begin"/>
        </w:r>
        <w:r w:rsidR="0067406F">
          <w:rPr>
            <w:noProof/>
            <w:webHidden/>
          </w:rPr>
          <w:instrText xml:space="preserve"> PAGEREF _Toc17117973 \h </w:instrText>
        </w:r>
        <w:r w:rsidR="0067406F">
          <w:rPr>
            <w:noProof/>
            <w:webHidden/>
          </w:rPr>
        </w:r>
        <w:r w:rsidR="0067406F">
          <w:rPr>
            <w:noProof/>
            <w:webHidden/>
          </w:rPr>
          <w:fldChar w:fldCharType="separate"/>
        </w:r>
        <w:r w:rsidR="0057360D">
          <w:rPr>
            <w:noProof/>
            <w:webHidden/>
          </w:rPr>
          <w:t>31</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74" w:history="1">
        <w:r w:rsidR="005E2404" w:rsidRPr="005E2404">
          <w:t xml:space="preserve"> </w:t>
        </w:r>
        <w:r w:rsidR="005E2404" w:rsidRPr="005E2404">
          <w:rPr>
            <w:rStyle w:val="Hipervnculo"/>
            <w:b/>
            <w:noProof/>
          </w:rPr>
          <w:t>Figura</w:t>
        </w:r>
        <w:r w:rsidR="0067406F" w:rsidRPr="00AF4328">
          <w:rPr>
            <w:rStyle w:val="Hipervnculo"/>
            <w:b/>
            <w:noProof/>
          </w:rPr>
          <w:t xml:space="preserve"> 6</w:t>
        </w:r>
        <w:r w:rsidR="0067406F" w:rsidRPr="00AF4328">
          <w:rPr>
            <w:rStyle w:val="Hipervnculo"/>
            <w:b/>
            <w:bCs/>
            <w:iCs/>
            <w:noProof/>
          </w:rPr>
          <w:t xml:space="preserve">.  </w:t>
        </w:r>
        <w:r w:rsidR="0067406F" w:rsidRPr="00AF4328">
          <w:rPr>
            <w:rStyle w:val="Hipervnculo"/>
            <w:bCs/>
            <w:noProof/>
          </w:rPr>
          <w:t xml:space="preserve">Diámetro de copa del </w:t>
        </w:r>
        <w:r w:rsidR="00D72674" w:rsidRPr="00D72674">
          <w:rPr>
            <w:rStyle w:val="Hipervnculo"/>
            <w:bCs/>
            <w:noProof/>
          </w:rPr>
          <w:t>híbrido</w:t>
        </w:r>
        <w:r w:rsidR="0067406F" w:rsidRPr="00AF4328">
          <w:rPr>
            <w:rStyle w:val="Hipervnculo"/>
            <w:bCs/>
            <w:noProof/>
          </w:rPr>
          <w:t xml:space="preserve"> de café robusta a los 28 meses</w:t>
        </w:r>
        <w:r w:rsidR="0067406F">
          <w:rPr>
            <w:noProof/>
            <w:webHidden/>
          </w:rPr>
          <w:tab/>
        </w:r>
        <w:r w:rsidR="0067406F">
          <w:rPr>
            <w:noProof/>
            <w:webHidden/>
          </w:rPr>
          <w:fldChar w:fldCharType="begin"/>
        </w:r>
        <w:r w:rsidR="0067406F">
          <w:rPr>
            <w:noProof/>
            <w:webHidden/>
          </w:rPr>
          <w:instrText xml:space="preserve"> PAGEREF _Toc17117974 \h </w:instrText>
        </w:r>
        <w:r w:rsidR="0067406F">
          <w:rPr>
            <w:noProof/>
            <w:webHidden/>
          </w:rPr>
        </w:r>
        <w:r w:rsidR="0067406F">
          <w:rPr>
            <w:noProof/>
            <w:webHidden/>
          </w:rPr>
          <w:fldChar w:fldCharType="separate"/>
        </w:r>
        <w:r w:rsidR="0057360D">
          <w:rPr>
            <w:noProof/>
            <w:webHidden/>
          </w:rPr>
          <w:t>31</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75" w:history="1">
        <w:r w:rsidR="005E2404" w:rsidRPr="005E2404">
          <w:t xml:space="preserve"> </w:t>
        </w:r>
        <w:r w:rsidR="005E2404" w:rsidRPr="005E2404">
          <w:rPr>
            <w:rStyle w:val="Hipervnculo"/>
            <w:b/>
            <w:noProof/>
          </w:rPr>
          <w:t>Figura</w:t>
        </w:r>
        <w:r w:rsidR="0067406F" w:rsidRPr="00AF4328">
          <w:rPr>
            <w:rStyle w:val="Hipervnculo"/>
            <w:b/>
            <w:noProof/>
          </w:rPr>
          <w:t xml:space="preserve"> 7</w:t>
        </w:r>
        <w:r w:rsidR="0067406F" w:rsidRPr="00AF4328">
          <w:rPr>
            <w:rStyle w:val="Hipervnculo"/>
            <w:b/>
            <w:bCs/>
            <w:iCs/>
            <w:noProof/>
          </w:rPr>
          <w:t xml:space="preserve">.  </w:t>
        </w:r>
        <w:r w:rsidR="0067406F" w:rsidRPr="00AF4328">
          <w:rPr>
            <w:rStyle w:val="Hipervnculo"/>
            <w:bCs/>
            <w:noProof/>
          </w:rPr>
          <w:t xml:space="preserve">Número de ramas del </w:t>
        </w:r>
        <w:r w:rsidR="00D72674" w:rsidRPr="00D72674">
          <w:rPr>
            <w:rStyle w:val="Hipervnculo"/>
            <w:bCs/>
            <w:noProof/>
          </w:rPr>
          <w:t>híbrido</w:t>
        </w:r>
        <w:r w:rsidR="0067406F" w:rsidRPr="00AF4328">
          <w:rPr>
            <w:rStyle w:val="Hipervnculo"/>
            <w:bCs/>
            <w:noProof/>
          </w:rPr>
          <w:t xml:space="preserve"> de café robusta en 24 meses.</w:t>
        </w:r>
        <w:r w:rsidR="0067406F">
          <w:rPr>
            <w:noProof/>
            <w:webHidden/>
          </w:rPr>
          <w:tab/>
        </w:r>
        <w:r w:rsidR="0067406F">
          <w:rPr>
            <w:noProof/>
            <w:webHidden/>
          </w:rPr>
          <w:fldChar w:fldCharType="begin"/>
        </w:r>
        <w:r w:rsidR="0067406F">
          <w:rPr>
            <w:noProof/>
            <w:webHidden/>
          </w:rPr>
          <w:instrText xml:space="preserve"> PAGEREF _Toc17117975 \h </w:instrText>
        </w:r>
        <w:r w:rsidR="0067406F">
          <w:rPr>
            <w:noProof/>
            <w:webHidden/>
          </w:rPr>
        </w:r>
        <w:r w:rsidR="0067406F">
          <w:rPr>
            <w:noProof/>
            <w:webHidden/>
          </w:rPr>
          <w:fldChar w:fldCharType="separate"/>
        </w:r>
        <w:r w:rsidR="0057360D">
          <w:rPr>
            <w:noProof/>
            <w:webHidden/>
          </w:rPr>
          <w:t>32</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76" w:history="1">
        <w:r w:rsidR="005E2404" w:rsidRPr="005E2404">
          <w:t xml:space="preserve"> </w:t>
        </w:r>
        <w:r w:rsidR="005E2404" w:rsidRPr="005E2404">
          <w:rPr>
            <w:rStyle w:val="Hipervnculo"/>
            <w:b/>
            <w:noProof/>
          </w:rPr>
          <w:t>Figura</w:t>
        </w:r>
        <w:r w:rsidR="0067406F" w:rsidRPr="00AF4328">
          <w:rPr>
            <w:rStyle w:val="Hipervnculo"/>
            <w:b/>
            <w:noProof/>
          </w:rPr>
          <w:t xml:space="preserve"> 8</w:t>
        </w:r>
        <w:r w:rsidR="0067406F" w:rsidRPr="00AF4328">
          <w:rPr>
            <w:rStyle w:val="Hipervnculo"/>
            <w:b/>
            <w:bCs/>
            <w:iCs/>
            <w:noProof/>
          </w:rPr>
          <w:t xml:space="preserve">.  </w:t>
        </w:r>
        <w:r w:rsidR="0067406F" w:rsidRPr="00AF4328">
          <w:rPr>
            <w:rStyle w:val="Hipervnculo"/>
            <w:bCs/>
            <w:noProof/>
          </w:rPr>
          <w:t xml:space="preserve">Número de ramas del </w:t>
        </w:r>
        <w:r w:rsidR="00D72674" w:rsidRPr="00D72674">
          <w:rPr>
            <w:rStyle w:val="Hipervnculo"/>
            <w:bCs/>
            <w:noProof/>
          </w:rPr>
          <w:t>híbrido</w:t>
        </w:r>
        <w:r w:rsidR="0067406F" w:rsidRPr="00AF4328">
          <w:rPr>
            <w:rStyle w:val="Hipervnculo"/>
            <w:bCs/>
            <w:noProof/>
          </w:rPr>
          <w:t xml:space="preserve"> de café robusta en 26 meses.</w:t>
        </w:r>
        <w:r w:rsidR="0067406F">
          <w:rPr>
            <w:noProof/>
            <w:webHidden/>
          </w:rPr>
          <w:tab/>
        </w:r>
        <w:r w:rsidR="0067406F">
          <w:rPr>
            <w:noProof/>
            <w:webHidden/>
          </w:rPr>
          <w:fldChar w:fldCharType="begin"/>
        </w:r>
        <w:r w:rsidR="0067406F">
          <w:rPr>
            <w:noProof/>
            <w:webHidden/>
          </w:rPr>
          <w:instrText xml:space="preserve"> PAGEREF _Toc17117976 \h </w:instrText>
        </w:r>
        <w:r w:rsidR="0067406F">
          <w:rPr>
            <w:noProof/>
            <w:webHidden/>
          </w:rPr>
        </w:r>
        <w:r w:rsidR="0067406F">
          <w:rPr>
            <w:noProof/>
            <w:webHidden/>
          </w:rPr>
          <w:fldChar w:fldCharType="separate"/>
        </w:r>
        <w:r w:rsidR="0057360D">
          <w:rPr>
            <w:noProof/>
            <w:webHidden/>
          </w:rPr>
          <w:t>32</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77" w:history="1">
        <w:r w:rsidR="005E2404" w:rsidRPr="005E2404">
          <w:t xml:space="preserve"> </w:t>
        </w:r>
        <w:r w:rsidR="005E2404" w:rsidRPr="005E2404">
          <w:rPr>
            <w:rStyle w:val="Hipervnculo"/>
            <w:b/>
            <w:noProof/>
          </w:rPr>
          <w:t>Figura</w:t>
        </w:r>
        <w:r w:rsidR="0067406F" w:rsidRPr="00AF4328">
          <w:rPr>
            <w:rStyle w:val="Hipervnculo"/>
            <w:b/>
            <w:noProof/>
          </w:rPr>
          <w:t xml:space="preserve"> 9</w:t>
        </w:r>
        <w:r w:rsidR="0067406F" w:rsidRPr="00AF4328">
          <w:rPr>
            <w:rStyle w:val="Hipervnculo"/>
            <w:b/>
            <w:bCs/>
            <w:iCs/>
            <w:noProof/>
          </w:rPr>
          <w:t xml:space="preserve">.  </w:t>
        </w:r>
        <w:r w:rsidR="0067406F" w:rsidRPr="00AF4328">
          <w:rPr>
            <w:rStyle w:val="Hipervnculo"/>
            <w:bCs/>
            <w:noProof/>
          </w:rPr>
          <w:t xml:space="preserve">Número de ramas del </w:t>
        </w:r>
        <w:r w:rsidR="00D72674" w:rsidRPr="00D72674">
          <w:rPr>
            <w:rStyle w:val="Hipervnculo"/>
            <w:bCs/>
            <w:noProof/>
          </w:rPr>
          <w:t>híbrido</w:t>
        </w:r>
        <w:r w:rsidR="0067406F" w:rsidRPr="00AF4328">
          <w:rPr>
            <w:rStyle w:val="Hipervnculo"/>
            <w:bCs/>
            <w:noProof/>
          </w:rPr>
          <w:t xml:space="preserve"> de café robusta en 28 meses.</w:t>
        </w:r>
        <w:r w:rsidR="0067406F">
          <w:rPr>
            <w:noProof/>
            <w:webHidden/>
          </w:rPr>
          <w:tab/>
        </w:r>
        <w:r w:rsidR="0067406F">
          <w:rPr>
            <w:noProof/>
            <w:webHidden/>
          </w:rPr>
          <w:fldChar w:fldCharType="begin"/>
        </w:r>
        <w:r w:rsidR="0067406F">
          <w:rPr>
            <w:noProof/>
            <w:webHidden/>
          </w:rPr>
          <w:instrText xml:space="preserve"> PAGEREF _Toc17117977 \h </w:instrText>
        </w:r>
        <w:r w:rsidR="0067406F">
          <w:rPr>
            <w:noProof/>
            <w:webHidden/>
          </w:rPr>
        </w:r>
        <w:r w:rsidR="0067406F">
          <w:rPr>
            <w:noProof/>
            <w:webHidden/>
          </w:rPr>
          <w:fldChar w:fldCharType="separate"/>
        </w:r>
        <w:r w:rsidR="0057360D">
          <w:rPr>
            <w:noProof/>
            <w:webHidden/>
          </w:rPr>
          <w:t>33</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78" w:history="1">
        <w:r w:rsidR="005E2404" w:rsidRPr="005E2404">
          <w:t xml:space="preserve"> </w:t>
        </w:r>
        <w:r w:rsidR="005E2404" w:rsidRPr="005E2404">
          <w:rPr>
            <w:rStyle w:val="Hipervnculo"/>
            <w:b/>
            <w:noProof/>
          </w:rPr>
          <w:t>Figura</w:t>
        </w:r>
        <w:r w:rsidR="0067406F" w:rsidRPr="00AF4328">
          <w:rPr>
            <w:rStyle w:val="Hipervnculo"/>
            <w:b/>
            <w:noProof/>
          </w:rPr>
          <w:t xml:space="preserve"> 10</w:t>
        </w:r>
        <w:r w:rsidR="0067406F" w:rsidRPr="00AF4328">
          <w:rPr>
            <w:rStyle w:val="Hipervnculo"/>
            <w:b/>
            <w:bCs/>
            <w:iCs/>
            <w:noProof/>
          </w:rPr>
          <w:t xml:space="preserve">. </w:t>
        </w:r>
        <w:r w:rsidR="0067406F" w:rsidRPr="00AF4328">
          <w:rPr>
            <w:rStyle w:val="Hipervnculo"/>
            <w:bCs/>
            <w:noProof/>
          </w:rPr>
          <w:t>Incidencia de roya del cafeto en 24 meses.</w:t>
        </w:r>
        <w:r w:rsidR="0067406F">
          <w:rPr>
            <w:noProof/>
            <w:webHidden/>
          </w:rPr>
          <w:tab/>
        </w:r>
        <w:r w:rsidR="0067406F">
          <w:rPr>
            <w:noProof/>
            <w:webHidden/>
          </w:rPr>
          <w:fldChar w:fldCharType="begin"/>
        </w:r>
        <w:r w:rsidR="0067406F">
          <w:rPr>
            <w:noProof/>
            <w:webHidden/>
          </w:rPr>
          <w:instrText xml:space="preserve"> PAGEREF _Toc17117978 \h </w:instrText>
        </w:r>
        <w:r w:rsidR="0067406F">
          <w:rPr>
            <w:noProof/>
            <w:webHidden/>
          </w:rPr>
        </w:r>
        <w:r w:rsidR="0067406F">
          <w:rPr>
            <w:noProof/>
            <w:webHidden/>
          </w:rPr>
          <w:fldChar w:fldCharType="separate"/>
        </w:r>
        <w:r w:rsidR="0057360D">
          <w:rPr>
            <w:noProof/>
            <w:webHidden/>
          </w:rPr>
          <w:t>34</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79" w:history="1">
        <w:r w:rsidR="005E2404" w:rsidRPr="005E2404">
          <w:t xml:space="preserve"> </w:t>
        </w:r>
        <w:r w:rsidR="005E2404" w:rsidRPr="005E2404">
          <w:rPr>
            <w:rStyle w:val="Hipervnculo"/>
            <w:b/>
            <w:noProof/>
          </w:rPr>
          <w:t>Figura</w:t>
        </w:r>
        <w:r w:rsidR="0067406F" w:rsidRPr="00AF4328">
          <w:rPr>
            <w:rStyle w:val="Hipervnculo"/>
            <w:b/>
            <w:noProof/>
          </w:rPr>
          <w:t xml:space="preserve"> 11</w:t>
        </w:r>
        <w:r w:rsidR="0067406F" w:rsidRPr="00AF4328">
          <w:rPr>
            <w:rStyle w:val="Hipervnculo"/>
            <w:b/>
            <w:bCs/>
            <w:iCs/>
            <w:noProof/>
          </w:rPr>
          <w:t xml:space="preserve">. </w:t>
        </w:r>
        <w:r w:rsidR="0067406F" w:rsidRPr="00AF4328">
          <w:rPr>
            <w:rStyle w:val="Hipervnculo"/>
            <w:bCs/>
            <w:noProof/>
          </w:rPr>
          <w:t>Incidencia de roya del cafeto en 26 meses.</w:t>
        </w:r>
        <w:r w:rsidR="0067406F">
          <w:rPr>
            <w:noProof/>
            <w:webHidden/>
          </w:rPr>
          <w:tab/>
        </w:r>
        <w:r w:rsidR="0067406F">
          <w:rPr>
            <w:noProof/>
            <w:webHidden/>
          </w:rPr>
          <w:fldChar w:fldCharType="begin"/>
        </w:r>
        <w:r w:rsidR="0067406F">
          <w:rPr>
            <w:noProof/>
            <w:webHidden/>
          </w:rPr>
          <w:instrText xml:space="preserve"> PAGEREF _Toc17117979 \h </w:instrText>
        </w:r>
        <w:r w:rsidR="0067406F">
          <w:rPr>
            <w:noProof/>
            <w:webHidden/>
          </w:rPr>
        </w:r>
        <w:r w:rsidR="0067406F">
          <w:rPr>
            <w:noProof/>
            <w:webHidden/>
          </w:rPr>
          <w:fldChar w:fldCharType="separate"/>
        </w:r>
        <w:r w:rsidR="0057360D">
          <w:rPr>
            <w:noProof/>
            <w:webHidden/>
          </w:rPr>
          <w:t>34</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80" w:history="1">
        <w:r w:rsidR="005E2404" w:rsidRPr="005E2404">
          <w:t xml:space="preserve"> </w:t>
        </w:r>
        <w:r w:rsidR="005E2404" w:rsidRPr="005E2404">
          <w:rPr>
            <w:rStyle w:val="Hipervnculo"/>
            <w:b/>
            <w:noProof/>
          </w:rPr>
          <w:t>Figura</w:t>
        </w:r>
        <w:r w:rsidR="0067406F" w:rsidRPr="00AF4328">
          <w:rPr>
            <w:rStyle w:val="Hipervnculo"/>
            <w:b/>
            <w:noProof/>
          </w:rPr>
          <w:t xml:space="preserve"> 12</w:t>
        </w:r>
        <w:r w:rsidR="0067406F" w:rsidRPr="00AF4328">
          <w:rPr>
            <w:rStyle w:val="Hipervnculo"/>
            <w:b/>
            <w:bCs/>
            <w:iCs/>
            <w:noProof/>
          </w:rPr>
          <w:t xml:space="preserve">. </w:t>
        </w:r>
        <w:r w:rsidR="0067406F" w:rsidRPr="00AF4328">
          <w:rPr>
            <w:rStyle w:val="Hipervnculo"/>
            <w:bCs/>
            <w:noProof/>
          </w:rPr>
          <w:t>Incidencia de roya del cafeto en 28 meses.</w:t>
        </w:r>
        <w:r w:rsidR="0067406F">
          <w:rPr>
            <w:noProof/>
            <w:webHidden/>
          </w:rPr>
          <w:tab/>
        </w:r>
        <w:r w:rsidR="0067406F">
          <w:rPr>
            <w:noProof/>
            <w:webHidden/>
          </w:rPr>
          <w:fldChar w:fldCharType="begin"/>
        </w:r>
        <w:r w:rsidR="0067406F">
          <w:rPr>
            <w:noProof/>
            <w:webHidden/>
          </w:rPr>
          <w:instrText xml:space="preserve"> PAGEREF _Toc17117980 \h </w:instrText>
        </w:r>
        <w:r w:rsidR="0067406F">
          <w:rPr>
            <w:noProof/>
            <w:webHidden/>
          </w:rPr>
        </w:r>
        <w:r w:rsidR="0067406F">
          <w:rPr>
            <w:noProof/>
            <w:webHidden/>
          </w:rPr>
          <w:fldChar w:fldCharType="separate"/>
        </w:r>
        <w:r w:rsidR="0057360D">
          <w:rPr>
            <w:noProof/>
            <w:webHidden/>
          </w:rPr>
          <w:t>35</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81" w:history="1">
        <w:r w:rsidR="005E2404" w:rsidRPr="005E2404">
          <w:t xml:space="preserve"> </w:t>
        </w:r>
        <w:r w:rsidR="005E2404" w:rsidRPr="005E2404">
          <w:rPr>
            <w:rStyle w:val="Hipervnculo"/>
            <w:b/>
            <w:noProof/>
          </w:rPr>
          <w:t>Figura</w:t>
        </w:r>
        <w:r w:rsidR="0067406F" w:rsidRPr="00AF4328">
          <w:rPr>
            <w:rStyle w:val="Hipervnculo"/>
            <w:b/>
            <w:noProof/>
          </w:rPr>
          <w:t xml:space="preserve"> 13</w:t>
        </w:r>
        <w:r w:rsidR="0067406F" w:rsidRPr="00AF4328">
          <w:rPr>
            <w:rStyle w:val="Hipervnculo"/>
            <w:b/>
            <w:bCs/>
            <w:iCs/>
            <w:noProof/>
          </w:rPr>
          <w:t xml:space="preserve">. </w:t>
        </w:r>
        <w:r w:rsidR="0067406F" w:rsidRPr="00AF4328">
          <w:rPr>
            <w:rStyle w:val="Hipervnculo"/>
            <w:bCs/>
            <w:noProof/>
          </w:rPr>
          <w:t>Frecuencia de Incidencia de roya del cafeto.</w:t>
        </w:r>
        <w:r w:rsidR="0067406F">
          <w:rPr>
            <w:noProof/>
            <w:webHidden/>
          </w:rPr>
          <w:tab/>
        </w:r>
        <w:r w:rsidR="0067406F">
          <w:rPr>
            <w:noProof/>
            <w:webHidden/>
          </w:rPr>
          <w:fldChar w:fldCharType="begin"/>
        </w:r>
        <w:r w:rsidR="0067406F">
          <w:rPr>
            <w:noProof/>
            <w:webHidden/>
          </w:rPr>
          <w:instrText xml:space="preserve"> PAGEREF _Toc17117981 \h </w:instrText>
        </w:r>
        <w:r w:rsidR="0067406F">
          <w:rPr>
            <w:noProof/>
            <w:webHidden/>
          </w:rPr>
        </w:r>
        <w:r w:rsidR="0067406F">
          <w:rPr>
            <w:noProof/>
            <w:webHidden/>
          </w:rPr>
          <w:fldChar w:fldCharType="separate"/>
        </w:r>
        <w:r w:rsidR="0057360D">
          <w:rPr>
            <w:noProof/>
            <w:webHidden/>
          </w:rPr>
          <w:t>36</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82" w:history="1">
        <w:r w:rsidR="005E2404" w:rsidRPr="005E2404">
          <w:t xml:space="preserve"> </w:t>
        </w:r>
        <w:r w:rsidR="005E2404" w:rsidRPr="005E2404">
          <w:rPr>
            <w:rStyle w:val="Hipervnculo"/>
            <w:b/>
            <w:noProof/>
          </w:rPr>
          <w:t>Figura</w:t>
        </w:r>
        <w:r w:rsidR="0067406F" w:rsidRPr="00AF4328">
          <w:rPr>
            <w:rStyle w:val="Hipervnculo"/>
            <w:b/>
            <w:noProof/>
          </w:rPr>
          <w:t xml:space="preserve"> 14</w:t>
        </w:r>
        <w:r w:rsidR="0067406F" w:rsidRPr="00AF4328">
          <w:rPr>
            <w:rStyle w:val="Hipervnculo"/>
            <w:bCs/>
            <w:iCs/>
            <w:noProof/>
          </w:rPr>
          <w:t xml:space="preserve">.  </w:t>
        </w:r>
        <w:r w:rsidR="0067406F" w:rsidRPr="00AF4328">
          <w:rPr>
            <w:rStyle w:val="Hipervnculo"/>
            <w:bCs/>
            <w:noProof/>
          </w:rPr>
          <w:t xml:space="preserve">Promedios de Incidencia de mancha de hierro (%)  en </w:t>
        </w:r>
        <w:r w:rsidR="00D72674" w:rsidRPr="00D72674">
          <w:rPr>
            <w:rStyle w:val="Hipervnculo"/>
            <w:bCs/>
            <w:noProof/>
          </w:rPr>
          <w:t>híbrido</w:t>
        </w:r>
        <w:r w:rsidR="0067406F" w:rsidRPr="00AF4328">
          <w:rPr>
            <w:rStyle w:val="Hipervnculo"/>
            <w:bCs/>
            <w:noProof/>
          </w:rPr>
          <w:t xml:space="preserve"> de café </w:t>
        </w:r>
        <w:r w:rsidR="0067406F" w:rsidRPr="00AF4328">
          <w:rPr>
            <w:rStyle w:val="Hipervnculo"/>
            <w:noProof/>
          </w:rPr>
          <w:t>robusta en 24 meses.</w:t>
        </w:r>
        <w:r w:rsidR="0067406F">
          <w:rPr>
            <w:noProof/>
            <w:webHidden/>
          </w:rPr>
          <w:tab/>
        </w:r>
        <w:r w:rsidR="0067406F">
          <w:rPr>
            <w:noProof/>
            <w:webHidden/>
          </w:rPr>
          <w:fldChar w:fldCharType="begin"/>
        </w:r>
        <w:r w:rsidR="0067406F">
          <w:rPr>
            <w:noProof/>
            <w:webHidden/>
          </w:rPr>
          <w:instrText xml:space="preserve"> PAGEREF _Toc17117982 \h </w:instrText>
        </w:r>
        <w:r w:rsidR="0067406F">
          <w:rPr>
            <w:noProof/>
            <w:webHidden/>
          </w:rPr>
        </w:r>
        <w:r w:rsidR="0067406F">
          <w:rPr>
            <w:noProof/>
            <w:webHidden/>
          </w:rPr>
          <w:fldChar w:fldCharType="separate"/>
        </w:r>
        <w:r w:rsidR="0057360D">
          <w:rPr>
            <w:noProof/>
            <w:webHidden/>
          </w:rPr>
          <w:t>37</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83" w:history="1">
        <w:r w:rsidR="005E2404" w:rsidRPr="005E2404">
          <w:t xml:space="preserve"> </w:t>
        </w:r>
        <w:r w:rsidR="005E2404" w:rsidRPr="005E2404">
          <w:rPr>
            <w:rStyle w:val="Hipervnculo"/>
            <w:b/>
            <w:noProof/>
          </w:rPr>
          <w:t>Figura</w:t>
        </w:r>
        <w:r w:rsidR="0067406F" w:rsidRPr="00AF4328">
          <w:rPr>
            <w:rStyle w:val="Hipervnculo"/>
            <w:b/>
            <w:noProof/>
          </w:rPr>
          <w:t xml:space="preserve"> 15</w:t>
        </w:r>
        <w:r w:rsidR="0067406F" w:rsidRPr="00AF4328">
          <w:rPr>
            <w:rStyle w:val="Hipervnculo"/>
            <w:b/>
            <w:bCs/>
            <w:iCs/>
            <w:noProof/>
          </w:rPr>
          <w:t xml:space="preserve">. </w:t>
        </w:r>
        <w:r w:rsidR="0067406F" w:rsidRPr="00AF4328">
          <w:rPr>
            <w:rStyle w:val="Hipervnculo"/>
            <w:bCs/>
            <w:noProof/>
          </w:rPr>
          <w:t xml:space="preserve">Promedios de Incidencia de mancha de hierro (%)  en </w:t>
        </w:r>
        <w:r w:rsidR="00D72674" w:rsidRPr="00D72674">
          <w:rPr>
            <w:rStyle w:val="Hipervnculo"/>
            <w:bCs/>
            <w:noProof/>
          </w:rPr>
          <w:t>híbrido</w:t>
        </w:r>
        <w:r w:rsidR="0067406F" w:rsidRPr="00AF4328">
          <w:rPr>
            <w:rStyle w:val="Hipervnculo"/>
            <w:bCs/>
            <w:noProof/>
          </w:rPr>
          <w:t xml:space="preserve"> de café </w:t>
        </w:r>
        <w:r w:rsidR="0067406F" w:rsidRPr="00AF4328">
          <w:rPr>
            <w:rStyle w:val="Hipervnculo"/>
            <w:noProof/>
          </w:rPr>
          <w:t>robusta en 26 meses.</w:t>
        </w:r>
        <w:r w:rsidR="0067406F">
          <w:rPr>
            <w:noProof/>
            <w:webHidden/>
          </w:rPr>
          <w:tab/>
        </w:r>
        <w:r w:rsidR="0067406F">
          <w:rPr>
            <w:noProof/>
            <w:webHidden/>
          </w:rPr>
          <w:fldChar w:fldCharType="begin"/>
        </w:r>
        <w:r w:rsidR="0067406F">
          <w:rPr>
            <w:noProof/>
            <w:webHidden/>
          </w:rPr>
          <w:instrText xml:space="preserve"> PAGEREF _Toc17117983 \h </w:instrText>
        </w:r>
        <w:r w:rsidR="0067406F">
          <w:rPr>
            <w:noProof/>
            <w:webHidden/>
          </w:rPr>
        </w:r>
        <w:r w:rsidR="0067406F">
          <w:rPr>
            <w:noProof/>
            <w:webHidden/>
          </w:rPr>
          <w:fldChar w:fldCharType="separate"/>
        </w:r>
        <w:r w:rsidR="0057360D">
          <w:rPr>
            <w:noProof/>
            <w:webHidden/>
          </w:rPr>
          <w:t>37</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84" w:history="1">
        <w:r w:rsidR="005E2404" w:rsidRPr="005E2404">
          <w:t xml:space="preserve"> </w:t>
        </w:r>
        <w:r w:rsidR="005E2404" w:rsidRPr="005E2404">
          <w:rPr>
            <w:rStyle w:val="Hipervnculo"/>
            <w:b/>
            <w:noProof/>
          </w:rPr>
          <w:t>Figura</w:t>
        </w:r>
        <w:r w:rsidR="0067406F" w:rsidRPr="00AF4328">
          <w:rPr>
            <w:rStyle w:val="Hipervnculo"/>
            <w:b/>
            <w:noProof/>
          </w:rPr>
          <w:t xml:space="preserve"> 16</w:t>
        </w:r>
        <w:r w:rsidR="0067406F" w:rsidRPr="00AF4328">
          <w:rPr>
            <w:rStyle w:val="Hipervnculo"/>
            <w:b/>
            <w:bCs/>
            <w:iCs/>
            <w:noProof/>
          </w:rPr>
          <w:t xml:space="preserve">. </w:t>
        </w:r>
        <w:r w:rsidR="0067406F" w:rsidRPr="00AF4328">
          <w:rPr>
            <w:rStyle w:val="Hipervnculo"/>
            <w:bCs/>
            <w:noProof/>
          </w:rPr>
          <w:t xml:space="preserve">Promedios de Incidencia de mancha de hierro (%)  en </w:t>
        </w:r>
        <w:r w:rsidR="00D72674" w:rsidRPr="00D72674">
          <w:rPr>
            <w:rStyle w:val="Hipervnculo"/>
            <w:bCs/>
            <w:noProof/>
          </w:rPr>
          <w:t>híbrido</w:t>
        </w:r>
        <w:r w:rsidR="0067406F" w:rsidRPr="00AF4328">
          <w:rPr>
            <w:rStyle w:val="Hipervnculo"/>
            <w:bCs/>
            <w:noProof/>
          </w:rPr>
          <w:t xml:space="preserve"> de café </w:t>
        </w:r>
        <w:r w:rsidR="0067406F" w:rsidRPr="00AF4328">
          <w:rPr>
            <w:rStyle w:val="Hipervnculo"/>
            <w:noProof/>
          </w:rPr>
          <w:t>robusta en 28 meses.</w:t>
        </w:r>
        <w:r w:rsidR="0067406F">
          <w:rPr>
            <w:noProof/>
            <w:webHidden/>
          </w:rPr>
          <w:tab/>
        </w:r>
        <w:r w:rsidR="0067406F">
          <w:rPr>
            <w:noProof/>
            <w:webHidden/>
          </w:rPr>
          <w:fldChar w:fldCharType="begin"/>
        </w:r>
        <w:r w:rsidR="0067406F">
          <w:rPr>
            <w:noProof/>
            <w:webHidden/>
          </w:rPr>
          <w:instrText xml:space="preserve"> PAGEREF _Toc17117984 \h </w:instrText>
        </w:r>
        <w:r w:rsidR="0067406F">
          <w:rPr>
            <w:noProof/>
            <w:webHidden/>
          </w:rPr>
        </w:r>
        <w:r w:rsidR="0067406F">
          <w:rPr>
            <w:noProof/>
            <w:webHidden/>
          </w:rPr>
          <w:fldChar w:fldCharType="separate"/>
        </w:r>
        <w:r w:rsidR="0057360D">
          <w:rPr>
            <w:noProof/>
            <w:webHidden/>
          </w:rPr>
          <w:t>38</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85" w:history="1">
        <w:r w:rsidR="005E2404" w:rsidRPr="005E2404">
          <w:t xml:space="preserve"> </w:t>
        </w:r>
        <w:r w:rsidR="005E2404" w:rsidRPr="005E2404">
          <w:rPr>
            <w:rStyle w:val="Hipervnculo"/>
            <w:b/>
            <w:bCs/>
            <w:noProof/>
          </w:rPr>
          <w:t>Figura</w:t>
        </w:r>
        <w:r w:rsidR="0067406F" w:rsidRPr="00AF4328">
          <w:rPr>
            <w:rStyle w:val="Hipervnculo"/>
            <w:b/>
            <w:bCs/>
            <w:noProof/>
          </w:rPr>
          <w:t xml:space="preserve"> </w:t>
        </w:r>
        <w:r w:rsidR="0067406F" w:rsidRPr="00AF4328">
          <w:rPr>
            <w:rStyle w:val="Hipervnculo"/>
            <w:b/>
            <w:noProof/>
          </w:rPr>
          <w:t>17</w:t>
        </w:r>
        <w:r w:rsidR="0067406F" w:rsidRPr="00AF4328">
          <w:rPr>
            <w:rStyle w:val="Hipervnculo"/>
            <w:bCs/>
            <w:iCs/>
            <w:noProof/>
          </w:rPr>
          <w:t xml:space="preserve">.  </w:t>
        </w:r>
        <w:r w:rsidR="0067406F" w:rsidRPr="00AF4328">
          <w:rPr>
            <w:rStyle w:val="Hipervnculo"/>
            <w:bCs/>
            <w:noProof/>
          </w:rPr>
          <w:t xml:space="preserve">Promedios de Incidencia de fumagina (%) en </w:t>
        </w:r>
        <w:r w:rsidR="00D72674" w:rsidRPr="00D72674">
          <w:rPr>
            <w:rStyle w:val="Hipervnculo"/>
            <w:bCs/>
            <w:noProof/>
          </w:rPr>
          <w:t>híbrido</w:t>
        </w:r>
        <w:r w:rsidR="0067406F" w:rsidRPr="00AF4328">
          <w:rPr>
            <w:rStyle w:val="Hipervnculo"/>
            <w:bCs/>
            <w:noProof/>
          </w:rPr>
          <w:t xml:space="preserve"> de café robusta en 24 meses.</w:t>
        </w:r>
        <w:r w:rsidR="0067406F">
          <w:rPr>
            <w:noProof/>
            <w:webHidden/>
          </w:rPr>
          <w:tab/>
        </w:r>
        <w:r w:rsidR="0067406F">
          <w:rPr>
            <w:noProof/>
            <w:webHidden/>
          </w:rPr>
          <w:fldChar w:fldCharType="begin"/>
        </w:r>
        <w:r w:rsidR="0067406F">
          <w:rPr>
            <w:noProof/>
            <w:webHidden/>
          </w:rPr>
          <w:instrText xml:space="preserve"> PAGEREF _Toc17117985 \h </w:instrText>
        </w:r>
        <w:r w:rsidR="0067406F">
          <w:rPr>
            <w:noProof/>
            <w:webHidden/>
          </w:rPr>
        </w:r>
        <w:r w:rsidR="0067406F">
          <w:rPr>
            <w:noProof/>
            <w:webHidden/>
          </w:rPr>
          <w:fldChar w:fldCharType="separate"/>
        </w:r>
        <w:r w:rsidR="0057360D">
          <w:rPr>
            <w:noProof/>
            <w:webHidden/>
          </w:rPr>
          <w:t>39</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86" w:history="1">
        <w:r w:rsidR="005E2404" w:rsidRPr="005E2404">
          <w:t xml:space="preserve"> </w:t>
        </w:r>
        <w:r w:rsidR="005E2404" w:rsidRPr="005E2404">
          <w:rPr>
            <w:rStyle w:val="Hipervnculo"/>
            <w:b/>
            <w:noProof/>
          </w:rPr>
          <w:t>Figura</w:t>
        </w:r>
        <w:r w:rsidR="0067406F" w:rsidRPr="00AF4328">
          <w:rPr>
            <w:rStyle w:val="Hipervnculo"/>
            <w:b/>
            <w:noProof/>
          </w:rPr>
          <w:t xml:space="preserve"> 18</w:t>
        </w:r>
        <w:r w:rsidR="0067406F" w:rsidRPr="00AF4328">
          <w:rPr>
            <w:rStyle w:val="Hipervnculo"/>
            <w:b/>
            <w:bCs/>
            <w:iCs/>
            <w:noProof/>
          </w:rPr>
          <w:t xml:space="preserve">. </w:t>
        </w:r>
        <w:r w:rsidR="0067406F" w:rsidRPr="00AF4328">
          <w:rPr>
            <w:rStyle w:val="Hipervnculo"/>
            <w:bCs/>
            <w:noProof/>
          </w:rPr>
          <w:t xml:space="preserve">Promedios de Incidencia de fumagina (%) en </w:t>
        </w:r>
        <w:r w:rsidR="00D72674" w:rsidRPr="00D72674">
          <w:rPr>
            <w:rStyle w:val="Hipervnculo"/>
            <w:bCs/>
            <w:noProof/>
          </w:rPr>
          <w:t>híbrido</w:t>
        </w:r>
        <w:r w:rsidR="0067406F" w:rsidRPr="00AF4328">
          <w:rPr>
            <w:rStyle w:val="Hipervnculo"/>
            <w:bCs/>
            <w:noProof/>
          </w:rPr>
          <w:t xml:space="preserve"> de café robusta en 26 meses.</w:t>
        </w:r>
        <w:r w:rsidR="0067406F">
          <w:rPr>
            <w:noProof/>
            <w:webHidden/>
          </w:rPr>
          <w:tab/>
        </w:r>
        <w:r w:rsidR="0067406F">
          <w:rPr>
            <w:noProof/>
            <w:webHidden/>
          </w:rPr>
          <w:fldChar w:fldCharType="begin"/>
        </w:r>
        <w:r w:rsidR="0067406F">
          <w:rPr>
            <w:noProof/>
            <w:webHidden/>
          </w:rPr>
          <w:instrText xml:space="preserve"> PAGEREF _Toc17117986 \h </w:instrText>
        </w:r>
        <w:r w:rsidR="0067406F">
          <w:rPr>
            <w:noProof/>
            <w:webHidden/>
          </w:rPr>
        </w:r>
        <w:r w:rsidR="0067406F">
          <w:rPr>
            <w:noProof/>
            <w:webHidden/>
          </w:rPr>
          <w:fldChar w:fldCharType="separate"/>
        </w:r>
        <w:r w:rsidR="0057360D">
          <w:rPr>
            <w:noProof/>
            <w:webHidden/>
          </w:rPr>
          <w:t>39</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87" w:history="1">
        <w:r w:rsidR="005E2404" w:rsidRPr="005E2404">
          <w:t xml:space="preserve"> </w:t>
        </w:r>
        <w:r w:rsidR="005E2404" w:rsidRPr="005E2404">
          <w:rPr>
            <w:rStyle w:val="Hipervnculo"/>
            <w:b/>
            <w:noProof/>
          </w:rPr>
          <w:t>Figura</w:t>
        </w:r>
        <w:r w:rsidR="0067406F" w:rsidRPr="00AF4328">
          <w:rPr>
            <w:rStyle w:val="Hipervnculo"/>
            <w:b/>
            <w:noProof/>
          </w:rPr>
          <w:t xml:space="preserve"> 19</w:t>
        </w:r>
        <w:r w:rsidR="0067406F" w:rsidRPr="00AF4328">
          <w:rPr>
            <w:rStyle w:val="Hipervnculo"/>
            <w:bCs/>
            <w:iCs/>
            <w:noProof/>
          </w:rPr>
          <w:t xml:space="preserve">. </w:t>
        </w:r>
        <w:r w:rsidR="0067406F" w:rsidRPr="00AF4328">
          <w:rPr>
            <w:rStyle w:val="Hipervnculo"/>
            <w:bCs/>
            <w:noProof/>
          </w:rPr>
          <w:t>Promedios de</w:t>
        </w:r>
        <w:r w:rsidR="001F5733">
          <w:rPr>
            <w:rStyle w:val="Hipervnculo"/>
            <w:bCs/>
            <w:noProof/>
          </w:rPr>
          <w:t xml:space="preserve"> Incidencia de fumagina (%) en </w:t>
        </w:r>
        <w:r w:rsidR="00D72674" w:rsidRPr="00D72674">
          <w:t xml:space="preserve"> </w:t>
        </w:r>
        <w:r w:rsidR="00D72674" w:rsidRPr="00D72674">
          <w:rPr>
            <w:rStyle w:val="Hipervnculo"/>
            <w:bCs/>
            <w:noProof/>
          </w:rPr>
          <w:t>híbrido</w:t>
        </w:r>
        <w:r w:rsidR="0067406F" w:rsidRPr="00AF4328">
          <w:rPr>
            <w:rStyle w:val="Hipervnculo"/>
            <w:bCs/>
            <w:noProof/>
          </w:rPr>
          <w:t xml:space="preserve"> de café robusta en 28 meses.</w:t>
        </w:r>
        <w:r w:rsidR="0067406F">
          <w:rPr>
            <w:noProof/>
            <w:webHidden/>
          </w:rPr>
          <w:tab/>
        </w:r>
        <w:r w:rsidR="0067406F">
          <w:rPr>
            <w:noProof/>
            <w:webHidden/>
          </w:rPr>
          <w:fldChar w:fldCharType="begin"/>
        </w:r>
        <w:r w:rsidR="0067406F">
          <w:rPr>
            <w:noProof/>
            <w:webHidden/>
          </w:rPr>
          <w:instrText xml:space="preserve"> PAGEREF _Toc17117987 \h </w:instrText>
        </w:r>
        <w:r w:rsidR="0067406F">
          <w:rPr>
            <w:noProof/>
            <w:webHidden/>
          </w:rPr>
        </w:r>
        <w:r w:rsidR="0067406F">
          <w:rPr>
            <w:noProof/>
            <w:webHidden/>
          </w:rPr>
          <w:fldChar w:fldCharType="separate"/>
        </w:r>
        <w:r w:rsidR="0057360D">
          <w:rPr>
            <w:noProof/>
            <w:webHidden/>
          </w:rPr>
          <w:t>39</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88" w:history="1">
        <w:r w:rsidR="005E2404" w:rsidRPr="005E2404">
          <w:t xml:space="preserve"> </w:t>
        </w:r>
        <w:r w:rsidR="005E2404" w:rsidRPr="005E2404">
          <w:rPr>
            <w:rStyle w:val="Hipervnculo"/>
            <w:b/>
            <w:noProof/>
          </w:rPr>
          <w:t>Figura</w:t>
        </w:r>
        <w:r w:rsidR="0067406F" w:rsidRPr="00AF4328">
          <w:rPr>
            <w:rStyle w:val="Hipervnculo"/>
            <w:b/>
            <w:noProof/>
          </w:rPr>
          <w:t xml:space="preserve"> 20</w:t>
        </w:r>
        <w:r w:rsidR="0067406F" w:rsidRPr="00AF4328">
          <w:rPr>
            <w:rStyle w:val="Hipervnculo"/>
            <w:b/>
            <w:bCs/>
            <w:iCs/>
            <w:noProof/>
          </w:rPr>
          <w:t xml:space="preserve">. </w:t>
        </w:r>
        <w:r w:rsidR="0067406F" w:rsidRPr="00AF4328">
          <w:rPr>
            <w:rStyle w:val="Hipervnculo"/>
            <w:bCs/>
            <w:noProof/>
          </w:rPr>
          <w:t xml:space="preserve">Promedios de Incidencia de minador de hojas (%) en </w:t>
        </w:r>
        <w:r w:rsidR="00D72674" w:rsidRPr="00D72674">
          <w:rPr>
            <w:rStyle w:val="Hipervnculo"/>
            <w:bCs/>
            <w:noProof/>
          </w:rPr>
          <w:t>híbrido</w:t>
        </w:r>
        <w:r w:rsidR="0067406F" w:rsidRPr="00AF4328">
          <w:rPr>
            <w:rStyle w:val="Hipervnculo"/>
            <w:bCs/>
            <w:noProof/>
          </w:rPr>
          <w:t xml:space="preserve"> de café robusta en 24 meses.</w:t>
        </w:r>
        <w:r w:rsidR="0067406F">
          <w:rPr>
            <w:noProof/>
            <w:webHidden/>
          </w:rPr>
          <w:tab/>
        </w:r>
        <w:r w:rsidR="0067406F">
          <w:rPr>
            <w:noProof/>
            <w:webHidden/>
          </w:rPr>
          <w:fldChar w:fldCharType="begin"/>
        </w:r>
        <w:r w:rsidR="0067406F">
          <w:rPr>
            <w:noProof/>
            <w:webHidden/>
          </w:rPr>
          <w:instrText xml:space="preserve"> PAGEREF _Toc17117988 \h </w:instrText>
        </w:r>
        <w:r w:rsidR="0067406F">
          <w:rPr>
            <w:noProof/>
            <w:webHidden/>
          </w:rPr>
        </w:r>
        <w:r w:rsidR="0067406F">
          <w:rPr>
            <w:noProof/>
            <w:webHidden/>
          </w:rPr>
          <w:fldChar w:fldCharType="separate"/>
        </w:r>
        <w:r w:rsidR="0057360D">
          <w:rPr>
            <w:noProof/>
            <w:webHidden/>
          </w:rPr>
          <w:t>41</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89" w:history="1">
        <w:r w:rsidR="005E2404" w:rsidRPr="005E2404">
          <w:t xml:space="preserve"> </w:t>
        </w:r>
        <w:r w:rsidR="005E2404" w:rsidRPr="005E2404">
          <w:rPr>
            <w:rStyle w:val="Hipervnculo"/>
            <w:b/>
            <w:noProof/>
          </w:rPr>
          <w:t>Figura</w:t>
        </w:r>
        <w:r w:rsidR="0067406F" w:rsidRPr="00AF4328">
          <w:rPr>
            <w:rStyle w:val="Hipervnculo"/>
            <w:b/>
            <w:noProof/>
          </w:rPr>
          <w:t xml:space="preserve"> 21</w:t>
        </w:r>
        <w:r w:rsidR="0067406F" w:rsidRPr="00AF4328">
          <w:rPr>
            <w:rStyle w:val="Hipervnculo"/>
            <w:bCs/>
            <w:iCs/>
            <w:noProof/>
          </w:rPr>
          <w:t xml:space="preserve">.  </w:t>
        </w:r>
        <w:r w:rsidR="0067406F" w:rsidRPr="00AF4328">
          <w:rPr>
            <w:rStyle w:val="Hipervnculo"/>
            <w:bCs/>
            <w:noProof/>
          </w:rPr>
          <w:t xml:space="preserve">Promedios de Incidencia de minador de hojas (%) en </w:t>
        </w:r>
        <w:r w:rsidR="00D72674" w:rsidRPr="00D72674">
          <w:rPr>
            <w:rStyle w:val="Hipervnculo"/>
            <w:bCs/>
            <w:noProof/>
          </w:rPr>
          <w:t>híbrido</w:t>
        </w:r>
        <w:r w:rsidR="0067406F" w:rsidRPr="00AF4328">
          <w:rPr>
            <w:rStyle w:val="Hipervnculo"/>
            <w:bCs/>
            <w:noProof/>
          </w:rPr>
          <w:t xml:space="preserve"> de café robusta en 26 meses.</w:t>
        </w:r>
        <w:r w:rsidR="0067406F">
          <w:rPr>
            <w:noProof/>
            <w:webHidden/>
          </w:rPr>
          <w:tab/>
        </w:r>
        <w:r w:rsidR="0067406F">
          <w:rPr>
            <w:noProof/>
            <w:webHidden/>
          </w:rPr>
          <w:fldChar w:fldCharType="begin"/>
        </w:r>
        <w:r w:rsidR="0067406F">
          <w:rPr>
            <w:noProof/>
            <w:webHidden/>
          </w:rPr>
          <w:instrText xml:space="preserve"> PAGEREF _Toc17117989 \h </w:instrText>
        </w:r>
        <w:r w:rsidR="0067406F">
          <w:rPr>
            <w:noProof/>
            <w:webHidden/>
          </w:rPr>
        </w:r>
        <w:r w:rsidR="0067406F">
          <w:rPr>
            <w:noProof/>
            <w:webHidden/>
          </w:rPr>
          <w:fldChar w:fldCharType="separate"/>
        </w:r>
        <w:r w:rsidR="0057360D">
          <w:rPr>
            <w:noProof/>
            <w:webHidden/>
          </w:rPr>
          <w:t>41</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90" w:history="1">
        <w:r w:rsidR="005E2404" w:rsidRPr="005E2404">
          <w:t xml:space="preserve"> </w:t>
        </w:r>
        <w:r w:rsidR="005E2404" w:rsidRPr="005E2404">
          <w:rPr>
            <w:rStyle w:val="Hipervnculo"/>
            <w:b/>
            <w:noProof/>
          </w:rPr>
          <w:t>Figura</w:t>
        </w:r>
        <w:r w:rsidR="0067406F" w:rsidRPr="00AF4328">
          <w:rPr>
            <w:rStyle w:val="Hipervnculo"/>
            <w:b/>
            <w:noProof/>
          </w:rPr>
          <w:t xml:space="preserve"> 22</w:t>
        </w:r>
        <w:r w:rsidR="0067406F" w:rsidRPr="00AF4328">
          <w:rPr>
            <w:rStyle w:val="Hipervnculo"/>
            <w:bCs/>
            <w:iCs/>
            <w:noProof/>
          </w:rPr>
          <w:t xml:space="preserve">.  </w:t>
        </w:r>
        <w:r w:rsidR="0067406F" w:rsidRPr="00AF4328">
          <w:rPr>
            <w:rStyle w:val="Hipervnculo"/>
            <w:bCs/>
            <w:noProof/>
          </w:rPr>
          <w:t xml:space="preserve">Promedios de Incidencia de minador de hojas (%) en </w:t>
        </w:r>
        <w:r w:rsidR="00D72674" w:rsidRPr="00D72674">
          <w:rPr>
            <w:rStyle w:val="Hipervnculo"/>
            <w:bCs/>
            <w:noProof/>
          </w:rPr>
          <w:t>híbrido</w:t>
        </w:r>
        <w:r w:rsidR="0067406F" w:rsidRPr="00AF4328">
          <w:rPr>
            <w:rStyle w:val="Hipervnculo"/>
            <w:bCs/>
            <w:noProof/>
          </w:rPr>
          <w:t xml:space="preserve"> de café robusta en 28 meses.</w:t>
        </w:r>
        <w:r w:rsidR="0067406F">
          <w:rPr>
            <w:noProof/>
            <w:webHidden/>
          </w:rPr>
          <w:tab/>
        </w:r>
        <w:r w:rsidR="0067406F">
          <w:rPr>
            <w:noProof/>
            <w:webHidden/>
          </w:rPr>
          <w:fldChar w:fldCharType="begin"/>
        </w:r>
        <w:r w:rsidR="0067406F">
          <w:rPr>
            <w:noProof/>
            <w:webHidden/>
          </w:rPr>
          <w:instrText xml:space="preserve"> PAGEREF _Toc17117990 \h </w:instrText>
        </w:r>
        <w:r w:rsidR="0067406F">
          <w:rPr>
            <w:noProof/>
            <w:webHidden/>
          </w:rPr>
        </w:r>
        <w:r w:rsidR="0067406F">
          <w:rPr>
            <w:noProof/>
            <w:webHidden/>
          </w:rPr>
          <w:fldChar w:fldCharType="separate"/>
        </w:r>
        <w:r w:rsidR="0057360D">
          <w:rPr>
            <w:noProof/>
            <w:webHidden/>
          </w:rPr>
          <w:t>42</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91" w:history="1">
        <w:r w:rsidR="005E2404" w:rsidRPr="005E2404">
          <w:t xml:space="preserve"> </w:t>
        </w:r>
        <w:r w:rsidR="005E2404" w:rsidRPr="005E2404">
          <w:rPr>
            <w:rStyle w:val="Hipervnculo"/>
            <w:b/>
            <w:noProof/>
          </w:rPr>
          <w:t>Figura</w:t>
        </w:r>
        <w:r w:rsidR="0067406F" w:rsidRPr="00AF4328">
          <w:rPr>
            <w:rStyle w:val="Hipervnculo"/>
            <w:b/>
            <w:noProof/>
          </w:rPr>
          <w:t xml:space="preserve"> 23</w:t>
        </w:r>
        <w:r w:rsidR="0067406F" w:rsidRPr="00AF4328">
          <w:rPr>
            <w:rStyle w:val="Hipervnculo"/>
            <w:b/>
            <w:bCs/>
            <w:iCs/>
            <w:noProof/>
          </w:rPr>
          <w:t xml:space="preserve">. </w:t>
        </w:r>
        <w:r w:rsidR="0067406F" w:rsidRPr="00AF4328">
          <w:rPr>
            <w:rStyle w:val="Hipervnculo"/>
            <w:bCs/>
            <w:noProof/>
          </w:rPr>
          <w:t xml:space="preserve">Promedios de Incidencia de taladrador de rama (%) en </w:t>
        </w:r>
        <w:r w:rsidR="00D72674" w:rsidRPr="00D72674">
          <w:rPr>
            <w:rStyle w:val="Hipervnculo"/>
            <w:bCs/>
            <w:noProof/>
          </w:rPr>
          <w:t>híbrido</w:t>
        </w:r>
        <w:r w:rsidR="0067406F" w:rsidRPr="00AF4328">
          <w:rPr>
            <w:rStyle w:val="Hipervnculo"/>
            <w:bCs/>
            <w:noProof/>
          </w:rPr>
          <w:t xml:space="preserve"> de café robusta en 24 meses.</w:t>
        </w:r>
        <w:r w:rsidR="0067406F">
          <w:rPr>
            <w:noProof/>
            <w:webHidden/>
          </w:rPr>
          <w:tab/>
        </w:r>
        <w:r w:rsidR="0067406F">
          <w:rPr>
            <w:noProof/>
            <w:webHidden/>
          </w:rPr>
          <w:fldChar w:fldCharType="begin"/>
        </w:r>
        <w:r w:rsidR="0067406F">
          <w:rPr>
            <w:noProof/>
            <w:webHidden/>
          </w:rPr>
          <w:instrText xml:space="preserve"> PAGEREF _Toc17117991 \h </w:instrText>
        </w:r>
        <w:r w:rsidR="0067406F">
          <w:rPr>
            <w:noProof/>
            <w:webHidden/>
          </w:rPr>
        </w:r>
        <w:r w:rsidR="0067406F">
          <w:rPr>
            <w:noProof/>
            <w:webHidden/>
          </w:rPr>
          <w:fldChar w:fldCharType="separate"/>
        </w:r>
        <w:r w:rsidR="0057360D">
          <w:rPr>
            <w:noProof/>
            <w:webHidden/>
          </w:rPr>
          <w:t>43</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92" w:history="1">
        <w:r w:rsidR="005E2404" w:rsidRPr="005E2404">
          <w:t xml:space="preserve"> </w:t>
        </w:r>
        <w:r w:rsidR="005E2404" w:rsidRPr="005E2404">
          <w:rPr>
            <w:rStyle w:val="Hipervnculo"/>
            <w:b/>
            <w:noProof/>
          </w:rPr>
          <w:t>Figura</w:t>
        </w:r>
        <w:r w:rsidR="0067406F" w:rsidRPr="00AF4328">
          <w:rPr>
            <w:rStyle w:val="Hipervnculo"/>
            <w:b/>
            <w:noProof/>
          </w:rPr>
          <w:t xml:space="preserve"> 24</w:t>
        </w:r>
        <w:r w:rsidR="0067406F" w:rsidRPr="00AF4328">
          <w:rPr>
            <w:rStyle w:val="Hipervnculo"/>
            <w:b/>
            <w:bCs/>
            <w:iCs/>
            <w:noProof/>
          </w:rPr>
          <w:t xml:space="preserve">. </w:t>
        </w:r>
        <w:r w:rsidR="0067406F" w:rsidRPr="00AF4328">
          <w:rPr>
            <w:rStyle w:val="Hipervnculo"/>
            <w:bCs/>
            <w:noProof/>
          </w:rPr>
          <w:t xml:space="preserve">Promedios de Incidencia de taladrador de rama (%) en </w:t>
        </w:r>
        <w:r w:rsidR="00D72674" w:rsidRPr="00D72674">
          <w:rPr>
            <w:rStyle w:val="Hipervnculo"/>
            <w:bCs/>
            <w:noProof/>
          </w:rPr>
          <w:t>híbrido</w:t>
        </w:r>
        <w:r w:rsidR="0067406F" w:rsidRPr="00AF4328">
          <w:rPr>
            <w:rStyle w:val="Hipervnculo"/>
            <w:bCs/>
            <w:noProof/>
          </w:rPr>
          <w:t xml:space="preserve"> de café robusta en 26 meses.</w:t>
        </w:r>
        <w:r w:rsidR="0067406F">
          <w:rPr>
            <w:noProof/>
            <w:webHidden/>
          </w:rPr>
          <w:tab/>
        </w:r>
        <w:r w:rsidR="0067406F">
          <w:rPr>
            <w:noProof/>
            <w:webHidden/>
          </w:rPr>
          <w:fldChar w:fldCharType="begin"/>
        </w:r>
        <w:r w:rsidR="0067406F">
          <w:rPr>
            <w:noProof/>
            <w:webHidden/>
          </w:rPr>
          <w:instrText xml:space="preserve"> PAGEREF _Toc17117992 \h </w:instrText>
        </w:r>
        <w:r w:rsidR="0067406F">
          <w:rPr>
            <w:noProof/>
            <w:webHidden/>
          </w:rPr>
        </w:r>
        <w:r w:rsidR="0067406F">
          <w:rPr>
            <w:noProof/>
            <w:webHidden/>
          </w:rPr>
          <w:fldChar w:fldCharType="separate"/>
        </w:r>
        <w:r w:rsidR="0057360D">
          <w:rPr>
            <w:noProof/>
            <w:webHidden/>
          </w:rPr>
          <w:t>43</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93" w:history="1">
        <w:r w:rsidR="005E2404" w:rsidRPr="005E2404">
          <w:t xml:space="preserve"> </w:t>
        </w:r>
        <w:r w:rsidR="005E2404" w:rsidRPr="005E2404">
          <w:rPr>
            <w:rStyle w:val="Hipervnculo"/>
            <w:b/>
            <w:noProof/>
          </w:rPr>
          <w:t>Figura</w:t>
        </w:r>
        <w:r w:rsidR="0067406F" w:rsidRPr="00AF4328">
          <w:rPr>
            <w:rStyle w:val="Hipervnculo"/>
            <w:b/>
            <w:noProof/>
          </w:rPr>
          <w:t xml:space="preserve"> 25</w:t>
        </w:r>
        <w:r w:rsidR="0067406F" w:rsidRPr="00AF4328">
          <w:rPr>
            <w:rStyle w:val="Hipervnculo"/>
            <w:b/>
            <w:bCs/>
            <w:iCs/>
            <w:noProof/>
          </w:rPr>
          <w:t xml:space="preserve">. </w:t>
        </w:r>
        <w:r w:rsidR="0067406F" w:rsidRPr="00AF4328">
          <w:rPr>
            <w:rStyle w:val="Hipervnculo"/>
            <w:bCs/>
            <w:noProof/>
          </w:rPr>
          <w:t xml:space="preserve">Promedios de Incidencia de taladrador de rama (%) en </w:t>
        </w:r>
        <w:r w:rsidR="00D72674" w:rsidRPr="00D72674">
          <w:rPr>
            <w:rStyle w:val="Hipervnculo"/>
            <w:bCs/>
            <w:noProof/>
          </w:rPr>
          <w:t>híbrido</w:t>
        </w:r>
        <w:r w:rsidR="0067406F" w:rsidRPr="00AF4328">
          <w:rPr>
            <w:rStyle w:val="Hipervnculo"/>
            <w:bCs/>
            <w:noProof/>
          </w:rPr>
          <w:t xml:space="preserve"> de café robusta en 28 meses.</w:t>
        </w:r>
        <w:r w:rsidR="0067406F">
          <w:rPr>
            <w:noProof/>
            <w:webHidden/>
          </w:rPr>
          <w:tab/>
        </w:r>
        <w:r w:rsidR="0067406F">
          <w:rPr>
            <w:noProof/>
            <w:webHidden/>
          </w:rPr>
          <w:fldChar w:fldCharType="begin"/>
        </w:r>
        <w:r w:rsidR="0067406F">
          <w:rPr>
            <w:noProof/>
            <w:webHidden/>
          </w:rPr>
          <w:instrText xml:space="preserve"> PAGEREF _Toc17117993 \h </w:instrText>
        </w:r>
        <w:r w:rsidR="0067406F">
          <w:rPr>
            <w:noProof/>
            <w:webHidden/>
          </w:rPr>
        </w:r>
        <w:r w:rsidR="0067406F">
          <w:rPr>
            <w:noProof/>
            <w:webHidden/>
          </w:rPr>
          <w:fldChar w:fldCharType="separate"/>
        </w:r>
        <w:r w:rsidR="0057360D">
          <w:rPr>
            <w:noProof/>
            <w:webHidden/>
          </w:rPr>
          <w:t>44</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94" w:history="1">
        <w:r w:rsidR="005E2404" w:rsidRPr="005E2404">
          <w:t xml:space="preserve"> </w:t>
        </w:r>
        <w:r w:rsidR="005E2404" w:rsidRPr="005E2404">
          <w:rPr>
            <w:rStyle w:val="Hipervnculo"/>
            <w:b/>
            <w:noProof/>
          </w:rPr>
          <w:t>Figura</w:t>
        </w:r>
        <w:r w:rsidR="0067406F" w:rsidRPr="00AF4328">
          <w:rPr>
            <w:rStyle w:val="Hipervnculo"/>
            <w:b/>
            <w:noProof/>
          </w:rPr>
          <w:t xml:space="preserve"> 26</w:t>
        </w:r>
        <w:r w:rsidR="0067406F" w:rsidRPr="00AF4328">
          <w:rPr>
            <w:rStyle w:val="Hipervnculo"/>
            <w:b/>
            <w:bCs/>
            <w:iCs/>
            <w:noProof/>
          </w:rPr>
          <w:t xml:space="preserve">. </w:t>
        </w:r>
        <w:r w:rsidR="0067406F" w:rsidRPr="00AF4328">
          <w:rPr>
            <w:rStyle w:val="Hipervnculo"/>
            <w:bCs/>
            <w:noProof/>
          </w:rPr>
          <w:t xml:space="preserve">Promedios de Incidencia de broca del café (%) en </w:t>
        </w:r>
        <w:r w:rsidR="00D72674" w:rsidRPr="00D72674">
          <w:rPr>
            <w:rStyle w:val="Hipervnculo"/>
            <w:bCs/>
            <w:noProof/>
          </w:rPr>
          <w:t>híbrido</w:t>
        </w:r>
        <w:r w:rsidR="0067406F" w:rsidRPr="00AF4328">
          <w:rPr>
            <w:rStyle w:val="Hipervnculo"/>
            <w:bCs/>
            <w:noProof/>
          </w:rPr>
          <w:t xml:space="preserve"> de café robusta en 24 meses.</w:t>
        </w:r>
        <w:r w:rsidR="0067406F">
          <w:rPr>
            <w:noProof/>
            <w:webHidden/>
          </w:rPr>
          <w:tab/>
        </w:r>
        <w:r w:rsidR="0067406F">
          <w:rPr>
            <w:noProof/>
            <w:webHidden/>
          </w:rPr>
          <w:fldChar w:fldCharType="begin"/>
        </w:r>
        <w:r w:rsidR="0067406F">
          <w:rPr>
            <w:noProof/>
            <w:webHidden/>
          </w:rPr>
          <w:instrText xml:space="preserve"> PAGEREF _Toc17117994 \h </w:instrText>
        </w:r>
        <w:r w:rsidR="0067406F">
          <w:rPr>
            <w:noProof/>
            <w:webHidden/>
          </w:rPr>
        </w:r>
        <w:r w:rsidR="0067406F">
          <w:rPr>
            <w:noProof/>
            <w:webHidden/>
          </w:rPr>
          <w:fldChar w:fldCharType="separate"/>
        </w:r>
        <w:r w:rsidR="0057360D">
          <w:rPr>
            <w:noProof/>
            <w:webHidden/>
          </w:rPr>
          <w:t>45</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95" w:history="1">
        <w:r w:rsidR="005E2404" w:rsidRPr="005E2404">
          <w:t xml:space="preserve"> </w:t>
        </w:r>
        <w:r w:rsidR="005E2404" w:rsidRPr="005E2404">
          <w:rPr>
            <w:rStyle w:val="Hipervnculo"/>
            <w:b/>
            <w:noProof/>
          </w:rPr>
          <w:t>Figura</w:t>
        </w:r>
        <w:r w:rsidR="0067406F" w:rsidRPr="00AF4328">
          <w:rPr>
            <w:rStyle w:val="Hipervnculo"/>
            <w:b/>
            <w:noProof/>
          </w:rPr>
          <w:t xml:space="preserve"> 27</w:t>
        </w:r>
        <w:r w:rsidR="0067406F" w:rsidRPr="00AF4328">
          <w:rPr>
            <w:rStyle w:val="Hipervnculo"/>
            <w:bCs/>
            <w:iCs/>
            <w:noProof/>
          </w:rPr>
          <w:t xml:space="preserve">.   </w:t>
        </w:r>
        <w:r w:rsidR="0067406F" w:rsidRPr="00AF4328">
          <w:rPr>
            <w:rStyle w:val="Hipervnculo"/>
            <w:bCs/>
            <w:noProof/>
          </w:rPr>
          <w:t xml:space="preserve">Promedios de Incidencia de broca del café (%) en </w:t>
        </w:r>
        <w:r w:rsidR="00D72674" w:rsidRPr="00D72674">
          <w:rPr>
            <w:rStyle w:val="Hipervnculo"/>
            <w:bCs/>
            <w:noProof/>
          </w:rPr>
          <w:t>híbrido</w:t>
        </w:r>
        <w:r w:rsidR="0067406F" w:rsidRPr="00AF4328">
          <w:rPr>
            <w:rStyle w:val="Hipervnculo"/>
            <w:bCs/>
            <w:noProof/>
          </w:rPr>
          <w:t xml:space="preserve"> de café robusta en 26 meses.</w:t>
        </w:r>
        <w:r w:rsidR="0067406F">
          <w:rPr>
            <w:noProof/>
            <w:webHidden/>
          </w:rPr>
          <w:tab/>
        </w:r>
        <w:r w:rsidR="0067406F">
          <w:rPr>
            <w:noProof/>
            <w:webHidden/>
          </w:rPr>
          <w:fldChar w:fldCharType="begin"/>
        </w:r>
        <w:r w:rsidR="0067406F">
          <w:rPr>
            <w:noProof/>
            <w:webHidden/>
          </w:rPr>
          <w:instrText xml:space="preserve"> PAGEREF _Toc17117995 \h </w:instrText>
        </w:r>
        <w:r w:rsidR="0067406F">
          <w:rPr>
            <w:noProof/>
            <w:webHidden/>
          </w:rPr>
        </w:r>
        <w:r w:rsidR="0067406F">
          <w:rPr>
            <w:noProof/>
            <w:webHidden/>
          </w:rPr>
          <w:fldChar w:fldCharType="separate"/>
        </w:r>
        <w:r w:rsidR="0057360D">
          <w:rPr>
            <w:noProof/>
            <w:webHidden/>
          </w:rPr>
          <w:t>45</w:t>
        </w:r>
        <w:r w:rsidR="0067406F">
          <w:rPr>
            <w:noProof/>
            <w:webHidden/>
          </w:rPr>
          <w:fldChar w:fldCharType="end"/>
        </w:r>
      </w:hyperlink>
    </w:p>
    <w:p w:rsidR="0067406F" w:rsidRDefault="00F74A8C">
      <w:pPr>
        <w:pStyle w:val="Tabladeilustraciones"/>
        <w:tabs>
          <w:tab w:val="right" w:leader="dot" w:pos="7927"/>
        </w:tabs>
        <w:rPr>
          <w:rFonts w:asciiTheme="minorHAnsi" w:eastAsiaTheme="minorEastAsia" w:hAnsiTheme="minorHAnsi" w:cstheme="minorBidi"/>
          <w:noProof/>
          <w:sz w:val="22"/>
          <w:szCs w:val="22"/>
          <w:lang w:val="es-ES" w:eastAsia="es-ES"/>
        </w:rPr>
      </w:pPr>
      <w:hyperlink w:anchor="_Toc17117996" w:history="1">
        <w:r w:rsidR="005E2404" w:rsidRPr="005E2404">
          <w:t xml:space="preserve"> </w:t>
        </w:r>
        <w:r w:rsidR="005E2404" w:rsidRPr="005E2404">
          <w:rPr>
            <w:rStyle w:val="Hipervnculo"/>
            <w:b/>
            <w:noProof/>
          </w:rPr>
          <w:t>Figura</w:t>
        </w:r>
        <w:r w:rsidR="0067406F" w:rsidRPr="00AF4328">
          <w:rPr>
            <w:rStyle w:val="Hipervnculo"/>
            <w:b/>
            <w:noProof/>
          </w:rPr>
          <w:t xml:space="preserve"> 28</w:t>
        </w:r>
        <w:r w:rsidR="0067406F" w:rsidRPr="00AF4328">
          <w:rPr>
            <w:rStyle w:val="Hipervnculo"/>
            <w:b/>
            <w:bCs/>
            <w:iCs/>
            <w:noProof/>
          </w:rPr>
          <w:t xml:space="preserve">. </w:t>
        </w:r>
        <w:r w:rsidR="0067406F" w:rsidRPr="00AF4328">
          <w:rPr>
            <w:rStyle w:val="Hipervnculo"/>
            <w:bCs/>
            <w:noProof/>
          </w:rPr>
          <w:t>Promedios de Incide</w:t>
        </w:r>
        <w:r w:rsidR="00D72674">
          <w:rPr>
            <w:rStyle w:val="Hipervnculo"/>
            <w:bCs/>
            <w:noProof/>
          </w:rPr>
          <w:t>ncia de broca del café (%) en hí</w:t>
        </w:r>
        <w:r w:rsidR="0067406F" w:rsidRPr="00AF4328">
          <w:rPr>
            <w:rStyle w:val="Hipervnculo"/>
            <w:bCs/>
            <w:noProof/>
          </w:rPr>
          <w:t>brido de café robusta en 28 meses.</w:t>
        </w:r>
        <w:r w:rsidR="0067406F">
          <w:rPr>
            <w:noProof/>
            <w:webHidden/>
          </w:rPr>
          <w:tab/>
        </w:r>
        <w:r w:rsidR="0067406F">
          <w:rPr>
            <w:noProof/>
            <w:webHidden/>
          </w:rPr>
          <w:fldChar w:fldCharType="begin"/>
        </w:r>
        <w:r w:rsidR="0067406F">
          <w:rPr>
            <w:noProof/>
            <w:webHidden/>
          </w:rPr>
          <w:instrText xml:space="preserve"> PAGEREF _Toc17117996 \h </w:instrText>
        </w:r>
        <w:r w:rsidR="0067406F">
          <w:rPr>
            <w:noProof/>
            <w:webHidden/>
          </w:rPr>
        </w:r>
        <w:r w:rsidR="0067406F">
          <w:rPr>
            <w:noProof/>
            <w:webHidden/>
          </w:rPr>
          <w:fldChar w:fldCharType="separate"/>
        </w:r>
        <w:r w:rsidR="0057360D">
          <w:rPr>
            <w:noProof/>
            <w:webHidden/>
          </w:rPr>
          <w:t>45</w:t>
        </w:r>
        <w:r w:rsidR="0067406F">
          <w:rPr>
            <w:noProof/>
            <w:webHidden/>
          </w:rPr>
          <w:fldChar w:fldCharType="end"/>
        </w:r>
      </w:hyperlink>
    </w:p>
    <w:p w:rsidR="00E055D9" w:rsidRPr="00D86667" w:rsidRDefault="006616A3" w:rsidP="00F45477">
      <w:pPr>
        <w:spacing w:before="0" w:after="0"/>
      </w:pPr>
      <w:r w:rsidRPr="00D86667">
        <w:fldChar w:fldCharType="end"/>
      </w:r>
      <w:bookmarkStart w:id="4" w:name="_Toc534556738"/>
    </w:p>
    <w:p w:rsidR="002611AA" w:rsidRPr="00D86667" w:rsidRDefault="002611AA" w:rsidP="00F45477">
      <w:pPr>
        <w:spacing w:before="0" w:after="0"/>
        <w:rPr>
          <w:rFonts w:eastAsiaTheme="majorEastAsia"/>
          <w:b/>
          <w:bCs/>
          <w:lang w:eastAsia="en-US"/>
        </w:rPr>
      </w:pPr>
      <w:r w:rsidRPr="00D86667">
        <w:br w:type="page"/>
      </w:r>
    </w:p>
    <w:p w:rsidR="002611AA" w:rsidRDefault="002611AA" w:rsidP="00F45477">
      <w:pPr>
        <w:spacing w:before="0" w:after="0"/>
        <w:jc w:val="center"/>
        <w:rPr>
          <w:b/>
          <w:sz w:val="28"/>
        </w:rPr>
      </w:pPr>
      <w:r w:rsidRPr="00D86667">
        <w:rPr>
          <w:b/>
          <w:sz w:val="28"/>
        </w:rPr>
        <w:lastRenderedPageBreak/>
        <w:t>RESUMEN</w:t>
      </w:r>
      <w:bookmarkEnd w:id="4"/>
    </w:p>
    <w:p w:rsidR="00F45477" w:rsidRPr="005E2404" w:rsidRDefault="00F45477" w:rsidP="00F45477">
      <w:pPr>
        <w:spacing w:before="0" w:after="0"/>
        <w:jc w:val="center"/>
        <w:rPr>
          <w:b/>
          <w:sz w:val="16"/>
        </w:rPr>
      </w:pPr>
    </w:p>
    <w:p w:rsidR="00E37833" w:rsidRDefault="00ED0297" w:rsidP="00F45477">
      <w:pPr>
        <w:spacing w:before="0" w:after="0"/>
      </w:pPr>
      <w:r>
        <w:t>El presente trabajo de investigación se realizó  en la Granja Experimental El Triunfo, ubicada en el cantón Caluma, provincia  Bolívar,   t</w:t>
      </w:r>
      <w:r w:rsidR="005E2404">
        <w:t xml:space="preserve">eniendo </w:t>
      </w:r>
      <w:r w:rsidR="001842B2">
        <w:t>como objetivos i</w:t>
      </w:r>
      <w:r w:rsidR="002611AA" w:rsidRPr="00D86667">
        <w:t xml:space="preserve">dentificar las principales plagas y enfermedades que afectan al hibrido </w:t>
      </w:r>
      <w:r w:rsidR="0067378F">
        <w:t>(</w:t>
      </w:r>
      <w:r w:rsidR="004931A7" w:rsidRPr="004931A7">
        <w:rPr>
          <w:i/>
        </w:rPr>
        <w:t>Coffea canephora</w:t>
      </w:r>
      <w:r w:rsidR="0067378F">
        <w:rPr>
          <w:i/>
        </w:rPr>
        <w:t>)</w:t>
      </w:r>
      <w:r w:rsidR="00680B05">
        <w:rPr>
          <w:i/>
        </w:rPr>
        <w:t xml:space="preserve"> </w:t>
      </w:r>
      <w:r w:rsidR="002611AA" w:rsidRPr="00D86667">
        <w:t xml:space="preserve">en cinco densidades poblacionales; </w:t>
      </w:r>
      <w:r w:rsidR="00680B05">
        <w:t xml:space="preserve"> para  determinar la productividad del híbrido de café de acuerdo a su densidad y establecer una relación beneficio / costo de las densidades poblacionales y con ello establecer la calidad física </w:t>
      </w:r>
      <w:r w:rsidR="002611AA" w:rsidRPr="00D86667">
        <w:t>y organoléptica en café robusta</w:t>
      </w:r>
      <w:r w:rsidR="00680B05">
        <w:t xml:space="preserve">.  Se empleó </w:t>
      </w:r>
      <w:r w:rsidR="001842B2" w:rsidRPr="00D86667">
        <w:t>u</w:t>
      </w:r>
      <w:r w:rsidR="00680B05">
        <w:t xml:space="preserve">n </w:t>
      </w:r>
      <w:r w:rsidR="002611AA" w:rsidRPr="00D86667">
        <w:t xml:space="preserve">diseño de bloques completos al azar </w:t>
      </w:r>
      <w:r w:rsidR="004931A7">
        <w:t>DBCA</w:t>
      </w:r>
      <w:r w:rsidR="002611AA" w:rsidRPr="00D86667">
        <w:t>, los tratamientos en estudio</w:t>
      </w:r>
      <w:r w:rsidR="00680B05">
        <w:t xml:space="preserve"> </w:t>
      </w:r>
      <w:r w:rsidR="002611AA" w:rsidRPr="00D86667">
        <w:t>fueron las densidades 1111, 1333, 1666</w:t>
      </w:r>
      <w:r w:rsidR="00680B05">
        <w:t xml:space="preserve">, </w:t>
      </w:r>
      <w:r w:rsidR="002611AA" w:rsidRPr="00D86667">
        <w:t xml:space="preserve">1904 </w:t>
      </w:r>
      <w:r w:rsidR="00A83695" w:rsidRPr="00D86667">
        <w:t>y</w:t>
      </w:r>
      <w:r w:rsidR="00680B05">
        <w:t xml:space="preserve"> </w:t>
      </w:r>
      <w:r w:rsidR="00A83695" w:rsidRPr="00D86667">
        <w:t>2285,</w:t>
      </w:r>
      <w:r w:rsidR="00680B05">
        <w:t xml:space="preserve"> cafetos/ha.</w:t>
      </w:r>
      <w:r w:rsidR="00E37833">
        <w:t xml:space="preserve"> </w:t>
      </w:r>
      <w:r w:rsidR="00680B05">
        <w:t>En relación a los resultados fitosanitarios, el ataque de roya no superó el 20%; y los mayores valores se registraron a densidades poblacionales altas como es el caso de 2685 pl/ha.   Las plagas que se presentaron en el ciclo evaluado, fueron la broca del café y el taladrador de la rama, con incidencias interiores al 8%, sin causar daño económico.</w:t>
      </w:r>
      <w:r w:rsidR="002611AA" w:rsidRPr="00D86667">
        <w:t xml:space="preserve"> También se indica que el 8</w:t>
      </w:r>
      <w:r w:rsidR="004931A7">
        <w:t>1</w:t>
      </w:r>
      <w:r w:rsidR="002611AA" w:rsidRPr="00D86667">
        <w:t>% de cafetos presentaron resistencia a la roya del cafeto, que lo hace una base genética de interés. En cuanto a las características físicas del grano, se caracterizó de tipo grande, con densidad de 685 g/l y con características sensoriales balanceadas, cremosas y achocolatadas, que lo convierten en un grano potencial para la industria nacional.</w:t>
      </w:r>
      <w:r w:rsidR="006D0F1C">
        <w:t xml:space="preserve"> </w:t>
      </w:r>
      <w:r w:rsidR="00680B05">
        <w:t>La eficiencia agronómica fue positiva en relación a la densidad; es decir, a m</w:t>
      </w:r>
      <w:r w:rsidR="00E37833">
        <w:t>a</w:t>
      </w:r>
      <w:r w:rsidR="00680B05">
        <w:t>yor densidad poblacional, se obtuvieron mayores rendimientos, siendo el que destaca, la densidad de 2685 pl/ha con 11,479; mi</w:t>
      </w:r>
      <w:r w:rsidR="00E37833">
        <w:t>entras que la den</w:t>
      </w:r>
      <w:r w:rsidR="00680B05">
        <w:t>s</w:t>
      </w:r>
      <w:r w:rsidR="00E37833">
        <w:t>i</w:t>
      </w:r>
      <w:r w:rsidR="00680B05">
        <w:t>dad de 1333 pl/ha presentó en promedio 5,9 qq/ha.</w:t>
      </w:r>
      <w:r w:rsidR="00E37833">
        <w:t xml:space="preserve"> </w:t>
      </w:r>
      <w:r w:rsidR="00680B05">
        <w:t>La eficiencia económica, al contrario de la agronómica, se presentó en la densidad de 1111 pl/ha, que aunque fue la menos productiva, también fue la de menor costo, y la única que presentó una relación B/C positiva de 0,19.</w:t>
      </w:r>
      <w:r w:rsidR="00E37833">
        <w:t xml:space="preserve"> El tamaño del grano es de tipo grande, con densidad de 685 g/l y con características sensoriales balanceadas, cremosas y achocolatadas.</w:t>
      </w:r>
    </w:p>
    <w:p w:rsidR="00680B05" w:rsidRPr="00192D66" w:rsidRDefault="00680B05" w:rsidP="00F45477">
      <w:pPr>
        <w:spacing w:before="0" w:after="0"/>
      </w:pPr>
    </w:p>
    <w:p w:rsidR="002611AA" w:rsidRPr="00D86667" w:rsidRDefault="002611AA" w:rsidP="00F45477">
      <w:pPr>
        <w:spacing w:before="0" w:after="0"/>
        <w:rPr>
          <w:b/>
        </w:rPr>
      </w:pPr>
      <w:r w:rsidRPr="00D86667">
        <w:rPr>
          <w:b/>
        </w:rPr>
        <w:br w:type="page"/>
      </w:r>
    </w:p>
    <w:p w:rsidR="002611AA" w:rsidRDefault="002611AA" w:rsidP="00F45477">
      <w:pPr>
        <w:spacing w:before="0" w:after="0"/>
        <w:jc w:val="center"/>
        <w:rPr>
          <w:b/>
          <w:sz w:val="28"/>
          <w:lang w:val="en-US"/>
        </w:rPr>
      </w:pPr>
      <w:r w:rsidRPr="00041CD6">
        <w:rPr>
          <w:b/>
          <w:sz w:val="28"/>
          <w:lang w:val="en-US"/>
        </w:rPr>
        <w:lastRenderedPageBreak/>
        <w:t>SUMMARY</w:t>
      </w:r>
    </w:p>
    <w:p w:rsidR="00F45477" w:rsidRPr="00041CD6" w:rsidRDefault="00F45477" w:rsidP="00F45477">
      <w:pPr>
        <w:spacing w:before="0" w:after="0"/>
        <w:jc w:val="center"/>
        <w:rPr>
          <w:b/>
          <w:sz w:val="28"/>
          <w:lang w:val="en-US"/>
        </w:rPr>
      </w:pPr>
    </w:p>
    <w:p w:rsidR="00866910" w:rsidRDefault="001F5733" w:rsidP="00866910">
      <w:pPr>
        <w:spacing w:before="0" w:after="0"/>
        <w:rPr>
          <w:lang w:val="en-US"/>
        </w:rPr>
      </w:pPr>
      <w:r>
        <w:rPr>
          <w:lang w:val="en-US"/>
        </w:rPr>
        <w:t xml:space="preserve">This research work was carried out at </w:t>
      </w:r>
      <w:r w:rsidR="00C4408B">
        <w:rPr>
          <w:lang w:val="en-US"/>
        </w:rPr>
        <w:t>the El</w:t>
      </w:r>
      <w:r>
        <w:rPr>
          <w:lang w:val="en-US"/>
        </w:rPr>
        <w:t xml:space="preserve"> Triunfo Experimental Farm, located in the Caluma canton, Bolívar province, w</w:t>
      </w:r>
      <w:r w:rsidR="005E2404" w:rsidRPr="00510378">
        <w:rPr>
          <w:lang w:val="en-US"/>
        </w:rPr>
        <w:t xml:space="preserve">ith </w:t>
      </w:r>
      <w:r w:rsidR="00510378" w:rsidRPr="00510378">
        <w:rPr>
          <w:lang w:val="en-US"/>
        </w:rPr>
        <w:t>the objective of identifying the main pests and diseases that affect the hybrid (Coffea canephora) in five population densities; to determine the productivity of the coffee hybrid according to its density and establish a benefit / cost ratio of population densities and thereby establish the physical and organoleptic quality in robust coffee. A randomized complete DBCA block design was used, the treatments under study were densities 1111, 1333, 1666, 1904 and 2285, coffee / ha. In relation to the phytosanitary results, the attack of rust did not exceed 20%; and the highest values ​​were recorded at high population densities such as 2685 pl / ha. The pests that were presented in the evaluated cycle were the coffee drill and the drill of the branch, with internal incidents at 8%, without causing economic damage. It is also indicated that 81% of coffee trees presented resistance to coffee rust, which makes it a genetic base of interest. As for the physical characteristics of the grain, it was characterized as a large type, with a density of 685 g / l and with balanced, creamy and chocolate-like sensory characteristics, which make it a potential grain for the national industry. Agronomic efficiency was positive in relation to density; that is, at higher population density, higher yields were obtained, the one that stands out is the density of 2685 pl / ha with 11,479; while the density of 1333 pl / ha presented an average of 5.9 qq / ha. The economic efficiency, unlike the agronomic one, was presented at a density of 1111 pl / ha, which although it was the least productive, was also the lowest cost, and the only one that presented a positive B / C ratio of 0, 19. The grain size is large, with a density of 685 g / l and with balanced, creamy and chocolate-like sensory characteristics.</w:t>
      </w:r>
    </w:p>
    <w:p w:rsidR="00EA7425" w:rsidRPr="00866910" w:rsidRDefault="00EA7425" w:rsidP="00866910">
      <w:pPr>
        <w:spacing w:before="0" w:after="0"/>
        <w:rPr>
          <w:lang w:val="en-US"/>
        </w:rPr>
      </w:pPr>
    </w:p>
    <w:p w:rsidR="002611AA" w:rsidRPr="00041CD6" w:rsidRDefault="002611AA" w:rsidP="00866910">
      <w:pPr>
        <w:spacing w:before="0" w:after="0"/>
        <w:rPr>
          <w:b/>
          <w:sz w:val="28"/>
          <w:lang w:val="en-US"/>
        </w:rPr>
      </w:pPr>
      <w:r w:rsidRPr="00041CD6">
        <w:rPr>
          <w:lang w:val="en-US"/>
        </w:rPr>
        <w:br w:type="page"/>
      </w:r>
    </w:p>
    <w:p w:rsidR="002611AA" w:rsidRPr="00041CD6" w:rsidRDefault="002611AA" w:rsidP="00F45477">
      <w:pPr>
        <w:pStyle w:val="Ttulos"/>
        <w:spacing w:after="0"/>
        <w:rPr>
          <w:lang w:val="en-US"/>
        </w:rPr>
        <w:sectPr w:rsidR="002611AA" w:rsidRPr="00041CD6" w:rsidSect="00021ACC">
          <w:footerReference w:type="default" r:id="rId9"/>
          <w:pgSz w:w="11906" w:h="16838" w:code="9"/>
          <w:pgMar w:top="1701" w:right="1701" w:bottom="1701" w:left="2268" w:header="709" w:footer="709" w:gutter="0"/>
          <w:pgNumType w:fmt="lowerRoman" w:start="1"/>
          <w:cols w:space="708"/>
          <w:titlePg/>
          <w:docGrid w:linePitch="360"/>
        </w:sectPr>
      </w:pPr>
    </w:p>
    <w:p w:rsidR="003B5731" w:rsidRDefault="003B5731" w:rsidP="007555BF">
      <w:pPr>
        <w:pStyle w:val="Ttulos"/>
        <w:tabs>
          <w:tab w:val="left" w:pos="142"/>
        </w:tabs>
        <w:spacing w:after="0" w:line="240" w:lineRule="auto"/>
        <w:ind w:left="0" w:firstLine="0"/>
      </w:pPr>
      <w:bookmarkStart w:id="5" w:name="_Toc25757572"/>
      <w:r w:rsidRPr="00D86667">
        <w:lastRenderedPageBreak/>
        <w:t>INTRODUCCIÓN</w:t>
      </w:r>
      <w:bookmarkEnd w:id="5"/>
    </w:p>
    <w:p w:rsidR="00F45477" w:rsidRPr="00393C28" w:rsidRDefault="00F45477" w:rsidP="00F45477">
      <w:pPr>
        <w:rPr>
          <w:sz w:val="2"/>
        </w:rPr>
      </w:pPr>
    </w:p>
    <w:p w:rsidR="007555BF" w:rsidRDefault="00AB698D" w:rsidP="007555BF">
      <w:pPr>
        <w:spacing w:before="0" w:after="0"/>
        <w:ind w:left="-142"/>
      </w:pPr>
      <w:r w:rsidRPr="00AB698D">
        <w:t>La incidencia de problemas fitosanitarios y productividad</w:t>
      </w:r>
      <w:r>
        <w:t>; y en</w:t>
      </w:r>
      <w:r w:rsidRPr="00D86667">
        <w:t xml:space="preserve">tre los factores que afectan al cultivo de café robusta, se encuentra la presencia de plagas y enfermedades que limitan los rendimientos de la planta y </w:t>
      </w:r>
      <w:r>
        <w:t xml:space="preserve">su </w:t>
      </w:r>
      <w:r w:rsidRPr="00D86667">
        <w:t>calidad</w:t>
      </w:r>
      <w:r>
        <w:t xml:space="preserve">, lo que </w:t>
      </w:r>
      <w:r w:rsidRPr="00D86667">
        <w:t>ocasiona que no se desarrolle de manera eficiente las zonas cafetaleras en el Ecuador.</w:t>
      </w:r>
      <w:r w:rsidR="00E37833">
        <w:t xml:space="preserve"> </w:t>
      </w:r>
      <w:r w:rsidRPr="00D86667">
        <w:t>La provincia de Bolívar, tuvo una i</w:t>
      </w:r>
      <w:r>
        <w:t>mportante área cafetalera pero un</w:t>
      </w:r>
      <w:r w:rsidRPr="00D86667">
        <w:t>a alta incidencia de plagas (Broca del café) en los cultivos desmotiv</w:t>
      </w:r>
      <w:r>
        <w:t>a</w:t>
      </w:r>
      <w:r w:rsidRPr="00D86667">
        <w:t xml:space="preserve"> a los productores, lo que ocasion</w:t>
      </w:r>
      <w:r>
        <w:t>a</w:t>
      </w:r>
      <w:r w:rsidRPr="00D86667">
        <w:t xml:space="preserve"> el cambio de cultivo o abandono del mismo.</w:t>
      </w:r>
    </w:p>
    <w:p w:rsidR="007555BF" w:rsidRPr="007555BF" w:rsidRDefault="007555BF" w:rsidP="007555BF">
      <w:pPr>
        <w:spacing w:before="0" w:after="0"/>
        <w:ind w:left="-142"/>
        <w:rPr>
          <w:sz w:val="18"/>
        </w:rPr>
      </w:pPr>
    </w:p>
    <w:p w:rsidR="007555BF" w:rsidRDefault="00AB698D" w:rsidP="007555BF">
      <w:pPr>
        <w:spacing w:before="0" w:after="0"/>
        <w:ind w:left="-142"/>
      </w:pPr>
      <w:r w:rsidRPr="00D86667">
        <w:t>El cultivo de café se lo produce en países tropicales</w:t>
      </w:r>
      <w:r>
        <w:t>, s</w:t>
      </w:r>
      <w:r w:rsidRPr="00D86667">
        <w:t>iendo Ecuador uno de los 18 países que producen las dos especies de café. Además, se indica que se encuentra este rubro presente en 23 de las 24 provincias del país a excepción de Cañar, en diversos agro</w:t>
      </w:r>
      <w:r>
        <w:t>-</w:t>
      </w:r>
      <w:r w:rsidRPr="00D86667">
        <w:t>ecosistema</w:t>
      </w:r>
      <w:r>
        <w:t>s</w:t>
      </w:r>
      <w:r w:rsidRPr="00D86667">
        <w:t>, que se manifiesta en la calidad de la bebida,</w:t>
      </w:r>
      <w:r w:rsidR="00510378">
        <w:t xml:space="preserve"> </w:t>
      </w:r>
      <w:sdt>
        <w:sdtPr>
          <w:id w:val="4800116"/>
          <w:citation/>
        </w:sdtPr>
        <w:sdtEndPr/>
        <w:sdtContent>
          <w:r w:rsidR="006616A3">
            <w:fldChar w:fldCharType="begin"/>
          </w:r>
          <w:r w:rsidR="00807984">
            <w:instrText xml:space="preserve"> CITATION Enr15 \l 3082 </w:instrText>
          </w:r>
          <w:r w:rsidR="006616A3">
            <w:fldChar w:fldCharType="separate"/>
          </w:r>
          <w:r>
            <w:rPr>
              <w:noProof/>
            </w:rPr>
            <w:t>(Enríquez, 2015)</w:t>
          </w:r>
          <w:r w:rsidR="006616A3">
            <w:rPr>
              <w:noProof/>
            </w:rPr>
            <w:fldChar w:fldCharType="end"/>
          </w:r>
        </w:sdtContent>
      </w:sdt>
      <w:r w:rsidRPr="00D86667">
        <w:t>.</w:t>
      </w:r>
    </w:p>
    <w:p w:rsidR="007555BF" w:rsidRPr="007555BF" w:rsidRDefault="007555BF" w:rsidP="007555BF">
      <w:pPr>
        <w:spacing w:before="0" w:after="0"/>
        <w:ind w:left="-142"/>
        <w:rPr>
          <w:sz w:val="20"/>
        </w:rPr>
      </w:pPr>
    </w:p>
    <w:p w:rsidR="007555BF" w:rsidRDefault="00D8634F" w:rsidP="007555BF">
      <w:pPr>
        <w:spacing w:before="0" w:after="0"/>
        <w:ind w:left="-142"/>
      </w:pPr>
      <w:r w:rsidRPr="00D86667">
        <w:t>El café robusta, tiene una apreciación especial en el ámbito nacional, debido a que la industria de café industrial, necesita este grano para elaborar el café industrializado tipo polvo y liofilizado; ya que cuenta con una capacidad instalada que esta subutilizada por la baja oferta de café robusta nacional</w:t>
      </w:r>
      <w:r w:rsidR="00E37833">
        <w:t xml:space="preserve">. </w:t>
      </w:r>
      <w:r w:rsidR="00370D30" w:rsidRPr="00D86667">
        <w:rPr>
          <w:rFonts w:eastAsia="Calibri"/>
        </w:rPr>
        <w:t xml:space="preserve">El café tipo </w:t>
      </w:r>
      <w:r w:rsidR="003B5731" w:rsidRPr="00D86667">
        <w:rPr>
          <w:rFonts w:eastAsia="Calibri"/>
        </w:rPr>
        <w:t>robusta</w:t>
      </w:r>
      <w:r w:rsidR="00CF23A2" w:rsidRPr="00D86667">
        <w:rPr>
          <w:rFonts w:eastAsia="Calibri"/>
        </w:rPr>
        <w:t>, principalmente se lo encuentra distribuido en las provincias orientales (</w:t>
      </w:r>
      <w:r w:rsidR="00370D30" w:rsidRPr="00D86667">
        <w:rPr>
          <w:rFonts w:eastAsia="Calibri"/>
        </w:rPr>
        <w:t>Sucumbíos</w:t>
      </w:r>
      <w:r w:rsidR="00CF23A2" w:rsidRPr="00D86667">
        <w:rPr>
          <w:rFonts w:eastAsia="Calibri"/>
        </w:rPr>
        <w:t>, Orellana y Napo)</w:t>
      </w:r>
      <w:r w:rsidR="003B5731" w:rsidRPr="00D86667">
        <w:rPr>
          <w:rFonts w:eastAsia="Calibri"/>
        </w:rPr>
        <w:t xml:space="preserve">, donde  representa más del 67 por ciento de superficie </w:t>
      </w:r>
      <w:r w:rsidR="00CF23A2" w:rsidRPr="00D86667">
        <w:rPr>
          <w:rFonts w:eastAsia="Calibri"/>
        </w:rPr>
        <w:t>sembrada</w:t>
      </w:r>
      <w:r w:rsidR="003B5731" w:rsidRPr="00D86667">
        <w:rPr>
          <w:rFonts w:eastAsia="Calibri"/>
        </w:rPr>
        <w:t>.</w:t>
      </w:r>
      <w:r w:rsidR="00E37833">
        <w:rPr>
          <w:rFonts w:eastAsia="Calibri"/>
        </w:rPr>
        <w:t xml:space="preserve"> </w:t>
      </w:r>
      <w:r w:rsidR="00370D30" w:rsidRPr="00D86667">
        <w:rPr>
          <w:rFonts w:eastAsia="Calibri"/>
        </w:rPr>
        <w:t>También</w:t>
      </w:r>
      <w:r w:rsidR="00CF23A2" w:rsidRPr="00D86667">
        <w:rPr>
          <w:rFonts w:eastAsia="Calibri"/>
        </w:rPr>
        <w:t xml:space="preserve"> se menciona que hay nuevas plantaciones en las provincias de</w:t>
      </w:r>
      <w:r w:rsidR="003B5731" w:rsidRPr="00D86667">
        <w:rPr>
          <w:rFonts w:eastAsia="Calibri"/>
        </w:rPr>
        <w:t xml:space="preserve"> Guayas</w:t>
      </w:r>
      <w:r w:rsidR="00CF23A2" w:rsidRPr="00D86667">
        <w:rPr>
          <w:rFonts w:eastAsia="Calibri"/>
        </w:rPr>
        <w:t xml:space="preserve"> y </w:t>
      </w:r>
      <w:r w:rsidR="003B5731" w:rsidRPr="00D86667">
        <w:rPr>
          <w:rFonts w:eastAsia="Calibri"/>
        </w:rPr>
        <w:t>Santa Elena.</w:t>
      </w:r>
      <w:r w:rsidR="00E37833">
        <w:rPr>
          <w:rFonts w:eastAsia="Calibri"/>
        </w:rPr>
        <w:t xml:space="preserve"> </w:t>
      </w:r>
      <w:r w:rsidR="00CF23A2" w:rsidRPr="00D86667">
        <w:rPr>
          <w:rFonts w:eastAsia="Calibri"/>
        </w:rPr>
        <w:t>Con material adaptado a e</w:t>
      </w:r>
      <w:r w:rsidR="00E826DB">
        <w:rPr>
          <w:rFonts w:eastAsia="Calibri"/>
        </w:rPr>
        <w:t>stas condiciones agroclimáticas.</w:t>
      </w:r>
    </w:p>
    <w:p w:rsidR="007555BF" w:rsidRPr="007555BF" w:rsidRDefault="007555BF" w:rsidP="007555BF">
      <w:pPr>
        <w:spacing w:before="0" w:after="0"/>
        <w:ind w:left="-142"/>
        <w:rPr>
          <w:sz w:val="18"/>
        </w:rPr>
      </w:pPr>
    </w:p>
    <w:p w:rsidR="007555BF" w:rsidRDefault="00AB698D" w:rsidP="007555BF">
      <w:pPr>
        <w:spacing w:before="0" w:after="0"/>
        <w:ind w:left="-142"/>
      </w:pPr>
      <w:r w:rsidRPr="00D86667">
        <w:t>El termino café se lo utiliza para identificar a los granos y especies del genero Coffea, y que tiene su origen en el Continente Africano,</w:t>
      </w:r>
      <w:sdt>
        <w:sdtPr>
          <w:id w:val="4800107"/>
          <w:citation/>
        </w:sdtPr>
        <w:sdtEndPr/>
        <w:sdtContent>
          <w:r w:rsidR="006616A3">
            <w:fldChar w:fldCharType="begin"/>
          </w:r>
          <w:r>
            <w:rPr>
              <w:lang w:val="es-ES"/>
            </w:rPr>
            <w:instrText xml:space="preserve"> CITATION Dui171 \l 3082  </w:instrText>
          </w:r>
          <w:r w:rsidR="006616A3">
            <w:fldChar w:fldCharType="separate"/>
          </w:r>
          <w:r w:rsidRPr="00550076">
            <w:rPr>
              <w:noProof/>
              <w:lang w:val="es-ES"/>
            </w:rPr>
            <w:t>(Duicéla, 2017)</w:t>
          </w:r>
          <w:r w:rsidR="006616A3">
            <w:fldChar w:fldCharType="end"/>
          </w:r>
        </w:sdtContent>
      </w:sdt>
      <w:r w:rsidRPr="00D86667">
        <w:t>. La importancia del café se relaciona con los aspectos ambientales, económicos y sociales. A nivel  mundial, se reconocen dos especies de mayor reconocimiento comercial, los cafés t</w:t>
      </w:r>
      <w:r>
        <w:t>ipo arábigo (</w:t>
      </w:r>
      <w:r w:rsidRPr="00095092">
        <w:rPr>
          <w:i/>
        </w:rPr>
        <w:t>Coffea arábica</w:t>
      </w:r>
      <w:r>
        <w:t xml:space="preserve"> </w:t>
      </w:r>
      <w:r w:rsidRPr="0010064C">
        <w:rPr>
          <w:i/>
        </w:rPr>
        <w:t>L</w:t>
      </w:r>
      <w:r>
        <w:t xml:space="preserve">.) </w:t>
      </w:r>
      <w:r w:rsidRPr="00D86667">
        <w:t>y café robustas (</w:t>
      </w:r>
      <w:r w:rsidRPr="00095092">
        <w:rPr>
          <w:i/>
        </w:rPr>
        <w:t>Coffea</w:t>
      </w:r>
      <w:r w:rsidR="00510378">
        <w:rPr>
          <w:i/>
        </w:rPr>
        <w:t xml:space="preserve"> </w:t>
      </w:r>
      <w:r w:rsidRPr="00095092">
        <w:rPr>
          <w:i/>
        </w:rPr>
        <w:t>canephora</w:t>
      </w:r>
      <w:r w:rsidRPr="00D86667">
        <w:t xml:space="preserve"> Pierre ex Froehner), que representan aproximadamente el 60% y 40% respectivamente de la producción mundial. </w:t>
      </w:r>
    </w:p>
    <w:p w:rsidR="007555BF" w:rsidRDefault="00BC341C" w:rsidP="007555BF">
      <w:pPr>
        <w:spacing w:before="0" w:after="0"/>
        <w:ind w:left="-142"/>
      </w:pPr>
      <w:r w:rsidRPr="00D86667">
        <w:rPr>
          <w:rFonts w:eastAsia="Calibri"/>
        </w:rPr>
        <w:lastRenderedPageBreak/>
        <w:t xml:space="preserve">En estadísticas de PROECUADOR (2013), se registra que la provincia de Bolívar cuenta con aproximadamente 2500 ha de café, lo que representaría una estimación de producción de alrededor de </w:t>
      </w:r>
      <w:r w:rsidR="00153A8B" w:rsidRPr="00D86667">
        <w:rPr>
          <w:rFonts w:eastAsia="Calibri"/>
        </w:rPr>
        <w:t>16000</w:t>
      </w:r>
      <w:r w:rsidR="00034BE2" w:rsidRPr="00D86667">
        <w:rPr>
          <w:rFonts w:eastAsia="Calibri"/>
        </w:rPr>
        <w:t xml:space="preserve">qq de café oro, que representa aproximadamente el 8 por ciento de la producción a nivel nacional. </w:t>
      </w:r>
      <w:r w:rsidR="00BE44E9" w:rsidRPr="00D86667">
        <w:rPr>
          <w:rFonts w:eastAsia="Calibri"/>
        </w:rPr>
        <w:t>Además</w:t>
      </w:r>
      <w:r w:rsidR="00034BE2" w:rsidRPr="00D86667">
        <w:rPr>
          <w:rFonts w:eastAsia="Calibri"/>
        </w:rPr>
        <w:t xml:space="preserve">, se menciona que este cultivo se encuentra establecido en </w:t>
      </w:r>
      <w:r w:rsidR="003B5731" w:rsidRPr="00D86667">
        <w:rPr>
          <w:rFonts w:eastAsia="Calibri"/>
        </w:rPr>
        <w:t xml:space="preserve">sistemas agroforestales </w:t>
      </w:r>
      <w:r w:rsidR="00034BE2" w:rsidRPr="00D86667">
        <w:rPr>
          <w:rFonts w:eastAsia="Calibri"/>
        </w:rPr>
        <w:t>junto a cultivos como</w:t>
      </w:r>
      <w:r w:rsidR="003B5731" w:rsidRPr="00D86667">
        <w:rPr>
          <w:rFonts w:eastAsia="Calibri"/>
        </w:rPr>
        <w:t xml:space="preserve"> guineo, laurel, Fernán Sánchez, caucho,</w:t>
      </w:r>
      <w:r w:rsidR="00E37833">
        <w:rPr>
          <w:rFonts w:eastAsia="Calibri"/>
        </w:rPr>
        <w:t xml:space="preserve"> </w:t>
      </w:r>
      <w:r w:rsidR="003B5731" w:rsidRPr="00D86667">
        <w:rPr>
          <w:rFonts w:eastAsia="Calibri"/>
        </w:rPr>
        <w:t>pachaco, guaba, aguacate entre otros, mismos que presentan una baja producción</w:t>
      </w:r>
      <w:r w:rsidR="00E37833">
        <w:rPr>
          <w:rFonts w:eastAsia="Calibri"/>
        </w:rPr>
        <w:t xml:space="preserve"> </w:t>
      </w:r>
      <w:r w:rsidR="003B5731" w:rsidRPr="00D86667">
        <w:rPr>
          <w:rFonts w:eastAsia="Calibri"/>
        </w:rPr>
        <w:t>debido a la edad a</w:t>
      </w:r>
      <w:r w:rsidR="00BE44E9">
        <w:rPr>
          <w:rFonts w:eastAsia="Calibri"/>
        </w:rPr>
        <w:t xml:space="preserve">vanzada y el manejo inadecuado </w:t>
      </w:r>
      <w:sdt>
        <w:sdtPr>
          <w:rPr>
            <w:rFonts w:eastAsia="Calibri"/>
          </w:rPr>
          <w:id w:val="4800229"/>
          <w:citation/>
        </w:sdtPr>
        <w:sdtEndPr/>
        <w:sdtContent>
          <w:r w:rsidR="006616A3">
            <w:rPr>
              <w:rFonts w:eastAsia="Calibri"/>
            </w:rPr>
            <w:fldChar w:fldCharType="begin"/>
          </w:r>
          <w:r w:rsidR="00BE44E9">
            <w:rPr>
              <w:rFonts w:eastAsia="Calibri"/>
              <w:lang w:val="es-ES"/>
            </w:rPr>
            <w:instrText xml:space="preserve"> CITATION Bak99 \l 3082 </w:instrText>
          </w:r>
          <w:r w:rsidR="006616A3">
            <w:rPr>
              <w:rFonts w:eastAsia="Calibri"/>
            </w:rPr>
            <w:fldChar w:fldCharType="separate"/>
          </w:r>
          <w:r w:rsidR="00BE44E9" w:rsidRPr="00BE44E9">
            <w:rPr>
              <w:rFonts w:eastAsia="Calibri"/>
              <w:noProof/>
              <w:lang w:val="es-ES"/>
            </w:rPr>
            <w:t>(Baker, 1999)</w:t>
          </w:r>
          <w:r w:rsidR="006616A3">
            <w:rPr>
              <w:rFonts w:eastAsia="Calibri"/>
            </w:rPr>
            <w:fldChar w:fldCharType="end"/>
          </w:r>
        </w:sdtContent>
      </w:sdt>
      <w:r w:rsidRPr="00D86667">
        <w:rPr>
          <w:rFonts w:eastAsia="Calibri"/>
        </w:rPr>
        <w:t>.</w:t>
      </w:r>
    </w:p>
    <w:p w:rsidR="007555BF" w:rsidRPr="007555BF" w:rsidRDefault="007555BF" w:rsidP="007555BF">
      <w:pPr>
        <w:spacing w:before="0" w:after="0"/>
        <w:ind w:left="-142"/>
        <w:rPr>
          <w:sz w:val="22"/>
        </w:rPr>
      </w:pPr>
    </w:p>
    <w:p w:rsidR="007555BF" w:rsidRDefault="00034BE2" w:rsidP="007555BF">
      <w:pPr>
        <w:spacing w:before="0" w:after="0"/>
        <w:ind w:left="-142"/>
      </w:pPr>
      <w:r w:rsidRPr="00D86667">
        <w:t>La densidad de plantación influye, en las propiedades físicas-químicas del suelo modificándolas en gran medida. Así al aumentar esta densidad, se incrementa el pH del suelo, el Ca, Mg y K intercambiables, el P y carbón orgánicos disponibles, y se reduce el Al disponible. Incrementando la superficie cubierta por los árboles, decrece la erosión del suelo por las lluvias, disminuye el lixiviado de nutrientes, y en general, el ciclo de nutrientes en el suelo se ve favorecido, afectando todo ello al mejor manej</w:t>
      </w:r>
      <w:r w:rsidR="00550076">
        <w:t>o de la plantación</w:t>
      </w:r>
      <w:r w:rsidR="00510378">
        <w:t xml:space="preserve"> </w:t>
      </w:r>
      <w:sdt>
        <w:sdtPr>
          <w:id w:val="4800309"/>
          <w:citation/>
        </w:sdtPr>
        <w:sdtEndPr/>
        <w:sdtContent>
          <w:r w:rsidR="006616A3">
            <w:fldChar w:fldCharType="begin"/>
          </w:r>
          <w:r w:rsidR="00550076">
            <w:rPr>
              <w:lang w:val="es-ES"/>
            </w:rPr>
            <w:instrText xml:space="preserve"> CITATION Gon09 \l 3082 </w:instrText>
          </w:r>
          <w:r w:rsidR="006616A3">
            <w:fldChar w:fldCharType="separate"/>
          </w:r>
          <w:r w:rsidR="00550076" w:rsidRPr="00550076">
            <w:rPr>
              <w:noProof/>
              <w:lang w:val="es-ES"/>
            </w:rPr>
            <w:t>(González, 2009)</w:t>
          </w:r>
          <w:r w:rsidR="006616A3">
            <w:fldChar w:fldCharType="end"/>
          </w:r>
        </w:sdtContent>
      </w:sdt>
      <w:r w:rsidR="00510378">
        <w:t>.</w:t>
      </w:r>
    </w:p>
    <w:p w:rsidR="007555BF" w:rsidRPr="007555BF" w:rsidRDefault="007555BF" w:rsidP="007555BF">
      <w:pPr>
        <w:spacing w:before="0" w:after="0"/>
        <w:ind w:left="-142"/>
        <w:rPr>
          <w:sz w:val="22"/>
        </w:rPr>
      </w:pPr>
    </w:p>
    <w:p w:rsidR="007555BF" w:rsidRDefault="003B5731" w:rsidP="007555BF">
      <w:pPr>
        <w:spacing w:before="0" w:after="0"/>
        <w:ind w:left="-142"/>
        <w:rPr>
          <w:rFonts w:eastAsia="Calibri"/>
        </w:rPr>
      </w:pPr>
      <w:r w:rsidRPr="00D86667">
        <w:rPr>
          <w:rFonts w:eastAsia="Calibri"/>
        </w:rPr>
        <w:t xml:space="preserve">Una estrategia para tener éxito en </w:t>
      </w:r>
      <w:r w:rsidR="00034BE2" w:rsidRPr="00D86667">
        <w:rPr>
          <w:rFonts w:eastAsia="Calibri"/>
        </w:rPr>
        <w:t xml:space="preserve">este cultivo es el monitoreo y </w:t>
      </w:r>
      <w:r w:rsidRPr="00D86667">
        <w:rPr>
          <w:rFonts w:eastAsia="Calibri"/>
        </w:rPr>
        <w:t xml:space="preserve"> manejo de los principales problemas fitosanitarios en los cafet</w:t>
      </w:r>
      <w:r w:rsidR="00034BE2" w:rsidRPr="00D86667">
        <w:rPr>
          <w:rFonts w:eastAsia="Calibri"/>
        </w:rPr>
        <w:t>os</w:t>
      </w:r>
      <w:r w:rsidRPr="00D86667">
        <w:rPr>
          <w:rFonts w:eastAsia="Calibri"/>
        </w:rPr>
        <w:t xml:space="preserve"> es una integración racional, dinámica y oportuna de los distintos métodos de evaluación y control fitosanitario, entre los cuales son; uso de variedades resistentes, manejo de enemigos naturales, manejo adecuado del cultivo, uso de trampas y sustancias químicas permitidas</w:t>
      </w:r>
      <w:r w:rsidR="007555BF">
        <w:rPr>
          <w:rFonts w:eastAsia="Calibri"/>
        </w:rPr>
        <w:t>.</w:t>
      </w:r>
      <w:r w:rsidR="00510378">
        <w:rPr>
          <w:rFonts w:eastAsia="Calibri"/>
        </w:rPr>
        <w:t xml:space="preserve"> </w:t>
      </w:r>
    </w:p>
    <w:p w:rsidR="007555BF" w:rsidRPr="007555BF" w:rsidRDefault="007555BF" w:rsidP="007555BF">
      <w:pPr>
        <w:spacing w:before="0" w:after="0"/>
        <w:ind w:left="-142"/>
        <w:rPr>
          <w:rFonts w:eastAsia="Calibri"/>
          <w:sz w:val="18"/>
        </w:rPr>
      </w:pPr>
    </w:p>
    <w:p w:rsidR="007555BF" w:rsidRDefault="00370D30" w:rsidP="007555BF">
      <w:pPr>
        <w:spacing w:before="0" w:after="0"/>
        <w:ind w:left="-142"/>
      </w:pPr>
      <w:r w:rsidRPr="00D86667">
        <w:t>Los objetivos de la investigación fueron:</w:t>
      </w:r>
    </w:p>
    <w:p w:rsidR="007555BF" w:rsidRPr="007555BF" w:rsidRDefault="007555BF" w:rsidP="007555BF">
      <w:pPr>
        <w:spacing w:before="0" w:after="0"/>
        <w:ind w:left="-142"/>
        <w:rPr>
          <w:sz w:val="18"/>
        </w:rPr>
      </w:pPr>
    </w:p>
    <w:p w:rsidR="007555BF" w:rsidRDefault="00370D30" w:rsidP="007555BF">
      <w:pPr>
        <w:spacing w:before="0" w:after="0"/>
        <w:ind w:left="-142"/>
      </w:pPr>
      <w:r w:rsidRPr="00D86667">
        <w:t xml:space="preserve">Identificar las principales plagas y enfermedades que afectan al </w:t>
      </w:r>
      <w:r w:rsidR="007F5D6F" w:rsidRPr="007F5D6F">
        <w:t>híbrido</w:t>
      </w:r>
      <w:r w:rsidRPr="00D86667">
        <w:t xml:space="preserve"> de café robusta en l</w:t>
      </w:r>
      <w:r w:rsidR="007555BF">
        <w:t>as cinco densidades de siembra.</w:t>
      </w:r>
    </w:p>
    <w:p w:rsidR="007555BF" w:rsidRPr="007555BF" w:rsidRDefault="007555BF" w:rsidP="007555BF">
      <w:pPr>
        <w:spacing w:before="0" w:after="0"/>
        <w:ind w:left="-142"/>
        <w:rPr>
          <w:sz w:val="20"/>
        </w:rPr>
      </w:pPr>
    </w:p>
    <w:p w:rsidR="007555BF" w:rsidRDefault="008063AB" w:rsidP="007555BF">
      <w:pPr>
        <w:spacing w:before="0" w:after="0"/>
        <w:ind w:left="-142"/>
      </w:pPr>
      <w:r w:rsidRPr="00D86667">
        <w:t xml:space="preserve">Determinar la </w:t>
      </w:r>
      <w:r>
        <w:t xml:space="preserve">productividad del </w:t>
      </w:r>
      <w:r w:rsidR="007F5D6F" w:rsidRPr="007F5D6F">
        <w:t>híbrido</w:t>
      </w:r>
      <w:r w:rsidRPr="00D86667">
        <w:t xml:space="preserve"> de café </w:t>
      </w:r>
      <w:r>
        <w:t xml:space="preserve"> de acuerdo a su densidad</w:t>
      </w:r>
      <w:r w:rsidRPr="00D86667">
        <w:t>.</w:t>
      </w:r>
    </w:p>
    <w:p w:rsidR="007555BF" w:rsidRPr="007555BF" w:rsidRDefault="007555BF" w:rsidP="007555BF">
      <w:pPr>
        <w:spacing w:before="0" w:after="0"/>
        <w:ind w:left="-142"/>
        <w:rPr>
          <w:sz w:val="20"/>
        </w:rPr>
      </w:pPr>
    </w:p>
    <w:p w:rsidR="005C200C" w:rsidRDefault="005C200C" w:rsidP="007555BF">
      <w:pPr>
        <w:spacing w:before="0" w:after="0"/>
        <w:ind w:left="-142"/>
      </w:pPr>
      <w:r>
        <w:t>Establecer una relación B/C de las densidades poblacionales</w:t>
      </w:r>
      <w:r w:rsidR="00F45477">
        <w:t>.</w:t>
      </w:r>
    </w:p>
    <w:p w:rsidR="00E826DB" w:rsidRDefault="00E826DB" w:rsidP="00F45477">
      <w:pPr>
        <w:spacing w:before="0" w:after="0"/>
      </w:pPr>
    </w:p>
    <w:p w:rsidR="003B5731" w:rsidRPr="00D86667" w:rsidRDefault="003B5731" w:rsidP="007555BF">
      <w:pPr>
        <w:pStyle w:val="Ttulos"/>
        <w:tabs>
          <w:tab w:val="left" w:pos="142"/>
        </w:tabs>
        <w:spacing w:after="0" w:line="240" w:lineRule="auto"/>
        <w:ind w:left="0" w:firstLine="0"/>
      </w:pPr>
      <w:bookmarkStart w:id="6" w:name="_Toc25757573"/>
      <w:r w:rsidRPr="00D86667">
        <w:lastRenderedPageBreak/>
        <w:t>PROBLEMA</w:t>
      </w:r>
      <w:bookmarkEnd w:id="6"/>
    </w:p>
    <w:p w:rsidR="00393C28" w:rsidRDefault="00393C28" w:rsidP="00F45477">
      <w:pPr>
        <w:spacing w:before="0" w:after="0"/>
        <w:rPr>
          <w:rFonts w:eastAsia="Calibri"/>
        </w:rPr>
      </w:pPr>
    </w:p>
    <w:p w:rsidR="00CF23A2" w:rsidRDefault="00095092" w:rsidP="007555BF">
      <w:pPr>
        <w:spacing w:before="0" w:after="0"/>
        <w:ind w:left="-284"/>
        <w:rPr>
          <w:rFonts w:eastAsia="Calibri"/>
        </w:rPr>
      </w:pPr>
      <w:r>
        <w:rPr>
          <w:rFonts w:eastAsia="Calibri"/>
        </w:rPr>
        <w:t>El cultivo del café en el Ecuador, se encuentra fuertemente limitado por la incidencia y severidad de los problemas fitosanitarios asociados princip</w:t>
      </w:r>
      <w:r w:rsidR="00B32DE7">
        <w:rPr>
          <w:rFonts w:eastAsia="Calibri"/>
        </w:rPr>
        <w:t>almente a enfermedades como la r</w:t>
      </w:r>
      <w:r>
        <w:rPr>
          <w:rFonts w:eastAsia="Calibri"/>
        </w:rPr>
        <w:t>oya y mancha de hierro; así mismo, dentro de los plagas de mayor interés se puede anotar a la broca, minadores y taladradores.</w:t>
      </w:r>
    </w:p>
    <w:p w:rsidR="00095092" w:rsidRDefault="00095092" w:rsidP="007555BF">
      <w:pPr>
        <w:spacing w:before="0" w:after="0"/>
        <w:ind w:left="-284"/>
        <w:rPr>
          <w:rFonts w:eastAsia="Calibri"/>
        </w:rPr>
      </w:pPr>
    </w:p>
    <w:p w:rsidR="00095092" w:rsidRDefault="001776A1" w:rsidP="007555BF">
      <w:pPr>
        <w:spacing w:before="0" w:after="0"/>
        <w:ind w:left="-284"/>
        <w:rPr>
          <w:rFonts w:eastAsia="SimSun"/>
          <w:lang w:eastAsia="es-ES"/>
        </w:rPr>
      </w:pPr>
      <w:r>
        <w:rPr>
          <w:rFonts w:eastAsia="Calibri"/>
        </w:rPr>
        <w:t>Los pro</w:t>
      </w:r>
      <w:r w:rsidR="00E37833">
        <w:rPr>
          <w:rFonts w:eastAsia="Calibri"/>
        </w:rPr>
        <w:t>ductore</w:t>
      </w:r>
      <w:r>
        <w:rPr>
          <w:rFonts w:eastAsia="Calibri"/>
        </w:rPr>
        <w:t>s de este rubro no cuentan con herramientas tecnológicas que permitan controlar aspectos negativos en sus plantaciones, sobre todo por falta de procesos de investigación y transferencia de tecnología para un manejo integrado de esta problemática.</w:t>
      </w:r>
    </w:p>
    <w:p w:rsidR="00095092" w:rsidRDefault="00095092" w:rsidP="007555BF">
      <w:pPr>
        <w:spacing w:before="0" w:after="0"/>
        <w:ind w:left="-284"/>
        <w:rPr>
          <w:rFonts w:eastAsia="SimSun"/>
          <w:lang w:eastAsia="es-ES"/>
        </w:rPr>
      </w:pPr>
    </w:p>
    <w:p w:rsidR="003B5731" w:rsidRDefault="003B5731" w:rsidP="007555BF">
      <w:pPr>
        <w:spacing w:before="0" w:after="0"/>
        <w:ind w:left="-284"/>
        <w:rPr>
          <w:rFonts w:eastAsia="SimSun"/>
          <w:lang w:eastAsia="es-ES"/>
        </w:rPr>
      </w:pPr>
      <w:r w:rsidRPr="00D86667">
        <w:rPr>
          <w:rFonts w:eastAsia="SimSun"/>
          <w:lang w:eastAsia="es-ES"/>
        </w:rPr>
        <w:t xml:space="preserve">En </w:t>
      </w:r>
      <w:r w:rsidR="001B6026" w:rsidRPr="00D86667">
        <w:rPr>
          <w:rFonts w:eastAsia="SimSun"/>
          <w:lang w:eastAsia="es-ES"/>
        </w:rPr>
        <w:t>la zona central del litoral ecuatoriano,</w:t>
      </w:r>
      <w:r w:rsidR="00E37833">
        <w:rPr>
          <w:rFonts w:eastAsia="SimSun"/>
          <w:lang w:eastAsia="es-ES"/>
        </w:rPr>
        <w:t xml:space="preserve"> </w:t>
      </w:r>
      <w:r w:rsidRPr="00D86667">
        <w:rPr>
          <w:rFonts w:eastAsia="SimSun"/>
          <w:lang w:eastAsia="es-ES"/>
        </w:rPr>
        <w:t xml:space="preserve">la producción  del cultivo de café ha ido decayendo de manera significativa </w:t>
      </w:r>
      <w:r w:rsidR="00FC7770">
        <w:rPr>
          <w:rFonts w:eastAsia="SimSun"/>
          <w:lang w:eastAsia="es-ES"/>
        </w:rPr>
        <w:t xml:space="preserve">por los problemas fitosanitarios y el mal manejo </w:t>
      </w:r>
      <w:r w:rsidRPr="00D86667">
        <w:rPr>
          <w:rFonts w:eastAsia="SimSun"/>
          <w:lang w:eastAsia="es-ES"/>
        </w:rPr>
        <w:t>y la f</w:t>
      </w:r>
      <w:r w:rsidR="008B4AD9" w:rsidRPr="00D86667">
        <w:rPr>
          <w:rFonts w:eastAsia="SimSun"/>
          <w:lang w:eastAsia="es-ES"/>
        </w:rPr>
        <w:t>alta de conocimiento del agricultor</w:t>
      </w:r>
      <w:r w:rsidR="0027502A" w:rsidRPr="00D86667">
        <w:rPr>
          <w:rFonts w:eastAsia="SimSun"/>
          <w:lang w:eastAsia="es-ES"/>
        </w:rPr>
        <w:t>.</w:t>
      </w:r>
      <w:r w:rsidR="00E37833">
        <w:rPr>
          <w:rFonts w:eastAsia="SimSun"/>
          <w:lang w:eastAsia="es-ES"/>
        </w:rPr>
        <w:t xml:space="preserve"> </w:t>
      </w:r>
      <w:r w:rsidR="0027502A" w:rsidRPr="00D86667">
        <w:rPr>
          <w:rFonts w:eastAsia="SimSun"/>
          <w:lang w:eastAsia="es-ES"/>
        </w:rPr>
        <w:t>A</w:t>
      </w:r>
      <w:r w:rsidR="00410E63" w:rsidRPr="00D86667">
        <w:rPr>
          <w:rFonts w:eastAsia="SimSun"/>
          <w:lang w:eastAsia="es-ES"/>
        </w:rPr>
        <w:t xml:space="preserve"> esto </w:t>
      </w:r>
      <w:r w:rsidRPr="00D86667">
        <w:rPr>
          <w:rFonts w:eastAsia="SimSun"/>
          <w:lang w:eastAsia="es-ES"/>
        </w:rPr>
        <w:t xml:space="preserve">se suman  los bajos precios del </w:t>
      </w:r>
      <w:r w:rsidR="001776A1">
        <w:rPr>
          <w:rFonts w:eastAsia="SimSun"/>
          <w:lang w:eastAsia="es-ES"/>
        </w:rPr>
        <w:t>produc</w:t>
      </w:r>
      <w:r w:rsidRPr="00D86667">
        <w:rPr>
          <w:rFonts w:eastAsia="SimSun"/>
          <w:lang w:eastAsia="es-ES"/>
        </w:rPr>
        <w:t>to, y falta de investigaciones para dete</w:t>
      </w:r>
      <w:r w:rsidR="00410E63" w:rsidRPr="00D86667">
        <w:rPr>
          <w:rFonts w:eastAsia="SimSun"/>
          <w:lang w:eastAsia="es-ES"/>
        </w:rPr>
        <w:t>rminar la adaptabilidad de nuevo</w:t>
      </w:r>
      <w:r w:rsidRPr="00D86667">
        <w:rPr>
          <w:rFonts w:eastAsia="SimSun"/>
          <w:lang w:eastAsia="es-ES"/>
        </w:rPr>
        <w:t xml:space="preserve">s </w:t>
      </w:r>
      <w:r w:rsidR="001B6026" w:rsidRPr="00D86667">
        <w:rPr>
          <w:rFonts w:eastAsia="SimSun"/>
          <w:lang w:eastAsia="es-ES"/>
        </w:rPr>
        <w:t xml:space="preserve">genotipos tolerantes </w:t>
      </w:r>
      <w:r w:rsidRPr="00D86667">
        <w:rPr>
          <w:rFonts w:eastAsia="SimSun"/>
          <w:lang w:eastAsia="es-ES"/>
        </w:rPr>
        <w:t xml:space="preserve">a plagas y enfermedades </w:t>
      </w:r>
      <w:r w:rsidR="001B6026" w:rsidRPr="00D86667">
        <w:rPr>
          <w:rFonts w:eastAsia="SimSun"/>
          <w:lang w:eastAsia="es-ES"/>
        </w:rPr>
        <w:t>que ayuden a</w:t>
      </w:r>
      <w:r w:rsidRPr="00D86667">
        <w:rPr>
          <w:rFonts w:eastAsia="SimSun"/>
          <w:lang w:eastAsia="es-ES"/>
        </w:rPr>
        <w:t xml:space="preserve"> mejorar la producción </w:t>
      </w:r>
      <w:r w:rsidR="0027502A" w:rsidRPr="00D86667">
        <w:rPr>
          <w:rFonts w:eastAsia="SimSun"/>
          <w:lang w:eastAsia="es-ES"/>
        </w:rPr>
        <w:t>del café.</w:t>
      </w:r>
    </w:p>
    <w:p w:rsidR="00F45477" w:rsidRPr="00D86667" w:rsidRDefault="00F45477" w:rsidP="007555BF">
      <w:pPr>
        <w:spacing w:before="0" w:after="0"/>
        <w:ind w:left="-284"/>
        <w:rPr>
          <w:rFonts w:eastAsia="SimSun"/>
          <w:lang w:eastAsia="es-ES"/>
        </w:rPr>
      </w:pPr>
    </w:p>
    <w:p w:rsidR="003B5731" w:rsidRPr="00D86667" w:rsidRDefault="001B6026" w:rsidP="007555BF">
      <w:pPr>
        <w:spacing w:before="0" w:after="0"/>
        <w:ind w:left="-284"/>
        <w:rPr>
          <w:highlight w:val="yellow"/>
        </w:rPr>
      </w:pPr>
      <w:r w:rsidRPr="00D86667">
        <w:t>Con los antecedente</w:t>
      </w:r>
      <w:r w:rsidR="00EB7748" w:rsidRPr="00D86667">
        <w:t xml:space="preserve">s mencionados se </w:t>
      </w:r>
      <w:r w:rsidR="003B5731" w:rsidRPr="00D86667">
        <w:t>realiz</w:t>
      </w:r>
      <w:r w:rsidR="001776A1">
        <w:t xml:space="preserve">ó en </w:t>
      </w:r>
      <w:r w:rsidRPr="00D86667">
        <w:t>la zona</w:t>
      </w:r>
      <w:r w:rsidR="001776A1">
        <w:t xml:space="preserve"> agroecológica del Cantón</w:t>
      </w:r>
      <w:r w:rsidR="00E37833">
        <w:t xml:space="preserve"> </w:t>
      </w:r>
      <w:r w:rsidR="001776A1">
        <w:t>Caluma la i</w:t>
      </w:r>
      <w:r w:rsidR="003B5731" w:rsidRPr="00D86667">
        <w:t>dentifica</w:t>
      </w:r>
      <w:r w:rsidR="001776A1">
        <w:t xml:space="preserve">ción de </w:t>
      </w:r>
      <w:r w:rsidR="009B67FC">
        <w:t>lo</w:t>
      </w:r>
      <w:r w:rsidRPr="00D86667">
        <w:t xml:space="preserve">s principales </w:t>
      </w:r>
      <w:r w:rsidR="00121CC5">
        <w:t>problemas fitosanitarios</w:t>
      </w:r>
      <w:r w:rsidRPr="00D86667">
        <w:t xml:space="preserve"> que afecta</w:t>
      </w:r>
      <w:r w:rsidR="001776A1">
        <w:t>n</w:t>
      </w:r>
      <w:r w:rsidRPr="00D86667">
        <w:t xml:space="preserve"> al </w:t>
      </w:r>
      <w:r w:rsidR="003B5731" w:rsidRPr="00D86667">
        <w:t>café robusta</w:t>
      </w:r>
      <w:r w:rsidR="001776A1">
        <w:t>.</w:t>
      </w:r>
    </w:p>
    <w:p w:rsidR="003E67B3" w:rsidRPr="00D86667" w:rsidRDefault="003E67B3" w:rsidP="007555BF">
      <w:pPr>
        <w:spacing w:before="0" w:after="0" w:line="259" w:lineRule="auto"/>
        <w:ind w:left="-284"/>
        <w:jc w:val="left"/>
        <w:rPr>
          <w:b/>
          <w:sz w:val="28"/>
        </w:rPr>
      </w:pPr>
      <w:r w:rsidRPr="00D86667">
        <w:br w:type="page"/>
      </w:r>
    </w:p>
    <w:p w:rsidR="003B5731" w:rsidRDefault="003B5731" w:rsidP="007555BF">
      <w:pPr>
        <w:pStyle w:val="Ttulos"/>
        <w:tabs>
          <w:tab w:val="left" w:pos="142"/>
        </w:tabs>
        <w:spacing w:after="0" w:line="240" w:lineRule="auto"/>
        <w:ind w:left="0" w:firstLine="0"/>
      </w:pPr>
      <w:bookmarkStart w:id="7" w:name="_Toc25757574"/>
      <w:r w:rsidRPr="00D86667">
        <w:lastRenderedPageBreak/>
        <w:t xml:space="preserve">MARCO </w:t>
      </w:r>
      <w:r w:rsidR="00E163F0" w:rsidRPr="00D86667">
        <w:t>TEÓRICO</w:t>
      </w:r>
      <w:bookmarkEnd w:id="7"/>
    </w:p>
    <w:p w:rsidR="00F45477" w:rsidRPr="00F45477" w:rsidRDefault="00F45477" w:rsidP="00F45477">
      <w:pPr>
        <w:rPr>
          <w:sz w:val="6"/>
        </w:rPr>
      </w:pPr>
    </w:p>
    <w:p w:rsidR="001621B0" w:rsidRPr="00D86667" w:rsidRDefault="001621B0" w:rsidP="005F4919">
      <w:pPr>
        <w:pStyle w:val="Prrafodelista"/>
        <w:keepNext/>
        <w:keepLines/>
        <w:numPr>
          <w:ilvl w:val="0"/>
          <w:numId w:val="3"/>
        </w:numPr>
        <w:spacing w:before="0" w:after="0"/>
        <w:outlineLvl w:val="1"/>
        <w:rPr>
          <w:rFonts w:eastAsiaTheme="majorEastAsia"/>
          <w:b/>
          <w:bCs/>
          <w:vanish/>
        </w:rPr>
      </w:pPr>
    </w:p>
    <w:p w:rsidR="001621B0" w:rsidRPr="00D86667" w:rsidRDefault="001621B0" w:rsidP="005F4919">
      <w:pPr>
        <w:pStyle w:val="Prrafodelista"/>
        <w:keepNext/>
        <w:keepLines/>
        <w:numPr>
          <w:ilvl w:val="0"/>
          <w:numId w:val="3"/>
        </w:numPr>
        <w:spacing w:before="0" w:after="0"/>
        <w:outlineLvl w:val="1"/>
        <w:rPr>
          <w:rFonts w:eastAsiaTheme="majorEastAsia"/>
          <w:b/>
          <w:bCs/>
          <w:vanish/>
        </w:rPr>
      </w:pPr>
    </w:p>
    <w:p w:rsidR="001621B0" w:rsidRPr="00D86667" w:rsidRDefault="001621B0" w:rsidP="005F4919">
      <w:pPr>
        <w:pStyle w:val="Prrafodelista"/>
        <w:keepNext/>
        <w:keepLines/>
        <w:numPr>
          <w:ilvl w:val="0"/>
          <w:numId w:val="3"/>
        </w:numPr>
        <w:spacing w:before="0" w:after="0"/>
        <w:outlineLvl w:val="1"/>
        <w:rPr>
          <w:rFonts w:eastAsiaTheme="majorEastAsia"/>
          <w:b/>
          <w:bCs/>
          <w:vanish/>
        </w:rPr>
      </w:pPr>
    </w:p>
    <w:p w:rsidR="003B5731" w:rsidRPr="00D86667" w:rsidRDefault="003B5731" w:rsidP="007555BF">
      <w:pPr>
        <w:pStyle w:val="Ttulo2"/>
        <w:tabs>
          <w:tab w:val="left" w:pos="142"/>
        </w:tabs>
        <w:spacing w:before="0" w:after="0"/>
        <w:ind w:left="284" w:hanging="710"/>
      </w:pPr>
      <w:bookmarkStart w:id="8" w:name="_Toc25757575"/>
      <w:r w:rsidRPr="00D86667">
        <w:t>Origen</w:t>
      </w:r>
      <w:r w:rsidR="002363A0" w:rsidRPr="00D86667">
        <w:t xml:space="preserve"> Café Robusta</w:t>
      </w:r>
      <w:bookmarkEnd w:id="8"/>
    </w:p>
    <w:p w:rsidR="00F10D1B" w:rsidRDefault="00F10D1B" w:rsidP="007555BF">
      <w:pPr>
        <w:spacing w:before="0" w:after="0"/>
        <w:ind w:left="-426"/>
      </w:pPr>
      <w:r w:rsidRPr="00D86667">
        <w:t>E</w:t>
      </w:r>
      <w:r w:rsidR="00902609" w:rsidRPr="00D86667">
        <w:t xml:space="preserve">n el </w:t>
      </w:r>
      <w:r w:rsidRPr="00D86667">
        <w:t xml:space="preserve">cultivo de café </w:t>
      </w:r>
      <w:r w:rsidR="00902609" w:rsidRPr="00D86667">
        <w:t>predominan</w:t>
      </w:r>
      <w:r w:rsidRPr="00D86667">
        <w:t xml:space="preserve"> más de 104 especies del genero </w:t>
      </w:r>
      <w:r w:rsidRPr="00D86667">
        <w:rPr>
          <w:i/>
        </w:rPr>
        <w:t>Coffeea</w:t>
      </w:r>
      <w:r w:rsidRPr="00D86667">
        <w:t xml:space="preserve">. A nivel mundial predominan dos especies, los cafés arábigos y cafés robustas, ocupando aproximadamente  un 60% y 40% de la producción mundial respectivamente. El café tipo robusta es de naturaleza cromosómica diploide y </w:t>
      </w:r>
      <w:r w:rsidR="00902609" w:rsidRPr="00D86667">
        <w:t xml:space="preserve">fue descubierto en los países de El Congo y Guinea, clasificándose en </w:t>
      </w:r>
      <w:r w:rsidRPr="00D86667">
        <w:t>tres grupos: congolensis, guinensis y kouilou</w:t>
      </w:r>
      <w:r w:rsidR="00E37833">
        <w:t xml:space="preserve"> </w:t>
      </w:r>
      <w:sdt>
        <w:sdtPr>
          <w:id w:val="4800108"/>
          <w:citation/>
        </w:sdtPr>
        <w:sdtEndPr/>
        <w:sdtContent>
          <w:r w:rsidR="006616A3">
            <w:fldChar w:fldCharType="begin"/>
          </w:r>
          <w:r w:rsidR="00550076">
            <w:rPr>
              <w:lang w:val="es-ES"/>
            </w:rPr>
            <w:instrText xml:space="preserve"> CITATION Dui171 \l 3082  </w:instrText>
          </w:r>
          <w:r w:rsidR="006616A3">
            <w:fldChar w:fldCharType="separate"/>
          </w:r>
          <w:r w:rsidR="00550076" w:rsidRPr="00550076">
            <w:rPr>
              <w:noProof/>
              <w:lang w:val="es-ES"/>
            </w:rPr>
            <w:t>(Duicéla, 2017)</w:t>
          </w:r>
          <w:r w:rsidR="006616A3">
            <w:fldChar w:fldCharType="end"/>
          </w:r>
        </w:sdtContent>
      </w:sdt>
      <w:r w:rsidR="00E37833">
        <w:t>.</w:t>
      </w:r>
    </w:p>
    <w:p w:rsidR="00F45477" w:rsidRPr="00D86667" w:rsidRDefault="00F45477" w:rsidP="00F45477">
      <w:pPr>
        <w:spacing w:before="0" w:after="0"/>
      </w:pPr>
    </w:p>
    <w:p w:rsidR="003B5731" w:rsidRPr="00D86667" w:rsidRDefault="00AD574E" w:rsidP="007555BF">
      <w:pPr>
        <w:pStyle w:val="Ttulo2"/>
        <w:tabs>
          <w:tab w:val="left" w:pos="142"/>
        </w:tabs>
        <w:spacing w:before="0" w:after="0"/>
        <w:ind w:left="284" w:hanging="710"/>
      </w:pPr>
      <w:bookmarkStart w:id="9" w:name="_Toc25757576"/>
      <w:bookmarkStart w:id="10" w:name="_Toc312319621"/>
      <w:bookmarkStart w:id="11" w:name="_Toc312321376"/>
      <w:bookmarkStart w:id="12" w:name="_Toc312748186"/>
      <w:r w:rsidRPr="00D86667">
        <w:t>Clasificación taxonómica del café robusta</w:t>
      </w:r>
      <w:bookmarkEnd w:id="9"/>
    </w:p>
    <w:p w:rsidR="003B5731" w:rsidRPr="00D86667" w:rsidRDefault="003B5731" w:rsidP="007555BF">
      <w:pPr>
        <w:spacing w:before="0" w:after="0"/>
        <w:ind w:left="-426"/>
      </w:pPr>
      <w:r w:rsidRPr="00D86667">
        <w:t>Reino:</w:t>
      </w:r>
      <w:r w:rsidRPr="00D86667">
        <w:tab/>
      </w:r>
      <w:r w:rsidRPr="00D86667">
        <w:tab/>
      </w:r>
      <w:r w:rsidRPr="00D86667">
        <w:tab/>
      </w:r>
      <w:r w:rsidR="00DB0201" w:rsidRPr="00D86667">
        <w:t>Vegetal</w:t>
      </w:r>
    </w:p>
    <w:p w:rsidR="003B5731" w:rsidRPr="00D86667" w:rsidRDefault="003B5731" w:rsidP="007555BF">
      <w:pPr>
        <w:spacing w:before="0" w:after="0"/>
        <w:ind w:left="-426"/>
      </w:pPr>
      <w:r w:rsidRPr="00D86667">
        <w:t>Subreino:</w:t>
      </w:r>
      <w:r w:rsidRPr="00D86667">
        <w:tab/>
      </w:r>
      <w:r w:rsidRPr="00D86667">
        <w:tab/>
      </w:r>
      <w:r w:rsidR="007555BF">
        <w:tab/>
      </w:r>
      <w:r w:rsidR="00510378" w:rsidRPr="00D86667">
        <w:t>Angiosperma</w:t>
      </w:r>
    </w:p>
    <w:p w:rsidR="003B5731" w:rsidRPr="00D86667" w:rsidRDefault="003B5731" w:rsidP="007555BF">
      <w:pPr>
        <w:spacing w:before="0" w:after="0"/>
        <w:ind w:left="-426"/>
      </w:pPr>
      <w:r w:rsidRPr="00D86667">
        <w:t>División:</w:t>
      </w:r>
      <w:r w:rsidRPr="00D86667">
        <w:tab/>
      </w:r>
      <w:r w:rsidRPr="00D86667">
        <w:tab/>
      </w:r>
      <w:r w:rsidR="007555BF">
        <w:tab/>
      </w:r>
      <w:r w:rsidRPr="00D86667">
        <w:t>Magnoliophyta</w:t>
      </w:r>
    </w:p>
    <w:p w:rsidR="003B5731" w:rsidRPr="00D86667" w:rsidRDefault="003B5731" w:rsidP="007555BF">
      <w:pPr>
        <w:spacing w:before="0" w:after="0"/>
        <w:ind w:left="-426"/>
      </w:pPr>
      <w:r w:rsidRPr="00D86667">
        <w:t>Clase:</w:t>
      </w:r>
      <w:r w:rsidRPr="00D86667">
        <w:tab/>
      </w:r>
      <w:r w:rsidRPr="00D86667">
        <w:tab/>
      </w:r>
      <w:r w:rsidRPr="00D86667">
        <w:tab/>
      </w:r>
      <w:r w:rsidR="00510378" w:rsidRPr="00D86667">
        <w:t>Dicotiledónea</w:t>
      </w:r>
    </w:p>
    <w:p w:rsidR="003B5731" w:rsidRPr="00D86667" w:rsidRDefault="003B5731" w:rsidP="007555BF">
      <w:pPr>
        <w:spacing w:before="0" w:after="0"/>
        <w:ind w:left="-426"/>
      </w:pPr>
      <w:r w:rsidRPr="00D86667">
        <w:t>Subclase:</w:t>
      </w:r>
      <w:r w:rsidRPr="00D86667">
        <w:tab/>
      </w:r>
      <w:r w:rsidRPr="00D86667">
        <w:tab/>
      </w:r>
      <w:r w:rsidR="007555BF">
        <w:tab/>
      </w:r>
      <w:r w:rsidRPr="00D86667">
        <w:t>Asteridae</w:t>
      </w:r>
    </w:p>
    <w:p w:rsidR="003B5731" w:rsidRPr="00D86667" w:rsidRDefault="003B5731" w:rsidP="007555BF">
      <w:pPr>
        <w:spacing w:before="0" w:after="0"/>
        <w:ind w:left="-426"/>
      </w:pPr>
      <w:r w:rsidRPr="00D86667">
        <w:t>Orden:</w:t>
      </w:r>
      <w:r w:rsidRPr="00D86667">
        <w:tab/>
      </w:r>
      <w:r w:rsidRPr="00D86667">
        <w:tab/>
      </w:r>
      <w:r w:rsidRPr="00D86667">
        <w:tab/>
        <w:t>Rubiales</w:t>
      </w:r>
    </w:p>
    <w:p w:rsidR="003B5731" w:rsidRPr="00D86667" w:rsidRDefault="003B5731" w:rsidP="007555BF">
      <w:pPr>
        <w:spacing w:before="0" w:after="0"/>
        <w:ind w:left="-426"/>
      </w:pPr>
      <w:r w:rsidRPr="00D86667">
        <w:t>Familia:</w:t>
      </w:r>
      <w:r w:rsidRPr="00D86667">
        <w:tab/>
      </w:r>
      <w:r w:rsidRPr="00D86667">
        <w:tab/>
      </w:r>
      <w:r w:rsidR="001D4377">
        <w:tab/>
      </w:r>
      <w:r w:rsidRPr="00D86667">
        <w:t>Rubiaceae</w:t>
      </w:r>
    </w:p>
    <w:p w:rsidR="003B5731" w:rsidRPr="00D86667" w:rsidRDefault="003B5731" w:rsidP="007555BF">
      <w:pPr>
        <w:spacing w:before="0" w:after="0"/>
        <w:ind w:left="-426"/>
      </w:pPr>
      <w:r w:rsidRPr="00D86667">
        <w:t>Género:</w:t>
      </w:r>
      <w:r w:rsidRPr="00D86667">
        <w:tab/>
      </w:r>
      <w:r w:rsidRPr="00D86667">
        <w:tab/>
      </w:r>
      <w:r w:rsidR="001D4377">
        <w:tab/>
      </w:r>
      <w:r w:rsidRPr="00D86667">
        <w:t>Coffea</w:t>
      </w:r>
    </w:p>
    <w:p w:rsidR="003B5731" w:rsidRPr="00D86667" w:rsidRDefault="003B5731" w:rsidP="007555BF">
      <w:pPr>
        <w:spacing w:before="0" w:after="0"/>
        <w:ind w:left="-426"/>
      </w:pPr>
      <w:r w:rsidRPr="00D86667">
        <w:t>Especie:</w:t>
      </w:r>
      <w:r w:rsidRPr="00D86667">
        <w:tab/>
      </w:r>
      <w:r w:rsidRPr="00D86667">
        <w:tab/>
      </w:r>
      <w:r w:rsidR="001D4377">
        <w:tab/>
      </w:r>
      <w:r w:rsidR="001D4377" w:rsidRPr="00D86667">
        <w:t>Canephora</w:t>
      </w:r>
    </w:p>
    <w:p w:rsidR="003B5731" w:rsidRDefault="003B5731" w:rsidP="007555BF">
      <w:pPr>
        <w:spacing w:before="0" w:after="0"/>
        <w:ind w:left="-426"/>
      </w:pPr>
      <w:r w:rsidRPr="00D86667">
        <w:t>Nombre científico:</w:t>
      </w:r>
      <w:r w:rsidRPr="00D86667">
        <w:tab/>
      </w:r>
      <w:r w:rsidR="001D4377">
        <w:t>(</w:t>
      </w:r>
      <w:r w:rsidRPr="001D4377">
        <w:rPr>
          <w:i/>
        </w:rPr>
        <w:t>Coffea</w:t>
      </w:r>
      <w:r w:rsidR="00510378">
        <w:rPr>
          <w:i/>
        </w:rPr>
        <w:t xml:space="preserve"> </w:t>
      </w:r>
      <w:r w:rsidRPr="001D4377">
        <w:rPr>
          <w:i/>
        </w:rPr>
        <w:t>canephora</w:t>
      </w:r>
      <w:r w:rsidRPr="00D86667">
        <w:t xml:space="preserve"> Pierre ex Froehner</w:t>
      </w:r>
      <w:r w:rsidR="001D4377">
        <w:t xml:space="preserve">) </w:t>
      </w:r>
      <w:sdt>
        <w:sdtPr>
          <w:id w:val="4800109"/>
          <w:citation/>
        </w:sdtPr>
        <w:sdtEndPr/>
        <w:sdtContent>
          <w:r w:rsidR="006616A3">
            <w:fldChar w:fldCharType="begin"/>
          </w:r>
          <w:r w:rsidR="00550076">
            <w:rPr>
              <w:lang w:val="es-ES"/>
            </w:rPr>
            <w:instrText xml:space="preserve"> CITATION Dui171 \l 3082  </w:instrText>
          </w:r>
          <w:r w:rsidR="006616A3">
            <w:fldChar w:fldCharType="separate"/>
          </w:r>
          <w:r w:rsidR="00550076" w:rsidRPr="00550076">
            <w:rPr>
              <w:noProof/>
              <w:lang w:val="es-ES"/>
            </w:rPr>
            <w:t>(Duicéla, 2017)</w:t>
          </w:r>
          <w:r w:rsidR="006616A3">
            <w:fldChar w:fldCharType="end"/>
          </w:r>
        </w:sdtContent>
      </w:sdt>
      <w:r w:rsidR="00E37833">
        <w:t>.</w:t>
      </w:r>
    </w:p>
    <w:p w:rsidR="00F45477" w:rsidRPr="007555BF" w:rsidRDefault="00F45477" w:rsidP="00F45477">
      <w:pPr>
        <w:spacing w:before="0" w:after="0"/>
        <w:rPr>
          <w:sz w:val="18"/>
        </w:rPr>
      </w:pPr>
    </w:p>
    <w:p w:rsidR="003B5731" w:rsidRDefault="00272323" w:rsidP="007555BF">
      <w:pPr>
        <w:pStyle w:val="Ttulo2"/>
        <w:tabs>
          <w:tab w:val="left" w:pos="142"/>
        </w:tabs>
        <w:spacing w:before="0" w:after="0"/>
        <w:ind w:left="284" w:hanging="710"/>
      </w:pPr>
      <w:bookmarkStart w:id="13" w:name="_Toc25757577"/>
      <w:r w:rsidRPr="00D86667">
        <w:t>Descripción botánica de café robusta</w:t>
      </w:r>
      <w:bookmarkEnd w:id="13"/>
      <w:r w:rsidR="003E67B3" w:rsidRPr="00D86667">
        <w:tab/>
      </w:r>
    </w:p>
    <w:p w:rsidR="00F45477" w:rsidRPr="007555BF" w:rsidRDefault="00F45477" w:rsidP="00F45477">
      <w:pPr>
        <w:rPr>
          <w:sz w:val="2"/>
        </w:rPr>
      </w:pPr>
    </w:p>
    <w:p w:rsidR="003B5731" w:rsidRPr="00D86667" w:rsidRDefault="003B5731" w:rsidP="007555BF">
      <w:pPr>
        <w:pStyle w:val="Ttulo3"/>
        <w:spacing w:before="0" w:after="0"/>
        <w:ind w:left="284" w:hanging="710"/>
      </w:pPr>
      <w:bookmarkStart w:id="14" w:name="_Toc25757578"/>
      <w:r w:rsidRPr="00D86667">
        <w:t>Raíz</w:t>
      </w:r>
      <w:bookmarkEnd w:id="14"/>
    </w:p>
    <w:p w:rsidR="007555BF" w:rsidRDefault="00272323" w:rsidP="007555BF">
      <w:pPr>
        <w:spacing w:before="0" w:after="0"/>
        <w:ind w:left="-426"/>
      </w:pPr>
      <w:r w:rsidRPr="00D86667">
        <w:t xml:space="preserve">El café robusta </w:t>
      </w:r>
      <w:r w:rsidR="00F26489" w:rsidRPr="00D86667">
        <w:t xml:space="preserve">mantiene </w:t>
      </w:r>
      <w:r w:rsidRPr="00D86667">
        <w:t xml:space="preserve">una raíz principal </w:t>
      </w:r>
      <w:r w:rsidR="00F26489" w:rsidRPr="00D86667">
        <w:t xml:space="preserve">introducida </w:t>
      </w:r>
      <w:r w:rsidRPr="00D86667">
        <w:t>de</w:t>
      </w:r>
      <w:r w:rsidR="00F26489" w:rsidRPr="00D86667">
        <w:t xml:space="preserve"> manera </w:t>
      </w:r>
      <w:r w:rsidRPr="00D86667">
        <w:t xml:space="preserve">vertical en el suelo </w:t>
      </w:r>
      <w:r w:rsidR="00F26489" w:rsidRPr="00D86667">
        <w:t>agrícola,</w:t>
      </w:r>
      <w:r w:rsidR="00E37833">
        <w:t xml:space="preserve"> </w:t>
      </w:r>
      <w:r w:rsidR="00F26489" w:rsidRPr="00D86667">
        <w:t>puede</w:t>
      </w:r>
      <w:r w:rsidR="00E37833">
        <w:t xml:space="preserve"> </w:t>
      </w:r>
      <w:r w:rsidRPr="00D86667">
        <w:t>llega</w:t>
      </w:r>
      <w:r w:rsidR="00F26489" w:rsidRPr="00D86667">
        <w:t>r</w:t>
      </w:r>
      <w:r w:rsidRPr="00D86667">
        <w:t xml:space="preserve"> hasta </w:t>
      </w:r>
      <w:r w:rsidR="00F26489" w:rsidRPr="00D86667">
        <w:t xml:space="preserve">más de </w:t>
      </w:r>
      <w:r w:rsidRPr="00D86667">
        <w:t>50 cm</w:t>
      </w:r>
      <w:r w:rsidR="00F26489" w:rsidRPr="00D86667">
        <w:t xml:space="preserve"> de profundidad</w:t>
      </w:r>
      <w:r w:rsidRPr="00D86667">
        <w:t xml:space="preserve">. </w:t>
      </w:r>
      <w:r w:rsidR="00F26489" w:rsidRPr="00D86667">
        <w:t xml:space="preserve">De la raíz principal emergen </w:t>
      </w:r>
      <w:r w:rsidRPr="00D86667">
        <w:t xml:space="preserve">raíces </w:t>
      </w:r>
      <w:r w:rsidR="00F26489" w:rsidRPr="00D86667">
        <w:t xml:space="preserve">secundarias y terciarias </w:t>
      </w:r>
      <w:r w:rsidRPr="00D86667">
        <w:t>que se distribuyen de forma</w:t>
      </w:r>
      <w:r w:rsidR="00E37833">
        <w:t xml:space="preserve"> </w:t>
      </w:r>
      <w:r w:rsidRPr="00D86667">
        <w:t>horizontal y sirven de complemento para las raíces, llamadas también raicillas</w:t>
      </w:r>
      <w:r w:rsidR="00B02669">
        <w:t xml:space="preserve"> </w:t>
      </w:r>
      <w:sdt>
        <w:sdtPr>
          <w:id w:val="4800325"/>
          <w:citation/>
        </w:sdtPr>
        <w:sdtEndPr/>
        <w:sdtContent>
          <w:r w:rsidR="006616A3">
            <w:fldChar w:fldCharType="begin"/>
          </w:r>
          <w:r w:rsidR="00B02669">
            <w:rPr>
              <w:lang w:val="es-ES"/>
            </w:rPr>
            <w:instrText xml:space="preserve"> CITATION Ram09 \l 3082 </w:instrText>
          </w:r>
          <w:r w:rsidR="006616A3">
            <w:fldChar w:fldCharType="separate"/>
          </w:r>
          <w:r w:rsidR="00B02669" w:rsidRPr="00B02669">
            <w:rPr>
              <w:noProof/>
              <w:lang w:val="es-ES"/>
            </w:rPr>
            <w:t>(Ramírez, 2009)</w:t>
          </w:r>
          <w:r w:rsidR="006616A3">
            <w:fldChar w:fldCharType="end"/>
          </w:r>
        </w:sdtContent>
      </w:sdt>
      <w:r w:rsidR="00B02669">
        <w:t>.</w:t>
      </w:r>
    </w:p>
    <w:p w:rsidR="007555BF" w:rsidRPr="007555BF" w:rsidRDefault="007555BF" w:rsidP="007555BF">
      <w:pPr>
        <w:spacing w:before="0" w:after="0"/>
        <w:ind w:left="-426"/>
        <w:rPr>
          <w:sz w:val="18"/>
        </w:rPr>
      </w:pPr>
    </w:p>
    <w:p w:rsidR="00F26489" w:rsidRDefault="00821ABB" w:rsidP="007555BF">
      <w:pPr>
        <w:spacing w:before="0" w:after="0"/>
        <w:ind w:left="-426"/>
      </w:pPr>
      <w:r w:rsidRPr="00D86667">
        <w:t>Además</w:t>
      </w:r>
      <w:r w:rsidR="00F26489" w:rsidRPr="00D86667">
        <w:t xml:space="preserve">, se indica que el sistema radicular del café </w:t>
      </w:r>
      <w:r w:rsidRPr="00D86667">
        <w:t>robusta varía de acuerdo al método</w:t>
      </w:r>
      <w:r w:rsidR="00E37833">
        <w:t xml:space="preserve"> </w:t>
      </w:r>
      <w:sdt>
        <w:sdtPr>
          <w:id w:val="4800327"/>
          <w:citation/>
        </w:sdtPr>
        <w:sdtEndPr/>
        <w:sdtContent>
          <w:r w:rsidR="006616A3">
            <w:fldChar w:fldCharType="begin"/>
          </w:r>
          <w:r w:rsidR="00B02669">
            <w:rPr>
              <w:lang w:val="es-ES"/>
            </w:rPr>
            <w:instrText xml:space="preserve"> CITATION Tom17 \l 3082 </w:instrText>
          </w:r>
          <w:r w:rsidR="006616A3">
            <w:fldChar w:fldCharType="separate"/>
          </w:r>
          <w:r w:rsidR="00B02669" w:rsidRPr="00B02669">
            <w:rPr>
              <w:noProof/>
              <w:lang w:val="es-ES"/>
            </w:rPr>
            <w:t>(Tomalá, 2017)</w:t>
          </w:r>
          <w:r w:rsidR="006616A3">
            <w:fldChar w:fldCharType="end"/>
          </w:r>
        </w:sdtContent>
      </w:sdt>
      <w:r w:rsidR="00E37833">
        <w:t>.</w:t>
      </w:r>
    </w:p>
    <w:p w:rsidR="003B5731" w:rsidRPr="00D86667" w:rsidRDefault="003B5731" w:rsidP="007555BF">
      <w:pPr>
        <w:pStyle w:val="Ttulo3"/>
        <w:spacing w:before="0" w:after="0"/>
        <w:ind w:left="284" w:hanging="710"/>
      </w:pPr>
      <w:bookmarkStart w:id="15" w:name="_Toc25757579"/>
      <w:r w:rsidRPr="00D86667">
        <w:lastRenderedPageBreak/>
        <w:t>Tallo y Ramas</w:t>
      </w:r>
      <w:bookmarkEnd w:id="15"/>
    </w:p>
    <w:p w:rsidR="003B5731" w:rsidRDefault="006310AF" w:rsidP="007555BF">
      <w:pPr>
        <w:spacing w:before="0" w:after="0"/>
        <w:ind w:left="-426"/>
      </w:pPr>
      <w:r w:rsidRPr="00D86667">
        <w:t xml:space="preserve">El cafeto </w:t>
      </w:r>
      <w:r w:rsidR="00821ABB" w:rsidRPr="00D86667">
        <w:t xml:space="preserve">está </w:t>
      </w:r>
      <w:r w:rsidR="003B5731" w:rsidRPr="00D86667">
        <w:t xml:space="preserve">formado por un tallo central que termina en una yema apical </w:t>
      </w:r>
      <w:r w:rsidR="00821ABB" w:rsidRPr="00D86667">
        <w:t xml:space="preserve">o eje </w:t>
      </w:r>
      <w:r w:rsidR="003B5731" w:rsidRPr="00D86667">
        <w:t xml:space="preserve">ortotrópico. El café </w:t>
      </w:r>
      <w:r w:rsidR="00821ABB" w:rsidRPr="00D86667">
        <w:t xml:space="preserve">al inicio mantiene </w:t>
      </w:r>
      <w:r w:rsidR="003B5731" w:rsidRPr="00D86667">
        <w:t>un solo tallo</w:t>
      </w:r>
      <w:r w:rsidR="00821ABB" w:rsidRPr="00D86667">
        <w:t xml:space="preserve">, pero de ahí mantiene </w:t>
      </w:r>
      <w:r w:rsidR="003B5731" w:rsidRPr="00D86667">
        <w:t>un comportamiento multicaule</w:t>
      </w:r>
      <w:r w:rsidR="00821ABB" w:rsidRPr="00D86667">
        <w:t xml:space="preserve"> (varios ejes)</w:t>
      </w:r>
      <w:r w:rsidR="003B5731" w:rsidRPr="00D86667">
        <w:t xml:space="preserve">. El tallo principal crece </w:t>
      </w:r>
      <w:r w:rsidR="00FF2AEC" w:rsidRPr="00D86667">
        <w:t xml:space="preserve">de manera </w:t>
      </w:r>
      <w:r w:rsidR="003B5731" w:rsidRPr="00D86667">
        <w:t xml:space="preserve">vertical y </w:t>
      </w:r>
      <w:r w:rsidR="00FF2AEC" w:rsidRPr="00D86667">
        <w:t xml:space="preserve">de ahí van </w:t>
      </w:r>
      <w:r w:rsidR="003B5731" w:rsidRPr="00D86667">
        <w:t>emerg</w:t>
      </w:r>
      <w:r w:rsidR="00FF2AEC" w:rsidRPr="00D86667">
        <w:t xml:space="preserve">iendo </w:t>
      </w:r>
      <w:r w:rsidR="003B5731" w:rsidRPr="00D86667">
        <w:t>otros tallos segundarios conocidos como chupones o brotes</w:t>
      </w:r>
      <w:r w:rsidR="00FF2AEC" w:rsidRPr="00D86667">
        <w:t>ortotrópicos</w:t>
      </w:r>
      <w:r w:rsidR="003B5731" w:rsidRPr="00D86667">
        <w:t xml:space="preserve">.  En el </w:t>
      </w:r>
      <w:r w:rsidRPr="00D86667">
        <w:t xml:space="preserve">eje </w:t>
      </w:r>
      <w:r w:rsidR="003B5731" w:rsidRPr="00D86667">
        <w:t xml:space="preserve">principal se encuentran las yemas que dan origen a las ramas primarias </w:t>
      </w:r>
      <w:r w:rsidRPr="00D86667">
        <w:t xml:space="preserve">y secundarias o ramas </w:t>
      </w:r>
      <w:r w:rsidR="00CE422C" w:rsidRPr="00D86667">
        <w:t>plagiotrópicas</w:t>
      </w:r>
      <w:r w:rsidR="003B5731" w:rsidRPr="00D86667">
        <w:t xml:space="preserve">. </w:t>
      </w:r>
      <w:r w:rsidRPr="00D86667">
        <w:t xml:space="preserve">Las </w:t>
      </w:r>
      <w:r w:rsidR="003B5731" w:rsidRPr="00D86667">
        <w:t xml:space="preserve">ramas </w:t>
      </w:r>
      <w:r w:rsidRPr="00D86667">
        <w:t xml:space="preserve">mantienen </w:t>
      </w:r>
      <w:r w:rsidR="003B5731" w:rsidRPr="00D86667">
        <w:t xml:space="preserve">adheridas </w:t>
      </w:r>
      <w:r w:rsidRPr="00D86667">
        <w:t xml:space="preserve">a </w:t>
      </w:r>
      <w:r w:rsidR="003B5731" w:rsidRPr="00D86667">
        <w:t>las hojas</w:t>
      </w:r>
      <w:r w:rsidRPr="00D86667">
        <w:t xml:space="preserve"> y en </w:t>
      </w:r>
      <w:r w:rsidR="003B5731" w:rsidRPr="00D86667">
        <w:t xml:space="preserve">la axila que forma la hoja con la rama primaria están las yemas vegetativas y yemas florales  </w:t>
      </w:r>
      <w:sdt>
        <w:sdtPr>
          <w:id w:val="4800117"/>
          <w:citation/>
        </w:sdtPr>
        <w:sdtEndPr/>
        <w:sdtContent>
          <w:r w:rsidR="006616A3">
            <w:fldChar w:fldCharType="begin"/>
          </w:r>
          <w:r w:rsidR="005C200C">
            <w:instrText xml:space="preserve"> CITATION Enr14 \l 3082  </w:instrText>
          </w:r>
          <w:r w:rsidR="006616A3">
            <w:fldChar w:fldCharType="separate"/>
          </w:r>
          <w:r w:rsidR="00467670">
            <w:rPr>
              <w:noProof/>
            </w:rPr>
            <w:t>(Enriquez, 2014)</w:t>
          </w:r>
          <w:r w:rsidR="006616A3">
            <w:rPr>
              <w:noProof/>
            </w:rPr>
            <w:fldChar w:fldCharType="end"/>
          </w:r>
        </w:sdtContent>
      </w:sdt>
      <w:r w:rsidR="00CF23A2" w:rsidRPr="00D86667">
        <w:t>.</w:t>
      </w:r>
    </w:p>
    <w:p w:rsidR="00F45477" w:rsidRPr="00D86667" w:rsidRDefault="00F45477" w:rsidP="00F45477">
      <w:pPr>
        <w:spacing w:before="0" w:after="0"/>
      </w:pPr>
    </w:p>
    <w:p w:rsidR="003B5731" w:rsidRPr="00D86667" w:rsidRDefault="003B5731" w:rsidP="007555BF">
      <w:pPr>
        <w:pStyle w:val="Ttulo3"/>
        <w:spacing w:before="0" w:after="0"/>
        <w:ind w:left="284" w:hanging="710"/>
      </w:pPr>
      <w:bookmarkStart w:id="16" w:name="_Toc25757580"/>
      <w:r w:rsidRPr="00D86667">
        <w:t>Hojas</w:t>
      </w:r>
      <w:bookmarkEnd w:id="16"/>
    </w:p>
    <w:p w:rsidR="003B5731" w:rsidRDefault="003B5731" w:rsidP="007555BF">
      <w:pPr>
        <w:spacing w:before="0" w:after="0"/>
        <w:ind w:left="-426"/>
      </w:pPr>
      <w:r w:rsidRPr="00D86667">
        <w:t>La</w:t>
      </w:r>
      <w:r w:rsidR="00EC1AAB" w:rsidRPr="00D86667">
        <w:t>s</w:t>
      </w:r>
      <w:r w:rsidRPr="00D86667">
        <w:t xml:space="preserve"> hoja</w:t>
      </w:r>
      <w:r w:rsidR="00EC1AAB" w:rsidRPr="00D86667">
        <w:t xml:space="preserve">s pueden ser de manera elíptica o lanceolada y de alta variabilidad de tamaño; </w:t>
      </w:r>
      <w:r w:rsidRPr="00D86667">
        <w:t>órgano fundamental en la planta porque en ella se realizan procesos de fotosíntesis, transpiración y respiración</w:t>
      </w:r>
      <w:r w:rsidR="00EC1AAB" w:rsidRPr="00D86667">
        <w:t>, procesos que se reparten en toda la planta</w:t>
      </w:r>
      <w:r w:rsidRPr="00D86667">
        <w:t xml:space="preserve">. En las ramas un par de hojas aparece cada 15 o 20 días aproximadamente. La lámina de la hoja por lo general mide de 20 a 24 cm de largo por 5 a 12 cm de ancho. En la parte inferior de las hojas, en el ángulo que forman un nervio central y los laterales, existen unos agujeros llamados “domacios”. El tamaño de la hoja varía no solo entre especies y variedades sino que también presenta diferencias bajas de sombra regulada (50% de sombra) </w:t>
      </w:r>
      <w:r w:rsidR="00FD4B57">
        <w:t xml:space="preserve">y expuestas plenamente al sol </w:t>
      </w:r>
      <w:sdt>
        <w:sdtPr>
          <w:id w:val="4800328"/>
          <w:citation/>
        </w:sdtPr>
        <w:sdtEndPr/>
        <w:sdtContent>
          <w:r w:rsidR="006616A3">
            <w:fldChar w:fldCharType="begin"/>
          </w:r>
          <w:r w:rsidR="00FD4B57">
            <w:rPr>
              <w:lang w:val="es-ES"/>
            </w:rPr>
            <w:instrText xml:space="preserve"> CITATION Dur15 \l 3082 </w:instrText>
          </w:r>
          <w:r w:rsidR="006616A3">
            <w:fldChar w:fldCharType="separate"/>
          </w:r>
          <w:r w:rsidR="00FD4B57" w:rsidRPr="00FD4B57">
            <w:rPr>
              <w:noProof/>
              <w:lang w:val="es-ES"/>
            </w:rPr>
            <w:t>(Durán, 2015)</w:t>
          </w:r>
          <w:r w:rsidR="006616A3">
            <w:fldChar w:fldCharType="end"/>
          </w:r>
        </w:sdtContent>
      </w:sdt>
      <w:r w:rsidR="00E37833">
        <w:t>.</w:t>
      </w:r>
    </w:p>
    <w:p w:rsidR="00F45477" w:rsidRPr="00D86667" w:rsidRDefault="00F45477" w:rsidP="00F45477">
      <w:pPr>
        <w:spacing w:before="0" w:after="0"/>
        <w:rPr>
          <w:b/>
        </w:rPr>
      </w:pPr>
    </w:p>
    <w:p w:rsidR="003B5731" w:rsidRPr="00D86667" w:rsidRDefault="003B5731" w:rsidP="007555BF">
      <w:pPr>
        <w:pStyle w:val="Ttulo3"/>
        <w:spacing w:before="0" w:after="0"/>
        <w:ind w:left="284" w:hanging="710"/>
      </w:pPr>
      <w:bookmarkStart w:id="17" w:name="_Toc25757581"/>
      <w:r w:rsidRPr="00D86667">
        <w:t>Flores</w:t>
      </w:r>
      <w:bookmarkEnd w:id="17"/>
    </w:p>
    <w:p w:rsidR="003B5731" w:rsidRDefault="003B5731" w:rsidP="007555BF">
      <w:pPr>
        <w:spacing w:before="0" w:after="0"/>
        <w:ind w:left="-426"/>
      </w:pPr>
      <w:r w:rsidRPr="00D86667">
        <w:t xml:space="preserve">La flor del cafeto se forma </w:t>
      </w:r>
      <w:r w:rsidR="00B3687E" w:rsidRPr="00D86667">
        <w:t xml:space="preserve">en las </w:t>
      </w:r>
      <w:r w:rsidRPr="00D86667">
        <w:t xml:space="preserve">yemas ubicadas en las axilas foliares que se encuentran </w:t>
      </w:r>
      <w:r w:rsidR="00B3687E" w:rsidRPr="00D86667">
        <w:t xml:space="preserve">distribuidas en </w:t>
      </w:r>
      <w:r w:rsidRPr="00D86667">
        <w:t xml:space="preserve">nudos de las ramas. </w:t>
      </w:r>
      <w:r w:rsidR="00B3687E" w:rsidRPr="00D86667">
        <w:t xml:space="preserve">Este </w:t>
      </w:r>
      <w:r w:rsidRPr="00D86667">
        <w:t xml:space="preserve">nudo </w:t>
      </w:r>
      <w:r w:rsidR="00B3687E" w:rsidRPr="00D86667">
        <w:t xml:space="preserve">registra </w:t>
      </w:r>
      <w:r w:rsidRPr="00D86667">
        <w:t>dos axilas foliares opuestas</w:t>
      </w:r>
      <w:r w:rsidR="00B3687E" w:rsidRPr="00D86667">
        <w:t xml:space="preserve">, donde se forman de 6 </w:t>
      </w:r>
      <w:r w:rsidRPr="00D86667">
        <w:t xml:space="preserve">a </w:t>
      </w:r>
      <w:r w:rsidR="00B3687E" w:rsidRPr="00D86667">
        <w:t>8</w:t>
      </w:r>
      <w:r w:rsidRPr="00D86667">
        <w:t xml:space="preserve"> yemas. Cada yema consta de un tallo corto denominado pedúnculo. </w:t>
      </w:r>
      <w:r w:rsidR="00B3687E" w:rsidRPr="00D86667">
        <w:t xml:space="preserve">Aquí, se </w:t>
      </w:r>
      <w:r w:rsidRPr="00D86667">
        <w:t>presenta</w:t>
      </w:r>
      <w:r w:rsidR="00B3687E" w:rsidRPr="00D86667">
        <w:t>n</w:t>
      </w:r>
      <w:r w:rsidRPr="00D86667">
        <w:t xml:space="preserve"> varios nudos </w:t>
      </w:r>
      <w:r w:rsidR="00B3687E" w:rsidRPr="00D86667">
        <w:t xml:space="preserve">donde </w:t>
      </w:r>
      <w:r w:rsidR="000524DB">
        <w:t xml:space="preserve">están </w:t>
      </w:r>
      <w:r w:rsidRPr="00D86667">
        <w:t>inserta</w:t>
      </w:r>
      <w:r w:rsidR="00B3687E" w:rsidRPr="00D86667">
        <w:t xml:space="preserve">das </w:t>
      </w:r>
      <w:r w:rsidRPr="00D86667">
        <w:t xml:space="preserve">dos brácteas, en cuyas axilas se producen entre 3 y 5 botones florales. Este conjunto </w:t>
      </w:r>
      <w:r w:rsidR="00B3687E" w:rsidRPr="00D86667">
        <w:t xml:space="preserve">de flores se </w:t>
      </w:r>
      <w:r w:rsidRPr="00D86667">
        <w:t xml:space="preserve">constituye la inflorescencia, conocida también como glomérulo. </w:t>
      </w:r>
      <w:r w:rsidR="00CE422C">
        <w:t xml:space="preserve"> </w:t>
      </w:r>
      <w:r w:rsidRPr="00D86667">
        <w:t>Es decir, en un nudo se forman potencialmente de 25 a 30 botones florales (</w:t>
      </w:r>
      <w:r w:rsidR="00FD4B57">
        <w:t xml:space="preserve">de 12 a 16 botones por axila) </w:t>
      </w:r>
      <w:sdt>
        <w:sdtPr>
          <w:id w:val="4800329"/>
          <w:citation/>
        </w:sdtPr>
        <w:sdtEndPr/>
        <w:sdtContent>
          <w:r w:rsidR="006616A3">
            <w:fldChar w:fldCharType="begin"/>
          </w:r>
          <w:r w:rsidR="00FD4B57">
            <w:rPr>
              <w:lang w:val="es-ES"/>
            </w:rPr>
            <w:instrText xml:space="preserve"> CITATION CEN04 \l 3082 </w:instrText>
          </w:r>
          <w:r w:rsidR="006616A3">
            <w:fldChar w:fldCharType="separate"/>
          </w:r>
          <w:r w:rsidR="00FD4B57" w:rsidRPr="00FD4B57">
            <w:rPr>
              <w:noProof/>
              <w:lang w:val="es-ES"/>
            </w:rPr>
            <w:t>(CENICAFE, 2004)</w:t>
          </w:r>
          <w:r w:rsidR="006616A3">
            <w:fldChar w:fldCharType="end"/>
          </w:r>
        </w:sdtContent>
      </w:sdt>
      <w:r w:rsidR="00E37833">
        <w:t>.</w:t>
      </w:r>
    </w:p>
    <w:p w:rsidR="00F45477" w:rsidRPr="00D86667" w:rsidRDefault="00F45477" w:rsidP="00F45477">
      <w:pPr>
        <w:spacing w:before="0" w:after="0"/>
      </w:pPr>
    </w:p>
    <w:p w:rsidR="003B5731" w:rsidRPr="00D86667" w:rsidRDefault="003B5731" w:rsidP="007555BF">
      <w:pPr>
        <w:pStyle w:val="Ttulo3"/>
        <w:spacing w:before="0" w:after="0"/>
        <w:ind w:left="284" w:hanging="710"/>
      </w:pPr>
      <w:bookmarkStart w:id="18" w:name="_Toc25757582"/>
      <w:r w:rsidRPr="00D86667">
        <w:lastRenderedPageBreak/>
        <w:t>Fruto</w:t>
      </w:r>
      <w:bookmarkEnd w:id="18"/>
    </w:p>
    <w:p w:rsidR="003B5731" w:rsidRDefault="00787DB0" w:rsidP="007555BF">
      <w:pPr>
        <w:spacing w:before="0" w:after="0"/>
        <w:ind w:left="-426"/>
      </w:pPr>
      <w:r w:rsidRPr="00D86667">
        <w:t xml:space="preserve">El café robusta es una planta alógama, es decir de fecundación cruzada, ocasionada por su auto </w:t>
      </w:r>
      <w:r w:rsidR="00EA1CEC" w:rsidRPr="00D86667">
        <w:t>incompatibilidad</w:t>
      </w:r>
      <w:r w:rsidRPr="00D86667">
        <w:t xml:space="preserve">. </w:t>
      </w:r>
      <w:r w:rsidR="003B5731" w:rsidRPr="00D86667">
        <w:t xml:space="preserve">El fruto es una </w:t>
      </w:r>
      <w:r w:rsidRPr="00D86667">
        <w:t xml:space="preserve">baya elipsoide, </w:t>
      </w:r>
      <w:r w:rsidR="003B5731" w:rsidRPr="00D86667">
        <w:t>está f</w:t>
      </w:r>
      <w:r w:rsidR="003B5731" w:rsidRPr="00D86667">
        <w:rPr>
          <w:kern w:val="24"/>
        </w:rPr>
        <w:t xml:space="preserve">ormado por </w:t>
      </w:r>
      <w:r w:rsidR="00B3687E" w:rsidRPr="00D86667">
        <w:rPr>
          <w:kern w:val="24"/>
        </w:rPr>
        <w:t xml:space="preserve">sus </w:t>
      </w:r>
      <w:r w:rsidR="000524DB" w:rsidRPr="00D86667">
        <w:rPr>
          <w:kern w:val="24"/>
        </w:rPr>
        <w:t>envolturas</w:t>
      </w:r>
      <w:r w:rsidR="00B3687E" w:rsidRPr="00D86667">
        <w:rPr>
          <w:kern w:val="24"/>
        </w:rPr>
        <w:t xml:space="preserve"> conocidas como: </w:t>
      </w:r>
      <w:r w:rsidR="006473B1" w:rsidRPr="00D86667">
        <w:rPr>
          <w:kern w:val="24"/>
        </w:rPr>
        <w:t>epicarpio cáscara</w:t>
      </w:r>
      <w:r w:rsidR="003B5731" w:rsidRPr="00D86667">
        <w:rPr>
          <w:kern w:val="24"/>
        </w:rPr>
        <w:t xml:space="preserve">, </w:t>
      </w:r>
      <w:r w:rsidR="00CE422C" w:rsidRPr="00D86667">
        <w:rPr>
          <w:kern w:val="24"/>
        </w:rPr>
        <w:t>mesocarpiomucilago</w:t>
      </w:r>
      <w:r w:rsidR="006473B1" w:rsidRPr="00D86667">
        <w:rPr>
          <w:kern w:val="24"/>
        </w:rPr>
        <w:t>, endocarpio pergamino</w:t>
      </w:r>
      <w:r w:rsidR="003B5731" w:rsidRPr="00D86667">
        <w:rPr>
          <w:kern w:val="24"/>
        </w:rPr>
        <w:t xml:space="preserve"> y endospermo o semilla</w:t>
      </w:r>
      <w:r w:rsidR="003B5731" w:rsidRPr="00D86667">
        <w:t xml:space="preserve">. </w:t>
      </w:r>
      <w:r w:rsidR="00B3687E" w:rsidRPr="00D86667">
        <w:t xml:space="preserve">El </w:t>
      </w:r>
      <w:r w:rsidR="003B5731" w:rsidRPr="00D86667">
        <w:t>grano de café robusta tiende a ser más pequeños que los de arábiga. Según el clon, la forma del grano puede ser redondeada, ovalada o elíptica, con puntas pronunciadas.</w:t>
      </w:r>
      <w:r w:rsidRPr="00D86667">
        <w:t xml:space="preserve"> Su formación puede demorar d</w:t>
      </w:r>
      <w:r w:rsidR="000524DB">
        <w:t>e 8 a 10 meses hasta su cosecha</w:t>
      </w:r>
      <w:r w:rsidR="00E37833">
        <w:t xml:space="preserve"> </w:t>
      </w:r>
      <w:sdt>
        <w:sdtPr>
          <w:id w:val="4800330"/>
          <w:citation/>
        </w:sdtPr>
        <w:sdtEndPr/>
        <w:sdtContent>
          <w:r w:rsidR="006616A3">
            <w:fldChar w:fldCharType="begin"/>
          </w:r>
          <w:r w:rsidR="000524DB">
            <w:rPr>
              <w:lang w:val="es-ES"/>
            </w:rPr>
            <w:instrText xml:space="preserve"> CITATION DUB12 \l 3082  </w:instrText>
          </w:r>
          <w:r w:rsidR="006616A3">
            <w:fldChar w:fldCharType="separate"/>
          </w:r>
          <w:r w:rsidR="000524DB" w:rsidRPr="000524DB">
            <w:rPr>
              <w:noProof/>
              <w:lang w:val="es-ES"/>
            </w:rPr>
            <w:t>(COFENAC &amp; DUBLINSA, 2012)</w:t>
          </w:r>
          <w:r w:rsidR="006616A3">
            <w:fldChar w:fldCharType="end"/>
          </w:r>
        </w:sdtContent>
      </w:sdt>
      <w:r w:rsidR="00E37833">
        <w:t>.</w:t>
      </w:r>
    </w:p>
    <w:p w:rsidR="00F45477" w:rsidRPr="008B6DA5" w:rsidRDefault="00F45477" w:rsidP="00F45477">
      <w:pPr>
        <w:spacing w:before="0" w:after="0"/>
        <w:rPr>
          <w:sz w:val="20"/>
        </w:rPr>
      </w:pPr>
    </w:p>
    <w:p w:rsidR="003B5731" w:rsidRPr="00D86667" w:rsidRDefault="0021579D" w:rsidP="007555BF">
      <w:pPr>
        <w:pStyle w:val="Ttulo2"/>
        <w:spacing w:before="0" w:after="0"/>
        <w:ind w:left="0" w:hanging="426"/>
      </w:pPr>
      <w:bookmarkStart w:id="19" w:name="_Toc25757583"/>
      <w:r w:rsidRPr="00D86667">
        <w:t>Condiciones climáticas para café robusta</w:t>
      </w:r>
      <w:bookmarkEnd w:id="19"/>
    </w:p>
    <w:p w:rsidR="0021579D" w:rsidRDefault="008D54EE" w:rsidP="007555BF">
      <w:pPr>
        <w:spacing w:before="0" w:after="0"/>
        <w:ind w:left="-426"/>
        <w:rPr>
          <w:kern w:val="24"/>
        </w:rPr>
      </w:pPr>
      <w:r w:rsidRPr="00D86667">
        <w:t xml:space="preserve">Se indica que en los </w:t>
      </w:r>
      <w:r w:rsidR="0021579D" w:rsidRPr="00D86667">
        <w:t>procesos productivos</w:t>
      </w:r>
      <w:r w:rsidR="00E37833">
        <w:t xml:space="preserve"> </w:t>
      </w:r>
      <w:r w:rsidR="0021579D" w:rsidRPr="00D86667">
        <w:t>cobran</w:t>
      </w:r>
      <w:r w:rsidR="00E37833">
        <w:t xml:space="preserve"> </w:t>
      </w:r>
      <w:r w:rsidR="0021579D" w:rsidRPr="00D86667">
        <w:t>relevancia</w:t>
      </w:r>
      <w:r w:rsidR="00E37833">
        <w:t xml:space="preserve"> </w:t>
      </w:r>
      <w:r w:rsidR="0021579D" w:rsidRPr="00D86667">
        <w:t>el</w:t>
      </w:r>
      <w:r w:rsidR="00E37833">
        <w:t xml:space="preserve"> </w:t>
      </w:r>
      <w:r w:rsidR="0021579D" w:rsidRPr="00D86667">
        <w:t>rol</w:t>
      </w:r>
      <w:r w:rsidR="00E37833">
        <w:t xml:space="preserve"> </w:t>
      </w:r>
      <w:r w:rsidR="0021579D" w:rsidRPr="00D86667">
        <w:t>que</w:t>
      </w:r>
      <w:r w:rsidR="00E37833">
        <w:t xml:space="preserve"> </w:t>
      </w:r>
      <w:r w:rsidR="0021579D" w:rsidRPr="00D86667">
        <w:t>juega</w:t>
      </w:r>
      <w:r w:rsidR="00E37833">
        <w:t xml:space="preserve"> </w:t>
      </w:r>
      <w:r w:rsidR="0021579D" w:rsidRPr="00D86667">
        <w:t>el</w:t>
      </w:r>
      <w:r w:rsidR="00E37833">
        <w:t xml:space="preserve"> </w:t>
      </w:r>
      <w:r w:rsidR="0021579D" w:rsidRPr="00D86667">
        <w:t>hombre</w:t>
      </w:r>
      <w:r w:rsidR="00E37833">
        <w:t xml:space="preserve"> </w:t>
      </w:r>
      <w:r w:rsidR="0021579D" w:rsidRPr="00D86667">
        <w:t>como</w:t>
      </w:r>
      <w:r w:rsidR="00E37833">
        <w:t xml:space="preserve"> </w:t>
      </w:r>
      <w:r w:rsidR="0021579D" w:rsidRPr="00D86667">
        <w:t>ente</w:t>
      </w:r>
      <w:r w:rsidR="00E37833">
        <w:t xml:space="preserve"> </w:t>
      </w:r>
      <w:r w:rsidR="0021579D" w:rsidRPr="00D86667">
        <w:t>controlador</w:t>
      </w:r>
      <w:r w:rsidR="00E37833">
        <w:t xml:space="preserve"> </w:t>
      </w:r>
      <w:r w:rsidR="0021579D" w:rsidRPr="00D86667">
        <w:t>del sistema</w:t>
      </w:r>
      <w:r w:rsidR="00E37833">
        <w:t xml:space="preserve"> </w:t>
      </w:r>
      <w:r w:rsidR="0021579D" w:rsidRPr="00D86667">
        <w:t>en</w:t>
      </w:r>
      <w:r w:rsidR="00E37833">
        <w:t xml:space="preserve"> </w:t>
      </w:r>
      <w:r w:rsidR="0021579D" w:rsidRPr="00D86667">
        <w:t>relación</w:t>
      </w:r>
      <w:r w:rsidR="00E37833">
        <w:t xml:space="preserve"> </w:t>
      </w:r>
      <w:r w:rsidR="0021579D" w:rsidRPr="00D86667">
        <w:t>a</w:t>
      </w:r>
      <w:r w:rsidR="00E37833">
        <w:t xml:space="preserve"> </w:t>
      </w:r>
      <w:r w:rsidR="0021579D" w:rsidRPr="00D86667">
        <w:t>la</w:t>
      </w:r>
      <w:r w:rsidR="00E37833">
        <w:t xml:space="preserve"> </w:t>
      </w:r>
      <w:r w:rsidR="0021579D" w:rsidRPr="00D86667">
        <w:t>producción</w:t>
      </w:r>
      <w:r w:rsidRPr="00D86667">
        <w:t xml:space="preserve"> agrícola. A diferencia de los </w:t>
      </w:r>
      <w:r w:rsidR="0021579D" w:rsidRPr="00D86667">
        <w:rPr>
          <w:kern w:val="24"/>
        </w:rPr>
        <w:t>factores ecológicos (clima</w:t>
      </w:r>
      <w:r w:rsidRPr="00D86667">
        <w:rPr>
          <w:kern w:val="24"/>
        </w:rPr>
        <w:t xml:space="preserve"> y </w:t>
      </w:r>
      <w:r w:rsidR="0021579D" w:rsidRPr="00D86667">
        <w:rPr>
          <w:kern w:val="24"/>
        </w:rPr>
        <w:t xml:space="preserve">suelo) </w:t>
      </w:r>
      <w:r w:rsidRPr="00D86667">
        <w:rPr>
          <w:kern w:val="24"/>
        </w:rPr>
        <w:t xml:space="preserve">que </w:t>
      </w:r>
      <w:r w:rsidR="0021579D" w:rsidRPr="00D86667">
        <w:rPr>
          <w:kern w:val="24"/>
        </w:rPr>
        <w:t xml:space="preserve">ejercen una influencia, </w:t>
      </w:r>
      <w:r w:rsidR="0021579D" w:rsidRPr="00E37D56">
        <w:t>sobre</w:t>
      </w:r>
      <w:r w:rsidR="0021579D" w:rsidRPr="00D86667">
        <w:rPr>
          <w:kern w:val="24"/>
        </w:rPr>
        <w:t xml:space="preserve"> el desarrollo del cafeto. </w:t>
      </w:r>
      <w:r w:rsidRPr="00D86667">
        <w:rPr>
          <w:kern w:val="24"/>
        </w:rPr>
        <w:t xml:space="preserve">Entre los factores se mencionan a la </w:t>
      </w:r>
      <w:r w:rsidR="0021579D" w:rsidRPr="00D86667">
        <w:rPr>
          <w:kern w:val="24"/>
        </w:rPr>
        <w:t>temperatura, precipitación, humedad relativa, la iluminación y los vientos, estos factores tienen sin duda una influencia importante sobre este cultivo de café Robusta</w:t>
      </w:r>
      <w:r w:rsidR="00231D05">
        <w:rPr>
          <w:kern w:val="24"/>
        </w:rPr>
        <w:t xml:space="preserve"> </w:t>
      </w:r>
      <w:sdt>
        <w:sdtPr>
          <w:rPr>
            <w:kern w:val="24"/>
          </w:rPr>
          <w:id w:val="4800331"/>
          <w:citation/>
        </w:sdtPr>
        <w:sdtEndPr/>
        <w:sdtContent>
          <w:r w:rsidR="006616A3">
            <w:rPr>
              <w:kern w:val="24"/>
            </w:rPr>
            <w:fldChar w:fldCharType="begin"/>
          </w:r>
          <w:r w:rsidR="000524DB">
            <w:rPr>
              <w:kern w:val="24"/>
              <w:lang w:val="es-ES"/>
            </w:rPr>
            <w:instrText xml:space="preserve"> CITATION Abr14 \l 3082 </w:instrText>
          </w:r>
          <w:r w:rsidR="006616A3">
            <w:rPr>
              <w:kern w:val="24"/>
            </w:rPr>
            <w:fldChar w:fldCharType="separate"/>
          </w:r>
          <w:r w:rsidR="000524DB" w:rsidRPr="000524DB">
            <w:rPr>
              <w:noProof/>
              <w:kern w:val="24"/>
              <w:lang w:val="es-ES"/>
            </w:rPr>
            <w:t>(Abrejo, 2014)</w:t>
          </w:r>
          <w:r w:rsidR="006616A3">
            <w:rPr>
              <w:kern w:val="24"/>
            </w:rPr>
            <w:fldChar w:fldCharType="end"/>
          </w:r>
        </w:sdtContent>
      </w:sdt>
      <w:r w:rsidR="00231D05">
        <w:rPr>
          <w:kern w:val="24"/>
        </w:rPr>
        <w:t>.</w:t>
      </w:r>
    </w:p>
    <w:p w:rsidR="00F45477" w:rsidRPr="008B6DA5" w:rsidRDefault="00F45477" w:rsidP="00F45477">
      <w:pPr>
        <w:spacing w:before="0" w:after="0"/>
        <w:rPr>
          <w:kern w:val="24"/>
          <w:sz w:val="20"/>
        </w:rPr>
      </w:pPr>
    </w:p>
    <w:p w:rsidR="003B5731" w:rsidRPr="00D86667" w:rsidRDefault="003B5731" w:rsidP="007555BF">
      <w:pPr>
        <w:pStyle w:val="Ttulo3"/>
        <w:spacing w:before="0" w:after="0"/>
        <w:ind w:left="284" w:hanging="710"/>
      </w:pPr>
      <w:bookmarkStart w:id="20" w:name="_Toc25757584"/>
      <w:r w:rsidRPr="00D86667">
        <w:t>Precipitación</w:t>
      </w:r>
      <w:bookmarkEnd w:id="20"/>
    </w:p>
    <w:p w:rsidR="008028BA" w:rsidRDefault="00B846C6" w:rsidP="007555BF">
      <w:pPr>
        <w:spacing w:before="0" w:after="0"/>
        <w:ind w:left="-426"/>
      </w:pPr>
      <w:r w:rsidRPr="00D86667">
        <w:t xml:space="preserve">La precipitación es también llamada pluviosidad o lluvia y se mide en milímetros. En el litoral ecuatoriano, las precipitaciones </w:t>
      </w:r>
      <w:r w:rsidR="00E44C90" w:rsidRPr="00D86667">
        <w:t>están</w:t>
      </w:r>
      <w:r w:rsidR="00231D05">
        <w:t xml:space="preserve"> </w:t>
      </w:r>
      <w:r w:rsidRPr="00D86667">
        <w:t xml:space="preserve">influenciados por la corriente de Humboldt y la de El Niño. La necesidad de agua del café robusta se requiere entre 1900 a 2500 mm/año </w:t>
      </w:r>
      <w:sdt>
        <w:sdtPr>
          <w:rPr>
            <w:rFonts w:eastAsia="Calibri"/>
          </w:rPr>
          <w:id w:val="4800314"/>
          <w:citation/>
        </w:sdtPr>
        <w:sdtEndPr/>
        <w:sdtContent>
          <w:r w:rsidR="006616A3">
            <w:rPr>
              <w:rFonts w:eastAsia="Calibri"/>
            </w:rPr>
            <w:fldChar w:fldCharType="begin"/>
          </w:r>
          <w:r w:rsidR="00335B73">
            <w:rPr>
              <w:rFonts w:eastAsia="Calibri"/>
              <w:lang w:val="es-ES"/>
            </w:rPr>
            <w:instrText xml:space="preserve"> CITATION Enr141 \l 3082  </w:instrText>
          </w:r>
          <w:r w:rsidR="006616A3">
            <w:rPr>
              <w:rFonts w:eastAsia="Calibri"/>
            </w:rPr>
            <w:fldChar w:fldCharType="separate"/>
          </w:r>
          <w:r w:rsidR="00335B73" w:rsidRPr="00335B73">
            <w:rPr>
              <w:rFonts w:eastAsia="Calibri"/>
              <w:noProof/>
              <w:lang w:val="es-ES"/>
            </w:rPr>
            <w:t>(Enriquez &amp; Duicela, 2014)</w:t>
          </w:r>
          <w:r w:rsidR="006616A3">
            <w:rPr>
              <w:rFonts w:eastAsia="Calibri"/>
            </w:rPr>
            <w:fldChar w:fldCharType="end"/>
          </w:r>
        </w:sdtContent>
      </w:sdt>
      <w:r w:rsidRPr="00D86667">
        <w:t>.</w:t>
      </w:r>
      <w:r w:rsidR="00231D05">
        <w:t xml:space="preserve"> </w:t>
      </w:r>
      <w:r w:rsidRPr="00D86667">
        <w:t xml:space="preserve">El </w:t>
      </w:r>
      <w:r w:rsidR="008028BA" w:rsidRPr="00D86667">
        <w:t>MAGAP (2014), en su boletín institucional informa que el rango medio de</w:t>
      </w:r>
      <w:r w:rsidR="00CE422C">
        <w:t xml:space="preserve"> </w:t>
      </w:r>
      <w:r w:rsidR="008028BA" w:rsidRPr="00D86667">
        <w:t xml:space="preserve">precipitación mensual que necesita el cultivo de café es de 159 mm.; mientras que por ciclos de cultivos </w:t>
      </w:r>
      <w:r w:rsidRPr="00D86667">
        <w:t xml:space="preserve">para </w:t>
      </w:r>
      <w:r w:rsidR="008028BA" w:rsidRPr="00D86667">
        <w:t xml:space="preserve">café robusta </w:t>
      </w:r>
      <w:r w:rsidRPr="00D86667">
        <w:t xml:space="preserve">el </w:t>
      </w:r>
      <w:r w:rsidR="008028BA" w:rsidRPr="00D86667">
        <w:t xml:space="preserve">promedio </w:t>
      </w:r>
      <w:r w:rsidRPr="00D86667">
        <w:t xml:space="preserve">es de </w:t>
      </w:r>
      <w:r w:rsidR="008028BA" w:rsidRPr="00D86667">
        <w:t xml:space="preserve">3000 </w:t>
      </w:r>
      <w:r w:rsidRPr="00D86667">
        <w:t xml:space="preserve">a </w:t>
      </w:r>
      <w:r w:rsidR="008028BA" w:rsidRPr="00D86667">
        <w:t>4200 mm de agua.</w:t>
      </w:r>
    </w:p>
    <w:p w:rsidR="00E37D56" w:rsidRPr="008B6DA5" w:rsidRDefault="00E37D56" w:rsidP="00E37D56">
      <w:pPr>
        <w:spacing w:before="0" w:after="0"/>
        <w:ind w:left="709"/>
        <w:rPr>
          <w:sz w:val="20"/>
        </w:rPr>
      </w:pPr>
    </w:p>
    <w:p w:rsidR="003B5731" w:rsidRPr="00D86667" w:rsidRDefault="003B5731" w:rsidP="007555BF">
      <w:pPr>
        <w:pStyle w:val="Ttulo3"/>
        <w:spacing w:before="0" w:after="0"/>
        <w:ind w:left="284" w:hanging="710"/>
      </w:pPr>
      <w:bookmarkStart w:id="21" w:name="_Toc25757585"/>
      <w:r w:rsidRPr="00D86667">
        <w:t>Temperatura</w:t>
      </w:r>
      <w:bookmarkEnd w:id="21"/>
    </w:p>
    <w:p w:rsidR="000524DB" w:rsidRDefault="00FA5561" w:rsidP="007555BF">
      <w:pPr>
        <w:spacing w:before="0" w:after="0"/>
        <w:ind w:left="-426"/>
        <w:rPr>
          <w:kern w:val="24"/>
        </w:rPr>
      </w:pPr>
      <w:r w:rsidRPr="00D86667">
        <w:t>La temperatura influye sobre la vida del cafeto, ninguna especie de café resiste mucho tiempo a una temperatura cercana a los 0 grados centígrados. El</w:t>
      </w:r>
      <w:r w:rsidR="009B7C0F">
        <w:t xml:space="preserve"> </w:t>
      </w:r>
      <w:r w:rsidR="00F22DE0" w:rsidRPr="00D86667">
        <w:t>robusta,</w:t>
      </w:r>
      <w:r w:rsidRPr="00D86667">
        <w:t xml:space="preserve"> se desarrolla adecuadamente en un clima ecuatorial típico, con temperaturas que oscilan de 24 a 28 grados centígrados con reducidas variaciones. </w:t>
      </w:r>
      <w:r w:rsidR="00F22DE0" w:rsidRPr="00D86667">
        <w:t xml:space="preserve">Las temperaturas altas le afectan sobre </w:t>
      </w:r>
      <w:r w:rsidR="00F22DE0" w:rsidRPr="00D86667">
        <w:lastRenderedPageBreak/>
        <w:t xml:space="preserve">todo si la humedad es reducida, ocasionando las pérdidas de hojas, los crecimientos terminales de las ramas y las yemas se marchitan y mueren </w:t>
      </w:r>
      <w:sdt>
        <w:sdtPr>
          <w:rPr>
            <w:kern w:val="24"/>
          </w:rPr>
          <w:id w:val="4800332"/>
          <w:citation/>
        </w:sdtPr>
        <w:sdtEndPr/>
        <w:sdtContent>
          <w:r w:rsidR="006616A3">
            <w:rPr>
              <w:kern w:val="24"/>
            </w:rPr>
            <w:fldChar w:fldCharType="begin"/>
          </w:r>
          <w:r w:rsidR="000524DB">
            <w:rPr>
              <w:kern w:val="24"/>
              <w:lang w:val="es-ES"/>
            </w:rPr>
            <w:instrText xml:space="preserve"> CITATION Abr14 \l 3082 </w:instrText>
          </w:r>
          <w:r w:rsidR="006616A3">
            <w:rPr>
              <w:kern w:val="24"/>
            </w:rPr>
            <w:fldChar w:fldCharType="separate"/>
          </w:r>
          <w:r w:rsidR="000524DB" w:rsidRPr="000524DB">
            <w:rPr>
              <w:noProof/>
              <w:kern w:val="24"/>
              <w:lang w:val="es-ES"/>
            </w:rPr>
            <w:t>(Abrejo, 2014)</w:t>
          </w:r>
          <w:r w:rsidR="006616A3">
            <w:rPr>
              <w:kern w:val="24"/>
            </w:rPr>
            <w:fldChar w:fldCharType="end"/>
          </w:r>
        </w:sdtContent>
      </w:sdt>
      <w:r w:rsidR="009B7C0F">
        <w:rPr>
          <w:kern w:val="24"/>
        </w:rPr>
        <w:t>.</w:t>
      </w:r>
    </w:p>
    <w:p w:rsidR="00F45477" w:rsidRPr="008B6DA5" w:rsidRDefault="00F45477" w:rsidP="00F45477">
      <w:pPr>
        <w:spacing w:before="0" w:after="0"/>
        <w:rPr>
          <w:kern w:val="24"/>
          <w:sz w:val="20"/>
        </w:rPr>
      </w:pPr>
    </w:p>
    <w:p w:rsidR="00F22DE0" w:rsidRPr="000524DB" w:rsidRDefault="00F22DE0" w:rsidP="00F45477">
      <w:pPr>
        <w:spacing w:before="0" w:after="0"/>
        <w:rPr>
          <w:sz w:val="2"/>
        </w:rPr>
      </w:pPr>
    </w:p>
    <w:p w:rsidR="003B5731" w:rsidRPr="00D86667" w:rsidRDefault="003B5731" w:rsidP="007555BF">
      <w:pPr>
        <w:pStyle w:val="Ttulo3"/>
        <w:spacing w:before="0" w:after="0"/>
        <w:ind w:left="284" w:hanging="710"/>
      </w:pPr>
      <w:bookmarkStart w:id="22" w:name="_Toc25757586"/>
      <w:r w:rsidRPr="00D86667">
        <w:t>Humedad Relativa</w:t>
      </w:r>
      <w:bookmarkEnd w:id="22"/>
    </w:p>
    <w:p w:rsidR="003B5731" w:rsidRDefault="00835B83" w:rsidP="007555BF">
      <w:pPr>
        <w:spacing w:before="0" w:after="0"/>
        <w:ind w:left="-426"/>
      </w:pPr>
      <w:r w:rsidRPr="00D86667">
        <w:t xml:space="preserve">Esta variable climática está definida por </w:t>
      </w:r>
      <w:r w:rsidR="003B5731" w:rsidRPr="00D86667">
        <w:t>ten</w:t>
      </w:r>
      <w:r w:rsidRPr="00D86667">
        <w:t>s</w:t>
      </w:r>
      <w:r w:rsidR="003B5731" w:rsidRPr="00D86667">
        <w:t xml:space="preserve">ión de vapor actual y la tensión de vapor saturante a una </w:t>
      </w:r>
      <w:r w:rsidRPr="00D86667">
        <w:t xml:space="preserve">determinada </w:t>
      </w:r>
      <w:r w:rsidR="003B5731" w:rsidRPr="00D86667">
        <w:t>temperatura</w:t>
      </w:r>
      <w:r w:rsidRPr="00D86667">
        <w:t xml:space="preserve"> y multiplicada por cien. Mientras </w:t>
      </w:r>
      <w:r w:rsidR="003B5731" w:rsidRPr="00D86667">
        <w:t xml:space="preserve">más alto </w:t>
      </w:r>
      <w:r w:rsidRPr="00D86667">
        <w:t xml:space="preserve">el porcentaje de humedad, </w:t>
      </w:r>
      <w:r w:rsidR="003B5731" w:rsidRPr="00D86667">
        <w:t>mayor es el grado de saturación</w:t>
      </w:r>
      <w:r w:rsidRPr="00D86667">
        <w:t>.</w:t>
      </w:r>
      <w:r w:rsidR="009B7C0F">
        <w:t xml:space="preserve"> </w:t>
      </w:r>
      <w:r w:rsidR="00252FA7" w:rsidRPr="00D86667">
        <w:t xml:space="preserve">Cuando la lluvia y humedad relativa son altas, los problemas sanitarios pueden tener las condiciones favorables para su desarrollo y afectar el cultivo de café </w:t>
      </w:r>
      <w:sdt>
        <w:sdtPr>
          <w:id w:val="4800110"/>
          <w:citation/>
        </w:sdtPr>
        <w:sdtEndPr/>
        <w:sdtContent>
          <w:r w:rsidR="006616A3">
            <w:fldChar w:fldCharType="begin"/>
          </w:r>
          <w:r w:rsidR="00550076">
            <w:rPr>
              <w:lang w:val="es-ES"/>
            </w:rPr>
            <w:instrText xml:space="preserve"> CITATION Dui171 \l 3082  </w:instrText>
          </w:r>
          <w:r w:rsidR="006616A3">
            <w:fldChar w:fldCharType="separate"/>
          </w:r>
          <w:r w:rsidR="00550076" w:rsidRPr="00550076">
            <w:rPr>
              <w:noProof/>
              <w:lang w:val="es-ES"/>
            </w:rPr>
            <w:t>(Duicéla, 2017)</w:t>
          </w:r>
          <w:r w:rsidR="006616A3">
            <w:fldChar w:fldCharType="end"/>
          </w:r>
        </w:sdtContent>
      </w:sdt>
      <w:r w:rsidR="00D86667" w:rsidRPr="00D86667">
        <w:t>.</w:t>
      </w:r>
    </w:p>
    <w:p w:rsidR="00F45477" w:rsidRPr="008B6DA5" w:rsidRDefault="00F45477" w:rsidP="00F45477">
      <w:pPr>
        <w:spacing w:before="0" w:after="0"/>
        <w:rPr>
          <w:sz w:val="20"/>
        </w:rPr>
      </w:pPr>
    </w:p>
    <w:p w:rsidR="003B5731" w:rsidRPr="00D86667" w:rsidRDefault="003B5731" w:rsidP="007555BF">
      <w:pPr>
        <w:pStyle w:val="Ttulo3"/>
        <w:spacing w:before="0" w:after="0"/>
        <w:ind w:left="284" w:hanging="710"/>
      </w:pPr>
      <w:bookmarkStart w:id="23" w:name="_Toc25757587"/>
      <w:r w:rsidRPr="00D86667">
        <w:t>Heliofanía</w:t>
      </w:r>
      <w:bookmarkEnd w:id="23"/>
    </w:p>
    <w:p w:rsidR="004B71D0" w:rsidRDefault="000B35D2" w:rsidP="007555BF">
      <w:pPr>
        <w:spacing w:before="0" w:after="0"/>
        <w:ind w:left="-426"/>
        <w:rPr>
          <w:rFonts w:eastAsia="Calibri"/>
        </w:rPr>
      </w:pPr>
      <w:r w:rsidRPr="00D86667">
        <w:t xml:space="preserve">Esta variable consiste en la </w:t>
      </w:r>
      <w:r w:rsidR="003B5731" w:rsidRPr="00D86667">
        <w:t>d</w:t>
      </w:r>
      <w:r w:rsidRPr="00D86667">
        <w:t>uración del brillo solar</w:t>
      </w:r>
      <w:r w:rsidR="003B5731" w:rsidRPr="00D86667">
        <w:t xml:space="preserve"> en relación </w:t>
      </w:r>
      <w:r w:rsidRPr="00D86667">
        <w:t xml:space="preserve">a </w:t>
      </w:r>
      <w:r w:rsidR="003B5731" w:rsidRPr="00D86667">
        <w:t xml:space="preserve">las horas </w:t>
      </w:r>
      <w:r w:rsidRPr="00D86667">
        <w:t xml:space="preserve">de </w:t>
      </w:r>
      <w:r w:rsidR="003B5731" w:rsidRPr="00D86667">
        <w:t>permanencia del sol sobre el horizonte</w:t>
      </w:r>
      <w:r w:rsidRPr="00D86667">
        <w:t xml:space="preserve">. </w:t>
      </w:r>
      <w:r w:rsidR="004B71D0" w:rsidRPr="00D86667">
        <w:t xml:space="preserve">La proporción de asimilación neta del cafeto es mayor bajo condiciones de luminosidad moderada que a pleno sol y la asimilación diaria total es mayor bajo la sombra que a pleno sol; sobre todo en los primeros años de crecimiento de la planta </w:t>
      </w:r>
      <w:sdt>
        <w:sdtPr>
          <w:rPr>
            <w:rFonts w:eastAsia="Calibri"/>
          </w:rPr>
          <w:id w:val="4800315"/>
          <w:citation/>
        </w:sdtPr>
        <w:sdtEndPr/>
        <w:sdtContent>
          <w:r w:rsidR="006616A3">
            <w:rPr>
              <w:rFonts w:eastAsia="Calibri"/>
            </w:rPr>
            <w:fldChar w:fldCharType="begin"/>
          </w:r>
          <w:r w:rsidR="00335B73">
            <w:rPr>
              <w:rFonts w:eastAsia="Calibri"/>
              <w:lang w:val="es-ES"/>
            </w:rPr>
            <w:instrText xml:space="preserve"> CITATION Enr141 \l 3082  </w:instrText>
          </w:r>
          <w:r w:rsidR="006616A3">
            <w:rPr>
              <w:rFonts w:eastAsia="Calibri"/>
            </w:rPr>
            <w:fldChar w:fldCharType="separate"/>
          </w:r>
          <w:r w:rsidR="00335B73" w:rsidRPr="00335B73">
            <w:rPr>
              <w:rFonts w:eastAsia="Calibri"/>
              <w:noProof/>
              <w:lang w:val="es-ES"/>
            </w:rPr>
            <w:t>(Enriquez &amp; Duicela, 2014)</w:t>
          </w:r>
          <w:r w:rsidR="006616A3">
            <w:rPr>
              <w:rFonts w:eastAsia="Calibri"/>
            </w:rPr>
            <w:fldChar w:fldCharType="end"/>
          </w:r>
        </w:sdtContent>
      </w:sdt>
      <w:r w:rsidR="009B7C0F">
        <w:rPr>
          <w:rFonts w:eastAsia="Calibri"/>
        </w:rPr>
        <w:t>.</w:t>
      </w:r>
    </w:p>
    <w:p w:rsidR="00F45477" w:rsidRPr="008B6DA5" w:rsidRDefault="00F45477" w:rsidP="00F45477">
      <w:pPr>
        <w:spacing w:before="0" w:after="0"/>
        <w:rPr>
          <w:sz w:val="20"/>
        </w:rPr>
      </w:pPr>
    </w:p>
    <w:p w:rsidR="003B5731" w:rsidRDefault="004B71D0" w:rsidP="007555BF">
      <w:pPr>
        <w:spacing w:before="0" w:after="0"/>
        <w:ind w:left="-426"/>
        <w:rPr>
          <w:kern w:val="24"/>
        </w:rPr>
      </w:pPr>
      <w:r w:rsidRPr="00D86667">
        <w:t xml:space="preserve">En su hábitat natural el cafeto se encuentra en lugares sombríos o semi sombreados. Esta característica natural es un factor favorable que permite que este cultivo se adapte muy bien a sistemas agroforestales, favoreciendo así a conservar la biodiversidad. Es por ello que el café bajo sombra es un sistema de producción que se adecua favorablemente para el desarrollo de una caficultura orgánica </w:t>
      </w:r>
      <w:sdt>
        <w:sdtPr>
          <w:rPr>
            <w:kern w:val="24"/>
          </w:rPr>
          <w:id w:val="4800333"/>
          <w:citation/>
        </w:sdtPr>
        <w:sdtEndPr/>
        <w:sdtContent>
          <w:r w:rsidR="006616A3">
            <w:rPr>
              <w:kern w:val="24"/>
            </w:rPr>
            <w:fldChar w:fldCharType="begin"/>
          </w:r>
          <w:r w:rsidR="000524DB">
            <w:rPr>
              <w:kern w:val="24"/>
              <w:lang w:val="es-ES"/>
            </w:rPr>
            <w:instrText xml:space="preserve"> CITATION Abr14 \l 3082 </w:instrText>
          </w:r>
          <w:r w:rsidR="006616A3">
            <w:rPr>
              <w:kern w:val="24"/>
            </w:rPr>
            <w:fldChar w:fldCharType="separate"/>
          </w:r>
          <w:r w:rsidR="000524DB" w:rsidRPr="000524DB">
            <w:rPr>
              <w:noProof/>
              <w:kern w:val="24"/>
              <w:lang w:val="es-ES"/>
            </w:rPr>
            <w:t>(Abrejo, 2014)</w:t>
          </w:r>
          <w:r w:rsidR="006616A3">
            <w:rPr>
              <w:kern w:val="24"/>
            </w:rPr>
            <w:fldChar w:fldCharType="end"/>
          </w:r>
        </w:sdtContent>
      </w:sdt>
      <w:r w:rsidRPr="00D86667">
        <w:rPr>
          <w:kern w:val="24"/>
        </w:rPr>
        <w:t>.</w:t>
      </w:r>
    </w:p>
    <w:p w:rsidR="00807984" w:rsidRPr="008B6DA5" w:rsidRDefault="00807984" w:rsidP="00807984">
      <w:pPr>
        <w:spacing w:before="0" w:after="0"/>
        <w:ind w:left="709"/>
        <w:rPr>
          <w:kern w:val="24"/>
          <w:sz w:val="20"/>
        </w:rPr>
      </w:pPr>
    </w:p>
    <w:p w:rsidR="003B5731" w:rsidRPr="00D86667" w:rsidRDefault="003B5731" w:rsidP="007555BF">
      <w:pPr>
        <w:pStyle w:val="Ttulo3"/>
        <w:spacing w:before="0" w:after="0"/>
        <w:ind w:left="284" w:hanging="710"/>
      </w:pPr>
      <w:bookmarkStart w:id="24" w:name="_Toc25757588"/>
      <w:r w:rsidRPr="00D86667">
        <w:t>Suelos</w:t>
      </w:r>
      <w:bookmarkEnd w:id="24"/>
    </w:p>
    <w:p w:rsidR="004B71D0" w:rsidRDefault="004B71D0" w:rsidP="007555BF">
      <w:pPr>
        <w:spacing w:before="0" w:after="0"/>
        <w:ind w:left="-426"/>
      </w:pPr>
      <w:r w:rsidRPr="00D86667">
        <w:t>Se menciona que los suelos ideales para establecer el cultivo de café, son los suelos flojos y profundos que provienen de la disgregación de diferentes rocas en pequeños cascajos, con una buena cantidad de materia orgánica. El pH ideal para este cultiv</w:t>
      </w:r>
      <w:r w:rsidR="00CF14C9" w:rsidRPr="00D86667">
        <w:t>o se relaciona entre 5,0 y 5,5.</w:t>
      </w:r>
    </w:p>
    <w:p w:rsidR="00F45477" w:rsidRPr="008B6DA5" w:rsidRDefault="00F45477" w:rsidP="00F45477">
      <w:pPr>
        <w:spacing w:before="0" w:after="0"/>
        <w:rPr>
          <w:sz w:val="20"/>
        </w:rPr>
      </w:pPr>
    </w:p>
    <w:p w:rsidR="00CF14C9" w:rsidRDefault="00130CDC" w:rsidP="007555BF">
      <w:pPr>
        <w:spacing w:before="0" w:after="0"/>
        <w:ind w:left="-426"/>
      </w:pPr>
      <w:r w:rsidRPr="00D86667">
        <w:t xml:space="preserve">Enríquez G. y Duicela L. </w:t>
      </w:r>
      <w:r w:rsidR="004B71D0" w:rsidRPr="00D86667">
        <w:t xml:space="preserve">(2014), </w:t>
      </w:r>
      <w:r w:rsidRPr="00D86667">
        <w:t xml:space="preserve"> mencionan </w:t>
      </w:r>
      <w:r w:rsidR="004B71D0" w:rsidRPr="00D86667">
        <w:t xml:space="preserve">que el pH adecuado para </w:t>
      </w:r>
      <w:r w:rsidRPr="00D86667">
        <w:t xml:space="preserve">el cultivo está ubicado en los rangos de </w:t>
      </w:r>
      <w:r w:rsidR="004B71D0" w:rsidRPr="00D86667">
        <w:t>5.</w:t>
      </w:r>
      <w:r w:rsidRPr="00D86667">
        <w:t>6</w:t>
      </w:r>
      <w:r w:rsidR="004B71D0" w:rsidRPr="00D86667">
        <w:t xml:space="preserve"> a 6.5. </w:t>
      </w:r>
      <w:r w:rsidRPr="00D86667">
        <w:t xml:space="preserve">Donde los niveles de acidez del suelo están </w:t>
      </w:r>
      <w:r w:rsidRPr="00D86667">
        <w:lastRenderedPageBreak/>
        <w:t>relacionados a la disponibilidad de macro y micronutrientes que pueden ser asimilados por la planta</w:t>
      </w:r>
      <w:r w:rsidR="009B7C0F">
        <w:t xml:space="preserve"> </w:t>
      </w:r>
      <w:sdt>
        <w:sdtPr>
          <w:id w:val="4800326"/>
          <w:citation/>
        </w:sdtPr>
        <w:sdtEndPr/>
        <w:sdtContent>
          <w:r w:rsidR="006616A3">
            <w:fldChar w:fldCharType="begin"/>
          </w:r>
          <w:r w:rsidR="00B02669">
            <w:rPr>
              <w:lang w:val="es-ES"/>
            </w:rPr>
            <w:instrText xml:space="preserve"> CITATION Ram09 \l 3082 </w:instrText>
          </w:r>
          <w:r w:rsidR="006616A3">
            <w:fldChar w:fldCharType="separate"/>
          </w:r>
          <w:r w:rsidR="00B02669" w:rsidRPr="00B02669">
            <w:rPr>
              <w:noProof/>
              <w:lang w:val="es-ES"/>
            </w:rPr>
            <w:t>(Ramírez, 2009)</w:t>
          </w:r>
          <w:r w:rsidR="006616A3">
            <w:fldChar w:fldCharType="end"/>
          </w:r>
        </w:sdtContent>
      </w:sdt>
      <w:r w:rsidR="009B7C0F">
        <w:t>.</w:t>
      </w:r>
    </w:p>
    <w:p w:rsidR="00F45477" w:rsidRPr="008B6DA5" w:rsidRDefault="00F45477" w:rsidP="00F45477">
      <w:pPr>
        <w:spacing w:before="0" w:after="0"/>
        <w:rPr>
          <w:sz w:val="20"/>
        </w:rPr>
      </w:pPr>
    </w:p>
    <w:p w:rsidR="003B5731" w:rsidRPr="00D86667" w:rsidRDefault="00130CDC" w:rsidP="007555BF">
      <w:pPr>
        <w:pStyle w:val="Ttulo2"/>
        <w:spacing w:before="0" w:after="0"/>
        <w:ind w:left="0" w:hanging="426"/>
      </w:pPr>
      <w:bookmarkStart w:id="25" w:name="_Toc25757589"/>
      <w:r w:rsidRPr="00D86667">
        <w:t xml:space="preserve">Problemas </w:t>
      </w:r>
      <w:r w:rsidR="0001565D" w:rsidRPr="00D86667">
        <w:t>fitosanitarios</w:t>
      </w:r>
      <w:r w:rsidRPr="00D86667">
        <w:t xml:space="preserve"> en </w:t>
      </w:r>
      <w:r w:rsidR="00AD574E" w:rsidRPr="00D86667">
        <w:t>café robusta</w:t>
      </w:r>
      <w:bookmarkEnd w:id="25"/>
    </w:p>
    <w:p w:rsidR="00E91927" w:rsidRDefault="00E91927" w:rsidP="007555BF">
      <w:pPr>
        <w:spacing w:before="0" w:after="0"/>
        <w:ind w:left="-426"/>
      </w:pPr>
      <w:r w:rsidRPr="00D86667">
        <w:t>En todos los sistemas de producción agrícola, las</w:t>
      </w:r>
      <w:r w:rsidR="00130CDC" w:rsidRPr="00D86667">
        <w:t xml:space="preserve"> plagas </w:t>
      </w:r>
      <w:r w:rsidRPr="00D86667">
        <w:t xml:space="preserve">y enfermedades </w:t>
      </w:r>
      <w:r w:rsidR="00130CDC" w:rsidRPr="00D86667">
        <w:t xml:space="preserve">afectan a todos los </w:t>
      </w:r>
      <w:r w:rsidRPr="00D86667">
        <w:t xml:space="preserve">productores </w:t>
      </w:r>
      <w:r w:rsidR="00130CDC" w:rsidRPr="00D86667">
        <w:t xml:space="preserve">sin diferenciar tamaño de </w:t>
      </w:r>
      <w:r w:rsidRPr="00D86667">
        <w:t>la finca</w:t>
      </w:r>
      <w:r w:rsidR="00130CDC" w:rsidRPr="00D86667">
        <w:t xml:space="preserve">. </w:t>
      </w:r>
      <w:r w:rsidRPr="00D86667">
        <w:t xml:space="preserve">Los problemas fitosanitarios pueden ser endémicos y epidémicos. Los factores determinantes de la intensidad del ataque son: genéticos, ambientales, estado fenológico de la planta y la intervención del hombre </w:t>
      </w:r>
      <w:sdt>
        <w:sdtPr>
          <w:id w:val="4800111"/>
          <w:citation/>
        </w:sdtPr>
        <w:sdtEndPr/>
        <w:sdtContent>
          <w:r w:rsidR="006616A3">
            <w:fldChar w:fldCharType="begin"/>
          </w:r>
          <w:r w:rsidR="00550076">
            <w:rPr>
              <w:lang w:val="es-ES"/>
            </w:rPr>
            <w:instrText xml:space="preserve"> CITATION Dui171 \l 3082  </w:instrText>
          </w:r>
          <w:r w:rsidR="006616A3">
            <w:fldChar w:fldCharType="separate"/>
          </w:r>
          <w:r w:rsidR="00550076" w:rsidRPr="00550076">
            <w:rPr>
              <w:noProof/>
              <w:lang w:val="es-ES"/>
            </w:rPr>
            <w:t>(Duicéla, 2017)</w:t>
          </w:r>
          <w:r w:rsidR="006616A3">
            <w:fldChar w:fldCharType="end"/>
          </w:r>
        </w:sdtContent>
      </w:sdt>
      <w:r w:rsidR="009B7C0F">
        <w:t>.</w:t>
      </w:r>
    </w:p>
    <w:p w:rsidR="00F45477" w:rsidRPr="008B6DA5" w:rsidRDefault="00F45477" w:rsidP="00F45477">
      <w:pPr>
        <w:spacing w:before="0" w:after="0"/>
        <w:rPr>
          <w:sz w:val="20"/>
        </w:rPr>
      </w:pPr>
    </w:p>
    <w:p w:rsidR="00E91927" w:rsidRDefault="00E91927" w:rsidP="007555BF">
      <w:pPr>
        <w:spacing w:before="0" w:after="0"/>
        <w:ind w:left="-426"/>
      </w:pPr>
      <w:r w:rsidRPr="00D86667">
        <w:t xml:space="preserve">Entre los problemas sanitarios del café robusta se mencionan las enfermedades foliares que afectan en menor o mayor incidencia. A una enfermedad se la define como </w:t>
      </w:r>
      <w:r w:rsidR="00FD1B35" w:rsidRPr="00D86667">
        <w:t xml:space="preserve">toda alteración fisiológica de la población vegetal causado por la acción de un fitopatógeno, en condiciones </w:t>
      </w:r>
      <w:r w:rsidR="00574C9B" w:rsidRPr="00D86667">
        <w:t>determinadas</w:t>
      </w:r>
      <w:r w:rsidR="00FD1B35" w:rsidRPr="00D86667">
        <w:t xml:space="preserve">. Se menciona que las principales enfermedades foliares que afectan a los cafetos son la roya del cafeto, </w:t>
      </w:r>
      <w:r w:rsidR="00656BBC" w:rsidRPr="00D86667">
        <w:t xml:space="preserve">mal de hilachas, </w:t>
      </w:r>
      <w:r w:rsidR="00FD1B35" w:rsidRPr="00D86667">
        <w:t>mancha de hierro, fumagina, mal de machete</w:t>
      </w:r>
      <w:r w:rsidR="009B7C0F">
        <w:t xml:space="preserve"> </w:t>
      </w:r>
      <w:sdt>
        <w:sdtPr>
          <w:rPr>
            <w:rFonts w:eastAsia="Calibri"/>
          </w:rPr>
          <w:id w:val="4800316"/>
          <w:citation/>
        </w:sdtPr>
        <w:sdtEndPr/>
        <w:sdtContent>
          <w:r w:rsidR="006616A3">
            <w:rPr>
              <w:rFonts w:eastAsia="Calibri"/>
            </w:rPr>
            <w:fldChar w:fldCharType="begin"/>
          </w:r>
          <w:r w:rsidR="00335B73">
            <w:rPr>
              <w:rFonts w:eastAsia="Calibri"/>
              <w:lang w:val="es-ES"/>
            </w:rPr>
            <w:instrText xml:space="preserve"> CITATION Enr141 \l 3082  </w:instrText>
          </w:r>
          <w:r w:rsidR="006616A3">
            <w:rPr>
              <w:rFonts w:eastAsia="Calibri"/>
            </w:rPr>
            <w:fldChar w:fldCharType="separate"/>
          </w:r>
          <w:r w:rsidR="00335B73" w:rsidRPr="00335B73">
            <w:rPr>
              <w:rFonts w:eastAsia="Calibri"/>
              <w:noProof/>
              <w:lang w:val="es-ES"/>
            </w:rPr>
            <w:t>(Enriquez &amp; Duicela, 2014)</w:t>
          </w:r>
          <w:r w:rsidR="006616A3">
            <w:rPr>
              <w:rFonts w:eastAsia="Calibri"/>
            </w:rPr>
            <w:fldChar w:fldCharType="end"/>
          </w:r>
        </w:sdtContent>
      </w:sdt>
      <w:r w:rsidR="0001565D" w:rsidRPr="00D86667">
        <w:t>.</w:t>
      </w:r>
    </w:p>
    <w:p w:rsidR="00F45477" w:rsidRPr="008B6DA5" w:rsidRDefault="00F45477" w:rsidP="00F45477">
      <w:pPr>
        <w:spacing w:before="0" w:after="0"/>
        <w:rPr>
          <w:sz w:val="20"/>
        </w:rPr>
      </w:pPr>
    </w:p>
    <w:p w:rsidR="003B5731" w:rsidRPr="00D86667" w:rsidRDefault="003B5731" w:rsidP="007555BF">
      <w:pPr>
        <w:pStyle w:val="Ttulo3"/>
        <w:spacing w:before="0" w:after="0"/>
        <w:ind w:left="142" w:hanging="568"/>
      </w:pPr>
      <w:bookmarkStart w:id="26" w:name="_Toc25757590"/>
      <w:r w:rsidRPr="00D86667">
        <w:t xml:space="preserve">Roya del cafeto </w:t>
      </w:r>
      <w:r w:rsidRPr="00D86667">
        <w:rPr>
          <w:i/>
        </w:rPr>
        <w:t>(</w:t>
      </w:r>
      <w:r w:rsidRPr="001D4377">
        <w:rPr>
          <w:i/>
        </w:rPr>
        <w:t>Hemileia</w:t>
      </w:r>
      <w:r w:rsidR="00CE422C">
        <w:rPr>
          <w:i/>
        </w:rPr>
        <w:t xml:space="preserve"> </w:t>
      </w:r>
      <w:r w:rsidRPr="001D4377">
        <w:rPr>
          <w:i/>
        </w:rPr>
        <w:t>vastatrix)</w:t>
      </w:r>
      <w:bookmarkEnd w:id="26"/>
    </w:p>
    <w:p w:rsidR="00807984" w:rsidRDefault="00656BBC" w:rsidP="007555BF">
      <w:pPr>
        <w:spacing w:before="0" w:after="0"/>
        <w:ind w:left="-426"/>
      </w:pPr>
      <w:r w:rsidRPr="00D86667">
        <w:t xml:space="preserve">El agente de la roya es un hongo, que solo crece en hojas del café. Esta enfermedad se torna más agresiva en zonas cálidas y lluviosas.  Se caracteriza por producir esporas de color amarillo en el envés de la hoja (uredosporas del hongo), en el haz se observan manchas que aparecen bordeadas de un halo amarillento o verde, </w:t>
      </w:r>
      <w:r w:rsidR="00574C9B" w:rsidRPr="00D86667">
        <w:t xml:space="preserve">después </w:t>
      </w:r>
      <w:r w:rsidRPr="00D86667">
        <w:t>se tornan oscuras hasta llegar a necrosar el tejido</w:t>
      </w:r>
      <w:r w:rsidR="009B7C0F">
        <w:t xml:space="preserve"> </w:t>
      </w:r>
      <w:sdt>
        <w:sdtPr>
          <w:id w:val="4800336"/>
          <w:citation/>
        </w:sdtPr>
        <w:sdtEndPr/>
        <w:sdtContent>
          <w:r w:rsidR="006616A3">
            <w:fldChar w:fldCharType="begin"/>
          </w:r>
          <w:r w:rsidR="000524DB" w:rsidRPr="007555BF">
            <w:instrText xml:space="preserve"> CITATION Sot12 \l 3082 </w:instrText>
          </w:r>
          <w:r w:rsidR="006616A3">
            <w:fldChar w:fldCharType="separate"/>
          </w:r>
          <w:r w:rsidR="000524DB" w:rsidRPr="007555BF">
            <w:t>(Soto, 2012)</w:t>
          </w:r>
          <w:r w:rsidR="006616A3">
            <w:fldChar w:fldCharType="end"/>
          </w:r>
        </w:sdtContent>
      </w:sdt>
      <w:r w:rsidR="009B7C0F">
        <w:t>.</w:t>
      </w:r>
    </w:p>
    <w:p w:rsidR="00807984" w:rsidRPr="008B6DA5" w:rsidRDefault="00807984" w:rsidP="007555BF">
      <w:pPr>
        <w:spacing w:before="0" w:after="0"/>
        <w:ind w:left="-426"/>
        <w:rPr>
          <w:sz w:val="20"/>
        </w:rPr>
      </w:pPr>
    </w:p>
    <w:p w:rsidR="00807984" w:rsidRDefault="00656BBC" w:rsidP="007555BF">
      <w:pPr>
        <w:spacing w:before="0" w:after="0"/>
        <w:ind w:left="-426"/>
      </w:pPr>
      <w:r w:rsidRPr="00D86667">
        <w:t xml:space="preserve">El daño principal de </w:t>
      </w:r>
      <w:r w:rsidR="00E322A0" w:rsidRPr="00D86667">
        <w:t xml:space="preserve">la roya, </w:t>
      </w:r>
      <w:r w:rsidRPr="00D86667">
        <w:t xml:space="preserve">consiste en la defoliación </w:t>
      </w:r>
      <w:r w:rsidR="00E322A0" w:rsidRPr="00D86667">
        <w:t xml:space="preserve">prematura de la planta, reducción de su capacidad fotosintética </w:t>
      </w:r>
      <w:r w:rsidRPr="00D86667">
        <w:t>y debilitamiento de la planta. Se produce</w:t>
      </w:r>
      <w:r w:rsidR="00E322A0" w:rsidRPr="00D86667">
        <w:t xml:space="preserve"> una drástica perdida de </w:t>
      </w:r>
      <w:r w:rsidRPr="00D86667">
        <w:t xml:space="preserve">ramas fructíferas </w:t>
      </w:r>
      <w:r w:rsidR="00E322A0" w:rsidRPr="00D86667">
        <w:t xml:space="preserve"> por la pérdida de hojas y la maduración de frutos se vuelve irregular y la calidad del grano disminuye </w:t>
      </w:r>
      <w:sdt>
        <w:sdtPr>
          <w:rPr>
            <w:rFonts w:eastAsia="Calibri"/>
          </w:rPr>
          <w:id w:val="4800317"/>
          <w:citation/>
        </w:sdtPr>
        <w:sdtEndPr/>
        <w:sdtContent>
          <w:r w:rsidR="006616A3">
            <w:rPr>
              <w:rFonts w:eastAsia="Calibri"/>
            </w:rPr>
            <w:fldChar w:fldCharType="begin"/>
          </w:r>
          <w:r w:rsidR="00335B73">
            <w:rPr>
              <w:rFonts w:eastAsia="Calibri"/>
              <w:lang w:val="es-ES"/>
            </w:rPr>
            <w:instrText xml:space="preserve"> CITATION Enr141 \l 3082  </w:instrText>
          </w:r>
          <w:r w:rsidR="006616A3">
            <w:rPr>
              <w:rFonts w:eastAsia="Calibri"/>
            </w:rPr>
            <w:fldChar w:fldCharType="separate"/>
          </w:r>
          <w:r w:rsidR="00335B73" w:rsidRPr="00335B73">
            <w:rPr>
              <w:rFonts w:eastAsia="Calibri"/>
              <w:noProof/>
              <w:lang w:val="es-ES"/>
            </w:rPr>
            <w:t>(Enriquez &amp; Duicela, 2014)</w:t>
          </w:r>
          <w:r w:rsidR="006616A3">
            <w:rPr>
              <w:rFonts w:eastAsia="Calibri"/>
            </w:rPr>
            <w:fldChar w:fldCharType="end"/>
          </w:r>
        </w:sdtContent>
      </w:sdt>
      <w:r w:rsidR="00E322A0" w:rsidRPr="00D86667">
        <w:t>.</w:t>
      </w:r>
    </w:p>
    <w:p w:rsidR="00807984" w:rsidRPr="008B6DA5" w:rsidRDefault="00807984" w:rsidP="00807984">
      <w:pPr>
        <w:spacing w:before="0" w:after="0"/>
        <w:ind w:left="709"/>
        <w:rPr>
          <w:sz w:val="20"/>
        </w:rPr>
      </w:pPr>
    </w:p>
    <w:p w:rsidR="003B5731" w:rsidRDefault="003B5731" w:rsidP="007555BF">
      <w:pPr>
        <w:spacing w:before="0" w:after="0"/>
        <w:ind w:left="-426"/>
      </w:pPr>
      <w:r w:rsidRPr="00D86667">
        <w:t xml:space="preserve">En </w:t>
      </w:r>
      <w:r w:rsidR="00E322A0" w:rsidRPr="00D86667">
        <w:t>epidemias severas</w:t>
      </w:r>
      <w:r w:rsidRPr="00D86667">
        <w:t xml:space="preserve">, </w:t>
      </w:r>
      <w:r w:rsidR="00E322A0" w:rsidRPr="00D86667">
        <w:t>el</w:t>
      </w:r>
      <w:r w:rsidRPr="00D86667">
        <w:t xml:space="preserve"> debilitamiento </w:t>
      </w:r>
      <w:r w:rsidR="00E322A0" w:rsidRPr="00D86667">
        <w:t xml:space="preserve">de las plantas ocurre por la caída de sus hojas y se recomienda la aplicación de fungicidas protectores y sistémicos cuando los niveles de incidencia superan el 5%, </w:t>
      </w:r>
      <w:sdt>
        <w:sdtPr>
          <w:id w:val="3091766"/>
          <w:citation/>
        </w:sdtPr>
        <w:sdtEndPr/>
        <w:sdtContent>
          <w:r w:rsidR="006616A3">
            <w:fldChar w:fldCharType="begin"/>
          </w:r>
          <w:r w:rsidR="00041CD6">
            <w:rPr>
              <w:lang w:val="es-ES"/>
            </w:rPr>
            <w:instrText xml:space="preserve"> CITATION Dui171 \l 3082  </w:instrText>
          </w:r>
          <w:r w:rsidR="006616A3">
            <w:fldChar w:fldCharType="separate"/>
          </w:r>
          <w:r w:rsidR="00041CD6" w:rsidRPr="00550076">
            <w:rPr>
              <w:noProof/>
              <w:lang w:val="es-ES"/>
            </w:rPr>
            <w:t>(Duicéla, 2017)</w:t>
          </w:r>
          <w:r w:rsidR="006616A3">
            <w:fldChar w:fldCharType="end"/>
          </w:r>
        </w:sdtContent>
      </w:sdt>
      <w:r w:rsidR="00E322A0" w:rsidRPr="00D86667">
        <w:t xml:space="preserve">. </w:t>
      </w:r>
      <w:r w:rsidR="00CE422C">
        <w:t xml:space="preserve"> </w:t>
      </w:r>
      <w:r w:rsidR="00E322A0" w:rsidRPr="00D86667">
        <w:t xml:space="preserve">Además se menciona que los promedios </w:t>
      </w:r>
      <w:r w:rsidR="00E322A0" w:rsidRPr="00D86667">
        <w:lastRenderedPageBreak/>
        <w:t>generales en la producción bajan alrededor del</w:t>
      </w:r>
      <w:r w:rsidRPr="00D86667">
        <w:t xml:space="preserve"> 20%</w:t>
      </w:r>
      <w:r w:rsidR="00E322A0" w:rsidRPr="00D86667">
        <w:t xml:space="preserve"> promedio de la cosecha final</w:t>
      </w:r>
      <w:r w:rsidR="00806568">
        <w:t xml:space="preserve"> </w:t>
      </w:r>
      <w:sdt>
        <w:sdtPr>
          <w:id w:val="4800338"/>
          <w:citation/>
        </w:sdtPr>
        <w:sdtEndPr/>
        <w:sdtContent>
          <w:r w:rsidR="006616A3">
            <w:fldChar w:fldCharType="begin"/>
          </w:r>
          <w:r w:rsidR="00806568">
            <w:rPr>
              <w:lang w:val="es-ES"/>
            </w:rPr>
            <w:instrText xml:space="preserve"> CITATION Her11 \l 3082 </w:instrText>
          </w:r>
          <w:r w:rsidR="006616A3">
            <w:fldChar w:fldCharType="separate"/>
          </w:r>
          <w:r w:rsidR="00806568" w:rsidRPr="00806568">
            <w:rPr>
              <w:noProof/>
              <w:lang w:val="es-ES"/>
            </w:rPr>
            <w:t>(Heredia, 2011)</w:t>
          </w:r>
          <w:r w:rsidR="006616A3">
            <w:fldChar w:fldCharType="end"/>
          </w:r>
        </w:sdtContent>
      </w:sdt>
      <w:r w:rsidR="009B7C0F">
        <w:t>.</w:t>
      </w:r>
    </w:p>
    <w:p w:rsidR="00F45477" w:rsidRPr="008B6DA5" w:rsidRDefault="00F45477" w:rsidP="00F45477">
      <w:pPr>
        <w:spacing w:before="0" w:after="0"/>
        <w:rPr>
          <w:sz w:val="20"/>
        </w:rPr>
      </w:pPr>
    </w:p>
    <w:p w:rsidR="003B5731" w:rsidRPr="00D86667" w:rsidRDefault="003B5731" w:rsidP="007555BF">
      <w:pPr>
        <w:pStyle w:val="Ttulo3"/>
        <w:spacing w:before="0" w:after="0"/>
        <w:ind w:left="142" w:hanging="568"/>
      </w:pPr>
      <w:bookmarkStart w:id="27" w:name="_Toc25757591"/>
      <w:r w:rsidRPr="00D86667">
        <w:t xml:space="preserve">Mal de Hilachas </w:t>
      </w:r>
      <w:r w:rsidRPr="00D86667">
        <w:rPr>
          <w:i/>
        </w:rPr>
        <w:t>(</w:t>
      </w:r>
      <w:r w:rsidRPr="001D4377">
        <w:rPr>
          <w:i/>
        </w:rPr>
        <w:t>Pellicularia</w:t>
      </w:r>
      <w:r w:rsidR="00CE422C">
        <w:rPr>
          <w:i/>
        </w:rPr>
        <w:t xml:space="preserve"> </w:t>
      </w:r>
      <w:r w:rsidRPr="001D4377">
        <w:rPr>
          <w:i/>
        </w:rPr>
        <w:t>koreloga</w:t>
      </w:r>
      <w:r w:rsidRPr="00D86667">
        <w:rPr>
          <w:i/>
        </w:rPr>
        <w:t>)</w:t>
      </w:r>
      <w:bookmarkEnd w:id="27"/>
    </w:p>
    <w:p w:rsidR="003B5731" w:rsidRPr="007555BF" w:rsidRDefault="00BF3730" w:rsidP="007555BF">
      <w:pPr>
        <w:spacing w:before="0" w:after="0"/>
        <w:ind w:left="-426"/>
      </w:pPr>
      <w:r w:rsidRPr="00D86667">
        <w:t xml:space="preserve">El mal de hilachas, es una enfermedad que ataca ramas, hojas, y frutos tiernos. Es causado por un hongo y se la conoce como arañera o quemazón. Se presenta con frecuencia en cafetales con exceso de sombra de montaña y en lugares con abundante lluvia, como es típico de las zonas donde se cultiva el robusta. Produce una severa caída del follaje que afecta la productividad del cafeto. En los cafetales afectados, las hojas se secan, quedando las mismas pegadas al árbol por medio de una especie de un hilo que es el micelio del hongo, lo cual caracteriza esta enfermedad, </w:t>
      </w:r>
      <w:sdt>
        <w:sdtPr>
          <w:id w:val="4800334"/>
          <w:citation/>
        </w:sdtPr>
        <w:sdtEndPr/>
        <w:sdtContent>
          <w:r w:rsidR="006616A3" w:rsidRPr="007555BF">
            <w:fldChar w:fldCharType="begin"/>
          </w:r>
          <w:r w:rsidR="000524DB" w:rsidRPr="007555BF">
            <w:instrText xml:space="preserve"> CITATION Abr14 \l 3082 </w:instrText>
          </w:r>
          <w:r w:rsidR="006616A3" w:rsidRPr="007555BF">
            <w:fldChar w:fldCharType="separate"/>
          </w:r>
          <w:r w:rsidR="000524DB" w:rsidRPr="007555BF">
            <w:t>(Abrejo, 2014)</w:t>
          </w:r>
          <w:r w:rsidR="006616A3" w:rsidRPr="007555BF">
            <w:fldChar w:fldCharType="end"/>
          </w:r>
        </w:sdtContent>
      </w:sdt>
    </w:p>
    <w:p w:rsidR="00F45477" w:rsidRPr="008B6DA5" w:rsidRDefault="00F45477" w:rsidP="007555BF">
      <w:pPr>
        <w:spacing w:before="0" w:after="0"/>
        <w:ind w:left="-426"/>
        <w:rPr>
          <w:sz w:val="20"/>
        </w:rPr>
      </w:pPr>
    </w:p>
    <w:p w:rsidR="003B5731" w:rsidRDefault="00BF3730" w:rsidP="007555BF">
      <w:pPr>
        <w:spacing w:before="0" w:after="0"/>
        <w:ind w:left="-426"/>
      </w:pPr>
      <w:r w:rsidRPr="00D86667">
        <w:t>No se registr</w:t>
      </w:r>
      <w:r w:rsidRPr="007555BF">
        <w:t>a</w:t>
      </w:r>
      <w:r w:rsidRPr="00D86667">
        <w:t>n variedades resistentes a mal de hilacha, ni se conoce presencia de hiperparásitos. Sin embargo se ha observado ataques de la enfermedad diferenciados de acuerdo al genotipo</w:t>
      </w:r>
      <w:r w:rsidR="009B7C0F">
        <w:t xml:space="preserve"> </w:t>
      </w:r>
      <w:sdt>
        <w:sdtPr>
          <w:id w:val="4800318"/>
          <w:citation/>
        </w:sdtPr>
        <w:sdtEndPr/>
        <w:sdtContent>
          <w:r w:rsidR="006616A3" w:rsidRPr="007555BF">
            <w:fldChar w:fldCharType="begin"/>
          </w:r>
          <w:r w:rsidR="00335B73" w:rsidRPr="007555BF">
            <w:instrText xml:space="preserve"> CITATION Enr141 \l 3082  </w:instrText>
          </w:r>
          <w:r w:rsidR="006616A3" w:rsidRPr="007555BF">
            <w:fldChar w:fldCharType="separate"/>
          </w:r>
          <w:r w:rsidR="00335B73" w:rsidRPr="007555BF">
            <w:t>(Enriquez &amp; Duicela, 2014)</w:t>
          </w:r>
          <w:r w:rsidR="006616A3" w:rsidRPr="007555BF">
            <w:fldChar w:fldCharType="end"/>
          </w:r>
        </w:sdtContent>
      </w:sdt>
      <w:r w:rsidR="00EB2DE6" w:rsidRPr="00D86667">
        <w:t>.</w:t>
      </w:r>
    </w:p>
    <w:p w:rsidR="005A0E33" w:rsidRPr="001C2F96" w:rsidRDefault="005A0E33" w:rsidP="00F45477">
      <w:pPr>
        <w:spacing w:before="0" w:after="0"/>
        <w:rPr>
          <w:sz w:val="20"/>
        </w:rPr>
      </w:pPr>
    </w:p>
    <w:p w:rsidR="003B5731" w:rsidRPr="00D86667" w:rsidRDefault="003B5731" w:rsidP="00E14258">
      <w:pPr>
        <w:pStyle w:val="Ttulo3"/>
        <w:spacing w:before="0" w:after="0"/>
        <w:ind w:left="142" w:hanging="568"/>
      </w:pPr>
      <w:bookmarkStart w:id="28" w:name="_Toc25757592"/>
      <w:r w:rsidRPr="00D86667">
        <w:t xml:space="preserve">Mancha de hierro </w:t>
      </w:r>
      <w:r w:rsidRPr="00D86667">
        <w:rPr>
          <w:i/>
        </w:rPr>
        <w:t>(</w:t>
      </w:r>
      <w:r w:rsidRPr="00395833">
        <w:rPr>
          <w:i/>
        </w:rPr>
        <w:t>Cercospora</w:t>
      </w:r>
      <w:r w:rsidR="0036270D">
        <w:rPr>
          <w:i/>
        </w:rPr>
        <w:t xml:space="preserve"> </w:t>
      </w:r>
      <w:r w:rsidRPr="00395833">
        <w:rPr>
          <w:i/>
        </w:rPr>
        <w:t>coffeicola)</w:t>
      </w:r>
      <w:bookmarkEnd w:id="28"/>
    </w:p>
    <w:p w:rsidR="003B5731" w:rsidRDefault="003B5731" w:rsidP="00E14258">
      <w:pPr>
        <w:spacing w:before="0" w:after="0"/>
        <w:ind w:left="-426"/>
      </w:pPr>
      <w:r w:rsidRPr="00D86667">
        <w:t xml:space="preserve">La enfermedad es </w:t>
      </w:r>
      <w:r w:rsidR="00BF3730" w:rsidRPr="00D86667">
        <w:t>causada por un hongo que afecta hojas, brotes y frutos tiernos</w:t>
      </w:r>
      <w:r w:rsidR="000058BF" w:rsidRPr="00D86667">
        <w:t>;</w:t>
      </w:r>
      <w:r w:rsidR="0036270D">
        <w:t xml:space="preserve"> </w:t>
      </w:r>
      <w:r w:rsidRPr="00D86667">
        <w:t xml:space="preserve">se presenta tanto </w:t>
      </w:r>
      <w:r w:rsidR="000058BF" w:rsidRPr="00D86667">
        <w:t xml:space="preserve">a nivel de viveros </w:t>
      </w:r>
      <w:r w:rsidRPr="00D86667">
        <w:t>como en plantaciones</w:t>
      </w:r>
      <w:r w:rsidR="000058BF" w:rsidRPr="00D86667">
        <w:t>, y se la conoce como mancha parda y cercosporiosis</w:t>
      </w:r>
      <w:r w:rsidR="009B7C0F">
        <w:t xml:space="preserve"> </w:t>
      </w:r>
      <w:sdt>
        <w:sdtPr>
          <w:id w:val="4800340"/>
          <w:citation/>
        </w:sdtPr>
        <w:sdtEndPr/>
        <w:sdtContent>
          <w:r w:rsidR="006616A3">
            <w:fldChar w:fldCharType="begin"/>
          </w:r>
          <w:r w:rsidR="00EA129A" w:rsidRPr="00E14258">
            <w:instrText xml:space="preserve"> CITATION Orm12 \l 3082 </w:instrText>
          </w:r>
          <w:r w:rsidR="006616A3">
            <w:fldChar w:fldCharType="separate"/>
          </w:r>
          <w:r w:rsidR="00EA129A" w:rsidRPr="00E14258">
            <w:t>(Ormaza, 2012)</w:t>
          </w:r>
          <w:r w:rsidR="006616A3">
            <w:fldChar w:fldCharType="end"/>
          </w:r>
        </w:sdtContent>
      </w:sdt>
      <w:r w:rsidR="009B7C0F">
        <w:t>.</w:t>
      </w:r>
    </w:p>
    <w:p w:rsidR="005A0E33" w:rsidRPr="001C2F96" w:rsidRDefault="005A0E33" w:rsidP="00E14258">
      <w:pPr>
        <w:spacing w:before="0" w:after="0"/>
        <w:ind w:left="-426"/>
        <w:rPr>
          <w:sz w:val="20"/>
        </w:rPr>
      </w:pPr>
    </w:p>
    <w:p w:rsidR="003B5731" w:rsidRDefault="000058BF" w:rsidP="00E14258">
      <w:pPr>
        <w:spacing w:before="0" w:after="0"/>
        <w:ind w:left="-426"/>
      </w:pPr>
      <w:r w:rsidRPr="00D86667">
        <w:t xml:space="preserve">La cercosporiosis provoca </w:t>
      </w:r>
      <w:r w:rsidR="003B5731" w:rsidRPr="00D86667">
        <w:t xml:space="preserve">defoliaciones prematuras, </w:t>
      </w:r>
      <w:r w:rsidRPr="00D86667">
        <w:t xml:space="preserve">reducción de capacidad </w:t>
      </w:r>
      <w:r w:rsidR="00B609AF" w:rsidRPr="00D86667">
        <w:t>fotosintética</w:t>
      </w:r>
      <w:r w:rsidRPr="00D86667">
        <w:t>, afecta los frutos y ocasiona deterioro de la calidad del grano</w:t>
      </w:r>
      <w:r w:rsidR="003B5731" w:rsidRPr="00D86667">
        <w:t>. L</w:t>
      </w:r>
      <w:r w:rsidRPr="00D86667">
        <w:t xml:space="preserve">os </w:t>
      </w:r>
      <w:r w:rsidR="003B5731" w:rsidRPr="00D86667">
        <w:t xml:space="preserve">mayores </w:t>
      </w:r>
      <w:r w:rsidRPr="00D86667">
        <w:t xml:space="preserve">niveles de la enfermedad se dan en lotes de café a libre </w:t>
      </w:r>
      <w:r w:rsidR="003B5731" w:rsidRPr="00D86667">
        <w:t xml:space="preserve">sobre exposición solar y </w:t>
      </w:r>
      <w:r w:rsidRPr="00D86667">
        <w:t xml:space="preserve">suelos con falta de </w:t>
      </w:r>
      <w:r w:rsidR="003B5731" w:rsidRPr="00D86667">
        <w:t xml:space="preserve">nitrógeno asimilable </w:t>
      </w:r>
      <w:sdt>
        <w:sdtPr>
          <w:id w:val="4800112"/>
          <w:citation/>
        </w:sdtPr>
        <w:sdtEndPr/>
        <w:sdtContent>
          <w:r w:rsidR="006616A3">
            <w:fldChar w:fldCharType="begin"/>
          </w:r>
          <w:r w:rsidR="00550076" w:rsidRPr="00E14258">
            <w:instrText xml:space="preserve"> CITATION Dui171 \l 3082  </w:instrText>
          </w:r>
          <w:r w:rsidR="006616A3">
            <w:fldChar w:fldCharType="separate"/>
          </w:r>
          <w:r w:rsidR="00550076" w:rsidRPr="00E14258">
            <w:t>(Duicéla, 2017)</w:t>
          </w:r>
          <w:r w:rsidR="006616A3">
            <w:fldChar w:fldCharType="end"/>
          </w:r>
        </w:sdtContent>
      </w:sdt>
      <w:r w:rsidR="009B7C0F">
        <w:t>.</w:t>
      </w:r>
    </w:p>
    <w:p w:rsidR="005A0E33" w:rsidRPr="001C2F96" w:rsidRDefault="005A0E33" w:rsidP="00F45477">
      <w:pPr>
        <w:spacing w:before="0" w:after="0"/>
        <w:rPr>
          <w:sz w:val="20"/>
        </w:rPr>
      </w:pPr>
    </w:p>
    <w:p w:rsidR="003B5731" w:rsidRPr="00D86667" w:rsidRDefault="003B5731" w:rsidP="00E14258">
      <w:pPr>
        <w:pStyle w:val="Ttulo3"/>
        <w:spacing w:before="0" w:after="0"/>
        <w:ind w:left="142" w:hanging="568"/>
      </w:pPr>
      <w:bookmarkStart w:id="29" w:name="_Toc25757593"/>
      <w:r w:rsidRPr="00D86667">
        <w:t>Ojo de gallo (</w:t>
      </w:r>
      <w:r w:rsidRPr="00395833">
        <w:rPr>
          <w:i/>
        </w:rPr>
        <w:t>Mycena</w:t>
      </w:r>
      <w:r w:rsidR="0036270D">
        <w:rPr>
          <w:i/>
        </w:rPr>
        <w:t xml:space="preserve"> </w:t>
      </w:r>
      <w:r w:rsidRPr="00395833">
        <w:rPr>
          <w:i/>
        </w:rPr>
        <w:t>citricolor</w:t>
      </w:r>
      <w:r w:rsidRPr="00D86667">
        <w:rPr>
          <w:i/>
        </w:rPr>
        <w:t>)</w:t>
      </w:r>
      <w:bookmarkEnd w:id="29"/>
    </w:p>
    <w:p w:rsidR="003B5731" w:rsidRDefault="003B5731" w:rsidP="00E14258">
      <w:pPr>
        <w:spacing w:before="0" w:after="0"/>
        <w:ind w:left="-426"/>
        <w:rPr>
          <w:rFonts w:eastAsia="Calibri"/>
        </w:rPr>
      </w:pPr>
      <w:r w:rsidRPr="00D86667">
        <w:t>E</w:t>
      </w:r>
      <w:r w:rsidR="0088024A" w:rsidRPr="00D86667">
        <w:t>sta enfermedad es causada por un hongo, y se lo conoce comúnmente como</w:t>
      </w:r>
      <w:r w:rsidR="009C0AA8" w:rsidRPr="00D86667">
        <w:t xml:space="preserve"> gotera, mancha americana, ojo de pollo. Este problema fitosanitario afecta a hojas</w:t>
      </w:r>
      <w:r w:rsidRPr="00D86667">
        <w:t>, brotes tiernos y frutos</w:t>
      </w:r>
      <w:r w:rsidR="00C40026" w:rsidRPr="00D86667">
        <w:t xml:space="preserve">. Las lesiones llegan alcanzar valores de 15 a 18 mm de diámetro </w:t>
      </w:r>
      <w:sdt>
        <w:sdtPr>
          <w:rPr>
            <w:rFonts w:eastAsia="Calibri"/>
          </w:rPr>
          <w:id w:val="4800319"/>
          <w:citation/>
        </w:sdtPr>
        <w:sdtEndPr/>
        <w:sdtContent>
          <w:r w:rsidR="006616A3">
            <w:rPr>
              <w:rFonts w:eastAsia="Calibri"/>
            </w:rPr>
            <w:fldChar w:fldCharType="begin"/>
          </w:r>
          <w:r w:rsidR="00335B73">
            <w:rPr>
              <w:rFonts w:eastAsia="Calibri"/>
              <w:lang w:val="es-ES"/>
            </w:rPr>
            <w:instrText xml:space="preserve"> CITATION Enr141 \l 3082  </w:instrText>
          </w:r>
          <w:r w:rsidR="006616A3">
            <w:rPr>
              <w:rFonts w:eastAsia="Calibri"/>
            </w:rPr>
            <w:fldChar w:fldCharType="separate"/>
          </w:r>
          <w:r w:rsidR="00335B73" w:rsidRPr="00335B73">
            <w:rPr>
              <w:rFonts w:eastAsia="Calibri"/>
              <w:noProof/>
              <w:lang w:val="es-ES"/>
            </w:rPr>
            <w:t>(Enriquez &amp; Duicela, 2014)</w:t>
          </w:r>
          <w:r w:rsidR="006616A3">
            <w:rPr>
              <w:rFonts w:eastAsia="Calibri"/>
            </w:rPr>
            <w:fldChar w:fldCharType="end"/>
          </w:r>
        </w:sdtContent>
      </w:sdt>
      <w:r w:rsidR="009B7C0F">
        <w:rPr>
          <w:rFonts w:eastAsia="Calibri"/>
        </w:rPr>
        <w:t>.</w:t>
      </w:r>
    </w:p>
    <w:p w:rsidR="005A0E33" w:rsidRPr="00D86667" w:rsidRDefault="005A0E33" w:rsidP="00F45477">
      <w:pPr>
        <w:spacing w:before="0" w:after="0"/>
      </w:pPr>
    </w:p>
    <w:p w:rsidR="003B5731" w:rsidRDefault="00C40026" w:rsidP="00E14258">
      <w:pPr>
        <w:spacing w:before="0" w:after="0"/>
        <w:ind w:left="-426"/>
      </w:pPr>
      <w:r w:rsidRPr="00D86667">
        <w:lastRenderedPageBreak/>
        <w:t xml:space="preserve">En condiciones de </w:t>
      </w:r>
      <w:r w:rsidR="003B5731" w:rsidRPr="00D86667">
        <w:t xml:space="preserve">alta humedad </w:t>
      </w:r>
      <w:r w:rsidRPr="00D86667">
        <w:t xml:space="preserve">relativa </w:t>
      </w:r>
      <w:r w:rsidR="003B5731" w:rsidRPr="00D86667">
        <w:t xml:space="preserve">y </w:t>
      </w:r>
      <w:r w:rsidRPr="00D86667">
        <w:t xml:space="preserve">elevada </w:t>
      </w:r>
      <w:r w:rsidR="003B5731" w:rsidRPr="00D86667">
        <w:t xml:space="preserve">temperatura, </w:t>
      </w:r>
      <w:r w:rsidRPr="00D86667">
        <w:t>se pueden observar los cuerpos fructíferos del hongo, en forma de pequeñas cabezuelas de color amarillento, creciendo sobre las lesiones</w:t>
      </w:r>
      <w:r w:rsidR="00EA129A">
        <w:t xml:space="preserve">  </w:t>
      </w:r>
      <w:sdt>
        <w:sdtPr>
          <w:id w:val="4800341"/>
          <w:citation/>
        </w:sdtPr>
        <w:sdtEndPr/>
        <w:sdtContent>
          <w:r w:rsidR="006616A3">
            <w:fldChar w:fldCharType="begin"/>
          </w:r>
          <w:r w:rsidR="00EA129A">
            <w:rPr>
              <w:lang w:val="es-ES"/>
            </w:rPr>
            <w:instrText xml:space="preserve"> CITATION Cor04 \l 3082 </w:instrText>
          </w:r>
          <w:r w:rsidR="006616A3">
            <w:fldChar w:fldCharType="separate"/>
          </w:r>
          <w:r w:rsidR="00EA129A" w:rsidRPr="00EA129A">
            <w:rPr>
              <w:noProof/>
              <w:lang w:val="es-ES"/>
            </w:rPr>
            <w:t>(Cordero, 2004)</w:t>
          </w:r>
          <w:r w:rsidR="006616A3">
            <w:fldChar w:fldCharType="end"/>
          </w:r>
        </w:sdtContent>
      </w:sdt>
      <w:r w:rsidR="009B7C0F">
        <w:t>.</w:t>
      </w:r>
    </w:p>
    <w:p w:rsidR="005A0E33" w:rsidRPr="001C2F96" w:rsidRDefault="005A0E33" w:rsidP="00F45477">
      <w:pPr>
        <w:spacing w:before="0" w:after="0"/>
        <w:rPr>
          <w:sz w:val="20"/>
        </w:rPr>
      </w:pPr>
    </w:p>
    <w:p w:rsidR="003B5731" w:rsidRPr="00D86667" w:rsidRDefault="003B5731" w:rsidP="00E14258">
      <w:pPr>
        <w:pStyle w:val="Ttulo3"/>
        <w:spacing w:before="0" w:after="0"/>
        <w:ind w:left="142" w:hanging="568"/>
      </w:pPr>
      <w:bookmarkStart w:id="30" w:name="_Toc25757594"/>
      <w:r w:rsidRPr="00D86667">
        <w:t>Fumagina</w:t>
      </w:r>
      <w:bookmarkEnd w:id="30"/>
    </w:p>
    <w:p w:rsidR="003B5731" w:rsidRDefault="00633747" w:rsidP="00E14258">
      <w:pPr>
        <w:spacing w:before="0" w:after="0"/>
        <w:ind w:left="-426"/>
      </w:pPr>
      <w:r w:rsidRPr="00D86667">
        <w:t xml:space="preserve">Esta enfermedad, </w:t>
      </w:r>
      <w:r w:rsidR="00C40026" w:rsidRPr="00D86667">
        <w:t>se manifiesta como un revestimiento negro hollinoso, que cubre de manera irregular la</w:t>
      </w:r>
      <w:r w:rsidR="009B7C0F">
        <w:t xml:space="preserve"> </w:t>
      </w:r>
      <w:r w:rsidR="00C40026" w:rsidRPr="00D86667">
        <w:t>superficie de las hojas, frutos, ramas y tronco. Esta capa densa que cubre las hojas, puede fácilmente ser</w:t>
      </w:r>
      <w:r w:rsidR="009B7C0F">
        <w:t xml:space="preserve"> </w:t>
      </w:r>
      <w:r w:rsidR="00C40026" w:rsidRPr="00D86667">
        <w:t xml:space="preserve">separada sin observarse ninguna anormalidad; el hongo de la Fumagina no parasita las hojas, </w:t>
      </w:r>
      <w:r w:rsidR="00041CD6" w:rsidRPr="00D86667">
        <w:t>sin embargo</w:t>
      </w:r>
      <w:r w:rsidR="00C40026" w:rsidRPr="00D86667">
        <w:t>, se desarrolla en las secreciones azucaradas producidas por las cochinillas, escamas y</w:t>
      </w:r>
      <w:r w:rsidR="009B7C0F">
        <w:t xml:space="preserve"> </w:t>
      </w:r>
      <w:r w:rsidR="00C40026" w:rsidRPr="00D86667">
        <w:t>pulgones</w:t>
      </w:r>
      <w:r w:rsidR="009B7C0F">
        <w:t xml:space="preserve"> </w:t>
      </w:r>
      <w:sdt>
        <w:sdtPr>
          <w:id w:val="4800342"/>
          <w:citation/>
        </w:sdtPr>
        <w:sdtEndPr/>
        <w:sdtContent>
          <w:r w:rsidR="006616A3">
            <w:fldChar w:fldCharType="begin"/>
          </w:r>
          <w:r w:rsidR="00F522BE">
            <w:rPr>
              <w:lang w:val="es-ES"/>
            </w:rPr>
            <w:instrText xml:space="preserve"> CITATION Mac11 \l 3082  </w:instrText>
          </w:r>
          <w:r w:rsidR="006616A3">
            <w:fldChar w:fldCharType="separate"/>
          </w:r>
          <w:r w:rsidR="00F522BE" w:rsidRPr="00F522BE">
            <w:rPr>
              <w:noProof/>
              <w:lang w:val="es-ES"/>
            </w:rPr>
            <w:t>(Macías, 2011)</w:t>
          </w:r>
          <w:r w:rsidR="006616A3">
            <w:fldChar w:fldCharType="end"/>
          </w:r>
        </w:sdtContent>
      </w:sdt>
      <w:r w:rsidR="009B7C0F">
        <w:t>.</w:t>
      </w:r>
    </w:p>
    <w:p w:rsidR="005A0E33" w:rsidRPr="001C2F96" w:rsidRDefault="005A0E33" w:rsidP="00F45477">
      <w:pPr>
        <w:spacing w:before="0" w:after="0"/>
        <w:rPr>
          <w:sz w:val="18"/>
        </w:rPr>
      </w:pPr>
    </w:p>
    <w:p w:rsidR="003B5731" w:rsidRPr="00D86667" w:rsidRDefault="00AD574E" w:rsidP="00E14258">
      <w:pPr>
        <w:pStyle w:val="Ttulo3"/>
        <w:spacing w:before="0" w:after="0"/>
        <w:ind w:left="142" w:hanging="568"/>
      </w:pPr>
      <w:bookmarkStart w:id="31" w:name="_Toc25757595"/>
      <w:r w:rsidRPr="00D86667">
        <w:t>Plagas del café robusta</w:t>
      </w:r>
      <w:bookmarkEnd w:id="31"/>
    </w:p>
    <w:p w:rsidR="00633747" w:rsidRDefault="003D6408" w:rsidP="00E14258">
      <w:pPr>
        <w:spacing w:before="0" w:after="0"/>
        <w:ind w:left="-426"/>
        <w:rPr>
          <w:rFonts w:eastAsia="Calibri"/>
        </w:rPr>
      </w:pPr>
      <w:r w:rsidRPr="00D86667">
        <w:t xml:space="preserve">En el país, en las zonas cafetaleras se han registrado algunas plagas que afectan a los cafetos; ocasionado serios perjuicios en los rendimientos y calidad del grano de café. Esta situación se ha presentado a las condiciones favorables que encuentras las plagas para radicarse y expandirse, por factores inadecuados de manejo de los cafetales y limitado o nulo manejo de control de dichas plagas. En café robusta las principales plagas registradas, se encuentra la broca de la cereza, </w:t>
      </w:r>
      <w:r w:rsidR="008A3218" w:rsidRPr="00D86667">
        <w:t xml:space="preserve">taladrador de las ramas y minador de hojas </w:t>
      </w:r>
      <w:sdt>
        <w:sdtPr>
          <w:rPr>
            <w:rFonts w:eastAsia="Calibri"/>
          </w:rPr>
          <w:id w:val="4800320"/>
          <w:citation/>
        </w:sdtPr>
        <w:sdtEndPr/>
        <w:sdtContent>
          <w:r w:rsidR="006616A3">
            <w:rPr>
              <w:rFonts w:eastAsia="Calibri"/>
            </w:rPr>
            <w:fldChar w:fldCharType="begin"/>
          </w:r>
          <w:r w:rsidR="00335B73">
            <w:rPr>
              <w:rFonts w:eastAsia="Calibri"/>
              <w:lang w:val="es-ES"/>
            </w:rPr>
            <w:instrText xml:space="preserve"> CITATION Enr141 \l 3082  </w:instrText>
          </w:r>
          <w:r w:rsidR="006616A3">
            <w:rPr>
              <w:rFonts w:eastAsia="Calibri"/>
            </w:rPr>
            <w:fldChar w:fldCharType="separate"/>
          </w:r>
          <w:r w:rsidR="00335B73" w:rsidRPr="00335B73">
            <w:rPr>
              <w:rFonts w:eastAsia="Calibri"/>
              <w:noProof/>
              <w:lang w:val="es-ES"/>
            </w:rPr>
            <w:t>(Enriquez &amp; Duicela, 2014)</w:t>
          </w:r>
          <w:r w:rsidR="006616A3">
            <w:rPr>
              <w:rFonts w:eastAsia="Calibri"/>
            </w:rPr>
            <w:fldChar w:fldCharType="end"/>
          </w:r>
        </w:sdtContent>
      </w:sdt>
      <w:r w:rsidR="0036270D">
        <w:rPr>
          <w:rFonts w:eastAsia="Calibri"/>
        </w:rPr>
        <w:t>.</w:t>
      </w:r>
    </w:p>
    <w:p w:rsidR="005A0E33" w:rsidRPr="001C2F96" w:rsidRDefault="005A0E33" w:rsidP="00F45477">
      <w:pPr>
        <w:spacing w:before="0" w:after="0"/>
        <w:rPr>
          <w:sz w:val="20"/>
        </w:rPr>
      </w:pPr>
    </w:p>
    <w:p w:rsidR="003B5731" w:rsidRPr="00D86667" w:rsidRDefault="003B5731" w:rsidP="00E14258">
      <w:pPr>
        <w:pStyle w:val="Ttulo3"/>
        <w:spacing w:before="0" w:after="0"/>
        <w:ind w:left="142" w:hanging="568"/>
      </w:pPr>
      <w:bookmarkStart w:id="32" w:name="_Toc25757596"/>
      <w:r w:rsidRPr="00D86667">
        <w:t>Minador de la hoja (</w:t>
      </w:r>
      <w:r w:rsidRPr="005B2F8A">
        <w:rPr>
          <w:i/>
        </w:rPr>
        <w:t>Perileucoptera</w:t>
      </w:r>
      <w:r w:rsidR="009B7C0F">
        <w:rPr>
          <w:i/>
        </w:rPr>
        <w:t xml:space="preserve"> </w:t>
      </w:r>
      <w:r w:rsidRPr="005B2F8A">
        <w:rPr>
          <w:i/>
        </w:rPr>
        <w:t>coffeella)</w:t>
      </w:r>
      <w:bookmarkEnd w:id="32"/>
    </w:p>
    <w:p w:rsidR="003B5731" w:rsidRDefault="003B5731" w:rsidP="00E14258">
      <w:pPr>
        <w:spacing w:before="0" w:after="0"/>
        <w:ind w:left="-426"/>
      </w:pPr>
      <w:r w:rsidRPr="00D86667">
        <w:t>Es</w:t>
      </w:r>
      <w:r w:rsidR="008A3218" w:rsidRPr="00D86667">
        <w:t xml:space="preserve">te insecto plaga es originaria de Asia e Indonesia, </w:t>
      </w:r>
      <w:r w:rsidRPr="00D86667">
        <w:t xml:space="preserve">especie </w:t>
      </w:r>
      <w:r w:rsidR="008A3218" w:rsidRPr="00D86667">
        <w:t xml:space="preserve">fitófaga del orden </w:t>
      </w:r>
      <w:r w:rsidR="0036270D" w:rsidRPr="00D86667">
        <w:t>Lepidóptera</w:t>
      </w:r>
      <w:r w:rsidR="008A3218" w:rsidRPr="00D86667">
        <w:t xml:space="preserve">,  se lo encuentra diseminado en todas las </w:t>
      </w:r>
      <w:r w:rsidRPr="00D86667">
        <w:t>regi</w:t>
      </w:r>
      <w:r w:rsidR="008A3218" w:rsidRPr="00D86667">
        <w:t xml:space="preserve">ones cafetaleras del mundo afectando de manera general las hojas de los cafetos </w:t>
      </w:r>
      <w:sdt>
        <w:sdtPr>
          <w:id w:val="4800343"/>
          <w:citation/>
        </w:sdtPr>
        <w:sdtEndPr/>
        <w:sdtContent>
          <w:r w:rsidR="006616A3">
            <w:fldChar w:fldCharType="begin"/>
          </w:r>
          <w:r w:rsidR="00F522BE">
            <w:rPr>
              <w:lang w:val="es-ES"/>
            </w:rPr>
            <w:instrText xml:space="preserve"> CITATION Con11 \l 3082 </w:instrText>
          </w:r>
          <w:r w:rsidR="006616A3">
            <w:fldChar w:fldCharType="separate"/>
          </w:r>
          <w:r w:rsidR="00F522BE" w:rsidRPr="00F522BE">
            <w:rPr>
              <w:noProof/>
              <w:lang w:val="es-ES"/>
            </w:rPr>
            <w:t>(Constantino, 2011)</w:t>
          </w:r>
          <w:r w:rsidR="006616A3">
            <w:fldChar w:fldCharType="end"/>
          </w:r>
        </w:sdtContent>
      </w:sdt>
      <w:r w:rsidR="009B7C0F">
        <w:t>.</w:t>
      </w:r>
    </w:p>
    <w:p w:rsidR="00807984" w:rsidRPr="001C2F96" w:rsidRDefault="00807984" w:rsidP="00807984">
      <w:pPr>
        <w:spacing w:before="0" w:after="0"/>
        <w:ind w:left="709"/>
        <w:rPr>
          <w:sz w:val="20"/>
        </w:rPr>
      </w:pPr>
    </w:p>
    <w:p w:rsidR="003B5731" w:rsidRDefault="003B5731" w:rsidP="00E14258">
      <w:pPr>
        <w:spacing w:before="0" w:after="0"/>
        <w:ind w:left="-426"/>
      </w:pPr>
      <w:r w:rsidRPr="00D86667">
        <w:t>Es un</w:t>
      </w:r>
      <w:r w:rsidR="0003642A" w:rsidRPr="00D86667">
        <w:t xml:space="preserve"> lepidóptero o </w:t>
      </w:r>
      <w:r w:rsidRPr="00D86667">
        <w:t xml:space="preserve">mariposa, de medio </w:t>
      </w:r>
      <w:r w:rsidR="0003642A" w:rsidRPr="00D86667">
        <w:t>que mide unos 2,5 mm de largo</w:t>
      </w:r>
      <w:r w:rsidRPr="00D86667">
        <w:t xml:space="preserve">; </w:t>
      </w:r>
      <w:r w:rsidR="0003642A" w:rsidRPr="00D86667">
        <w:t>los daños lo causan las larvas</w:t>
      </w:r>
      <w:r w:rsidRPr="00D86667">
        <w:t xml:space="preserve">, </w:t>
      </w:r>
      <w:r w:rsidR="0003642A" w:rsidRPr="00D86667">
        <w:t>al consumir las nervaduras de las hojas por alimentarse por espacio de tres semanas</w:t>
      </w:r>
      <w:r w:rsidR="009B7C0F">
        <w:t xml:space="preserve"> </w:t>
      </w:r>
      <w:sdt>
        <w:sdtPr>
          <w:id w:val="4800344"/>
          <w:citation/>
        </w:sdtPr>
        <w:sdtEndPr/>
        <w:sdtContent>
          <w:r w:rsidR="006616A3">
            <w:fldChar w:fldCharType="begin"/>
          </w:r>
          <w:r w:rsidR="00D129FF" w:rsidRPr="00E14258">
            <w:instrText xml:space="preserve"> CITATION Olo12 \l 3082 </w:instrText>
          </w:r>
          <w:r w:rsidR="006616A3">
            <w:fldChar w:fldCharType="separate"/>
          </w:r>
          <w:r w:rsidR="00D129FF" w:rsidRPr="00E14258">
            <w:t>(Olortegui, 2012)</w:t>
          </w:r>
          <w:r w:rsidR="006616A3">
            <w:fldChar w:fldCharType="end"/>
          </w:r>
        </w:sdtContent>
      </w:sdt>
      <w:r w:rsidR="00D129FF">
        <w:t>.</w:t>
      </w:r>
    </w:p>
    <w:p w:rsidR="005A0E33" w:rsidRPr="001C2F96" w:rsidRDefault="005A0E33" w:rsidP="00E14258">
      <w:pPr>
        <w:spacing w:before="0" w:after="0"/>
        <w:ind w:left="-426"/>
        <w:rPr>
          <w:sz w:val="18"/>
        </w:rPr>
      </w:pPr>
    </w:p>
    <w:p w:rsidR="0003642A" w:rsidRDefault="0003642A" w:rsidP="00E14258">
      <w:pPr>
        <w:spacing w:before="0" w:after="0"/>
        <w:ind w:left="-426"/>
      </w:pPr>
      <w:r w:rsidRPr="00D86667">
        <w:t xml:space="preserve">No se conocen genotipos resistentes a esta plaga, ni se han observado ataques diferenciados. La labor cultural apropiada para prevenir el ataque de este insecto en cafetales al establecimiento, es la de establecer como sombra temporal frejol de palo. </w:t>
      </w:r>
      <w:r w:rsidRPr="00D86667">
        <w:lastRenderedPageBreak/>
        <w:t>No se recomienda la aplicación de insecticidas porque su mayor incidencia se registra en la época seca después de la cosecha</w:t>
      </w:r>
      <w:r w:rsidR="00425569" w:rsidRPr="00D86667">
        <w:t xml:space="preserve"> y la mayor presencia se da en hojas viejas</w:t>
      </w:r>
      <w:r w:rsidR="009B7C0F">
        <w:t xml:space="preserve"> </w:t>
      </w:r>
      <w:sdt>
        <w:sdtPr>
          <w:id w:val="4800113"/>
          <w:citation/>
        </w:sdtPr>
        <w:sdtEndPr/>
        <w:sdtContent>
          <w:r w:rsidR="006616A3">
            <w:fldChar w:fldCharType="begin"/>
          </w:r>
          <w:r w:rsidR="00550076">
            <w:rPr>
              <w:lang w:val="es-ES"/>
            </w:rPr>
            <w:instrText xml:space="preserve"> CITATION Dui171 \l 3082  </w:instrText>
          </w:r>
          <w:r w:rsidR="006616A3">
            <w:fldChar w:fldCharType="separate"/>
          </w:r>
          <w:r w:rsidR="00550076" w:rsidRPr="00550076">
            <w:rPr>
              <w:noProof/>
              <w:lang w:val="es-ES"/>
            </w:rPr>
            <w:t>(Duicéla, 2017)</w:t>
          </w:r>
          <w:r w:rsidR="006616A3">
            <w:fldChar w:fldCharType="end"/>
          </w:r>
        </w:sdtContent>
      </w:sdt>
      <w:r w:rsidR="009B7C0F">
        <w:t>.</w:t>
      </w:r>
    </w:p>
    <w:p w:rsidR="005A0E33" w:rsidRPr="001C2F96" w:rsidRDefault="005A0E33" w:rsidP="00F45477">
      <w:pPr>
        <w:spacing w:before="0" w:after="0"/>
        <w:rPr>
          <w:sz w:val="18"/>
        </w:rPr>
      </w:pPr>
    </w:p>
    <w:p w:rsidR="003B5731" w:rsidRPr="00D86667" w:rsidRDefault="003B5731" w:rsidP="00E14258">
      <w:pPr>
        <w:pStyle w:val="Ttulo3"/>
        <w:spacing w:before="0" w:after="0"/>
        <w:ind w:left="142" w:hanging="568"/>
      </w:pPr>
      <w:bookmarkStart w:id="33" w:name="_Toc25757597"/>
      <w:r w:rsidRPr="00D86667">
        <w:t>Broca del fruto (</w:t>
      </w:r>
      <w:r w:rsidRPr="005B2F8A">
        <w:rPr>
          <w:i/>
        </w:rPr>
        <w:t>Hypothenemus</w:t>
      </w:r>
      <w:r w:rsidR="009B7C0F">
        <w:rPr>
          <w:i/>
        </w:rPr>
        <w:t xml:space="preserve"> </w:t>
      </w:r>
      <w:r w:rsidRPr="005B2F8A">
        <w:rPr>
          <w:i/>
        </w:rPr>
        <w:t>hampei)</w:t>
      </w:r>
      <w:bookmarkEnd w:id="33"/>
    </w:p>
    <w:p w:rsidR="00425569" w:rsidRDefault="00425569" w:rsidP="00E14258">
      <w:pPr>
        <w:spacing w:before="0" w:after="0"/>
        <w:ind w:left="-426"/>
      </w:pPr>
      <w:r w:rsidRPr="00D86667">
        <w:t xml:space="preserve">La broca del fruto del café es un insecto originario de África, ocasiona daños al penetrar las cerezas y se reproduce al interior del grano, ocasionando la caída de granos inmaduros y afecta la calidad de la bebida del café. Este insecto fue descubierto en el Ecuador en 1981 en la zona oriental del Ecuador y de ahí se disemino a todo el resto de las zonas cafetaleras del país </w:t>
      </w:r>
      <w:sdt>
        <w:sdtPr>
          <w:id w:val="4800321"/>
          <w:citation/>
        </w:sdtPr>
        <w:sdtEndPr/>
        <w:sdtContent>
          <w:r w:rsidR="006616A3" w:rsidRPr="00E14258">
            <w:fldChar w:fldCharType="begin"/>
          </w:r>
          <w:r w:rsidR="00335B73" w:rsidRPr="00E14258">
            <w:instrText xml:space="preserve"> CITATION Enr141 \l 3082  </w:instrText>
          </w:r>
          <w:r w:rsidR="006616A3" w:rsidRPr="00E14258">
            <w:fldChar w:fldCharType="separate"/>
          </w:r>
          <w:r w:rsidR="00335B73" w:rsidRPr="00E14258">
            <w:t>(Enriquez &amp; Duicela, 2014)</w:t>
          </w:r>
          <w:r w:rsidR="006616A3" w:rsidRPr="00E14258">
            <w:fldChar w:fldCharType="end"/>
          </w:r>
        </w:sdtContent>
      </w:sdt>
      <w:r w:rsidRPr="00D86667">
        <w:t>.</w:t>
      </w:r>
    </w:p>
    <w:p w:rsidR="005A0E33" w:rsidRPr="001C2F96" w:rsidRDefault="005A0E33" w:rsidP="00E14258">
      <w:pPr>
        <w:spacing w:before="0" w:after="0"/>
        <w:ind w:left="-426"/>
        <w:rPr>
          <w:sz w:val="18"/>
        </w:rPr>
      </w:pPr>
    </w:p>
    <w:p w:rsidR="00807984" w:rsidRDefault="00425569" w:rsidP="00E14258">
      <w:pPr>
        <w:spacing w:before="0" w:after="0"/>
        <w:ind w:left="-426"/>
      </w:pPr>
      <w:r w:rsidRPr="00D86667">
        <w:t>Es la plaga de mayor importancia económica</w:t>
      </w:r>
      <w:r w:rsidR="007B2965" w:rsidRPr="00D86667">
        <w:t xml:space="preserve">, sus </w:t>
      </w:r>
      <w:r w:rsidRPr="00D86667">
        <w:t>huevos son depositados en el fruto</w:t>
      </w:r>
      <w:r w:rsidR="007B2965" w:rsidRPr="00D86667">
        <w:t xml:space="preserve"> una vez que lo ha perforado</w:t>
      </w:r>
      <w:r w:rsidRPr="00D86667">
        <w:t xml:space="preserve">, se caracteriza por su adaptación y dispersión </w:t>
      </w:r>
      <w:r w:rsidR="007B2965" w:rsidRPr="00D86667">
        <w:t xml:space="preserve">para </w:t>
      </w:r>
      <w:r w:rsidRPr="00D86667">
        <w:t>largas distancias</w:t>
      </w:r>
      <w:r w:rsidR="007B2965" w:rsidRPr="00D86667">
        <w:t xml:space="preserve">. Esto se relaciona con la </w:t>
      </w:r>
      <w:r w:rsidRPr="00D86667">
        <w:t>acción directa del hombre, al momento del transporte siendo infestado. La corta fase visible del ciclo de vida de la broca es la dispersión, que se presenta con el inicio de las lluvias y se ve favorecida por las altas temperaturas, presentando la mayor actividad de dispersión durante el período más caliente del día</w:t>
      </w:r>
      <w:r w:rsidR="009B7C0F">
        <w:t xml:space="preserve"> </w:t>
      </w:r>
      <w:r w:rsidRPr="00D86667">
        <w:t xml:space="preserve"> </w:t>
      </w:r>
      <w:sdt>
        <w:sdtPr>
          <w:id w:val="4800337"/>
          <w:citation/>
        </w:sdtPr>
        <w:sdtEndPr/>
        <w:sdtContent>
          <w:r w:rsidR="006616A3">
            <w:fldChar w:fldCharType="begin"/>
          </w:r>
          <w:r w:rsidR="00806568" w:rsidRPr="00E14258">
            <w:instrText xml:space="preserve"> CITATION Sot12 \l 3082 </w:instrText>
          </w:r>
          <w:r w:rsidR="006616A3">
            <w:fldChar w:fldCharType="separate"/>
          </w:r>
          <w:r w:rsidR="00806568" w:rsidRPr="00E14258">
            <w:t>(Soto, 2012)</w:t>
          </w:r>
          <w:r w:rsidR="006616A3">
            <w:fldChar w:fldCharType="end"/>
          </w:r>
        </w:sdtContent>
      </w:sdt>
      <w:r w:rsidR="009B7C0F">
        <w:t>.</w:t>
      </w:r>
    </w:p>
    <w:p w:rsidR="00807984" w:rsidRPr="001C2F96" w:rsidRDefault="00807984" w:rsidP="00E14258">
      <w:pPr>
        <w:spacing w:before="0" w:after="0"/>
        <w:ind w:left="-426"/>
        <w:rPr>
          <w:sz w:val="20"/>
        </w:rPr>
      </w:pPr>
    </w:p>
    <w:p w:rsidR="00425569" w:rsidRPr="00E14258" w:rsidRDefault="00596F2E" w:rsidP="00E14258">
      <w:pPr>
        <w:spacing w:before="0" w:after="0"/>
        <w:ind w:left="-426"/>
      </w:pPr>
      <w:r w:rsidRPr="00D86667">
        <w:t xml:space="preserve">La hembra pone sus huevos dentro de la cereza, cada una puede poner de 12 a 20 huevos, a la semana nacen las larvas, que comienzan alimentarse del grano, luego se convierten en pupas, y posteriormente sale una nueva broca </w:t>
      </w:r>
      <w:sdt>
        <w:sdtPr>
          <w:id w:val="4800345"/>
          <w:citation/>
        </w:sdtPr>
        <w:sdtEndPr/>
        <w:sdtContent>
          <w:r w:rsidR="006616A3" w:rsidRPr="00E14258">
            <w:fldChar w:fldCharType="begin"/>
          </w:r>
          <w:r w:rsidR="00D129FF" w:rsidRPr="00E14258">
            <w:instrText xml:space="preserve"> CITATION Abr14 \l 3082 </w:instrText>
          </w:r>
          <w:r w:rsidR="006616A3" w:rsidRPr="00E14258">
            <w:fldChar w:fldCharType="separate"/>
          </w:r>
          <w:r w:rsidR="00D129FF" w:rsidRPr="00E14258">
            <w:t>(Abrejo, 2014)</w:t>
          </w:r>
          <w:r w:rsidR="006616A3" w:rsidRPr="00E14258">
            <w:fldChar w:fldCharType="end"/>
          </w:r>
        </w:sdtContent>
      </w:sdt>
      <w:r w:rsidR="009B7C0F" w:rsidRPr="00E14258">
        <w:t>.</w:t>
      </w:r>
    </w:p>
    <w:p w:rsidR="00807984" w:rsidRPr="001C2F96" w:rsidRDefault="00807984" w:rsidP="00E14258">
      <w:pPr>
        <w:spacing w:before="0" w:after="0"/>
        <w:ind w:left="-426"/>
        <w:rPr>
          <w:sz w:val="20"/>
        </w:rPr>
      </w:pPr>
    </w:p>
    <w:p w:rsidR="003B5731" w:rsidRDefault="00596F2E" w:rsidP="00E14258">
      <w:pPr>
        <w:spacing w:before="0" w:after="0"/>
        <w:ind w:left="-426"/>
      </w:pPr>
      <w:r w:rsidRPr="00D86667">
        <w:t xml:space="preserve">La broca, de acuerdo a sus </w:t>
      </w:r>
      <w:r w:rsidR="003B5731" w:rsidRPr="00D86667">
        <w:t xml:space="preserve">hábitos </w:t>
      </w:r>
      <w:r w:rsidRPr="00D86667">
        <w:t>de alimentación</w:t>
      </w:r>
      <w:r w:rsidR="003B5731" w:rsidRPr="00D86667">
        <w:t xml:space="preserve">, se </w:t>
      </w:r>
      <w:r w:rsidRPr="00D86667">
        <w:t xml:space="preserve">lo </w:t>
      </w:r>
      <w:r w:rsidR="003B5731" w:rsidRPr="00D86667">
        <w:t xml:space="preserve">clasifica en los espermatophagos, que corresponde a </w:t>
      </w:r>
      <w:r w:rsidRPr="00D86667">
        <w:t xml:space="preserve">insectos </w:t>
      </w:r>
      <w:r w:rsidR="003B5731" w:rsidRPr="00D86667">
        <w:t xml:space="preserve">scolítidos que se alimentan y reproducen en </w:t>
      </w:r>
      <w:r w:rsidRPr="00D86667">
        <w:t xml:space="preserve">los </w:t>
      </w:r>
      <w:r w:rsidR="003B5731" w:rsidRPr="00D86667">
        <w:t xml:space="preserve">frutos. </w:t>
      </w:r>
      <w:r w:rsidRPr="00D86667">
        <w:t xml:space="preserve">También se indica que este insecto es de habito </w:t>
      </w:r>
      <w:r w:rsidR="003B5731" w:rsidRPr="00D86667">
        <w:t>monófag</w:t>
      </w:r>
      <w:r w:rsidRPr="00D86667">
        <w:t>o</w:t>
      </w:r>
      <w:r w:rsidR="003B5731" w:rsidRPr="00D86667">
        <w:t xml:space="preserve">, </w:t>
      </w:r>
      <w:r w:rsidRPr="00D86667">
        <w:t xml:space="preserve">por ser las plantas del </w:t>
      </w:r>
      <w:r w:rsidR="003B5731" w:rsidRPr="00D86667">
        <w:t>género Coffea</w:t>
      </w:r>
      <w:r w:rsidR="0036270D">
        <w:t xml:space="preserve"> </w:t>
      </w:r>
      <w:r w:rsidRPr="00D86667">
        <w:t>su</w:t>
      </w:r>
      <w:r w:rsidR="0036270D">
        <w:t xml:space="preserve"> </w:t>
      </w:r>
      <w:r w:rsidR="003B5731" w:rsidRPr="00D86667">
        <w:t xml:space="preserve">principal hospedero </w:t>
      </w:r>
      <w:r w:rsidRPr="00D86667">
        <w:t xml:space="preserve">para la reproducción </w:t>
      </w:r>
      <w:sdt>
        <w:sdtPr>
          <w:id w:val="4800346"/>
          <w:citation/>
        </w:sdtPr>
        <w:sdtEndPr/>
        <w:sdtContent>
          <w:r w:rsidR="006616A3">
            <w:fldChar w:fldCharType="begin"/>
          </w:r>
          <w:r w:rsidR="00D129FF">
            <w:rPr>
              <w:lang w:val="es-ES"/>
            </w:rPr>
            <w:instrText xml:space="preserve"> CITATION Cam15 \l 3082  </w:instrText>
          </w:r>
          <w:r w:rsidR="006616A3">
            <w:fldChar w:fldCharType="separate"/>
          </w:r>
          <w:r w:rsidR="00D129FF" w:rsidRPr="00D129FF">
            <w:rPr>
              <w:noProof/>
              <w:lang w:val="es-ES"/>
            </w:rPr>
            <w:t>(Campos, 2015)</w:t>
          </w:r>
          <w:r w:rsidR="006616A3">
            <w:fldChar w:fldCharType="end"/>
          </w:r>
        </w:sdtContent>
      </w:sdt>
      <w:r w:rsidR="009B7C0F">
        <w:t>.</w:t>
      </w:r>
    </w:p>
    <w:p w:rsidR="005A0E33" w:rsidRPr="00D86667" w:rsidRDefault="005A0E33" w:rsidP="00F45477">
      <w:pPr>
        <w:spacing w:before="0" w:after="0"/>
      </w:pPr>
    </w:p>
    <w:p w:rsidR="003B5731" w:rsidRPr="00D86667" w:rsidRDefault="003B5731" w:rsidP="00E14258">
      <w:pPr>
        <w:pStyle w:val="Ttulo3"/>
        <w:spacing w:before="0" w:after="0"/>
        <w:ind w:left="142" w:hanging="568"/>
      </w:pPr>
      <w:bookmarkStart w:id="34" w:name="_Toc25757598"/>
      <w:r w:rsidRPr="00D86667">
        <w:t xml:space="preserve">Taladrador de las ramas </w:t>
      </w:r>
      <w:r w:rsidRPr="00D86667">
        <w:rPr>
          <w:i/>
        </w:rPr>
        <w:t>(</w:t>
      </w:r>
      <w:r w:rsidRPr="005B2F8A">
        <w:rPr>
          <w:i/>
        </w:rPr>
        <w:t>Xylosandrus</w:t>
      </w:r>
      <w:r w:rsidR="009B7C0F">
        <w:rPr>
          <w:i/>
        </w:rPr>
        <w:t xml:space="preserve"> </w:t>
      </w:r>
      <w:r w:rsidRPr="005B2F8A">
        <w:rPr>
          <w:i/>
        </w:rPr>
        <w:t>morigerus)</w:t>
      </w:r>
      <w:bookmarkEnd w:id="34"/>
    </w:p>
    <w:p w:rsidR="003B5731" w:rsidRPr="00E14258" w:rsidRDefault="0069371B" w:rsidP="00E14258">
      <w:pPr>
        <w:spacing w:before="0" w:after="0"/>
        <w:ind w:left="-426"/>
      </w:pPr>
      <w:r w:rsidRPr="00D86667">
        <w:t xml:space="preserve">Son insectos que atacan los brotes tiernos y ramas del café robusta, de color oscuro de 4 a 5 mm de longitud, con un ciclo de vida entre 25 a 40 días, dependiendo la temperatura del ambiente. Realizan perforaciones en las ramas haciendo galerías, donde </w:t>
      </w:r>
      <w:r w:rsidRPr="00D86667">
        <w:lastRenderedPageBreak/>
        <w:t>colocan sus huevos, esto impide la circulación de la savia, y por lo tanto afecta la producción de frutos</w:t>
      </w:r>
      <w:r w:rsidR="009B7C0F">
        <w:t>, causando la muerte de la rama</w:t>
      </w:r>
      <w:r w:rsidRPr="00D86667">
        <w:t xml:space="preserve"> </w:t>
      </w:r>
      <w:sdt>
        <w:sdtPr>
          <w:id w:val="4800335"/>
          <w:citation/>
        </w:sdtPr>
        <w:sdtEndPr/>
        <w:sdtContent>
          <w:r w:rsidR="006616A3" w:rsidRPr="00E14258">
            <w:fldChar w:fldCharType="begin"/>
          </w:r>
          <w:r w:rsidR="000524DB" w:rsidRPr="00E14258">
            <w:instrText xml:space="preserve"> CITATION Abr14 \l 3082 </w:instrText>
          </w:r>
          <w:r w:rsidR="006616A3" w:rsidRPr="00E14258">
            <w:fldChar w:fldCharType="separate"/>
          </w:r>
          <w:r w:rsidR="000524DB" w:rsidRPr="00E14258">
            <w:t>(Abrejo, 2014)</w:t>
          </w:r>
          <w:r w:rsidR="006616A3" w:rsidRPr="00E14258">
            <w:fldChar w:fldCharType="end"/>
          </w:r>
        </w:sdtContent>
      </w:sdt>
      <w:r w:rsidR="009B7C0F" w:rsidRPr="00E14258">
        <w:t>.</w:t>
      </w:r>
    </w:p>
    <w:p w:rsidR="005A0E33" w:rsidRPr="001C2F96" w:rsidRDefault="005A0E33" w:rsidP="00E14258">
      <w:pPr>
        <w:spacing w:before="0" w:after="0"/>
        <w:ind w:left="-426"/>
        <w:rPr>
          <w:sz w:val="20"/>
        </w:rPr>
      </w:pPr>
    </w:p>
    <w:p w:rsidR="001D4321" w:rsidRDefault="001D4321" w:rsidP="00E14258">
      <w:pPr>
        <w:spacing w:before="0" w:after="0"/>
        <w:ind w:left="-426"/>
      </w:pPr>
      <w:r w:rsidRPr="00D86667">
        <w:t xml:space="preserve">Este insecto fue detectado en el Ecuador a partir de 1956, el daño que ocasiona es  que barrena las ramas laterales o brotes, donde le ocasiona un pequeño agujero, donde oviposita sus huevos para su desarrollo. Las ramas se marchitan, se tornan amarillas y se secan, si hay un ataque severo causa grandes pérdidas en la producción del grano </w:t>
      </w:r>
      <w:sdt>
        <w:sdtPr>
          <w:id w:val="4800114"/>
          <w:citation/>
        </w:sdtPr>
        <w:sdtEndPr/>
        <w:sdtContent>
          <w:r w:rsidR="006616A3">
            <w:fldChar w:fldCharType="begin"/>
          </w:r>
          <w:r w:rsidR="00550076" w:rsidRPr="00E14258">
            <w:instrText xml:space="preserve"> CITATION Dui171 \l 3082  </w:instrText>
          </w:r>
          <w:r w:rsidR="006616A3">
            <w:fldChar w:fldCharType="separate"/>
          </w:r>
          <w:r w:rsidR="00550076" w:rsidRPr="00E14258">
            <w:t>(Duicéla, 2017)</w:t>
          </w:r>
          <w:r w:rsidR="006616A3">
            <w:fldChar w:fldCharType="end"/>
          </w:r>
        </w:sdtContent>
      </w:sdt>
      <w:r w:rsidR="009B7C0F">
        <w:t>.</w:t>
      </w:r>
    </w:p>
    <w:p w:rsidR="005A0E33" w:rsidRPr="001C2F96" w:rsidRDefault="005A0E33" w:rsidP="00F45477">
      <w:pPr>
        <w:spacing w:before="0" w:after="0"/>
        <w:rPr>
          <w:sz w:val="20"/>
        </w:rPr>
      </w:pPr>
    </w:p>
    <w:p w:rsidR="003B5731" w:rsidRPr="00D86667" w:rsidRDefault="00AD574E" w:rsidP="00E14258">
      <w:pPr>
        <w:pStyle w:val="Ttulo2"/>
        <w:spacing w:before="0" w:after="0"/>
        <w:ind w:left="0" w:hanging="426"/>
      </w:pPr>
      <w:bookmarkStart w:id="35" w:name="_Toc25757599"/>
      <w:r w:rsidRPr="00D86667">
        <w:t>Métodos de</w:t>
      </w:r>
      <w:r w:rsidR="00521E1F" w:rsidRPr="00D86667">
        <w:t>l</w:t>
      </w:r>
      <w:r w:rsidRPr="00D86667">
        <w:t xml:space="preserve"> control integrado </w:t>
      </w:r>
      <w:r w:rsidR="00521E1F" w:rsidRPr="00D86667">
        <w:t>para café robusta</w:t>
      </w:r>
      <w:bookmarkEnd w:id="35"/>
    </w:p>
    <w:p w:rsidR="003B5731" w:rsidRPr="00E14258" w:rsidRDefault="003B5731" w:rsidP="00E14258">
      <w:pPr>
        <w:spacing w:before="0" w:after="0"/>
        <w:ind w:left="-426"/>
      </w:pPr>
      <w:r w:rsidRPr="00D86667">
        <w:t xml:space="preserve">En </w:t>
      </w:r>
      <w:r w:rsidR="00427E9F" w:rsidRPr="00D86667">
        <w:t xml:space="preserve">los sistemas cafetaleros ocurren de manera </w:t>
      </w:r>
      <w:r w:rsidRPr="00D86667">
        <w:t xml:space="preserve">dinámica y </w:t>
      </w:r>
      <w:r w:rsidR="00427E9F" w:rsidRPr="00D86667">
        <w:t xml:space="preserve">continua </w:t>
      </w:r>
      <w:r w:rsidRPr="00D86667">
        <w:t xml:space="preserve">una serie de interacciones entre factores </w:t>
      </w:r>
      <w:r w:rsidR="00427E9F" w:rsidRPr="00D86667">
        <w:t>bióticos y abióticos</w:t>
      </w:r>
      <w:r w:rsidRPr="00D86667">
        <w:t xml:space="preserve">. </w:t>
      </w:r>
      <w:r w:rsidR="00427E9F" w:rsidRPr="00D86667">
        <w:t>Entender estos proceso logra inteligenciarse para tomar optimas decisiones en el manejo del cultivo para</w:t>
      </w:r>
      <w:r w:rsidR="009B7C0F">
        <w:t xml:space="preserve"> un crecimiento sano y vigoroso</w:t>
      </w:r>
      <w:r w:rsidR="00427E9F" w:rsidRPr="00D86667">
        <w:t xml:space="preserve"> </w:t>
      </w:r>
      <w:sdt>
        <w:sdtPr>
          <w:id w:val="4800322"/>
          <w:citation/>
        </w:sdtPr>
        <w:sdtEndPr/>
        <w:sdtContent>
          <w:r w:rsidR="006616A3" w:rsidRPr="00E14258">
            <w:fldChar w:fldCharType="begin"/>
          </w:r>
          <w:r w:rsidR="0088380C" w:rsidRPr="00E14258">
            <w:instrText xml:space="preserve"> CITATION Enr141 \l 3082  </w:instrText>
          </w:r>
          <w:r w:rsidR="006616A3" w:rsidRPr="00E14258">
            <w:fldChar w:fldCharType="separate"/>
          </w:r>
          <w:r w:rsidR="0088380C" w:rsidRPr="00E14258">
            <w:t>(Enriquez &amp; Duicela, 2014)</w:t>
          </w:r>
          <w:r w:rsidR="006616A3" w:rsidRPr="00E14258">
            <w:fldChar w:fldCharType="end"/>
          </w:r>
        </w:sdtContent>
      </w:sdt>
      <w:r w:rsidR="009B7C0F" w:rsidRPr="00E14258">
        <w:t>.</w:t>
      </w:r>
    </w:p>
    <w:p w:rsidR="005A0E33" w:rsidRPr="001C2F96" w:rsidRDefault="005A0E33" w:rsidP="00E14258">
      <w:pPr>
        <w:spacing w:before="0" w:after="0"/>
        <w:ind w:left="-426"/>
        <w:rPr>
          <w:sz w:val="18"/>
        </w:rPr>
      </w:pPr>
    </w:p>
    <w:p w:rsidR="00427E9F" w:rsidRDefault="00427E9F" w:rsidP="00E14258">
      <w:pPr>
        <w:spacing w:before="0" w:after="0"/>
        <w:ind w:left="-426"/>
      </w:pPr>
      <w:r w:rsidRPr="00D86667">
        <w:t xml:space="preserve">Se menciona que el manejo de problemas fitosanitarios, debe contemplar las buenas prácticas agrícolas en todos los aspectos de control considerando el tamaño de la finca y la disponibilidad de tecnologías. Las BPA, se basan en la utilización eficiente de métodos de control, uso de plaguicidas registrados en </w:t>
      </w:r>
      <w:r w:rsidR="0036270D" w:rsidRPr="00D86667">
        <w:t xml:space="preserve">AGROCALIDAD </w:t>
      </w:r>
      <w:r w:rsidRPr="00D86667">
        <w:t xml:space="preserve">y monitoreo oportuno fitosanitario </w:t>
      </w:r>
      <w:sdt>
        <w:sdtPr>
          <w:id w:val="4800347"/>
          <w:citation/>
        </w:sdtPr>
        <w:sdtEndPr/>
        <w:sdtContent>
          <w:r w:rsidR="006616A3">
            <w:fldChar w:fldCharType="begin"/>
          </w:r>
          <w:r w:rsidR="00D129FF" w:rsidRPr="00E14258">
            <w:instrText xml:space="preserve"> CITATION AGR13 \l 3082 </w:instrText>
          </w:r>
          <w:r w:rsidR="006616A3">
            <w:fldChar w:fldCharType="separate"/>
          </w:r>
          <w:r w:rsidR="00D129FF" w:rsidRPr="00E14258">
            <w:t>(AGROCALIDAD, 2013)</w:t>
          </w:r>
          <w:r w:rsidR="006616A3">
            <w:fldChar w:fldCharType="end"/>
          </w:r>
        </w:sdtContent>
      </w:sdt>
      <w:r w:rsidR="009B7C0F">
        <w:t>.</w:t>
      </w:r>
    </w:p>
    <w:p w:rsidR="005A0E33" w:rsidRPr="001C2F96" w:rsidRDefault="005A0E33" w:rsidP="00E14258">
      <w:pPr>
        <w:spacing w:before="0" w:after="0"/>
        <w:ind w:left="-426"/>
        <w:rPr>
          <w:sz w:val="18"/>
        </w:rPr>
      </w:pPr>
    </w:p>
    <w:p w:rsidR="00521E1F" w:rsidRDefault="00521E1F" w:rsidP="00E14258">
      <w:pPr>
        <w:spacing w:before="0" w:after="0"/>
        <w:ind w:left="-426"/>
      </w:pPr>
      <w:r w:rsidRPr="00D86667">
        <w:t xml:space="preserve">El </w:t>
      </w:r>
      <w:r w:rsidR="001A2D5D" w:rsidRPr="00D86667">
        <w:t>ISA-</w:t>
      </w:r>
      <w:r w:rsidRPr="00D86667">
        <w:t xml:space="preserve">IICA, (2018), establece conocer de qué manera los agentes climáticos inciden en la evolución y hábitos de las plagas y considera las prácticas de muestreo como base para estimar densidades poblacionales y la distribución espacial de las plagas en el cultivo de café. Además, </w:t>
      </w:r>
      <w:r w:rsidR="00973131" w:rsidRPr="00D86667">
        <w:t xml:space="preserve">el Instituto de Sanidad Agropecuaria y el Instituto Interamericano de Cooperación para la Agricultura, </w:t>
      </w:r>
      <w:r w:rsidRPr="00D86667">
        <w:t>enfoca</w:t>
      </w:r>
      <w:r w:rsidR="00973131" w:rsidRPr="00D86667">
        <w:t>n</w:t>
      </w:r>
      <w:r w:rsidRPr="00D86667">
        <w:t xml:space="preserve"> las acciones de </w:t>
      </w:r>
      <w:r w:rsidR="00973131" w:rsidRPr="00D86667">
        <w:t>control de plagas, preferiblemente al uso de métodos culturales, biológico y etológico</w:t>
      </w:r>
      <w:r w:rsidRPr="00D86667">
        <w:t xml:space="preserve">. Recurrir al control químico, sólo cuando es necesario. </w:t>
      </w:r>
    </w:p>
    <w:p w:rsidR="00B61F6F" w:rsidRDefault="00B61F6F" w:rsidP="00E14258">
      <w:pPr>
        <w:spacing w:before="0" w:after="0"/>
        <w:ind w:left="-426"/>
      </w:pPr>
      <w:r w:rsidRPr="00D86667">
        <w:t>La estrategia apropiada para tener éxito en el manejo de problemas fitosanitarios de los cafetales es la integración eficiente y oportuna de los diversos métodos  variedades resistentes a ciertas enfermedades, uso del control biológico,</w:t>
      </w:r>
      <w:r w:rsidR="009B7C0F">
        <w:t xml:space="preserve"> </w:t>
      </w:r>
      <w:r w:rsidR="00BC21F8" w:rsidRPr="00D86667">
        <w:t>manejo</w:t>
      </w:r>
      <w:r w:rsidRPr="00D86667">
        <w:t xml:space="preserve"> eficiente de prácticas culturales  y uso bioinsecticidas naturales que no afecten a los enemigos </w:t>
      </w:r>
      <w:r w:rsidRPr="00D86667">
        <w:lastRenderedPageBreak/>
        <w:t xml:space="preserve">naturales del entorno. </w:t>
      </w:r>
      <w:r w:rsidR="00E163F0" w:rsidRPr="00D86667">
        <w:t>Además</w:t>
      </w:r>
      <w:r w:rsidRPr="00D86667">
        <w:t xml:space="preserve">, se indican que no se conocen genotipos de café robusta con resistencia genética a las plagas insectiles. Sin embargo, a nivel de campo, se han evidenciado ataques diferenciados, situación que sugiere la existencia de probables fuentes de resistencia; para lo cual se hace necesario profundizar los estudios de la relación plaga-cafetos-ambiente </w:t>
      </w:r>
      <w:sdt>
        <w:sdtPr>
          <w:id w:val="4800323"/>
          <w:citation/>
        </w:sdtPr>
        <w:sdtEndPr/>
        <w:sdtContent>
          <w:r w:rsidR="006616A3" w:rsidRPr="00E14258">
            <w:fldChar w:fldCharType="begin"/>
          </w:r>
          <w:r w:rsidR="0088380C" w:rsidRPr="00E14258">
            <w:instrText xml:space="preserve"> CITATION Enr141 \l 3082  </w:instrText>
          </w:r>
          <w:r w:rsidR="006616A3" w:rsidRPr="00E14258">
            <w:fldChar w:fldCharType="separate"/>
          </w:r>
          <w:r w:rsidR="0088380C" w:rsidRPr="00E14258">
            <w:t>(Enriquez &amp; Duicela, 2014)</w:t>
          </w:r>
          <w:r w:rsidR="006616A3" w:rsidRPr="00E14258">
            <w:fldChar w:fldCharType="end"/>
          </w:r>
        </w:sdtContent>
      </w:sdt>
      <w:r w:rsidRPr="00D86667">
        <w:t>.</w:t>
      </w:r>
    </w:p>
    <w:p w:rsidR="00807984" w:rsidRPr="001C2F96" w:rsidRDefault="00807984" w:rsidP="00807984">
      <w:pPr>
        <w:spacing w:before="0" w:after="0"/>
        <w:ind w:left="709"/>
        <w:rPr>
          <w:sz w:val="20"/>
        </w:rPr>
      </w:pPr>
    </w:p>
    <w:p w:rsidR="003B5731" w:rsidRPr="00D86667" w:rsidRDefault="003B5731" w:rsidP="00E14258">
      <w:pPr>
        <w:pStyle w:val="Ttulo2"/>
        <w:spacing w:before="0" w:after="0"/>
        <w:ind w:left="0" w:hanging="426"/>
      </w:pPr>
      <w:bookmarkStart w:id="36" w:name="_Toc25757600"/>
      <w:r w:rsidRPr="00D86667">
        <w:t>Densidad de siembra</w:t>
      </w:r>
      <w:bookmarkEnd w:id="36"/>
    </w:p>
    <w:p w:rsidR="003B5731" w:rsidRDefault="002C2E2C" w:rsidP="00E14258">
      <w:pPr>
        <w:spacing w:before="0" w:after="0"/>
        <w:ind w:left="-426"/>
      </w:pPr>
      <w:r w:rsidRPr="00D86667">
        <w:t>S</w:t>
      </w:r>
      <w:r w:rsidR="003B5731" w:rsidRPr="00D86667">
        <w:t xml:space="preserve">e </w:t>
      </w:r>
      <w:r w:rsidRPr="00D86667">
        <w:t xml:space="preserve">manifiesta </w:t>
      </w:r>
      <w:r w:rsidR="003B5731" w:rsidRPr="00D86667">
        <w:t xml:space="preserve">como el número de </w:t>
      </w:r>
      <w:r w:rsidRPr="00D86667">
        <w:t xml:space="preserve">cafetos </w:t>
      </w:r>
      <w:r w:rsidR="003B5731" w:rsidRPr="00D86667">
        <w:t xml:space="preserve">por unidad de área. </w:t>
      </w:r>
      <w:r w:rsidRPr="00D86667">
        <w:t>Esta actividad, t</w:t>
      </w:r>
      <w:r w:rsidR="003B5731" w:rsidRPr="00D86667">
        <w:t xml:space="preserve">iene un efecto sobre la producción del cultivo y está relacionada </w:t>
      </w:r>
      <w:r w:rsidRPr="00D86667">
        <w:t xml:space="preserve">a los </w:t>
      </w:r>
      <w:r w:rsidR="003B5731" w:rsidRPr="00D86667">
        <w:t xml:space="preserve">efectos que </w:t>
      </w:r>
      <w:r w:rsidRPr="00D86667">
        <w:t xml:space="preserve">se dan en </w:t>
      </w:r>
      <w:r w:rsidR="003B5731" w:rsidRPr="00D86667">
        <w:t xml:space="preserve">la planta </w:t>
      </w:r>
      <w:r w:rsidRPr="00D86667">
        <w:t xml:space="preserve">por </w:t>
      </w:r>
      <w:r w:rsidR="003B5731" w:rsidRPr="00D86667">
        <w:t xml:space="preserve">competencia </w:t>
      </w:r>
      <w:r w:rsidRPr="00D86667">
        <w:t xml:space="preserve">con </w:t>
      </w:r>
      <w:r w:rsidR="003B5731" w:rsidRPr="00D86667">
        <w:t xml:space="preserve">otras plantas de la misma </w:t>
      </w:r>
      <w:r w:rsidRPr="00D86667">
        <w:t xml:space="preserve">especie u </w:t>
      </w:r>
      <w:r w:rsidR="003B5731" w:rsidRPr="00D86667">
        <w:t xml:space="preserve">otras especies, además </w:t>
      </w:r>
      <w:r w:rsidRPr="00D86667">
        <w:t xml:space="preserve">de </w:t>
      </w:r>
      <w:r w:rsidR="003B5731" w:rsidRPr="00D86667">
        <w:t xml:space="preserve">una mayor o menor eficiencia de captación de la radiación solar </w:t>
      </w:r>
      <w:sdt>
        <w:sdtPr>
          <w:id w:val="4800339"/>
          <w:citation/>
        </w:sdtPr>
        <w:sdtEndPr/>
        <w:sdtContent>
          <w:r w:rsidR="006616A3">
            <w:fldChar w:fldCharType="begin"/>
          </w:r>
          <w:r w:rsidR="00806568" w:rsidRPr="00E14258">
            <w:instrText xml:space="preserve"> CITATION Her11 \l 3082 </w:instrText>
          </w:r>
          <w:r w:rsidR="006616A3">
            <w:fldChar w:fldCharType="separate"/>
          </w:r>
          <w:r w:rsidR="00806568" w:rsidRPr="00E14258">
            <w:t>(Heredia, 2011)</w:t>
          </w:r>
          <w:r w:rsidR="006616A3">
            <w:fldChar w:fldCharType="end"/>
          </w:r>
        </w:sdtContent>
      </w:sdt>
      <w:r w:rsidR="009B7C0F">
        <w:t>.</w:t>
      </w:r>
    </w:p>
    <w:p w:rsidR="005A0E33" w:rsidRPr="001C2F96" w:rsidRDefault="005A0E33" w:rsidP="00E14258">
      <w:pPr>
        <w:spacing w:before="0" w:after="0"/>
        <w:ind w:left="-426"/>
        <w:rPr>
          <w:sz w:val="20"/>
        </w:rPr>
      </w:pPr>
    </w:p>
    <w:p w:rsidR="003B5731" w:rsidRDefault="003B5731" w:rsidP="00E14258">
      <w:pPr>
        <w:spacing w:before="0" w:after="0"/>
        <w:ind w:left="-426"/>
      </w:pPr>
      <w:r w:rsidRPr="00D86667">
        <w:t xml:space="preserve">Se </w:t>
      </w:r>
      <w:r w:rsidR="002C2E2C" w:rsidRPr="00D86667">
        <w:t xml:space="preserve">manifiesta </w:t>
      </w:r>
      <w:r w:rsidRPr="00D86667">
        <w:t xml:space="preserve">que </w:t>
      </w:r>
      <w:r w:rsidR="002C2E2C" w:rsidRPr="00D86667">
        <w:t xml:space="preserve">para </w:t>
      </w:r>
      <w:r w:rsidRPr="00D86667">
        <w:t xml:space="preserve">cada zona </w:t>
      </w:r>
      <w:r w:rsidR="002C2E2C" w:rsidRPr="00D86667">
        <w:t xml:space="preserve">agroecológica se debe tener </w:t>
      </w:r>
      <w:r w:rsidRPr="00D86667">
        <w:t xml:space="preserve">una oferta </w:t>
      </w:r>
      <w:r w:rsidR="002C2E2C" w:rsidRPr="00D86667">
        <w:t>tecnológica</w:t>
      </w:r>
      <w:r w:rsidRPr="00D86667">
        <w:t>, que determin</w:t>
      </w:r>
      <w:r w:rsidR="002C2E2C" w:rsidRPr="00D86667">
        <w:t>e</w:t>
      </w:r>
      <w:r w:rsidR="009B7C0F">
        <w:t xml:space="preserve"> </w:t>
      </w:r>
      <w:r w:rsidR="002C2E2C" w:rsidRPr="00D86667">
        <w:t xml:space="preserve">el </w:t>
      </w:r>
      <w:r w:rsidRPr="00D86667">
        <w:t xml:space="preserve">potencial de producción </w:t>
      </w:r>
      <w:r w:rsidR="002C2E2C" w:rsidRPr="00D86667">
        <w:t xml:space="preserve">propio de la zona </w:t>
      </w:r>
      <w:r w:rsidRPr="00D86667">
        <w:t xml:space="preserve">y </w:t>
      </w:r>
      <w:r w:rsidR="002C2E2C" w:rsidRPr="00D86667">
        <w:t xml:space="preserve">la </w:t>
      </w:r>
      <w:r w:rsidRPr="00D86667">
        <w:t xml:space="preserve">densidad </w:t>
      </w:r>
      <w:r w:rsidR="002C2E2C" w:rsidRPr="00D86667">
        <w:t xml:space="preserve">optima </w:t>
      </w:r>
      <w:r w:rsidRPr="00D86667">
        <w:t xml:space="preserve">de siembra; </w:t>
      </w:r>
      <w:r w:rsidR="002C2E2C" w:rsidRPr="00D86667">
        <w:t xml:space="preserve">para </w:t>
      </w:r>
      <w:r w:rsidRPr="00D86667">
        <w:t xml:space="preserve">contribuir </w:t>
      </w:r>
      <w:r w:rsidR="002C2E2C" w:rsidRPr="00D86667">
        <w:t xml:space="preserve">a una </w:t>
      </w:r>
      <w:r w:rsidRPr="00D86667">
        <w:t xml:space="preserve">mayor eficiencia en </w:t>
      </w:r>
      <w:r w:rsidR="002C2E2C" w:rsidRPr="00D86667">
        <w:t xml:space="preserve">el uso de </w:t>
      </w:r>
      <w:r w:rsidRPr="00D86667">
        <w:t xml:space="preserve">recursos </w:t>
      </w:r>
      <w:r w:rsidR="002C2E2C" w:rsidRPr="00D86667">
        <w:t xml:space="preserve">en la </w:t>
      </w:r>
      <w:r w:rsidRPr="00D86667">
        <w:t>localidad</w:t>
      </w:r>
      <w:r w:rsidR="002C2E2C" w:rsidRPr="00D86667">
        <w:t xml:space="preserve"> de ubicación del cultivo</w:t>
      </w:r>
      <w:r w:rsidR="00D129FF">
        <w:t xml:space="preserve">  </w:t>
      </w:r>
      <w:sdt>
        <w:sdtPr>
          <w:id w:val="4800348"/>
          <w:citation/>
        </w:sdtPr>
        <w:sdtEndPr/>
        <w:sdtContent>
          <w:r w:rsidR="006616A3">
            <w:fldChar w:fldCharType="begin"/>
          </w:r>
          <w:r w:rsidR="00D129FF" w:rsidRPr="00E14258">
            <w:instrText xml:space="preserve"> CITATION Arc11 \l 3082 </w:instrText>
          </w:r>
          <w:r w:rsidR="006616A3">
            <w:fldChar w:fldCharType="separate"/>
          </w:r>
          <w:r w:rsidR="00D129FF" w:rsidRPr="00E14258">
            <w:t>(Arcila, 2011)</w:t>
          </w:r>
          <w:r w:rsidR="006616A3">
            <w:fldChar w:fldCharType="end"/>
          </w:r>
        </w:sdtContent>
      </w:sdt>
      <w:r w:rsidR="009B7C0F">
        <w:t>.</w:t>
      </w:r>
    </w:p>
    <w:p w:rsidR="005A0E33" w:rsidRPr="00B71765" w:rsidRDefault="005A0E33" w:rsidP="00E14258">
      <w:pPr>
        <w:spacing w:before="0" w:after="0"/>
        <w:ind w:left="-426"/>
        <w:rPr>
          <w:sz w:val="14"/>
        </w:rPr>
      </w:pPr>
    </w:p>
    <w:p w:rsidR="003B5731" w:rsidRDefault="003B5731" w:rsidP="00E14258">
      <w:pPr>
        <w:spacing w:before="0" w:after="0"/>
        <w:ind w:left="-426"/>
      </w:pPr>
      <w:r w:rsidRPr="00D86667">
        <w:t xml:space="preserve">Las </w:t>
      </w:r>
      <w:r w:rsidR="00B22143" w:rsidRPr="00D86667">
        <w:t xml:space="preserve">menores </w:t>
      </w:r>
      <w:r w:rsidRPr="00D86667">
        <w:t xml:space="preserve">distancias tienen la ventaja de ubicar un </w:t>
      </w:r>
      <w:r w:rsidR="00B22143" w:rsidRPr="00D86667">
        <w:t xml:space="preserve">mayor </w:t>
      </w:r>
      <w:r w:rsidRPr="00D86667">
        <w:t xml:space="preserve">número de plantas por </w:t>
      </w:r>
      <w:r w:rsidR="00B22143" w:rsidRPr="00D86667">
        <w:t>superficie,</w:t>
      </w:r>
      <w:r w:rsidRPr="00D86667">
        <w:t xml:space="preserve"> lo que </w:t>
      </w:r>
      <w:r w:rsidR="00B22143" w:rsidRPr="00D86667">
        <w:t xml:space="preserve">evidenciarían </w:t>
      </w:r>
      <w:r w:rsidRPr="00D86667">
        <w:t>altas producciones de café</w:t>
      </w:r>
      <w:r w:rsidR="00B22143" w:rsidRPr="00D86667">
        <w:t xml:space="preserve"> a corto plazo</w:t>
      </w:r>
      <w:r w:rsidRPr="00D86667">
        <w:t xml:space="preserve">, </w:t>
      </w:r>
      <w:r w:rsidR="00B22143" w:rsidRPr="00D86667">
        <w:t xml:space="preserve">hay un cubrimiento </w:t>
      </w:r>
      <w:r w:rsidRPr="00D86667">
        <w:t xml:space="preserve">más rápido </w:t>
      </w:r>
      <w:r w:rsidR="00B22143" w:rsidRPr="00D86667">
        <w:t>d</w:t>
      </w:r>
      <w:r w:rsidRPr="00D86667">
        <w:t xml:space="preserve">el suelo </w:t>
      </w:r>
      <w:r w:rsidR="00B22143" w:rsidRPr="00D86667">
        <w:t xml:space="preserve">y esto </w:t>
      </w:r>
      <w:r w:rsidRPr="00D86667">
        <w:t xml:space="preserve">ayuda a controlar los efectos de la erosión </w:t>
      </w:r>
      <w:r w:rsidR="00B22143" w:rsidRPr="00D86667">
        <w:t xml:space="preserve">y minimizan </w:t>
      </w:r>
      <w:r w:rsidRPr="00D86667">
        <w:t>el crecimiento de las malezas</w:t>
      </w:r>
      <w:r w:rsidR="00B22143" w:rsidRPr="00D86667">
        <w:t xml:space="preserve">. Sin embargo, </w:t>
      </w:r>
      <w:r w:rsidRPr="00D86667">
        <w:t>posee la desventaja de poner mayor presión a la fertilidad y disponibilidad de agua en el suelo</w:t>
      </w:r>
      <w:r w:rsidR="00B22143" w:rsidRPr="00D86667">
        <w:t>,</w:t>
      </w:r>
      <w:r w:rsidRPr="00D86667">
        <w:t xml:space="preserve"> requiere manejo de tejido en una etapa más temprana</w:t>
      </w:r>
      <w:r w:rsidR="00B22143" w:rsidRPr="00D86667">
        <w:t>,</w:t>
      </w:r>
      <w:r w:rsidRPr="00D86667">
        <w:t xml:space="preserve"> se auto sombrean en exceso y bajan </w:t>
      </w:r>
      <w:r w:rsidR="00B22143" w:rsidRPr="00D86667">
        <w:t xml:space="preserve">la </w:t>
      </w:r>
      <w:r w:rsidRPr="00D86667">
        <w:t>vida útil</w:t>
      </w:r>
      <w:r w:rsidR="00B22143" w:rsidRPr="00D86667">
        <w:t xml:space="preserve"> de las plantas</w:t>
      </w:r>
      <w:r w:rsidR="009B7C0F">
        <w:t xml:space="preserve"> </w:t>
      </w:r>
      <w:sdt>
        <w:sdtPr>
          <w:id w:val="4800349"/>
          <w:citation/>
        </w:sdtPr>
        <w:sdtEndPr/>
        <w:sdtContent>
          <w:r w:rsidR="006616A3">
            <w:fldChar w:fldCharType="begin"/>
          </w:r>
          <w:r w:rsidR="00D129FF" w:rsidRPr="00E14258">
            <w:instrText xml:space="preserve"> CITATION Fun10 \l 3082 </w:instrText>
          </w:r>
          <w:r w:rsidR="006616A3">
            <w:fldChar w:fldCharType="separate"/>
          </w:r>
          <w:r w:rsidR="00D129FF" w:rsidRPr="00E14258">
            <w:t>(Fundesyram, 2010)</w:t>
          </w:r>
          <w:r w:rsidR="006616A3">
            <w:fldChar w:fldCharType="end"/>
          </w:r>
        </w:sdtContent>
      </w:sdt>
      <w:r w:rsidR="009B7C0F">
        <w:t>.</w:t>
      </w:r>
    </w:p>
    <w:p w:rsidR="005A0E33" w:rsidRPr="001C2F96" w:rsidRDefault="005A0E33" w:rsidP="00E14258">
      <w:pPr>
        <w:spacing w:before="0" w:after="0"/>
        <w:ind w:left="-426"/>
        <w:rPr>
          <w:sz w:val="18"/>
        </w:rPr>
      </w:pPr>
    </w:p>
    <w:p w:rsidR="003B5731" w:rsidRDefault="00B22143" w:rsidP="00E14258">
      <w:pPr>
        <w:spacing w:before="0" w:after="0"/>
        <w:ind w:left="-426"/>
      </w:pPr>
      <w:r w:rsidRPr="00D86667">
        <w:t xml:space="preserve">Otra relación de </w:t>
      </w:r>
      <w:r w:rsidR="003B5731" w:rsidRPr="00D86667">
        <w:t xml:space="preserve">la densidad de </w:t>
      </w:r>
      <w:r w:rsidRPr="00D86667">
        <w:t xml:space="preserve">siembra </w:t>
      </w:r>
      <w:r w:rsidR="003B5731" w:rsidRPr="00D86667">
        <w:t>con ciertas características agronómicas de las plantas como; altura de la planta, diámetro de copa, número y longitud de las ramas plagiotrópic</w:t>
      </w:r>
      <w:r w:rsidRPr="00D86667">
        <w:t>as</w:t>
      </w:r>
      <w:r w:rsidR="003B5731" w:rsidRPr="00D86667">
        <w:t xml:space="preserve"> y ortotrópic</w:t>
      </w:r>
      <w:r w:rsidRPr="00D86667">
        <w:t>as</w:t>
      </w:r>
      <w:r w:rsidR="003B5731" w:rsidRPr="00D86667">
        <w:t>, nudos y entrenudos</w:t>
      </w:r>
      <w:r w:rsidR="009B7C0F">
        <w:t xml:space="preserve"> </w:t>
      </w:r>
      <w:r w:rsidR="003B5731" w:rsidRPr="00D86667">
        <w:t xml:space="preserve"> </w:t>
      </w:r>
      <w:sdt>
        <w:sdtPr>
          <w:id w:val="4800350"/>
          <w:citation/>
        </w:sdtPr>
        <w:sdtEndPr/>
        <w:sdtContent>
          <w:r w:rsidR="006616A3">
            <w:fldChar w:fldCharType="begin"/>
          </w:r>
          <w:r w:rsidR="007D2385" w:rsidRPr="00E14258">
            <w:instrText xml:space="preserve"> CITATION FAO14 \l 3082 </w:instrText>
          </w:r>
          <w:r w:rsidR="006616A3">
            <w:fldChar w:fldCharType="separate"/>
          </w:r>
          <w:r w:rsidR="007D2385" w:rsidRPr="00E14258">
            <w:t>(FAO, 2014)</w:t>
          </w:r>
          <w:r w:rsidR="006616A3">
            <w:fldChar w:fldCharType="end"/>
          </w:r>
        </w:sdtContent>
      </w:sdt>
      <w:r w:rsidR="009B7C0F">
        <w:t>.</w:t>
      </w:r>
    </w:p>
    <w:p w:rsidR="00B71765" w:rsidRPr="00B71765" w:rsidRDefault="00B71765" w:rsidP="00E14258">
      <w:pPr>
        <w:spacing w:before="0" w:after="0"/>
        <w:ind w:left="-426"/>
        <w:rPr>
          <w:sz w:val="20"/>
        </w:rPr>
      </w:pPr>
    </w:p>
    <w:p w:rsidR="00B71765" w:rsidRDefault="003B5731" w:rsidP="00E14258">
      <w:pPr>
        <w:spacing w:before="0" w:after="0"/>
        <w:ind w:left="-426"/>
      </w:pPr>
      <w:r w:rsidRPr="00D86667">
        <w:t xml:space="preserve">La </w:t>
      </w:r>
      <w:r w:rsidR="00B22143" w:rsidRPr="00D86667">
        <w:t xml:space="preserve">cantidad de plantas </w:t>
      </w:r>
      <w:r w:rsidRPr="00D86667">
        <w:t>óptima es diferente según la variedad de café. La respuesta está condicionada al porte de la variedad y a condici</w:t>
      </w:r>
      <w:r w:rsidR="0019435F" w:rsidRPr="00D86667">
        <w:t>ones climáticas</w:t>
      </w:r>
      <w:r w:rsidRPr="00D86667">
        <w:t xml:space="preserve">. A menudo expansión de la planta individual, mayor será el óptimo de población y viceversa. </w:t>
      </w:r>
    </w:p>
    <w:p w:rsidR="003B5731" w:rsidRDefault="003B5731" w:rsidP="00E14258">
      <w:pPr>
        <w:spacing w:before="0" w:after="0"/>
        <w:ind w:left="-426"/>
      </w:pPr>
      <w:r w:rsidRPr="00D86667">
        <w:lastRenderedPageBreak/>
        <w:t>Las variedades de porte bajo cultivadas en el país tienen menor expansión individual q</w:t>
      </w:r>
      <w:r w:rsidR="009B7C0F">
        <w:t xml:space="preserve">ue las variedades de porte alto </w:t>
      </w:r>
      <w:sdt>
        <w:sdtPr>
          <w:id w:val="4800351"/>
          <w:citation/>
        </w:sdtPr>
        <w:sdtEndPr/>
        <w:sdtContent>
          <w:r w:rsidR="006616A3">
            <w:fldChar w:fldCharType="begin"/>
          </w:r>
          <w:r w:rsidR="007D2385" w:rsidRPr="00E14258">
            <w:instrText xml:space="preserve"> CITATION MAG10 \l 3082  </w:instrText>
          </w:r>
          <w:r w:rsidR="006616A3">
            <w:fldChar w:fldCharType="separate"/>
          </w:r>
          <w:r w:rsidR="007D2385" w:rsidRPr="00E14258">
            <w:t>(MAGAP, 2010)</w:t>
          </w:r>
          <w:r w:rsidR="006616A3">
            <w:fldChar w:fldCharType="end"/>
          </w:r>
        </w:sdtContent>
      </w:sdt>
      <w:r w:rsidR="009B7C0F">
        <w:t>.</w:t>
      </w:r>
    </w:p>
    <w:p w:rsidR="00807984" w:rsidRPr="001C2F96" w:rsidRDefault="00807984" w:rsidP="00807984">
      <w:pPr>
        <w:spacing w:before="0" w:after="0"/>
        <w:ind w:left="709"/>
        <w:rPr>
          <w:sz w:val="20"/>
        </w:rPr>
      </w:pPr>
    </w:p>
    <w:p w:rsidR="003B5731" w:rsidRPr="00D86667" w:rsidRDefault="003B5731" w:rsidP="00E14258">
      <w:pPr>
        <w:pStyle w:val="Ttulo2"/>
        <w:spacing w:before="0" w:after="0"/>
        <w:ind w:left="0" w:hanging="426"/>
      </w:pPr>
      <w:bookmarkStart w:id="37" w:name="_Toc25757601"/>
      <w:r w:rsidRPr="00D86667">
        <w:t>Riego</w:t>
      </w:r>
      <w:bookmarkEnd w:id="37"/>
    </w:p>
    <w:p w:rsidR="003B5731" w:rsidRDefault="003B5731" w:rsidP="00E14258">
      <w:pPr>
        <w:spacing w:before="0" w:after="0"/>
        <w:ind w:left="-426"/>
      </w:pPr>
      <w:r w:rsidRPr="00D86667">
        <w:t xml:space="preserve">El riego es la práctica de proporcionar agua a los cafetos supliendo la ausencia de lluvias en la fase del crecimiento o de producción. El riego tiende a asegurar una relación entre agua-planta-suelo-atmosfera adecuada, en función del desarrollo fenológico de los cafetales </w:t>
      </w:r>
      <w:sdt>
        <w:sdtPr>
          <w:id w:val="4800119"/>
          <w:citation/>
        </w:sdtPr>
        <w:sdtEndPr/>
        <w:sdtContent>
          <w:r w:rsidR="006616A3">
            <w:fldChar w:fldCharType="begin"/>
          </w:r>
          <w:r w:rsidR="005C200C">
            <w:instrText xml:space="preserve"> CITATION Enr14 \l 3082  </w:instrText>
          </w:r>
          <w:r w:rsidR="006616A3">
            <w:fldChar w:fldCharType="separate"/>
          </w:r>
          <w:r w:rsidR="00467670">
            <w:rPr>
              <w:noProof/>
            </w:rPr>
            <w:t>(Enriquez, 2014)</w:t>
          </w:r>
          <w:r w:rsidR="006616A3">
            <w:rPr>
              <w:noProof/>
            </w:rPr>
            <w:fldChar w:fldCharType="end"/>
          </w:r>
        </w:sdtContent>
      </w:sdt>
      <w:r w:rsidR="00D86667" w:rsidRPr="00D86667">
        <w:t>.</w:t>
      </w:r>
    </w:p>
    <w:p w:rsidR="005A0E33" w:rsidRPr="001C2F96" w:rsidRDefault="005A0E33" w:rsidP="00F45477">
      <w:pPr>
        <w:spacing w:before="0" w:after="0"/>
        <w:rPr>
          <w:color w:val="000000" w:themeColor="text1"/>
          <w:sz w:val="20"/>
        </w:rPr>
      </w:pPr>
    </w:p>
    <w:p w:rsidR="003B5731" w:rsidRPr="00D86667" w:rsidRDefault="003B5731" w:rsidP="00E14258">
      <w:pPr>
        <w:pStyle w:val="Ttulo2"/>
        <w:spacing w:before="0" w:after="0"/>
        <w:ind w:left="0" w:hanging="426"/>
      </w:pPr>
      <w:bookmarkStart w:id="38" w:name="_Toc25757602"/>
      <w:r w:rsidRPr="00D86667">
        <w:t>Cosecha y pos cosecha</w:t>
      </w:r>
      <w:bookmarkEnd w:id="38"/>
    </w:p>
    <w:p w:rsidR="003B5731" w:rsidRDefault="003B5731" w:rsidP="00E14258">
      <w:pPr>
        <w:spacing w:before="0" w:after="0"/>
        <w:ind w:left="-426"/>
      </w:pPr>
      <w:r w:rsidRPr="00D86667">
        <w:t>Para lograr una cosecha de calidad, es necesario cosechar cerezas maduras únicamente, evitando cerezas verdes o secas, hojas, ramitas o cualquier otra impureza. Los frutos verdes no se deben cosechar debido a que pesan menos, en la despulpadora sufren mordeduras, se secan difícilmente por su alta humedad y pueden causar enmohecimiento al ser almacenadas. La producción de café tiene varios procesos, entre los cuales podemos destacar: el proceso seco, el cual produce cereza de café seca y el proceso húmedo, el cual produce el café pergamino</w:t>
      </w:r>
      <w:r w:rsidR="00B22143" w:rsidRPr="00D86667">
        <w:t xml:space="preserve"> </w:t>
      </w:r>
      <w:sdt>
        <w:sdtPr>
          <w:rPr>
            <w:rFonts w:eastAsia="Calibri"/>
          </w:rPr>
          <w:id w:val="4800324"/>
          <w:citation/>
        </w:sdtPr>
        <w:sdtEndPr/>
        <w:sdtContent>
          <w:r w:rsidR="006616A3">
            <w:rPr>
              <w:rFonts w:eastAsia="Calibri"/>
            </w:rPr>
            <w:fldChar w:fldCharType="begin"/>
          </w:r>
          <w:r w:rsidR="0088380C">
            <w:rPr>
              <w:rFonts w:eastAsia="Calibri"/>
              <w:lang w:val="es-ES"/>
            </w:rPr>
            <w:instrText xml:space="preserve"> CITATION Enr141 \l 3082  </w:instrText>
          </w:r>
          <w:r w:rsidR="006616A3">
            <w:rPr>
              <w:rFonts w:eastAsia="Calibri"/>
            </w:rPr>
            <w:fldChar w:fldCharType="separate"/>
          </w:r>
          <w:r w:rsidR="0088380C" w:rsidRPr="00335B73">
            <w:rPr>
              <w:rFonts w:eastAsia="Calibri"/>
              <w:noProof/>
              <w:lang w:val="es-ES"/>
            </w:rPr>
            <w:t>(Enriquez &amp; Duicela, 2014)</w:t>
          </w:r>
          <w:r w:rsidR="006616A3">
            <w:rPr>
              <w:rFonts w:eastAsia="Calibri"/>
            </w:rPr>
            <w:fldChar w:fldCharType="end"/>
          </w:r>
        </w:sdtContent>
      </w:sdt>
      <w:r w:rsidR="00B22143" w:rsidRPr="00D86667">
        <w:t>.</w:t>
      </w:r>
    </w:p>
    <w:p w:rsidR="005A0E33" w:rsidRPr="001C2F96" w:rsidRDefault="005A0E33" w:rsidP="00F45477">
      <w:pPr>
        <w:spacing w:before="0" w:after="0"/>
        <w:rPr>
          <w:sz w:val="20"/>
        </w:rPr>
      </w:pPr>
    </w:p>
    <w:p w:rsidR="003B5731" w:rsidRPr="00D86667" w:rsidRDefault="008B6DA5" w:rsidP="00E14258">
      <w:pPr>
        <w:pStyle w:val="Ttulo2"/>
        <w:spacing w:before="0" w:after="0"/>
        <w:ind w:left="0" w:hanging="426"/>
      </w:pPr>
      <w:r>
        <w:t xml:space="preserve">  </w:t>
      </w:r>
      <w:bookmarkStart w:id="39" w:name="_Toc25757603"/>
      <w:r w:rsidR="003B5731" w:rsidRPr="00D86667">
        <w:t>Beneficio del café por la vía húmeda</w:t>
      </w:r>
      <w:bookmarkEnd w:id="39"/>
    </w:p>
    <w:p w:rsidR="003B5731" w:rsidRDefault="003B5731" w:rsidP="00E14258">
      <w:pPr>
        <w:spacing w:before="0" w:after="0"/>
        <w:ind w:left="-426"/>
      </w:pPr>
      <w:r w:rsidRPr="00D86667">
        <w:t>Es un proceso de transformación de café cereza maduro a café pergamino húmedo que involucra: el boyado, despulpado, fermentación y lavado. El café pergamino húmedo, luego del secado se transforma en café pergamino seco, posteriormente se trilla y da como producto final el café lavado</w:t>
      </w:r>
      <w:r w:rsidR="009B7C0F">
        <w:t xml:space="preserve"> </w:t>
      </w:r>
      <w:sdt>
        <w:sdtPr>
          <w:id w:val="4800352"/>
          <w:citation/>
        </w:sdtPr>
        <w:sdtEndPr/>
        <w:sdtContent>
          <w:r w:rsidR="006616A3">
            <w:fldChar w:fldCharType="begin"/>
          </w:r>
          <w:r w:rsidR="007D2385">
            <w:rPr>
              <w:lang w:val="es-ES"/>
            </w:rPr>
            <w:instrText xml:space="preserve"> CITATION Dui147 \l 3082 </w:instrText>
          </w:r>
          <w:r w:rsidR="006616A3">
            <w:fldChar w:fldCharType="separate"/>
          </w:r>
          <w:r w:rsidR="007D2385" w:rsidRPr="007D2385">
            <w:rPr>
              <w:noProof/>
              <w:lang w:val="es-ES"/>
            </w:rPr>
            <w:t>(Duiccela, 2014)</w:t>
          </w:r>
          <w:r w:rsidR="006616A3">
            <w:fldChar w:fldCharType="end"/>
          </w:r>
        </w:sdtContent>
      </w:sdt>
      <w:r w:rsidR="009B7C0F">
        <w:t>.</w:t>
      </w:r>
    </w:p>
    <w:p w:rsidR="005A0E33" w:rsidRPr="001C2F96" w:rsidRDefault="005A0E33" w:rsidP="00F45477">
      <w:pPr>
        <w:spacing w:before="0" w:after="0"/>
        <w:rPr>
          <w:sz w:val="20"/>
        </w:rPr>
      </w:pPr>
    </w:p>
    <w:p w:rsidR="003B5731" w:rsidRPr="00D86667" w:rsidRDefault="003B5731" w:rsidP="00E14258">
      <w:pPr>
        <w:pStyle w:val="Ttulo3"/>
        <w:spacing w:before="0" w:after="0"/>
        <w:ind w:left="284" w:hanging="710"/>
      </w:pPr>
      <w:bookmarkStart w:id="40" w:name="_Toc25757604"/>
      <w:r w:rsidRPr="00D86667">
        <w:t>Despulpado del café</w:t>
      </w:r>
      <w:bookmarkEnd w:id="40"/>
    </w:p>
    <w:p w:rsidR="003B5731" w:rsidRDefault="003B5731" w:rsidP="00E14258">
      <w:pPr>
        <w:spacing w:before="0" w:after="0"/>
        <w:ind w:left="-426"/>
      </w:pPr>
      <w:r w:rsidRPr="00D86667">
        <w:t>Consiste en  eliminar la cáscara del fruto o epidermis y una parte de la pulpa o mesocarpio, usando despulpadoras. En este proceso hay que tomar en cuenta los siguientes aspectos: los frutos maduros deben despulparse el mismo día de la cosecha, el café llamado también “café en baba”, debe ser colocado en recipientes plásticos o de madera, los mismos que deben protegerse para evitar contaminaciones</w:t>
      </w:r>
      <w:r w:rsidR="009B7C0F">
        <w:t xml:space="preserve"> </w:t>
      </w:r>
      <w:sdt>
        <w:sdtPr>
          <w:id w:val="4800354"/>
          <w:citation/>
        </w:sdtPr>
        <w:sdtEndPr/>
        <w:sdtContent>
          <w:r w:rsidR="006616A3">
            <w:fldChar w:fldCharType="begin"/>
          </w:r>
          <w:r w:rsidR="007D2385">
            <w:rPr>
              <w:lang w:val="es-ES"/>
            </w:rPr>
            <w:instrText xml:space="preserve"> CITATION Gua15 \l 3082 </w:instrText>
          </w:r>
          <w:r w:rsidR="006616A3">
            <w:fldChar w:fldCharType="separate"/>
          </w:r>
          <w:r w:rsidR="007D2385" w:rsidRPr="007D2385">
            <w:rPr>
              <w:noProof/>
              <w:lang w:val="es-ES"/>
            </w:rPr>
            <w:t>(Guamán, 2015)</w:t>
          </w:r>
          <w:r w:rsidR="006616A3">
            <w:fldChar w:fldCharType="end"/>
          </w:r>
        </w:sdtContent>
      </w:sdt>
      <w:r w:rsidR="009B7C0F">
        <w:t>.</w:t>
      </w:r>
    </w:p>
    <w:p w:rsidR="00807984" w:rsidRPr="001C2F96" w:rsidRDefault="00807984" w:rsidP="00807984">
      <w:pPr>
        <w:spacing w:before="0" w:after="0"/>
        <w:ind w:left="709"/>
        <w:rPr>
          <w:sz w:val="20"/>
        </w:rPr>
      </w:pPr>
    </w:p>
    <w:p w:rsidR="003B5731" w:rsidRPr="00393C28" w:rsidRDefault="003B5731" w:rsidP="00E14258">
      <w:pPr>
        <w:pStyle w:val="Ttulo3"/>
        <w:spacing w:before="0" w:after="0"/>
        <w:ind w:left="284" w:hanging="710"/>
      </w:pPr>
      <w:bookmarkStart w:id="41" w:name="_Toc25757605"/>
      <w:r w:rsidRPr="00393C28">
        <w:lastRenderedPageBreak/>
        <w:t>Fermentación del café</w:t>
      </w:r>
      <w:bookmarkEnd w:id="41"/>
    </w:p>
    <w:p w:rsidR="003B5731" w:rsidRPr="00393C28" w:rsidRDefault="003B5731" w:rsidP="00E14258">
      <w:pPr>
        <w:spacing w:before="0" w:after="0"/>
        <w:ind w:left="-426"/>
      </w:pPr>
      <w:r w:rsidRPr="00393C28">
        <w:t>La fermentación es el proceso biológico de eliminación del mucílago que cubre el pergamino. Este mucílago ya descompuesto se disuelve fácilmente en agua y se elimina por medio de lavado. La fermentación natural es producida por numerosos microbios como diferentes levaduras, hongos y bacterias que se alimentan del azúcar de la pulpa y del mucílago. Para fermentar el café se utilizan tanques de fermentación, que pueden ser de madera, plástico o concreto. No son recomendables los recipientes de hierro porque manchan el pergamino</w:t>
      </w:r>
      <w:r w:rsidR="009B7C0F">
        <w:t xml:space="preserve"> </w:t>
      </w:r>
      <w:sdt>
        <w:sdtPr>
          <w:id w:val="4800355"/>
          <w:citation/>
        </w:sdtPr>
        <w:sdtEndPr/>
        <w:sdtContent>
          <w:r w:rsidR="006616A3" w:rsidRPr="00393C28">
            <w:fldChar w:fldCharType="begin"/>
          </w:r>
          <w:r w:rsidR="007D2385" w:rsidRPr="00393C28">
            <w:rPr>
              <w:lang w:val="es-ES"/>
            </w:rPr>
            <w:instrText xml:space="preserve"> CITATION COF10 \l 3082 </w:instrText>
          </w:r>
          <w:r w:rsidR="006616A3" w:rsidRPr="00393C28">
            <w:fldChar w:fldCharType="separate"/>
          </w:r>
          <w:r w:rsidR="007D2385" w:rsidRPr="00393C28">
            <w:rPr>
              <w:noProof/>
              <w:lang w:val="es-ES"/>
            </w:rPr>
            <w:t>(COFENAC, 2010)</w:t>
          </w:r>
          <w:r w:rsidR="006616A3" w:rsidRPr="00393C28">
            <w:fldChar w:fldCharType="end"/>
          </w:r>
        </w:sdtContent>
      </w:sdt>
      <w:r w:rsidR="009B7C0F">
        <w:t>.</w:t>
      </w:r>
    </w:p>
    <w:p w:rsidR="005A0E33" w:rsidRPr="001C2F96" w:rsidRDefault="005A0E33" w:rsidP="00F45477">
      <w:pPr>
        <w:spacing w:before="0" w:after="0"/>
        <w:rPr>
          <w:sz w:val="20"/>
        </w:rPr>
      </w:pPr>
    </w:p>
    <w:p w:rsidR="003B5731" w:rsidRPr="00393C28" w:rsidRDefault="003B5731" w:rsidP="00E14258">
      <w:pPr>
        <w:pStyle w:val="Ttulo3"/>
        <w:spacing w:before="0" w:after="0"/>
        <w:ind w:left="284" w:hanging="710"/>
      </w:pPr>
      <w:bookmarkStart w:id="42" w:name="_Toc25757606"/>
      <w:r w:rsidRPr="00393C28">
        <w:t>Lavado del café</w:t>
      </w:r>
      <w:bookmarkEnd w:id="42"/>
    </w:p>
    <w:p w:rsidR="003B5731" w:rsidRPr="00393C28" w:rsidRDefault="003B5731" w:rsidP="00E14258">
      <w:pPr>
        <w:spacing w:before="0" w:after="0"/>
        <w:ind w:left="-426"/>
      </w:pPr>
      <w:r w:rsidRPr="00393C28">
        <w:t xml:space="preserve">Después de la determinación del punto óptimo de fermentación, se procede a lavar el café con el propósito de eliminar el mucílago adherido al pergamino. Se realiza usando agua limpia y neutra. Esta labor debe realizarse lo más rápido posible para evitar que los microorganismos aporten sabores indeseables al café. Para el lavado se debe considerar: se requiere de 30 a 40 litros de agua por cada kilo de café pergamino seco, lavar el grano de café varias veces, restregando fuertemente con los implementos adecuados, según el volumen de café beneficiado, o con las manos si se trata de pequeños volúmenes, hasta que el café con pergamino quede sin rastros de mucílago </w:t>
      </w:r>
      <w:sdt>
        <w:sdtPr>
          <w:id w:val="4800353"/>
          <w:citation/>
        </w:sdtPr>
        <w:sdtEndPr/>
        <w:sdtContent>
          <w:r w:rsidR="006616A3" w:rsidRPr="00393C28">
            <w:fldChar w:fldCharType="begin"/>
          </w:r>
          <w:r w:rsidR="007D2385" w:rsidRPr="00393C28">
            <w:rPr>
              <w:lang w:val="es-ES"/>
            </w:rPr>
            <w:instrText xml:space="preserve"> CITATION Dui147 \l 3082 </w:instrText>
          </w:r>
          <w:r w:rsidR="006616A3" w:rsidRPr="00393C28">
            <w:fldChar w:fldCharType="separate"/>
          </w:r>
          <w:r w:rsidR="007D2385" w:rsidRPr="00393C28">
            <w:rPr>
              <w:noProof/>
              <w:lang w:val="es-ES"/>
            </w:rPr>
            <w:t>(Duiccela, 2014)</w:t>
          </w:r>
          <w:r w:rsidR="006616A3" w:rsidRPr="00393C28">
            <w:fldChar w:fldCharType="end"/>
          </w:r>
        </w:sdtContent>
      </w:sdt>
      <w:r w:rsidR="009B7C0F">
        <w:t>.</w:t>
      </w:r>
    </w:p>
    <w:p w:rsidR="005A0E33" w:rsidRPr="001C2F96" w:rsidRDefault="005A0E33" w:rsidP="00F45477">
      <w:pPr>
        <w:spacing w:before="0" w:after="0"/>
        <w:rPr>
          <w:sz w:val="20"/>
        </w:rPr>
      </w:pPr>
    </w:p>
    <w:p w:rsidR="003B5731" w:rsidRPr="00393C28" w:rsidRDefault="003B5731" w:rsidP="00E14258">
      <w:pPr>
        <w:pStyle w:val="Ttulo3"/>
        <w:spacing w:before="0" w:after="0"/>
        <w:ind w:left="284" w:hanging="710"/>
      </w:pPr>
      <w:bookmarkStart w:id="43" w:name="_Toc25757607"/>
      <w:r w:rsidRPr="00393C28">
        <w:t>Secado del café</w:t>
      </w:r>
      <w:bookmarkEnd w:id="43"/>
    </w:p>
    <w:p w:rsidR="00393C28" w:rsidRDefault="003B5731" w:rsidP="00E14258">
      <w:pPr>
        <w:spacing w:before="0" w:after="0"/>
        <w:ind w:left="-426"/>
      </w:pPr>
      <w:r w:rsidRPr="00393C28">
        <w:t xml:space="preserve">El secado se debe empezarse inmediatamente después del lavado. El secado del café pergamino húmedo, tiene el propósito de deshidratarlo hasta que el grano alcance el contenido de humedad del 10-12,5% en cafés arábigos y del 10 a 13% en cafés robustas. </w:t>
      </w:r>
    </w:p>
    <w:p w:rsidR="00393C28" w:rsidRPr="001C2F96" w:rsidRDefault="00393C28" w:rsidP="00E14258">
      <w:pPr>
        <w:spacing w:before="0" w:after="0"/>
        <w:ind w:left="-426"/>
        <w:rPr>
          <w:sz w:val="16"/>
        </w:rPr>
      </w:pPr>
    </w:p>
    <w:p w:rsidR="003B5731" w:rsidRDefault="003B5731" w:rsidP="00E14258">
      <w:pPr>
        <w:spacing w:before="0" w:after="0"/>
        <w:ind w:left="-426"/>
      </w:pPr>
      <w:r w:rsidRPr="00393C28">
        <w:t>En el secado hay que tomar en cuenta los siguientes aspectos: el café pergamino húmedo para secarse hasta los niveles recomendados, requiere alrededor de 40 a 50 horas sol, no se debe mezclar los granos, en proceso de secado, con diferentes grados de humedad, proteger los granos, en proceso de secado, durante las noches o cuando haya riesgo de lloviznas, cubriéndolos con lonas o láminas plásticas, el secado</w:t>
      </w:r>
      <w:r w:rsidRPr="00D86667">
        <w:t xml:space="preserve"> debe hacerse esparciendo los granos en capas delgadas de 3-5 cm de espesor, removiendo de 3 a 6 veces al día </w:t>
      </w:r>
      <w:sdt>
        <w:sdtPr>
          <w:id w:val="4800357"/>
          <w:citation/>
        </w:sdtPr>
        <w:sdtEndPr/>
        <w:sdtContent>
          <w:r w:rsidR="006616A3">
            <w:fldChar w:fldCharType="begin"/>
          </w:r>
          <w:r w:rsidR="005C200C">
            <w:instrText xml:space="preserve"> CITATION Enr14 \l 3082  </w:instrText>
          </w:r>
          <w:r w:rsidR="006616A3">
            <w:fldChar w:fldCharType="separate"/>
          </w:r>
          <w:r w:rsidR="007D2385">
            <w:rPr>
              <w:noProof/>
            </w:rPr>
            <w:t>(Enriquez, 2014)</w:t>
          </w:r>
          <w:r w:rsidR="006616A3">
            <w:rPr>
              <w:noProof/>
            </w:rPr>
            <w:fldChar w:fldCharType="end"/>
          </w:r>
        </w:sdtContent>
      </w:sdt>
      <w:r w:rsidR="0019435F" w:rsidRPr="00D86667">
        <w:t>.</w:t>
      </w:r>
    </w:p>
    <w:p w:rsidR="003B5731" w:rsidRPr="00D86667" w:rsidRDefault="008B6DA5" w:rsidP="008B6DA5">
      <w:pPr>
        <w:pStyle w:val="Ttulo2"/>
        <w:spacing w:before="0" w:after="0"/>
        <w:ind w:left="0" w:hanging="426"/>
      </w:pPr>
      <w:r>
        <w:lastRenderedPageBreak/>
        <w:t xml:space="preserve">  </w:t>
      </w:r>
      <w:bookmarkStart w:id="44" w:name="_Toc25757608"/>
      <w:r w:rsidR="003B5731" w:rsidRPr="00D86667">
        <w:t>Beneficio del café por la vía seca</w:t>
      </w:r>
      <w:bookmarkEnd w:id="44"/>
    </w:p>
    <w:p w:rsidR="003B5731" w:rsidRDefault="003B5731" w:rsidP="008B6DA5">
      <w:pPr>
        <w:spacing w:before="0" w:after="0"/>
        <w:ind w:left="-426"/>
      </w:pPr>
      <w:r w:rsidRPr="00D86667">
        <w:t xml:space="preserve">El proceso que se realiza al café cereza consiste en deshidratarlo, por medios naturales o artificiales, hasta un nivel en que puede ser llevado a la </w:t>
      </w:r>
      <w:r w:rsidR="0019435F" w:rsidRPr="00D86667">
        <w:t>despulpadora</w:t>
      </w:r>
      <w:r w:rsidRPr="00D86667">
        <w:t xml:space="preserve"> para la eliminación físicas de las envolturas del almendro. El café secado con todas las envolturas se conoce como café bola seca que luego de ser pilado se denomina café natural. Para preparar el café natural se deben tomar en cuenta las recomendaciones indicadas para el beneficio por la vía húmeda, en las fases de cosecha selectiva, acopio, boyado, secado y pilado. En este método de beneficio no se realiza el despulpado ni el lavado. El café bola seca son las cerezas de café secadas con todas sus envolturas, al sol o mediante métodos artificiales</w:t>
      </w:r>
      <w:r w:rsidR="009B7C0F">
        <w:t xml:space="preserve"> </w:t>
      </w:r>
      <w:r w:rsidRPr="00D86667">
        <w:t xml:space="preserve"> </w:t>
      </w:r>
      <w:sdt>
        <w:sdtPr>
          <w:id w:val="4800356"/>
          <w:citation/>
        </w:sdtPr>
        <w:sdtEndPr/>
        <w:sdtContent>
          <w:r w:rsidR="006616A3">
            <w:fldChar w:fldCharType="begin"/>
          </w:r>
          <w:r w:rsidR="007D2385">
            <w:rPr>
              <w:lang w:val="es-ES"/>
            </w:rPr>
            <w:instrText xml:space="preserve"> CITATION COF10 \l 3082 </w:instrText>
          </w:r>
          <w:r w:rsidR="006616A3">
            <w:fldChar w:fldCharType="separate"/>
          </w:r>
          <w:r w:rsidR="007D2385" w:rsidRPr="007D2385">
            <w:rPr>
              <w:noProof/>
              <w:lang w:val="es-ES"/>
            </w:rPr>
            <w:t>(COFENAC, 2010)</w:t>
          </w:r>
          <w:r w:rsidR="006616A3">
            <w:fldChar w:fldCharType="end"/>
          </w:r>
        </w:sdtContent>
      </w:sdt>
      <w:r w:rsidR="007D2385">
        <w:t>.</w:t>
      </w:r>
    </w:p>
    <w:p w:rsidR="005A0E33" w:rsidRPr="001C2F96" w:rsidRDefault="005A0E33" w:rsidP="00F45477">
      <w:pPr>
        <w:spacing w:before="0" w:after="0"/>
        <w:rPr>
          <w:sz w:val="20"/>
        </w:rPr>
      </w:pPr>
    </w:p>
    <w:p w:rsidR="003B5731" w:rsidRPr="00D86667" w:rsidRDefault="003B5731" w:rsidP="008B6DA5">
      <w:pPr>
        <w:pStyle w:val="Ttulo3"/>
        <w:spacing w:before="0" w:after="0"/>
        <w:ind w:left="284" w:hanging="710"/>
      </w:pPr>
      <w:bookmarkStart w:id="45" w:name="_Toc25757609"/>
      <w:r w:rsidRPr="00D86667">
        <w:t>Recolección y acopio de café cereza</w:t>
      </w:r>
      <w:bookmarkEnd w:id="45"/>
    </w:p>
    <w:p w:rsidR="003B5731" w:rsidRDefault="003B5731" w:rsidP="008B6DA5">
      <w:pPr>
        <w:spacing w:before="0" w:after="0"/>
        <w:ind w:left="-426"/>
      </w:pPr>
      <w:r w:rsidRPr="00D86667">
        <w:t>El café cereza cosechado se transporta hasta donde se realizará el beneficio. Los frutos maduros solo se pueden amontonar por tiempos cortos antes de pasar al secado en patios, maquinarias y en secadores artificiales</w:t>
      </w:r>
      <w:r w:rsidR="009B7C0F">
        <w:t xml:space="preserve"> </w:t>
      </w:r>
      <w:sdt>
        <w:sdtPr>
          <w:id w:val="4800358"/>
          <w:citation/>
        </w:sdtPr>
        <w:sdtEndPr/>
        <w:sdtContent>
          <w:r w:rsidR="006616A3">
            <w:fldChar w:fldCharType="begin"/>
          </w:r>
          <w:r w:rsidR="00E07DAC">
            <w:rPr>
              <w:lang w:val="es-ES"/>
            </w:rPr>
            <w:instrText xml:space="preserve"> CITATION Chi04 \l 3082 </w:instrText>
          </w:r>
          <w:r w:rsidR="006616A3">
            <w:fldChar w:fldCharType="separate"/>
          </w:r>
          <w:r w:rsidR="00E07DAC" w:rsidRPr="00E07DAC">
            <w:rPr>
              <w:noProof/>
              <w:lang w:val="es-ES"/>
            </w:rPr>
            <w:t>(Chilán, 2004)</w:t>
          </w:r>
          <w:r w:rsidR="006616A3">
            <w:fldChar w:fldCharType="end"/>
          </w:r>
        </w:sdtContent>
      </w:sdt>
      <w:r w:rsidR="009B7C0F">
        <w:t>.</w:t>
      </w:r>
    </w:p>
    <w:p w:rsidR="005A0E33" w:rsidRPr="001C2F96" w:rsidRDefault="005A0E33" w:rsidP="00F45477">
      <w:pPr>
        <w:spacing w:before="0" w:after="0"/>
        <w:rPr>
          <w:sz w:val="18"/>
        </w:rPr>
      </w:pPr>
    </w:p>
    <w:p w:rsidR="003B5731" w:rsidRPr="00D86667" w:rsidRDefault="003B5731" w:rsidP="008B6DA5">
      <w:pPr>
        <w:pStyle w:val="Ttulo3"/>
        <w:spacing w:before="0" w:after="0"/>
        <w:ind w:left="284" w:hanging="710"/>
      </w:pPr>
      <w:bookmarkStart w:id="46" w:name="_Toc25757610"/>
      <w:r w:rsidRPr="00D86667">
        <w:t>Secado del café</w:t>
      </w:r>
      <w:bookmarkEnd w:id="46"/>
    </w:p>
    <w:p w:rsidR="003B5731" w:rsidRDefault="003B5731" w:rsidP="008B6DA5">
      <w:pPr>
        <w:spacing w:before="0" w:after="0"/>
        <w:ind w:left="-426"/>
      </w:pPr>
      <w:r w:rsidRPr="00D86667">
        <w:t>El secado tiene por objeto deshidratar los frutos hasta alcanzar un rango de humedad del</w:t>
      </w:r>
      <w:r w:rsidR="0019435F" w:rsidRPr="00D86667">
        <w:t xml:space="preserve"> 10 a 13%</w:t>
      </w:r>
      <w:r w:rsidRPr="00D86667">
        <w:t>.</w:t>
      </w:r>
      <w:r w:rsidR="009B7C0F">
        <w:t xml:space="preserve"> </w:t>
      </w:r>
      <w:r w:rsidRPr="00D86667">
        <w:t>El secado se realiza esparciendo los frutos en capas de 3 a 5 cm de espesor removiendo de 3 a 6 veces al día. La infraestructura de secado debe estar limpia y protegida de agentes contaminantes físicos, químicos o biológicos. Evitar los frutos de diferentes grados de humedad</w:t>
      </w:r>
      <w:r w:rsidR="009B7C0F">
        <w:t xml:space="preserve"> </w:t>
      </w:r>
      <w:sdt>
        <w:sdtPr>
          <w:id w:val="4800115"/>
          <w:citation/>
        </w:sdtPr>
        <w:sdtEndPr/>
        <w:sdtContent>
          <w:r w:rsidR="006616A3">
            <w:fldChar w:fldCharType="begin"/>
          </w:r>
          <w:r w:rsidR="00550076">
            <w:rPr>
              <w:lang w:val="es-ES"/>
            </w:rPr>
            <w:instrText xml:space="preserve"> CITATION Dui171 \l 3082  </w:instrText>
          </w:r>
          <w:r w:rsidR="006616A3">
            <w:fldChar w:fldCharType="separate"/>
          </w:r>
          <w:r w:rsidR="00550076" w:rsidRPr="00550076">
            <w:rPr>
              <w:noProof/>
              <w:lang w:val="es-ES"/>
            </w:rPr>
            <w:t>(Duicéla, 2017)</w:t>
          </w:r>
          <w:r w:rsidR="006616A3">
            <w:fldChar w:fldCharType="end"/>
          </w:r>
        </w:sdtContent>
      </w:sdt>
      <w:r w:rsidR="009B7C0F">
        <w:t>.</w:t>
      </w:r>
    </w:p>
    <w:p w:rsidR="005A0E33" w:rsidRPr="001C2F96" w:rsidRDefault="005A0E33" w:rsidP="00F45477">
      <w:pPr>
        <w:spacing w:before="0" w:after="0"/>
        <w:rPr>
          <w:sz w:val="20"/>
        </w:rPr>
      </w:pPr>
    </w:p>
    <w:p w:rsidR="003B5731" w:rsidRPr="00D86667" w:rsidRDefault="003B5731" w:rsidP="008B6DA5">
      <w:pPr>
        <w:pStyle w:val="Ttulo3"/>
        <w:spacing w:before="0" w:after="0"/>
        <w:ind w:left="284" w:hanging="710"/>
      </w:pPr>
      <w:bookmarkStart w:id="47" w:name="_Toc25757611"/>
      <w:r w:rsidRPr="00D86667">
        <w:t>Pilado</w:t>
      </w:r>
      <w:bookmarkEnd w:id="47"/>
    </w:p>
    <w:p w:rsidR="003B5731" w:rsidRDefault="003B5731" w:rsidP="008B6DA5">
      <w:pPr>
        <w:spacing w:before="0" w:after="0"/>
        <w:ind w:left="-426"/>
      </w:pPr>
      <w:r w:rsidRPr="00D86667">
        <w:t>El pilado consiste en la eliminación de todas las envolturas del grano de café en máquinas conocidas como piladoras. El producto resultante de este proceso es el “café natural”</w:t>
      </w:r>
      <w:r w:rsidR="009B7C0F">
        <w:t xml:space="preserve"> </w:t>
      </w:r>
      <w:sdt>
        <w:sdtPr>
          <w:id w:val="4800359"/>
          <w:citation/>
        </w:sdtPr>
        <w:sdtEndPr/>
        <w:sdtContent>
          <w:r w:rsidR="006616A3">
            <w:fldChar w:fldCharType="begin"/>
          </w:r>
          <w:r w:rsidR="00987350">
            <w:rPr>
              <w:lang w:val="es-ES"/>
            </w:rPr>
            <w:instrText xml:space="preserve"> CITATION Gua15 \l 3082 </w:instrText>
          </w:r>
          <w:r w:rsidR="006616A3">
            <w:fldChar w:fldCharType="separate"/>
          </w:r>
          <w:r w:rsidR="00987350" w:rsidRPr="007D2385">
            <w:rPr>
              <w:noProof/>
              <w:lang w:val="es-ES"/>
            </w:rPr>
            <w:t>(Guamán, 2015)</w:t>
          </w:r>
          <w:r w:rsidR="006616A3">
            <w:fldChar w:fldCharType="end"/>
          </w:r>
        </w:sdtContent>
      </w:sdt>
      <w:r w:rsidR="00192D66">
        <w:t>.</w:t>
      </w:r>
    </w:p>
    <w:p w:rsidR="00B71765" w:rsidRPr="00B71765" w:rsidRDefault="00B71765" w:rsidP="008B6DA5">
      <w:pPr>
        <w:spacing w:before="0" w:after="0"/>
        <w:ind w:left="-426"/>
        <w:rPr>
          <w:sz w:val="18"/>
        </w:rPr>
      </w:pPr>
    </w:p>
    <w:p w:rsidR="00F431AF" w:rsidRDefault="00F431AF" w:rsidP="004F56F7">
      <w:pPr>
        <w:pStyle w:val="Ttulo3"/>
        <w:numPr>
          <w:ilvl w:val="0"/>
          <w:numId w:val="6"/>
        </w:numPr>
        <w:spacing w:before="0" w:after="0"/>
        <w:ind w:left="-142" w:hanging="284"/>
      </w:pPr>
      <w:bookmarkStart w:id="48" w:name="_Toc25757612"/>
      <w:r>
        <w:t>Incidencia.</w:t>
      </w:r>
      <w:bookmarkEnd w:id="48"/>
    </w:p>
    <w:p w:rsidR="00F431AF" w:rsidRDefault="00F431AF" w:rsidP="008B6DA5">
      <w:pPr>
        <w:spacing w:before="0" w:after="0"/>
        <w:ind w:left="-426"/>
      </w:pPr>
      <w:r>
        <w:t>Es</w:t>
      </w:r>
      <w:r w:rsidRPr="00F431AF">
        <w:t xml:space="preserve"> el efecto que tiene la incidencia de la roya del café sobre la productividad de los cafetales, en la zona </w:t>
      </w:r>
      <w:r>
        <w:t>del cantón Caluma</w:t>
      </w:r>
      <w:r w:rsidRPr="00F431AF">
        <w:t>; razón por la cual se realizó monitoreo de la intensidad de la enfermedad tomando en cuenta las variables de estudio</w:t>
      </w:r>
      <w:r>
        <w:t>, además s</w:t>
      </w:r>
      <w:r w:rsidRPr="00F431AF">
        <w:t xml:space="preserve">e </w:t>
      </w:r>
      <w:r w:rsidRPr="00F431AF">
        <w:lastRenderedPageBreak/>
        <w:t xml:space="preserve">realizó un análisis comparativo entre el comportamiento de la enfermedad (incidencia) y los datos meteorológicos </w:t>
      </w:r>
      <w:r w:rsidR="002F5639">
        <w:t>d</w:t>
      </w:r>
      <w:r w:rsidRPr="00F431AF">
        <w:t xml:space="preserve">e los meses </w:t>
      </w:r>
      <w:r>
        <w:t xml:space="preserve">de estudio, tomando en cuenta la </w:t>
      </w:r>
      <w:r w:rsidRPr="00F431AF">
        <w:t>temperatura, precipitación y humedad relativa</w:t>
      </w:r>
      <w:r>
        <w:t xml:space="preserve"> que se da en </w:t>
      </w:r>
      <w:r w:rsidRPr="00F431AF">
        <w:t xml:space="preserve">el año; </w:t>
      </w:r>
      <w:r>
        <w:t xml:space="preserve">donde </w:t>
      </w:r>
      <w:r w:rsidRPr="00F431AF">
        <w:t xml:space="preserve">se encontró que </w:t>
      </w:r>
      <w:r>
        <w:t>durante esos meses d</w:t>
      </w:r>
      <w:r w:rsidRPr="00F431AF">
        <w:t>el año se present</w:t>
      </w:r>
      <w:r>
        <w:t>a</w:t>
      </w:r>
      <w:r w:rsidRPr="00F431AF">
        <w:t xml:space="preserve"> variaciones de temperaturas, precipitación y humedad relativa</w:t>
      </w:r>
      <w:r>
        <w:t xml:space="preserve">, por cuanto </w:t>
      </w:r>
      <w:r w:rsidRPr="00F431AF">
        <w:t>estas variaciones climáticas crean un ambiente con condiciones propicias para el desarrollo y dispersión de la roya del café,</w:t>
      </w:r>
      <w:r w:rsidR="000E51DC">
        <w:t xml:space="preserve"> con</w:t>
      </w:r>
      <w:r w:rsidRPr="00F431AF">
        <w:t xml:space="preserve"> la cual </w:t>
      </w:r>
      <w:r w:rsidR="000E51DC">
        <w:t xml:space="preserve">se comprueba los </w:t>
      </w:r>
      <w:r w:rsidRPr="00F431AF">
        <w:t xml:space="preserve">daños severos </w:t>
      </w:r>
      <w:r w:rsidR="000E51DC">
        <w:t xml:space="preserve">de </w:t>
      </w:r>
      <w:r w:rsidRPr="00F431AF">
        <w:t>calidad y cantidad final de la cosecha.</w:t>
      </w:r>
    </w:p>
    <w:p w:rsidR="000E51DC" w:rsidRPr="001C2F96" w:rsidRDefault="000E51DC" w:rsidP="00F431AF">
      <w:pPr>
        <w:ind w:left="708"/>
        <w:rPr>
          <w:sz w:val="2"/>
        </w:rPr>
      </w:pPr>
    </w:p>
    <w:p w:rsidR="00F431AF" w:rsidRDefault="00F431AF" w:rsidP="004F56F7">
      <w:pPr>
        <w:pStyle w:val="Ttulo3"/>
        <w:numPr>
          <w:ilvl w:val="0"/>
          <w:numId w:val="6"/>
        </w:numPr>
        <w:spacing w:before="0" w:after="0"/>
        <w:ind w:left="-142" w:hanging="284"/>
      </w:pPr>
      <w:bookmarkStart w:id="49" w:name="_Toc25757613"/>
      <w:r>
        <w:t>Severidad</w:t>
      </w:r>
      <w:bookmarkEnd w:id="49"/>
      <w:r>
        <w:t xml:space="preserve"> </w:t>
      </w:r>
    </w:p>
    <w:p w:rsidR="00F431AF" w:rsidRDefault="002F5639" w:rsidP="008B6DA5">
      <w:pPr>
        <w:spacing w:before="0" w:after="0"/>
        <w:ind w:left="-426"/>
      </w:pPr>
      <w:r>
        <w:t xml:space="preserve">Es la </w:t>
      </w:r>
      <w:r w:rsidRPr="002F5639">
        <w:t>sistematización de la incidencia y severidad de plagas y enfermedades en el cultivo de café, su afectación respectiva sobre el rendimiento y calidad</w:t>
      </w:r>
      <w:r>
        <w:t>.</w:t>
      </w:r>
    </w:p>
    <w:p w:rsidR="009B7C0F" w:rsidRPr="001C2F96" w:rsidRDefault="009B7C0F" w:rsidP="00F431AF">
      <w:pPr>
        <w:ind w:left="708"/>
        <w:rPr>
          <w:sz w:val="2"/>
        </w:rPr>
      </w:pPr>
    </w:p>
    <w:p w:rsidR="00F431AF" w:rsidRDefault="00F431AF" w:rsidP="004F56F7">
      <w:pPr>
        <w:pStyle w:val="Ttulo3"/>
        <w:numPr>
          <w:ilvl w:val="0"/>
          <w:numId w:val="6"/>
        </w:numPr>
        <w:spacing w:before="0" w:after="0"/>
        <w:ind w:left="-142" w:hanging="284"/>
      </w:pPr>
      <w:bookmarkStart w:id="50" w:name="_Toc25757614"/>
      <w:r>
        <w:t>Manejo integrado de plagas y enfermedades.</w:t>
      </w:r>
      <w:bookmarkEnd w:id="50"/>
    </w:p>
    <w:p w:rsidR="00BC4364" w:rsidRDefault="00BC4364" w:rsidP="008B6DA5">
      <w:pPr>
        <w:spacing w:before="0" w:after="0"/>
        <w:ind w:left="-426"/>
      </w:pPr>
      <w:r>
        <w:t xml:space="preserve">El manejo Integrado de plagas (MIP) corresponde al uso articulado de estrategias de control cultural, biológica, química, etológica, legal y genética, tendientes a proteger los cultivos, mediante la reducción de poblaciones de los artrópodos plagas que lo afectan, a niveles que no causan daño económico y que permitan su producción y </w:t>
      </w:r>
      <w:r w:rsidRPr="008B6DA5">
        <w:t>comercialización</w:t>
      </w:r>
      <w:r>
        <w:t xml:space="preserve"> de forma competitiva. Las medidas de control no deben causar efectos adversos a los habitantes de la zona ni a la fauna benéfica, igualmente no deben contaminar el ambiente.</w:t>
      </w:r>
    </w:p>
    <w:p w:rsidR="008B6DA5" w:rsidRPr="008B6DA5" w:rsidRDefault="008B6DA5" w:rsidP="008B6DA5">
      <w:pPr>
        <w:spacing w:before="0" w:after="0"/>
        <w:ind w:left="-426"/>
        <w:rPr>
          <w:sz w:val="18"/>
        </w:rPr>
      </w:pPr>
    </w:p>
    <w:p w:rsidR="008B6DA5" w:rsidRDefault="00BC4364" w:rsidP="008B6DA5">
      <w:pPr>
        <w:spacing w:before="0" w:after="0"/>
        <w:ind w:left="-426"/>
      </w:pPr>
      <w:r>
        <w:t>De la anterior definición se deduce que el manejo integrado de las plagas debe utilizar todas las herramientas disponibles para combatirlas,  como son prácticas de control cultural,  el fomento de la fauna benéfica,  la introducción desde su sitio de origen de enemigos biológicos,  como parasitoides y entomopatógenos,  que jueguen un papel importante en la regulación d</w:t>
      </w:r>
      <w:r w:rsidR="008B6DA5">
        <w:t>e sus poblaciones.</w:t>
      </w:r>
    </w:p>
    <w:p w:rsidR="008B6DA5" w:rsidRPr="008B6DA5" w:rsidRDefault="008B6DA5" w:rsidP="008B6DA5">
      <w:pPr>
        <w:spacing w:before="0" w:after="0"/>
        <w:ind w:left="-426"/>
        <w:rPr>
          <w:sz w:val="20"/>
        </w:rPr>
      </w:pPr>
    </w:p>
    <w:p w:rsidR="00F431AF" w:rsidRDefault="00BC4364" w:rsidP="008B6DA5">
      <w:pPr>
        <w:spacing w:before="0" w:after="0"/>
        <w:ind w:left="-426"/>
      </w:pPr>
      <w:r>
        <w:t>Recientemente se ha utilizado el nombre de Manejo Integrado del Cultivo, un MIP en donde se incluyen también todas las prácticas de manejo agronómico del cultivo que sean adversas al desarrollo de la plaga.</w:t>
      </w:r>
    </w:p>
    <w:p w:rsidR="008B6DA5" w:rsidRPr="001C2F96" w:rsidRDefault="008B6DA5" w:rsidP="008B6DA5">
      <w:pPr>
        <w:spacing w:before="0" w:after="0"/>
        <w:ind w:left="-426"/>
        <w:rPr>
          <w:sz w:val="16"/>
        </w:rPr>
      </w:pPr>
    </w:p>
    <w:p w:rsidR="00393C28" w:rsidRPr="00BC4364" w:rsidRDefault="00393C28" w:rsidP="00F45477">
      <w:pPr>
        <w:spacing w:before="0" w:after="0"/>
        <w:rPr>
          <w:sz w:val="10"/>
        </w:rPr>
      </w:pPr>
    </w:p>
    <w:p w:rsidR="003B5731" w:rsidRPr="00D86667" w:rsidRDefault="003B5731" w:rsidP="008B6DA5">
      <w:pPr>
        <w:pStyle w:val="Ttulo2"/>
        <w:spacing w:before="0" w:after="0"/>
        <w:ind w:left="0" w:hanging="426"/>
      </w:pPr>
      <w:bookmarkStart w:id="51" w:name="_Toc25757615"/>
      <w:r w:rsidRPr="00D86667">
        <w:lastRenderedPageBreak/>
        <w:t>Calidad Física y Organoléptica del Grano</w:t>
      </w:r>
      <w:bookmarkEnd w:id="51"/>
    </w:p>
    <w:p w:rsidR="00B71765" w:rsidRDefault="003B5731" w:rsidP="008B6DA5">
      <w:pPr>
        <w:spacing w:before="0" w:after="0"/>
        <w:ind w:left="-426"/>
      </w:pPr>
      <w:r w:rsidRPr="00D86667">
        <w:t xml:space="preserve">La calidad física es la valoración de las características de los granos como: color, olor, forma de los granos, contenida de humedad, tamaño de densidad del café oro. Entre las características físicas también se consideran: la calidad de defectos físicos y de materiales extraños y la calidad organoléptica es la valoración de los atributos sensoriales de un café que se manifiesta en la taza y que tiene relación con la aceptación de los consumidores y la opinión de los expertos catadores. </w:t>
      </w:r>
    </w:p>
    <w:p w:rsidR="00B71765" w:rsidRDefault="00B71765" w:rsidP="008B6DA5">
      <w:pPr>
        <w:spacing w:before="0" w:after="0"/>
        <w:ind w:left="-426"/>
      </w:pPr>
    </w:p>
    <w:p w:rsidR="00EB17E1" w:rsidRPr="00D86667" w:rsidRDefault="003B5731" w:rsidP="008B6DA5">
      <w:pPr>
        <w:spacing w:before="0" w:after="0"/>
        <w:ind w:left="-426"/>
        <w:rPr>
          <w:b/>
        </w:rPr>
      </w:pPr>
      <w:r w:rsidRPr="00D86667">
        <w:t>La evaluación sensorial debe ser realizada por catadores con acreditación de la asociación de cafés especiales de la Asociación de Cafés Especiales de América (scaa-Siglas en Inglés) o del Instituto de la Calidad del Café (CQI-Siglas en Inglés). Las características organolépticas deseables de mayor importancia son: fragancia, aroma, acidez, sabor y cuerpo</w:t>
      </w:r>
      <w:bookmarkStart w:id="52" w:name="_Toc463454479"/>
      <w:bookmarkEnd w:id="10"/>
      <w:bookmarkEnd w:id="11"/>
      <w:bookmarkEnd w:id="12"/>
      <w:r w:rsidR="009B7C0F">
        <w:t xml:space="preserve"> </w:t>
      </w:r>
      <w:sdt>
        <w:sdtPr>
          <w:rPr>
            <w:rFonts w:eastAsia="Calibri"/>
          </w:rPr>
          <w:id w:val="4800227"/>
          <w:citation/>
        </w:sdtPr>
        <w:sdtEndPr/>
        <w:sdtContent>
          <w:r w:rsidR="006616A3">
            <w:rPr>
              <w:rFonts w:eastAsia="Calibri"/>
            </w:rPr>
            <w:fldChar w:fldCharType="begin"/>
          </w:r>
          <w:r w:rsidR="00550076">
            <w:rPr>
              <w:rFonts w:eastAsia="Calibri"/>
              <w:lang w:val="es-ES"/>
            </w:rPr>
            <w:instrText xml:space="preserve"> CITATION Dui146 \l 3082  </w:instrText>
          </w:r>
          <w:r w:rsidR="006616A3">
            <w:rPr>
              <w:rFonts w:eastAsia="Calibri"/>
            </w:rPr>
            <w:fldChar w:fldCharType="separate"/>
          </w:r>
          <w:r w:rsidR="00550076" w:rsidRPr="00550076">
            <w:rPr>
              <w:rFonts w:eastAsia="Calibri"/>
              <w:noProof/>
              <w:lang w:val="es-ES"/>
            </w:rPr>
            <w:t>(Duice.la, 2014.)</w:t>
          </w:r>
          <w:r w:rsidR="006616A3">
            <w:rPr>
              <w:rFonts w:eastAsia="Calibri"/>
            </w:rPr>
            <w:fldChar w:fldCharType="end"/>
          </w:r>
        </w:sdtContent>
      </w:sdt>
      <w:r w:rsidR="000368EC">
        <w:rPr>
          <w:rFonts w:eastAsia="Calibri"/>
        </w:rPr>
        <w:t>.</w:t>
      </w:r>
      <w:r w:rsidR="00EB17E1" w:rsidRPr="00D86667">
        <w:rPr>
          <w:b/>
        </w:rPr>
        <w:br w:type="page"/>
      </w:r>
    </w:p>
    <w:p w:rsidR="003B5731" w:rsidRDefault="003B5731" w:rsidP="001664FC">
      <w:pPr>
        <w:pStyle w:val="Ttulos"/>
        <w:spacing w:after="0"/>
        <w:ind w:left="426"/>
      </w:pPr>
      <w:bookmarkStart w:id="53" w:name="_Toc25757616"/>
      <w:r w:rsidRPr="00D86667">
        <w:lastRenderedPageBreak/>
        <w:t xml:space="preserve">MARCO </w:t>
      </w:r>
      <w:bookmarkEnd w:id="52"/>
      <w:r w:rsidR="00E163F0" w:rsidRPr="00D86667">
        <w:t>METODOLÓGICO</w:t>
      </w:r>
      <w:bookmarkEnd w:id="53"/>
    </w:p>
    <w:p w:rsidR="005A0E33" w:rsidRPr="00995967" w:rsidRDefault="005A0E33" w:rsidP="005A0E33">
      <w:pPr>
        <w:rPr>
          <w:sz w:val="4"/>
        </w:rPr>
      </w:pPr>
    </w:p>
    <w:p w:rsidR="00AC10F3" w:rsidRPr="00D86667" w:rsidRDefault="00AC10F3" w:rsidP="005F4919">
      <w:pPr>
        <w:pStyle w:val="Prrafodelista"/>
        <w:keepNext/>
        <w:keepLines/>
        <w:numPr>
          <w:ilvl w:val="0"/>
          <w:numId w:val="3"/>
        </w:numPr>
        <w:spacing w:before="0" w:after="0"/>
        <w:outlineLvl w:val="1"/>
        <w:rPr>
          <w:rFonts w:eastAsiaTheme="majorEastAsia"/>
          <w:b/>
          <w:bCs/>
          <w:vanish/>
        </w:rPr>
      </w:pPr>
      <w:bookmarkStart w:id="54" w:name="_Toc463454480"/>
    </w:p>
    <w:p w:rsidR="003B5731" w:rsidRDefault="00AD574E" w:rsidP="00995967">
      <w:pPr>
        <w:pStyle w:val="Ttulo2"/>
        <w:spacing w:before="0" w:after="0" w:line="276" w:lineRule="auto"/>
        <w:ind w:left="142" w:hanging="426"/>
      </w:pPr>
      <w:bookmarkStart w:id="55" w:name="_Toc25757617"/>
      <w:r w:rsidRPr="00D86667">
        <w:t>Materiales</w:t>
      </w:r>
      <w:bookmarkEnd w:id="54"/>
      <w:bookmarkEnd w:id="55"/>
    </w:p>
    <w:p w:rsidR="005A0E33" w:rsidRPr="004F56F7" w:rsidRDefault="005A0E33" w:rsidP="005A0E33">
      <w:pPr>
        <w:rPr>
          <w:sz w:val="2"/>
        </w:rPr>
      </w:pPr>
    </w:p>
    <w:p w:rsidR="003B5731" w:rsidRDefault="003B5731" w:rsidP="001664FC">
      <w:pPr>
        <w:pStyle w:val="Ttulo3"/>
        <w:spacing w:before="0" w:after="0"/>
        <w:ind w:left="284" w:hanging="568"/>
      </w:pPr>
      <w:bookmarkStart w:id="56" w:name="_Toc463454481"/>
      <w:bookmarkStart w:id="57" w:name="_Toc25757618"/>
      <w:r w:rsidRPr="00D86667">
        <w:t>Localización de la investigación</w:t>
      </w:r>
      <w:bookmarkEnd w:id="56"/>
      <w:r w:rsidR="00BC4364">
        <w:t>.</w:t>
      </w:r>
      <w:bookmarkEnd w:id="57"/>
    </w:p>
    <w:p w:rsidR="00BC4364" w:rsidRPr="004F56F7" w:rsidRDefault="00BC4364" w:rsidP="00BC4364">
      <w:pPr>
        <w:rPr>
          <w:sz w:val="2"/>
        </w:rPr>
      </w:pPr>
    </w:p>
    <w:tbl>
      <w:tblPr>
        <w:tblStyle w:val="Tablaconcuadrcula"/>
        <w:tblW w:w="0" w:type="auto"/>
        <w:tblLook w:val="04A0" w:firstRow="1" w:lastRow="0" w:firstColumn="1" w:lastColumn="0" w:noHBand="0" w:noVBand="1"/>
      </w:tblPr>
      <w:tblGrid>
        <w:gridCol w:w="1835"/>
        <w:gridCol w:w="3817"/>
      </w:tblGrid>
      <w:tr w:rsidR="002620F0" w:rsidRPr="00D86667" w:rsidTr="001664FC">
        <w:tc>
          <w:tcPr>
            <w:tcW w:w="1835" w:type="dxa"/>
          </w:tcPr>
          <w:p w:rsidR="002620F0" w:rsidRPr="00B71765" w:rsidRDefault="002620F0" w:rsidP="00F45477">
            <w:pPr>
              <w:spacing w:before="0" w:after="0"/>
              <w:rPr>
                <w:b/>
                <w:lang w:val="es-EC"/>
              </w:rPr>
            </w:pPr>
            <w:r w:rsidRPr="00B71765">
              <w:rPr>
                <w:b/>
                <w:lang w:val="es-EC"/>
              </w:rPr>
              <w:t>Provincia:</w:t>
            </w:r>
          </w:p>
        </w:tc>
        <w:tc>
          <w:tcPr>
            <w:tcW w:w="3817" w:type="dxa"/>
          </w:tcPr>
          <w:p w:rsidR="002620F0" w:rsidRPr="00D86667" w:rsidRDefault="002620F0" w:rsidP="00F45477">
            <w:pPr>
              <w:spacing w:before="0" w:after="0"/>
              <w:rPr>
                <w:lang w:val="es-EC"/>
              </w:rPr>
            </w:pPr>
            <w:r w:rsidRPr="00D86667">
              <w:rPr>
                <w:lang w:val="es-EC"/>
              </w:rPr>
              <w:t>Bolívar</w:t>
            </w:r>
          </w:p>
        </w:tc>
      </w:tr>
      <w:tr w:rsidR="002620F0" w:rsidRPr="00D86667" w:rsidTr="001664FC">
        <w:tc>
          <w:tcPr>
            <w:tcW w:w="1835" w:type="dxa"/>
          </w:tcPr>
          <w:p w:rsidR="002620F0" w:rsidRPr="00B71765" w:rsidRDefault="002620F0" w:rsidP="00F45477">
            <w:pPr>
              <w:spacing w:before="0" w:after="0"/>
              <w:rPr>
                <w:b/>
                <w:lang w:val="es-EC"/>
              </w:rPr>
            </w:pPr>
            <w:r w:rsidRPr="00B71765">
              <w:rPr>
                <w:b/>
                <w:lang w:val="es-EC"/>
              </w:rPr>
              <w:t>Cantón:</w:t>
            </w:r>
          </w:p>
        </w:tc>
        <w:tc>
          <w:tcPr>
            <w:tcW w:w="3817" w:type="dxa"/>
          </w:tcPr>
          <w:p w:rsidR="002620F0" w:rsidRPr="00D86667" w:rsidRDefault="002620F0" w:rsidP="00F45477">
            <w:pPr>
              <w:spacing w:before="0" w:after="0"/>
              <w:rPr>
                <w:lang w:val="es-EC"/>
              </w:rPr>
            </w:pPr>
            <w:r w:rsidRPr="00D86667">
              <w:rPr>
                <w:lang w:val="es-EC"/>
              </w:rPr>
              <w:t>Caluma</w:t>
            </w:r>
          </w:p>
        </w:tc>
      </w:tr>
      <w:tr w:rsidR="002620F0" w:rsidRPr="00D86667" w:rsidTr="001664FC">
        <w:tc>
          <w:tcPr>
            <w:tcW w:w="1835" w:type="dxa"/>
          </w:tcPr>
          <w:p w:rsidR="002620F0" w:rsidRPr="00B71765" w:rsidRDefault="002620F0" w:rsidP="00F45477">
            <w:pPr>
              <w:spacing w:before="0" w:after="0"/>
              <w:rPr>
                <w:b/>
                <w:lang w:val="es-EC"/>
              </w:rPr>
            </w:pPr>
            <w:r w:rsidRPr="00B71765">
              <w:rPr>
                <w:b/>
                <w:lang w:val="es-EC"/>
              </w:rPr>
              <w:t>Parroquia:</w:t>
            </w:r>
          </w:p>
        </w:tc>
        <w:tc>
          <w:tcPr>
            <w:tcW w:w="3817" w:type="dxa"/>
          </w:tcPr>
          <w:p w:rsidR="002620F0" w:rsidRPr="00D86667" w:rsidRDefault="002620F0" w:rsidP="00F45477">
            <w:pPr>
              <w:spacing w:before="0" w:after="0"/>
              <w:rPr>
                <w:lang w:val="es-EC"/>
              </w:rPr>
            </w:pPr>
            <w:r w:rsidRPr="00D86667">
              <w:rPr>
                <w:lang w:val="es-EC"/>
              </w:rPr>
              <w:t>Central</w:t>
            </w:r>
          </w:p>
        </w:tc>
      </w:tr>
      <w:tr w:rsidR="002620F0" w:rsidRPr="00D86667" w:rsidTr="001664FC">
        <w:tc>
          <w:tcPr>
            <w:tcW w:w="1835" w:type="dxa"/>
          </w:tcPr>
          <w:p w:rsidR="002620F0" w:rsidRPr="00B71765" w:rsidRDefault="002620F0" w:rsidP="00F45477">
            <w:pPr>
              <w:spacing w:before="0" w:after="0"/>
              <w:rPr>
                <w:b/>
                <w:lang w:val="es-EC"/>
              </w:rPr>
            </w:pPr>
            <w:r w:rsidRPr="00B71765">
              <w:rPr>
                <w:b/>
                <w:lang w:val="es-EC"/>
              </w:rPr>
              <w:t>Localidad:</w:t>
            </w:r>
          </w:p>
        </w:tc>
        <w:tc>
          <w:tcPr>
            <w:tcW w:w="3817" w:type="dxa"/>
          </w:tcPr>
          <w:p w:rsidR="002620F0" w:rsidRPr="00D86667" w:rsidRDefault="002620F0" w:rsidP="00F45477">
            <w:pPr>
              <w:spacing w:before="0" w:after="0"/>
              <w:rPr>
                <w:lang w:val="es-EC"/>
              </w:rPr>
            </w:pPr>
            <w:r w:rsidRPr="00D86667">
              <w:rPr>
                <w:lang w:val="es-EC"/>
              </w:rPr>
              <w:t>Granja El Triunfo</w:t>
            </w:r>
          </w:p>
        </w:tc>
      </w:tr>
    </w:tbl>
    <w:p w:rsidR="003E67B3" w:rsidRPr="00D86667" w:rsidRDefault="003E67B3" w:rsidP="00F45477">
      <w:pPr>
        <w:spacing w:before="0" w:after="0"/>
      </w:pPr>
      <w:bookmarkStart w:id="58" w:name="_Toc463454482"/>
    </w:p>
    <w:p w:rsidR="00BC4364" w:rsidRDefault="003B5731" w:rsidP="00995967">
      <w:pPr>
        <w:pStyle w:val="Ttulo3"/>
        <w:spacing w:before="0" w:after="0" w:line="276" w:lineRule="auto"/>
        <w:ind w:left="284" w:hanging="568"/>
      </w:pPr>
      <w:bookmarkStart w:id="59" w:name="_Toc25757619"/>
      <w:r w:rsidRPr="00D86667">
        <w:t>Situación geográfica y climática localidad</w:t>
      </w:r>
      <w:bookmarkEnd w:id="58"/>
      <w:r w:rsidR="00BC4364">
        <w:t>.</w:t>
      </w:r>
      <w:bookmarkEnd w:id="59"/>
    </w:p>
    <w:p w:rsidR="00BC4364" w:rsidRPr="00BC4364" w:rsidRDefault="00BC4364" w:rsidP="00BC4364">
      <w:pPr>
        <w:rPr>
          <w:sz w:val="2"/>
        </w:rPr>
      </w:pPr>
    </w:p>
    <w:tbl>
      <w:tblPr>
        <w:tblStyle w:val="Tablaconcuadrcula"/>
        <w:tblW w:w="0" w:type="auto"/>
        <w:tblLook w:val="04A0" w:firstRow="1" w:lastRow="0" w:firstColumn="1" w:lastColumn="0" w:noHBand="0" w:noVBand="1"/>
      </w:tblPr>
      <w:tblGrid>
        <w:gridCol w:w="3079"/>
        <w:gridCol w:w="2558"/>
      </w:tblGrid>
      <w:tr w:rsidR="002620F0" w:rsidRPr="00D86667" w:rsidTr="004F56F7">
        <w:tc>
          <w:tcPr>
            <w:tcW w:w="3079" w:type="dxa"/>
          </w:tcPr>
          <w:p w:rsidR="002620F0" w:rsidRPr="002F34FC" w:rsidRDefault="002620F0" w:rsidP="00F45477">
            <w:pPr>
              <w:spacing w:before="0" w:after="0"/>
              <w:rPr>
                <w:b/>
                <w:lang w:val="es-EC"/>
              </w:rPr>
            </w:pPr>
            <w:r w:rsidRPr="002F34FC">
              <w:rPr>
                <w:b/>
                <w:lang w:val="es-EC"/>
              </w:rPr>
              <w:t>Altitud:</w:t>
            </w:r>
          </w:p>
        </w:tc>
        <w:tc>
          <w:tcPr>
            <w:tcW w:w="2558" w:type="dxa"/>
          </w:tcPr>
          <w:p w:rsidR="002620F0" w:rsidRPr="00D86667" w:rsidRDefault="002620F0" w:rsidP="00F45477">
            <w:pPr>
              <w:spacing w:before="0" w:after="0"/>
              <w:rPr>
                <w:lang w:val="es-EC"/>
              </w:rPr>
            </w:pPr>
            <w:r w:rsidRPr="00D86667">
              <w:rPr>
                <w:lang w:val="es-EC"/>
              </w:rPr>
              <w:t>350 msnm</w:t>
            </w:r>
          </w:p>
        </w:tc>
      </w:tr>
      <w:tr w:rsidR="002620F0" w:rsidRPr="00D86667" w:rsidTr="004F56F7">
        <w:tc>
          <w:tcPr>
            <w:tcW w:w="3079" w:type="dxa"/>
          </w:tcPr>
          <w:p w:rsidR="002620F0" w:rsidRPr="002F34FC" w:rsidRDefault="002620F0" w:rsidP="00F45477">
            <w:pPr>
              <w:spacing w:before="0" w:after="0"/>
              <w:rPr>
                <w:b/>
                <w:lang w:val="es-EC"/>
              </w:rPr>
            </w:pPr>
            <w:r w:rsidRPr="002F34FC">
              <w:rPr>
                <w:b/>
                <w:lang w:val="es-EC"/>
              </w:rPr>
              <w:t>Latitud:</w:t>
            </w:r>
          </w:p>
        </w:tc>
        <w:tc>
          <w:tcPr>
            <w:tcW w:w="2558" w:type="dxa"/>
          </w:tcPr>
          <w:p w:rsidR="002620F0" w:rsidRPr="00D86667" w:rsidRDefault="002620F0" w:rsidP="00F45477">
            <w:pPr>
              <w:spacing w:before="0" w:after="0"/>
              <w:rPr>
                <w:lang w:val="es-EC"/>
              </w:rPr>
            </w:pPr>
            <w:r w:rsidRPr="00D86667">
              <w:rPr>
                <w:lang w:val="es-EC"/>
              </w:rPr>
              <w:t>01º37’40”S</w:t>
            </w:r>
          </w:p>
        </w:tc>
      </w:tr>
      <w:tr w:rsidR="002620F0" w:rsidRPr="00D86667" w:rsidTr="004F56F7">
        <w:tc>
          <w:tcPr>
            <w:tcW w:w="3079" w:type="dxa"/>
          </w:tcPr>
          <w:p w:rsidR="002620F0" w:rsidRPr="002F34FC" w:rsidRDefault="002620F0" w:rsidP="00F45477">
            <w:pPr>
              <w:spacing w:before="0" w:after="0"/>
              <w:rPr>
                <w:b/>
                <w:lang w:val="es-EC"/>
              </w:rPr>
            </w:pPr>
            <w:r w:rsidRPr="002F34FC">
              <w:rPr>
                <w:b/>
                <w:lang w:val="es-EC"/>
              </w:rPr>
              <w:t>Longitud:</w:t>
            </w:r>
          </w:p>
        </w:tc>
        <w:tc>
          <w:tcPr>
            <w:tcW w:w="2558" w:type="dxa"/>
          </w:tcPr>
          <w:p w:rsidR="002620F0" w:rsidRPr="00D86667" w:rsidRDefault="002620F0" w:rsidP="00F45477">
            <w:pPr>
              <w:spacing w:before="0" w:after="0"/>
              <w:rPr>
                <w:lang w:val="es-EC"/>
              </w:rPr>
            </w:pPr>
            <w:r w:rsidRPr="00D86667">
              <w:rPr>
                <w:lang w:val="es-EC"/>
              </w:rPr>
              <w:t>79º15’25”W</w:t>
            </w:r>
          </w:p>
        </w:tc>
      </w:tr>
      <w:tr w:rsidR="002620F0" w:rsidRPr="00D86667" w:rsidTr="004F56F7">
        <w:tc>
          <w:tcPr>
            <w:tcW w:w="3079" w:type="dxa"/>
          </w:tcPr>
          <w:p w:rsidR="002620F0" w:rsidRPr="002F34FC" w:rsidRDefault="002620F0" w:rsidP="00F45477">
            <w:pPr>
              <w:spacing w:before="0" w:after="0"/>
              <w:rPr>
                <w:b/>
                <w:lang w:val="es-EC"/>
              </w:rPr>
            </w:pPr>
            <w:r w:rsidRPr="002F34FC">
              <w:rPr>
                <w:b/>
                <w:lang w:val="es-EC"/>
              </w:rPr>
              <w:t>Temperatura media anual:</w:t>
            </w:r>
          </w:p>
        </w:tc>
        <w:tc>
          <w:tcPr>
            <w:tcW w:w="2558" w:type="dxa"/>
          </w:tcPr>
          <w:p w:rsidR="002620F0" w:rsidRPr="00D86667" w:rsidRDefault="002620F0" w:rsidP="00F45477">
            <w:pPr>
              <w:spacing w:before="0" w:after="0"/>
              <w:rPr>
                <w:lang w:val="es-EC"/>
              </w:rPr>
            </w:pPr>
            <w:r w:rsidRPr="00D86667">
              <w:rPr>
                <w:lang w:val="es-EC"/>
              </w:rPr>
              <w:t>22.5ºC</w:t>
            </w:r>
          </w:p>
        </w:tc>
      </w:tr>
      <w:tr w:rsidR="002620F0" w:rsidRPr="00D86667" w:rsidTr="004F56F7">
        <w:tc>
          <w:tcPr>
            <w:tcW w:w="3079" w:type="dxa"/>
          </w:tcPr>
          <w:p w:rsidR="002620F0" w:rsidRPr="002F34FC" w:rsidRDefault="002620F0" w:rsidP="00F45477">
            <w:pPr>
              <w:spacing w:before="0" w:after="0"/>
              <w:rPr>
                <w:b/>
                <w:lang w:val="es-EC"/>
              </w:rPr>
            </w:pPr>
            <w:r w:rsidRPr="002F34FC">
              <w:rPr>
                <w:b/>
                <w:lang w:val="es-EC"/>
              </w:rPr>
              <w:t>Temperatura máxima:</w:t>
            </w:r>
          </w:p>
        </w:tc>
        <w:tc>
          <w:tcPr>
            <w:tcW w:w="2558" w:type="dxa"/>
          </w:tcPr>
          <w:p w:rsidR="002620F0" w:rsidRPr="00D86667" w:rsidRDefault="002620F0" w:rsidP="00F45477">
            <w:pPr>
              <w:spacing w:before="0" w:after="0"/>
              <w:rPr>
                <w:lang w:val="es-EC"/>
              </w:rPr>
            </w:pPr>
            <w:r w:rsidRPr="00D86667">
              <w:rPr>
                <w:lang w:val="es-EC"/>
              </w:rPr>
              <w:t>32ºC</w:t>
            </w:r>
          </w:p>
        </w:tc>
      </w:tr>
      <w:tr w:rsidR="002620F0" w:rsidRPr="00D86667" w:rsidTr="004F56F7">
        <w:tc>
          <w:tcPr>
            <w:tcW w:w="3079" w:type="dxa"/>
          </w:tcPr>
          <w:p w:rsidR="002620F0" w:rsidRPr="002F34FC" w:rsidRDefault="002620F0" w:rsidP="00F45477">
            <w:pPr>
              <w:spacing w:before="0" w:after="0"/>
              <w:rPr>
                <w:b/>
                <w:lang w:val="es-EC"/>
              </w:rPr>
            </w:pPr>
            <w:r w:rsidRPr="002F34FC">
              <w:rPr>
                <w:b/>
                <w:lang w:val="es-EC"/>
              </w:rPr>
              <w:t>Temperatura mínima:</w:t>
            </w:r>
            <w:r w:rsidRPr="002F34FC">
              <w:rPr>
                <w:b/>
                <w:lang w:val="es-EC"/>
              </w:rPr>
              <w:tab/>
            </w:r>
          </w:p>
        </w:tc>
        <w:tc>
          <w:tcPr>
            <w:tcW w:w="2558" w:type="dxa"/>
          </w:tcPr>
          <w:p w:rsidR="002620F0" w:rsidRPr="00D86667" w:rsidRDefault="002620F0" w:rsidP="00F45477">
            <w:pPr>
              <w:spacing w:before="0" w:after="0"/>
              <w:rPr>
                <w:lang w:val="es-EC"/>
              </w:rPr>
            </w:pPr>
            <w:r w:rsidRPr="00D86667">
              <w:rPr>
                <w:lang w:val="es-EC"/>
              </w:rPr>
              <w:t>17ºC</w:t>
            </w:r>
          </w:p>
        </w:tc>
      </w:tr>
      <w:tr w:rsidR="002620F0" w:rsidRPr="00D86667" w:rsidTr="004F56F7">
        <w:tc>
          <w:tcPr>
            <w:tcW w:w="3079" w:type="dxa"/>
          </w:tcPr>
          <w:p w:rsidR="002620F0" w:rsidRPr="002F34FC" w:rsidRDefault="002620F0" w:rsidP="00F45477">
            <w:pPr>
              <w:spacing w:before="0" w:after="0"/>
              <w:rPr>
                <w:b/>
                <w:lang w:val="es-EC"/>
              </w:rPr>
            </w:pPr>
            <w:r w:rsidRPr="002F34FC">
              <w:rPr>
                <w:b/>
                <w:lang w:val="es-EC"/>
              </w:rPr>
              <w:t>Precipitación media anual:</w:t>
            </w:r>
          </w:p>
        </w:tc>
        <w:tc>
          <w:tcPr>
            <w:tcW w:w="2558" w:type="dxa"/>
          </w:tcPr>
          <w:p w:rsidR="002620F0" w:rsidRPr="00D86667" w:rsidRDefault="002620F0" w:rsidP="00F45477">
            <w:pPr>
              <w:spacing w:before="0" w:after="0"/>
              <w:rPr>
                <w:lang w:val="es-EC"/>
              </w:rPr>
            </w:pPr>
            <w:r w:rsidRPr="00D86667">
              <w:rPr>
                <w:lang w:val="es-EC"/>
              </w:rPr>
              <w:t>1100mm</w:t>
            </w:r>
          </w:p>
        </w:tc>
      </w:tr>
      <w:tr w:rsidR="002620F0" w:rsidRPr="00D86667" w:rsidTr="004F56F7">
        <w:tc>
          <w:tcPr>
            <w:tcW w:w="3079" w:type="dxa"/>
          </w:tcPr>
          <w:p w:rsidR="002620F0" w:rsidRPr="002F34FC" w:rsidRDefault="002620F0" w:rsidP="00F45477">
            <w:pPr>
              <w:spacing w:before="0" w:after="0"/>
              <w:rPr>
                <w:b/>
                <w:lang w:val="es-EC"/>
              </w:rPr>
            </w:pPr>
            <w:r w:rsidRPr="002F34FC">
              <w:rPr>
                <w:b/>
                <w:lang w:val="es-EC"/>
              </w:rPr>
              <w:t>Heliofanía media anual:</w:t>
            </w:r>
          </w:p>
        </w:tc>
        <w:tc>
          <w:tcPr>
            <w:tcW w:w="2558" w:type="dxa"/>
          </w:tcPr>
          <w:p w:rsidR="002620F0" w:rsidRPr="00D86667" w:rsidRDefault="002620F0" w:rsidP="00F45477">
            <w:pPr>
              <w:spacing w:before="0" w:after="0"/>
              <w:rPr>
                <w:lang w:val="es-EC"/>
              </w:rPr>
            </w:pPr>
            <w:r w:rsidRPr="00D86667">
              <w:rPr>
                <w:lang w:val="es-EC"/>
              </w:rPr>
              <w:t>720 horas/luz/año</w:t>
            </w:r>
          </w:p>
        </w:tc>
      </w:tr>
      <w:tr w:rsidR="002620F0" w:rsidRPr="00D86667" w:rsidTr="004F56F7">
        <w:tc>
          <w:tcPr>
            <w:tcW w:w="3079" w:type="dxa"/>
          </w:tcPr>
          <w:p w:rsidR="002620F0" w:rsidRPr="002F34FC" w:rsidRDefault="002620F0" w:rsidP="00F45477">
            <w:pPr>
              <w:spacing w:before="0" w:after="0"/>
              <w:rPr>
                <w:b/>
                <w:lang w:val="es-EC"/>
              </w:rPr>
            </w:pPr>
            <w:r w:rsidRPr="002F34FC">
              <w:rPr>
                <w:b/>
                <w:lang w:val="es-EC"/>
              </w:rPr>
              <w:t>Humedad relativa:</w:t>
            </w:r>
          </w:p>
        </w:tc>
        <w:tc>
          <w:tcPr>
            <w:tcW w:w="2558" w:type="dxa"/>
          </w:tcPr>
          <w:p w:rsidR="002620F0" w:rsidRPr="00D86667" w:rsidRDefault="002620F0" w:rsidP="00F45477">
            <w:pPr>
              <w:spacing w:before="0" w:after="0"/>
              <w:rPr>
                <w:lang w:val="es-EC"/>
              </w:rPr>
            </w:pPr>
            <w:r w:rsidRPr="00D86667">
              <w:rPr>
                <w:lang w:val="es-EC"/>
              </w:rPr>
              <w:t>80%</w:t>
            </w:r>
          </w:p>
        </w:tc>
      </w:tr>
    </w:tbl>
    <w:p w:rsidR="005A0E33" w:rsidRDefault="003B5731" w:rsidP="00F45477">
      <w:pPr>
        <w:spacing w:before="0" w:after="0"/>
        <w:rPr>
          <w:sz w:val="20"/>
        </w:rPr>
      </w:pPr>
      <w:r w:rsidRPr="00D86667">
        <w:rPr>
          <w:sz w:val="20"/>
        </w:rPr>
        <w:t xml:space="preserve">(Fuente: Estación Meteorológica de la Granja el Triunfo 2016/GPS)            </w:t>
      </w:r>
    </w:p>
    <w:p w:rsidR="003B5731" w:rsidRPr="00D86667" w:rsidRDefault="003B5731" w:rsidP="00F45477">
      <w:pPr>
        <w:spacing w:before="0" w:after="0"/>
        <w:rPr>
          <w:sz w:val="20"/>
        </w:rPr>
      </w:pPr>
    </w:p>
    <w:p w:rsidR="003B5731" w:rsidRPr="00D86667" w:rsidRDefault="003B5731" w:rsidP="004F56F7">
      <w:pPr>
        <w:pStyle w:val="Ttulo3"/>
        <w:spacing w:before="0" w:after="0"/>
        <w:ind w:left="284" w:hanging="568"/>
      </w:pPr>
      <w:bookmarkStart w:id="60" w:name="_Toc463454483"/>
      <w:bookmarkStart w:id="61" w:name="_Toc25757620"/>
      <w:r w:rsidRPr="00D86667">
        <w:t>Zona de vida</w:t>
      </w:r>
      <w:bookmarkEnd w:id="60"/>
      <w:bookmarkEnd w:id="61"/>
    </w:p>
    <w:p w:rsidR="003B5731" w:rsidRDefault="003B5731" w:rsidP="004F56F7">
      <w:pPr>
        <w:spacing w:before="0" w:after="0"/>
        <w:ind w:left="-284"/>
      </w:pPr>
      <w:r w:rsidRPr="00D86667">
        <w:t xml:space="preserve">Según la clasificación Ecológica de Holdridge  la  zona corresponde a </w:t>
      </w:r>
      <w:r w:rsidR="008063AB">
        <w:t xml:space="preserve">un </w:t>
      </w:r>
      <w:r w:rsidRPr="00D86667">
        <w:t>bosque húmedo montano bajo (bhMB</w:t>
      </w:r>
      <w:bookmarkStart w:id="62" w:name="_Toc463454484"/>
      <w:r w:rsidRPr="00D86667">
        <w:t xml:space="preserve">). </w:t>
      </w:r>
    </w:p>
    <w:p w:rsidR="005A0E33" w:rsidRPr="00995967" w:rsidRDefault="005A0E33" w:rsidP="00F45477">
      <w:pPr>
        <w:spacing w:before="0" w:after="0"/>
        <w:rPr>
          <w:sz w:val="18"/>
        </w:rPr>
      </w:pPr>
    </w:p>
    <w:p w:rsidR="003B5731" w:rsidRPr="00D86667" w:rsidRDefault="003B5731" w:rsidP="004F56F7">
      <w:pPr>
        <w:pStyle w:val="Ttulo3"/>
        <w:spacing w:before="0" w:after="0"/>
        <w:ind w:left="284" w:hanging="568"/>
      </w:pPr>
      <w:bookmarkStart w:id="63" w:name="_Toc25757621"/>
      <w:r w:rsidRPr="00D86667">
        <w:t>Material experimental</w:t>
      </w:r>
      <w:bookmarkEnd w:id="62"/>
      <w:bookmarkEnd w:id="63"/>
    </w:p>
    <w:p w:rsidR="003B5731" w:rsidRDefault="0053488E" w:rsidP="004F56F7">
      <w:pPr>
        <w:spacing w:before="0" w:after="0"/>
        <w:ind w:left="-284"/>
      </w:pPr>
      <w:r>
        <w:t>H</w:t>
      </w:r>
      <w:r w:rsidRPr="0053488E">
        <w:t>íbrido</w:t>
      </w:r>
      <w:r w:rsidR="003B5731" w:rsidRPr="00D86667">
        <w:t xml:space="preserve"> F1 de café robusta.</w:t>
      </w:r>
    </w:p>
    <w:p w:rsidR="00A118BE" w:rsidRDefault="00A118BE" w:rsidP="00807984">
      <w:pPr>
        <w:spacing w:before="0" w:after="0"/>
        <w:ind w:left="709"/>
      </w:pPr>
    </w:p>
    <w:p w:rsidR="00995967" w:rsidRDefault="00995967" w:rsidP="00807984">
      <w:pPr>
        <w:spacing w:before="0" w:after="0"/>
        <w:ind w:left="709"/>
      </w:pPr>
    </w:p>
    <w:p w:rsidR="003B5731" w:rsidRPr="00A118BE" w:rsidRDefault="003B5731" w:rsidP="004F56F7">
      <w:pPr>
        <w:pStyle w:val="Ttulo3"/>
        <w:spacing w:before="0" w:after="0"/>
        <w:ind w:left="284" w:hanging="568"/>
      </w:pPr>
      <w:bookmarkStart w:id="64" w:name="_Toc463454485"/>
      <w:bookmarkStart w:id="65" w:name="_Toc25757622"/>
      <w:r w:rsidRPr="00A118BE">
        <w:lastRenderedPageBreak/>
        <w:t>Materiales de campo</w:t>
      </w:r>
      <w:bookmarkEnd w:id="64"/>
      <w:bookmarkEnd w:id="65"/>
    </w:p>
    <w:p w:rsidR="00A118BE" w:rsidRPr="00A118BE" w:rsidRDefault="00A118BE" w:rsidP="00A118BE">
      <w:pPr>
        <w:spacing w:before="0" w:after="0"/>
        <w:ind w:left="709"/>
        <w:sectPr w:rsidR="00A118BE" w:rsidRPr="00A118BE" w:rsidSect="003F2361">
          <w:footerReference w:type="default" r:id="rId10"/>
          <w:footerReference w:type="first" r:id="rId11"/>
          <w:pgSz w:w="11906" w:h="16838"/>
          <w:pgMar w:top="1701" w:right="1701" w:bottom="1701" w:left="2268" w:header="709" w:footer="709" w:gutter="0"/>
          <w:pgNumType w:start="1"/>
          <w:cols w:space="708"/>
          <w:titlePg/>
          <w:docGrid w:linePitch="360"/>
        </w:sectPr>
      </w:pPr>
    </w:p>
    <w:p w:rsidR="003B5731" w:rsidRPr="00A118BE" w:rsidRDefault="003B5731" w:rsidP="004F56F7">
      <w:pPr>
        <w:spacing w:before="0" w:after="0"/>
        <w:ind w:left="-284"/>
      </w:pPr>
      <w:r w:rsidRPr="00A118BE">
        <w:lastRenderedPageBreak/>
        <w:t>Bomba de fumigar</w:t>
      </w:r>
    </w:p>
    <w:p w:rsidR="003B5731" w:rsidRPr="00A118BE" w:rsidRDefault="003B5731" w:rsidP="004F56F7">
      <w:pPr>
        <w:spacing w:before="0" w:after="0"/>
        <w:ind w:left="-284"/>
      </w:pPr>
      <w:r w:rsidRPr="00A118BE">
        <w:t>Calibrador de vernier</w:t>
      </w:r>
    </w:p>
    <w:p w:rsidR="003B5731" w:rsidRPr="00A118BE" w:rsidRDefault="003B5731" w:rsidP="004F56F7">
      <w:pPr>
        <w:spacing w:before="0" w:after="0"/>
        <w:ind w:left="-284"/>
      </w:pPr>
      <w:r w:rsidRPr="00A118BE">
        <w:t>Etiquetas</w:t>
      </w:r>
    </w:p>
    <w:p w:rsidR="003B5731" w:rsidRPr="00A118BE" w:rsidRDefault="003B5731" w:rsidP="004F56F7">
      <w:pPr>
        <w:spacing w:before="0" w:after="0"/>
        <w:ind w:left="-284"/>
      </w:pPr>
      <w:r w:rsidRPr="00A118BE">
        <w:t>Letreros</w:t>
      </w:r>
    </w:p>
    <w:p w:rsidR="003B5731" w:rsidRPr="00A118BE" w:rsidRDefault="003B5731" w:rsidP="004F56F7">
      <w:pPr>
        <w:spacing w:before="0" w:after="0"/>
        <w:ind w:left="-284"/>
      </w:pPr>
      <w:r w:rsidRPr="00A118BE">
        <w:t>Cámara digital</w:t>
      </w:r>
    </w:p>
    <w:p w:rsidR="003B5731" w:rsidRPr="00A118BE" w:rsidRDefault="003B5731" w:rsidP="004F56F7">
      <w:pPr>
        <w:spacing w:before="0" w:after="0"/>
        <w:ind w:left="-284"/>
      </w:pPr>
      <w:r w:rsidRPr="00A118BE">
        <w:t>Flexómetro</w:t>
      </w:r>
    </w:p>
    <w:p w:rsidR="004F56F7" w:rsidRDefault="004F56F7" w:rsidP="004F56F7">
      <w:pPr>
        <w:spacing w:before="0" w:after="0"/>
        <w:ind w:left="-284"/>
      </w:pPr>
      <w:r>
        <w:t>Libro de campo</w:t>
      </w:r>
    </w:p>
    <w:p w:rsidR="004F56F7" w:rsidRDefault="004F56F7" w:rsidP="004F56F7">
      <w:pPr>
        <w:spacing w:before="0" w:after="0"/>
        <w:ind w:left="-284"/>
      </w:pPr>
      <w:r>
        <w:lastRenderedPageBreak/>
        <w:t>Machete</w:t>
      </w:r>
    </w:p>
    <w:p w:rsidR="004F56F7" w:rsidRDefault="004F56F7" w:rsidP="004F56F7">
      <w:pPr>
        <w:spacing w:before="0" w:after="0"/>
        <w:ind w:left="-284"/>
      </w:pPr>
      <w:r>
        <w:t>Rozadora</w:t>
      </w:r>
    </w:p>
    <w:p w:rsidR="004F56F7" w:rsidRDefault="004F56F7" w:rsidP="004F56F7">
      <w:pPr>
        <w:spacing w:before="0" w:after="0"/>
        <w:ind w:left="-284"/>
      </w:pPr>
      <w:r>
        <w:t>Fertilizantes edáficos</w:t>
      </w:r>
    </w:p>
    <w:p w:rsidR="004F56F7" w:rsidRDefault="004F56F7" w:rsidP="004F56F7">
      <w:pPr>
        <w:spacing w:before="0" w:after="0"/>
        <w:ind w:left="-284"/>
      </w:pPr>
      <w:r>
        <w:t>Abono foliar</w:t>
      </w:r>
    </w:p>
    <w:p w:rsidR="004F56F7" w:rsidRDefault="004F56F7" w:rsidP="004F56F7">
      <w:pPr>
        <w:spacing w:before="0" w:after="0"/>
        <w:ind w:left="-284"/>
      </w:pPr>
      <w:r>
        <w:t xml:space="preserve">Balanza digital </w:t>
      </w:r>
    </w:p>
    <w:p w:rsidR="003B5731" w:rsidRPr="00A118BE" w:rsidRDefault="003B5731" w:rsidP="004F56F7">
      <w:pPr>
        <w:spacing w:before="0" w:after="0"/>
        <w:ind w:left="-284"/>
      </w:pPr>
      <w:r w:rsidRPr="00A118BE">
        <w:t xml:space="preserve">Recipiente de plástico </w:t>
      </w:r>
    </w:p>
    <w:p w:rsidR="00A118BE" w:rsidRPr="00A118BE" w:rsidRDefault="00A118BE" w:rsidP="00F45477">
      <w:pPr>
        <w:spacing w:before="0" w:after="0"/>
        <w:sectPr w:rsidR="00A118BE" w:rsidRPr="00A118BE" w:rsidSect="00A118BE">
          <w:type w:val="continuous"/>
          <w:pgSz w:w="11906" w:h="16838"/>
          <w:pgMar w:top="1701" w:right="1701" w:bottom="1701" w:left="2268" w:header="709" w:footer="709" w:gutter="0"/>
          <w:pgNumType w:start="1"/>
          <w:cols w:num="2" w:space="708"/>
          <w:titlePg/>
          <w:docGrid w:linePitch="360"/>
        </w:sectPr>
      </w:pPr>
    </w:p>
    <w:p w:rsidR="005A0E33" w:rsidRPr="00B71765" w:rsidRDefault="005A0E33" w:rsidP="00F45477">
      <w:pPr>
        <w:spacing w:before="0" w:after="0"/>
        <w:rPr>
          <w:sz w:val="16"/>
        </w:rPr>
      </w:pPr>
    </w:p>
    <w:p w:rsidR="003B5731" w:rsidRPr="00A118BE" w:rsidRDefault="003B5731" w:rsidP="004F56F7">
      <w:pPr>
        <w:pStyle w:val="Ttulo3"/>
        <w:spacing w:before="0" w:after="0"/>
        <w:ind w:left="284" w:hanging="568"/>
      </w:pPr>
      <w:bookmarkStart w:id="66" w:name="_Toc463454486"/>
      <w:bookmarkStart w:id="67" w:name="_Toc25757623"/>
      <w:r w:rsidRPr="00A118BE">
        <w:t>Materiales de oficina</w:t>
      </w:r>
      <w:bookmarkEnd w:id="66"/>
      <w:bookmarkEnd w:id="67"/>
    </w:p>
    <w:p w:rsidR="003B5731" w:rsidRPr="00A118BE" w:rsidRDefault="003B5731" w:rsidP="004F56F7">
      <w:pPr>
        <w:spacing w:before="0" w:after="0"/>
        <w:ind w:left="-284"/>
      </w:pPr>
      <w:r w:rsidRPr="00A118BE">
        <w:t>Calculadora</w:t>
      </w:r>
    </w:p>
    <w:p w:rsidR="003B5731" w:rsidRPr="00A118BE" w:rsidRDefault="003B5731" w:rsidP="004F56F7">
      <w:pPr>
        <w:spacing w:before="0" w:after="0"/>
        <w:ind w:left="-284"/>
      </w:pPr>
      <w:r w:rsidRPr="00A118BE">
        <w:t>Computadora con sus respectivos accesorios</w:t>
      </w:r>
    </w:p>
    <w:p w:rsidR="003B5731" w:rsidRPr="00A118BE" w:rsidRDefault="003B5731" w:rsidP="004F56F7">
      <w:pPr>
        <w:spacing w:before="0" w:after="0"/>
        <w:ind w:left="-284"/>
      </w:pPr>
      <w:r w:rsidRPr="00A118BE">
        <w:t>Papel boom</w:t>
      </w:r>
    </w:p>
    <w:p w:rsidR="003B5731" w:rsidRPr="00A118BE" w:rsidRDefault="003B5731" w:rsidP="004F56F7">
      <w:pPr>
        <w:spacing w:before="0" w:after="0"/>
        <w:ind w:left="-284"/>
      </w:pPr>
      <w:r w:rsidRPr="00A118BE">
        <w:t>Lápices</w:t>
      </w:r>
    </w:p>
    <w:p w:rsidR="003B5731" w:rsidRPr="00A118BE" w:rsidRDefault="003B5731" w:rsidP="004F56F7">
      <w:pPr>
        <w:spacing w:before="0" w:after="0"/>
        <w:ind w:left="-284"/>
      </w:pPr>
      <w:r w:rsidRPr="00A118BE">
        <w:t>Memoria flash</w:t>
      </w:r>
    </w:p>
    <w:p w:rsidR="003B5731" w:rsidRPr="00A118BE" w:rsidRDefault="003B5731" w:rsidP="004F56F7">
      <w:pPr>
        <w:spacing w:before="0" w:after="0"/>
        <w:ind w:left="-284"/>
      </w:pPr>
      <w:r w:rsidRPr="00A118BE">
        <w:t>Regla</w:t>
      </w:r>
      <w:bookmarkStart w:id="68" w:name="_Toc463454487"/>
      <w:r w:rsidRPr="00A118BE">
        <w:t>.</w:t>
      </w:r>
    </w:p>
    <w:p w:rsidR="00A118BE" w:rsidRPr="004F56F7" w:rsidRDefault="00A118BE" w:rsidP="00A118BE">
      <w:pPr>
        <w:spacing w:before="0" w:after="0" w:line="240" w:lineRule="auto"/>
        <w:ind w:left="709"/>
        <w:rPr>
          <w:sz w:val="8"/>
        </w:rPr>
      </w:pPr>
    </w:p>
    <w:p w:rsidR="005A0E33" w:rsidRPr="00B71765" w:rsidRDefault="005A0E33" w:rsidP="00F45477">
      <w:pPr>
        <w:spacing w:before="0" w:after="0"/>
        <w:rPr>
          <w:sz w:val="14"/>
        </w:rPr>
      </w:pPr>
    </w:p>
    <w:p w:rsidR="00995967" w:rsidRDefault="00EC6D13" w:rsidP="00B71765">
      <w:pPr>
        <w:pStyle w:val="Ttulo2"/>
        <w:spacing w:before="0" w:after="0" w:line="240" w:lineRule="auto"/>
        <w:ind w:left="142" w:hanging="426"/>
      </w:pPr>
      <w:bookmarkStart w:id="69" w:name="_Toc25757624"/>
      <w:r w:rsidRPr="00A118BE">
        <w:t>MÉ</w:t>
      </w:r>
      <w:r w:rsidR="003B5731" w:rsidRPr="00A118BE">
        <w:t>TODOS</w:t>
      </w:r>
      <w:bookmarkStart w:id="70" w:name="_Toc463454488"/>
      <w:bookmarkEnd w:id="68"/>
      <w:bookmarkEnd w:id="69"/>
    </w:p>
    <w:p w:rsidR="00995967" w:rsidRPr="00995967" w:rsidRDefault="00995967" w:rsidP="00B71765">
      <w:pPr>
        <w:spacing w:line="240" w:lineRule="auto"/>
        <w:rPr>
          <w:sz w:val="4"/>
        </w:rPr>
      </w:pPr>
    </w:p>
    <w:p w:rsidR="003B5731" w:rsidRPr="00A118BE" w:rsidRDefault="003B5731" w:rsidP="00995967">
      <w:pPr>
        <w:pStyle w:val="Ttulo3"/>
        <w:spacing w:before="0" w:after="0"/>
        <w:ind w:left="284" w:hanging="568"/>
      </w:pPr>
      <w:bookmarkStart w:id="71" w:name="_Toc25757625"/>
      <w:r w:rsidRPr="00A118BE">
        <w:t>Factor en estudio:</w:t>
      </w:r>
      <w:bookmarkEnd w:id="70"/>
      <w:bookmarkEnd w:id="71"/>
    </w:p>
    <w:p w:rsidR="005A0E33" w:rsidRPr="00A118BE" w:rsidRDefault="00BC4364" w:rsidP="00995967">
      <w:pPr>
        <w:spacing w:before="0" w:after="0"/>
        <w:ind w:left="-284"/>
      </w:pPr>
      <w:r>
        <w:t>Cinco densidades de plantación.</w:t>
      </w:r>
    </w:p>
    <w:p w:rsidR="003B5731" w:rsidRPr="00995967" w:rsidRDefault="003B5731" w:rsidP="00F45477">
      <w:pPr>
        <w:spacing w:before="0" w:after="0"/>
        <w:rPr>
          <w:sz w:val="12"/>
        </w:rPr>
      </w:pPr>
    </w:p>
    <w:p w:rsidR="003B5731" w:rsidRDefault="003B5731" w:rsidP="00995967">
      <w:pPr>
        <w:pStyle w:val="Ttulo3"/>
        <w:spacing w:before="0" w:after="0"/>
        <w:ind w:left="284" w:hanging="568"/>
      </w:pPr>
      <w:bookmarkStart w:id="72" w:name="_Toc463454489"/>
      <w:bookmarkStart w:id="73" w:name="_Toc25757626"/>
      <w:r w:rsidRPr="00A118BE">
        <w:t>Tratamientos:</w:t>
      </w:r>
      <w:bookmarkEnd w:id="72"/>
      <w:bookmarkEnd w:id="73"/>
    </w:p>
    <w:p w:rsidR="00BC4364" w:rsidRPr="00BC4364" w:rsidRDefault="00BC4364" w:rsidP="00995967">
      <w:pPr>
        <w:spacing w:before="0" w:after="0"/>
        <w:ind w:left="-284"/>
      </w:pPr>
      <w:r>
        <w:t>Se consideró un tratamiento a cada una de las densidades de plantación.</w:t>
      </w:r>
    </w:p>
    <w:p w:rsidR="00A118BE" w:rsidRPr="00A118BE" w:rsidRDefault="00A118BE" w:rsidP="00BC4364">
      <w:pPr>
        <w:spacing w:before="0"/>
        <w:rPr>
          <w:sz w:val="2"/>
        </w:rPr>
      </w:pPr>
    </w:p>
    <w:tbl>
      <w:tblPr>
        <w:tblStyle w:val="Tablaconcuadrcula"/>
        <w:tblW w:w="0" w:type="auto"/>
        <w:tblLook w:val="04A0" w:firstRow="1" w:lastRow="0" w:firstColumn="1" w:lastColumn="0" w:noHBand="0" w:noVBand="1"/>
      </w:tblPr>
      <w:tblGrid>
        <w:gridCol w:w="1985"/>
        <w:gridCol w:w="2835"/>
      </w:tblGrid>
      <w:tr w:rsidR="003B5731" w:rsidRPr="00D86667" w:rsidTr="00995967">
        <w:tc>
          <w:tcPr>
            <w:tcW w:w="1985" w:type="dxa"/>
          </w:tcPr>
          <w:p w:rsidR="003B5731" w:rsidRPr="002F34FC" w:rsidRDefault="003B5731" w:rsidP="002F34FC">
            <w:pPr>
              <w:spacing w:before="0" w:after="0" w:line="276" w:lineRule="auto"/>
              <w:jc w:val="center"/>
              <w:rPr>
                <w:b/>
                <w:lang w:val="es-EC"/>
              </w:rPr>
            </w:pPr>
            <w:r w:rsidRPr="002F34FC">
              <w:rPr>
                <w:b/>
                <w:lang w:val="es-EC"/>
              </w:rPr>
              <w:t>Tratamientos</w:t>
            </w:r>
          </w:p>
        </w:tc>
        <w:tc>
          <w:tcPr>
            <w:tcW w:w="2835" w:type="dxa"/>
          </w:tcPr>
          <w:p w:rsidR="003B5731" w:rsidRPr="002F34FC" w:rsidRDefault="00535564" w:rsidP="002F34FC">
            <w:pPr>
              <w:spacing w:before="0" w:after="0" w:line="276" w:lineRule="auto"/>
              <w:jc w:val="center"/>
              <w:rPr>
                <w:b/>
                <w:lang w:val="es-EC"/>
              </w:rPr>
            </w:pPr>
            <w:r w:rsidRPr="002F34FC">
              <w:rPr>
                <w:b/>
                <w:lang w:val="es-EC"/>
              </w:rPr>
              <w:t>Densidad de plantación</w:t>
            </w:r>
          </w:p>
        </w:tc>
      </w:tr>
      <w:tr w:rsidR="00A118BE" w:rsidRPr="00D86667" w:rsidTr="00995967">
        <w:tc>
          <w:tcPr>
            <w:tcW w:w="1985" w:type="dxa"/>
          </w:tcPr>
          <w:p w:rsidR="00A118BE" w:rsidRPr="002F34FC" w:rsidRDefault="00A118BE" w:rsidP="005A0E33">
            <w:pPr>
              <w:spacing w:before="0" w:after="0" w:line="276" w:lineRule="auto"/>
              <w:rPr>
                <w:sz w:val="2"/>
                <w:szCs w:val="2"/>
              </w:rPr>
            </w:pPr>
          </w:p>
        </w:tc>
        <w:tc>
          <w:tcPr>
            <w:tcW w:w="2835" w:type="dxa"/>
          </w:tcPr>
          <w:p w:rsidR="00A118BE" w:rsidRPr="002F34FC" w:rsidRDefault="00A118BE" w:rsidP="005A0E33">
            <w:pPr>
              <w:spacing w:before="0" w:after="0" w:line="276" w:lineRule="auto"/>
              <w:rPr>
                <w:sz w:val="2"/>
                <w:szCs w:val="2"/>
              </w:rPr>
            </w:pPr>
          </w:p>
        </w:tc>
      </w:tr>
      <w:tr w:rsidR="003B5731" w:rsidRPr="00D86667" w:rsidTr="00995967">
        <w:tc>
          <w:tcPr>
            <w:tcW w:w="1985" w:type="dxa"/>
          </w:tcPr>
          <w:p w:rsidR="003B5731" w:rsidRPr="00D86667" w:rsidRDefault="003B5731" w:rsidP="002F34FC">
            <w:pPr>
              <w:spacing w:before="0" w:after="0" w:line="276" w:lineRule="auto"/>
              <w:jc w:val="center"/>
              <w:rPr>
                <w:lang w:val="es-EC"/>
              </w:rPr>
            </w:pPr>
            <w:r w:rsidRPr="00D86667">
              <w:rPr>
                <w:lang w:val="es-EC"/>
              </w:rPr>
              <w:t>T1</w:t>
            </w:r>
          </w:p>
        </w:tc>
        <w:tc>
          <w:tcPr>
            <w:tcW w:w="2835" w:type="dxa"/>
          </w:tcPr>
          <w:p w:rsidR="003B5731" w:rsidRPr="00D86667" w:rsidRDefault="003B5731" w:rsidP="005A0E33">
            <w:pPr>
              <w:spacing w:before="0" w:after="0" w:line="276" w:lineRule="auto"/>
              <w:rPr>
                <w:lang w:val="es-EC"/>
              </w:rPr>
            </w:pPr>
            <w:r w:rsidRPr="00D86667">
              <w:rPr>
                <w:lang w:val="es-EC"/>
              </w:rPr>
              <w:t>1111 plantas/ha</w:t>
            </w:r>
          </w:p>
        </w:tc>
      </w:tr>
      <w:tr w:rsidR="003B5731" w:rsidRPr="00D86667" w:rsidTr="00995967">
        <w:tc>
          <w:tcPr>
            <w:tcW w:w="1985" w:type="dxa"/>
          </w:tcPr>
          <w:p w:rsidR="003B5731" w:rsidRPr="00D86667" w:rsidRDefault="003B5731" w:rsidP="002F34FC">
            <w:pPr>
              <w:spacing w:before="0" w:after="0" w:line="276" w:lineRule="auto"/>
              <w:jc w:val="center"/>
              <w:rPr>
                <w:lang w:val="es-EC"/>
              </w:rPr>
            </w:pPr>
            <w:r w:rsidRPr="00D86667">
              <w:rPr>
                <w:lang w:val="es-EC"/>
              </w:rPr>
              <w:t>T2</w:t>
            </w:r>
          </w:p>
        </w:tc>
        <w:tc>
          <w:tcPr>
            <w:tcW w:w="2835" w:type="dxa"/>
          </w:tcPr>
          <w:p w:rsidR="003B5731" w:rsidRPr="00D86667" w:rsidRDefault="003B5731" w:rsidP="005A0E33">
            <w:pPr>
              <w:spacing w:before="0" w:after="0" w:line="276" w:lineRule="auto"/>
              <w:rPr>
                <w:lang w:val="es-EC"/>
              </w:rPr>
            </w:pPr>
            <w:r w:rsidRPr="00D86667">
              <w:rPr>
                <w:lang w:val="es-EC"/>
              </w:rPr>
              <w:t>1333 plantas/ha</w:t>
            </w:r>
          </w:p>
        </w:tc>
      </w:tr>
      <w:tr w:rsidR="003B5731" w:rsidRPr="00D86667" w:rsidTr="00995967">
        <w:tc>
          <w:tcPr>
            <w:tcW w:w="1985" w:type="dxa"/>
          </w:tcPr>
          <w:p w:rsidR="003B5731" w:rsidRPr="00D86667" w:rsidRDefault="003B5731" w:rsidP="002F34FC">
            <w:pPr>
              <w:spacing w:before="0" w:after="0" w:line="276" w:lineRule="auto"/>
              <w:jc w:val="center"/>
              <w:rPr>
                <w:lang w:val="es-EC"/>
              </w:rPr>
            </w:pPr>
            <w:r w:rsidRPr="00D86667">
              <w:rPr>
                <w:lang w:val="es-EC"/>
              </w:rPr>
              <w:t>T3</w:t>
            </w:r>
          </w:p>
        </w:tc>
        <w:tc>
          <w:tcPr>
            <w:tcW w:w="2835" w:type="dxa"/>
          </w:tcPr>
          <w:p w:rsidR="003B5731" w:rsidRPr="00D86667" w:rsidRDefault="003B5731" w:rsidP="005A0E33">
            <w:pPr>
              <w:spacing w:before="0" w:after="0" w:line="276" w:lineRule="auto"/>
              <w:rPr>
                <w:lang w:val="es-EC"/>
              </w:rPr>
            </w:pPr>
            <w:r w:rsidRPr="00D86667">
              <w:rPr>
                <w:lang w:val="es-EC"/>
              </w:rPr>
              <w:t>1666 plantas/ha</w:t>
            </w:r>
          </w:p>
        </w:tc>
      </w:tr>
      <w:tr w:rsidR="003B5731" w:rsidRPr="00D86667" w:rsidTr="00995967">
        <w:tc>
          <w:tcPr>
            <w:tcW w:w="1985" w:type="dxa"/>
          </w:tcPr>
          <w:p w:rsidR="003B5731" w:rsidRPr="00D86667" w:rsidRDefault="003B5731" w:rsidP="002F34FC">
            <w:pPr>
              <w:spacing w:before="0" w:after="0" w:line="276" w:lineRule="auto"/>
              <w:jc w:val="center"/>
              <w:rPr>
                <w:lang w:val="es-EC"/>
              </w:rPr>
            </w:pPr>
            <w:r w:rsidRPr="00D86667">
              <w:rPr>
                <w:lang w:val="es-EC"/>
              </w:rPr>
              <w:t>T4</w:t>
            </w:r>
          </w:p>
        </w:tc>
        <w:tc>
          <w:tcPr>
            <w:tcW w:w="2835" w:type="dxa"/>
          </w:tcPr>
          <w:p w:rsidR="003B5731" w:rsidRPr="00D86667" w:rsidRDefault="003B5731" w:rsidP="005A0E33">
            <w:pPr>
              <w:spacing w:before="0" w:after="0" w:line="276" w:lineRule="auto"/>
              <w:rPr>
                <w:lang w:val="es-EC"/>
              </w:rPr>
            </w:pPr>
            <w:r w:rsidRPr="00D86667">
              <w:rPr>
                <w:lang w:val="es-EC"/>
              </w:rPr>
              <w:t>1904 plantas/ha</w:t>
            </w:r>
          </w:p>
        </w:tc>
      </w:tr>
      <w:tr w:rsidR="003B5731" w:rsidRPr="00D86667" w:rsidTr="00995967">
        <w:tc>
          <w:tcPr>
            <w:tcW w:w="1985" w:type="dxa"/>
          </w:tcPr>
          <w:p w:rsidR="003B5731" w:rsidRPr="00D86667" w:rsidRDefault="003B5731" w:rsidP="002F34FC">
            <w:pPr>
              <w:spacing w:before="0" w:after="0" w:line="276" w:lineRule="auto"/>
              <w:jc w:val="center"/>
              <w:rPr>
                <w:lang w:val="es-EC"/>
              </w:rPr>
            </w:pPr>
            <w:r w:rsidRPr="00D86667">
              <w:rPr>
                <w:lang w:val="es-EC"/>
              </w:rPr>
              <w:t>T5</w:t>
            </w:r>
          </w:p>
        </w:tc>
        <w:tc>
          <w:tcPr>
            <w:tcW w:w="2835" w:type="dxa"/>
          </w:tcPr>
          <w:p w:rsidR="003B5731" w:rsidRPr="00D86667" w:rsidRDefault="003B5731" w:rsidP="005A0E33">
            <w:pPr>
              <w:spacing w:before="0" w:after="0" w:line="276" w:lineRule="auto"/>
              <w:rPr>
                <w:lang w:val="es-EC"/>
              </w:rPr>
            </w:pPr>
            <w:r w:rsidRPr="00D86667">
              <w:rPr>
                <w:lang w:val="es-EC"/>
              </w:rPr>
              <w:t>2285 plantas/ha</w:t>
            </w:r>
          </w:p>
        </w:tc>
      </w:tr>
    </w:tbl>
    <w:p w:rsidR="00995967" w:rsidRPr="00995967" w:rsidRDefault="00995967" w:rsidP="00995967">
      <w:pPr>
        <w:pStyle w:val="Ttulo3"/>
        <w:numPr>
          <w:ilvl w:val="0"/>
          <w:numId w:val="0"/>
        </w:numPr>
        <w:spacing w:before="0" w:after="0"/>
        <w:ind w:left="720" w:hanging="720"/>
        <w:rPr>
          <w:sz w:val="2"/>
          <w:szCs w:val="2"/>
        </w:rPr>
      </w:pPr>
      <w:bookmarkStart w:id="74" w:name="_Toc463454490"/>
    </w:p>
    <w:p w:rsidR="00B71765" w:rsidRDefault="00B71765" w:rsidP="00B71765">
      <w:pPr>
        <w:pStyle w:val="Ttulo3"/>
        <w:numPr>
          <w:ilvl w:val="0"/>
          <w:numId w:val="0"/>
        </w:numPr>
        <w:spacing w:before="0" w:after="0"/>
        <w:ind w:left="284"/>
        <w:rPr>
          <w:sz w:val="16"/>
        </w:rPr>
      </w:pPr>
      <w:bookmarkStart w:id="75" w:name="_Toc25757627"/>
    </w:p>
    <w:p w:rsidR="00F56C40" w:rsidRPr="00D86667" w:rsidRDefault="00F56C40" w:rsidP="00995967">
      <w:pPr>
        <w:pStyle w:val="Ttulo3"/>
        <w:spacing w:before="0" w:after="0"/>
        <w:ind w:left="284" w:hanging="568"/>
      </w:pPr>
      <w:r w:rsidRPr="00D86667">
        <w:t>T</w:t>
      </w:r>
      <w:r w:rsidR="00535564" w:rsidRPr="00D86667">
        <w:t>ipo de diseño</w:t>
      </w:r>
      <w:r w:rsidR="00A75D38" w:rsidRPr="00D86667">
        <w:t xml:space="preserve"> experimental</w:t>
      </w:r>
      <w:bookmarkEnd w:id="75"/>
    </w:p>
    <w:p w:rsidR="00535564" w:rsidRDefault="00A75D38" w:rsidP="00995967">
      <w:pPr>
        <w:spacing w:before="0" w:after="0"/>
        <w:ind w:left="-284"/>
      </w:pPr>
      <w:r w:rsidRPr="00D86667">
        <w:t xml:space="preserve">Tipo de diseño: </w:t>
      </w:r>
      <w:r w:rsidR="00784AC2" w:rsidRPr="00D86667">
        <w:t>D</w:t>
      </w:r>
      <w:r w:rsidR="00535564" w:rsidRPr="00D86667">
        <w:t>iseño de bloques completos al azar</w:t>
      </w:r>
      <w:r w:rsidR="00784AC2" w:rsidRPr="00D86667">
        <w:t xml:space="preserve"> (DBCA) con cuatro repeticiones</w:t>
      </w:r>
      <w:r w:rsidR="005A0E33">
        <w:t>.</w:t>
      </w:r>
    </w:p>
    <w:p w:rsidR="005A0E33" w:rsidRPr="00995967" w:rsidRDefault="005A0E33" w:rsidP="00A118BE">
      <w:pPr>
        <w:spacing w:before="0" w:after="0"/>
        <w:rPr>
          <w:sz w:val="2"/>
          <w:szCs w:val="2"/>
        </w:rPr>
      </w:pPr>
    </w:p>
    <w:p w:rsidR="003B5731" w:rsidRPr="00D86667" w:rsidRDefault="00F56C40" w:rsidP="00995967">
      <w:pPr>
        <w:pStyle w:val="Ttulo3"/>
        <w:spacing w:before="0" w:after="0"/>
        <w:ind w:left="284" w:hanging="568"/>
      </w:pPr>
      <w:bookmarkStart w:id="76" w:name="_Toc25757628"/>
      <w:bookmarkEnd w:id="74"/>
      <w:r w:rsidRPr="00D86667">
        <w:lastRenderedPageBreak/>
        <w:t>Procedimiento</w:t>
      </w:r>
      <w:bookmarkEnd w:id="76"/>
    </w:p>
    <w:p w:rsidR="003B5731" w:rsidRPr="00D86667" w:rsidRDefault="003B5731" w:rsidP="009901F5">
      <w:pPr>
        <w:spacing w:before="0" w:after="0" w:line="276" w:lineRule="auto"/>
        <w:ind w:left="-284"/>
      </w:pPr>
      <w:r w:rsidRPr="00D86667">
        <w:t>Número de localidades:</w:t>
      </w:r>
      <w:r w:rsidRPr="00D86667">
        <w:tab/>
      </w:r>
      <w:r w:rsidRPr="00D86667">
        <w:tab/>
      </w:r>
      <w:r w:rsidRPr="00D86667">
        <w:tab/>
      </w:r>
      <w:r w:rsidRPr="00D86667">
        <w:tab/>
      </w:r>
      <w:r w:rsidRPr="00D86667">
        <w:tab/>
        <w:t>1</w:t>
      </w:r>
    </w:p>
    <w:p w:rsidR="003B5731" w:rsidRPr="00D86667" w:rsidRDefault="003B5731" w:rsidP="009901F5">
      <w:pPr>
        <w:spacing w:before="0" w:after="0" w:line="276" w:lineRule="auto"/>
        <w:ind w:left="-284"/>
      </w:pPr>
      <w:r w:rsidRPr="00D86667">
        <w:t>Número de tratamientos:</w:t>
      </w:r>
      <w:r w:rsidRPr="00D86667">
        <w:tab/>
      </w:r>
      <w:r w:rsidRPr="00D86667">
        <w:tab/>
      </w:r>
      <w:r w:rsidRPr="00D86667">
        <w:tab/>
      </w:r>
      <w:r w:rsidRPr="00D86667">
        <w:tab/>
      </w:r>
      <w:r w:rsidRPr="00D86667">
        <w:tab/>
        <w:t>5</w:t>
      </w:r>
    </w:p>
    <w:p w:rsidR="003B5731" w:rsidRPr="00D86667" w:rsidRDefault="003B5731" w:rsidP="009901F5">
      <w:pPr>
        <w:spacing w:before="0" w:after="0" w:line="276" w:lineRule="auto"/>
        <w:ind w:left="-284"/>
      </w:pPr>
      <w:r w:rsidRPr="00D86667">
        <w:t>Número de repeticiones:</w:t>
      </w:r>
      <w:r w:rsidRPr="00D86667">
        <w:tab/>
      </w:r>
      <w:r w:rsidRPr="00D86667">
        <w:tab/>
      </w:r>
      <w:r w:rsidRPr="00D86667">
        <w:tab/>
      </w:r>
      <w:r w:rsidRPr="00D86667">
        <w:tab/>
      </w:r>
      <w:r w:rsidRPr="00D86667">
        <w:tab/>
        <w:t>4</w:t>
      </w:r>
    </w:p>
    <w:p w:rsidR="003B5731" w:rsidRPr="00D86667" w:rsidRDefault="003B5731" w:rsidP="009901F5">
      <w:pPr>
        <w:spacing w:before="0" w:after="0" w:line="276" w:lineRule="auto"/>
        <w:ind w:left="-284"/>
      </w:pPr>
      <w:r w:rsidRPr="00D86667">
        <w:t>Número de unidades experimentales:</w:t>
      </w:r>
      <w:r w:rsidRPr="00D86667">
        <w:tab/>
      </w:r>
      <w:r w:rsidRPr="00D86667">
        <w:tab/>
      </w:r>
      <w:r w:rsidRPr="00D86667">
        <w:tab/>
        <w:t>20</w:t>
      </w:r>
    </w:p>
    <w:p w:rsidR="003B5731" w:rsidRPr="00D86667" w:rsidRDefault="003B5731" w:rsidP="009901F5">
      <w:pPr>
        <w:spacing w:before="0" w:after="0" w:line="276" w:lineRule="auto"/>
        <w:ind w:left="-284"/>
      </w:pPr>
      <w:r w:rsidRPr="00D86667">
        <w:t xml:space="preserve">Área total del ensayo </w:t>
      </w:r>
      <w:r w:rsidRPr="00D86667">
        <w:tab/>
      </w:r>
      <w:r w:rsidRPr="00D86667">
        <w:tab/>
      </w:r>
      <w:r w:rsidRPr="00D86667">
        <w:tab/>
      </w:r>
      <w:r w:rsidRPr="00D86667">
        <w:tab/>
      </w:r>
      <w:r w:rsidRPr="00D86667">
        <w:tab/>
      </w:r>
      <w:r w:rsidR="00707E50">
        <w:t>3437.5</w:t>
      </w:r>
      <w:r w:rsidRPr="00D86667">
        <w:t xml:space="preserve"> m²</w:t>
      </w:r>
    </w:p>
    <w:p w:rsidR="003B5731" w:rsidRPr="00D86667" w:rsidRDefault="003B5731" w:rsidP="009901F5">
      <w:pPr>
        <w:spacing w:before="0" w:after="0" w:line="276" w:lineRule="auto"/>
        <w:ind w:left="-284"/>
      </w:pPr>
      <w:r w:rsidRPr="00D86667">
        <w:t xml:space="preserve">Área del ensayo por tratamientos </w:t>
      </w:r>
      <w:r w:rsidRPr="00D86667">
        <w:tab/>
      </w:r>
      <w:r w:rsidRPr="00D86667">
        <w:tab/>
      </w:r>
      <w:r w:rsidRPr="00D86667">
        <w:tab/>
        <w:t>687.50 m²</w:t>
      </w:r>
    </w:p>
    <w:p w:rsidR="003B5731" w:rsidRDefault="003B5731" w:rsidP="009901F5">
      <w:pPr>
        <w:spacing w:before="0" w:after="0" w:line="276" w:lineRule="auto"/>
        <w:ind w:left="-284"/>
      </w:pPr>
      <w:r w:rsidRPr="00D86667">
        <w:t xml:space="preserve">Número de plantas total </w:t>
      </w:r>
      <w:r w:rsidRPr="00D86667">
        <w:tab/>
      </w:r>
      <w:r w:rsidRPr="00D86667">
        <w:tab/>
      </w:r>
      <w:r w:rsidRPr="00D86667">
        <w:tab/>
      </w:r>
      <w:r w:rsidRPr="00D86667">
        <w:tab/>
      </w:r>
      <w:r w:rsidRPr="00D86667">
        <w:tab/>
        <w:t>460</w:t>
      </w:r>
      <w:bookmarkStart w:id="77" w:name="_Toc463454491"/>
    </w:p>
    <w:p w:rsidR="005A0E33" w:rsidRPr="00B71765" w:rsidRDefault="005A0E33" w:rsidP="00A118BE">
      <w:pPr>
        <w:spacing w:before="0" w:after="0"/>
        <w:rPr>
          <w:sz w:val="16"/>
        </w:rPr>
      </w:pPr>
    </w:p>
    <w:p w:rsidR="003B5731" w:rsidRPr="00D86667" w:rsidRDefault="003B5731" w:rsidP="00995967">
      <w:pPr>
        <w:pStyle w:val="Ttulo3"/>
        <w:spacing w:before="0" w:after="0"/>
        <w:ind w:left="284" w:hanging="568"/>
      </w:pPr>
      <w:bookmarkStart w:id="78" w:name="_Toc25757629"/>
      <w:r w:rsidRPr="00D86667">
        <w:t>Tipo de análisis:</w:t>
      </w:r>
      <w:bookmarkEnd w:id="77"/>
      <w:bookmarkEnd w:id="78"/>
    </w:p>
    <w:p w:rsidR="00784AC2" w:rsidRDefault="00784AC2" w:rsidP="00995967">
      <w:pPr>
        <w:spacing w:before="0" w:after="0"/>
        <w:ind w:left="-284"/>
      </w:pPr>
      <w:r w:rsidRPr="00D86667">
        <w:t>Análisis de varianza (ADEVA) según el siguiente detalle:</w:t>
      </w:r>
    </w:p>
    <w:p w:rsidR="005A0E33" w:rsidRPr="00995967" w:rsidRDefault="005A0E33" w:rsidP="00A118BE">
      <w:pPr>
        <w:spacing w:before="0" w:after="0"/>
        <w:rPr>
          <w:sz w:val="16"/>
        </w:rPr>
      </w:pPr>
    </w:p>
    <w:tbl>
      <w:tblPr>
        <w:tblStyle w:val="Tablaconcuadrcula"/>
        <w:tblW w:w="6889" w:type="dxa"/>
        <w:tblLook w:val="04A0" w:firstRow="1" w:lastRow="0" w:firstColumn="1" w:lastColumn="0" w:noHBand="0" w:noVBand="1"/>
      </w:tblPr>
      <w:tblGrid>
        <w:gridCol w:w="2977"/>
        <w:gridCol w:w="1842"/>
        <w:gridCol w:w="2070"/>
      </w:tblGrid>
      <w:tr w:rsidR="003B5731" w:rsidRPr="00D86667" w:rsidTr="00995967">
        <w:tc>
          <w:tcPr>
            <w:tcW w:w="2977" w:type="dxa"/>
          </w:tcPr>
          <w:p w:rsidR="003B5731" w:rsidRPr="002F34FC" w:rsidRDefault="003B5731" w:rsidP="009901F5">
            <w:pPr>
              <w:spacing w:before="0" w:after="0" w:line="276" w:lineRule="auto"/>
              <w:jc w:val="center"/>
              <w:rPr>
                <w:b/>
                <w:lang w:val="es-EC"/>
              </w:rPr>
            </w:pPr>
            <w:r w:rsidRPr="002F34FC">
              <w:rPr>
                <w:b/>
                <w:lang w:val="es-EC"/>
              </w:rPr>
              <w:t>Fuentes de variación</w:t>
            </w:r>
          </w:p>
        </w:tc>
        <w:tc>
          <w:tcPr>
            <w:tcW w:w="1842" w:type="dxa"/>
          </w:tcPr>
          <w:p w:rsidR="003B5731" w:rsidRPr="002F34FC" w:rsidRDefault="003B5731" w:rsidP="009901F5">
            <w:pPr>
              <w:spacing w:before="0" w:after="0" w:line="276" w:lineRule="auto"/>
              <w:jc w:val="center"/>
              <w:rPr>
                <w:b/>
                <w:lang w:val="es-EC"/>
              </w:rPr>
            </w:pPr>
            <w:r w:rsidRPr="002F34FC">
              <w:rPr>
                <w:b/>
                <w:lang w:val="es-EC"/>
              </w:rPr>
              <w:t>Grados de libertad</w:t>
            </w:r>
          </w:p>
        </w:tc>
        <w:tc>
          <w:tcPr>
            <w:tcW w:w="2070" w:type="dxa"/>
          </w:tcPr>
          <w:p w:rsidR="003B5731" w:rsidRPr="002F34FC" w:rsidRDefault="003B5731" w:rsidP="009901F5">
            <w:pPr>
              <w:spacing w:before="0" w:after="0" w:line="276" w:lineRule="auto"/>
              <w:jc w:val="center"/>
              <w:rPr>
                <w:b/>
                <w:lang w:val="es-EC"/>
              </w:rPr>
            </w:pPr>
            <w:r w:rsidRPr="002F34FC">
              <w:rPr>
                <w:b/>
                <w:lang w:val="es-EC"/>
              </w:rPr>
              <w:t>C M E</w:t>
            </w:r>
          </w:p>
        </w:tc>
      </w:tr>
      <w:tr w:rsidR="003B5731" w:rsidRPr="00D86667" w:rsidTr="00995967">
        <w:tc>
          <w:tcPr>
            <w:tcW w:w="2977" w:type="dxa"/>
          </w:tcPr>
          <w:p w:rsidR="003B5731" w:rsidRPr="00D86667" w:rsidRDefault="003B5731" w:rsidP="009901F5">
            <w:pPr>
              <w:spacing w:before="0" w:after="0" w:line="276" w:lineRule="auto"/>
              <w:rPr>
                <w:lang w:val="es-EC"/>
              </w:rPr>
            </w:pPr>
            <w:r w:rsidRPr="00D86667">
              <w:rPr>
                <w:lang w:val="es-EC"/>
              </w:rPr>
              <w:t>Repeticiones (r-1)</w:t>
            </w:r>
          </w:p>
        </w:tc>
        <w:tc>
          <w:tcPr>
            <w:tcW w:w="1842" w:type="dxa"/>
          </w:tcPr>
          <w:p w:rsidR="003B5731" w:rsidRPr="00D86667" w:rsidRDefault="003B5731" w:rsidP="009901F5">
            <w:pPr>
              <w:spacing w:before="0" w:after="0" w:line="276" w:lineRule="auto"/>
              <w:rPr>
                <w:lang w:val="es-EC"/>
              </w:rPr>
            </w:pPr>
            <w:r w:rsidRPr="00D86667">
              <w:rPr>
                <w:lang w:val="es-EC"/>
              </w:rPr>
              <w:t>3</w:t>
            </w:r>
          </w:p>
        </w:tc>
        <w:tc>
          <w:tcPr>
            <w:tcW w:w="2070" w:type="dxa"/>
          </w:tcPr>
          <w:p w:rsidR="003B5731" w:rsidRPr="00D86667" w:rsidRDefault="003B5731" w:rsidP="009901F5">
            <w:pPr>
              <w:spacing w:before="0" w:after="0" w:line="276" w:lineRule="auto"/>
              <w:rPr>
                <w:lang w:val="es-EC"/>
              </w:rPr>
            </w:pPr>
            <w:r w:rsidRPr="00D86667">
              <w:rPr>
                <w:lang w:val="es-EC"/>
              </w:rPr>
              <w:t>/²e + 5 /² bloques</w:t>
            </w:r>
          </w:p>
        </w:tc>
      </w:tr>
      <w:tr w:rsidR="003B5731" w:rsidRPr="00D86667" w:rsidTr="00995967">
        <w:tc>
          <w:tcPr>
            <w:tcW w:w="2977" w:type="dxa"/>
          </w:tcPr>
          <w:p w:rsidR="003B5731" w:rsidRPr="00D86667" w:rsidRDefault="003B5731" w:rsidP="009901F5">
            <w:pPr>
              <w:spacing w:before="0" w:after="0" w:line="276" w:lineRule="auto"/>
              <w:rPr>
                <w:lang w:val="es-EC"/>
              </w:rPr>
            </w:pPr>
            <w:r w:rsidRPr="00D86667">
              <w:rPr>
                <w:lang w:val="es-EC"/>
              </w:rPr>
              <w:t>Tratamientos (t-1)</w:t>
            </w:r>
          </w:p>
        </w:tc>
        <w:tc>
          <w:tcPr>
            <w:tcW w:w="1842" w:type="dxa"/>
          </w:tcPr>
          <w:p w:rsidR="003B5731" w:rsidRPr="00D86667" w:rsidRDefault="003B5731" w:rsidP="009901F5">
            <w:pPr>
              <w:spacing w:before="0" w:after="0" w:line="276" w:lineRule="auto"/>
              <w:rPr>
                <w:lang w:val="es-EC"/>
              </w:rPr>
            </w:pPr>
            <w:r w:rsidRPr="00D86667">
              <w:rPr>
                <w:lang w:val="es-EC"/>
              </w:rPr>
              <w:t>4</w:t>
            </w:r>
          </w:p>
        </w:tc>
        <w:tc>
          <w:tcPr>
            <w:tcW w:w="2070" w:type="dxa"/>
          </w:tcPr>
          <w:p w:rsidR="003B5731" w:rsidRPr="00D86667" w:rsidRDefault="003B5731" w:rsidP="009901F5">
            <w:pPr>
              <w:spacing w:before="0" w:after="0" w:line="276" w:lineRule="auto"/>
              <w:rPr>
                <w:lang w:val="es-EC"/>
              </w:rPr>
            </w:pPr>
            <w:r w:rsidRPr="00D86667">
              <w:rPr>
                <w:lang w:val="es-EC"/>
              </w:rPr>
              <w:t>/²e + 4 0²t</w:t>
            </w:r>
          </w:p>
        </w:tc>
      </w:tr>
      <w:tr w:rsidR="003B5731" w:rsidRPr="00D86667" w:rsidTr="00995967">
        <w:tc>
          <w:tcPr>
            <w:tcW w:w="2977" w:type="dxa"/>
          </w:tcPr>
          <w:p w:rsidR="003B5731" w:rsidRPr="00D86667" w:rsidRDefault="003B5731" w:rsidP="009901F5">
            <w:pPr>
              <w:spacing w:before="0" w:after="0" w:line="276" w:lineRule="auto"/>
              <w:rPr>
                <w:lang w:val="es-EC"/>
              </w:rPr>
            </w:pPr>
            <w:r w:rsidRPr="00D86667">
              <w:rPr>
                <w:lang w:val="es-EC"/>
              </w:rPr>
              <w:t>Error experimental (t-1)(r-1)</w:t>
            </w:r>
          </w:p>
        </w:tc>
        <w:tc>
          <w:tcPr>
            <w:tcW w:w="1842" w:type="dxa"/>
          </w:tcPr>
          <w:p w:rsidR="003B5731" w:rsidRPr="00D86667" w:rsidRDefault="003B5731" w:rsidP="009901F5">
            <w:pPr>
              <w:spacing w:before="0" w:after="0" w:line="276" w:lineRule="auto"/>
              <w:rPr>
                <w:lang w:val="es-EC"/>
              </w:rPr>
            </w:pPr>
            <w:r w:rsidRPr="00D86667">
              <w:rPr>
                <w:lang w:val="es-EC"/>
              </w:rPr>
              <w:t>12</w:t>
            </w:r>
          </w:p>
        </w:tc>
        <w:tc>
          <w:tcPr>
            <w:tcW w:w="2070" w:type="dxa"/>
          </w:tcPr>
          <w:p w:rsidR="003B5731" w:rsidRPr="00D86667" w:rsidRDefault="003B5731" w:rsidP="009901F5">
            <w:pPr>
              <w:spacing w:before="0" w:after="0" w:line="276" w:lineRule="auto"/>
              <w:rPr>
                <w:lang w:val="es-EC"/>
              </w:rPr>
            </w:pPr>
            <w:r w:rsidRPr="00D86667">
              <w:rPr>
                <w:lang w:val="es-EC"/>
              </w:rPr>
              <w:t>/²e</w:t>
            </w:r>
          </w:p>
        </w:tc>
      </w:tr>
      <w:tr w:rsidR="003B5731" w:rsidRPr="00D86667" w:rsidTr="00995967">
        <w:tc>
          <w:tcPr>
            <w:tcW w:w="2977" w:type="dxa"/>
          </w:tcPr>
          <w:p w:rsidR="003B5731" w:rsidRPr="00D86667" w:rsidRDefault="003B5731" w:rsidP="009901F5">
            <w:pPr>
              <w:spacing w:before="0" w:after="0" w:line="276" w:lineRule="auto"/>
              <w:rPr>
                <w:lang w:val="es-EC"/>
              </w:rPr>
            </w:pPr>
            <w:r w:rsidRPr="00D86667">
              <w:rPr>
                <w:lang w:val="es-EC"/>
              </w:rPr>
              <w:t>Total (t x r) – 1</w:t>
            </w:r>
          </w:p>
        </w:tc>
        <w:tc>
          <w:tcPr>
            <w:tcW w:w="1842" w:type="dxa"/>
          </w:tcPr>
          <w:p w:rsidR="003B5731" w:rsidRPr="00D86667" w:rsidRDefault="003B5731" w:rsidP="009901F5">
            <w:pPr>
              <w:spacing w:before="0" w:after="0" w:line="276" w:lineRule="auto"/>
              <w:rPr>
                <w:lang w:val="es-EC"/>
              </w:rPr>
            </w:pPr>
            <w:r w:rsidRPr="00D86667">
              <w:rPr>
                <w:lang w:val="es-EC"/>
              </w:rPr>
              <w:t>19</w:t>
            </w:r>
          </w:p>
        </w:tc>
        <w:tc>
          <w:tcPr>
            <w:tcW w:w="2070" w:type="dxa"/>
          </w:tcPr>
          <w:p w:rsidR="003B5731" w:rsidRPr="00D86667" w:rsidRDefault="003B5731" w:rsidP="009901F5">
            <w:pPr>
              <w:spacing w:before="0" w:after="0" w:line="276" w:lineRule="auto"/>
              <w:rPr>
                <w:lang w:val="es-EC"/>
              </w:rPr>
            </w:pPr>
          </w:p>
        </w:tc>
      </w:tr>
    </w:tbl>
    <w:p w:rsidR="003B5731" w:rsidRDefault="003B5731" w:rsidP="00995967">
      <w:pPr>
        <w:spacing w:before="0" w:after="0" w:line="276" w:lineRule="auto"/>
      </w:pPr>
      <w:r w:rsidRPr="00D86667">
        <w:t>Prueba de Tukey al 5% para comparar promedios de los tratamientos, en las variables que sean significativas (Fisher Protegido).</w:t>
      </w:r>
    </w:p>
    <w:p w:rsidR="005A0E33" w:rsidRPr="00B71765" w:rsidRDefault="005A0E33" w:rsidP="00F45477">
      <w:pPr>
        <w:spacing w:before="0" w:after="0"/>
        <w:rPr>
          <w:sz w:val="14"/>
        </w:rPr>
      </w:pPr>
    </w:p>
    <w:p w:rsidR="005A0E33" w:rsidRDefault="00AD574E" w:rsidP="00B71765">
      <w:pPr>
        <w:pStyle w:val="Ttulo2"/>
        <w:spacing w:before="0" w:after="0" w:line="240" w:lineRule="auto"/>
        <w:ind w:left="142" w:hanging="426"/>
      </w:pPr>
      <w:bookmarkStart w:id="79" w:name="_Toc463454492"/>
      <w:bookmarkStart w:id="80" w:name="_Toc25757630"/>
      <w:r w:rsidRPr="00D86667">
        <w:t xml:space="preserve">Métodos de evaluación y datos </w:t>
      </w:r>
      <w:r w:rsidR="006C774D" w:rsidRPr="00D86667">
        <w:t>tomados</w:t>
      </w:r>
      <w:bookmarkEnd w:id="79"/>
      <w:r w:rsidR="005A0E33">
        <w:t>.</w:t>
      </w:r>
      <w:bookmarkEnd w:id="80"/>
    </w:p>
    <w:p w:rsidR="005A0E33" w:rsidRPr="00B71765" w:rsidRDefault="005A0E33" w:rsidP="00B71765">
      <w:pPr>
        <w:spacing w:line="276" w:lineRule="auto"/>
        <w:rPr>
          <w:sz w:val="2"/>
        </w:rPr>
      </w:pPr>
    </w:p>
    <w:p w:rsidR="003B5731" w:rsidRPr="00D86667" w:rsidRDefault="003B5731" w:rsidP="00995967">
      <w:pPr>
        <w:pStyle w:val="Ttulo3"/>
        <w:spacing w:before="0" w:after="0"/>
        <w:ind w:left="284" w:hanging="568"/>
      </w:pPr>
      <w:bookmarkStart w:id="81" w:name="_Toc25757631"/>
      <w:r w:rsidRPr="00D86667">
        <w:t>Altura de planta (AP)</w:t>
      </w:r>
      <w:bookmarkEnd w:id="81"/>
    </w:p>
    <w:p w:rsidR="003B5731" w:rsidRDefault="003B5731" w:rsidP="00995967">
      <w:pPr>
        <w:spacing w:before="0" w:after="0"/>
        <w:ind w:left="-284"/>
      </w:pPr>
      <w:r w:rsidRPr="00D86667">
        <w:t>Para la variable altura  de planta se evalu</w:t>
      </w:r>
      <w:r w:rsidR="00535564" w:rsidRPr="00D86667">
        <w:t>ó</w:t>
      </w:r>
      <w:r w:rsidRPr="00D86667">
        <w:t xml:space="preserve"> en cinco pantas seleccionadas al azar, con la ayuda de un flexómetro se </w:t>
      </w:r>
      <w:r w:rsidR="006C774D" w:rsidRPr="00D86667">
        <w:t>midió</w:t>
      </w:r>
      <w:r w:rsidRPr="00D86667">
        <w:t xml:space="preserve"> en cm, la distancia comprendida  desde el nivel del suelo hasta su meristemo apical a los 24, 26 y 28 meses </w:t>
      </w:r>
      <w:r w:rsidR="00707E50">
        <w:t>después de la plantación</w:t>
      </w:r>
      <w:r w:rsidRPr="00D86667">
        <w:t>.</w:t>
      </w:r>
    </w:p>
    <w:p w:rsidR="00995967" w:rsidRPr="009901F5" w:rsidRDefault="00995967" w:rsidP="00995967">
      <w:pPr>
        <w:spacing w:before="0" w:after="0"/>
        <w:ind w:left="-284"/>
        <w:rPr>
          <w:sz w:val="16"/>
        </w:rPr>
      </w:pPr>
    </w:p>
    <w:p w:rsidR="003B5731" w:rsidRPr="00D86667" w:rsidRDefault="003B5731" w:rsidP="00995967">
      <w:pPr>
        <w:pStyle w:val="Ttulo3"/>
        <w:spacing w:before="0" w:after="0"/>
        <w:ind w:left="284" w:hanging="568"/>
      </w:pPr>
      <w:bookmarkStart w:id="82" w:name="_Toc25757632"/>
      <w:r w:rsidRPr="00D86667">
        <w:t>Diámetro de copa (DC)</w:t>
      </w:r>
      <w:bookmarkEnd w:id="82"/>
    </w:p>
    <w:p w:rsidR="003B5731" w:rsidRDefault="00455078" w:rsidP="00995967">
      <w:pPr>
        <w:spacing w:before="0" w:after="0"/>
        <w:ind w:left="-284"/>
      </w:pPr>
      <w:r w:rsidRPr="00D86667">
        <w:t>E</w:t>
      </w:r>
      <w:r w:rsidR="003B5731" w:rsidRPr="00D86667">
        <w:t>sta variable se tom</w:t>
      </w:r>
      <w:r w:rsidR="006C774D" w:rsidRPr="00D86667">
        <w:t>ó</w:t>
      </w:r>
      <w:r w:rsidR="003B5731" w:rsidRPr="00D86667">
        <w:t xml:space="preserve"> como referencia la distancia entre las goteras de la rama bajera más larga del cafeto y se evalu</w:t>
      </w:r>
      <w:r w:rsidR="002B049B" w:rsidRPr="00D86667">
        <w:t>ó</w:t>
      </w:r>
      <w:r w:rsidR="003B5731" w:rsidRPr="00D86667">
        <w:t xml:space="preserve"> a los 24, 26 y 28 meses, con el empleo de un flexómetro y los datos </w:t>
      </w:r>
      <w:r w:rsidR="002B049B" w:rsidRPr="00D86667">
        <w:t xml:space="preserve">fueron </w:t>
      </w:r>
      <w:r w:rsidR="003B5731" w:rsidRPr="00D86667">
        <w:t>expresados en cm en cinco plantas tomadas al azar por tratamiento.</w:t>
      </w:r>
    </w:p>
    <w:p w:rsidR="00B71765" w:rsidRPr="00B71765" w:rsidRDefault="00B71765" w:rsidP="00995967">
      <w:pPr>
        <w:spacing w:before="0" w:after="0"/>
        <w:ind w:left="-284"/>
        <w:rPr>
          <w:sz w:val="8"/>
        </w:rPr>
      </w:pPr>
    </w:p>
    <w:p w:rsidR="003B5731" w:rsidRPr="00D86667" w:rsidRDefault="003B5731" w:rsidP="00995967">
      <w:pPr>
        <w:pStyle w:val="Ttulo3"/>
        <w:spacing w:before="0" w:after="0"/>
        <w:ind w:left="284" w:hanging="568"/>
      </w:pPr>
      <w:bookmarkStart w:id="83" w:name="_Toc25757633"/>
      <w:r w:rsidRPr="00D86667">
        <w:t>Número de ramas (NR)</w:t>
      </w:r>
      <w:bookmarkEnd w:id="83"/>
    </w:p>
    <w:p w:rsidR="003B5731" w:rsidRDefault="003B5731" w:rsidP="00995967">
      <w:pPr>
        <w:spacing w:before="0" w:after="0"/>
        <w:ind w:left="-284"/>
      </w:pPr>
      <w:r w:rsidRPr="00D86667">
        <w:t>Esta variable se registr</w:t>
      </w:r>
      <w:r w:rsidR="002B049B" w:rsidRPr="00D86667">
        <w:t>ó</w:t>
      </w:r>
      <w:r w:rsidRPr="00D86667">
        <w:t xml:space="preserve"> a los 24, 26 y 28 meses, se evalu</w:t>
      </w:r>
      <w:r w:rsidR="002B049B" w:rsidRPr="00D86667">
        <w:t>ó</w:t>
      </w:r>
      <w:r w:rsidRPr="00D86667">
        <w:t xml:space="preserve">  contando el número de ramas existente en cinco plantas tomadas al azar por tratamiento. </w:t>
      </w:r>
    </w:p>
    <w:p w:rsidR="003B5731" w:rsidRPr="00D86667" w:rsidRDefault="003B5731" w:rsidP="00995967">
      <w:pPr>
        <w:pStyle w:val="Ttulo3"/>
        <w:spacing w:before="0" w:after="0"/>
        <w:ind w:left="284" w:hanging="568"/>
      </w:pPr>
      <w:bookmarkStart w:id="84" w:name="_Toc25757634"/>
      <w:r w:rsidRPr="00D86667">
        <w:lastRenderedPageBreak/>
        <w:t>Incidencia de Mal de Hilachas (IMH)</w:t>
      </w:r>
      <w:bookmarkEnd w:id="84"/>
    </w:p>
    <w:p w:rsidR="00A118BE" w:rsidRDefault="003B5731" w:rsidP="00995967">
      <w:pPr>
        <w:spacing w:before="0" w:after="0"/>
        <w:ind w:left="-284"/>
      </w:pPr>
      <w:r w:rsidRPr="00D86667">
        <w:t>En la rama seleccionada se determin</w:t>
      </w:r>
      <w:r w:rsidR="002B049B" w:rsidRPr="00D86667">
        <w:t>ó</w:t>
      </w:r>
      <w:r w:rsidRPr="00D86667">
        <w:t>, la presencia de hojas con Mal de hilachas (</w:t>
      </w:r>
      <w:r w:rsidRPr="00D86667">
        <w:rPr>
          <w:i/>
        </w:rPr>
        <w:t>Pellicularia</w:t>
      </w:r>
      <w:r w:rsidR="00FB31A5">
        <w:rPr>
          <w:i/>
        </w:rPr>
        <w:t xml:space="preserve"> </w:t>
      </w:r>
      <w:r w:rsidRPr="00D86667">
        <w:rPr>
          <w:i/>
        </w:rPr>
        <w:t>koleroga</w:t>
      </w:r>
      <w:r w:rsidRPr="00D86667">
        <w:t>), Para el efecto, se tom</w:t>
      </w:r>
      <w:r w:rsidR="002B049B" w:rsidRPr="00D86667">
        <w:t>ó</w:t>
      </w:r>
      <w:r w:rsidRPr="00D86667">
        <w:t xml:space="preserve"> una rama del tercio medio, donde se cont</w:t>
      </w:r>
      <w:r w:rsidR="002B049B" w:rsidRPr="00D86667">
        <w:t>ó</w:t>
      </w:r>
      <w:r w:rsidRPr="00D86667">
        <w:t xml:space="preserve"> el número total de hojas existentes en la rama y luego se identific</w:t>
      </w:r>
      <w:r w:rsidR="002B049B" w:rsidRPr="00D86667">
        <w:t>ó</w:t>
      </w:r>
      <w:r w:rsidRPr="00D86667">
        <w:t xml:space="preserve"> el número de hojas afectadas con mal de hilachas. Se tom</w:t>
      </w:r>
      <w:r w:rsidR="002B049B" w:rsidRPr="00D86667">
        <w:t>ó</w:t>
      </w:r>
      <w:r w:rsidR="008063AB">
        <w:t xml:space="preserve"> la evaluación en cinco </w:t>
      </w:r>
      <w:r w:rsidRPr="00D86667">
        <w:t xml:space="preserve">plantas </w:t>
      </w:r>
      <w:r w:rsidR="008063AB">
        <w:t>seleccion</w:t>
      </w:r>
      <w:r w:rsidRPr="00D86667">
        <w:t>adas al azar por tratamiento a los 24, 26 y 28 mese</w:t>
      </w:r>
      <w:r w:rsidR="0096635E">
        <w:t>s</w:t>
      </w:r>
      <w:r w:rsidRPr="00D86667">
        <w:t xml:space="preserve">. </w:t>
      </w:r>
    </w:p>
    <w:p w:rsidR="00A118BE" w:rsidRPr="00995967" w:rsidRDefault="00A118BE" w:rsidP="00A118BE">
      <w:pPr>
        <w:spacing w:before="0" w:after="0"/>
        <w:ind w:left="709"/>
        <w:rPr>
          <w:sz w:val="16"/>
        </w:rPr>
      </w:pPr>
    </w:p>
    <w:p w:rsidR="003B5731" w:rsidRDefault="003B5731" w:rsidP="00995967">
      <w:pPr>
        <w:spacing w:before="0" w:after="0"/>
        <w:ind w:left="-284"/>
      </w:pPr>
      <w:r w:rsidRPr="00D86667">
        <w:t>Para obtener el porcentaje de incidencia (%) se aplic</w:t>
      </w:r>
      <w:r w:rsidR="002B049B" w:rsidRPr="00D86667">
        <w:t>ó</w:t>
      </w:r>
      <w:r w:rsidRPr="00D86667">
        <w:t xml:space="preserve"> la  siguiente </w:t>
      </w:r>
      <w:r w:rsidR="00041CD6" w:rsidRPr="00D86667">
        <w:t>fórmula</w:t>
      </w:r>
      <w:r w:rsidRPr="00D86667">
        <w:t>:</w:t>
      </w:r>
    </w:p>
    <w:p w:rsidR="00A118BE" w:rsidRPr="00DE3A86" w:rsidRDefault="00A118BE" w:rsidP="00A118BE">
      <w:pPr>
        <w:spacing w:before="0" w:after="0"/>
        <w:ind w:left="709"/>
        <w:rPr>
          <w:sz w:val="16"/>
        </w:rPr>
      </w:pPr>
    </w:p>
    <w:p w:rsidR="003B5731" w:rsidRDefault="003B5731" w:rsidP="00F45477">
      <w:pPr>
        <w:spacing w:before="0" w:after="0"/>
      </w:pPr>
      <m:oMathPara>
        <m:oMath>
          <m:r>
            <m:rPr>
              <m:sty m:val="p"/>
            </m:rPr>
            <w:rPr>
              <w:rFonts w:ascii="Cambria Math" w:hAnsi="Cambria Math"/>
            </w:rPr>
            <m:t>I %=</m:t>
          </m:r>
          <m:f>
            <m:fPr>
              <m:ctrlPr>
                <w:rPr>
                  <w:rFonts w:ascii="Cambria Math" w:hAnsi="Cambria Math"/>
                </w:rPr>
              </m:ctrlPr>
            </m:fPr>
            <m:num>
              <m:r>
                <m:rPr>
                  <m:sty m:val="p"/>
                </m:rPr>
                <w:rPr>
                  <w:rFonts w:ascii="Cambria Math" w:hAnsi="Cambria Math"/>
                </w:rPr>
                <m:t xml:space="preserve">Número de hojas  infectadas Mal hilachas </m:t>
              </m:r>
            </m:num>
            <m:den>
              <m:r>
                <m:rPr>
                  <m:sty m:val="p"/>
                </m:rPr>
                <w:rPr>
                  <w:rFonts w:ascii="Cambria Math" w:hAnsi="Cambria Math"/>
                </w:rPr>
                <m:t xml:space="preserve">Número total de hojas </m:t>
              </m:r>
            </m:den>
          </m:f>
          <m:r>
            <m:rPr>
              <m:sty m:val="p"/>
            </m:rPr>
            <w:rPr>
              <w:rFonts w:ascii="Cambria Math" w:hAnsi="Cambria Math"/>
            </w:rPr>
            <m:t>x 100</m:t>
          </m:r>
        </m:oMath>
      </m:oMathPara>
    </w:p>
    <w:p w:rsidR="005A0E33" w:rsidRPr="00DE3A86" w:rsidRDefault="005A0E33" w:rsidP="00F45477">
      <w:pPr>
        <w:spacing w:before="0" w:after="0"/>
        <w:rPr>
          <w:sz w:val="14"/>
        </w:rPr>
      </w:pPr>
    </w:p>
    <w:p w:rsidR="003B5731" w:rsidRPr="00D86667" w:rsidRDefault="003B5731" w:rsidP="00995967">
      <w:pPr>
        <w:pStyle w:val="Ttulo3"/>
        <w:spacing w:before="0" w:after="0"/>
        <w:ind w:left="284" w:hanging="568"/>
      </w:pPr>
      <w:bookmarkStart w:id="85" w:name="_Toc25757635"/>
      <w:r w:rsidRPr="00D86667">
        <w:t>Incidencia de Roya del cafeto (IRC)</w:t>
      </w:r>
      <w:bookmarkEnd w:id="85"/>
    </w:p>
    <w:p w:rsidR="0096635E" w:rsidRDefault="00742284" w:rsidP="00995967">
      <w:pPr>
        <w:spacing w:before="0" w:after="0"/>
        <w:ind w:left="-284"/>
      </w:pPr>
      <w:r w:rsidRPr="00D86667">
        <w:t>L</w:t>
      </w:r>
      <w:r w:rsidR="003B5731" w:rsidRPr="00D86667">
        <w:t>a incidencia de las plantas con roya (</w:t>
      </w:r>
      <w:r w:rsidR="003B5731" w:rsidRPr="00D86667">
        <w:rPr>
          <w:i/>
        </w:rPr>
        <w:t>Hemileia</w:t>
      </w:r>
      <w:r w:rsidR="00FB31A5">
        <w:rPr>
          <w:i/>
        </w:rPr>
        <w:t xml:space="preserve"> </w:t>
      </w:r>
      <w:r w:rsidR="003B5731" w:rsidRPr="00D86667">
        <w:rPr>
          <w:i/>
        </w:rPr>
        <w:t>vastratix</w:t>
      </w:r>
      <w:r w:rsidR="003B5731" w:rsidRPr="00D86667">
        <w:t xml:space="preserve">), </w:t>
      </w:r>
      <w:r w:rsidR="00651F25" w:rsidRPr="00D86667">
        <w:t xml:space="preserve">se tomó una rama del tercio medio, donde se contó el número total de hojas existentes en la rama y luego se identificó el número de hojas afectadas con </w:t>
      </w:r>
      <w:r w:rsidR="001755BE" w:rsidRPr="00D86667">
        <w:t>roya.</w:t>
      </w:r>
      <w:r w:rsidR="003B5731" w:rsidRPr="00D86667">
        <w:t xml:space="preserve"> Se realiz</w:t>
      </w:r>
      <w:r w:rsidR="001755BE" w:rsidRPr="00D86667">
        <w:t>ó</w:t>
      </w:r>
      <w:r w:rsidR="003B5731" w:rsidRPr="00D86667">
        <w:t xml:space="preserve"> en cinco plantas seleccionadas </w:t>
      </w:r>
      <w:r w:rsidR="0096635E">
        <w:t>al azar a los 24, 26 y 28 meses</w:t>
      </w:r>
      <w:r w:rsidR="003B5731" w:rsidRPr="00D86667">
        <w:t xml:space="preserve">. </w:t>
      </w:r>
    </w:p>
    <w:p w:rsidR="0096635E" w:rsidRPr="00DE3A86" w:rsidRDefault="0096635E" w:rsidP="00995967">
      <w:pPr>
        <w:spacing w:before="0" w:after="0"/>
        <w:ind w:left="-284"/>
        <w:rPr>
          <w:sz w:val="12"/>
        </w:rPr>
      </w:pPr>
    </w:p>
    <w:p w:rsidR="003B5731" w:rsidRDefault="003B5731" w:rsidP="00995967">
      <w:pPr>
        <w:spacing w:before="0" w:after="0"/>
        <w:ind w:left="-284"/>
      </w:pPr>
      <w:r w:rsidRPr="00D86667">
        <w:t>Para obtener el  porcentaje de incidencia (%)</w:t>
      </w:r>
      <w:r w:rsidR="001755BE" w:rsidRPr="00D86667">
        <w:t>,</w:t>
      </w:r>
      <w:r w:rsidR="002F34FC">
        <w:t xml:space="preserve"> </w:t>
      </w:r>
      <w:r w:rsidR="001755BE" w:rsidRPr="00D86667">
        <w:t>se</w:t>
      </w:r>
      <w:r w:rsidR="00FB31A5">
        <w:t xml:space="preserve"> </w:t>
      </w:r>
      <w:r w:rsidRPr="00D86667">
        <w:t>aplic</w:t>
      </w:r>
      <w:r w:rsidR="001755BE" w:rsidRPr="00D86667">
        <w:t>ó</w:t>
      </w:r>
      <w:r w:rsidRPr="00D86667">
        <w:t xml:space="preserve"> la siguiente </w:t>
      </w:r>
      <w:r w:rsidR="00041CD6" w:rsidRPr="00D86667">
        <w:t>fórmula</w:t>
      </w:r>
      <w:r w:rsidRPr="00D86667">
        <w:t>:</w:t>
      </w:r>
    </w:p>
    <w:p w:rsidR="005A0E33" w:rsidRPr="00DE3A86" w:rsidRDefault="005A0E33" w:rsidP="00F45477">
      <w:pPr>
        <w:spacing w:before="0" w:after="0"/>
        <w:rPr>
          <w:sz w:val="18"/>
        </w:rPr>
      </w:pPr>
    </w:p>
    <w:p w:rsidR="003B5731" w:rsidRDefault="003B5731" w:rsidP="00F45477">
      <w:pPr>
        <w:spacing w:before="0" w:after="0"/>
      </w:pPr>
      <m:oMathPara>
        <m:oMath>
          <m:r>
            <m:rPr>
              <m:sty m:val="p"/>
            </m:rPr>
            <w:rPr>
              <w:rFonts w:ascii="Cambria Math" w:hAnsi="Cambria Math"/>
            </w:rPr>
            <m:t>I %=</m:t>
          </m:r>
          <m:f>
            <m:fPr>
              <m:ctrlPr>
                <w:rPr>
                  <w:rFonts w:ascii="Cambria Math" w:hAnsi="Cambria Math"/>
                </w:rPr>
              </m:ctrlPr>
            </m:fPr>
            <m:num>
              <m:r>
                <m:rPr>
                  <m:sty m:val="p"/>
                </m:rPr>
                <w:rPr>
                  <w:rFonts w:ascii="Cambria Math" w:hAnsi="Cambria Math"/>
                </w:rPr>
                <m:t xml:space="preserve">Número de hojas  infectadas roya </m:t>
              </m:r>
            </m:num>
            <m:den>
              <m:r>
                <m:rPr>
                  <m:sty m:val="p"/>
                </m:rPr>
                <w:rPr>
                  <w:rFonts w:ascii="Cambria Math" w:hAnsi="Cambria Math"/>
                </w:rPr>
                <m:t xml:space="preserve">Número total de hojas </m:t>
              </m:r>
            </m:den>
          </m:f>
          <m:r>
            <m:rPr>
              <m:sty m:val="p"/>
            </m:rPr>
            <w:rPr>
              <w:rFonts w:ascii="Cambria Math" w:hAnsi="Cambria Math"/>
            </w:rPr>
            <m:t>x 100</m:t>
          </m:r>
        </m:oMath>
      </m:oMathPara>
    </w:p>
    <w:p w:rsidR="00995967" w:rsidRPr="00DE3A86" w:rsidRDefault="00995967" w:rsidP="00995967">
      <w:pPr>
        <w:pStyle w:val="Ttulo3"/>
        <w:numPr>
          <w:ilvl w:val="0"/>
          <w:numId w:val="0"/>
        </w:numPr>
        <w:spacing w:before="0" w:after="0"/>
        <w:ind w:left="720" w:hanging="720"/>
        <w:rPr>
          <w:sz w:val="10"/>
        </w:rPr>
      </w:pPr>
    </w:p>
    <w:p w:rsidR="003B5731" w:rsidRPr="00D86667" w:rsidRDefault="003B5731" w:rsidP="00995967">
      <w:pPr>
        <w:pStyle w:val="Ttulo3"/>
        <w:spacing w:before="0" w:after="0"/>
        <w:ind w:left="284" w:hanging="568"/>
      </w:pPr>
      <w:bookmarkStart w:id="86" w:name="_Toc25757636"/>
      <w:r w:rsidRPr="00D86667">
        <w:t>Incidencia de Mancha de hierro (IMH)</w:t>
      </w:r>
      <w:bookmarkEnd w:id="86"/>
    </w:p>
    <w:p w:rsidR="00A118BE" w:rsidRDefault="003B5731" w:rsidP="00995967">
      <w:pPr>
        <w:spacing w:before="0" w:after="0"/>
        <w:ind w:left="-284"/>
      </w:pPr>
      <w:r w:rsidRPr="00D86667">
        <w:t>En la rama seleccionada se determin</w:t>
      </w:r>
      <w:r w:rsidR="001755BE" w:rsidRPr="00D86667">
        <w:t>ó</w:t>
      </w:r>
      <w:r w:rsidRPr="00D86667">
        <w:t>, la presencia de hojas con mancha de hierro (</w:t>
      </w:r>
      <w:r w:rsidRPr="00D86667">
        <w:rPr>
          <w:i/>
        </w:rPr>
        <w:t>Cercospora</w:t>
      </w:r>
      <w:r w:rsidR="00FB31A5">
        <w:rPr>
          <w:i/>
        </w:rPr>
        <w:t xml:space="preserve"> </w:t>
      </w:r>
      <w:r w:rsidRPr="00D86667">
        <w:rPr>
          <w:i/>
        </w:rPr>
        <w:t>coffeicola</w:t>
      </w:r>
      <w:r w:rsidRPr="00D86667">
        <w:t xml:space="preserve">), para el efecto, </w:t>
      </w:r>
      <w:r w:rsidR="001755BE" w:rsidRPr="00D86667">
        <w:t xml:space="preserve">se contó el número total de hojas existentes en la rama y luego se identificó el número de hojas afectadas con </w:t>
      </w:r>
      <w:r w:rsidRPr="00D86667">
        <w:t>cercosporiosis. Se tom</w:t>
      </w:r>
      <w:r w:rsidR="001755BE" w:rsidRPr="00D86667">
        <w:t>ó</w:t>
      </w:r>
      <w:r w:rsidR="008D11B9">
        <w:t xml:space="preserve"> la evaluación en cinco  </w:t>
      </w:r>
      <w:r w:rsidRPr="00D86667">
        <w:t xml:space="preserve">plantas de la unidad experimental a los 24, 26 y 28 meses. </w:t>
      </w:r>
    </w:p>
    <w:p w:rsidR="00DE3A86" w:rsidRPr="00DE3A86" w:rsidRDefault="00DE3A86" w:rsidP="00995967">
      <w:pPr>
        <w:spacing w:before="0" w:after="0"/>
        <w:ind w:left="-284"/>
        <w:rPr>
          <w:sz w:val="18"/>
        </w:rPr>
      </w:pPr>
    </w:p>
    <w:p w:rsidR="003B5731" w:rsidRDefault="003B5731" w:rsidP="00995967">
      <w:pPr>
        <w:spacing w:before="0" w:after="0"/>
        <w:ind w:left="-284"/>
      </w:pPr>
      <w:r w:rsidRPr="00D86667">
        <w:t xml:space="preserve">Para obtener el  porcentaje de incidencia (%)  </w:t>
      </w:r>
      <w:r w:rsidR="001755BE" w:rsidRPr="00D86667">
        <w:t xml:space="preserve">se </w:t>
      </w:r>
      <w:r w:rsidRPr="00D86667">
        <w:t>aplic</w:t>
      </w:r>
      <w:r w:rsidR="001755BE" w:rsidRPr="00D86667">
        <w:t>ó</w:t>
      </w:r>
      <w:r w:rsidRPr="00D86667">
        <w:t xml:space="preserve"> la siguiente </w:t>
      </w:r>
      <w:r w:rsidR="00041CD6" w:rsidRPr="00D86667">
        <w:t>fórmula</w:t>
      </w:r>
      <w:r w:rsidRPr="00D86667">
        <w:t>:</w:t>
      </w:r>
    </w:p>
    <w:p w:rsidR="005A0E33" w:rsidRPr="00995967" w:rsidRDefault="005A0E33" w:rsidP="00F45477">
      <w:pPr>
        <w:spacing w:before="0" w:after="0"/>
        <w:rPr>
          <w:sz w:val="14"/>
        </w:rPr>
      </w:pPr>
    </w:p>
    <w:p w:rsidR="003B5731" w:rsidRDefault="003B5731" w:rsidP="00F45477">
      <w:pPr>
        <w:spacing w:before="0" w:after="0"/>
      </w:pPr>
      <m:oMathPara>
        <m:oMath>
          <m:r>
            <m:rPr>
              <m:sty m:val="p"/>
            </m:rPr>
            <w:rPr>
              <w:rFonts w:ascii="Cambria Math" w:hAnsi="Cambria Math"/>
            </w:rPr>
            <m:t>I %=</m:t>
          </m:r>
          <m:f>
            <m:fPr>
              <m:ctrlPr>
                <w:rPr>
                  <w:rFonts w:ascii="Cambria Math" w:hAnsi="Cambria Math"/>
                </w:rPr>
              </m:ctrlPr>
            </m:fPr>
            <m:num>
              <m:r>
                <m:rPr>
                  <m:sty m:val="p"/>
                </m:rPr>
                <w:rPr>
                  <w:rFonts w:ascii="Cambria Math" w:hAnsi="Cambria Math"/>
                </w:rPr>
                <m:t xml:space="preserve">Número de hojas  analizadas Mancha de hierro </m:t>
              </m:r>
            </m:num>
            <m:den>
              <m:r>
                <m:rPr>
                  <m:sty m:val="p"/>
                </m:rPr>
                <w:rPr>
                  <w:rFonts w:ascii="Cambria Math" w:hAnsi="Cambria Math"/>
                </w:rPr>
                <m:t xml:space="preserve">Número total de hojas </m:t>
              </m:r>
            </m:den>
          </m:f>
          <m:r>
            <m:rPr>
              <m:sty m:val="p"/>
            </m:rPr>
            <w:rPr>
              <w:rFonts w:ascii="Cambria Math" w:hAnsi="Cambria Math"/>
            </w:rPr>
            <m:t>x 100</m:t>
          </m:r>
        </m:oMath>
      </m:oMathPara>
    </w:p>
    <w:p w:rsidR="005A0E33" w:rsidRDefault="005A0E33" w:rsidP="00F45477">
      <w:pPr>
        <w:spacing w:before="0" w:after="0"/>
      </w:pPr>
    </w:p>
    <w:p w:rsidR="00B71765" w:rsidRPr="00D86667" w:rsidRDefault="00B71765" w:rsidP="00F45477">
      <w:pPr>
        <w:spacing w:before="0" w:after="0"/>
      </w:pPr>
    </w:p>
    <w:p w:rsidR="003B5731" w:rsidRDefault="003B5731" w:rsidP="00995967">
      <w:pPr>
        <w:pStyle w:val="Ttulo3"/>
        <w:spacing w:before="0" w:after="0" w:line="240" w:lineRule="auto"/>
        <w:ind w:left="284" w:hanging="568"/>
      </w:pPr>
      <w:bookmarkStart w:id="87" w:name="_Toc25757637"/>
      <w:r w:rsidRPr="00D86667">
        <w:lastRenderedPageBreak/>
        <w:t>Incidencia de Fumagina (IF)</w:t>
      </w:r>
      <w:bookmarkEnd w:id="87"/>
    </w:p>
    <w:p w:rsidR="00B71765" w:rsidRPr="00B71765" w:rsidRDefault="00B71765" w:rsidP="00995967">
      <w:pPr>
        <w:spacing w:before="0" w:after="0"/>
        <w:ind w:left="-284"/>
        <w:rPr>
          <w:sz w:val="14"/>
        </w:rPr>
      </w:pPr>
    </w:p>
    <w:p w:rsidR="00A118BE" w:rsidRDefault="003B5731" w:rsidP="00995967">
      <w:pPr>
        <w:spacing w:before="0" w:after="0"/>
        <w:ind w:left="-284"/>
      </w:pPr>
      <w:r w:rsidRPr="00D86667">
        <w:t>En la rama seleccionada se determin</w:t>
      </w:r>
      <w:r w:rsidR="001755BE" w:rsidRPr="00D86667">
        <w:t>ó</w:t>
      </w:r>
      <w:r w:rsidRPr="00D86667">
        <w:t>, la presencia de hojas con fumagina (</w:t>
      </w:r>
      <w:r w:rsidRPr="00D86667">
        <w:rPr>
          <w:i/>
        </w:rPr>
        <w:t>Capnodium</w:t>
      </w:r>
      <w:r w:rsidR="00FB31A5">
        <w:rPr>
          <w:i/>
        </w:rPr>
        <w:t xml:space="preserve"> </w:t>
      </w:r>
      <w:r w:rsidRPr="00D86667">
        <w:rPr>
          <w:i/>
        </w:rPr>
        <w:t>sp.</w:t>
      </w:r>
      <w:r w:rsidRPr="00D86667">
        <w:t xml:space="preserve">). Para el efecto, </w:t>
      </w:r>
      <w:r w:rsidR="001755BE" w:rsidRPr="00D86667">
        <w:t xml:space="preserve">se contó el número total de hojas existentes en la rama </w:t>
      </w:r>
      <w:r w:rsidR="002620F0" w:rsidRPr="00D86667">
        <w:t xml:space="preserve">de parte media </w:t>
      </w:r>
      <w:r w:rsidR="001755BE" w:rsidRPr="00D86667">
        <w:t xml:space="preserve">y luego se identificó el número de hojas afectadas </w:t>
      </w:r>
      <w:r w:rsidRPr="00D86667">
        <w:t>con fumagina. Se tom</w:t>
      </w:r>
      <w:r w:rsidR="001755BE" w:rsidRPr="00D86667">
        <w:t>ó</w:t>
      </w:r>
      <w:r w:rsidRPr="00D86667">
        <w:t xml:space="preserve"> la evaluación en cinco plantas de la unidad experimental a los 24, 26 y 28 meses. </w:t>
      </w:r>
    </w:p>
    <w:p w:rsidR="00A118BE" w:rsidRPr="00B71765" w:rsidRDefault="00A118BE" w:rsidP="00A118BE">
      <w:pPr>
        <w:spacing w:before="0" w:after="0"/>
        <w:ind w:left="709"/>
        <w:rPr>
          <w:sz w:val="12"/>
        </w:rPr>
      </w:pPr>
    </w:p>
    <w:p w:rsidR="003B5731" w:rsidRDefault="003B5731" w:rsidP="00995967">
      <w:pPr>
        <w:spacing w:before="0" w:after="0"/>
        <w:ind w:left="-284"/>
      </w:pPr>
      <w:r w:rsidRPr="00D86667">
        <w:t>Para obtener el  porcentaje de incidencia (%)</w:t>
      </w:r>
      <w:r w:rsidR="001755BE" w:rsidRPr="00D86667">
        <w:t xml:space="preserve">, se </w:t>
      </w:r>
      <w:r w:rsidRPr="00D86667">
        <w:t>aplic</w:t>
      </w:r>
      <w:r w:rsidR="001755BE" w:rsidRPr="00D86667">
        <w:t>ó</w:t>
      </w:r>
      <w:r w:rsidRPr="00D86667">
        <w:t xml:space="preserve"> la siguiente </w:t>
      </w:r>
      <w:r w:rsidR="00041CD6" w:rsidRPr="00D86667">
        <w:t>fórmula</w:t>
      </w:r>
      <w:r w:rsidRPr="00D86667">
        <w:t>:</w:t>
      </w:r>
    </w:p>
    <w:p w:rsidR="005A0E33" w:rsidRPr="00DE3A86" w:rsidRDefault="005A0E33" w:rsidP="00F45477">
      <w:pPr>
        <w:spacing w:before="0" w:after="0"/>
        <w:rPr>
          <w:sz w:val="18"/>
        </w:rPr>
      </w:pPr>
    </w:p>
    <w:p w:rsidR="0008071B" w:rsidRPr="00FB31A5" w:rsidRDefault="003B5731" w:rsidP="00F45477">
      <w:pPr>
        <w:spacing w:before="0" w:after="0"/>
        <w:jc w:val="center"/>
        <w:rPr>
          <w:sz w:val="28"/>
          <w:szCs w:val="28"/>
        </w:rPr>
      </w:pPr>
      <m:oMath>
        <m:r>
          <m:rPr>
            <m:sty m:val="p"/>
          </m:rPr>
          <w:rPr>
            <w:rFonts w:ascii="Cambria Math" w:hAnsi="Cambria Math"/>
            <w:sz w:val="28"/>
            <w:szCs w:val="28"/>
          </w:rPr>
          <m:t>I %=</m:t>
        </m:r>
        <m:f>
          <m:fPr>
            <m:ctrlPr>
              <w:rPr>
                <w:rFonts w:ascii="Cambria Math" w:hAnsi="Cambria Math"/>
                <w:sz w:val="28"/>
                <w:szCs w:val="28"/>
              </w:rPr>
            </m:ctrlPr>
          </m:fPr>
          <m:num>
            <m:r>
              <m:rPr>
                <m:sty m:val="p"/>
              </m:rPr>
              <w:rPr>
                <w:rFonts w:ascii="Cambria Math" w:hAnsi="Cambria Math"/>
                <w:sz w:val="28"/>
                <w:szCs w:val="28"/>
              </w:rPr>
              <m:t xml:space="preserve">Número de hojas  analizadas fumagina </m:t>
            </m:r>
          </m:num>
          <m:den>
            <m:r>
              <m:rPr>
                <m:sty m:val="p"/>
              </m:rPr>
              <w:rPr>
                <w:rFonts w:ascii="Cambria Math" w:hAnsi="Cambria Math"/>
                <w:sz w:val="28"/>
                <w:szCs w:val="28"/>
              </w:rPr>
              <m:t xml:space="preserve">Número total de hojas </m:t>
            </m:r>
          </m:den>
        </m:f>
        <m:r>
          <m:rPr>
            <m:sty m:val="p"/>
          </m:rPr>
          <w:rPr>
            <w:rFonts w:ascii="Cambria Math" w:hAnsi="Cambria Math"/>
            <w:sz w:val="28"/>
            <w:szCs w:val="28"/>
          </w:rPr>
          <m:t>x 10</m:t>
        </m:r>
      </m:oMath>
      <w:r w:rsidR="00604215" w:rsidRPr="00FB31A5">
        <w:rPr>
          <w:sz w:val="28"/>
          <w:szCs w:val="28"/>
        </w:rPr>
        <w:t>0</w:t>
      </w:r>
    </w:p>
    <w:p w:rsidR="00995967" w:rsidRPr="00DE3A86" w:rsidRDefault="00995967" w:rsidP="00995967">
      <w:pPr>
        <w:pStyle w:val="Ttulo3"/>
        <w:numPr>
          <w:ilvl w:val="0"/>
          <w:numId w:val="0"/>
        </w:numPr>
        <w:spacing w:before="0" w:after="0"/>
        <w:ind w:left="720"/>
        <w:rPr>
          <w:sz w:val="18"/>
        </w:rPr>
      </w:pPr>
    </w:p>
    <w:p w:rsidR="003B5731" w:rsidRPr="00D86667" w:rsidRDefault="003B5731" w:rsidP="00995967">
      <w:pPr>
        <w:pStyle w:val="Ttulo3"/>
        <w:spacing w:before="0" w:after="0"/>
        <w:ind w:left="284" w:hanging="568"/>
      </w:pPr>
      <w:bookmarkStart w:id="88" w:name="_Toc25757638"/>
      <w:r w:rsidRPr="00D86667">
        <w:t>Incidencia de minador de la hoja (IMH)</w:t>
      </w:r>
      <w:bookmarkEnd w:id="88"/>
    </w:p>
    <w:p w:rsidR="00A118BE" w:rsidRDefault="003B5731" w:rsidP="00995967">
      <w:pPr>
        <w:spacing w:before="0" w:after="0"/>
        <w:ind w:left="-284"/>
      </w:pPr>
      <w:r w:rsidRPr="00D86667">
        <w:t>En la hoja de recuento se anot</w:t>
      </w:r>
      <w:r w:rsidR="001755BE" w:rsidRPr="00D86667">
        <w:t>ó</w:t>
      </w:r>
      <w:r w:rsidRPr="00D86667">
        <w:t xml:space="preserve"> la presencia de hojas con minador de la hoja (</w:t>
      </w:r>
      <w:r w:rsidRPr="00D86667">
        <w:rPr>
          <w:i/>
        </w:rPr>
        <w:t>Perileucoptera</w:t>
      </w:r>
      <w:r w:rsidR="00FB31A5">
        <w:rPr>
          <w:i/>
        </w:rPr>
        <w:t xml:space="preserve"> </w:t>
      </w:r>
      <w:r w:rsidRPr="00D86667">
        <w:rPr>
          <w:i/>
        </w:rPr>
        <w:t>coffeella</w:t>
      </w:r>
      <w:r w:rsidRPr="00D86667">
        <w:t>). Se tom</w:t>
      </w:r>
      <w:r w:rsidR="001755BE" w:rsidRPr="00D86667">
        <w:t>ó</w:t>
      </w:r>
      <w:r w:rsidRPr="00D86667">
        <w:t xml:space="preserve"> la evaluación en cinco plantas por unidad experimental a los 24, 26 y 28 meses. </w:t>
      </w:r>
    </w:p>
    <w:p w:rsidR="00A118BE" w:rsidRPr="00B71765" w:rsidRDefault="00A118BE" w:rsidP="00A118BE">
      <w:pPr>
        <w:spacing w:before="0" w:after="0"/>
        <w:ind w:left="709"/>
        <w:rPr>
          <w:sz w:val="10"/>
        </w:rPr>
      </w:pPr>
    </w:p>
    <w:p w:rsidR="003B5731" w:rsidRDefault="003B5731" w:rsidP="00995967">
      <w:pPr>
        <w:spacing w:before="0" w:after="0"/>
        <w:ind w:left="-284"/>
      </w:pPr>
      <w:r w:rsidRPr="00D86667">
        <w:t>Se emple</w:t>
      </w:r>
      <w:r w:rsidR="001755BE" w:rsidRPr="00D86667">
        <w:t>ó</w:t>
      </w:r>
      <w:r w:rsidRPr="00D86667">
        <w:t xml:space="preserve"> la siguiente fórmula  para calcular el porcentaje de infestación.</w:t>
      </w:r>
    </w:p>
    <w:p w:rsidR="005A0E33" w:rsidRPr="00B71765" w:rsidRDefault="005A0E33" w:rsidP="00F45477">
      <w:pPr>
        <w:spacing w:before="0" w:after="0"/>
        <w:rPr>
          <w:sz w:val="12"/>
        </w:rPr>
      </w:pPr>
    </w:p>
    <w:p w:rsidR="003B5731" w:rsidRPr="00AD3A4E" w:rsidRDefault="003B5731" w:rsidP="00F45477">
      <w:pPr>
        <w:spacing w:before="0" w:after="0"/>
      </w:pPr>
      <m:oMathPara>
        <m:oMath>
          <m:r>
            <m:rPr>
              <m:sty m:val="p"/>
            </m:rPr>
            <w:rPr>
              <w:rFonts w:ascii="Cambria Math" w:hAnsi="Cambria Math"/>
            </w:rPr>
            <m:t>I %=</m:t>
          </m:r>
          <m:f>
            <m:fPr>
              <m:ctrlPr>
                <w:rPr>
                  <w:rFonts w:ascii="Cambria Math" w:hAnsi="Cambria Math"/>
                </w:rPr>
              </m:ctrlPr>
            </m:fPr>
            <m:num>
              <m:r>
                <m:rPr>
                  <m:sty m:val="p"/>
                </m:rPr>
                <w:rPr>
                  <w:rFonts w:ascii="Cambria Math" w:hAnsi="Cambria Math"/>
                </w:rPr>
                <m:t xml:space="preserve">Número de hojas analizadas con minador </m:t>
              </m:r>
            </m:num>
            <m:den>
              <m:r>
                <m:rPr>
                  <m:sty m:val="p"/>
                </m:rPr>
                <w:rPr>
                  <w:rFonts w:ascii="Cambria Math" w:hAnsi="Cambria Math"/>
                </w:rPr>
                <m:t xml:space="preserve">Número total de hojas </m:t>
              </m:r>
            </m:den>
          </m:f>
          <m:r>
            <m:rPr>
              <m:sty m:val="p"/>
            </m:rPr>
            <w:rPr>
              <w:rFonts w:ascii="Cambria Math" w:hAnsi="Cambria Math"/>
            </w:rPr>
            <m:t>x 100</m:t>
          </m:r>
        </m:oMath>
      </m:oMathPara>
    </w:p>
    <w:p w:rsidR="00AD3A4E" w:rsidRPr="00D86667" w:rsidRDefault="00AD3A4E" w:rsidP="00F45477">
      <w:pPr>
        <w:spacing w:before="0" w:after="0"/>
      </w:pPr>
    </w:p>
    <w:p w:rsidR="003B5731" w:rsidRPr="00D86667" w:rsidRDefault="003B5731" w:rsidP="00DE3A86">
      <w:pPr>
        <w:pStyle w:val="Ttulo3"/>
        <w:spacing w:before="0" w:after="0"/>
        <w:ind w:left="284" w:hanging="568"/>
      </w:pPr>
      <w:bookmarkStart w:id="89" w:name="_Toc25757639"/>
      <w:r w:rsidRPr="00D86667">
        <w:t>Incidencia del taladrador de la ramilla (ITR)</w:t>
      </w:r>
      <w:bookmarkEnd w:id="89"/>
    </w:p>
    <w:p w:rsidR="00AD3A4E" w:rsidRDefault="003B5731" w:rsidP="00DE3A86">
      <w:pPr>
        <w:spacing w:before="0" w:after="0"/>
        <w:ind w:left="-284"/>
      </w:pPr>
      <w:r w:rsidRPr="00D86667">
        <w:t>En la planta se cont</w:t>
      </w:r>
      <w:r w:rsidR="001755BE" w:rsidRPr="00D86667">
        <w:t>ó</w:t>
      </w:r>
      <w:r w:rsidRPr="00D86667">
        <w:t xml:space="preserve"> la incidencia de taladrador de ramas (</w:t>
      </w:r>
      <w:r w:rsidRPr="00D86667">
        <w:rPr>
          <w:i/>
        </w:rPr>
        <w:t>Xylosandrus</w:t>
      </w:r>
      <w:r w:rsidR="00FB31A5">
        <w:rPr>
          <w:i/>
        </w:rPr>
        <w:t xml:space="preserve"> </w:t>
      </w:r>
      <w:r w:rsidRPr="00D86667">
        <w:rPr>
          <w:i/>
        </w:rPr>
        <w:t>morigerus</w:t>
      </w:r>
      <w:r w:rsidRPr="00D86667">
        <w:t xml:space="preserve">). </w:t>
      </w:r>
      <w:r w:rsidR="001755BE" w:rsidRPr="00D86667">
        <w:t>Para esto se registró</w:t>
      </w:r>
      <w:r w:rsidRPr="00D86667">
        <w:t xml:space="preserve"> el número total de ramas sanas y el número de ramas afectadas por taladrador. Se evalu</w:t>
      </w:r>
      <w:r w:rsidR="001755BE" w:rsidRPr="00D86667">
        <w:t>ó</w:t>
      </w:r>
      <w:r w:rsidRPr="00D86667">
        <w:t xml:space="preserve"> a los 24, 26y 28 meses evaluando  cinco plantas por unidad experimental. </w:t>
      </w:r>
    </w:p>
    <w:p w:rsidR="00AD3A4E" w:rsidRPr="00B71765" w:rsidRDefault="00AD3A4E" w:rsidP="00DE3A86">
      <w:pPr>
        <w:spacing w:before="0" w:after="0"/>
        <w:ind w:left="-284"/>
        <w:rPr>
          <w:sz w:val="14"/>
        </w:rPr>
      </w:pPr>
    </w:p>
    <w:p w:rsidR="003B5731" w:rsidRDefault="003B5731" w:rsidP="00DE3A86">
      <w:pPr>
        <w:spacing w:before="0" w:after="0"/>
        <w:ind w:left="-284"/>
      </w:pPr>
      <w:r w:rsidRPr="00D86667">
        <w:t>Se emple</w:t>
      </w:r>
      <w:r w:rsidR="001755BE" w:rsidRPr="00D86667">
        <w:t>ó</w:t>
      </w:r>
      <w:r w:rsidRPr="00D86667">
        <w:t xml:space="preserve"> la fórmula siguiente para calcular el porcentaje de infestación.</w:t>
      </w:r>
    </w:p>
    <w:p w:rsidR="005A0E33" w:rsidRPr="00B71765" w:rsidRDefault="005A0E33" w:rsidP="00F45477">
      <w:pPr>
        <w:spacing w:before="0" w:after="0"/>
        <w:rPr>
          <w:sz w:val="12"/>
        </w:rPr>
      </w:pPr>
    </w:p>
    <w:p w:rsidR="003B5731" w:rsidRDefault="00B86092" w:rsidP="00F45477">
      <w:pPr>
        <w:spacing w:before="0" w:after="0"/>
      </w:pPr>
      <m:oMathPara>
        <m:oMath>
          <m:r>
            <m:rPr>
              <m:sty m:val="p"/>
            </m:rPr>
            <w:rPr>
              <w:rFonts w:ascii="Cambria Math" w:hAnsi="Cambria Math"/>
            </w:rPr>
            <m:t>I %=</m:t>
          </m:r>
          <m:f>
            <m:fPr>
              <m:ctrlPr>
                <w:rPr>
                  <w:rFonts w:ascii="Cambria Math" w:hAnsi="Cambria Math"/>
                </w:rPr>
              </m:ctrlPr>
            </m:fPr>
            <m:num>
              <m:r>
                <m:rPr>
                  <m:sty m:val="p"/>
                </m:rPr>
                <w:rPr>
                  <w:rFonts w:ascii="Cambria Math" w:hAnsi="Cambria Math"/>
                </w:rPr>
                <m:t xml:space="preserve">Número de ramas  analizadas por taladrador </m:t>
              </m:r>
            </m:num>
            <m:den>
              <m:r>
                <m:rPr>
                  <m:sty m:val="p"/>
                </m:rPr>
                <w:rPr>
                  <w:rFonts w:ascii="Cambria Math" w:hAnsi="Cambria Math"/>
                </w:rPr>
                <m:t xml:space="preserve">Número total de ramas </m:t>
              </m:r>
            </m:den>
          </m:f>
          <m:r>
            <m:rPr>
              <m:sty m:val="p"/>
            </m:rPr>
            <w:rPr>
              <w:rFonts w:ascii="Cambria Math" w:hAnsi="Cambria Math"/>
            </w:rPr>
            <m:t>x 100</m:t>
          </m:r>
        </m:oMath>
      </m:oMathPara>
    </w:p>
    <w:p w:rsidR="005A0E33" w:rsidRPr="00B71765" w:rsidRDefault="005A0E33" w:rsidP="00F45477">
      <w:pPr>
        <w:spacing w:before="0" w:after="0"/>
        <w:rPr>
          <w:sz w:val="16"/>
        </w:rPr>
      </w:pPr>
    </w:p>
    <w:p w:rsidR="003B5731" w:rsidRPr="00D86667" w:rsidRDefault="003B5731" w:rsidP="009901F5">
      <w:pPr>
        <w:pStyle w:val="Ttulo3"/>
        <w:spacing w:before="0" w:after="0"/>
        <w:ind w:left="284" w:hanging="568"/>
      </w:pPr>
      <w:bookmarkStart w:id="90" w:name="_Toc25757640"/>
      <w:r w:rsidRPr="00D86667">
        <w:t>Incidencia de broca (IB)</w:t>
      </w:r>
      <w:bookmarkEnd w:id="90"/>
    </w:p>
    <w:p w:rsidR="003B5731" w:rsidRDefault="0036746E" w:rsidP="009901F5">
      <w:pPr>
        <w:spacing w:before="0" w:after="0"/>
        <w:ind w:left="-284"/>
      </w:pPr>
      <w:r w:rsidRPr="00D86667">
        <w:t>E</w:t>
      </w:r>
      <w:r w:rsidR="003B5731" w:rsidRPr="00D86667">
        <w:t>l porcentaje de infestación de la broca del café (</w:t>
      </w:r>
      <w:r w:rsidR="003B5731" w:rsidRPr="00D86667">
        <w:rPr>
          <w:i/>
        </w:rPr>
        <w:t>Hypothenemus</w:t>
      </w:r>
      <w:r w:rsidR="00FB31A5">
        <w:rPr>
          <w:i/>
        </w:rPr>
        <w:t xml:space="preserve"> </w:t>
      </w:r>
      <w:r w:rsidR="003B5731" w:rsidRPr="00D86667">
        <w:rPr>
          <w:i/>
        </w:rPr>
        <w:t>hampei</w:t>
      </w:r>
      <w:r w:rsidR="00FB31A5">
        <w:rPr>
          <w:i/>
        </w:rPr>
        <w:t xml:space="preserve"> </w:t>
      </w:r>
      <w:r w:rsidR="003B5731" w:rsidRPr="00FB31A5">
        <w:rPr>
          <w:i/>
        </w:rPr>
        <w:t>Ferr</w:t>
      </w:r>
      <w:r w:rsidR="003B5731" w:rsidRPr="00D86667">
        <w:t>.), se proced</w:t>
      </w:r>
      <w:r w:rsidR="00950BFF" w:rsidRPr="00D86667">
        <w:t>ió</w:t>
      </w:r>
      <w:r w:rsidR="003B5731" w:rsidRPr="00D86667">
        <w:t xml:space="preserve"> según el procedimiento de Recuento de Problemas Fitosanitarios.</w:t>
      </w:r>
    </w:p>
    <w:p w:rsidR="003B5731" w:rsidRDefault="003B5731" w:rsidP="009901F5">
      <w:pPr>
        <w:spacing w:before="0" w:after="0"/>
        <w:ind w:left="-284"/>
      </w:pPr>
      <w:r w:rsidRPr="00D86667">
        <w:lastRenderedPageBreak/>
        <w:t>En cada unidad experimental se identific</w:t>
      </w:r>
      <w:r w:rsidR="00950BFF" w:rsidRPr="00D86667">
        <w:t>ó</w:t>
      </w:r>
      <w:r w:rsidRPr="00D86667">
        <w:t xml:space="preserve"> cinco plantas por tratamiento, en cada una de ellas se </w:t>
      </w:r>
      <w:r w:rsidR="00950BFF" w:rsidRPr="00D86667">
        <w:t>escogió</w:t>
      </w:r>
      <w:r w:rsidRPr="00D86667">
        <w:t xml:space="preserve"> una rama productiva de la parte central. En la rama seleccionada se realiz</w:t>
      </w:r>
      <w:r w:rsidR="00950BFF" w:rsidRPr="00D86667">
        <w:t>ó</w:t>
      </w:r>
      <w:r w:rsidRPr="00D86667">
        <w:t xml:space="preserve"> el conteo total de frutos</w:t>
      </w:r>
      <w:r w:rsidR="00950BFF" w:rsidRPr="00D86667">
        <w:t xml:space="preserve"> y el</w:t>
      </w:r>
      <w:r w:rsidRPr="00D86667">
        <w:t xml:space="preserve"> número de frutos brocados a los 24, 26 y 28 meses.</w:t>
      </w:r>
    </w:p>
    <w:p w:rsidR="005A0E33" w:rsidRPr="009901F5" w:rsidRDefault="005A0E33" w:rsidP="00F45477">
      <w:pPr>
        <w:spacing w:before="0" w:after="0"/>
        <w:rPr>
          <w:sz w:val="16"/>
        </w:rPr>
      </w:pPr>
    </w:p>
    <w:p w:rsidR="003B5731" w:rsidRDefault="003B5731" w:rsidP="009901F5">
      <w:pPr>
        <w:spacing w:before="0" w:after="0"/>
        <w:ind w:left="-284"/>
      </w:pPr>
      <w:r w:rsidRPr="00D86667">
        <w:t>El porcentaje de infestación de la broca del fruto del café se calcul</w:t>
      </w:r>
      <w:r w:rsidR="00950BFF" w:rsidRPr="00D86667">
        <w:t>ó</w:t>
      </w:r>
      <w:r w:rsidRPr="00D86667">
        <w:t xml:space="preserve"> mediante la siguiente fórmula:</w:t>
      </w:r>
    </w:p>
    <w:p w:rsidR="005A0E33" w:rsidRPr="009901F5" w:rsidRDefault="005A0E33" w:rsidP="00F45477">
      <w:pPr>
        <w:spacing w:before="0" w:after="0"/>
        <w:rPr>
          <w:sz w:val="12"/>
        </w:rPr>
      </w:pPr>
    </w:p>
    <w:p w:rsidR="00973EA2" w:rsidRPr="00D86667" w:rsidRDefault="00973EA2" w:rsidP="00F45477">
      <w:pPr>
        <w:spacing w:before="0" w:after="0"/>
      </w:pPr>
      <m:oMathPara>
        <m:oMath>
          <m:r>
            <m:rPr>
              <m:sty m:val="p"/>
            </m:rPr>
            <w:rPr>
              <w:rFonts w:ascii="Cambria Math" w:hAnsi="Cambria Math"/>
            </w:rPr>
            <m:t>IB %=</m:t>
          </m:r>
          <m:f>
            <m:fPr>
              <m:ctrlPr>
                <w:rPr>
                  <w:rFonts w:ascii="Cambria Math" w:hAnsi="Cambria Math"/>
                </w:rPr>
              </m:ctrlPr>
            </m:fPr>
            <m:num>
              <m:r>
                <m:rPr>
                  <m:sty m:val="p"/>
                </m:rPr>
                <w:rPr>
                  <w:rFonts w:ascii="Cambria Math" w:hAnsi="Cambria Math"/>
                </w:rPr>
                <m:t xml:space="preserve">FB </m:t>
              </m:r>
            </m:num>
            <m:den>
              <m:r>
                <m:rPr>
                  <m:sty m:val="p"/>
                </m:rPr>
                <w:rPr>
                  <w:rFonts w:ascii="Cambria Math" w:hAnsi="Cambria Math"/>
                </w:rPr>
                <m:t>FT</m:t>
              </m:r>
            </m:den>
          </m:f>
          <m:r>
            <m:rPr>
              <m:sty m:val="p"/>
            </m:rPr>
            <w:rPr>
              <w:rFonts w:ascii="Cambria Math" w:hAnsi="Cambria Math"/>
            </w:rPr>
            <m:t>x 100</m:t>
          </m:r>
        </m:oMath>
      </m:oMathPara>
    </w:p>
    <w:p w:rsidR="005A0E33" w:rsidRPr="009901F5" w:rsidRDefault="005A0E33" w:rsidP="00F45477">
      <w:pPr>
        <w:spacing w:before="0" w:after="0"/>
        <w:rPr>
          <w:sz w:val="14"/>
        </w:rPr>
      </w:pPr>
    </w:p>
    <w:p w:rsidR="003B5731" w:rsidRPr="00D86667" w:rsidRDefault="003B5731" w:rsidP="009901F5">
      <w:pPr>
        <w:spacing w:before="0" w:after="0"/>
        <w:ind w:left="-284"/>
      </w:pPr>
      <w:r w:rsidRPr="00D86667">
        <w:t>Dónde:</w:t>
      </w:r>
    </w:p>
    <w:p w:rsidR="003B5731" w:rsidRPr="00D86667" w:rsidRDefault="003B5731" w:rsidP="009901F5">
      <w:pPr>
        <w:spacing w:before="0" w:after="0" w:line="276" w:lineRule="auto"/>
        <w:ind w:left="-284"/>
      </w:pPr>
      <w:r w:rsidRPr="00D86667">
        <w:t>IB%=</w:t>
      </w:r>
      <w:r w:rsidRPr="00D86667">
        <w:tab/>
        <w:t>Porcentaje de infestación de la broca</w:t>
      </w:r>
    </w:p>
    <w:p w:rsidR="003B5731" w:rsidRPr="00D86667" w:rsidRDefault="003B5731" w:rsidP="009901F5">
      <w:pPr>
        <w:spacing w:before="0" w:after="0" w:line="276" w:lineRule="auto"/>
        <w:ind w:left="-284"/>
      </w:pPr>
      <w:r w:rsidRPr="00D86667">
        <w:t>FB =</w:t>
      </w:r>
      <w:r w:rsidRPr="00D86667">
        <w:tab/>
        <w:t>Frutos brocados</w:t>
      </w:r>
    </w:p>
    <w:p w:rsidR="003B5731" w:rsidRDefault="003B5731" w:rsidP="009901F5">
      <w:pPr>
        <w:spacing w:before="0" w:after="0" w:line="276" w:lineRule="auto"/>
        <w:ind w:left="-284"/>
      </w:pPr>
      <w:r w:rsidRPr="00D86667">
        <w:t>FT  =</w:t>
      </w:r>
      <w:r w:rsidRPr="00D86667">
        <w:tab/>
        <w:t xml:space="preserve">Frutos totales   </w:t>
      </w:r>
    </w:p>
    <w:p w:rsidR="00AD3A4E" w:rsidRPr="00B71765" w:rsidRDefault="00AD3A4E" w:rsidP="00AD3A4E">
      <w:pPr>
        <w:spacing w:before="0" w:after="0"/>
        <w:ind w:left="709"/>
        <w:rPr>
          <w:sz w:val="16"/>
        </w:rPr>
      </w:pPr>
    </w:p>
    <w:p w:rsidR="003B5731" w:rsidRPr="00D86667" w:rsidRDefault="003B5731" w:rsidP="009901F5">
      <w:pPr>
        <w:pStyle w:val="Ttulo3"/>
        <w:spacing w:before="0" w:after="0"/>
        <w:ind w:left="284" w:hanging="568"/>
      </w:pPr>
      <w:bookmarkStart w:id="91" w:name="_Toc25757641"/>
      <w:r w:rsidRPr="00D86667">
        <w:t>Peso de cien frutos maduros (PFM)</w:t>
      </w:r>
      <w:bookmarkEnd w:id="91"/>
    </w:p>
    <w:p w:rsidR="003B5731" w:rsidRDefault="004F0E20" w:rsidP="009901F5">
      <w:pPr>
        <w:spacing w:before="0" w:after="0"/>
        <w:ind w:left="-284"/>
      </w:pPr>
      <w:r w:rsidRPr="00D86667">
        <w:t>S</w:t>
      </w:r>
      <w:r w:rsidR="003B5731" w:rsidRPr="00D86667">
        <w:t>e cont</w:t>
      </w:r>
      <w:r w:rsidR="00950BFF" w:rsidRPr="00D86667">
        <w:t>ó</w:t>
      </w:r>
      <w:r w:rsidR="003B5731" w:rsidRPr="00D86667">
        <w:t xml:space="preserve"> 100 frutos maduros y sanos, los cuales </w:t>
      </w:r>
      <w:r w:rsidR="00950BFF" w:rsidRPr="00D86667">
        <w:t>fueron</w:t>
      </w:r>
      <w:r w:rsidR="003B5731" w:rsidRPr="00D86667">
        <w:t xml:space="preserve"> pesados con una balanza digital, y los datos se expres</w:t>
      </w:r>
      <w:r w:rsidR="00950BFF" w:rsidRPr="00D86667">
        <w:t>ó</w:t>
      </w:r>
      <w:r w:rsidR="003B5731" w:rsidRPr="00D86667">
        <w:t xml:space="preserve"> en gramos, en  cinco plantas tomadas al azar por tratamiento.</w:t>
      </w:r>
    </w:p>
    <w:p w:rsidR="005A0E33" w:rsidRPr="009901F5" w:rsidRDefault="005A0E33" w:rsidP="00F45477">
      <w:pPr>
        <w:spacing w:before="0" w:after="0"/>
        <w:rPr>
          <w:sz w:val="14"/>
        </w:rPr>
      </w:pPr>
    </w:p>
    <w:p w:rsidR="003B5731" w:rsidRPr="00D86667" w:rsidRDefault="003B5731" w:rsidP="009901F5">
      <w:pPr>
        <w:pStyle w:val="Ttulo3"/>
        <w:spacing w:before="0" w:after="0"/>
        <w:ind w:left="284" w:hanging="568"/>
      </w:pPr>
      <w:bookmarkStart w:id="92" w:name="_Toc25757642"/>
      <w:r w:rsidRPr="00D86667">
        <w:t>Porcentaje de granos vanos (PGV)</w:t>
      </w:r>
      <w:bookmarkEnd w:id="92"/>
    </w:p>
    <w:p w:rsidR="003B5731" w:rsidRDefault="003B5731" w:rsidP="009901F5">
      <w:pPr>
        <w:spacing w:before="0" w:after="0"/>
        <w:ind w:left="-284"/>
      </w:pPr>
      <w:r w:rsidRPr="00D86667">
        <w:t xml:space="preserve">El porcentaje de los frutos vanos se </w:t>
      </w:r>
      <w:r w:rsidR="00950BFF" w:rsidRPr="00D86667">
        <w:t>registraron</w:t>
      </w:r>
      <w:r w:rsidRPr="00D86667">
        <w:t xml:space="preserve"> en cinco plantas tomadas al azar por tratamiento, se recolect</w:t>
      </w:r>
      <w:r w:rsidR="00950BFF" w:rsidRPr="00D86667">
        <w:t xml:space="preserve">aron </w:t>
      </w:r>
      <w:r w:rsidRPr="00D86667">
        <w:t xml:space="preserve">100 frutos maduros y sanos, los que  </w:t>
      </w:r>
      <w:r w:rsidR="00950BFF" w:rsidRPr="00D86667">
        <w:t xml:space="preserve">fueron </w:t>
      </w:r>
      <w:r w:rsidRPr="00D86667">
        <w:t>introducidos en un recipiente con agua y luego se cont</w:t>
      </w:r>
      <w:r w:rsidR="00950BFF" w:rsidRPr="00D86667">
        <w:t>ó</w:t>
      </w:r>
      <w:r w:rsidRPr="00D86667">
        <w:t xml:space="preserve"> directamente los frutos flotantes y sus datos se </w:t>
      </w:r>
      <w:r w:rsidR="00950BFF" w:rsidRPr="00D86667">
        <w:t>expresaron</w:t>
      </w:r>
      <w:r w:rsidRPr="00D86667">
        <w:t xml:space="preserve"> en porcentaje.</w:t>
      </w:r>
    </w:p>
    <w:p w:rsidR="005A0E33" w:rsidRPr="009901F5" w:rsidRDefault="005A0E33" w:rsidP="00F45477">
      <w:pPr>
        <w:spacing w:before="0" w:after="0"/>
        <w:rPr>
          <w:sz w:val="16"/>
        </w:rPr>
      </w:pPr>
    </w:p>
    <w:p w:rsidR="003B5731" w:rsidRPr="00D86667" w:rsidRDefault="003B5731" w:rsidP="009901F5">
      <w:pPr>
        <w:pStyle w:val="Ttulo3"/>
        <w:spacing w:before="0" w:after="0"/>
        <w:ind w:left="284" w:hanging="568"/>
      </w:pPr>
      <w:bookmarkStart w:id="93" w:name="_Toc25757643"/>
      <w:r w:rsidRPr="00D86667">
        <w:t>Peso café cereza planta (PCCP)</w:t>
      </w:r>
      <w:bookmarkEnd w:id="93"/>
    </w:p>
    <w:p w:rsidR="00784949" w:rsidRDefault="009757D0" w:rsidP="009901F5">
      <w:pPr>
        <w:spacing w:before="0" w:after="0"/>
        <w:ind w:left="-284"/>
      </w:pPr>
      <w:r>
        <w:t>Dato que fue registrado luego de</w:t>
      </w:r>
      <w:r w:rsidR="003B5731" w:rsidRPr="00D86667">
        <w:t xml:space="preserve"> la cosecha de café cereza de 5 plantas por tratamientos, las cuales </w:t>
      </w:r>
      <w:r w:rsidR="00950BFF" w:rsidRPr="00D86667">
        <w:t xml:space="preserve">fueron </w:t>
      </w:r>
      <w:r w:rsidR="003B5731" w:rsidRPr="00D86667">
        <w:t>tomadas al azar y su resultado se expres</w:t>
      </w:r>
      <w:r w:rsidR="00950BFF" w:rsidRPr="00D86667">
        <w:t>ó</w:t>
      </w:r>
      <w:r w:rsidR="003B5731" w:rsidRPr="00D86667">
        <w:t xml:space="preserve"> en g</w:t>
      </w:r>
      <w:r w:rsidR="00784949" w:rsidRPr="00D86667">
        <w:t>ramos por planta.</w:t>
      </w:r>
    </w:p>
    <w:p w:rsidR="00B71765" w:rsidRPr="00B71765" w:rsidRDefault="00B71765" w:rsidP="009901F5">
      <w:pPr>
        <w:spacing w:before="0" w:after="0"/>
        <w:ind w:left="-284"/>
        <w:rPr>
          <w:sz w:val="14"/>
        </w:rPr>
      </w:pPr>
    </w:p>
    <w:p w:rsidR="003B5731" w:rsidRDefault="003B5731" w:rsidP="009901F5">
      <w:pPr>
        <w:pStyle w:val="Ttulo2"/>
        <w:spacing w:before="0" w:after="0" w:line="240" w:lineRule="auto"/>
        <w:ind w:left="142" w:hanging="426"/>
      </w:pPr>
      <w:bookmarkStart w:id="94" w:name="_Toc463454514"/>
      <w:bookmarkStart w:id="95" w:name="_Toc25757644"/>
      <w:r w:rsidRPr="00D86667">
        <w:t>MANEJO DEL E</w:t>
      </w:r>
      <w:bookmarkEnd w:id="94"/>
      <w:r w:rsidR="009757D0">
        <w:t>XPERIMENTO</w:t>
      </w:r>
      <w:bookmarkEnd w:id="95"/>
    </w:p>
    <w:p w:rsidR="005A0E33" w:rsidRPr="00B71765" w:rsidRDefault="005A0E33" w:rsidP="005A0E33">
      <w:pPr>
        <w:rPr>
          <w:sz w:val="4"/>
        </w:rPr>
      </w:pPr>
    </w:p>
    <w:p w:rsidR="003B5731" w:rsidRPr="00D86667" w:rsidRDefault="003B5731" w:rsidP="009901F5">
      <w:pPr>
        <w:pStyle w:val="Ttulo3"/>
        <w:spacing w:before="0" w:after="0"/>
        <w:ind w:left="284" w:hanging="568"/>
      </w:pPr>
      <w:bookmarkStart w:id="96" w:name="_Toc463454522"/>
      <w:bookmarkStart w:id="97" w:name="_Toc25757645"/>
      <w:r w:rsidRPr="00D86667">
        <w:t>Manejo  de malezas</w:t>
      </w:r>
      <w:bookmarkEnd w:id="96"/>
      <w:bookmarkEnd w:id="97"/>
    </w:p>
    <w:p w:rsidR="003B5731" w:rsidRDefault="002F6661" w:rsidP="009901F5">
      <w:pPr>
        <w:spacing w:before="0" w:after="0"/>
        <w:ind w:left="-284"/>
      </w:pPr>
      <w:r w:rsidRPr="00D86667">
        <w:t>E</w:t>
      </w:r>
      <w:r w:rsidR="003B5731" w:rsidRPr="00D86667">
        <w:t>l control de malezas se realiz</w:t>
      </w:r>
      <w:r w:rsidR="00950BFF" w:rsidRPr="00D86667">
        <w:t xml:space="preserve">ó de </w:t>
      </w:r>
      <w:r w:rsidR="003B5731" w:rsidRPr="00D86667">
        <w:t>dos formas manual y químico</w:t>
      </w:r>
      <w:r w:rsidR="00C52238">
        <w:t>.</w:t>
      </w:r>
    </w:p>
    <w:p w:rsidR="003B5731" w:rsidRDefault="003B5731" w:rsidP="009901F5">
      <w:pPr>
        <w:spacing w:before="0" w:after="0"/>
        <w:ind w:left="-284"/>
      </w:pPr>
      <w:r w:rsidRPr="00D86667">
        <w:rPr>
          <w:b/>
        </w:rPr>
        <w:lastRenderedPageBreak/>
        <w:t>Control manual</w:t>
      </w:r>
      <w:r w:rsidRPr="00D86667">
        <w:t>: Se lo realiz</w:t>
      </w:r>
      <w:r w:rsidR="00950BFF" w:rsidRPr="00D86667">
        <w:t>ó</w:t>
      </w:r>
      <w:r w:rsidRPr="00D86667">
        <w:t xml:space="preserve"> con la ayuda de un machete para limpiar </w:t>
      </w:r>
      <w:r w:rsidR="00FA74D3" w:rsidRPr="00D86667">
        <w:t xml:space="preserve">el contorno </w:t>
      </w:r>
      <w:r w:rsidRPr="00D86667">
        <w:t xml:space="preserve">de </w:t>
      </w:r>
      <w:r w:rsidR="00FA74D3" w:rsidRPr="00D86667">
        <w:t xml:space="preserve">la </w:t>
      </w:r>
      <w:r w:rsidRPr="00D86667">
        <w:t>pla</w:t>
      </w:r>
      <w:r w:rsidR="00FA74D3" w:rsidRPr="00D86667">
        <w:t>nta</w:t>
      </w:r>
      <w:r w:rsidRPr="00D86667">
        <w:t xml:space="preserve"> y las malezas que se enc</w:t>
      </w:r>
      <w:r w:rsidR="00C52238">
        <w:t>uentren en las  hileras de café, esto se lo h</w:t>
      </w:r>
      <w:r w:rsidR="0096635E">
        <w:t>izo</w:t>
      </w:r>
      <w:r w:rsidR="00C52238">
        <w:t xml:space="preserve"> utilizando guadañ</w:t>
      </w:r>
      <w:r w:rsidR="0096635E">
        <w:t>a</w:t>
      </w:r>
      <w:r w:rsidR="00C52238">
        <w:t>.</w:t>
      </w:r>
    </w:p>
    <w:p w:rsidR="005A0E33" w:rsidRPr="00B71765" w:rsidRDefault="005A0E33" w:rsidP="00F45477">
      <w:pPr>
        <w:spacing w:before="0" w:after="0"/>
        <w:rPr>
          <w:sz w:val="18"/>
        </w:rPr>
      </w:pPr>
    </w:p>
    <w:p w:rsidR="003B5731" w:rsidRDefault="003B5731" w:rsidP="009901F5">
      <w:pPr>
        <w:spacing w:before="0" w:after="0"/>
        <w:ind w:left="-284"/>
      </w:pPr>
      <w:r w:rsidRPr="00D86667">
        <w:rPr>
          <w:b/>
        </w:rPr>
        <w:t>Control químico</w:t>
      </w:r>
      <w:r w:rsidRPr="00D86667">
        <w:t>: Se utiliz</w:t>
      </w:r>
      <w:r w:rsidR="00950BFF" w:rsidRPr="00D86667">
        <w:t>ó</w:t>
      </w:r>
      <w:r w:rsidR="00FB31A5">
        <w:t xml:space="preserve"> </w:t>
      </w:r>
      <w:r w:rsidR="002F34FC">
        <w:t>glifosato</w:t>
      </w:r>
      <w:r w:rsidRPr="00D86667">
        <w:t xml:space="preserve"> en dosis d</w:t>
      </w:r>
      <w:r w:rsidR="00C52238">
        <w:t>e 100cc por bomba de 20 litros, se utiliza también dos veces, en total dando cuatro controles por el año, ya que se alterna una rozada y una fumigada para mantener el cafetal limpio.</w:t>
      </w:r>
    </w:p>
    <w:p w:rsidR="005A0E33" w:rsidRPr="00B71765" w:rsidRDefault="005A0E33" w:rsidP="00F45477">
      <w:pPr>
        <w:spacing w:before="0" w:after="0"/>
        <w:rPr>
          <w:sz w:val="18"/>
        </w:rPr>
      </w:pPr>
    </w:p>
    <w:p w:rsidR="003B5731" w:rsidRPr="00C25220" w:rsidRDefault="003B5731" w:rsidP="009901F5">
      <w:pPr>
        <w:pStyle w:val="Ttulo3"/>
        <w:spacing w:before="0" w:after="0"/>
        <w:ind w:left="284" w:hanging="568"/>
      </w:pPr>
      <w:bookmarkStart w:id="98" w:name="_Toc25757646"/>
      <w:bookmarkStart w:id="99" w:name="_Toc463454523"/>
      <w:r w:rsidRPr="00C25220">
        <w:t>Fertilización edáfica</w:t>
      </w:r>
      <w:bookmarkEnd w:id="98"/>
    </w:p>
    <w:p w:rsidR="003B5731" w:rsidRDefault="003B5731" w:rsidP="009901F5">
      <w:pPr>
        <w:spacing w:before="0" w:after="0"/>
        <w:ind w:left="-284"/>
      </w:pPr>
      <w:r w:rsidRPr="00C25220">
        <w:t>La fertilización se realiz</w:t>
      </w:r>
      <w:r w:rsidR="00950BFF" w:rsidRPr="00C25220">
        <w:t>ó</w:t>
      </w:r>
      <w:r w:rsidRPr="00C25220">
        <w:t xml:space="preserve"> según las recomendaciones del análisis químico del suelo del área experimental para proceder</w:t>
      </w:r>
      <w:r w:rsidR="00FA74D3" w:rsidRPr="00C25220">
        <w:t xml:space="preserve"> a</w:t>
      </w:r>
      <w:r w:rsidRPr="00C25220">
        <w:t xml:space="preserve"> aplicar los fertilizantes  edáficos</w:t>
      </w:r>
      <w:r w:rsidR="00950BFF" w:rsidRPr="00C25220">
        <w:t>. Para esto se aplic</w:t>
      </w:r>
      <w:r w:rsidR="0045518D">
        <w:t>ó 200 gramos del fertilizante 8</w:t>
      </w:r>
      <w:r w:rsidR="00950BFF" w:rsidRPr="00C25220">
        <w:t xml:space="preserve"> – </w:t>
      </w:r>
      <w:r w:rsidR="0045518D">
        <w:t>2</w:t>
      </w:r>
      <w:r w:rsidR="00950BFF" w:rsidRPr="00C25220">
        <w:t xml:space="preserve">0 </w:t>
      </w:r>
      <w:r w:rsidR="00F55534">
        <w:t>–</w:t>
      </w:r>
      <w:r w:rsidR="0045518D">
        <w:t xml:space="preserve"> 2</w:t>
      </w:r>
      <w:r w:rsidR="00950BFF" w:rsidRPr="00C25220">
        <w:t>0</w:t>
      </w:r>
      <w:r w:rsidR="00F55534">
        <w:t>, alrededor de la planta formando una corona cerca de la raíz.</w:t>
      </w:r>
    </w:p>
    <w:p w:rsidR="005A0E33" w:rsidRPr="00C25220" w:rsidRDefault="005A0E33" w:rsidP="00F45477">
      <w:pPr>
        <w:spacing w:before="0" w:after="0"/>
      </w:pPr>
    </w:p>
    <w:p w:rsidR="003B5731" w:rsidRPr="00C25220" w:rsidRDefault="003B5731" w:rsidP="009901F5">
      <w:pPr>
        <w:pStyle w:val="Ttulo3"/>
        <w:spacing w:before="0" w:after="0"/>
        <w:ind w:left="284" w:hanging="568"/>
      </w:pPr>
      <w:bookmarkStart w:id="100" w:name="_Toc25757647"/>
      <w:r w:rsidRPr="00C25220">
        <w:t>Fertilización foliar</w:t>
      </w:r>
      <w:bookmarkEnd w:id="99"/>
      <w:bookmarkEnd w:id="100"/>
    </w:p>
    <w:p w:rsidR="003B5731" w:rsidRDefault="003B5731" w:rsidP="009901F5">
      <w:pPr>
        <w:spacing w:before="0" w:after="0"/>
        <w:ind w:left="-284"/>
      </w:pPr>
      <w:r w:rsidRPr="00C25220">
        <w:t>Para la  fertilización foliar complementaria de los cafetales se realiz</w:t>
      </w:r>
      <w:r w:rsidR="00950BFF" w:rsidRPr="00C25220">
        <w:t>ó</w:t>
      </w:r>
      <w:r w:rsidRPr="00C25220">
        <w:t xml:space="preserve"> con una frecuencia de dos meses aplicando Quimifol</w:t>
      </w:r>
      <w:r w:rsidR="00FB31A5">
        <w:t xml:space="preserve"> </w:t>
      </w:r>
      <w:r w:rsidR="00950BFF" w:rsidRPr="00C25220">
        <w:t>(</w:t>
      </w:r>
      <w:r w:rsidRPr="00C25220">
        <w:t>5</w:t>
      </w:r>
      <w:r w:rsidR="00950BFF" w:rsidRPr="00C25220">
        <w:t>0</w:t>
      </w:r>
      <w:r w:rsidRPr="00C25220">
        <w:t>gr</w:t>
      </w:r>
      <w:r w:rsidR="00950BFF" w:rsidRPr="00C25220">
        <w:t xml:space="preserve">), </w:t>
      </w:r>
      <w:r w:rsidRPr="00C25220">
        <w:t xml:space="preserve">xelltron 3 </w:t>
      </w:r>
      <w:r w:rsidR="00950BFF" w:rsidRPr="00C25220">
        <w:t>(</w:t>
      </w:r>
      <w:r w:rsidRPr="00C25220">
        <w:t>50cc</w:t>
      </w:r>
      <w:r w:rsidR="00950BFF" w:rsidRPr="00C25220">
        <w:t>)</w:t>
      </w:r>
      <w:r w:rsidRPr="00C25220">
        <w:t>, alternando con Complefol</w:t>
      </w:r>
      <w:r w:rsidR="00FB31A5">
        <w:t xml:space="preserve"> </w:t>
      </w:r>
      <w:r w:rsidR="00950BFF" w:rsidRPr="00C25220">
        <w:t>(</w:t>
      </w:r>
      <w:r w:rsidRPr="00C25220">
        <w:t>50gr</w:t>
      </w:r>
      <w:r w:rsidR="00950BFF" w:rsidRPr="00C25220">
        <w:t>)</w:t>
      </w:r>
      <w:r w:rsidRPr="00C25220">
        <w:t xml:space="preserve">  y Miros</w:t>
      </w:r>
      <w:r w:rsidR="00FB31A5">
        <w:t xml:space="preserve"> </w:t>
      </w:r>
      <w:r w:rsidR="00950BFF" w:rsidRPr="00C25220">
        <w:t>(</w:t>
      </w:r>
      <w:r w:rsidRPr="00C25220">
        <w:t>50cc</w:t>
      </w:r>
      <w:r w:rsidR="00950BFF" w:rsidRPr="00C25220">
        <w:t>)</w:t>
      </w:r>
      <w:r w:rsidRPr="00C25220">
        <w:t xml:space="preserve"> por bomba de 20 litros.</w:t>
      </w:r>
    </w:p>
    <w:p w:rsidR="005A0E33" w:rsidRPr="00B71765" w:rsidRDefault="005A0E33" w:rsidP="00F45477">
      <w:pPr>
        <w:spacing w:before="0" w:after="0"/>
        <w:rPr>
          <w:sz w:val="20"/>
        </w:rPr>
      </w:pPr>
    </w:p>
    <w:p w:rsidR="003B5731" w:rsidRPr="0045518D" w:rsidRDefault="003B5731" w:rsidP="009901F5">
      <w:pPr>
        <w:pStyle w:val="Ttulo4"/>
        <w:spacing w:before="0" w:after="0"/>
        <w:ind w:left="284" w:hanging="568"/>
        <w:rPr>
          <w:i w:val="0"/>
        </w:rPr>
      </w:pPr>
      <w:bookmarkStart w:id="101" w:name="_Toc25757648"/>
      <w:r w:rsidRPr="0045518D">
        <w:rPr>
          <w:i w:val="0"/>
        </w:rPr>
        <w:t>Poda de Deschuponamiento</w:t>
      </w:r>
      <w:bookmarkEnd w:id="101"/>
    </w:p>
    <w:p w:rsidR="003B5731" w:rsidRDefault="00950BFF" w:rsidP="009901F5">
      <w:pPr>
        <w:spacing w:before="0" w:after="0"/>
        <w:ind w:left="-284"/>
      </w:pPr>
      <w:r w:rsidRPr="00C25220">
        <w:t>L</w:t>
      </w:r>
      <w:r w:rsidR="003B5731" w:rsidRPr="00C25220">
        <w:t xml:space="preserve">a poda de deschuponamiento se </w:t>
      </w:r>
      <w:r w:rsidRPr="00C25220">
        <w:t>realizó</w:t>
      </w:r>
      <w:r w:rsidR="003B5731" w:rsidRPr="00C25220">
        <w:t xml:space="preserve"> </w:t>
      </w:r>
      <w:r w:rsidR="00FC34DB">
        <w:t xml:space="preserve">usando una tijera N° 5 </w:t>
      </w:r>
      <w:r w:rsidR="003B5731" w:rsidRPr="00C25220">
        <w:t>al final de la época seca</w:t>
      </w:r>
      <w:r w:rsidR="00FC34DB">
        <w:t>,</w:t>
      </w:r>
      <w:r w:rsidR="00FB31A5">
        <w:t xml:space="preserve"> </w:t>
      </w:r>
      <w:r w:rsidR="003B5731" w:rsidRPr="00C25220">
        <w:t xml:space="preserve">donde se </w:t>
      </w:r>
      <w:r w:rsidR="00C13DE7" w:rsidRPr="00C25220">
        <w:t>procedió</w:t>
      </w:r>
      <w:r w:rsidR="003B5731" w:rsidRPr="00C25220">
        <w:t xml:space="preserve"> a eliminar todos los chupones insertados en la base de las ramas primarias. Luego de deschuponar se </w:t>
      </w:r>
      <w:r w:rsidRPr="00C25220">
        <w:t>protegió</w:t>
      </w:r>
      <w:r w:rsidR="003B5731" w:rsidRPr="00C25220">
        <w:t xml:space="preserve"> las heridas con </w:t>
      </w:r>
      <w:r w:rsidRPr="00C25220">
        <w:t>aplicación de un</w:t>
      </w:r>
      <w:r w:rsidR="003B5731" w:rsidRPr="00C25220">
        <w:t xml:space="preserve"> fungicida</w:t>
      </w:r>
      <w:r w:rsidR="00005285" w:rsidRPr="00C25220">
        <w:t xml:space="preserve"> o un caldo bordelex</w:t>
      </w:r>
      <w:r w:rsidR="003B5731" w:rsidRPr="00C25220">
        <w:t xml:space="preserve"> para evitar la incidencia de enfermedades </w:t>
      </w:r>
      <w:r w:rsidRPr="00C25220">
        <w:t xml:space="preserve">en el </w:t>
      </w:r>
      <w:r w:rsidR="003B5731" w:rsidRPr="00C25220">
        <w:t>cafeto.</w:t>
      </w:r>
    </w:p>
    <w:p w:rsidR="008063AB" w:rsidRPr="00B71765" w:rsidRDefault="008063AB" w:rsidP="00AD3A4E">
      <w:pPr>
        <w:spacing w:before="0" w:after="0"/>
        <w:ind w:left="709"/>
        <w:rPr>
          <w:sz w:val="18"/>
        </w:rPr>
      </w:pPr>
    </w:p>
    <w:p w:rsidR="003B5731" w:rsidRPr="005C58D0" w:rsidRDefault="003B5731" w:rsidP="009901F5">
      <w:pPr>
        <w:pStyle w:val="Ttulo4"/>
        <w:spacing w:before="0" w:after="0"/>
        <w:ind w:left="284" w:hanging="568"/>
        <w:rPr>
          <w:i w:val="0"/>
        </w:rPr>
      </w:pPr>
      <w:bookmarkStart w:id="102" w:name="_Toc25757649"/>
      <w:r w:rsidRPr="005C58D0">
        <w:rPr>
          <w:i w:val="0"/>
        </w:rPr>
        <w:t>Poda Fitosanitaria</w:t>
      </w:r>
      <w:bookmarkEnd w:id="102"/>
    </w:p>
    <w:p w:rsidR="003B5731" w:rsidRDefault="003B5731" w:rsidP="009901F5">
      <w:pPr>
        <w:spacing w:before="0" w:after="0"/>
        <w:ind w:left="-284"/>
      </w:pPr>
      <w:r w:rsidRPr="00C25220">
        <w:t xml:space="preserve">La poda fitosanitaria </w:t>
      </w:r>
      <w:r w:rsidR="00950BFF" w:rsidRPr="00C25220">
        <w:t xml:space="preserve">se realizó eliminando las partes enfermas del cafeto (ramas </w:t>
      </w:r>
      <w:r w:rsidR="004E0265" w:rsidRPr="00C25220">
        <w:t>afectadas</w:t>
      </w:r>
      <w:r w:rsidR="00950BFF" w:rsidRPr="00C25220">
        <w:t xml:space="preserve"> por enfermedades o taladrador). Se realizó con </w:t>
      </w:r>
      <w:r w:rsidRPr="00C25220">
        <w:t>una tijera de podar</w:t>
      </w:r>
      <w:r w:rsidR="004E0265" w:rsidRPr="00C25220">
        <w:t>.</w:t>
      </w:r>
    </w:p>
    <w:p w:rsidR="009901F5" w:rsidRDefault="009901F5" w:rsidP="009901F5">
      <w:pPr>
        <w:spacing w:before="0" w:after="0"/>
        <w:ind w:left="-284"/>
      </w:pPr>
    </w:p>
    <w:p w:rsidR="003B5731" w:rsidRPr="00C25220" w:rsidRDefault="003B5731" w:rsidP="009901F5">
      <w:pPr>
        <w:pStyle w:val="Ttulo3"/>
        <w:spacing w:before="0" w:after="0"/>
        <w:ind w:left="284" w:hanging="568"/>
      </w:pPr>
      <w:bookmarkStart w:id="103" w:name="_Toc25757650"/>
      <w:r w:rsidRPr="00C25220">
        <w:lastRenderedPageBreak/>
        <w:t>Riego</w:t>
      </w:r>
      <w:bookmarkEnd w:id="103"/>
    </w:p>
    <w:p w:rsidR="003B5731" w:rsidRDefault="003B5731" w:rsidP="009901F5">
      <w:pPr>
        <w:spacing w:before="0" w:after="0"/>
        <w:ind w:left="-284"/>
      </w:pPr>
      <w:r w:rsidRPr="00C25220">
        <w:t>La labor de riego se realiz</w:t>
      </w:r>
      <w:r w:rsidR="004E0265" w:rsidRPr="00C25220">
        <w:t>ó</w:t>
      </w:r>
      <w:r w:rsidRPr="00C25220">
        <w:t xml:space="preserve"> de acuerdo a las necesidades del cultivo y las condiciones climáticas</w:t>
      </w:r>
      <w:r w:rsidR="004E0265" w:rsidRPr="00C25220">
        <w:t>. Esta labor se realizó de manera manual</w:t>
      </w:r>
      <w:r w:rsidRPr="00C25220">
        <w:t xml:space="preserve"> con una frecuencia de dos veces por semana.</w:t>
      </w:r>
    </w:p>
    <w:p w:rsidR="005A0E33" w:rsidRPr="00C25220" w:rsidRDefault="005A0E33" w:rsidP="00F45477">
      <w:pPr>
        <w:spacing w:before="0" w:after="0"/>
      </w:pPr>
    </w:p>
    <w:p w:rsidR="003B5731" w:rsidRPr="00C25220" w:rsidRDefault="003B5731" w:rsidP="009901F5">
      <w:pPr>
        <w:pStyle w:val="Ttulo3"/>
        <w:spacing w:before="0" w:after="0"/>
        <w:ind w:left="284" w:hanging="568"/>
      </w:pPr>
      <w:bookmarkStart w:id="104" w:name="_Toc25757651"/>
      <w:r w:rsidRPr="00C25220">
        <w:t>Cosecha</w:t>
      </w:r>
      <w:bookmarkEnd w:id="104"/>
    </w:p>
    <w:p w:rsidR="003B5731" w:rsidRDefault="003B5731" w:rsidP="009901F5">
      <w:pPr>
        <w:spacing w:before="0" w:after="0"/>
        <w:ind w:left="-284"/>
      </w:pPr>
      <w:r w:rsidRPr="00C25220">
        <w:t>La cosecha se la efectu</w:t>
      </w:r>
      <w:r w:rsidR="004E0265" w:rsidRPr="00C25220">
        <w:t>ó</w:t>
      </w:r>
      <w:r w:rsidR="00FB31A5">
        <w:t xml:space="preserve"> </w:t>
      </w:r>
      <w:r w:rsidR="004E0265" w:rsidRPr="00C25220">
        <w:t>de manera manual</w:t>
      </w:r>
      <w:r w:rsidRPr="00C25220">
        <w:t xml:space="preserve">, la misma que </w:t>
      </w:r>
      <w:r w:rsidR="004E0265" w:rsidRPr="00C25220">
        <w:t xml:space="preserve">consistió </w:t>
      </w:r>
      <w:r w:rsidRPr="00C25220">
        <w:t>en recolectar los frutos fisiológicamente maduros</w:t>
      </w:r>
      <w:r w:rsidR="00FB31A5">
        <w:t xml:space="preserve"> </w:t>
      </w:r>
      <w:r w:rsidR="005C58D0">
        <w:t>(</w:t>
      </w:r>
      <w:r w:rsidR="007F6889" w:rsidRPr="00C25220">
        <w:t>roj</w:t>
      </w:r>
      <w:r w:rsidR="005C58D0">
        <w:t>o</w:t>
      </w:r>
      <w:r w:rsidR="007F6889" w:rsidRPr="00C25220">
        <w:t>s</w:t>
      </w:r>
      <w:r w:rsidR="00FB31A5">
        <w:t>) y pesarlo</w:t>
      </w:r>
      <w:r w:rsidR="005C58D0">
        <w:t>s.</w:t>
      </w:r>
    </w:p>
    <w:p w:rsidR="005A0E33" w:rsidRPr="00C25220" w:rsidRDefault="005A0E33" w:rsidP="00F45477">
      <w:pPr>
        <w:spacing w:before="0" w:after="0"/>
      </w:pPr>
    </w:p>
    <w:p w:rsidR="003B5731" w:rsidRPr="00C25220" w:rsidRDefault="003B5731" w:rsidP="009901F5">
      <w:pPr>
        <w:pStyle w:val="Ttulo3"/>
        <w:spacing w:before="0" w:after="0"/>
        <w:ind w:left="284" w:hanging="568"/>
      </w:pPr>
      <w:bookmarkStart w:id="105" w:name="_Toc25757652"/>
      <w:r w:rsidRPr="00C25220">
        <w:t>Manejo de poscosecha</w:t>
      </w:r>
      <w:bookmarkEnd w:id="105"/>
    </w:p>
    <w:p w:rsidR="003B5731" w:rsidRPr="00C25220" w:rsidRDefault="0028752D" w:rsidP="009901F5">
      <w:pPr>
        <w:spacing w:before="0" w:after="0"/>
        <w:ind w:left="-284"/>
      </w:pPr>
      <w:r w:rsidRPr="00C25220">
        <w:t>El se</w:t>
      </w:r>
      <w:r w:rsidR="003B5731" w:rsidRPr="00C25220">
        <w:t>cado del café</w:t>
      </w:r>
      <w:r w:rsidRPr="00C25220">
        <w:t>,</w:t>
      </w:r>
      <w:r w:rsidR="003B5731" w:rsidRPr="00C25220">
        <w:t xml:space="preserve"> se realiz</w:t>
      </w:r>
      <w:r w:rsidR="004E0265" w:rsidRPr="00C25220">
        <w:t>ó</w:t>
      </w:r>
      <w:r w:rsidR="00FB31A5">
        <w:t xml:space="preserve"> </w:t>
      </w:r>
      <w:r w:rsidR="004E0265" w:rsidRPr="00C25220">
        <w:t xml:space="preserve">en marquesinas de malla plástica </w:t>
      </w:r>
      <w:r w:rsidR="003B5731" w:rsidRPr="00C25220">
        <w:t xml:space="preserve">hasta obtener un rango </w:t>
      </w:r>
      <w:r w:rsidR="00784949" w:rsidRPr="00C25220">
        <w:t>de humedad de 10 a 1</w:t>
      </w:r>
      <w:r w:rsidR="004E0265" w:rsidRPr="00C25220">
        <w:t>3</w:t>
      </w:r>
      <w:r w:rsidR="00FB31A5">
        <w:t xml:space="preserve"> </w:t>
      </w:r>
      <w:r w:rsidR="00973EA2" w:rsidRPr="00C25220">
        <w:t>por ciento</w:t>
      </w:r>
      <w:r w:rsidR="0061579C" w:rsidRPr="00C25220">
        <w:t xml:space="preserve"> para la cual se </w:t>
      </w:r>
      <w:r w:rsidR="00973EA2" w:rsidRPr="00C25220">
        <w:t>utilizó</w:t>
      </w:r>
      <w:r w:rsidR="0061579C" w:rsidRPr="00C25220">
        <w:t xml:space="preserve"> un medidor de humedad</w:t>
      </w:r>
      <w:r w:rsidR="00095D49">
        <w:t>.</w:t>
      </w:r>
    </w:p>
    <w:p w:rsidR="0028752D" w:rsidRPr="00D86667" w:rsidRDefault="0028752D" w:rsidP="00F45477">
      <w:pPr>
        <w:spacing w:before="0" w:after="0"/>
      </w:pPr>
      <w:r w:rsidRPr="00D86667">
        <w:br w:type="page"/>
      </w:r>
    </w:p>
    <w:p w:rsidR="0028752D" w:rsidRDefault="0028752D" w:rsidP="00F45477">
      <w:pPr>
        <w:pStyle w:val="Ttulos"/>
        <w:spacing w:after="0"/>
      </w:pPr>
      <w:bookmarkStart w:id="106" w:name="_Toc25757653"/>
      <w:r w:rsidRPr="00D86667">
        <w:lastRenderedPageBreak/>
        <w:t>RESULTADOS</w:t>
      </w:r>
      <w:r w:rsidR="00C9352F" w:rsidRPr="00D86667">
        <w:t xml:space="preserve"> Y </w:t>
      </w:r>
      <w:r w:rsidR="00041CD6" w:rsidRPr="00D86667">
        <w:t>DISCUSIÓN</w:t>
      </w:r>
      <w:bookmarkEnd w:id="106"/>
    </w:p>
    <w:p w:rsidR="003C46B8" w:rsidRPr="003C46B8" w:rsidRDefault="003C46B8" w:rsidP="003C46B8">
      <w:pPr>
        <w:rPr>
          <w:sz w:val="2"/>
        </w:rPr>
      </w:pPr>
    </w:p>
    <w:p w:rsidR="005A0E33" w:rsidRPr="005A0E33" w:rsidRDefault="005A0E33" w:rsidP="003C46B8">
      <w:pPr>
        <w:spacing w:before="0" w:after="0"/>
        <w:rPr>
          <w:sz w:val="4"/>
        </w:rPr>
      </w:pPr>
    </w:p>
    <w:p w:rsidR="00AC10F3" w:rsidRPr="00D86667" w:rsidRDefault="00AC10F3" w:rsidP="005F4919">
      <w:pPr>
        <w:pStyle w:val="Prrafodelista"/>
        <w:keepNext/>
        <w:keepLines/>
        <w:numPr>
          <w:ilvl w:val="0"/>
          <w:numId w:val="3"/>
        </w:numPr>
        <w:spacing w:before="0" w:after="0"/>
        <w:outlineLvl w:val="1"/>
        <w:rPr>
          <w:rFonts w:eastAsiaTheme="majorEastAsia"/>
          <w:b/>
          <w:bCs/>
          <w:vanish/>
        </w:rPr>
      </w:pPr>
    </w:p>
    <w:p w:rsidR="0028752D" w:rsidRPr="00D86667" w:rsidRDefault="0028752D" w:rsidP="000F6900">
      <w:pPr>
        <w:pStyle w:val="Ttulo2"/>
        <w:spacing w:before="0" w:after="0"/>
        <w:ind w:left="284" w:hanging="568"/>
      </w:pPr>
      <w:bookmarkStart w:id="107" w:name="_Toc25757654"/>
      <w:r w:rsidRPr="00D86667">
        <w:t>Altura de planta (AP)</w:t>
      </w:r>
      <w:bookmarkEnd w:id="107"/>
    </w:p>
    <w:p w:rsidR="005A0E33" w:rsidRPr="003C46B8" w:rsidRDefault="005A0E33" w:rsidP="00F45477">
      <w:pPr>
        <w:pStyle w:val="Descripcin"/>
        <w:spacing w:before="0" w:after="0"/>
        <w:rPr>
          <w:b/>
          <w:sz w:val="4"/>
        </w:rPr>
      </w:pPr>
      <w:bookmarkStart w:id="108" w:name="_Toc534547641"/>
      <w:bookmarkStart w:id="109" w:name="_Toc534547739"/>
      <w:bookmarkStart w:id="110" w:name="_Toc534551153"/>
      <w:bookmarkStart w:id="111" w:name="_Toc534552604"/>
      <w:bookmarkStart w:id="112" w:name="_Toc534552836"/>
      <w:bookmarkStart w:id="113" w:name="_Toc8569655"/>
    </w:p>
    <w:p w:rsidR="00BE4F82" w:rsidRDefault="00B57D48" w:rsidP="000F6900">
      <w:pPr>
        <w:spacing w:before="0" w:after="0"/>
        <w:ind w:left="-284"/>
      </w:pPr>
      <w:r>
        <w:rPr>
          <w:b/>
        </w:rPr>
        <w:t>Tabla</w:t>
      </w:r>
      <w:r w:rsidR="00E7405C" w:rsidRPr="00D86667">
        <w:rPr>
          <w:b/>
        </w:rPr>
        <w:t xml:space="preserve"> </w:t>
      </w:r>
      <w:r w:rsidR="00E32E86">
        <w:rPr>
          <w:b/>
        </w:rPr>
        <w:t>1</w:t>
      </w:r>
      <w:r w:rsidR="00E7405C" w:rsidRPr="00D86667">
        <w:rPr>
          <w:b/>
        </w:rPr>
        <w:t>.</w:t>
      </w:r>
      <w:r w:rsidR="00E7405C" w:rsidRPr="00D86667">
        <w:t xml:space="preserve"> </w:t>
      </w:r>
    </w:p>
    <w:p w:rsidR="00E7405C" w:rsidRPr="00B57D48" w:rsidRDefault="00E7405C" w:rsidP="000F6900">
      <w:pPr>
        <w:spacing w:before="0" w:after="0"/>
        <w:ind w:left="-284"/>
        <w:rPr>
          <w:i/>
        </w:rPr>
      </w:pPr>
      <w:r w:rsidRPr="00B57D48">
        <w:rPr>
          <w:i/>
        </w:rPr>
        <w:t xml:space="preserve">Altura de planta del </w:t>
      </w:r>
      <w:r w:rsidR="00954490" w:rsidRPr="00954490">
        <w:rPr>
          <w:i/>
        </w:rPr>
        <w:t>híbrido</w:t>
      </w:r>
      <w:r w:rsidRPr="00B57D48">
        <w:rPr>
          <w:i/>
        </w:rPr>
        <w:t xml:space="preserve"> de café robusta establecido en cinco densidades de siembra</w:t>
      </w:r>
      <w:bookmarkEnd w:id="108"/>
      <w:bookmarkEnd w:id="109"/>
      <w:bookmarkEnd w:id="110"/>
      <w:bookmarkEnd w:id="111"/>
      <w:bookmarkEnd w:id="112"/>
      <w:r w:rsidRPr="00B57D48">
        <w:rPr>
          <w:i/>
        </w:rPr>
        <w:t>.</w:t>
      </w:r>
      <w:bookmarkEnd w:id="113"/>
    </w:p>
    <w:p w:rsidR="003C46B8" w:rsidRPr="003C46B8" w:rsidRDefault="003C46B8" w:rsidP="003C46B8">
      <w:pPr>
        <w:rPr>
          <w:sz w:val="2"/>
        </w:rPr>
      </w:pPr>
    </w:p>
    <w:tbl>
      <w:tblPr>
        <w:tblW w:w="4518" w:type="pct"/>
        <w:tblCellMar>
          <w:left w:w="70" w:type="dxa"/>
          <w:right w:w="70" w:type="dxa"/>
        </w:tblCellMar>
        <w:tblLook w:val="04A0" w:firstRow="1" w:lastRow="0" w:firstColumn="1" w:lastColumn="0" w:noHBand="0" w:noVBand="1"/>
      </w:tblPr>
      <w:tblGrid>
        <w:gridCol w:w="415"/>
        <w:gridCol w:w="1218"/>
        <w:gridCol w:w="900"/>
        <w:gridCol w:w="814"/>
        <w:gridCol w:w="1123"/>
        <w:gridCol w:w="786"/>
        <w:gridCol w:w="1095"/>
        <w:gridCol w:w="812"/>
      </w:tblGrid>
      <w:tr w:rsidR="00E7405C" w:rsidRPr="003C46B8" w:rsidTr="000F6900">
        <w:trPr>
          <w:trHeight w:val="739"/>
        </w:trPr>
        <w:tc>
          <w:tcPr>
            <w:tcW w:w="2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405C" w:rsidRPr="003C46B8" w:rsidRDefault="00E7405C" w:rsidP="003C46B8">
            <w:pPr>
              <w:spacing w:before="0" w:after="0"/>
              <w:jc w:val="center"/>
              <w:rPr>
                <w:b/>
                <w:color w:val="000000"/>
                <w:sz w:val="20"/>
              </w:rPr>
            </w:pPr>
            <w:r w:rsidRPr="003C46B8">
              <w:rPr>
                <w:b/>
                <w:color w:val="000000"/>
                <w:sz w:val="20"/>
              </w:rPr>
              <w:t>T</w:t>
            </w:r>
          </w:p>
        </w:tc>
        <w:tc>
          <w:tcPr>
            <w:tcW w:w="850" w:type="pct"/>
            <w:tcBorders>
              <w:top w:val="single" w:sz="4" w:space="0" w:color="auto"/>
              <w:left w:val="nil"/>
              <w:bottom w:val="single" w:sz="4" w:space="0" w:color="auto"/>
              <w:right w:val="single" w:sz="4" w:space="0" w:color="auto"/>
            </w:tcBorders>
            <w:shd w:val="clear" w:color="auto" w:fill="auto"/>
            <w:noWrap/>
            <w:vAlign w:val="center"/>
            <w:hideMark/>
          </w:tcPr>
          <w:p w:rsidR="00E7405C" w:rsidRPr="003C46B8" w:rsidRDefault="00E7405C" w:rsidP="003C46B8">
            <w:pPr>
              <w:spacing w:before="0" w:after="0"/>
              <w:jc w:val="center"/>
              <w:rPr>
                <w:b/>
                <w:color w:val="000000"/>
                <w:sz w:val="20"/>
              </w:rPr>
            </w:pPr>
            <w:r w:rsidRPr="003C46B8">
              <w:rPr>
                <w:b/>
                <w:color w:val="000000"/>
                <w:sz w:val="20"/>
              </w:rPr>
              <w:t>Densidad</w:t>
            </w:r>
          </w:p>
        </w:tc>
        <w:tc>
          <w:tcPr>
            <w:tcW w:w="628" w:type="pct"/>
            <w:tcBorders>
              <w:top w:val="single" w:sz="4" w:space="0" w:color="auto"/>
              <w:left w:val="nil"/>
              <w:bottom w:val="single" w:sz="4" w:space="0" w:color="auto"/>
              <w:right w:val="single" w:sz="4" w:space="0" w:color="auto"/>
            </w:tcBorders>
            <w:shd w:val="clear" w:color="auto" w:fill="auto"/>
            <w:vAlign w:val="center"/>
            <w:hideMark/>
          </w:tcPr>
          <w:p w:rsidR="00E7405C" w:rsidRPr="003C46B8" w:rsidRDefault="00E7405C" w:rsidP="003C46B8">
            <w:pPr>
              <w:spacing w:before="0" w:after="0"/>
              <w:jc w:val="center"/>
              <w:rPr>
                <w:b/>
                <w:color w:val="000000"/>
                <w:sz w:val="20"/>
              </w:rPr>
            </w:pPr>
            <w:r w:rsidRPr="003C46B8">
              <w:rPr>
                <w:b/>
                <w:color w:val="000000"/>
                <w:sz w:val="20"/>
              </w:rPr>
              <w:t>1 Eva (cm)</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E7405C" w:rsidRPr="003C46B8" w:rsidRDefault="00E7405C" w:rsidP="003C46B8">
            <w:pPr>
              <w:spacing w:before="0" w:after="0"/>
              <w:jc w:val="center"/>
              <w:rPr>
                <w:b/>
                <w:color w:val="000000"/>
                <w:sz w:val="20"/>
              </w:rPr>
            </w:pPr>
            <w:r w:rsidRPr="003C46B8">
              <w:rPr>
                <w:b/>
                <w:color w:val="000000"/>
                <w:sz w:val="20"/>
              </w:rPr>
              <w:t>SE (NS)</w:t>
            </w:r>
          </w:p>
        </w:tc>
        <w:tc>
          <w:tcPr>
            <w:tcW w:w="784" w:type="pct"/>
            <w:tcBorders>
              <w:top w:val="single" w:sz="4" w:space="0" w:color="auto"/>
              <w:left w:val="nil"/>
              <w:bottom w:val="single" w:sz="4" w:space="0" w:color="auto"/>
              <w:right w:val="single" w:sz="4" w:space="0" w:color="auto"/>
            </w:tcBorders>
            <w:shd w:val="clear" w:color="auto" w:fill="auto"/>
            <w:vAlign w:val="center"/>
            <w:hideMark/>
          </w:tcPr>
          <w:p w:rsidR="00E7405C" w:rsidRPr="003C46B8" w:rsidRDefault="00E7405C" w:rsidP="003C46B8">
            <w:pPr>
              <w:spacing w:before="0" w:after="0"/>
              <w:jc w:val="center"/>
              <w:rPr>
                <w:b/>
                <w:color w:val="000000"/>
                <w:sz w:val="20"/>
              </w:rPr>
            </w:pPr>
            <w:r w:rsidRPr="003C46B8">
              <w:rPr>
                <w:b/>
                <w:color w:val="000000"/>
                <w:sz w:val="20"/>
              </w:rPr>
              <w:t>2 Eva (cm)</w:t>
            </w:r>
          </w:p>
        </w:tc>
        <w:tc>
          <w:tcPr>
            <w:tcW w:w="549" w:type="pct"/>
            <w:tcBorders>
              <w:top w:val="single" w:sz="4" w:space="0" w:color="auto"/>
              <w:left w:val="nil"/>
              <w:bottom w:val="single" w:sz="4" w:space="0" w:color="auto"/>
              <w:right w:val="single" w:sz="4" w:space="0" w:color="auto"/>
            </w:tcBorders>
            <w:shd w:val="clear" w:color="auto" w:fill="auto"/>
            <w:vAlign w:val="center"/>
            <w:hideMark/>
          </w:tcPr>
          <w:p w:rsidR="00E7405C" w:rsidRPr="003C46B8" w:rsidRDefault="00E7405C" w:rsidP="003C46B8">
            <w:pPr>
              <w:spacing w:before="0" w:after="0"/>
              <w:jc w:val="center"/>
              <w:rPr>
                <w:b/>
                <w:color w:val="000000"/>
                <w:sz w:val="20"/>
              </w:rPr>
            </w:pPr>
            <w:r w:rsidRPr="003C46B8">
              <w:rPr>
                <w:b/>
                <w:color w:val="000000"/>
                <w:sz w:val="20"/>
              </w:rPr>
              <w:t>SE (NS)</w:t>
            </w:r>
          </w:p>
        </w:tc>
        <w:tc>
          <w:tcPr>
            <w:tcW w:w="764" w:type="pct"/>
            <w:tcBorders>
              <w:top w:val="single" w:sz="4" w:space="0" w:color="auto"/>
              <w:left w:val="nil"/>
              <w:bottom w:val="single" w:sz="4" w:space="0" w:color="auto"/>
              <w:right w:val="single" w:sz="4" w:space="0" w:color="auto"/>
            </w:tcBorders>
            <w:shd w:val="clear" w:color="auto" w:fill="auto"/>
            <w:vAlign w:val="center"/>
            <w:hideMark/>
          </w:tcPr>
          <w:p w:rsidR="00E7405C" w:rsidRPr="003C46B8" w:rsidRDefault="00E7405C" w:rsidP="003C46B8">
            <w:pPr>
              <w:spacing w:before="0" w:after="0"/>
              <w:jc w:val="center"/>
              <w:rPr>
                <w:b/>
                <w:color w:val="000000"/>
                <w:sz w:val="20"/>
              </w:rPr>
            </w:pPr>
            <w:r w:rsidRPr="003C46B8">
              <w:rPr>
                <w:b/>
                <w:color w:val="000000"/>
                <w:sz w:val="20"/>
              </w:rPr>
              <w:t>3 Eva (cm)</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E7405C" w:rsidRPr="003C46B8" w:rsidRDefault="00E7405C" w:rsidP="003C46B8">
            <w:pPr>
              <w:spacing w:before="0" w:after="0"/>
              <w:jc w:val="center"/>
              <w:rPr>
                <w:b/>
                <w:color w:val="000000"/>
                <w:sz w:val="20"/>
              </w:rPr>
            </w:pPr>
            <w:r w:rsidRPr="003C46B8">
              <w:rPr>
                <w:b/>
                <w:color w:val="000000"/>
                <w:sz w:val="20"/>
              </w:rPr>
              <w:t>SE (NS)</w:t>
            </w:r>
          </w:p>
        </w:tc>
      </w:tr>
      <w:tr w:rsidR="00E7405C" w:rsidRPr="003C46B8" w:rsidTr="000F6900">
        <w:trPr>
          <w:trHeight w:val="272"/>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E7405C" w:rsidRPr="003C46B8" w:rsidRDefault="00E7405C" w:rsidP="003C46B8">
            <w:pPr>
              <w:spacing w:before="0" w:after="0"/>
              <w:jc w:val="center"/>
              <w:rPr>
                <w:color w:val="000000"/>
                <w:sz w:val="20"/>
              </w:rPr>
            </w:pPr>
            <w:r w:rsidRPr="003C46B8">
              <w:rPr>
                <w:color w:val="000000"/>
                <w:sz w:val="20"/>
              </w:rPr>
              <w:t>1</w:t>
            </w:r>
          </w:p>
        </w:tc>
        <w:tc>
          <w:tcPr>
            <w:tcW w:w="850"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1111</w:t>
            </w:r>
          </w:p>
        </w:tc>
        <w:tc>
          <w:tcPr>
            <w:tcW w:w="628"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198,9</w:t>
            </w:r>
          </w:p>
        </w:tc>
        <w:tc>
          <w:tcPr>
            <w:tcW w:w="568"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a</w:t>
            </w:r>
          </w:p>
        </w:tc>
        <w:tc>
          <w:tcPr>
            <w:tcW w:w="784"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211,7</w:t>
            </w:r>
          </w:p>
        </w:tc>
        <w:tc>
          <w:tcPr>
            <w:tcW w:w="549"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a</w:t>
            </w:r>
          </w:p>
        </w:tc>
        <w:tc>
          <w:tcPr>
            <w:tcW w:w="764"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220,7</w:t>
            </w:r>
          </w:p>
        </w:tc>
        <w:tc>
          <w:tcPr>
            <w:tcW w:w="568"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a</w:t>
            </w:r>
          </w:p>
        </w:tc>
      </w:tr>
      <w:tr w:rsidR="00E7405C" w:rsidRPr="003C46B8" w:rsidTr="000F6900">
        <w:trPr>
          <w:trHeight w:val="276"/>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E7405C" w:rsidRPr="003C46B8" w:rsidRDefault="00E7405C" w:rsidP="003C46B8">
            <w:pPr>
              <w:spacing w:before="0" w:after="0"/>
              <w:jc w:val="center"/>
              <w:rPr>
                <w:color w:val="000000"/>
                <w:sz w:val="20"/>
              </w:rPr>
            </w:pPr>
            <w:r w:rsidRPr="003C46B8">
              <w:rPr>
                <w:color w:val="000000"/>
                <w:sz w:val="20"/>
              </w:rPr>
              <w:t>2</w:t>
            </w:r>
          </w:p>
        </w:tc>
        <w:tc>
          <w:tcPr>
            <w:tcW w:w="850"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1333</w:t>
            </w:r>
          </w:p>
        </w:tc>
        <w:tc>
          <w:tcPr>
            <w:tcW w:w="628"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172,3</w:t>
            </w:r>
          </w:p>
        </w:tc>
        <w:tc>
          <w:tcPr>
            <w:tcW w:w="568"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a</w:t>
            </w:r>
          </w:p>
        </w:tc>
        <w:tc>
          <w:tcPr>
            <w:tcW w:w="784"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183,9</w:t>
            </w:r>
          </w:p>
        </w:tc>
        <w:tc>
          <w:tcPr>
            <w:tcW w:w="549"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a</w:t>
            </w:r>
          </w:p>
        </w:tc>
        <w:tc>
          <w:tcPr>
            <w:tcW w:w="764"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191,7</w:t>
            </w:r>
          </w:p>
        </w:tc>
        <w:tc>
          <w:tcPr>
            <w:tcW w:w="568"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a</w:t>
            </w:r>
          </w:p>
        </w:tc>
      </w:tr>
      <w:tr w:rsidR="00E7405C" w:rsidRPr="003C46B8" w:rsidTr="000F6900">
        <w:trPr>
          <w:trHeight w:val="266"/>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E7405C" w:rsidRPr="003C46B8" w:rsidRDefault="00E7405C" w:rsidP="003C46B8">
            <w:pPr>
              <w:spacing w:before="0" w:after="0"/>
              <w:jc w:val="center"/>
              <w:rPr>
                <w:color w:val="000000"/>
                <w:sz w:val="20"/>
              </w:rPr>
            </w:pPr>
            <w:r w:rsidRPr="003C46B8">
              <w:rPr>
                <w:color w:val="000000"/>
                <w:sz w:val="20"/>
              </w:rPr>
              <w:t>3</w:t>
            </w:r>
          </w:p>
        </w:tc>
        <w:tc>
          <w:tcPr>
            <w:tcW w:w="850"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1666</w:t>
            </w:r>
          </w:p>
        </w:tc>
        <w:tc>
          <w:tcPr>
            <w:tcW w:w="628"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197,8</w:t>
            </w:r>
          </w:p>
        </w:tc>
        <w:tc>
          <w:tcPr>
            <w:tcW w:w="568"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a</w:t>
            </w:r>
          </w:p>
        </w:tc>
        <w:tc>
          <w:tcPr>
            <w:tcW w:w="784"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211,0</w:t>
            </w:r>
          </w:p>
        </w:tc>
        <w:tc>
          <w:tcPr>
            <w:tcW w:w="549"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a</w:t>
            </w:r>
          </w:p>
        </w:tc>
        <w:tc>
          <w:tcPr>
            <w:tcW w:w="764"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220,0</w:t>
            </w:r>
          </w:p>
        </w:tc>
        <w:tc>
          <w:tcPr>
            <w:tcW w:w="568"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a</w:t>
            </w:r>
          </w:p>
        </w:tc>
      </w:tr>
      <w:tr w:rsidR="00E7405C" w:rsidRPr="003C46B8" w:rsidTr="000F6900">
        <w:trPr>
          <w:trHeight w:val="283"/>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E7405C" w:rsidRPr="003C46B8" w:rsidRDefault="00E7405C" w:rsidP="003C46B8">
            <w:pPr>
              <w:spacing w:before="0" w:after="0"/>
              <w:jc w:val="center"/>
              <w:rPr>
                <w:color w:val="000000"/>
                <w:sz w:val="20"/>
              </w:rPr>
            </w:pPr>
            <w:r w:rsidRPr="003C46B8">
              <w:rPr>
                <w:color w:val="000000"/>
                <w:sz w:val="20"/>
              </w:rPr>
              <w:t>4</w:t>
            </w:r>
          </w:p>
        </w:tc>
        <w:tc>
          <w:tcPr>
            <w:tcW w:w="850"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1904</w:t>
            </w:r>
          </w:p>
        </w:tc>
        <w:tc>
          <w:tcPr>
            <w:tcW w:w="628"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201,6</w:t>
            </w:r>
          </w:p>
        </w:tc>
        <w:tc>
          <w:tcPr>
            <w:tcW w:w="568"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a</w:t>
            </w:r>
          </w:p>
        </w:tc>
        <w:tc>
          <w:tcPr>
            <w:tcW w:w="784"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215,4</w:t>
            </w:r>
          </w:p>
        </w:tc>
        <w:tc>
          <w:tcPr>
            <w:tcW w:w="549"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a</w:t>
            </w:r>
          </w:p>
        </w:tc>
        <w:tc>
          <w:tcPr>
            <w:tcW w:w="764"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224,5</w:t>
            </w:r>
          </w:p>
        </w:tc>
        <w:tc>
          <w:tcPr>
            <w:tcW w:w="568"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a</w:t>
            </w:r>
          </w:p>
        </w:tc>
      </w:tr>
      <w:tr w:rsidR="00E7405C" w:rsidRPr="003C46B8" w:rsidTr="000F6900">
        <w:trPr>
          <w:trHeight w:val="274"/>
        </w:trPr>
        <w:tc>
          <w:tcPr>
            <w:tcW w:w="290" w:type="pct"/>
            <w:tcBorders>
              <w:top w:val="nil"/>
              <w:left w:val="single" w:sz="4" w:space="0" w:color="auto"/>
              <w:bottom w:val="single" w:sz="4" w:space="0" w:color="auto"/>
              <w:right w:val="single" w:sz="4" w:space="0" w:color="auto"/>
            </w:tcBorders>
            <w:shd w:val="clear" w:color="auto" w:fill="auto"/>
            <w:noWrap/>
            <w:vAlign w:val="bottom"/>
            <w:hideMark/>
          </w:tcPr>
          <w:p w:rsidR="00E7405C" w:rsidRPr="003C46B8" w:rsidRDefault="00E7405C" w:rsidP="003C46B8">
            <w:pPr>
              <w:spacing w:before="0" w:after="0"/>
              <w:jc w:val="center"/>
              <w:rPr>
                <w:color w:val="000000"/>
                <w:sz w:val="20"/>
              </w:rPr>
            </w:pPr>
            <w:r w:rsidRPr="003C46B8">
              <w:rPr>
                <w:color w:val="000000"/>
                <w:sz w:val="20"/>
              </w:rPr>
              <w:t>5</w:t>
            </w:r>
          </w:p>
        </w:tc>
        <w:tc>
          <w:tcPr>
            <w:tcW w:w="850"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2285</w:t>
            </w:r>
          </w:p>
        </w:tc>
        <w:tc>
          <w:tcPr>
            <w:tcW w:w="628"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177,3</w:t>
            </w:r>
          </w:p>
        </w:tc>
        <w:tc>
          <w:tcPr>
            <w:tcW w:w="568"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a</w:t>
            </w:r>
          </w:p>
        </w:tc>
        <w:tc>
          <w:tcPr>
            <w:tcW w:w="784"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189,3</w:t>
            </w:r>
          </w:p>
        </w:tc>
        <w:tc>
          <w:tcPr>
            <w:tcW w:w="549" w:type="pct"/>
            <w:tcBorders>
              <w:top w:val="nil"/>
              <w:left w:val="nil"/>
              <w:bottom w:val="single" w:sz="4" w:space="0" w:color="auto"/>
              <w:right w:val="single" w:sz="4" w:space="0" w:color="auto"/>
            </w:tcBorders>
            <w:shd w:val="clear" w:color="auto" w:fill="auto"/>
            <w:noWrap/>
            <w:vAlign w:val="center"/>
            <w:hideMark/>
          </w:tcPr>
          <w:p w:rsidR="00E7405C" w:rsidRPr="004338C2" w:rsidRDefault="00E7405C" w:rsidP="003C46B8">
            <w:pPr>
              <w:spacing w:before="0" w:after="0"/>
              <w:jc w:val="center"/>
              <w:rPr>
                <w:color w:val="000000"/>
              </w:rPr>
            </w:pPr>
            <w:r w:rsidRPr="004338C2">
              <w:rPr>
                <w:color w:val="000000"/>
                <w:sz w:val="22"/>
              </w:rPr>
              <w:t>a</w:t>
            </w:r>
          </w:p>
        </w:tc>
        <w:tc>
          <w:tcPr>
            <w:tcW w:w="764"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197,4</w:t>
            </w:r>
          </w:p>
        </w:tc>
        <w:tc>
          <w:tcPr>
            <w:tcW w:w="568"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a</w:t>
            </w:r>
          </w:p>
        </w:tc>
      </w:tr>
      <w:tr w:rsidR="00E7405C" w:rsidRPr="003C46B8" w:rsidTr="000F6900">
        <w:trPr>
          <w:trHeight w:val="264"/>
        </w:trPr>
        <w:tc>
          <w:tcPr>
            <w:tcW w:w="114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405C" w:rsidRPr="004338C2" w:rsidRDefault="00E7405C" w:rsidP="003C46B8">
            <w:pPr>
              <w:spacing w:before="0" w:after="0"/>
              <w:jc w:val="center"/>
              <w:rPr>
                <w:b/>
                <w:color w:val="000000"/>
              </w:rPr>
            </w:pPr>
            <w:r w:rsidRPr="004338C2">
              <w:rPr>
                <w:b/>
                <w:color w:val="000000"/>
                <w:sz w:val="22"/>
              </w:rPr>
              <w:t>Media</w:t>
            </w:r>
          </w:p>
        </w:tc>
        <w:tc>
          <w:tcPr>
            <w:tcW w:w="628"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189,6</w:t>
            </w:r>
          </w:p>
        </w:tc>
        <w:tc>
          <w:tcPr>
            <w:tcW w:w="568"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p>
        </w:tc>
        <w:tc>
          <w:tcPr>
            <w:tcW w:w="784"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202,2</w:t>
            </w:r>
          </w:p>
        </w:tc>
        <w:tc>
          <w:tcPr>
            <w:tcW w:w="549"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p>
        </w:tc>
        <w:tc>
          <w:tcPr>
            <w:tcW w:w="764"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210,8</w:t>
            </w:r>
          </w:p>
        </w:tc>
        <w:tc>
          <w:tcPr>
            <w:tcW w:w="568"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p>
        </w:tc>
      </w:tr>
      <w:tr w:rsidR="00E7405C" w:rsidRPr="003C46B8" w:rsidTr="000F6900">
        <w:trPr>
          <w:trHeight w:val="300"/>
        </w:trPr>
        <w:tc>
          <w:tcPr>
            <w:tcW w:w="1140"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405C" w:rsidRPr="004338C2" w:rsidRDefault="00E7405C" w:rsidP="003C46B8">
            <w:pPr>
              <w:spacing w:before="0" w:after="0"/>
              <w:jc w:val="center"/>
              <w:rPr>
                <w:b/>
                <w:color w:val="000000"/>
              </w:rPr>
            </w:pPr>
            <w:r w:rsidRPr="004338C2">
              <w:rPr>
                <w:b/>
                <w:color w:val="000000"/>
                <w:sz w:val="22"/>
              </w:rPr>
              <w:t>CV (%)</w:t>
            </w:r>
          </w:p>
        </w:tc>
        <w:tc>
          <w:tcPr>
            <w:tcW w:w="628"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12,04</w:t>
            </w:r>
          </w:p>
        </w:tc>
        <w:tc>
          <w:tcPr>
            <w:tcW w:w="568"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p>
        </w:tc>
        <w:tc>
          <w:tcPr>
            <w:tcW w:w="784"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12,02</w:t>
            </w:r>
          </w:p>
        </w:tc>
        <w:tc>
          <w:tcPr>
            <w:tcW w:w="549"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p>
        </w:tc>
        <w:tc>
          <w:tcPr>
            <w:tcW w:w="764"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r w:rsidRPr="004338C2">
              <w:rPr>
                <w:color w:val="000000"/>
                <w:sz w:val="22"/>
              </w:rPr>
              <w:t>12,02</w:t>
            </w:r>
          </w:p>
        </w:tc>
        <w:tc>
          <w:tcPr>
            <w:tcW w:w="568"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3C46B8">
            <w:pPr>
              <w:spacing w:before="0" w:after="0"/>
              <w:jc w:val="center"/>
              <w:rPr>
                <w:color w:val="000000"/>
              </w:rPr>
            </w:pPr>
          </w:p>
        </w:tc>
      </w:tr>
    </w:tbl>
    <w:p w:rsidR="00E7405C" w:rsidRPr="00AD3A4E" w:rsidRDefault="00E7405C" w:rsidP="000F6900">
      <w:pPr>
        <w:spacing w:before="0" w:after="0" w:line="240" w:lineRule="auto"/>
        <w:rPr>
          <w:sz w:val="20"/>
        </w:rPr>
      </w:pPr>
      <w:r w:rsidRPr="00AD3A4E">
        <w:rPr>
          <w:sz w:val="20"/>
        </w:rPr>
        <w:t>*  = Hay diferencias estadísticas significativas (P&lt;0.05)</w:t>
      </w:r>
    </w:p>
    <w:p w:rsidR="00E7405C" w:rsidRPr="00AD3A4E" w:rsidRDefault="00E7405C" w:rsidP="000F6900">
      <w:pPr>
        <w:spacing w:before="0" w:after="0" w:line="240" w:lineRule="auto"/>
        <w:rPr>
          <w:sz w:val="20"/>
        </w:rPr>
      </w:pPr>
      <w:r w:rsidRPr="00AD3A4E">
        <w:rPr>
          <w:sz w:val="20"/>
        </w:rPr>
        <w:t>** = Hay diferencias estadísticas altamente significativas (P&lt;0.01)</w:t>
      </w:r>
    </w:p>
    <w:p w:rsidR="00E7405C" w:rsidRPr="00AD3A4E" w:rsidRDefault="00E7405C" w:rsidP="000F6900">
      <w:pPr>
        <w:spacing w:before="0" w:after="0" w:line="240" w:lineRule="auto"/>
        <w:rPr>
          <w:sz w:val="20"/>
        </w:rPr>
      </w:pPr>
      <w:r w:rsidRPr="00AD3A4E">
        <w:rPr>
          <w:sz w:val="20"/>
        </w:rPr>
        <w:t>NS = No existen diferencias estadísticamente significativas (P&gt;0.05)</w:t>
      </w:r>
    </w:p>
    <w:p w:rsidR="003C46B8" w:rsidRPr="00AD3A4E" w:rsidRDefault="003C46B8" w:rsidP="00AD3A4E">
      <w:pPr>
        <w:spacing w:before="0" w:after="0" w:line="240" w:lineRule="auto"/>
        <w:ind w:left="709"/>
        <w:rPr>
          <w:sz w:val="20"/>
        </w:rPr>
      </w:pPr>
    </w:p>
    <w:p w:rsidR="003C46B8" w:rsidRPr="003C46B8" w:rsidRDefault="003C46B8" w:rsidP="00F45477">
      <w:pPr>
        <w:widowControl w:val="0"/>
        <w:autoSpaceDE w:val="0"/>
        <w:autoSpaceDN w:val="0"/>
        <w:adjustRightInd w:val="0"/>
        <w:spacing w:before="0" w:after="0" w:line="240" w:lineRule="auto"/>
        <w:rPr>
          <w:iCs/>
          <w:sz w:val="16"/>
          <w:szCs w:val="16"/>
        </w:rPr>
      </w:pPr>
    </w:p>
    <w:p w:rsidR="003C46B8" w:rsidRDefault="003C46B8" w:rsidP="00F45477">
      <w:pPr>
        <w:widowControl w:val="0"/>
        <w:autoSpaceDE w:val="0"/>
        <w:autoSpaceDN w:val="0"/>
        <w:adjustRightInd w:val="0"/>
        <w:spacing w:before="0" w:after="0" w:line="240" w:lineRule="auto"/>
        <w:rPr>
          <w:iCs/>
          <w:sz w:val="20"/>
          <w:szCs w:val="16"/>
        </w:rPr>
      </w:pPr>
      <w:r>
        <w:rPr>
          <w:iCs/>
          <w:noProof/>
          <w:sz w:val="20"/>
          <w:szCs w:val="16"/>
        </w:rPr>
        <w:drawing>
          <wp:anchor distT="0" distB="0" distL="114300" distR="114300" simplePos="0" relativeHeight="251629056" behindDoc="0" locked="0" layoutInCell="1" allowOverlap="1">
            <wp:simplePos x="0" y="0"/>
            <wp:positionH relativeFrom="column">
              <wp:posOffset>-45448</wp:posOffset>
            </wp:positionH>
            <wp:positionV relativeFrom="paragraph">
              <wp:posOffset>123009</wp:posOffset>
            </wp:positionV>
            <wp:extent cx="4381500" cy="2828925"/>
            <wp:effectExtent l="19050" t="0" r="19050" b="0"/>
            <wp:wrapNone/>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3C46B8" w:rsidRDefault="003C46B8" w:rsidP="00F45477">
      <w:pPr>
        <w:widowControl w:val="0"/>
        <w:autoSpaceDE w:val="0"/>
        <w:autoSpaceDN w:val="0"/>
        <w:adjustRightInd w:val="0"/>
        <w:spacing w:before="0" w:after="0" w:line="240" w:lineRule="auto"/>
        <w:rPr>
          <w:iCs/>
          <w:sz w:val="20"/>
          <w:szCs w:val="16"/>
        </w:rPr>
      </w:pPr>
    </w:p>
    <w:p w:rsidR="003C46B8" w:rsidRDefault="003C46B8" w:rsidP="00F45477">
      <w:pPr>
        <w:widowControl w:val="0"/>
        <w:autoSpaceDE w:val="0"/>
        <w:autoSpaceDN w:val="0"/>
        <w:adjustRightInd w:val="0"/>
        <w:spacing w:before="0" w:after="0" w:line="240" w:lineRule="auto"/>
        <w:rPr>
          <w:iCs/>
          <w:sz w:val="20"/>
          <w:szCs w:val="16"/>
        </w:rPr>
      </w:pPr>
    </w:p>
    <w:p w:rsidR="005A0E33" w:rsidRPr="00D86667" w:rsidRDefault="005A0E33" w:rsidP="00F45477">
      <w:pPr>
        <w:widowControl w:val="0"/>
        <w:autoSpaceDE w:val="0"/>
        <w:autoSpaceDN w:val="0"/>
        <w:adjustRightInd w:val="0"/>
        <w:spacing w:before="0" w:after="0" w:line="240" w:lineRule="auto"/>
        <w:rPr>
          <w:iCs/>
          <w:sz w:val="20"/>
          <w:szCs w:val="16"/>
        </w:rPr>
      </w:pPr>
    </w:p>
    <w:p w:rsidR="00E7405C" w:rsidRPr="00D86667" w:rsidRDefault="00E7405C" w:rsidP="00F45477">
      <w:pPr>
        <w:widowControl w:val="0"/>
        <w:autoSpaceDE w:val="0"/>
        <w:autoSpaceDN w:val="0"/>
        <w:adjustRightInd w:val="0"/>
        <w:spacing w:before="0" w:after="0" w:line="240" w:lineRule="auto"/>
        <w:rPr>
          <w:iCs/>
          <w:sz w:val="20"/>
          <w:szCs w:val="16"/>
        </w:rPr>
      </w:pPr>
    </w:p>
    <w:p w:rsidR="00E7405C" w:rsidRPr="00D86667" w:rsidRDefault="00E7405C" w:rsidP="00F45477">
      <w:pPr>
        <w:spacing w:before="0" w:after="0"/>
        <w:rPr>
          <w:highlight w:val="yellow"/>
        </w:rPr>
      </w:pPr>
    </w:p>
    <w:p w:rsidR="00E7405C" w:rsidRDefault="00E7405C"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B57D48" w:rsidRPr="00D86667" w:rsidRDefault="00B57D48" w:rsidP="00B57D48">
      <w:pPr>
        <w:spacing w:before="0" w:after="0"/>
        <w:ind w:left="-284"/>
        <w:rPr>
          <w:rStyle w:val="Ttulo3Car"/>
          <w:b w:val="0"/>
        </w:rPr>
      </w:pPr>
      <w:r>
        <w:rPr>
          <w:b/>
        </w:rPr>
        <w:t xml:space="preserve">  </w:t>
      </w:r>
      <w:bookmarkStart w:id="114" w:name="_Toc17117969"/>
      <w:r>
        <w:rPr>
          <w:b/>
        </w:rPr>
        <w:t>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1</w:t>
      </w:r>
      <w:r w:rsidRPr="00D86667">
        <w:rPr>
          <w:b/>
        </w:rPr>
        <w:fldChar w:fldCharType="end"/>
      </w:r>
      <w:r w:rsidRPr="00D86667">
        <w:rPr>
          <w:rStyle w:val="Ttulo3Car"/>
          <w:b w:val="0"/>
          <w:iCs/>
        </w:rPr>
        <w:t xml:space="preserve">. </w:t>
      </w:r>
      <w:r w:rsidRPr="00BE4F82">
        <w:rPr>
          <w:i/>
        </w:rPr>
        <w:t>Altura de planta a los 24 meses</w:t>
      </w:r>
      <w:r w:rsidRPr="00BE4F82">
        <w:t>.</w:t>
      </w:r>
      <w:bookmarkEnd w:id="114"/>
    </w:p>
    <w:p w:rsidR="003C46B8" w:rsidRDefault="003C46B8" w:rsidP="00F45477">
      <w:pPr>
        <w:spacing w:before="0" w:after="0"/>
        <w:ind w:left="1134" w:hanging="1134"/>
        <w:rPr>
          <w:rStyle w:val="Ttulo3Car"/>
          <w:iCs/>
          <w:sz w:val="8"/>
        </w:rPr>
      </w:pPr>
    </w:p>
    <w:p w:rsidR="003C46B8" w:rsidRDefault="003C46B8" w:rsidP="00F45477">
      <w:pPr>
        <w:spacing w:before="0" w:after="0"/>
        <w:ind w:left="1134" w:hanging="1134"/>
        <w:rPr>
          <w:rStyle w:val="Ttulo3Car"/>
          <w:iCs/>
          <w:sz w:val="8"/>
        </w:rPr>
      </w:pPr>
    </w:p>
    <w:p w:rsidR="00466F7F" w:rsidRDefault="00466F7F" w:rsidP="00F45477">
      <w:pPr>
        <w:spacing w:before="0" w:after="0"/>
        <w:ind w:left="1134" w:hanging="1134"/>
        <w:rPr>
          <w:rStyle w:val="Ttulo3Car"/>
          <w:iCs/>
          <w:sz w:val="8"/>
        </w:rPr>
      </w:pPr>
    </w:p>
    <w:p w:rsidR="003C46B8" w:rsidRDefault="00260112" w:rsidP="003C46B8">
      <w:r>
        <w:rPr>
          <w:noProof/>
        </w:rPr>
        <mc:AlternateContent>
          <mc:Choice Requires="wps">
            <w:drawing>
              <wp:anchor distT="0" distB="0" distL="114300" distR="114300" simplePos="0" relativeHeight="251673088" behindDoc="0" locked="0" layoutInCell="1" allowOverlap="1">
                <wp:simplePos x="0" y="0"/>
                <wp:positionH relativeFrom="column">
                  <wp:posOffset>262890</wp:posOffset>
                </wp:positionH>
                <wp:positionV relativeFrom="paragraph">
                  <wp:posOffset>79375</wp:posOffset>
                </wp:positionV>
                <wp:extent cx="342900" cy="2654300"/>
                <wp:effectExtent l="7620" t="6985" r="11430" b="5715"/>
                <wp:wrapNone/>
                <wp:docPr id="6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654300"/>
                        </a:xfrm>
                        <a:prstGeom prst="rect">
                          <a:avLst/>
                        </a:prstGeom>
                        <a:solidFill>
                          <a:srgbClr val="FFFFFF"/>
                        </a:solidFill>
                        <a:ln w="9525">
                          <a:solidFill>
                            <a:schemeClr val="bg1">
                              <a:lumMod val="100000"/>
                              <a:lumOff val="0"/>
                            </a:schemeClr>
                          </a:solidFill>
                          <a:miter lim="800000"/>
                          <a:headEnd/>
                          <a:tailEnd/>
                        </a:ln>
                      </wps:spPr>
                      <wps:txbx>
                        <w:txbxContent>
                          <w:p w:rsidR="00A55A6C" w:rsidRPr="009757D0" w:rsidRDefault="00A55A6C" w:rsidP="009757D0">
                            <w:pPr>
                              <w:spacing w:before="0" w:after="0" w:line="600" w:lineRule="auto"/>
                              <w:rPr>
                                <w:sz w:val="20"/>
                                <w:vertAlign w:val="superscript"/>
                              </w:rPr>
                            </w:pPr>
                          </w:p>
                          <w:p w:rsidR="00A55A6C" w:rsidRDefault="00A55A6C" w:rsidP="009757D0">
                            <w:pPr>
                              <w:spacing w:before="0" w:after="0" w:line="600" w:lineRule="auto"/>
                              <w:rPr>
                                <w:sz w:val="22"/>
                                <w:vertAlign w:val="superscript"/>
                              </w:rPr>
                            </w:pPr>
                            <w:r w:rsidRPr="009757D0">
                              <w:rPr>
                                <w:sz w:val="22"/>
                                <w:vertAlign w:val="superscript"/>
                              </w:rPr>
                              <w:t>250</w:t>
                            </w:r>
                          </w:p>
                          <w:p w:rsidR="00A55A6C" w:rsidRDefault="00A55A6C" w:rsidP="009757D0">
                            <w:pPr>
                              <w:spacing w:before="0" w:after="0" w:line="600" w:lineRule="auto"/>
                              <w:rPr>
                                <w:sz w:val="22"/>
                                <w:vertAlign w:val="superscript"/>
                              </w:rPr>
                            </w:pPr>
                            <w:r>
                              <w:rPr>
                                <w:sz w:val="22"/>
                                <w:vertAlign w:val="superscript"/>
                              </w:rPr>
                              <w:t>200</w:t>
                            </w:r>
                          </w:p>
                          <w:p w:rsidR="00A55A6C" w:rsidRDefault="00A55A6C" w:rsidP="009757D0">
                            <w:pPr>
                              <w:spacing w:before="0" w:after="0" w:line="600" w:lineRule="auto"/>
                              <w:rPr>
                                <w:sz w:val="22"/>
                                <w:vertAlign w:val="superscript"/>
                              </w:rPr>
                            </w:pPr>
                            <w:r>
                              <w:rPr>
                                <w:sz w:val="22"/>
                                <w:vertAlign w:val="superscript"/>
                              </w:rPr>
                              <w:t>150</w:t>
                            </w:r>
                          </w:p>
                          <w:p w:rsidR="00A55A6C" w:rsidRDefault="00A55A6C" w:rsidP="009757D0">
                            <w:pPr>
                              <w:spacing w:before="0" w:after="0" w:line="600" w:lineRule="auto"/>
                              <w:rPr>
                                <w:sz w:val="22"/>
                                <w:vertAlign w:val="superscript"/>
                              </w:rPr>
                            </w:pPr>
                            <w:r>
                              <w:rPr>
                                <w:sz w:val="22"/>
                                <w:vertAlign w:val="superscript"/>
                              </w:rPr>
                              <w:t>100</w:t>
                            </w:r>
                          </w:p>
                          <w:p w:rsidR="00A55A6C" w:rsidRDefault="00A55A6C" w:rsidP="009757D0">
                            <w:pPr>
                              <w:spacing w:before="0" w:after="0" w:line="600" w:lineRule="auto"/>
                              <w:rPr>
                                <w:sz w:val="22"/>
                                <w:vertAlign w:val="superscript"/>
                              </w:rPr>
                            </w:pPr>
                            <w:r>
                              <w:rPr>
                                <w:sz w:val="22"/>
                                <w:vertAlign w:val="superscript"/>
                              </w:rPr>
                              <w:t>50</w:t>
                            </w:r>
                          </w:p>
                          <w:p w:rsidR="00A55A6C" w:rsidRDefault="00A55A6C" w:rsidP="009757D0">
                            <w:pPr>
                              <w:spacing w:before="0" w:after="0" w:line="600" w:lineRule="auto"/>
                              <w:rPr>
                                <w:sz w:val="22"/>
                                <w:vertAlign w:val="superscript"/>
                              </w:rPr>
                            </w:pPr>
                            <w:r>
                              <w:rPr>
                                <w:sz w:val="22"/>
                                <w:vertAlign w:val="superscript"/>
                              </w:rPr>
                              <w:t>0</w:t>
                            </w:r>
                          </w:p>
                          <w:p w:rsidR="00A55A6C" w:rsidRPr="009757D0" w:rsidRDefault="00A55A6C" w:rsidP="009757D0">
                            <w:pPr>
                              <w:spacing w:before="0" w:after="0"/>
                              <w:rPr>
                                <w:sz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20.7pt;margin-top:6.25pt;width:27pt;height:20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X1kRwIAAJAEAAAOAAAAZHJzL2Uyb0RvYy54bWysVNtu2zAMfR+wfxD0vjpJk6wx6hRdug4D&#10;ugvQ7gNkWbaFSaImKbGzry8lpWmyvQ3zgyBedEgekr6+GbUiO+G8BFPR6cWEEmE4NNJ0Ff3xdP/u&#10;ihIfmGmYAiMquhee3qzfvrkebClm0INqhCMIYnw52Ir2IdiyKDzvhWb+AqwwaGzBaRZQdF3RODYg&#10;ulbFbDJZFgO4xjrgwnvU3mUjXSf8thU8fGtbLwJRFcXcQjpdOut4FutrVnaO2V7yQxrsH7LQTBoM&#10;eoS6Y4GRrZN/QWnJHXhowwUHXUDbSi5SDVjNdPJHNY89syLVguR4e6TJ/z9Y/nX33RHZVHSJ9Bim&#10;sUdPYgzkA4xkvor8DNaX6PZo0TGMqMc+p1q9fQD+0xMDm56ZTtw6B0MvWIP5TePL4uRpxvERpB6+&#10;QINx2DZAAhpbpyN5SAdBdExkf+xNzIWj8nI+W03QwtE0Wy7mlyjEEKx8eW2dD58EaBIvFXXY+4TO&#10;dg8+ZNcXlxjMg5LNvVQqCa6rN8qRHcM5uU/fAf3MTRkyVHS1mC0yAWcQcWTFEaTuMklqq7HaDDyd&#10;xC8CsxL1OJlZ/1JJmvoIkeo6i6xlwD1RUlf06gQlsv3RNAkxMKnyHUlR5kB/ZDxzH8Z6TJ1OvYmt&#10;qaHZYz8c5LXANcZLD+43JQOuREX9ry1zghL12WBPV9P5PO5QEuaL9zMU3KmlPrUwwxGqooGSfN2E&#10;vHdb62TXY6RMkIFbnINWpha9ZnVIH8c+kXFY0bhXp3Lyev2RrJ8BAAD//wMAUEsDBBQABgAIAAAA&#10;IQADMa8a3QAAAAgBAAAPAAAAZHJzL2Rvd25yZXYueG1sTI/LTsMwEEX3SPyDNUjsqN2SVG2IUyEQ&#10;3SHUgFqWTjwkEfE4it028PUMK1jeh+6cyTeT68UJx9B50jCfKRBItbcdNRreXp9uViBCNGRN7wk1&#10;fGGATXF5kZvM+jPt8FTGRvAIhcxoaGMcMilD3aIzYeYHJM4+/OhMZDk20o7mzOOulwulltKZjvhC&#10;awZ8aLH+LI9OQ6jVcv+SlPtDJbf4vbb28X37rPX11XR/ByLiFP/K8IvP6FAwU+WPZIPoNSTzhJvs&#10;L1IQnK9T1hX7tyoFWeTy/wPFDwAAAP//AwBQSwECLQAUAAYACAAAACEAtoM4kv4AAADhAQAAEwAA&#10;AAAAAAAAAAAAAAAAAAAAW0NvbnRlbnRfVHlwZXNdLnhtbFBLAQItABQABgAIAAAAIQA4/SH/1gAA&#10;AJQBAAALAAAAAAAAAAAAAAAAAC8BAABfcmVscy8ucmVsc1BLAQItABQABgAIAAAAIQBCzX1kRwIA&#10;AJAEAAAOAAAAAAAAAAAAAAAAAC4CAABkcnMvZTJvRG9jLnhtbFBLAQItABQABgAIAAAAIQADMa8a&#10;3QAAAAgBAAAPAAAAAAAAAAAAAAAAAKEEAABkcnMvZG93bnJldi54bWxQSwUGAAAAAAQABADzAAAA&#10;qwUAAAAA&#10;" strokecolor="white [3212]">
                <v:textbox>
                  <w:txbxContent>
                    <w:p w:rsidR="00A55A6C" w:rsidRPr="009757D0" w:rsidRDefault="00A55A6C" w:rsidP="009757D0">
                      <w:pPr>
                        <w:spacing w:before="0" w:after="0" w:line="600" w:lineRule="auto"/>
                        <w:rPr>
                          <w:sz w:val="20"/>
                          <w:vertAlign w:val="superscript"/>
                        </w:rPr>
                      </w:pPr>
                    </w:p>
                    <w:p w:rsidR="00A55A6C" w:rsidRDefault="00A55A6C" w:rsidP="009757D0">
                      <w:pPr>
                        <w:spacing w:before="0" w:after="0" w:line="600" w:lineRule="auto"/>
                        <w:rPr>
                          <w:sz w:val="22"/>
                          <w:vertAlign w:val="superscript"/>
                        </w:rPr>
                      </w:pPr>
                      <w:r w:rsidRPr="009757D0">
                        <w:rPr>
                          <w:sz w:val="22"/>
                          <w:vertAlign w:val="superscript"/>
                        </w:rPr>
                        <w:t>250</w:t>
                      </w:r>
                    </w:p>
                    <w:p w:rsidR="00A55A6C" w:rsidRDefault="00A55A6C" w:rsidP="009757D0">
                      <w:pPr>
                        <w:spacing w:before="0" w:after="0" w:line="600" w:lineRule="auto"/>
                        <w:rPr>
                          <w:sz w:val="22"/>
                          <w:vertAlign w:val="superscript"/>
                        </w:rPr>
                      </w:pPr>
                      <w:r>
                        <w:rPr>
                          <w:sz w:val="22"/>
                          <w:vertAlign w:val="superscript"/>
                        </w:rPr>
                        <w:t>200</w:t>
                      </w:r>
                    </w:p>
                    <w:p w:rsidR="00A55A6C" w:rsidRDefault="00A55A6C" w:rsidP="009757D0">
                      <w:pPr>
                        <w:spacing w:before="0" w:after="0" w:line="600" w:lineRule="auto"/>
                        <w:rPr>
                          <w:sz w:val="22"/>
                          <w:vertAlign w:val="superscript"/>
                        </w:rPr>
                      </w:pPr>
                      <w:r>
                        <w:rPr>
                          <w:sz w:val="22"/>
                          <w:vertAlign w:val="superscript"/>
                        </w:rPr>
                        <w:t>150</w:t>
                      </w:r>
                    </w:p>
                    <w:p w:rsidR="00A55A6C" w:rsidRDefault="00A55A6C" w:rsidP="009757D0">
                      <w:pPr>
                        <w:spacing w:before="0" w:after="0" w:line="600" w:lineRule="auto"/>
                        <w:rPr>
                          <w:sz w:val="22"/>
                          <w:vertAlign w:val="superscript"/>
                        </w:rPr>
                      </w:pPr>
                      <w:r>
                        <w:rPr>
                          <w:sz w:val="22"/>
                          <w:vertAlign w:val="superscript"/>
                        </w:rPr>
                        <w:t>100</w:t>
                      </w:r>
                    </w:p>
                    <w:p w:rsidR="00A55A6C" w:rsidRDefault="00A55A6C" w:rsidP="009757D0">
                      <w:pPr>
                        <w:spacing w:before="0" w:after="0" w:line="600" w:lineRule="auto"/>
                        <w:rPr>
                          <w:sz w:val="22"/>
                          <w:vertAlign w:val="superscript"/>
                        </w:rPr>
                      </w:pPr>
                      <w:r>
                        <w:rPr>
                          <w:sz w:val="22"/>
                          <w:vertAlign w:val="superscript"/>
                        </w:rPr>
                        <w:t>50</w:t>
                      </w:r>
                    </w:p>
                    <w:p w:rsidR="00A55A6C" w:rsidRDefault="00A55A6C" w:rsidP="009757D0">
                      <w:pPr>
                        <w:spacing w:before="0" w:after="0" w:line="600" w:lineRule="auto"/>
                        <w:rPr>
                          <w:sz w:val="22"/>
                          <w:vertAlign w:val="superscript"/>
                        </w:rPr>
                      </w:pPr>
                      <w:r>
                        <w:rPr>
                          <w:sz w:val="22"/>
                          <w:vertAlign w:val="superscript"/>
                        </w:rPr>
                        <w:t>0</w:t>
                      </w:r>
                    </w:p>
                    <w:p w:rsidR="00A55A6C" w:rsidRPr="009757D0" w:rsidRDefault="00A55A6C" w:rsidP="009757D0">
                      <w:pPr>
                        <w:spacing w:before="0" w:after="0"/>
                        <w:rPr>
                          <w:sz w:val="22"/>
                          <w:vertAlign w:val="superscript"/>
                        </w:rPr>
                      </w:pPr>
                    </w:p>
                  </w:txbxContent>
                </v:textbox>
              </v:shape>
            </w:pict>
          </mc:Fallback>
        </mc:AlternateContent>
      </w:r>
      <w:r w:rsidR="004A1A70">
        <w:rPr>
          <w:noProof/>
        </w:rPr>
        <w:drawing>
          <wp:anchor distT="0" distB="0" distL="114300" distR="114300" simplePos="0" relativeHeight="251685376" behindDoc="0" locked="0" layoutInCell="1" allowOverlap="1" wp14:anchorId="3879B273" wp14:editId="2FBFC29D">
            <wp:simplePos x="0" y="0"/>
            <wp:positionH relativeFrom="column">
              <wp:posOffset>-81552</wp:posOffset>
            </wp:positionH>
            <wp:positionV relativeFrom="paragraph">
              <wp:posOffset>-8890</wp:posOffset>
            </wp:positionV>
            <wp:extent cx="4438650" cy="2914650"/>
            <wp:effectExtent l="0" t="0" r="0" b="0"/>
            <wp:wrapNone/>
            <wp:docPr id="15"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3C46B8" w:rsidRDefault="003C46B8" w:rsidP="003C46B8"/>
    <w:p w:rsidR="003C46B8" w:rsidRDefault="003C46B8" w:rsidP="003C46B8"/>
    <w:p w:rsidR="003C46B8" w:rsidRDefault="003C46B8" w:rsidP="003C46B8"/>
    <w:p w:rsidR="003C46B8" w:rsidRDefault="003C46B8" w:rsidP="003C46B8"/>
    <w:p w:rsidR="00E7405C" w:rsidRPr="00D86667" w:rsidRDefault="00E7405C" w:rsidP="00F45477">
      <w:pPr>
        <w:spacing w:before="0" w:after="0"/>
        <w:rPr>
          <w:highlight w:val="yellow"/>
        </w:rPr>
      </w:pPr>
    </w:p>
    <w:p w:rsidR="003C46B8" w:rsidRDefault="003C46B8" w:rsidP="00F45477">
      <w:pPr>
        <w:pStyle w:val="Descripcin"/>
        <w:spacing w:before="0" w:after="0"/>
        <w:rPr>
          <w:b/>
        </w:rPr>
      </w:pPr>
      <w:bookmarkStart w:id="115" w:name="_Toc534547643"/>
      <w:bookmarkStart w:id="116" w:name="_Toc534548592"/>
      <w:bookmarkStart w:id="117" w:name="_Toc534552143"/>
    </w:p>
    <w:p w:rsidR="003C46B8" w:rsidRPr="00B71765" w:rsidRDefault="003C46B8" w:rsidP="00F45477">
      <w:pPr>
        <w:pStyle w:val="Descripcin"/>
        <w:spacing w:before="0" w:after="0"/>
        <w:rPr>
          <w:b/>
          <w:sz w:val="10"/>
        </w:rPr>
      </w:pPr>
    </w:p>
    <w:p w:rsidR="0032366A" w:rsidRPr="004A1A70" w:rsidRDefault="0032366A" w:rsidP="0032366A">
      <w:pPr>
        <w:rPr>
          <w:sz w:val="4"/>
        </w:rPr>
      </w:pPr>
    </w:p>
    <w:p w:rsidR="00B57D48" w:rsidRPr="00BE4F82" w:rsidRDefault="00B57D48" w:rsidP="00BE4F82">
      <w:pPr>
        <w:spacing w:before="0" w:after="0"/>
        <w:ind w:left="-284"/>
        <w:rPr>
          <w:bCs/>
          <w:iCs/>
          <w:sz w:val="22"/>
        </w:rPr>
      </w:pPr>
      <w:bookmarkStart w:id="118" w:name="_Toc17117970"/>
      <w:r>
        <w:rPr>
          <w:b/>
        </w:rPr>
        <w:t xml:space="preserve">  Figura </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2</w:t>
      </w:r>
      <w:r w:rsidRPr="00D86667">
        <w:rPr>
          <w:b/>
        </w:rPr>
        <w:fldChar w:fldCharType="end"/>
      </w:r>
      <w:r w:rsidRPr="00D86667">
        <w:rPr>
          <w:rStyle w:val="Ttulo3Car"/>
          <w:b w:val="0"/>
          <w:iCs/>
          <w:sz w:val="22"/>
        </w:rPr>
        <w:t>.</w:t>
      </w:r>
      <w:r w:rsidR="00BE4F82">
        <w:rPr>
          <w:rStyle w:val="Ttulo3Car"/>
          <w:b w:val="0"/>
          <w:iCs/>
          <w:sz w:val="22"/>
        </w:rPr>
        <w:t xml:space="preserve"> </w:t>
      </w:r>
      <w:r w:rsidRPr="00BE4F82">
        <w:rPr>
          <w:i/>
        </w:rPr>
        <w:t>Altura de planta a los 26 meses.</w:t>
      </w:r>
      <w:bookmarkEnd w:id="118"/>
    </w:p>
    <w:p w:rsidR="004A1A70" w:rsidRDefault="004A1A70" w:rsidP="00B57D48">
      <w:pPr>
        <w:spacing w:before="0" w:after="0"/>
        <w:ind w:left="-284"/>
        <w:rPr>
          <w:rStyle w:val="Ttulo3Car"/>
          <w:b w:val="0"/>
          <w:sz w:val="22"/>
        </w:rPr>
      </w:pPr>
      <w:r>
        <w:rPr>
          <w:noProof/>
        </w:rPr>
        <w:drawing>
          <wp:anchor distT="0" distB="0" distL="114300" distR="114300" simplePos="0" relativeHeight="251686400" behindDoc="0" locked="0" layoutInCell="1" allowOverlap="1" wp14:anchorId="60737A35" wp14:editId="492423E9">
            <wp:simplePos x="0" y="0"/>
            <wp:positionH relativeFrom="column">
              <wp:posOffset>-48170</wp:posOffset>
            </wp:positionH>
            <wp:positionV relativeFrom="paragraph">
              <wp:posOffset>133532</wp:posOffset>
            </wp:positionV>
            <wp:extent cx="4619625" cy="3095625"/>
            <wp:effectExtent l="19050" t="0" r="9525" b="0"/>
            <wp:wrapNone/>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bookmarkEnd w:id="115"/>
    <w:bookmarkEnd w:id="116"/>
    <w:bookmarkEnd w:id="117"/>
    <w:p w:rsidR="003C46B8" w:rsidRDefault="00260112" w:rsidP="00F45477">
      <w:pPr>
        <w:spacing w:before="0" w:after="0"/>
      </w:pPr>
      <w:r>
        <w:rPr>
          <w:b/>
          <w:noProof/>
        </w:rPr>
        <mc:AlternateContent>
          <mc:Choice Requires="wps">
            <w:drawing>
              <wp:anchor distT="0" distB="0" distL="114300" distR="114300" simplePos="0" relativeHeight="251674112" behindDoc="0" locked="0" layoutInCell="1" allowOverlap="1">
                <wp:simplePos x="0" y="0"/>
                <wp:positionH relativeFrom="column">
                  <wp:posOffset>820420</wp:posOffset>
                </wp:positionH>
                <wp:positionV relativeFrom="paragraph">
                  <wp:posOffset>179070</wp:posOffset>
                </wp:positionV>
                <wp:extent cx="342900" cy="2819400"/>
                <wp:effectExtent l="12700" t="8255" r="6350" b="10795"/>
                <wp:wrapNone/>
                <wp:docPr id="59"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19400"/>
                        </a:xfrm>
                        <a:prstGeom prst="rect">
                          <a:avLst/>
                        </a:prstGeom>
                        <a:solidFill>
                          <a:srgbClr val="FFFFFF"/>
                        </a:solidFill>
                        <a:ln w="9525">
                          <a:solidFill>
                            <a:schemeClr val="bg1">
                              <a:lumMod val="100000"/>
                              <a:lumOff val="0"/>
                            </a:schemeClr>
                          </a:solidFill>
                          <a:miter lim="800000"/>
                          <a:headEnd/>
                          <a:tailEnd/>
                        </a:ln>
                      </wps:spPr>
                      <wps:txbx>
                        <w:txbxContent>
                          <w:p w:rsidR="00A55A6C" w:rsidRPr="009757D0" w:rsidRDefault="00A55A6C" w:rsidP="009757D0">
                            <w:pPr>
                              <w:spacing w:before="0" w:after="0" w:line="600" w:lineRule="auto"/>
                              <w:rPr>
                                <w:sz w:val="28"/>
                                <w:vertAlign w:val="superscript"/>
                              </w:rPr>
                            </w:pPr>
                          </w:p>
                          <w:p w:rsidR="00A55A6C" w:rsidRDefault="00A55A6C" w:rsidP="009757D0">
                            <w:pPr>
                              <w:spacing w:before="0" w:after="0" w:line="600" w:lineRule="auto"/>
                              <w:rPr>
                                <w:sz w:val="22"/>
                                <w:vertAlign w:val="superscript"/>
                              </w:rPr>
                            </w:pPr>
                            <w:r w:rsidRPr="009757D0">
                              <w:rPr>
                                <w:sz w:val="22"/>
                                <w:vertAlign w:val="superscript"/>
                              </w:rPr>
                              <w:t>250</w:t>
                            </w:r>
                          </w:p>
                          <w:p w:rsidR="00A55A6C" w:rsidRDefault="00A55A6C" w:rsidP="009757D0">
                            <w:pPr>
                              <w:spacing w:before="0" w:after="0" w:line="600" w:lineRule="auto"/>
                              <w:rPr>
                                <w:sz w:val="22"/>
                                <w:vertAlign w:val="superscript"/>
                              </w:rPr>
                            </w:pPr>
                            <w:r>
                              <w:rPr>
                                <w:sz w:val="22"/>
                                <w:vertAlign w:val="superscript"/>
                              </w:rPr>
                              <w:t>200</w:t>
                            </w:r>
                          </w:p>
                          <w:p w:rsidR="00A55A6C" w:rsidRDefault="00A55A6C" w:rsidP="009757D0">
                            <w:pPr>
                              <w:spacing w:before="0" w:after="0" w:line="600" w:lineRule="auto"/>
                              <w:rPr>
                                <w:sz w:val="22"/>
                                <w:vertAlign w:val="superscript"/>
                              </w:rPr>
                            </w:pPr>
                            <w:r>
                              <w:rPr>
                                <w:sz w:val="22"/>
                                <w:vertAlign w:val="superscript"/>
                              </w:rPr>
                              <w:t>150</w:t>
                            </w:r>
                          </w:p>
                          <w:p w:rsidR="00A55A6C" w:rsidRDefault="00A55A6C" w:rsidP="009757D0">
                            <w:pPr>
                              <w:spacing w:before="0" w:after="0" w:line="600" w:lineRule="auto"/>
                              <w:rPr>
                                <w:sz w:val="22"/>
                                <w:vertAlign w:val="superscript"/>
                              </w:rPr>
                            </w:pPr>
                            <w:r>
                              <w:rPr>
                                <w:sz w:val="22"/>
                                <w:vertAlign w:val="superscript"/>
                              </w:rPr>
                              <w:t>100</w:t>
                            </w:r>
                          </w:p>
                          <w:p w:rsidR="00A55A6C" w:rsidRDefault="00A55A6C" w:rsidP="009757D0">
                            <w:pPr>
                              <w:spacing w:before="0" w:after="0" w:line="600" w:lineRule="auto"/>
                              <w:rPr>
                                <w:sz w:val="22"/>
                                <w:vertAlign w:val="superscript"/>
                              </w:rPr>
                            </w:pPr>
                            <w:r>
                              <w:rPr>
                                <w:sz w:val="22"/>
                                <w:vertAlign w:val="superscript"/>
                              </w:rPr>
                              <w:t>50</w:t>
                            </w:r>
                          </w:p>
                          <w:p w:rsidR="00A55A6C" w:rsidRDefault="00A55A6C" w:rsidP="009757D0">
                            <w:pPr>
                              <w:spacing w:before="0" w:after="0" w:line="600" w:lineRule="auto"/>
                              <w:rPr>
                                <w:sz w:val="22"/>
                                <w:vertAlign w:val="superscript"/>
                              </w:rPr>
                            </w:pPr>
                            <w:r>
                              <w:rPr>
                                <w:sz w:val="22"/>
                                <w:vertAlign w:val="superscript"/>
                              </w:rPr>
                              <w:t>0</w:t>
                            </w:r>
                          </w:p>
                          <w:p w:rsidR="00A55A6C" w:rsidRPr="009757D0" w:rsidRDefault="00A55A6C" w:rsidP="009757D0">
                            <w:pPr>
                              <w:spacing w:before="0" w:after="0"/>
                              <w:rPr>
                                <w:sz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27" type="#_x0000_t202" style="position:absolute;left:0;text-align:left;margin-left:64.6pt;margin-top:14.1pt;width:27pt;height:22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lOSQIAAJAEAAAOAAAAZHJzL2Uyb0RvYy54bWysVNtu2zAMfR+wfxD0vjjxki0x6hRdug4D&#10;ugvQ7gNkWbaFSaImKbG7ry8lpWm6vQ3zgyGK9CF5DumLy0krchDOSzA1XczmlAjDoZWmr+mP+5s3&#10;a0p8YKZlCoyo6YPw9HL7+tXFaCtRwgCqFY4giPHVaGs6hGCrovB8EJr5GVhh0NmB0yyg6fqidWxE&#10;dK2Kcj5/V4zgWuuAC+/x9jo76Tbhd53g4VvXeRGIqinWFtLbpXcT38X2glW9Y3aQ/FgG+4cqNJMG&#10;k56grllgZO/kX1BacgceujDjoAvoOslF6gG7Wcz/6OZuYFakXpAcb080+f8Hy78evjsi25quNpQY&#10;plGjezEF8gEmskr8jNZXGHZnMTBMeI86p169vQX+0xMDu4GZXlw5B+MgWIv1LSKzxdmnURFf+QjS&#10;jF+gxTxsHyABTZ3TkTykgyA66vRw0ibWwvHy7bLczNHD0VWuF5slGjEFq56+ts6HTwI0iYeaOtQ+&#10;obPDrQ859CkkJvOgZHsjlUqG65udcuTAcE5u0nNEfxGmDBlrulmVq0zAC4g4suIE0vSZJLXX2G0G&#10;Xszjk2cO73Ey8/1TJ2nqI0Tq60VmLQPuiZK6puszlMj2R9OmKQ5MqnxGUpQ50h8Zz9yHqZmS0mWs&#10;IKrRQPuAejjIa4FrjIcB3G9KRlyJmvpfe+YEJeqzQU03i+Uy7lAylqv3JRru3NOce5jhCFXTQEk+&#10;7kLeu711sh8wUybIwBXOQSeTRM9VHcvHsU9kHFc07tW5naKefyTbRwAAAP//AwBQSwMEFAAGAAgA&#10;AAAhAB/qSh3fAAAACgEAAA8AAABkcnMvZG93bnJldi54bWxMj0FPwzAMhe9I/IfISNxYSphGV5pO&#10;CMRuCK2gbce0MW1F41RNthV+Pd4JTvbTe3r+nK8m14sjjqHzpOF2loBAqr3tqNHw8f5yk4II0ZA1&#10;vSfU8I0BVsXlRW4y60+0wWMZG8ElFDKjoY1xyKQMdYvOhJkfkNj79KMzkeXYSDuaE5e7XqokWUhn&#10;OuILrRnwqcX6qzw4DaFOFtu3ebndVXKNP0trn/frV62vr6bHBxARp/gXhjM+o0PBTJU/kA2iZ62W&#10;iqMaVMrzHEjveKk0zO+VAlnk8v8LxS8AAAD//wMAUEsBAi0AFAAGAAgAAAAhALaDOJL+AAAA4QEA&#10;ABMAAAAAAAAAAAAAAAAAAAAAAFtDb250ZW50X1R5cGVzXS54bWxQSwECLQAUAAYACAAAACEAOP0h&#10;/9YAAACUAQAACwAAAAAAAAAAAAAAAAAvAQAAX3JlbHMvLnJlbHNQSwECLQAUAAYACAAAACEAlaLp&#10;TkkCAACQBAAADgAAAAAAAAAAAAAAAAAuAgAAZHJzL2Uyb0RvYy54bWxQSwECLQAUAAYACAAAACEA&#10;H+pKHd8AAAAKAQAADwAAAAAAAAAAAAAAAACjBAAAZHJzL2Rvd25yZXYueG1sUEsFBgAAAAAEAAQA&#10;8wAAAK8FAAAAAA==&#10;" strokecolor="white [3212]">
                <v:textbox>
                  <w:txbxContent>
                    <w:p w:rsidR="00A55A6C" w:rsidRPr="009757D0" w:rsidRDefault="00A55A6C" w:rsidP="009757D0">
                      <w:pPr>
                        <w:spacing w:before="0" w:after="0" w:line="600" w:lineRule="auto"/>
                        <w:rPr>
                          <w:sz w:val="28"/>
                          <w:vertAlign w:val="superscript"/>
                        </w:rPr>
                      </w:pPr>
                    </w:p>
                    <w:p w:rsidR="00A55A6C" w:rsidRDefault="00A55A6C" w:rsidP="009757D0">
                      <w:pPr>
                        <w:spacing w:before="0" w:after="0" w:line="600" w:lineRule="auto"/>
                        <w:rPr>
                          <w:sz w:val="22"/>
                          <w:vertAlign w:val="superscript"/>
                        </w:rPr>
                      </w:pPr>
                      <w:r w:rsidRPr="009757D0">
                        <w:rPr>
                          <w:sz w:val="22"/>
                          <w:vertAlign w:val="superscript"/>
                        </w:rPr>
                        <w:t>250</w:t>
                      </w:r>
                    </w:p>
                    <w:p w:rsidR="00A55A6C" w:rsidRDefault="00A55A6C" w:rsidP="009757D0">
                      <w:pPr>
                        <w:spacing w:before="0" w:after="0" w:line="600" w:lineRule="auto"/>
                        <w:rPr>
                          <w:sz w:val="22"/>
                          <w:vertAlign w:val="superscript"/>
                        </w:rPr>
                      </w:pPr>
                      <w:r>
                        <w:rPr>
                          <w:sz w:val="22"/>
                          <w:vertAlign w:val="superscript"/>
                        </w:rPr>
                        <w:t>200</w:t>
                      </w:r>
                    </w:p>
                    <w:p w:rsidR="00A55A6C" w:rsidRDefault="00A55A6C" w:rsidP="009757D0">
                      <w:pPr>
                        <w:spacing w:before="0" w:after="0" w:line="600" w:lineRule="auto"/>
                        <w:rPr>
                          <w:sz w:val="22"/>
                          <w:vertAlign w:val="superscript"/>
                        </w:rPr>
                      </w:pPr>
                      <w:r>
                        <w:rPr>
                          <w:sz w:val="22"/>
                          <w:vertAlign w:val="superscript"/>
                        </w:rPr>
                        <w:t>150</w:t>
                      </w:r>
                    </w:p>
                    <w:p w:rsidR="00A55A6C" w:rsidRDefault="00A55A6C" w:rsidP="009757D0">
                      <w:pPr>
                        <w:spacing w:before="0" w:after="0" w:line="600" w:lineRule="auto"/>
                        <w:rPr>
                          <w:sz w:val="22"/>
                          <w:vertAlign w:val="superscript"/>
                        </w:rPr>
                      </w:pPr>
                      <w:r>
                        <w:rPr>
                          <w:sz w:val="22"/>
                          <w:vertAlign w:val="superscript"/>
                        </w:rPr>
                        <w:t>100</w:t>
                      </w:r>
                    </w:p>
                    <w:p w:rsidR="00A55A6C" w:rsidRDefault="00A55A6C" w:rsidP="009757D0">
                      <w:pPr>
                        <w:spacing w:before="0" w:after="0" w:line="600" w:lineRule="auto"/>
                        <w:rPr>
                          <w:sz w:val="22"/>
                          <w:vertAlign w:val="superscript"/>
                        </w:rPr>
                      </w:pPr>
                      <w:r>
                        <w:rPr>
                          <w:sz w:val="22"/>
                          <w:vertAlign w:val="superscript"/>
                        </w:rPr>
                        <w:t>50</w:t>
                      </w:r>
                    </w:p>
                    <w:p w:rsidR="00A55A6C" w:rsidRDefault="00A55A6C" w:rsidP="009757D0">
                      <w:pPr>
                        <w:spacing w:before="0" w:after="0" w:line="600" w:lineRule="auto"/>
                        <w:rPr>
                          <w:sz w:val="22"/>
                          <w:vertAlign w:val="superscript"/>
                        </w:rPr>
                      </w:pPr>
                      <w:r>
                        <w:rPr>
                          <w:sz w:val="22"/>
                          <w:vertAlign w:val="superscript"/>
                        </w:rPr>
                        <w:t>0</w:t>
                      </w:r>
                    </w:p>
                    <w:p w:rsidR="00A55A6C" w:rsidRPr="009757D0" w:rsidRDefault="00A55A6C" w:rsidP="009757D0">
                      <w:pPr>
                        <w:spacing w:before="0" w:after="0"/>
                        <w:rPr>
                          <w:sz w:val="22"/>
                          <w:vertAlign w:val="superscript"/>
                        </w:rPr>
                      </w:pPr>
                    </w:p>
                  </w:txbxContent>
                </v:textbox>
              </v:shape>
            </w:pict>
          </mc:Fallback>
        </mc:AlternateContent>
      </w:r>
    </w:p>
    <w:p w:rsidR="003C46B8" w:rsidRDefault="003C46B8" w:rsidP="00F45477">
      <w:pPr>
        <w:spacing w:before="0" w:after="0"/>
      </w:pPr>
    </w:p>
    <w:p w:rsidR="003C46B8" w:rsidRDefault="003C46B8" w:rsidP="00F45477">
      <w:pPr>
        <w:spacing w:before="0" w:after="0"/>
      </w:pPr>
    </w:p>
    <w:p w:rsidR="003C46B8" w:rsidRDefault="003C46B8" w:rsidP="00F45477">
      <w:pPr>
        <w:spacing w:before="0" w:after="0"/>
      </w:pPr>
    </w:p>
    <w:p w:rsidR="003C46B8" w:rsidRDefault="003C46B8" w:rsidP="00F45477">
      <w:pPr>
        <w:spacing w:before="0" w:after="0"/>
      </w:pPr>
    </w:p>
    <w:p w:rsidR="003C46B8" w:rsidRDefault="003C46B8" w:rsidP="00F45477">
      <w:pPr>
        <w:spacing w:before="0" w:after="0"/>
      </w:pPr>
    </w:p>
    <w:p w:rsidR="003C46B8" w:rsidRDefault="003C46B8" w:rsidP="00F45477">
      <w:pPr>
        <w:spacing w:before="0" w:after="0"/>
      </w:pPr>
    </w:p>
    <w:p w:rsidR="003C46B8" w:rsidRDefault="003C46B8" w:rsidP="00F45477">
      <w:pPr>
        <w:spacing w:before="0" w:after="0"/>
      </w:pPr>
    </w:p>
    <w:p w:rsidR="003C46B8" w:rsidRDefault="003C46B8" w:rsidP="00F45477">
      <w:pPr>
        <w:spacing w:before="0" w:after="0"/>
      </w:pPr>
    </w:p>
    <w:p w:rsidR="003C46B8" w:rsidRDefault="003C46B8" w:rsidP="00F45477">
      <w:pPr>
        <w:spacing w:before="0" w:after="0"/>
      </w:pPr>
    </w:p>
    <w:p w:rsidR="003C46B8" w:rsidRDefault="003C46B8" w:rsidP="00F45477">
      <w:pPr>
        <w:spacing w:before="0" w:after="0"/>
      </w:pPr>
    </w:p>
    <w:p w:rsidR="003C46B8" w:rsidRPr="00B71765" w:rsidRDefault="003C46B8" w:rsidP="00F45477">
      <w:pPr>
        <w:spacing w:before="0" w:after="0"/>
        <w:rPr>
          <w:sz w:val="16"/>
        </w:rPr>
      </w:pPr>
    </w:p>
    <w:p w:rsidR="004A1A70" w:rsidRPr="00BE4F82" w:rsidRDefault="004A1A70" w:rsidP="00BE4F82">
      <w:pPr>
        <w:spacing w:before="0" w:after="0"/>
        <w:ind w:left="-284"/>
        <w:rPr>
          <w:rStyle w:val="Ttulo3Car"/>
          <w:b w:val="0"/>
          <w:iCs/>
          <w:sz w:val="22"/>
        </w:rPr>
      </w:pPr>
      <w:r>
        <w:rPr>
          <w:b/>
        </w:rPr>
        <w:t xml:space="preserve">    </w:t>
      </w:r>
      <w:bookmarkStart w:id="119" w:name="_Toc17117971"/>
      <w:r>
        <w:rPr>
          <w:b/>
        </w:rPr>
        <w:t xml:space="preserve">Figura </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3</w:t>
      </w:r>
      <w:r w:rsidRPr="00D86667">
        <w:rPr>
          <w:b/>
        </w:rPr>
        <w:fldChar w:fldCharType="end"/>
      </w:r>
      <w:r w:rsidRPr="00D86667">
        <w:rPr>
          <w:rStyle w:val="Ttulo3Car"/>
          <w:b w:val="0"/>
          <w:iCs/>
          <w:sz w:val="22"/>
        </w:rPr>
        <w:t xml:space="preserve">. </w:t>
      </w:r>
      <w:r w:rsidRPr="00BE4F82">
        <w:rPr>
          <w:i/>
        </w:rPr>
        <w:t>Altura de planta a los 28 meses</w:t>
      </w:r>
      <w:r>
        <w:t>.</w:t>
      </w:r>
      <w:bookmarkEnd w:id="119"/>
    </w:p>
    <w:p w:rsidR="004A1A70" w:rsidRPr="00B71765" w:rsidRDefault="004A1A70" w:rsidP="00F45477">
      <w:pPr>
        <w:spacing w:before="0" w:after="0"/>
        <w:rPr>
          <w:sz w:val="18"/>
        </w:rPr>
      </w:pPr>
    </w:p>
    <w:p w:rsidR="0032366A" w:rsidRDefault="00E7405C" w:rsidP="004A1A70">
      <w:pPr>
        <w:spacing w:before="0" w:after="0"/>
      </w:pPr>
      <w:r w:rsidRPr="00D86667">
        <w:t xml:space="preserve">En altura de planta para el </w:t>
      </w:r>
      <w:r w:rsidR="00954490" w:rsidRPr="00954490">
        <w:t>híbrido</w:t>
      </w:r>
      <w:r w:rsidRPr="00D86667">
        <w:t xml:space="preserve"> de café robusta, de acuerdo al análisis de varianza y su prueba de Tukey (P&gt;0,05); se pudo evidenciar que en las tres evaluaciones realizadas, no se registraron diferencias estadísticas</w:t>
      </w:r>
      <w:r w:rsidR="00466F7F">
        <w:t xml:space="preserve"> significativas</w:t>
      </w:r>
      <w:r w:rsidRPr="00D86667">
        <w:t xml:space="preserve">. Además, se </w:t>
      </w:r>
      <w:r w:rsidRPr="00D86667">
        <w:lastRenderedPageBreak/>
        <w:t xml:space="preserve">indica que los promedios de altura de planta estuvieron comprendidos entre 189,6 cm a 210,8 cm para los tratamientos en última evaluación. </w:t>
      </w:r>
      <w:r w:rsidR="00B71765">
        <w:t xml:space="preserve"> </w:t>
      </w:r>
      <w:r w:rsidRPr="00D86667">
        <w:t xml:space="preserve">También se menciona que los valores promedios en la primera evaluación se registraron en un rango de 172,3 cm (1333 pl/ha) a 201,6 cm (1904 pl/ha); para la segunda evaluación los valores se dieron entre 183,9 cm (1333 pl/ha) a 215,4 cm (1904 pl/ha); y para última evaluación se registraron entre 191,7 cm (1111 cafetos/ha) a 224,5 (1904 cafetos/ha), lo que evidencia </w:t>
      </w:r>
      <w:r w:rsidR="00466F7F">
        <w:t xml:space="preserve"> la interacción del material genético con el manejo de densidades y el ambiente, </w:t>
      </w:r>
      <w:r w:rsidRPr="00D86667">
        <w:t xml:space="preserve">y </w:t>
      </w:r>
      <w:r w:rsidR="00466F7F">
        <w:t xml:space="preserve">su </w:t>
      </w:r>
      <w:r w:rsidRPr="00D86667">
        <w:t xml:space="preserve">adaptación en la zona de estudio en </w:t>
      </w:r>
      <w:r w:rsidR="00466F7F">
        <w:t xml:space="preserve">el </w:t>
      </w:r>
      <w:r w:rsidRPr="00D86667">
        <w:t>segundo año de</w:t>
      </w:r>
      <w:r w:rsidR="00466F7F">
        <w:t xml:space="preserve"> evaluación</w:t>
      </w:r>
      <w:r w:rsidRPr="00D86667">
        <w:t xml:space="preserve">. </w:t>
      </w:r>
      <w:r w:rsidR="00B71765">
        <w:t xml:space="preserve"> </w:t>
      </w:r>
      <w:r w:rsidR="0032366A">
        <w:t>En la altura de planta, se infiere que la densidad tuvo una incidencia numérica no directamente relacionada, sino más bien se puede referir a aspectos puntuales de fertilidad del suelo y manejo agronómico.</w:t>
      </w:r>
    </w:p>
    <w:p w:rsidR="003C46B8" w:rsidRPr="0042563E" w:rsidRDefault="003C46B8" w:rsidP="00F45477">
      <w:pPr>
        <w:spacing w:before="0" w:after="0"/>
        <w:rPr>
          <w:sz w:val="16"/>
        </w:rPr>
      </w:pPr>
    </w:p>
    <w:p w:rsidR="00E7405C" w:rsidRPr="00D86667" w:rsidRDefault="00E7405C" w:rsidP="00F45477">
      <w:pPr>
        <w:pStyle w:val="Ttulo2"/>
        <w:spacing w:before="0" w:after="0"/>
      </w:pPr>
      <w:bookmarkStart w:id="120" w:name="_Toc25757655"/>
      <w:r w:rsidRPr="00D86667">
        <w:t>Diámetro de copa (DC)</w:t>
      </w:r>
      <w:bookmarkEnd w:id="120"/>
    </w:p>
    <w:p w:rsidR="0032366A" w:rsidRPr="00B71765" w:rsidRDefault="0032366A" w:rsidP="00AD3A4E">
      <w:pPr>
        <w:spacing w:before="0" w:after="0"/>
        <w:ind w:left="709"/>
        <w:rPr>
          <w:b/>
          <w:sz w:val="2"/>
        </w:rPr>
      </w:pPr>
      <w:bookmarkStart w:id="121" w:name="_Toc8569656"/>
    </w:p>
    <w:p w:rsidR="00BE4F82" w:rsidRDefault="004A1A70" w:rsidP="00B71765">
      <w:pPr>
        <w:spacing w:before="0" w:after="0" w:line="276" w:lineRule="auto"/>
        <w:rPr>
          <w:rStyle w:val="Ttulo3Car"/>
          <w:b w:val="0"/>
        </w:rPr>
      </w:pPr>
      <w:r>
        <w:rPr>
          <w:b/>
        </w:rPr>
        <w:t>Tabla</w:t>
      </w:r>
      <w:r w:rsidR="00FB1811" w:rsidRPr="00D86667">
        <w:rPr>
          <w:b/>
        </w:rPr>
        <w:t xml:space="preserve"> </w:t>
      </w:r>
      <w:r w:rsidR="00E32E86">
        <w:rPr>
          <w:b/>
        </w:rPr>
        <w:t>2</w:t>
      </w:r>
      <w:r w:rsidR="00E7405C" w:rsidRPr="00D86667">
        <w:rPr>
          <w:rStyle w:val="Ttulo3Car"/>
          <w:b w:val="0"/>
        </w:rPr>
        <w:t>.</w:t>
      </w:r>
      <w:r w:rsidR="00FB31A5">
        <w:rPr>
          <w:rStyle w:val="Ttulo3Car"/>
          <w:b w:val="0"/>
        </w:rPr>
        <w:t xml:space="preserve"> </w:t>
      </w:r>
    </w:p>
    <w:p w:rsidR="00E7405C" w:rsidRDefault="00E7405C" w:rsidP="00B71765">
      <w:pPr>
        <w:spacing w:before="0" w:after="0" w:line="276" w:lineRule="auto"/>
        <w:rPr>
          <w:b/>
          <w:color w:val="000000" w:themeColor="text1"/>
        </w:rPr>
      </w:pPr>
      <w:r w:rsidRPr="004A1A70">
        <w:rPr>
          <w:rStyle w:val="Ttulo3Car"/>
          <w:b w:val="0"/>
          <w:i/>
        </w:rPr>
        <w:t xml:space="preserve">Diámetro de copa del </w:t>
      </w:r>
      <w:r w:rsidR="00954490" w:rsidRPr="00954490">
        <w:rPr>
          <w:rStyle w:val="Ttulo3Car"/>
          <w:b w:val="0"/>
          <w:i/>
        </w:rPr>
        <w:t>híbrido</w:t>
      </w:r>
      <w:r w:rsidRPr="004A1A70">
        <w:rPr>
          <w:rStyle w:val="Ttulo3Car"/>
          <w:b w:val="0"/>
          <w:i/>
        </w:rPr>
        <w:t xml:space="preserve"> de café robusta establecido en cinco densidades de siembra</w:t>
      </w:r>
      <w:r w:rsidRPr="00D86667">
        <w:rPr>
          <w:b/>
          <w:color w:val="000000" w:themeColor="text1"/>
        </w:rPr>
        <w:t>.</w:t>
      </w:r>
      <w:bookmarkEnd w:id="121"/>
    </w:p>
    <w:p w:rsidR="0032366A" w:rsidRPr="00574065" w:rsidRDefault="0032366A" w:rsidP="00AD3A4E">
      <w:pPr>
        <w:spacing w:before="0" w:after="0"/>
        <w:ind w:left="709"/>
        <w:rPr>
          <w:b/>
          <w:color w:val="000000" w:themeColor="text1"/>
          <w:sz w:val="10"/>
        </w:rPr>
      </w:pPr>
    </w:p>
    <w:tbl>
      <w:tblPr>
        <w:tblW w:w="4563" w:type="pct"/>
        <w:tblInd w:w="70" w:type="dxa"/>
        <w:tblCellMar>
          <w:left w:w="70" w:type="dxa"/>
          <w:right w:w="70" w:type="dxa"/>
        </w:tblCellMar>
        <w:tblLook w:val="04A0" w:firstRow="1" w:lastRow="0" w:firstColumn="1" w:lastColumn="0" w:noHBand="0" w:noVBand="1"/>
      </w:tblPr>
      <w:tblGrid>
        <w:gridCol w:w="487"/>
        <w:gridCol w:w="1218"/>
        <w:gridCol w:w="900"/>
        <w:gridCol w:w="813"/>
        <w:gridCol w:w="1123"/>
        <w:gridCol w:w="786"/>
        <w:gridCol w:w="1094"/>
        <w:gridCol w:w="813"/>
      </w:tblGrid>
      <w:tr w:rsidR="00E7405C" w:rsidRPr="00D86667" w:rsidTr="004A1A70">
        <w:trPr>
          <w:trHeight w:val="85"/>
        </w:trPr>
        <w:tc>
          <w:tcPr>
            <w:tcW w:w="3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center"/>
              <w:rPr>
                <w:b/>
                <w:color w:val="000000"/>
              </w:rPr>
            </w:pPr>
            <w:r w:rsidRPr="00D86667">
              <w:rPr>
                <w:b/>
                <w:color w:val="000000"/>
              </w:rPr>
              <w:t>T</w:t>
            </w:r>
          </w:p>
        </w:tc>
        <w:tc>
          <w:tcPr>
            <w:tcW w:w="842" w:type="pct"/>
            <w:tcBorders>
              <w:top w:val="single" w:sz="4" w:space="0" w:color="auto"/>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center"/>
              <w:rPr>
                <w:b/>
                <w:color w:val="000000"/>
              </w:rPr>
            </w:pPr>
            <w:r w:rsidRPr="00D86667">
              <w:rPr>
                <w:b/>
                <w:color w:val="000000"/>
              </w:rPr>
              <w:t>Densidad</w:t>
            </w:r>
          </w:p>
        </w:tc>
        <w:tc>
          <w:tcPr>
            <w:tcW w:w="622"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line="240" w:lineRule="auto"/>
              <w:jc w:val="center"/>
              <w:rPr>
                <w:b/>
                <w:color w:val="000000"/>
              </w:rPr>
            </w:pPr>
            <w:r w:rsidRPr="00D86667">
              <w:rPr>
                <w:b/>
                <w:color w:val="000000"/>
              </w:rPr>
              <w:t>1 Eva (cm)</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line="240" w:lineRule="auto"/>
              <w:jc w:val="center"/>
              <w:rPr>
                <w:b/>
                <w:color w:val="000000"/>
              </w:rPr>
            </w:pPr>
            <w:r w:rsidRPr="00D86667">
              <w:rPr>
                <w:b/>
                <w:color w:val="000000"/>
              </w:rPr>
              <w:t>SE (NS)</w:t>
            </w:r>
          </w:p>
        </w:tc>
        <w:tc>
          <w:tcPr>
            <w:tcW w:w="776"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line="240" w:lineRule="auto"/>
              <w:jc w:val="center"/>
              <w:rPr>
                <w:b/>
                <w:color w:val="000000"/>
              </w:rPr>
            </w:pPr>
            <w:r w:rsidRPr="00D86667">
              <w:rPr>
                <w:b/>
                <w:color w:val="000000"/>
              </w:rPr>
              <w:t>2 Eva (cm)</w:t>
            </w:r>
          </w:p>
        </w:tc>
        <w:tc>
          <w:tcPr>
            <w:tcW w:w="543"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line="240" w:lineRule="auto"/>
              <w:jc w:val="center"/>
              <w:rPr>
                <w:b/>
                <w:color w:val="000000"/>
              </w:rPr>
            </w:pPr>
            <w:r w:rsidRPr="00D86667">
              <w:rPr>
                <w:b/>
                <w:color w:val="000000"/>
              </w:rPr>
              <w:t>SE (NS)</w:t>
            </w:r>
          </w:p>
        </w:tc>
        <w:tc>
          <w:tcPr>
            <w:tcW w:w="756"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line="240" w:lineRule="auto"/>
              <w:jc w:val="center"/>
              <w:rPr>
                <w:b/>
                <w:color w:val="000000"/>
              </w:rPr>
            </w:pPr>
            <w:r w:rsidRPr="00D86667">
              <w:rPr>
                <w:b/>
                <w:color w:val="000000"/>
              </w:rPr>
              <w:t>3 Eva (cm)</w:t>
            </w: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line="240" w:lineRule="auto"/>
              <w:jc w:val="center"/>
              <w:rPr>
                <w:b/>
                <w:color w:val="000000"/>
              </w:rPr>
            </w:pPr>
            <w:r w:rsidRPr="00D86667">
              <w:rPr>
                <w:b/>
                <w:color w:val="000000"/>
              </w:rPr>
              <w:t>SE (NS)</w:t>
            </w:r>
          </w:p>
        </w:tc>
      </w:tr>
      <w:tr w:rsidR="00E7405C" w:rsidRPr="00D86667" w:rsidTr="004A1A70">
        <w:trPr>
          <w:trHeight w:val="30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rPr>
              <w:t>1</w:t>
            </w:r>
          </w:p>
        </w:tc>
        <w:tc>
          <w:tcPr>
            <w:tcW w:w="84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center"/>
              <w:rPr>
                <w:color w:val="000000"/>
              </w:rPr>
            </w:pPr>
            <w:r w:rsidRPr="00D86667">
              <w:rPr>
                <w:color w:val="000000"/>
              </w:rPr>
              <w:t>1111</w:t>
            </w:r>
          </w:p>
        </w:tc>
        <w:tc>
          <w:tcPr>
            <w:tcW w:w="62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right"/>
              <w:rPr>
                <w:color w:val="000000"/>
              </w:rPr>
            </w:pPr>
            <w:r w:rsidRPr="00D86667">
              <w:rPr>
                <w:color w:val="000000"/>
              </w:rPr>
              <w:t>172,1</w:t>
            </w:r>
          </w:p>
        </w:tc>
        <w:tc>
          <w:tcPr>
            <w:tcW w:w="56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rPr>
                <w:color w:val="000000"/>
              </w:rPr>
            </w:pPr>
            <w:r w:rsidRPr="00D86667">
              <w:rPr>
                <w:color w:val="000000"/>
              </w:rPr>
              <w:t>a</w:t>
            </w:r>
          </w:p>
        </w:tc>
        <w:tc>
          <w:tcPr>
            <w:tcW w:w="776"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right"/>
              <w:rPr>
                <w:color w:val="000000"/>
              </w:rPr>
            </w:pPr>
            <w:r w:rsidRPr="00D86667">
              <w:rPr>
                <w:color w:val="000000"/>
              </w:rPr>
              <w:t>182,1</w:t>
            </w:r>
          </w:p>
        </w:tc>
        <w:tc>
          <w:tcPr>
            <w:tcW w:w="543"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rPr>
                <w:color w:val="000000"/>
              </w:rPr>
            </w:pPr>
            <w:r w:rsidRPr="00D86667">
              <w:rPr>
                <w:color w:val="000000"/>
              </w:rPr>
              <w:t>a</w:t>
            </w:r>
          </w:p>
        </w:tc>
        <w:tc>
          <w:tcPr>
            <w:tcW w:w="75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right"/>
              <w:rPr>
                <w:color w:val="000000"/>
              </w:rPr>
            </w:pPr>
            <w:r w:rsidRPr="00D86667">
              <w:rPr>
                <w:color w:val="000000"/>
              </w:rPr>
              <w:t>197,5</w:t>
            </w:r>
          </w:p>
        </w:tc>
        <w:tc>
          <w:tcPr>
            <w:tcW w:w="5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rPr>
              <w:t>a</w:t>
            </w:r>
          </w:p>
        </w:tc>
      </w:tr>
      <w:tr w:rsidR="00E7405C" w:rsidRPr="00D86667" w:rsidTr="004A1A70">
        <w:trPr>
          <w:trHeight w:val="30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rPr>
              <w:t>2</w:t>
            </w:r>
          </w:p>
        </w:tc>
        <w:tc>
          <w:tcPr>
            <w:tcW w:w="84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center"/>
              <w:rPr>
                <w:color w:val="000000"/>
              </w:rPr>
            </w:pPr>
            <w:r w:rsidRPr="00D86667">
              <w:rPr>
                <w:color w:val="000000"/>
              </w:rPr>
              <w:t>1333</w:t>
            </w:r>
          </w:p>
        </w:tc>
        <w:tc>
          <w:tcPr>
            <w:tcW w:w="62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right"/>
              <w:rPr>
                <w:color w:val="000000"/>
              </w:rPr>
            </w:pPr>
            <w:r w:rsidRPr="00D86667">
              <w:rPr>
                <w:color w:val="000000"/>
              </w:rPr>
              <w:t>156,7</w:t>
            </w:r>
          </w:p>
        </w:tc>
        <w:tc>
          <w:tcPr>
            <w:tcW w:w="56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rPr>
                <w:color w:val="000000"/>
              </w:rPr>
            </w:pPr>
            <w:r w:rsidRPr="00D86667">
              <w:rPr>
                <w:color w:val="000000"/>
              </w:rPr>
              <w:t>a</w:t>
            </w:r>
          </w:p>
        </w:tc>
        <w:tc>
          <w:tcPr>
            <w:tcW w:w="776"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right"/>
              <w:rPr>
                <w:color w:val="000000"/>
              </w:rPr>
            </w:pPr>
            <w:r w:rsidRPr="00D86667">
              <w:rPr>
                <w:color w:val="000000"/>
              </w:rPr>
              <w:t>166,2</w:t>
            </w:r>
          </w:p>
        </w:tc>
        <w:tc>
          <w:tcPr>
            <w:tcW w:w="543"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rPr>
                <w:color w:val="000000"/>
              </w:rPr>
            </w:pPr>
            <w:r w:rsidRPr="00D86667">
              <w:rPr>
                <w:color w:val="000000"/>
              </w:rPr>
              <w:t>a</w:t>
            </w:r>
          </w:p>
        </w:tc>
        <w:tc>
          <w:tcPr>
            <w:tcW w:w="75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right"/>
              <w:rPr>
                <w:color w:val="000000"/>
              </w:rPr>
            </w:pPr>
            <w:r w:rsidRPr="00D86667">
              <w:rPr>
                <w:color w:val="000000"/>
              </w:rPr>
              <w:t>178,0</w:t>
            </w:r>
          </w:p>
        </w:tc>
        <w:tc>
          <w:tcPr>
            <w:tcW w:w="5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rPr>
              <w:t>a</w:t>
            </w:r>
          </w:p>
        </w:tc>
      </w:tr>
      <w:tr w:rsidR="00E7405C" w:rsidRPr="00D86667" w:rsidTr="004A1A70">
        <w:trPr>
          <w:trHeight w:val="30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rPr>
              <w:t>3</w:t>
            </w:r>
          </w:p>
        </w:tc>
        <w:tc>
          <w:tcPr>
            <w:tcW w:w="84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center"/>
              <w:rPr>
                <w:color w:val="000000"/>
              </w:rPr>
            </w:pPr>
            <w:r w:rsidRPr="00D86667">
              <w:rPr>
                <w:color w:val="000000"/>
              </w:rPr>
              <w:t>1666</w:t>
            </w:r>
          </w:p>
        </w:tc>
        <w:tc>
          <w:tcPr>
            <w:tcW w:w="62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right"/>
              <w:rPr>
                <w:color w:val="000000"/>
              </w:rPr>
            </w:pPr>
            <w:r w:rsidRPr="00D86667">
              <w:rPr>
                <w:color w:val="000000"/>
              </w:rPr>
              <w:t>185,1</w:t>
            </w:r>
          </w:p>
        </w:tc>
        <w:tc>
          <w:tcPr>
            <w:tcW w:w="56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rPr>
                <w:color w:val="000000"/>
              </w:rPr>
            </w:pPr>
            <w:r w:rsidRPr="00D86667">
              <w:rPr>
                <w:color w:val="000000"/>
              </w:rPr>
              <w:t>a</w:t>
            </w:r>
          </w:p>
        </w:tc>
        <w:tc>
          <w:tcPr>
            <w:tcW w:w="776"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right"/>
              <w:rPr>
                <w:color w:val="000000"/>
              </w:rPr>
            </w:pPr>
            <w:r w:rsidRPr="00D86667">
              <w:rPr>
                <w:color w:val="000000"/>
              </w:rPr>
              <w:t>196,9</w:t>
            </w:r>
          </w:p>
        </w:tc>
        <w:tc>
          <w:tcPr>
            <w:tcW w:w="543"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rPr>
                <w:color w:val="000000"/>
              </w:rPr>
            </w:pPr>
            <w:r w:rsidRPr="00D86667">
              <w:rPr>
                <w:color w:val="000000"/>
              </w:rPr>
              <w:t>a</w:t>
            </w:r>
          </w:p>
        </w:tc>
        <w:tc>
          <w:tcPr>
            <w:tcW w:w="75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right"/>
              <w:rPr>
                <w:color w:val="000000"/>
              </w:rPr>
            </w:pPr>
            <w:r w:rsidRPr="00D86667">
              <w:rPr>
                <w:color w:val="000000"/>
              </w:rPr>
              <w:t>208,8</w:t>
            </w:r>
          </w:p>
        </w:tc>
        <w:tc>
          <w:tcPr>
            <w:tcW w:w="5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rPr>
              <w:t>a</w:t>
            </w:r>
          </w:p>
        </w:tc>
      </w:tr>
      <w:tr w:rsidR="00E7405C" w:rsidRPr="00D86667" w:rsidTr="004A1A70">
        <w:trPr>
          <w:trHeight w:val="30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rPr>
              <w:t>4</w:t>
            </w:r>
          </w:p>
        </w:tc>
        <w:tc>
          <w:tcPr>
            <w:tcW w:w="84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center"/>
              <w:rPr>
                <w:color w:val="000000"/>
              </w:rPr>
            </w:pPr>
            <w:r w:rsidRPr="00D86667">
              <w:rPr>
                <w:color w:val="000000"/>
              </w:rPr>
              <w:t>1904</w:t>
            </w:r>
          </w:p>
        </w:tc>
        <w:tc>
          <w:tcPr>
            <w:tcW w:w="62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right"/>
              <w:rPr>
                <w:color w:val="000000"/>
              </w:rPr>
            </w:pPr>
            <w:r w:rsidRPr="00D86667">
              <w:rPr>
                <w:color w:val="000000"/>
              </w:rPr>
              <w:t>181,6</w:t>
            </w:r>
          </w:p>
        </w:tc>
        <w:tc>
          <w:tcPr>
            <w:tcW w:w="56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rPr>
                <w:color w:val="000000"/>
              </w:rPr>
            </w:pPr>
            <w:r w:rsidRPr="00D86667">
              <w:rPr>
                <w:color w:val="000000"/>
              </w:rPr>
              <w:t>a</w:t>
            </w:r>
          </w:p>
        </w:tc>
        <w:tc>
          <w:tcPr>
            <w:tcW w:w="776"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right"/>
              <w:rPr>
                <w:color w:val="000000"/>
              </w:rPr>
            </w:pPr>
            <w:r w:rsidRPr="00D86667">
              <w:rPr>
                <w:color w:val="000000"/>
              </w:rPr>
              <w:t>198,2</w:t>
            </w:r>
          </w:p>
        </w:tc>
        <w:tc>
          <w:tcPr>
            <w:tcW w:w="543"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rPr>
                <w:color w:val="000000"/>
              </w:rPr>
            </w:pPr>
            <w:r w:rsidRPr="00D86667">
              <w:rPr>
                <w:color w:val="000000"/>
              </w:rPr>
              <w:t>a</w:t>
            </w:r>
          </w:p>
        </w:tc>
        <w:tc>
          <w:tcPr>
            <w:tcW w:w="75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right"/>
              <w:rPr>
                <w:color w:val="000000"/>
              </w:rPr>
            </w:pPr>
            <w:r w:rsidRPr="00D86667">
              <w:rPr>
                <w:color w:val="000000"/>
              </w:rPr>
              <w:t>216,8</w:t>
            </w:r>
          </w:p>
        </w:tc>
        <w:tc>
          <w:tcPr>
            <w:tcW w:w="5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rPr>
              <w:t>a</w:t>
            </w:r>
          </w:p>
        </w:tc>
      </w:tr>
      <w:tr w:rsidR="00E7405C" w:rsidRPr="00D86667" w:rsidTr="004A1A70">
        <w:trPr>
          <w:trHeight w:val="300"/>
        </w:trPr>
        <w:tc>
          <w:tcPr>
            <w:tcW w:w="336"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rPr>
              <w:t>5</w:t>
            </w:r>
          </w:p>
        </w:tc>
        <w:tc>
          <w:tcPr>
            <w:tcW w:w="84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center"/>
              <w:rPr>
                <w:color w:val="000000"/>
              </w:rPr>
            </w:pPr>
            <w:r w:rsidRPr="00D86667">
              <w:rPr>
                <w:color w:val="000000"/>
              </w:rPr>
              <w:t>2285</w:t>
            </w:r>
          </w:p>
        </w:tc>
        <w:tc>
          <w:tcPr>
            <w:tcW w:w="62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right"/>
              <w:rPr>
                <w:color w:val="000000"/>
              </w:rPr>
            </w:pPr>
            <w:r w:rsidRPr="00D86667">
              <w:rPr>
                <w:color w:val="000000"/>
              </w:rPr>
              <w:t>166,0</w:t>
            </w:r>
          </w:p>
        </w:tc>
        <w:tc>
          <w:tcPr>
            <w:tcW w:w="562"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rPr>
                <w:color w:val="000000"/>
              </w:rPr>
            </w:pPr>
            <w:r w:rsidRPr="00D86667">
              <w:rPr>
                <w:color w:val="000000"/>
              </w:rPr>
              <w:t>a</w:t>
            </w:r>
          </w:p>
        </w:tc>
        <w:tc>
          <w:tcPr>
            <w:tcW w:w="776"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right"/>
              <w:rPr>
                <w:color w:val="000000"/>
              </w:rPr>
            </w:pPr>
            <w:r w:rsidRPr="00D86667">
              <w:rPr>
                <w:color w:val="000000"/>
              </w:rPr>
              <w:t>175,8</w:t>
            </w:r>
          </w:p>
        </w:tc>
        <w:tc>
          <w:tcPr>
            <w:tcW w:w="543"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rPr>
                <w:color w:val="000000"/>
              </w:rPr>
            </w:pPr>
            <w:r w:rsidRPr="00D86667">
              <w:rPr>
                <w:color w:val="000000"/>
              </w:rPr>
              <w:t>a</w:t>
            </w:r>
          </w:p>
        </w:tc>
        <w:tc>
          <w:tcPr>
            <w:tcW w:w="75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right"/>
              <w:rPr>
                <w:color w:val="000000"/>
              </w:rPr>
            </w:pPr>
            <w:r w:rsidRPr="00D86667">
              <w:rPr>
                <w:color w:val="000000"/>
              </w:rPr>
              <w:t>186,7</w:t>
            </w:r>
          </w:p>
        </w:tc>
        <w:tc>
          <w:tcPr>
            <w:tcW w:w="5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rPr>
              <w:t>a</w:t>
            </w:r>
          </w:p>
        </w:tc>
      </w:tr>
      <w:tr w:rsidR="00E7405C" w:rsidRPr="00D86667" w:rsidTr="004A1A70">
        <w:trPr>
          <w:trHeight w:val="300"/>
        </w:trPr>
        <w:tc>
          <w:tcPr>
            <w:tcW w:w="1178"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405C" w:rsidRPr="004338C2" w:rsidRDefault="004338C2" w:rsidP="00F45477">
            <w:pPr>
              <w:spacing w:before="0" w:after="0" w:line="240" w:lineRule="auto"/>
              <w:jc w:val="center"/>
              <w:rPr>
                <w:b/>
                <w:color w:val="000000"/>
              </w:rPr>
            </w:pPr>
            <w:r>
              <w:rPr>
                <w:b/>
                <w:color w:val="000000"/>
              </w:rPr>
              <w:t xml:space="preserve">        </w:t>
            </w:r>
            <w:r w:rsidR="00E7405C" w:rsidRPr="004338C2">
              <w:rPr>
                <w:b/>
                <w:color w:val="000000"/>
              </w:rPr>
              <w:t>Media</w:t>
            </w:r>
          </w:p>
        </w:tc>
        <w:tc>
          <w:tcPr>
            <w:tcW w:w="62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right"/>
              <w:rPr>
                <w:color w:val="000000"/>
              </w:rPr>
            </w:pPr>
            <w:r w:rsidRPr="00D86667">
              <w:rPr>
                <w:color w:val="000000"/>
              </w:rPr>
              <w:t>172,3</w:t>
            </w:r>
          </w:p>
        </w:tc>
        <w:tc>
          <w:tcPr>
            <w:tcW w:w="5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rPr>
              <w:t> </w:t>
            </w:r>
          </w:p>
        </w:tc>
        <w:tc>
          <w:tcPr>
            <w:tcW w:w="77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right"/>
              <w:rPr>
                <w:color w:val="000000"/>
              </w:rPr>
            </w:pPr>
            <w:r w:rsidRPr="00D86667">
              <w:rPr>
                <w:color w:val="000000"/>
              </w:rPr>
              <w:t>183,8</w:t>
            </w:r>
          </w:p>
        </w:tc>
        <w:tc>
          <w:tcPr>
            <w:tcW w:w="543"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rPr>
              <w:t> </w:t>
            </w:r>
          </w:p>
        </w:tc>
        <w:tc>
          <w:tcPr>
            <w:tcW w:w="75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right"/>
              <w:rPr>
                <w:color w:val="000000"/>
              </w:rPr>
            </w:pPr>
            <w:r w:rsidRPr="00D86667">
              <w:rPr>
                <w:color w:val="000000"/>
              </w:rPr>
              <w:t>197,5</w:t>
            </w:r>
          </w:p>
        </w:tc>
        <w:tc>
          <w:tcPr>
            <w:tcW w:w="5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rPr>
              <w:t> </w:t>
            </w:r>
          </w:p>
        </w:tc>
      </w:tr>
      <w:tr w:rsidR="00E7405C" w:rsidRPr="00D86667" w:rsidTr="004A1A70">
        <w:trPr>
          <w:trHeight w:val="300"/>
        </w:trPr>
        <w:tc>
          <w:tcPr>
            <w:tcW w:w="1178"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405C" w:rsidRPr="004338C2" w:rsidRDefault="004338C2" w:rsidP="00F45477">
            <w:pPr>
              <w:spacing w:before="0" w:after="0" w:line="240" w:lineRule="auto"/>
              <w:jc w:val="center"/>
              <w:rPr>
                <w:b/>
                <w:color w:val="000000"/>
              </w:rPr>
            </w:pPr>
            <w:r>
              <w:rPr>
                <w:b/>
                <w:color w:val="000000"/>
              </w:rPr>
              <w:t xml:space="preserve">      </w:t>
            </w:r>
            <w:r w:rsidR="00E7405C" w:rsidRPr="004338C2">
              <w:rPr>
                <w:b/>
                <w:color w:val="000000"/>
              </w:rPr>
              <w:t>CV (%)</w:t>
            </w:r>
          </w:p>
        </w:tc>
        <w:tc>
          <w:tcPr>
            <w:tcW w:w="62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right"/>
              <w:rPr>
                <w:color w:val="000000"/>
              </w:rPr>
            </w:pPr>
            <w:r w:rsidRPr="00D86667">
              <w:rPr>
                <w:color w:val="000000"/>
              </w:rPr>
              <w:t>10,17</w:t>
            </w:r>
          </w:p>
        </w:tc>
        <w:tc>
          <w:tcPr>
            <w:tcW w:w="5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rPr>
              <w:t> </w:t>
            </w:r>
          </w:p>
        </w:tc>
        <w:tc>
          <w:tcPr>
            <w:tcW w:w="77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right"/>
              <w:rPr>
                <w:color w:val="000000"/>
              </w:rPr>
            </w:pPr>
            <w:r w:rsidRPr="00D86667">
              <w:rPr>
                <w:color w:val="000000"/>
              </w:rPr>
              <w:t>11,22</w:t>
            </w:r>
          </w:p>
        </w:tc>
        <w:tc>
          <w:tcPr>
            <w:tcW w:w="543"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rPr>
              <w:t> </w:t>
            </w:r>
          </w:p>
        </w:tc>
        <w:tc>
          <w:tcPr>
            <w:tcW w:w="75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right"/>
              <w:rPr>
                <w:color w:val="000000"/>
              </w:rPr>
            </w:pPr>
            <w:r w:rsidRPr="00D86667">
              <w:rPr>
                <w:color w:val="000000"/>
              </w:rPr>
              <w:t>12,49</w:t>
            </w:r>
          </w:p>
        </w:tc>
        <w:tc>
          <w:tcPr>
            <w:tcW w:w="5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rPr>
              <w:t> </w:t>
            </w:r>
          </w:p>
        </w:tc>
      </w:tr>
    </w:tbl>
    <w:p w:rsidR="00E7405C" w:rsidRPr="00AD3A4E" w:rsidRDefault="00E7405C" w:rsidP="004A1A70">
      <w:pPr>
        <w:spacing w:before="0" w:after="0" w:line="240" w:lineRule="auto"/>
        <w:rPr>
          <w:sz w:val="20"/>
        </w:rPr>
      </w:pPr>
      <w:r w:rsidRPr="00AD3A4E">
        <w:rPr>
          <w:sz w:val="20"/>
        </w:rPr>
        <w:t>*  = Hay diferencias estadísticas significativas (P&lt;0.05)</w:t>
      </w:r>
    </w:p>
    <w:p w:rsidR="00E7405C" w:rsidRPr="00AD3A4E" w:rsidRDefault="00E7405C" w:rsidP="004A1A70">
      <w:pPr>
        <w:spacing w:before="0" w:after="0" w:line="240" w:lineRule="auto"/>
        <w:rPr>
          <w:sz w:val="20"/>
        </w:rPr>
      </w:pPr>
      <w:r w:rsidRPr="00AD3A4E">
        <w:rPr>
          <w:sz w:val="20"/>
        </w:rPr>
        <w:t>** = Hay diferencias estadísticas altamente significativas (P&lt;0.01)</w:t>
      </w:r>
    </w:p>
    <w:p w:rsidR="00E7405C" w:rsidRPr="00AD3A4E" w:rsidRDefault="00E7405C" w:rsidP="004A1A70">
      <w:pPr>
        <w:spacing w:before="0" w:after="0" w:line="240" w:lineRule="auto"/>
        <w:rPr>
          <w:sz w:val="20"/>
        </w:rPr>
      </w:pPr>
      <w:r w:rsidRPr="00AD3A4E">
        <w:rPr>
          <w:sz w:val="20"/>
        </w:rPr>
        <w:t>NS = No existen diferencias estadísticamente significativas (P&gt;0.05)</w:t>
      </w:r>
    </w:p>
    <w:p w:rsidR="004A1A70" w:rsidRPr="00B71765" w:rsidRDefault="004A1A70" w:rsidP="00AD3A4E">
      <w:pPr>
        <w:spacing w:before="0" w:after="0"/>
        <w:ind w:left="709"/>
        <w:rPr>
          <w:b/>
          <w:sz w:val="12"/>
        </w:rPr>
      </w:pPr>
      <w:bookmarkStart w:id="122" w:name="_Toc17117972"/>
    </w:p>
    <w:bookmarkEnd w:id="122"/>
    <w:p w:rsidR="003C46B8" w:rsidRDefault="00260112" w:rsidP="003C46B8">
      <w:r>
        <w:rPr>
          <w:b/>
          <w:noProof/>
        </w:rPr>
        <mc:AlternateContent>
          <mc:Choice Requires="wps">
            <w:drawing>
              <wp:anchor distT="0" distB="0" distL="114300" distR="114300" simplePos="0" relativeHeight="251676160" behindDoc="0" locked="0" layoutInCell="1" allowOverlap="1">
                <wp:simplePos x="0" y="0"/>
                <wp:positionH relativeFrom="column">
                  <wp:posOffset>368300</wp:posOffset>
                </wp:positionH>
                <wp:positionV relativeFrom="paragraph">
                  <wp:posOffset>168275</wp:posOffset>
                </wp:positionV>
                <wp:extent cx="342900" cy="1739900"/>
                <wp:effectExtent l="8255" t="10160" r="10795" b="12065"/>
                <wp:wrapNone/>
                <wp:docPr id="5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739900"/>
                        </a:xfrm>
                        <a:prstGeom prst="rect">
                          <a:avLst/>
                        </a:prstGeom>
                        <a:solidFill>
                          <a:srgbClr val="FFFFFF"/>
                        </a:solidFill>
                        <a:ln w="9525">
                          <a:solidFill>
                            <a:schemeClr val="bg1">
                              <a:lumMod val="100000"/>
                              <a:lumOff val="0"/>
                            </a:schemeClr>
                          </a:solidFill>
                          <a:miter lim="800000"/>
                          <a:headEnd/>
                          <a:tailEnd/>
                        </a:ln>
                      </wps:spPr>
                      <wps:txbx>
                        <w:txbxContent>
                          <w:p w:rsidR="00A55A6C" w:rsidRDefault="00A55A6C" w:rsidP="009757D0">
                            <w:pPr>
                              <w:spacing w:before="0" w:after="0"/>
                              <w:rPr>
                                <w:sz w:val="22"/>
                                <w:vertAlign w:val="superscript"/>
                              </w:rPr>
                            </w:pPr>
                          </w:p>
                          <w:p w:rsidR="00A55A6C" w:rsidRDefault="00A55A6C" w:rsidP="009757D0">
                            <w:pPr>
                              <w:spacing w:before="0" w:after="0"/>
                              <w:rPr>
                                <w:sz w:val="22"/>
                                <w:vertAlign w:val="superscript"/>
                              </w:rPr>
                            </w:pPr>
                            <w:r w:rsidRPr="009757D0">
                              <w:rPr>
                                <w:sz w:val="22"/>
                                <w:vertAlign w:val="superscript"/>
                              </w:rPr>
                              <w:t>250</w:t>
                            </w:r>
                          </w:p>
                          <w:p w:rsidR="00A55A6C" w:rsidRDefault="00A55A6C" w:rsidP="009757D0">
                            <w:pPr>
                              <w:spacing w:before="0" w:after="0"/>
                              <w:rPr>
                                <w:sz w:val="22"/>
                                <w:vertAlign w:val="superscript"/>
                              </w:rPr>
                            </w:pPr>
                            <w:r>
                              <w:rPr>
                                <w:sz w:val="22"/>
                                <w:vertAlign w:val="superscript"/>
                              </w:rPr>
                              <w:t>200</w:t>
                            </w:r>
                          </w:p>
                          <w:p w:rsidR="00A55A6C" w:rsidRDefault="00A55A6C" w:rsidP="009757D0">
                            <w:pPr>
                              <w:spacing w:before="0" w:after="0"/>
                              <w:rPr>
                                <w:sz w:val="22"/>
                                <w:vertAlign w:val="superscript"/>
                              </w:rPr>
                            </w:pPr>
                            <w:r>
                              <w:rPr>
                                <w:sz w:val="22"/>
                                <w:vertAlign w:val="superscript"/>
                              </w:rPr>
                              <w:t>150</w:t>
                            </w:r>
                          </w:p>
                          <w:p w:rsidR="00A55A6C" w:rsidRDefault="00A55A6C" w:rsidP="009757D0">
                            <w:pPr>
                              <w:spacing w:before="0" w:after="0"/>
                              <w:rPr>
                                <w:sz w:val="22"/>
                                <w:vertAlign w:val="superscript"/>
                              </w:rPr>
                            </w:pPr>
                            <w:r>
                              <w:rPr>
                                <w:sz w:val="22"/>
                                <w:vertAlign w:val="superscript"/>
                              </w:rPr>
                              <w:t>100</w:t>
                            </w:r>
                          </w:p>
                          <w:p w:rsidR="00A55A6C" w:rsidRDefault="00A55A6C" w:rsidP="009757D0">
                            <w:pPr>
                              <w:spacing w:before="0" w:after="0"/>
                              <w:rPr>
                                <w:sz w:val="22"/>
                                <w:vertAlign w:val="superscript"/>
                              </w:rPr>
                            </w:pPr>
                            <w:r>
                              <w:rPr>
                                <w:sz w:val="22"/>
                                <w:vertAlign w:val="superscript"/>
                              </w:rPr>
                              <w:t>50</w:t>
                            </w:r>
                          </w:p>
                          <w:p w:rsidR="00A55A6C" w:rsidRDefault="00A55A6C" w:rsidP="009757D0">
                            <w:pPr>
                              <w:spacing w:before="0" w:after="0"/>
                              <w:rPr>
                                <w:sz w:val="22"/>
                                <w:vertAlign w:val="superscript"/>
                              </w:rPr>
                            </w:pPr>
                            <w:r>
                              <w:rPr>
                                <w:sz w:val="22"/>
                                <w:vertAlign w:val="superscript"/>
                              </w:rPr>
                              <w:t>0</w:t>
                            </w:r>
                          </w:p>
                          <w:p w:rsidR="00A55A6C" w:rsidRPr="009757D0" w:rsidRDefault="00A55A6C" w:rsidP="009757D0">
                            <w:pPr>
                              <w:spacing w:before="0" w:after="0"/>
                              <w:rPr>
                                <w:sz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28" type="#_x0000_t202" style="position:absolute;left:0;text-align:left;margin-left:29pt;margin-top:13.25pt;width:27pt;height:13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z3pRwIAAJAEAAAOAAAAZHJzL2Uyb0RvYy54bWysVNuO2yAQfa/Uf0C8N861u4nirLbZpqq0&#10;vUi7/QCMsY0KDAUSe/v1HSBJk/atqh8QwwyHmXNmvL4btCIH4bwEU9LJaEyJMBxqadqSfnvevbml&#10;xAdmaqbAiJK+CE/vNq9frXu7ElPoQNXCEQQxftXbknYh2FVReN4JzfwIrDDobMBpFtB0bVE71iO6&#10;VsV0PH5b9OBq64AL7/H0ITvpJuE3jeDhS9N4EYgqKeYW0urSWsW12KzZqnXMdpIf02D/kIVm0uCj&#10;Z6gHFhjZO/kXlJbcgYcmjDjoAppGcpFqwGom4z+qeeqYFakWJMfbM03+/8Hyz4evjsi6pAtUyjCN&#10;Gj2LIZB3MJDFJPLTW7/CsCeLgWHAc9Q51ertI/DvnhjYdsy04t456DvBaswv3SwurmYcH0Gq/hPU&#10;+A7bB0hAQ+N0JA/pIIiOOr2ctYm5cDyczafLMXo4uiY3s2U0MLmCrU63rfPhgwBN4qakDrVP6Ozw&#10;6EMOPYXExzwoWe+kUslwbbVVjhwY9skufUf0qzBlSF/S5WK6yARcQcSWFWeQqs0kqb3GajPwZBy/&#10;3HN4jp2Zz0+VpK6PEKmuq5e1DDgnSuqS3l6gRLbfmzp1cWBS5T2SogxiRPoj45n7MFRDUnp2UrWC&#10;+gX1cJDHAscYNx24n5T0OBIl9T/2zAlK1EeDmi4n83mcoWTMFzdTNNylp7r0MMMRqqSBkrzdhjx3&#10;e+tk2+FLmSAD99gHjUwSxYxzVsf0se0TGccRjXN1aaeo3z+SzS8AAAD//wMAUEsDBBQABgAIAAAA&#10;IQBcI3TT3gAAAAkBAAAPAAAAZHJzL2Rvd25yZXYueG1sTI/BTsMwEETvSPyDtUjcqN1AohKyqRCI&#10;3hBqQIWjEy9JRLyOYrcNfD3uCY6zs5p5U6xnO4gDTb53jLBcKBDEjTM9twhvr09XKxA+aDZ6cEwI&#10;3+RhXZ6fFTo37shbOlShFTGEfa4RuhDGXErfdGS1X7iROHqfbrI6RDm10kz6GMPtIBOlMml1z7Gh&#10;0yM9dNR8VXuL4BuV7V5uqt17LTf0c2vM48fmGfHyYr6/AxFoDn/PcMKP6FBGptrt2XgxIKSrOCUg&#10;JFkK4uQvk3ioEa6VSkGWhfy/oPwFAAD//wMAUEsBAi0AFAAGAAgAAAAhALaDOJL+AAAA4QEAABMA&#10;AAAAAAAAAAAAAAAAAAAAAFtDb250ZW50X1R5cGVzXS54bWxQSwECLQAUAAYACAAAACEAOP0h/9YA&#10;AACUAQAACwAAAAAAAAAAAAAAAAAvAQAAX3JlbHMvLnJlbHNQSwECLQAUAAYACAAAACEASEs96UcC&#10;AACQBAAADgAAAAAAAAAAAAAAAAAuAgAAZHJzL2Uyb0RvYy54bWxQSwECLQAUAAYACAAAACEAXCN0&#10;094AAAAJAQAADwAAAAAAAAAAAAAAAAChBAAAZHJzL2Rvd25yZXYueG1sUEsFBgAAAAAEAAQA8wAA&#10;AKwFAAAAAA==&#10;" strokecolor="white [3212]">
                <v:textbox>
                  <w:txbxContent>
                    <w:p w:rsidR="00A55A6C" w:rsidRDefault="00A55A6C" w:rsidP="009757D0">
                      <w:pPr>
                        <w:spacing w:before="0" w:after="0"/>
                        <w:rPr>
                          <w:sz w:val="22"/>
                          <w:vertAlign w:val="superscript"/>
                        </w:rPr>
                      </w:pPr>
                    </w:p>
                    <w:p w:rsidR="00A55A6C" w:rsidRDefault="00A55A6C" w:rsidP="009757D0">
                      <w:pPr>
                        <w:spacing w:before="0" w:after="0"/>
                        <w:rPr>
                          <w:sz w:val="22"/>
                          <w:vertAlign w:val="superscript"/>
                        </w:rPr>
                      </w:pPr>
                      <w:r w:rsidRPr="009757D0">
                        <w:rPr>
                          <w:sz w:val="22"/>
                          <w:vertAlign w:val="superscript"/>
                        </w:rPr>
                        <w:t>250</w:t>
                      </w:r>
                    </w:p>
                    <w:p w:rsidR="00A55A6C" w:rsidRDefault="00A55A6C" w:rsidP="009757D0">
                      <w:pPr>
                        <w:spacing w:before="0" w:after="0"/>
                        <w:rPr>
                          <w:sz w:val="22"/>
                          <w:vertAlign w:val="superscript"/>
                        </w:rPr>
                      </w:pPr>
                      <w:r>
                        <w:rPr>
                          <w:sz w:val="22"/>
                          <w:vertAlign w:val="superscript"/>
                        </w:rPr>
                        <w:t>200</w:t>
                      </w:r>
                    </w:p>
                    <w:p w:rsidR="00A55A6C" w:rsidRDefault="00A55A6C" w:rsidP="009757D0">
                      <w:pPr>
                        <w:spacing w:before="0" w:after="0"/>
                        <w:rPr>
                          <w:sz w:val="22"/>
                          <w:vertAlign w:val="superscript"/>
                        </w:rPr>
                      </w:pPr>
                      <w:r>
                        <w:rPr>
                          <w:sz w:val="22"/>
                          <w:vertAlign w:val="superscript"/>
                        </w:rPr>
                        <w:t>150</w:t>
                      </w:r>
                    </w:p>
                    <w:p w:rsidR="00A55A6C" w:rsidRDefault="00A55A6C" w:rsidP="009757D0">
                      <w:pPr>
                        <w:spacing w:before="0" w:after="0"/>
                        <w:rPr>
                          <w:sz w:val="22"/>
                          <w:vertAlign w:val="superscript"/>
                        </w:rPr>
                      </w:pPr>
                      <w:r>
                        <w:rPr>
                          <w:sz w:val="22"/>
                          <w:vertAlign w:val="superscript"/>
                        </w:rPr>
                        <w:t>100</w:t>
                      </w:r>
                    </w:p>
                    <w:p w:rsidR="00A55A6C" w:rsidRDefault="00A55A6C" w:rsidP="009757D0">
                      <w:pPr>
                        <w:spacing w:before="0" w:after="0"/>
                        <w:rPr>
                          <w:sz w:val="22"/>
                          <w:vertAlign w:val="superscript"/>
                        </w:rPr>
                      </w:pPr>
                      <w:r>
                        <w:rPr>
                          <w:sz w:val="22"/>
                          <w:vertAlign w:val="superscript"/>
                        </w:rPr>
                        <w:t>50</w:t>
                      </w:r>
                    </w:p>
                    <w:p w:rsidR="00A55A6C" w:rsidRDefault="00A55A6C" w:rsidP="009757D0">
                      <w:pPr>
                        <w:spacing w:before="0" w:after="0"/>
                        <w:rPr>
                          <w:sz w:val="22"/>
                          <w:vertAlign w:val="superscript"/>
                        </w:rPr>
                      </w:pPr>
                      <w:r>
                        <w:rPr>
                          <w:sz w:val="22"/>
                          <w:vertAlign w:val="superscript"/>
                        </w:rPr>
                        <w:t>0</w:t>
                      </w:r>
                    </w:p>
                    <w:p w:rsidR="00A55A6C" w:rsidRPr="009757D0" w:rsidRDefault="00A55A6C" w:rsidP="009757D0">
                      <w:pPr>
                        <w:spacing w:before="0" w:after="0"/>
                        <w:rPr>
                          <w:sz w:val="22"/>
                          <w:vertAlign w:val="superscript"/>
                        </w:rPr>
                      </w:pPr>
                    </w:p>
                  </w:txbxContent>
                </v:textbox>
              </v:shape>
            </w:pict>
          </mc:Fallback>
        </mc:AlternateContent>
      </w:r>
      <w:r w:rsidR="004A1A70">
        <w:rPr>
          <w:noProof/>
        </w:rPr>
        <w:drawing>
          <wp:anchor distT="0" distB="0" distL="114300" distR="114300" simplePos="0" relativeHeight="251687424" behindDoc="0" locked="0" layoutInCell="1" allowOverlap="1" wp14:anchorId="303C4124" wp14:editId="129BC046">
            <wp:simplePos x="0" y="0"/>
            <wp:positionH relativeFrom="column">
              <wp:posOffset>18325</wp:posOffset>
            </wp:positionH>
            <wp:positionV relativeFrom="paragraph">
              <wp:posOffset>94978</wp:posOffset>
            </wp:positionV>
            <wp:extent cx="4600575" cy="2085975"/>
            <wp:effectExtent l="19050" t="0" r="9525" b="0"/>
            <wp:wrapNone/>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3C46B8" w:rsidRDefault="003C46B8" w:rsidP="003C46B8"/>
    <w:p w:rsidR="003C46B8" w:rsidRDefault="003C46B8" w:rsidP="003C46B8"/>
    <w:p w:rsidR="003C46B8" w:rsidRDefault="003C46B8" w:rsidP="003C46B8"/>
    <w:p w:rsidR="003C46B8" w:rsidRDefault="003C46B8" w:rsidP="003C46B8"/>
    <w:p w:rsidR="003C46B8" w:rsidRPr="004A1A70" w:rsidRDefault="003C46B8" w:rsidP="00574065">
      <w:pPr>
        <w:spacing w:line="240" w:lineRule="auto"/>
        <w:rPr>
          <w:sz w:val="6"/>
        </w:rPr>
      </w:pPr>
    </w:p>
    <w:p w:rsidR="004A1A70" w:rsidRPr="00BE4F82" w:rsidRDefault="004A1A70" w:rsidP="00574065">
      <w:pPr>
        <w:spacing w:before="0" w:after="0" w:line="240" w:lineRule="auto"/>
        <w:rPr>
          <w:rStyle w:val="Ttulo3Car"/>
          <w:b w:val="0"/>
          <w:i/>
        </w:rPr>
      </w:pPr>
      <w:r>
        <w:rPr>
          <w:b/>
        </w:rPr>
        <w:t>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4</w:t>
      </w:r>
      <w:r w:rsidRPr="00D86667">
        <w:rPr>
          <w:b/>
        </w:rPr>
        <w:fldChar w:fldCharType="end"/>
      </w:r>
      <w:r w:rsidRPr="00D86667">
        <w:rPr>
          <w:rStyle w:val="Ttulo3Car"/>
          <w:iCs/>
        </w:rPr>
        <w:t>.</w:t>
      </w:r>
      <w:r>
        <w:rPr>
          <w:rStyle w:val="Ttulo3Car"/>
          <w:iCs/>
        </w:rPr>
        <w:t xml:space="preserve">  </w:t>
      </w:r>
      <w:r w:rsidRPr="00BE4F82">
        <w:rPr>
          <w:rStyle w:val="Ttulo3Car"/>
          <w:b w:val="0"/>
          <w:i/>
        </w:rPr>
        <w:t xml:space="preserve">Diámetro de copa del </w:t>
      </w:r>
      <w:r w:rsidR="00954490" w:rsidRPr="00BE4F82">
        <w:rPr>
          <w:rStyle w:val="Ttulo3Car"/>
          <w:b w:val="0"/>
          <w:i/>
        </w:rPr>
        <w:t>híbrido</w:t>
      </w:r>
      <w:r w:rsidRPr="00BE4F82">
        <w:rPr>
          <w:rStyle w:val="Ttulo3Car"/>
          <w:b w:val="0"/>
          <w:i/>
        </w:rPr>
        <w:t xml:space="preserve"> de café robusta a los 24 meses.</w:t>
      </w:r>
    </w:p>
    <w:p w:rsidR="003C46B8" w:rsidRPr="003C46B8" w:rsidRDefault="00260112" w:rsidP="003C46B8">
      <w:r>
        <w:rPr>
          <w:b/>
          <w:noProof/>
        </w:rPr>
        <mc:AlternateContent>
          <mc:Choice Requires="wps">
            <w:drawing>
              <wp:anchor distT="0" distB="0" distL="114300" distR="114300" simplePos="0" relativeHeight="251677184" behindDoc="0" locked="0" layoutInCell="1" allowOverlap="1">
                <wp:simplePos x="0" y="0"/>
                <wp:positionH relativeFrom="column">
                  <wp:posOffset>396240</wp:posOffset>
                </wp:positionH>
                <wp:positionV relativeFrom="paragraph">
                  <wp:posOffset>88265</wp:posOffset>
                </wp:positionV>
                <wp:extent cx="342900" cy="2159000"/>
                <wp:effectExtent l="7620" t="6985" r="11430" b="5715"/>
                <wp:wrapNone/>
                <wp:docPr id="57"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159000"/>
                        </a:xfrm>
                        <a:prstGeom prst="rect">
                          <a:avLst/>
                        </a:prstGeom>
                        <a:solidFill>
                          <a:srgbClr val="FFFFFF"/>
                        </a:solidFill>
                        <a:ln w="9525">
                          <a:solidFill>
                            <a:schemeClr val="bg1">
                              <a:lumMod val="100000"/>
                              <a:lumOff val="0"/>
                            </a:schemeClr>
                          </a:solidFill>
                          <a:miter lim="800000"/>
                          <a:headEnd/>
                          <a:tailEnd/>
                        </a:ln>
                      </wps:spPr>
                      <wps:txbx>
                        <w:txbxContent>
                          <w:p w:rsidR="00A55A6C" w:rsidRPr="009757D0" w:rsidRDefault="00A55A6C" w:rsidP="009757D0">
                            <w:pPr>
                              <w:spacing w:before="0" w:after="0"/>
                              <w:rPr>
                                <w:vertAlign w:val="superscript"/>
                              </w:rPr>
                            </w:pPr>
                          </w:p>
                          <w:p w:rsidR="00A55A6C" w:rsidRDefault="00A55A6C" w:rsidP="009757D0">
                            <w:pPr>
                              <w:spacing w:before="0" w:after="0" w:line="480" w:lineRule="auto"/>
                              <w:rPr>
                                <w:sz w:val="22"/>
                                <w:vertAlign w:val="superscript"/>
                              </w:rPr>
                            </w:pPr>
                            <w:r w:rsidRPr="009757D0">
                              <w:rPr>
                                <w:sz w:val="22"/>
                                <w:vertAlign w:val="superscript"/>
                              </w:rPr>
                              <w:t>250</w:t>
                            </w:r>
                          </w:p>
                          <w:p w:rsidR="00A55A6C" w:rsidRDefault="00A55A6C" w:rsidP="009757D0">
                            <w:pPr>
                              <w:spacing w:before="0" w:after="0" w:line="480" w:lineRule="auto"/>
                              <w:rPr>
                                <w:sz w:val="22"/>
                                <w:vertAlign w:val="superscript"/>
                              </w:rPr>
                            </w:pPr>
                            <w:r>
                              <w:rPr>
                                <w:sz w:val="22"/>
                                <w:vertAlign w:val="superscript"/>
                              </w:rPr>
                              <w:t>200</w:t>
                            </w:r>
                          </w:p>
                          <w:p w:rsidR="00A55A6C" w:rsidRDefault="00A55A6C" w:rsidP="009757D0">
                            <w:pPr>
                              <w:spacing w:before="0" w:after="0" w:line="480" w:lineRule="auto"/>
                              <w:rPr>
                                <w:sz w:val="22"/>
                                <w:vertAlign w:val="superscript"/>
                              </w:rPr>
                            </w:pPr>
                            <w:r>
                              <w:rPr>
                                <w:sz w:val="22"/>
                                <w:vertAlign w:val="superscript"/>
                              </w:rPr>
                              <w:t>150</w:t>
                            </w:r>
                          </w:p>
                          <w:p w:rsidR="00A55A6C" w:rsidRDefault="00A55A6C" w:rsidP="009757D0">
                            <w:pPr>
                              <w:spacing w:before="0" w:after="0" w:line="480" w:lineRule="auto"/>
                              <w:rPr>
                                <w:sz w:val="22"/>
                                <w:vertAlign w:val="superscript"/>
                              </w:rPr>
                            </w:pPr>
                            <w:r>
                              <w:rPr>
                                <w:sz w:val="22"/>
                                <w:vertAlign w:val="superscript"/>
                              </w:rPr>
                              <w:t>100</w:t>
                            </w:r>
                          </w:p>
                          <w:p w:rsidR="00A55A6C" w:rsidRDefault="00A55A6C" w:rsidP="009757D0">
                            <w:pPr>
                              <w:spacing w:before="0" w:after="0" w:line="480" w:lineRule="auto"/>
                              <w:rPr>
                                <w:sz w:val="22"/>
                                <w:vertAlign w:val="superscript"/>
                              </w:rPr>
                            </w:pPr>
                            <w:r>
                              <w:rPr>
                                <w:sz w:val="22"/>
                                <w:vertAlign w:val="superscript"/>
                              </w:rPr>
                              <w:t>50</w:t>
                            </w:r>
                          </w:p>
                          <w:p w:rsidR="00A55A6C" w:rsidRDefault="00A55A6C" w:rsidP="009757D0">
                            <w:pPr>
                              <w:spacing w:before="0" w:after="0" w:line="480" w:lineRule="auto"/>
                              <w:rPr>
                                <w:sz w:val="22"/>
                                <w:vertAlign w:val="superscript"/>
                              </w:rPr>
                            </w:pPr>
                            <w:r>
                              <w:rPr>
                                <w:sz w:val="22"/>
                                <w:vertAlign w:val="superscript"/>
                              </w:rPr>
                              <w:t>0</w:t>
                            </w:r>
                          </w:p>
                          <w:p w:rsidR="00A55A6C" w:rsidRPr="009757D0" w:rsidRDefault="00A55A6C" w:rsidP="009757D0">
                            <w:pPr>
                              <w:spacing w:before="0" w:after="0"/>
                              <w:rPr>
                                <w:sz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9" type="#_x0000_t202" style="position:absolute;left:0;text-align:left;margin-left:31.2pt;margin-top:6.95pt;width:27pt;height:170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fumSQIAAJAEAAAOAAAAZHJzL2Uyb0RvYy54bWysVF1v2yAUfZ+0/4B4X514ydpYcaouXadJ&#10;3YfU7gdgjG004DIgsbtfvwskWdq9TfMDAi4czj3nXq+vJ63IXjgvwdR0fjGjRBgOrTR9Tb8/3r25&#10;osQHZlqmwIiaPglPrzevX61HW4kSBlCtcARBjK9GW9MhBFsVheeD0MxfgBUGgx04zQIuXV+0jo2I&#10;rlVRzmbvihFcax1w4T3u3uYg3ST8rhM8fO06LwJRNUVuIY0ujU0ci82aVb1jdpD8QIP9AwvNpMFH&#10;T1C3LDCyc/IvKC25Aw9duOCgC+g6yUXKAbOZz15k8zAwK1IuKI63J5n8/4PlX/bfHJFtTZeXlBim&#10;0aNHMQXyHiayLKM+o/UVHnuweDBMuI8+p1y9vQf+wxMD24GZXtw4B+MgWIv85vFmcXY14/gI0oyf&#10;ocV32C5AApo6p6N4KAdBdPTp6eRN5MJx8+2iXM0wwjFUzpc4T+YVrDrets6HjwI0iZOaOvQ+obP9&#10;vQ+RDauOR+JjHpRs76RSaeH6Zqsc2TOsk7v0pQReHFOGjDVdLctlFuAZRCxZcQJp+iyS2mnMNgPP&#10;kXSmzSrcx8rM+8dMUtVHiET2GUEtA/aJkrqmV2coUe0Ppk1VHJhUeY6ZKnOQPyqetQ9TMyWnF0dX&#10;G2if0A8HuS2wjXEygPtFyYgtUVP/c8ecoER9Mujpar5YxB5Ki8XyssSFO4805xFmOELVNFCSp9uQ&#10;+25nnewHfCkLZOAG66CTyaJYMJnVgT6WfRLj0KKxr87X6dSfH8nmNwAAAP//AwBQSwMEFAAGAAgA&#10;AAAhAILZpRjdAAAACQEAAA8AAABkcnMvZG93bnJldi54bWxMj81OwzAQhO9IvIO1SNyo0x8iGrKp&#10;EIjeECKgwtGJlyQiXkex2waenu0JjvvNaHYm30yuVwcaQ+cZYT5LQBHX3nbcILy9Pl7dgArRsDW9&#10;Z0L4pgCb4vwsN5n1R36hQxkbJSEcMoPQxjhkWoe6JWfCzA/Eon360Zko59hoO5qjhLteL5Ik1c50&#10;LB9aM9B9S/VXuXcIoU7S3fOq3L1Xeks/a2sfPrZPiJcX090tqEhT/DPDqb5Uh0I6VX7PNqgeIV2s&#10;xCl8uQZ10uepgApheS1EF7n+v6D4BQAA//8DAFBLAQItABQABgAIAAAAIQC2gziS/gAAAOEBAAAT&#10;AAAAAAAAAAAAAAAAAAAAAABbQ29udGVudF9UeXBlc10ueG1sUEsBAi0AFAAGAAgAAAAhADj9If/W&#10;AAAAlAEAAAsAAAAAAAAAAAAAAAAALwEAAF9yZWxzLy5yZWxzUEsBAi0AFAAGAAgAAAAhACAZ+6ZJ&#10;AgAAkAQAAA4AAAAAAAAAAAAAAAAALgIAAGRycy9lMm9Eb2MueG1sUEsBAi0AFAAGAAgAAAAhAILZ&#10;pRjdAAAACQEAAA8AAAAAAAAAAAAAAAAAowQAAGRycy9kb3ducmV2LnhtbFBLBQYAAAAABAAEAPMA&#10;AACtBQAAAAA=&#10;" strokecolor="white [3212]">
                <v:textbox>
                  <w:txbxContent>
                    <w:p w:rsidR="00A55A6C" w:rsidRPr="009757D0" w:rsidRDefault="00A55A6C" w:rsidP="009757D0">
                      <w:pPr>
                        <w:spacing w:before="0" w:after="0"/>
                        <w:rPr>
                          <w:vertAlign w:val="superscript"/>
                        </w:rPr>
                      </w:pPr>
                    </w:p>
                    <w:p w:rsidR="00A55A6C" w:rsidRDefault="00A55A6C" w:rsidP="009757D0">
                      <w:pPr>
                        <w:spacing w:before="0" w:after="0" w:line="480" w:lineRule="auto"/>
                        <w:rPr>
                          <w:sz w:val="22"/>
                          <w:vertAlign w:val="superscript"/>
                        </w:rPr>
                      </w:pPr>
                      <w:r w:rsidRPr="009757D0">
                        <w:rPr>
                          <w:sz w:val="22"/>
                          <w:vertAlign w:val="superscript"/>
                        </w:rPr>
                        <w:t>250</w:t>
                      </w:r>
                    </w:p>
                    <w:p w:rsidR="00A55A6C" w:rsidRDefault="00A55A6C" w:rsidP="009757D0">
                      <w:pPr>
                        <w:spacing w:before="0" w:after="0" w:line="480" w:lineRule="auto"/>
                        <w:rPr>
                          <w:sz w:val="22"/>
                          <w:vertAlign w:val="superscript"/>
                        </w:rPr>
                      </w:pPr>
                      <w:r>
                        <w:rPr>
                          <w:sz w:val="22"/>
                          <w:vertAlign w:val="superscript"/>
                        </w:rPr>
                        <w:t>200</w:t>
                      </w:r>
                    </w:p>
                    <w:p w:rsidR="00A55A6C" w:rsidRDefault="00A55A6C" w:rsidP="009757D0">
                      <w:pPr>
                        <w:spacing w:before="0" w:after="0" w:line="480" w:lineRule="auto"/>
                        <w:rPr>
                          <w:sz w:val="22"/>
                          <w:vertAlign w:val="superscript"/>
                        </w:rPr>
                      </w:pPr>
                      <w:r>
                        <w:rPr>
                          <w:sz w:val="22"/>
                          <w:vertAlign w:val="superscript"/>
                        </w:rPr>
                        <w:t>150</w:t>
                      </w:r>
                    </w:p>
                    <w:p w:rsidR="00A55A6C" w:rsidRDefault="00A55A6C" w:rsidP="009757D0">
                      <w:pPr>
                        <w:spacing w:before="0" w:after="0" w:line="480" w:lineRule="auto"/>
                        <w:rPr>
                          <w:sz w:val="22"/>
                          <w:vertAlign w:val="superscript"/>
                        </w:rPr>
                      </w:pPr>
                      <w:r>
                        <w:rPr>
                          <w:sz w:val="22"/>
                          <w:vertAlign w:val="superscript"/>
                        </w:rPr>
                        <w:t>100</w:t>
                      </w:r>
                    </w:p>
                    <w:p w:rsidR="00A55A6C" w:rsidRDefault="00A55A6C" w:rsidP="009757D0">
                      <w:pPr>
                        <w:spacing w:before="0" w:after="0" w:line="480" w:lineRule="auto"/>
                        <w:rPr>
                          <w:sz w:val="22"/>
                          <w:vertAlign w:val="superscript"/>
                        </w:rPr>
                      </w:pPr>
                      <w:r>
                        <w:rPr>
                          <w:sz w:val="22"/>
                          <w:vertAlign w:val="superscript"/>
                        </w:rPr>
                        <w:t>50</w:t>
                      </w:r>
                    </w:p>
                    <w:p w:rsidR="00A55A6C" w:rsidRDefault="00A55A6C" w:rsidP="009757D0">
                      <w:pPr>
                        <w:spacing w:before="0" w:after="0" w:line="480" w:lineRule="auto"/>
                        <w:rPr>
                          <w:sz w:val="22"/>
                          <w:vertAlign w:val="superscript"/>
                        </w:rPr>
                      </w:pPr>
                      <w:r>
                        <w:rPr>
                          <w:sz w:val="22"/>
                          <w:vertAlign w:val="superscript"/>
                        </w:rPr>
                        <w:t>0</w:t>
                      </w:r>
                    </w:p>
                    <w:p w:rsidR="00A55A6C" w:rsidRPr="009757D0" w:rsidRDefault="00A55A6C" w:rsidP="009757D0">
                      <w:pPr>
                        <w:spacing w:before="0" w:after="0"/>
                        <w:rPr>
                          <w:sz w:val="22"/>
                          <w:vertAlign w:val="superscript"/>
                        </w:rPr>
                      </w:pPr>
                    </w:p>
                  </w:txbxContent>
                </v:textbox>
              </v:shape>
            </w:pict>
          </mc:Fallback>
        </mc:AlternateContent>
      </w:r>
      <w:r w:rsidR="004A1A70">
        <w:rPr>
          <w:noProof/>
        </w:rPr>
        <w:drawing>
          <wp:anchor distT="0" distB="0" distL="114300" distR="114300" simplePos="0" relativeHeight="251688448" behindDoc="0" locked="0" layoutInCell="1" allowOverlap="1" wp14:anchorId="3AFE4C3A" wp14:editId="48BF1587">
            <wp:simplePos x="0" y="0"/>
            <wp:positionH relativeFrom="column">
              <wp:posOffset>58420</wp:posOffset>
            </wp:positionH>
            <wp:positionV relativeFrom="paragraph">
              <wp:posOffset>24130</wp:posOffset>
            </wp:positionV>
            <wp:extent cx="5038725" cy="2438400"/>
            <wp:effectExtent l="19050" t="0" r="9525" b="0"/>
            <wp:wrapNone/>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E7405C" w:rsidRPr="00D86667" w:rsidRDefault="00E7405C" w:rsidP="00F45477">
      <w:pPr>
        <w:spacing w:before="0" w:after="0"/>
        <w:ind w:left="1134" w:hanging="1134"/>
        <w:rPr>
          <w:rStyle w:val="Ttulo3Car"/>
          <w:b w:val="0"/>
          <w:sz w:val="22"/>
        </w:rPr>
      </w:pPr>
    </w:p>
    <w:p w:rsidR="003C46B8" w:rsidRDefault="003C46B8" w:rsidP="003C46B8"/>
    <w:p w:rsidR="003C46B8" w:rsidRDefault="003C46B8" w:rsidP="003C46B8"/>
    <w:p w:rsidR="003C46B8" w:rsidRDefault="003C46B8" w:rsidP="003C46B8"/>
    <w:p w:rsidR="003C46B8" w:rsidRDefault="003C46B8" w:rsidP="003C46B8"/>
    <w:p w:rsidR="003C46B8" w:rsidRPr="00574065" w:rsidRDefault="003C46B8" w:rsidP="00574065">
      <w:pPr>
        <w:spacing w:line="240" w:lineRule="auto"/>
        <w:rPr>
          <w:sz w:val="2"/>
        </w:rPr>
      </w:pPr>
    </w:p>
    <w:p w:rsidR="004A1A70" w:rsidRPr="00BE4F82" w:rsidRDefault="004A1A70" w:rsidP="00574065">
      <w:pPr>
        <w:spacing w:before="0" w:after="0" w:line="240" w:lineRule="auto"/>
        <w:rPr>
          <w:rStyle w:val="Ttulo3Car"/>
          <w:b w:val="0"/>
          <w:i/>
        </w:rPr>
      </w:pPr>
      <w:bookmarkStart w:id="123" w:name="_Toc17117973"/>
      <w:r>
        <w:rPr>
          <w:b/>
        </w:rPr>
        <w:t xml:space="preserve"> 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5</w:t>
      </w:r>
      <w:r w:rsidRPr="00D86667">
        <w:rPr>
          <w:b/>
        </w:rPr>
        <w:fldChar w:fldCharType="end"/>
      </w:r>
      <w:r w:rsidRPr="00D86667">
        <w:rPr>
          <w:rStyle w:val="Ttulo3Car"/>
          <w:iCs/>
        </w:rPr>
        <w:t>.</w:t>
      </w:r>
      <w:r>
        <w:rPr>
          <w:rStyle w:val="Ttulo3Car"/>
          <w:iCs/>
        </w:rPr>
        <w:t xml:space="preserve">  </w:t>
      </w:r>
      <w:r w:rsidRPr="00BE4F82">
        <w:rPr>
          <w:rStyle w:val="Ttulo3Car"/>
          <w:b w:val="0"/>
          <w:i/>
        </w:rPr>
        <w:t xml:space="preserve">Diámetro de copa del </w:t>
      </w:r>
      <w:r w:rsidR="00954490" w:rsidRPr="00BE4F82">
        <w:rPr>
          <w:rStyle w:val="Ttulo3Car"/>
          <w:b w:val="0"/>
          <w:i/>
        </w:rPr>
        <w:t>híbrido</w:t>
      </w:r>
      <w:r w:rsidRPr="00BE4F82">
        <w:rPr>
          <w:rStyle w:val="Ttulo3Car"/>
          <w:b w:val="0"/>
          <w:i/>
        </w:rPr>
        <w:t xml:space="preserve"> de café robusta a los 26 meses</w:t>
      </w:r>
      <w:bookmarkEnd w:id="123"/>
    </w:p>
    <w:p w:rsidR="00574065" w:rsidRPr="00574065" w:rsidRDefault="00574065" w:rsidP="004A1A70">
      <w:pPr>
        <w:spacing w:before="0" w:after="0"/>
        <w:rPr>
          <w:rStyle w:val="Ttulo3Car"/>
          <w:b w:val="0"/>
          <w:sz w:val="8"/>
        </w:rPr>
      </w:pPr>
    </w:p>
    <w:p w:rsidR="004A1A70" w:rsidRDefault="00574065" w:rsidP="003C46B8">
      <w:r>
        <w:rPr>
          <w:noProof/>
        </w:rPr>
        <w:drawing>
          <wp:anchor distT="0" distB="0" distL="114300" distR="114300" simplePos="0" relativeHeight="251670016" behindDoc="0" locked="0" layoutInCell="1" allowOverlap="1" wp14:anchorId="25FF7D45" wp14:editId="55759988">
            <wp:simplePos x="0" y="0"/>
            <wp:positionH relativeFrom="column">
              <wp:posOffset>62049</wp:posOffset>
            </wp:positionH>
            <wp:positionV relativeFrom="paragraph">
              <wp:posOffset>97699</wp:posOffset>
            </wp:positionV>
            <wp:extent cx="5065939" cy="1809750"/>
            <wp:effectExtent l="0" t="0" r="1905" b="0"/>
            <wp:wrapNone/>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rsidR="003C46B8" w:rsidRDefault="003C46B8" w:rsidP="003C46B8"/>
    <w:p w:rsidR="003C46B8" w:rsidRDefault="003C46B8" w:rsidP="003C46B8"/>
    <w:p w:rsidR="003C46B8" w:rsidRDefault="003C46B8" w:rsidP="003C46B8"/>
    <w:p w:rsidR="003C46B8" w:rsidRPr="00574065" w:rsidRDefault="003C46B8" w:rsidP="003C46B8">
      <w:pPr>
        <w:rPr>
          <w:sz w:val="12"/>
        </w:rPr>
      </w:pPr>
    </w:p>
    <w:p w:rsidR="004A1A70" w:rsidRPr="00D86667" w:rsidRDefault="004A1A70" w:rsidP="004A1A70">
      <w:pPr>
        <w:spacing w:before="0" w:after="0"/>
        <w:rPr>
          <w:rStyle w:val="Ttulo3Car"/>
          <w:b w:val="0"/>
        </w:rPr>
      </w:pPr>
      <w:bookmarkStart w:id="124" w:name="_Toc17117974"/>
      <w:r>
        <w:rPr>
          <w:b/>
        </w:rPr>
        <w:t xml:space="preserve">  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6</w:t>
      </w:r>
      <w:r w:rsidRPr="00D86667">
        <w:rPr>
          <w:b/>
        </w:rPr>
        <w:fldChar w:fldCharType="end"/>
      </w:r>
      <w:r w:rsidRPr="00D86667">
        <w:rPr>
          <w:rStyle w:val="Ttulo3Car"/>
          <w:iCs/>
        </w:rPr>
        <w:t>.</w:t>
      </w:r>
      <w:r>
        <w:rPr>
          <w:rStyle w:val="Ttulo3Car"/>
          <w:iCs/>
        </w:rPr>
        <w:t xml:space="preserve">  </w:t>
      </w:r>
      <w:r w:rsidRPr="00BE4F82">
        <w:rPr>
          <w:rStyle w:val="Ttulo3Car"/>
          <w:b w:val="0"/>
          <w:i/>
        </w:rPr>
        <w:t xml:space="preserve">Diámetro de copa del </w:t>
      </w:r>
      <w:r w:rsidR="00954490" w:rsidRPr="00BE4F82">
        <w:rPr>
          <w:rStyle w:val="Ttulo3Car"/>
          <w:b w:val="0"/>
          <w:i/>
        </w:rPr>
        <w:t>híbrido</w:t>
      </w:r>
      <w:r w:rsidRPr="00BE4F82">
        <w:rPr>
          <w:rStyle w:val="Ttulo3Car"/>
          <w:b w:val="0"/>
          <w:i/>
        </w:rPr>
        <w:t xml:space="preserve"> de café robusta a los 28 meses</w:t>
      </w:r>
      <w:bookmarkEnd w:id="124"/>
    </w:p>
    <w:p w:rsidR="00574065" w:rsidRPr="00574065" w:rsidRDefault="00574065" w:rsidP="004A1A70">
      <w:pPr>
        <w:spacing w:before="0" w:after="0"/>
        <w:rPr>
          <w:sz w:val="12"/>
        </w:rPr>
      </w:pPr>
    </w:p>
    <w:p w:rsidR="00E7405C" w:rsidRDefault="00E7405C" w:rsidP="004A1A70">
      <w:pPr>
        <w:spacing w:before="0" w:after="0"/>
      </w:pPr>
      <w:r w:rsidRPr="00D86667">
        <w:t xml:space="preserve">Para diámetro de copa, no se evidenciaron diferencias estadísticas con análisis de varianza (P&lt;0,05) en </w:t>
      </w:r>
      <w:r w:rsidR="0078008E">
        <w:t xml:space="preserve">las </w:t>
      </w:r>
      <w:r w:rsidRPr="00D86667">
        <w:t xml:space="preserve">evaluaciones realizadas. También, se indica que los valores promedios para </w:t>
      </w:r>
      <w:r w:rsidR="0078008E">
        <w:t xml:space="preserve">la </w:t>
      </w:r>
      <w:r w:rsidRPr="00D86667">
        <w:t>variable en estudio se registraron entre 166 cm a 197,5 cm; esto evidencia un comportamiento similar entre los tratamientos.</w:t>
      </w:r>
    </w:p>
    <w:p w:rsidR="003C46B8" w:rsidRPr="00574065" w:rsidRDefault="003C46B8" w:rsidP="00F45477">
      <w:pPr>
        <w:spacing w:before="0" w:after="0"/>
        <w:rPr>
          <w:sz w:val="16"/>
        </w:rPr>
      </w:pPr>
    </w:p>
    <w:p w:rsidR="00E7405C" w:rsidRDefault="00E7405C" w:rsidP="004A1A70">
      <w:pPr>
        <w:spacing w:before="0" w:after="0"/>
      </w:pPr>
      <w:r w:rsidRPr="00D86667">
        <w:t xml:space="preserve">Los valores promedio para la primera evaluación se dieron entre 156,7 cm (1333 cafetos/ha) a 185,1 cm (1666 cafetos/ha); para segunda evaluación los rangos estuvieron comprendidos entre 166,2 cm (1333 cafetos/ha) a 198,2 cm (1904 </w:t>
      </w:r>
      <w:r w:rsidRPr="00D86667">
        <w:lastRenderedPageBreak/>
        <w:t xml:space="preserve">cafetos/ha); y en última evaluación de variable, se registraron valores entre 178 cm (1333 cafetos/ha) a 216,8 cm (1904 cafetos/ha); lo que manifiesta las características propias </w:t>
      </w:r>
      <w:r w:rsidR="00954490">
        <w:t xml:space="preserve">del </w:t>
      </w:r>
      <w:r w:rsidR="00954490" w:rsidRPr="00954490">
        <w:t xml:space="preserve"> híbrido</w:t>
      </w:r>
      <w:r w:rsidRPr="00D86667">
        <w:t xml:space="preserve"> en la zona de estudio</w:t>
      </w:r>
      <w:r w:rsidR="00120236">
        <w:t xml:space="preserve"> y no establece una relación directa con la densidad</w:t>
      </w:r>
      <w:r w:rsidRPr="00D86667">
        <w:t>.</w:t>
      </w:r>
    </w:p>
    <w:p w:rsidR="00E7405C" w:rsidRPr="00D86667" w:rsidRDefault="00E7405C" w:rsidP="00F45477">
      <w:pPr>
        <w:pStyle w:val="Ttulo2"/>
        <w:spacing w:before="0" w:after="0"/>
      </w:pPr>
      <w:bookmarkStart w:id="125" w:name="_Toc25757656"/>
      <w:r w:rsidRPr="00D86667">
        <w:t>Número de ramas (NR)</w:t>
      </w:r>
      <w:bookmarkEnd w:id="125"/>
    </w:p>
    <w:p w:rsidR="003C46B8" w:rsidRPr="00574065" w:rsidRDefault="003C46B8" w:rsidP="00574065">
      <w:pPr>
        <w:pStyle w:val="Descripcin"/>
        <w:spacing w:before="0" w:after="0" w:line="240" w:lineRule="auto"/>
        <w:rPr>
          <w:b/>
          <w:sz w:val="2"/>
        </w:rPr>
      </w:pPr>
      <w:bookmarkStart w:id="126" w:name="_Toc8569657"/>
    </w:p>
    <w:p w:rsidR="00120236" w:rsidRPr="00574065" w:rsidRDefault="00120236" w:rsidP="00D4067A">
      <w:pPr>
        <w:spacing w:before="0" w:after="0"/>
        <w:ind w:left="709"/>
        <w:rPr>
          <w:b/>
          <w:sz w:val="6"/>
        </w:rPr>
      </w:pPr>
    </w:p>
    <w:p w:rsidR="00BE4F82" w:rsidRDefault="004A1A70" w:rsidP="004A1A70">
      <w:pPr>
        <w:spacing w:before="0" w:after="0"/>
        <w:rPr>
          <w:rStyle w:val="Ttulo3Car"/>
        </w:rPr>
      </w:pPr>
      <w:r>
        <w:rPr>
          <w:b/>
        </w:rPr>
        <w:t>Tabla</w:t>
      </w:r>
      <w:r w:rsidR="00E32E86">
        <w:rPr>
          <w:b/>
        </w:rPr>
        <w:t xml:space="preserve"> 3</w:t>
      </w:r>
      <w:r w:rsidR="00B95059" w:rsidRPr="00D86667">
        <w:rPr>
          <w:rStyle w:val="Ttulo3Car"/>
        </w:rPr>
        <w:t xml:space="preserve">. </w:t>
      </w:r>
    </w:p>
    <w:p w:rsidR="00E7405C" w:rsidRDefault="00E7405C" w:rsidP="004A1A70">
      <w:pPr>
        <w:spacing w:before="0" w:after="0"/>
        <w:rPr>
          <w:b/>
          <w:color w:val="000000" w:themeColor="text1"/>
        </w:rPr>
      </w:pPr>
      <w:r w:rsidRPr="008323DE">
        <w:rPr>
          <w:rStyle w:val="Ttulo3Car"/>
          <w:b w:val="0"/>
          <w:i/>
        </w:rPr>
        <w:t xml:space="preserve">Número de ramas del </w:t>
      </w:r>
      <w:r w:rsidR="00C13F1D" w:rsidRPr="00C13F1D">
        <w:rPr>
          <w:rStyle w:val="Ttulo3Car"/>
          <w:b w:val="0"/>
          <w:i/>
        </w:rPr>
        <w:t>híbrido</w:t>
      </w:r>
      <w:r w:rsidRPr="008323DE">
        <w:rPr>
          <w:rStyle w:val="Ttulo3Car"/>
          <w:b w:val="0"/>
          <w:i/>
        </w:rPr>
        <w:t xml:space="preserve"> de café robusta establecido en cinco </w:t>
      </w:r>
      <w:r w:rsidRPr="008323DE">
        <w:rPr>
          <w:bCs/>
          <w:i/>
        </w:rPr>
        <w:t>densidades</w:t>
      </w:r>
      <w:r w:rsidRPr="008323DE">
        <w:rPr>
          <w:rStyle w:val="Ttulo3Car"/>
          <w:b w:val="0"/>
          <w:i/>
        </w:rPr>
        <w:t xml:space="preserve"> de siembra</w:t>
      </w:r>
      <w:r w:rsidRPr="00D86667">
        <w:rPr>
          <w:b/>
          <w:color w:val="000000" w:themeColor="text1"/>
        </w:rPr>
        <w:t>.</w:t>
      </w:r>
      <w:bookmarkEnd w:id="126"/>
    </w:p>
    <w:p w:rsidR="00120236" w:rsidRPr="00574065" w:rsidRDefault="00120236" w:rsidP="00D4067A">
      <w:pPr>
        <w:spacing w:before="0" w:after="0"/>
        <w:ind w:left="709"/>
        <w:rPr>
          <w:b/>
          <w:color w:val="000000" w:themeColor="text1"/>
          <w:sz w:val="2"/>
        </w:rPr>
      </w:pPr>
    </w:p>
    <w:tbl>
      <w:tblPr>
        <w:tblW w:w="4474" w:type="pct"/>
        <w:tblInd w:w="70" w:type="dxa"/>
        <w:tblCellMar>
          <w:left w:w="70" w:type="dxa"/>
          <w:right w:w="70" w:type="dxa"/>
        </w:tblCellMar>
        <w:tblLook w:val="04A0" w:firstRow="1" w:lastRow="0" w:firstColumn="1" w:lastColumn="0" w:noHBand="0" w:noVBand="1"/>
      </w:tblPr>
      <w:tblGrid>
        <w:gridCol w:w="347"/>
        <w:gridCol w:w="1254"/>
        <w:gridCol w:w="836"/>
        <w:gridCol w:w="836"/>
        <w:gridCol w:w="975"/>
        <w:gridCol w:w="709"/>
        <w:gridCol w:w="1122"/>
        <w:gridCol w:w="1014"/>
      </w:tblGrid>
      <w:tr w:rsidR="00945A6C" w:rsidRPr="00D86667" w:rsidTr="004A1A70">
        <w:trPr>
          <w:trHeight w:val="85"/>
        </w:trPr>
        <w:tc>
          <w:tcPr>
            <w:tcW w:w="2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jc w:val="center"/>
              <w:rPr>
                <w:b/>
                <w:color w:val="000000"/>
              </w:rPr>
            </w:pPr>
            <w:r w:rsidRPr="00D86667">
              <w:rPr>
                <w:b/>
                <w:color w:val="000000"/>
              </w:rPr>
              <w:t>T</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line="240" w:lineRule="auto"/>
              <w:rPr>
                <w:b/>
                <w:color w:val="000000"/>
              </w:rPr>
            </w:pPr>
            <w:r w:rsidRPr="00D86667">
              <w:rPr>
                <w:b/>
                <w:color w:val="000000"/>
              </w:rPr>
              <w:t>Densidad</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line="240" w:lineRule="auto"/>
              <w:jc w:val="center"/>
              <w:rPr>
                <w:b/>
                <w:color w:val="000000"/>
              </w:rPr>
            </w:pPr>
            <w:r w:rsidRPr="00D86667">
              <w:rPr>
                <w:b/>
                <w:color w:val="000000"/>
              </w:rPr>
              <w:t>1 Eva (#)</w:t>
            </w:r>
          </w:p>
        </w:tc>
        <w:tc>
          <w:tcPr>
            <w:tcW w:w="589"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line="240" w:lineRule="auto"/>
              <w:jc w:val="center"/>
              <w:rPr>
                <w:b/>
                <w:color w:val="000000"/>
              </w:rPr>
            </w:pPr>
            <w:r w:rsidRPr="00D86667">
              <w:rPr>
                <w:b/>
                <w:color w:val="000000"/>
              </w:rPr>
              <w:t>SE (NS)</w:t>
            </w:r>
          </w:p>
        </w:tc>
        <w:tc>
          <w:tcPr>
            <w:tcW w:w="687"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line="240" w:lineRule="auto"/>
              <w:jc w:val="center"/>
              <w:rPr>
                <w:b/>
                <w:color w:val="000000"/>
              </w:rPr>
            </w:pPr>
            <w:r w:rsidRPr="00D86667">
              <w:rPr>
                <w:b/>
                <w:color w:val="000000"/>
              </w:rPr>
              <w:t>2 Eva (#)</w:t>
            </w:r>
          </w:p>
        </w:tc>
        <w:tc>
          <w:tcPr>
            <w:tcW w:w="500"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line="240" w:lineRule="auto"/>
              <w:jc w:val="center"/>
              <w:rPr>
                <w:b/>
                <w:color w:val="000000"/>
              </w:rPr>
            </w:pPr>
            <w:r w:rsidRPr="00D86667">
              <w:rPr>
                <w:b/>
                <w:color w:val="000000"/>
              </w:rPr>
              <w:t>SE (NS)</w:t>
            </w:r>
          </w:p>
        </w:tc>
        <w:tc>
          <w:tcPr>
            <w:tcW w:w="791"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line="240" w:lineRule="auto"/>
              <w:jc w:val="center"/>
              <w:rPr>
                <w:b/>
                <w:color w:val="000000"/>
              </w:rPr>
            </w:pPr>
            <w:r w:rsidRPr="00D86667">
              <w:rPr>
                <w:b/>
                <w:color w:val="000000"/>
              </w:rPr>
              <w:t>3 Eva (#)</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line="240" w:lineRule="auto"/>
              <w:jc w:val="center"/>
              <w:rPr>
                <w:b/>
                <w:color w:val="000000"/>
              </w:rPr>
            </w:pPr>
            <w:r w:rsidRPr="00D86667">
              <w:rPr>
                <w:b/>
                <w:color w:val="000000"/>
              </w:rPr>
              <w:t>SE (NS)</w:t>
            </w:r>
          </w:p>
        </w:tc>
      </w:tr>
      <w:tr w:rsidR="00945A6C" w:rsidRPr="00D86667" w:rsidTr="004A1A70">
        <w:trPr>
          <w:trHeight w:val="303"/>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1</w:t>
            </w:r>
          </w:p>
        </w:tc>
        <w:tc>
          <w:tcPr>
            <w:tcW w:w="88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1111</w:t>
            </w:r>
          </w:p>
        </w:tc>
        <w:tc>
          <w:tcPr>
            <w:tcW w:w="58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43,4</w:t>
            </w:r>
          </w:p>
        </w:tc>
        <w:tc>
          <w:tcPr>
            <w:tcW w:w="58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a</w:t>
            </w:r>
          </w:p>
        </w:tc>
        <w:tc>
          <w:tcPr>
            <w:tcW w:w="68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39,4</w:t>
            </w:r>
          </w:p>
        </w:tc>
        <w:tc>
          <w:tcPr>
            <w:tcW w:w="500"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a</w:t>
            </w:r>
          </w:p>
        </w:tc>
        <w:tc>
          <w:tcPr>
            <w:tcW w:w="791"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38,8</w:t>
            </w:r>
          </w:p>
        </w:tc>
        <w:tc>
          <w:tcPr>
            <w:tcW w:w="715"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a</w:t>
            </w:r>
          </w:p>
        </w:tc>
      </w:tr>
      <w:tr w:rsidR="00945A6C" w:rsidRPr="00D86667" w:rsidTr="004A1A70">
        <w:trPr>
          <w:trHeight w:val="303"/>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2</w:t>
            </w:r>
          </w:p>
        </w:tc>
        <w:tc>
          <w:tcPr>
            <w:tcW w:w="88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1333</w:t>
            </w:r>
          </w:p>
        </w:tc>
        <w:tc>
          <w:tcPr>
            <w:tcW w:w="58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40,8</w:t>
            </w:r>
          </w:p>
        </w:tc>
        <w:tc>
          <w:tcPr>
            <w:tcW w:w="58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a</w:t>
            </w:r>
          </w:p>
        </w:tc>
        <w:tc>
          <w:tcPr>
            <w:tcW w:w="68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38,2</w:t>
            </w:r>
          </w:p>
        </w:tc>
        <w:tc>
          <w:tcPr>
            <w:tcW w:w="500"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a</w:t>
            </w:r>
          </w:p>
        </w:tc>
        <w:tc>
          <w:tcPr>
            <w:tcW w:w="791"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36,3</w:t>
            </w:r>
          </w:p>
        </w:tc>
        <w:tc>
          <w:tcPr>
            <w:tcW w:w="715"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a</w:t>
            </w:r>
          </w:p>
        </w:tc>
      </w:tr>
      <w:tr w:rsidR="00945A6C" w:rsidRPr="00D86667" w:rsidTr="004A1A70">
        <w:trPr>
          <w:trHeight w:val="303"/>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3</w:t>
            </w:r>
          </w:p>
        </w:tc>
        <w:tc>
          <w:tcPr>
            <w:tcW w:w="88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1666</w:t>
            </w:r>
          </w:p>
        </w:tc>
        <w:tc>
          <w:tcPr>
            <w:tcW w:w="58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43,1</w:t>
            </w:r>
          </w:p>
        </w:tc>
        <w:tc>
          <w:tcPr>
            <w:tcW w:w="58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a</w:t>
            </w:r>
          </w:p>
        </w:tc>
        <w:tc>
          <w:tcPr>
            <w:tcW w:w="68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40,9</w:t>
            </w:r>
          </w:p>
        </w:tc>
        <w:tc>
          <w:tcPr>
            <w:tcW w:w="500"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a</w:t>
            </w:r>
          </w:p>
        </w:tc>
        <w:tc>
          <w:tcPr>
            <w:tcW w:w="791"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38,4</w:t>
            </w:r>
          </w:p>
        </w:tc>
        <w:tc>
          <w:tcPr>
            <w:tcW w:w="715"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a</w:t>
            </w:r>
          </w:p>
        </w:tc>
      </w:tr>
      <w:tr w:rsidR="00945A6C" w:rsidRPr="00D86667" w:rsidTr="004A1A70">
        <w:trPr>
          <w:trHeight w:val="303"/>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4</w:t>
            </w:r>
          </w:p>
        </w:tc>
        <w:tc>
          <w:tcPr>
            <w:tcW w:w="88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1904</w:t>
            </w:r>
          </w:p>
        </w:tc>
        <w:tc>
          <w:tcPr>
            <w:tcW w:w="58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40,7</w:t>
            </w:r>
          </w:p>
        </w:tc>
        <w:tc>
          <w:tcPr>
            <w:tcW w:w="58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a</w:t>
            </w:r>
          </w:p>
        </w:tc>
        <w:tc>
          <w:tcPr>
            <w:tcW w:w="68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38,4</w:t>
            </w:r>
          </w:p>
        </w:tc>
        <w:tc>
          <w:tcPr>
            <w:tcW w:w="500"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a</w:t>
            </w:r>
          </w:p>
        </w:tc>
        <w:tc>
          <w:tcPr>
            <w:tcW w:w="791"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37,0</w:t>
            </w:r>
          </w:p>
        </w:tc>
        <w:tc>
          <w:tcPr>
            <w:tcW w:w="715"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a</w:t>
            </w:r>
          </w:p>
        </w:tc>
      </w:tr>
      <w:tr w:rsidR="00945A6C" w:rsidRPr="00D86667" w:rsidTr="004A1A70">
        <w:trPr>
          <w:trHeight w:val="303"/>
        </w:trPr>
        <w:tc>
          <w:tcPr>
            <w:tcW w:w="245"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5</w:t>
            </w:r>
          </w:p>
        </w:tc>
        <w:tc>
          <w:tcPr>
            <w:tcW w:w="88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2285</w:t>
            </w:r>
          </w:p>
        </w:tc>
        <w:tc>
          <w:tcPr>
            <w:tcW w:w="58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42,5</w:t>
            </w:r>
          </w:p>
        </w:tc>
        <w:tc>
          <w:tcPr>
            <w:tcW w:w="58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a</w:t>
            </w:r>
          </w:p>
        </w:tc>
        <w:tc>
          <w:tcPr>
            <w:tcW w:w="68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40,4</w:t>
            </w:r>
          </w:p>
        </w:tc>
        <w:tc>
          <w:tcPr>
            <w:tcW w:w="500"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574065">
            <w:pPr>
              <w:spacing w:before="0" w:after="0" w:line="240" w:lineRule="auto"/>
              <w:jc w:val="center"/>
              <w:rPr>
                <w:color w:val="000000"/>
              </w:rPr>
            </w:pPr>
            <w:r w:rsidRPr="00D86667">
              <w:rPr>
                <w:color w:val="000000"/>
              </w:rPr>
              <w:t>a</w:t>
            </w:r>
          </w:p>
        </w:tc>
        <w:tc>
          <w:tcPr>
            <w:tcW w:w="791"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38,4</w:t>
            </w:r>
          </w:p>
        </w:tc>
        <w:tc>
          <w:tcPr>
            <w:tcW w:w="715"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a</w:t>
            </w:r>
          </w:p>
        </w:tc>
      </w:tr>
      <w:tr w:rsidR="00945A6C" w:rsidRPr="00D86667" w:rsidTr="004A1A70">
        <w:trPr>
          <w:trHeight w:val="303"/>
        </w:trPr>
        <w:tc>
          <w:tcPr>
            <w:tcW w:w="112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405C" w:rsidRPr="004338C2" w:rsidRDefault="004338C2" w:rsidP="00574065">
            <w:pPr>
              <w:spacing w:before="0" w:after="0" w:line="240" w:lineRule="auto"/>
              <w:jc w:val="center"/>
              <w:rPr>
                <w:b/>
                <w:color w:val="000000"/>
              </w:rPr>
            </w:pPr>
            <w:r>
              <w:rPr>
                <w:b/>
                <w:color w:val="000000"/>
              </w:rPr>
              <w:t xml:space="preserve">     </w:t>
            </w:r>
            <w:r w:rsidR="00E7405C" w:rsidRPr="004338C2">
              <w:rPr>
                <w:b/>
                <w:color w:val="000000"/>
              </w:rPr>
              <w:t>Media</w:t>
            </w:r>
          </w:p>
        </w:tc>
        <w:tc>
          <w:tcPr>
            <w:tcW w:w="589"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42,1</w:t>
            </w:r>
          </w:p>
        </w:tc>
        <w:tc>
          <w:tcPr>
            <w:tcW w:w="589"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p>
        </w:tc>
        <w:tc>
          <w:tcPr>
            <w:tcW w:w="6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39,4</w:t>
            </w:r>
          </w:p>
        </w:tc>
        <w:tc>
          <w:tcPr>
            <w:tcW w:w="500"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p>
        </w:tc>
        <w:tc>
          <w:tcPr>
            <w:tcW w:w="791"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37,8</w:t>
            </w:r>
          </w:p>
        </w:tc>
        <w:tc>
          <w:tcPr>
            <w:tcW w:w="715"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rPr>
                <w:color w:val="000000"/>
              </w:rPr>
            </w:pPr>
            <w:r w:rsidRPr="00D86667">
              <w:rPr>
                <w:color w:val="000000"/>
              </w:rPr>
              <w:t> </w:t>
            </w:r>
          </w:p>
        </w:tc>
      </w:tr>
      <w:tr w:rsidR="00945A6C" w:rsidRPr="00D86667" w:rsidTr="004A1A70">
        <w:trPr>
          <w:trHeight w:val="85"/>
        </w:trPr>
        <w:tc>
          <w:tcPr>
            <w:tcW w:w="112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E7405C" w:rsidRPr="004338C2" w:rsidRDefault="004338C2" w:rsidP="00574065">
            <w:pPr>
              <w:spacing w:before="0" w:after="0" w:line="240" w:lineRule="auto"/>
              <w:jc w:val="center"/>
              <w:rPr>
                <w:b/>
                <w:color w:val="000000"/>
              </w:rPr>
            </w:pPr>
            <w:r>
              <w:rPr>
                <w:b/>
                <w:color w:val="000000"/>
              </w:rPr>
              <w:t xml:space="preserve">    </w:t>
            </w:r>
            <w:r w:rsidR="00E7405C" w:rsidRPr="004338C2">
              <w:rPr>
                <w:b/>
                <w:color w:val="000000"/>
              </w:rPr>
              <w:t>CV (%)</w:t>
            </w:r>
          </w:p>
        </w:tc>
        <w:tc>
          <w:tcPr>
            <w:tcW w:w="589"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22,03</w:t>
            </w:r>
          </w:p>
        </w:tc>
        <w:tc>
          <w:tcPr>
            <w:tcW w:w="589"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p>
        </w:tc>
        <w:tc>
          <w:tcPr>
            <w:tcW w:w="6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22,35</w:t>
            </w:r>
          </w:p>
        </w:tc>
        <w:tc>
          <w:tcPr>
            <w:tcW w:w="500"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p>
        </w:tc>
        <w:tc>
          <w:tcPr>
            <w:tcW w:w="791"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jc w:val="center"/>
              <w:rPr>
                <w:color w:val="000000"/>
              </w:rPr>
            </w:pPr>
            <w:r w:rsidRPr="00D86667">
              <w:rPr>
                <w:color w:val="000000"/>
              </w:rPr>
              <w:t>22,15</w:t>
            </w:r>
          </w:p>
        </w:tc>
        <w:tc>
          <w:tcPr>
            <w:tcW w:w="715"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574065">
            <w:pPr>
              <w:spacing w:before="0" w:after="0" w:line="240" w:lineRule="auto"/>
              <w:rPr>
                <w:color w:val="000000"/>
              </w:rPr>
            </w:pPr>
            <w:r w:rsidRPr="00D86667">
              <w:rPr>
                <w:color w:val="000000"/>
              </w:rPr>
              <w:t> </w:t>
            </w:r>
          </w:p>
        </w:tc>
      </w:tr>
    </w:tbl>
    <w:p w:rsidR="00E7405C" w:rsidRPr="00945A6C" w:rsidRDefault="00E7405C" w:rsidP="004A1A70">
      <w:pPr>
        <w:spacing w:before="0" w:after="0" w:line="240" w:lineRule="auto"/>
        <w:rPr>
          <w:sz w:val="20"/>
        </w:rPr>
      </w:pPr>
      <w:r w:rsidRPr="00945A6C">
        <w:rPr>
          <w:sz w:val="20"/>
        </w:rPr>
        <w:t>*  = Hay diferencias estadísticas significativas (P&lt;0.05)</w:t>
      </w:r>
    </w:p>
    <w:p w:rsidR="00E7405C" w:rsidRPr="00945A6C" w:rsidRDefault="00E7405C" w:rsidP="004A1A70">
      <w:pPr>
        <w:spacing w:before="0" w:after="0" w:line="240" w:lineRule="auto"/>
        <w:rPr>
          <w:sz w:val="20"/>
        </w:rPr>
      </w:pPr>
      <w:r w:rsidRPr="00945A6C">
        <w:rPr>
          <w:sz w:val="20"/>
        </w:rPr>
        <w:t>** = Hay diferencias estadísticas altamente significativas (P&lt;0.01)</w:t>
      </w:r>
    </w:p>
    <w:p w:rsidR="00E7405C" w:rsidRPr="00945A6C" w:rsidRDefault="00E7405C" w:rsidP="004A1A70">
      <w:pPr>
        <w:spacing w:before="0" w:after="0" w:line="240" w:lineRule="auto"/>
        <w:rPr>
          <w:sz w:val="20"/>
        </w:rPr>
      </w:pPr>
      <w:r w:rsidRPr="00945A6C">
        <w:rPr>
          <w:sz w:val="20"/>
        </w:rPr>
        <w:t>NS = No existen diferencias estadísticamente significativas (P&gt;0.05)</w:t>
      </w:r>
    </w:p>
    <w:p w:rsidR="00B95059" w:rsidRPr="00574065" w:rsidRDefault="00B95059" w:rsidP="00F45477">
      <w:pPr>
        <w:widowControl w:val="0"/>
        <w:autoSpaceDE w:val="0"/>
        <w:autoSpaceDN w:val="0"/>
        <w:adjustRightInd w:val="0"/>
        <w:spacing w:before="0" w:after="0" w:line="240" w:lineRule="auto"/>
        <w:rPr>
          <w:iCs/>
          <w:sz w:val="8"/>
          <w:szCs w:val="16"/>
        </w:rPr>
      </w:pPr>
    </w:p>
    <w:p w:rsidR="003C46B8" w:rsidRDefault="00574065" w:rsidP="003C46B8">
      <w:r>
        <w:rPr>
          <w:noProof/>
        </w:rPr>
        <w:drawing>
          <wp:anchor distT="0" distB="0" distL="114300" distR="114300" simplePos="0" relativeHeight="251675136" behindDoc="1" locked="0" layoutInCell="1" allowOverlap="1" wp14:anchorId="4EFC322A" wp14:editId="3C1D613B">
            <wp:simplePos x="0" y="0"/>
            <wp:positionH relativeFrom="margin">
              <wp:align>left</wp:align>
            </wp:positionH>
            <wp:positionV relativeFrom="paragraph">
              <wp:posOffset>184151</wp:posOffset>
            </wp:positionV>
            <wp:extent cx="4905375" cy="1854926"/>
            <wp:effectExtent l="0" t="0" r="9525" b="12065"/>
            <wp:wrapNone/>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V relativeFrom="margin">
              <wp14:pctHeight>0</wp14:pctHeight>
            </wp14:sizeRelV>
          </wp:anchor>
        </w:drawing>
      </w:r>
    </w:p>
    <w:p w:rsidR="003C46B8" w:rsidRDefault="003C46B8" w:rsidP="003C46B8"/>
    <w:p w:rsidR="003C46B8" w:rsidRDefault="003C46B8" w:rsidP="003C46B8"/>
    <w:p w:rsidR="003C46B8" w:rsidRDefault="003C46B8" w:rsidP="003C46B8"/>
    <w:p w:rsidR="003C46B8" w:rsidRPr="00574065" w:rsidRDefault="003C46B8" w:rsidP="003C46B8">
      <w:pPr>
        <w:rPr>
          <w:sz w:val="18"/>
        </w:rPr>
      </w:pPr>
    </w:p>
    <w:p w:rsidR="004A1A70" w:rsidRDefault="004A1A70" w:rsidP="004A1A70">
      <w:pPr>
        <w:spacing w:before="0" w:after="0"/>
        <w:rPr>
          <w:rStyle w:val="Ttulo3Car"/>
          <w:b w:val="0"/>
          <w:sz w:val="22"/>
        </w:rPr>
      </w:pPr>
      <w:bookmarkStart w:id="127" w:name="_Toc17117975"/>
      <w:r>
        <w:rPr>
          <w:b/>
        </w:rPr>
        <w:t>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7</w:t>
      </w:r>
      <w:r w:rsidRPr="00D86667">
        <w:rPr>
          <w:b/>
        </w:rPr>
        <w:fldChar w:fldCharType="end"/>
      </w:r>
      <w:r w:rsidRPr="00D86667">
        <w:rPr>
          <w:rStyle w:val="Ttulo3Car"/>
          <w:iCs/>
          <w:sz w:val="22"/>
        </w:rPr>
        <w:t>.</w:t>
      </w:r>
      <w:r>
        <w:rPr>
          <w:rStyle w:val="Ttulo3Car"/>
          <w:iCs/>
          <w:sz w:val="22"/>
        </w:rPr>
        <w:t xml:space="preserve">  </w:t>
      </w:r>
      <w:r w:rsidRPr="00BE4F82">
        <w:rPr>
          <w:rStyle w:val="Ttulo3Car"/>
          <w:b w:val="0"/>
          <w:i/>
        </w:rPr>
        <w:t xml:space="preserve">Número de ramas del </w:t>
      </w:r>
      <w:r w:rsidR="00C13F1D" w:rsidRPr="00BE4F82">
        <w:rPr>
          <w:rStyle w:val="Ttulo3Car"/>
          <w:b w:val="0"/>
          <w:i/>
        </w:rPr>
        <w:t>híbrido</w:t>
      </w:r>
      <w:r w:rsidRPr="00BE4F82">
        <w:rPr>
          <w:rStyle w:val="Ttulo3Car"/>
          <w:b w:val="0"/>
          <w:i/>
        </w:rPr>
        <w:t xml:space="preserve"> de café robusta en 24 meses.</w:t>
      </w:r>
      <w:bookmarkEnd w:id="127"/>
    </w:p>
    <w:p w:rsidR="004A1A70" w:rsidRDefault="008323DE" w:rsidP="003C46B8">
      <w:r w:rsidRPr="00D86667">
        <w:rPr>
          <w:noProof/>
        </w:rPr>
        <w:drawing>
          <wp:anchor distT="0" distB="0" distL="114300" distR="114300" simplePos="0" relativeHeight="251680256" behindDoc="0" locked="0" layoutInCell="1" allowOverlap="1" wp14:anchorId="62D55840" wp14:editId="2DA77DEC">
            <wp:simplePos x="0" y="0"/>
            <wp:positionH relativeFrom="column">
              <wp:posOffset>52251</wp:posOffset>
            </wp:positionH>
            <wp:positionV relativeFrom="paragraph">
              <wp:posOffset>132897</wp:posOffset>
            </wp:positionV>
            <wp:extent cx="4962525" cy="2171700"/>
            <wp:effectExtent l="19050" t="0" r="9525" b="0"/>
            <wp:wrapNone/>
            <wp:docPr id="16"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120236" w:rsidRPr="00120236" w:rsidRDefault="00120236" w:rsidP="00945A6C">
      <w:pPr>
        <w:spacing w:before="0" w:after="0"/>
        <w:ind w:left="709"/>
        <w:rPr>
          <w:rStyle w:val="Ttulo3Car"/>
          <w:b w:val="0"/>
          <w:sz w:val="16"/>
        </w:rPr>
      </w:pPr>
    </w:p>
    <w:p w:rsidR="003C46B8" w:rsidRPr="003C46B8" w:rsidRDefault="003C46B8" w:rsidP="003C46B8"/>
    <w:p w:rsidR="003C46B8" w:rsidRDefault="003C46B8" w:rsidP="00BE4F82">
      <w:pPr>
        <w:spacing w:before="0" w:after="0"/>
        <w:rPr>
          <w:rStyle w:val="Ttulo3Car"/>
          <w:iCs/>
          <w:sz w:val="22"/>
        </w:rPr>
      </w:pPr>
    </w:p>
    <w:p w:rsidR="003C46B8" w:rsidRPr="003C46B8" w:rsidRDefault="003C46B8" w:rsidP="00945A6C">
      <w:pPr>
        <w:spacing w:before="0" w:after="0"/>
        <w:ind w:left="709"/>
        <w:rPr>
          <w:rStyle w:val="Ttulo3Car"/>
          <w:iCs/>
          <w:sz w:val="4"/>
        </w:rPr>
      </w:pPr>
    </w:p>
    <w:p w:rsidR="004A1A70" w:rsidRDefault="004A1A70" w:rsidP="004A1A70">
      <w:pPr>
        <w:spacing w:before="0" w:after="0"/>
        <w:rPr>
          <w:rStyle w:val="Ttulo3Car"/>
          <w:b w:val="0"/>
        </w:rPr>
      </w:pPr>
      <w:bookmarkStart w:id="128" w:name="_Toc17117976"/>
      <w:r>
        <w:rPr>
          <w:b/>
        </w:rPr>
        <w:lastRenderedPageBreak/>
        <w:t>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8</w:t>
      </w:r>
      <w:r w:rsidRPr="00D86667">
        <w:rPr>
          <w:b/>
        </w:rPr>
        <w:fldChar w:fldCharType="end"/>
      </w:r>
      <w:r w:rsidRPr="00D86667">
        <w:rPr>
          <w:rStyle w:val="Ttulo3Car"/>
          <w:iCs/>
          <w:sz w:val="22"/>
        </w:rPr>
        <w:t>.</w:t>
      </w:r>
      <w:r>
        <w:rPr>
          <w:rStyle w:val="Ttulo3Car"/>
          <w:iCs/>
          <w:sz w:val="22"/>
        </w:rPr>
        <w:t xml:space="preserve">  </w:t>
      </w:r>
      <w:r w:rsidRPr="00BE4F82">
        <w:rPr>
          <w:rStyle w:val="Ttulo3Car"/>
          <w:b w:val="0"/>
          <w:i/>
        </w:rPr>
        <w:t xml:space="preserve">Número de ramas del </w:t>
      </w:r>
      <w:r w:rsidR="00C13F1D" w:rsidRPr="00BE4F82">
        <w:rPr>
          <w:rStyle w:val="Ttulo3Car"/>
          <w:b w:val="0"/>
          <w:i/>
        </w:rPr>
        <w:t>híbrido</w:t>
      </w:r>
      <w:r w:rsidRPr="00BE4F82">
        <w:rPr>
          <w:rStyle w:val="Ttulo3Car"/>
          <w:b w:val="0"/>
          <w:i/>
        </w:rPr>
        <w:t xml:space="preserve"> de café robusta en 26 meses</w:t>
      </w:r>
      <w:r>
        <w:rPr>
          <w:rStyle w:val="Ttulo3Car"/>
          <w:b w:val="0"/>
        </w:rPr>
        <w:t>.</w:t>
      </w:r>
      <w:bookmarkEnd w:id="128"/>
    </w:p>
    <w:p w:rsidR="00120236" w:rsidRPr="00D86667" w:rsidRDefault="008323DE" w:rsidP="00945A6C">
      <w:pPr>
        <w:spacing w:before="0" w:after="0"/>
        <w:ind w:left="709"/>
        <w:rPr>
          <w:rStyle w:val="Ttulo3Car"/>
          <w:b w:val="0"/>
        </w:rPr>
      </w:pPr>
      <w:r>
        <w:rPr>
          <w:bCs/>
          <w:noProof/>
        </w:rPr>
        <w:drawing>
          <wp:anchor distT="0" distB="0" distL="114300" distR="114300" simplePos="0" relativeHeight="251683328" behindDoc="0" locked="0" layoutInCell="1" allowOverlap="1" wp14:anchorId="457B1110" wp14:editId="1D4A5B32">
            <wp:simplePos x="0" y="0"/>
            <wp:positionH relativeFrom="column">
              <wp:posOffset>34290</wp:posOffset>
            </wp:positionH>
            <wp:positionV relativeFrom="paragraph">
              <wp:posOffset>14333</wp:posOffset>
            </wp:positionV>
            <wp:extent cx="4991100" cy="1771650"/>
            <wp:effectExtent l="19050" t="0" r="19050" b="0"/>
            <wp:wrapNone/>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260112">
        <w:rPr>
          <w:b/>
          <w:noProof/>
        </w:rPr>
        <mc:AlternateContent>
          <mc:Choice Requires="wps">
            <w:drawing>
              <wp:anchor distT="0" distB="0" distL="114300" distR="114300" simplePos="0" relativeHeight="251682304" behindDoc="0" locked="0" layoutInCell="1" allowOverlap="1">
                <wp:simplePos x="0" y="0"/>
                <wp:positionH relativeFrom="column">
                  <wp:posOffset>316230</wp:posOffset>
                </wp:positionH>
                <wp:positionV relativeFrom="paragraph">
                  <wp:posOffset>180340</wp:posOffset>
                </wp:positionV>
                <wp:extent cx="355600" cy="1549400"/>
                <wp:effectExtent l="13335" t="13970" r="12065" b="8255"/>
                <wp:wrapNone/>
                <wp:docPr id="5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549400"/>
                        </a:xfrm>
                        <a:prstGeom prst="rect">
                          <a:avLst/>
                        </a:prstGeom>
                        <a:solidFill>
                          <a:srgbClr val="FFFFFF"/>
                        </a:solidFill>
                        <a:ln w="9525">
                          <a:solidFill>
                            <a:schemeClr val="bg1">
                              <a:lumMod val="100000"/>
                              <a:lumOff val="0"/>
                            </a:schemeClr>
                          </a:solidFill>
                          <a:miter lim="800000"/>
                          <a:headEnd/>
                          <a:tailEnd/>
                        </a:ln>
                      </wps:spPr>
                      <wps:txbx>
                        <w:txbxContent>
                          <w:p w:rsidR="00A55A6C" w:rsidRPr="00E75BE0" w:rsidRDefault="00A55A6C" w:rsidP="00E75BE0">
                            <w:pPr>
                              <w:spacing w:before="0" w:after="0" w:line="276" w:lineRule="auto"/>
                              <w:rPr>
                                <w:sz w:val="6"/>
                                <w:vertAlign w:val="superscript"/>
                              </w:rPr>
                            </w:pPr>
                          </w:p>
                          <w:p w:rsidR="00A55A6C" w:rsidRDefault="00A55A6C" w:rsidP="00E75BE0">
                            <w:pPr>
                              <w:spacing w:before="0" w:after="0"/>
                              <w:rPr>
                                <w:sz w:val="22"/>
                                <w:vertAlign w:val="superscript"/>
                              </w:rPr>
                            </w:pPr>
                            <w:r w:rsidRPr="009757D0">
                              <w:rPr>
                                <w:sz w:val="22"/>
                                <w:vertAlign w:val="superscript"/>
                              </w:rPr>
                              <w:t>50</w:t>
                            </w:r>
                          </w:p>
                          <w:p w:rsidR="00A55A6C" w:rsidRDefault="00A55A6C" w:rsidP="00E75BE0">
                            <w:pPr>
                              <w:spacing w:before="0" w:after="0"/>
                              <w:rPr>
                                <w:sz w:val="22"/>
                                <w:vertAlign w:val="superscript"/>
                              </w:rPr>
                            </w:pPr>
                            <w:r>
                              <w:rPr>
                                <w:sz w:val="22"/>
                                <w:vertAlign w:val="superscript"/>
                              </w:rPr>
                              <w:t>40</w:t>
                            </w:r>
                          </w:p>
                          <w:p w:rsidR="00A55A6C" w:rsidRDefault="00A55A6C" w:rsidP="00E75BE0">
                            <w:pPr>
                              <w:spacing w:before="0" w:after="0"/>
                              <w:rPr>
                                <w:sz w:val="22"/>
                                <w:vertAlign w:val="superscript"/>
                              </w:rPr>
                            </w:pPr>
                            <w:r>
                              <w:rPr>
                                <w:sz w:val="22"/>
                                <w:vertAlign w:val="superscript"/>
                              </w:rPr>
                              <w:t>30</w:t>
                            </w:r>
                          </w:p>
                          <w:p w:rsidR="00A55A6C" w:rsidRDefault="00A55A6C" w:rsidP="00E75BE0">
                            <w:pPr>
                              <w:spacing w:before="0" w:after="0"/>
                              <w:rPr>
                                <w:sz w:val="22"/>
                                <w:vertAlign w:val="superscript"/>
                              </w:rPr>
                            </w:pPr>
                            <w:r>
                              <w:rPr>
                                <w:sz w:val="22"/>
                                <w:vertAlign w:val="superscript"/>
                              </w:rPr>
                              <w:t>20</w:t>
                            </w:r>
                          </w:p>
                          <w:p w:rsidR="00A55A6C" w:rsidRDefault="00A55A6C" w:rsidP="00E75BE0">
                            <w:pPr>
                              <w:spacing w:before="0" w:after="0"/>
                              <w:rPr>
                                <w:sz w:val="22"/>
                                <w:vertAlign w:val="superscript"/>
                              </w:rPr>
                            </w:pPr>
                            <w:r>
                              <w:rPr>
                                <w:sz w:val="22"/>
                                <w:vertAlign w:val="superscript"/>
                              </w:rPr>
                              <w:t>10</w:t>
                            </w:r>
                          </w:p>
                          <w:p w:rsidR="00A55A6C" w:rsidRDefault="00A55A6C" w:rsidP="00E75BE0">
                            <w:pPr>
                              <w:spacing w:before="0" w:after="0"/>
                              <w:rPr>
                                <w:sz w:val="22"/>
                                <w:vertAlign w:val="superscript"/>
                              </w:rPr>
                            </w:pPr>
                            <w:r>
                              <w:rPr>
                                <w:sz w:val="22"/>
                                <w:vertAlign w:val="superscript"/>
                              </w:rPr>
                              <w:t>0</w:t>
                            </w:r>
                          </w:p>
                          <w:p w:rsidR="00A55A6C" w:rsidRPr="009757D0" w:rsidRDefault="00A55A6C" w:rsidP="00E75BE0">
                            <w:pPr>
                              <w:spacing w:before="0" w:after="0" w:line="276" w:lineRule="auto"/>
                              <w:rPr>
                                <w:sz w:val="22"/>
                                <w:vertAlign w:val="superscri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0" type="#_x0000_t202" style="position:absolute;left:0;text-align:left;margin-left:24.9pt;margin-top:14.2pt;width:28pt;height:12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XBSAIAAJAEAAAOAAAAZHJzL2Uyb0RvYy54bWysVNtu2zAMfR+wfxD0vjhJ46416hRdug4D&#10;ugvQ7gNkWbaFSaImKbG7ry8lJWm6vQ3zgyBedEgekr66nrQiO+G8BFPTxWxOiTAcWmn6mv54vHt3&#10;QYkPzLRMgRE1fRKeXq/fvrkabSWWMIBqhSMIYnw12poOIdiqKDwfhGZ+BlYYNHbgNAsour5oHRsR&#10;XatiOZ+fFyO41jrgwnvU3mYjXSf8rhM8fOs6LwJRNcXcQjpdOpt4FusrVvWO2UHyfRrsH7LQTBoM&#10;eoS6ZYGRrZN/QWnJHXjowoyDLqDrJBepBqxmMf+jmoeBWZFqQXK8PdLk/x8s/7r77ohsa1qeUWKY&#10;xh49iimQDzCR8jzyM1pfoduDRccwoR77nGr19h74T08MbAZmenHjHIyDYC3mt4gvi5OnGcdHkGb8&#10;Ai3GYdsACWjqnI7kIR0E0bFPT8fexFw4Ks/K8nyOFo6mRbm6XKEQQ7Dq8No6Hz4J0CReauqw9wmd&#10;7e59yK4HlxjMg5LtnVQqCa5vNsqRHcM5uUvfHv2VmzJkrOlluSwzAa8g4siKI0jTZ5LUVmO1GXgx&#10;j18EZhXqcTKz/lBJmvoIkep6FVnLgHuipK7pxQlKZPujaRNiYFLlO5KizJ7+yHjmPkzNlDp9ETOI&#10;rWmgfcJ+OMhrgWuMlwHcb0pGXIma+l9b5gQl6rPBnl4uVqu4Q0lYle+XKLhTS3NqYYYjVE0DJfm6&#10;CXnvttbJfsBImSADNzgHnUwteslqnz6OfSJjv6Jxr07l5PXyI1k/AwAA//8DAFBLAwQUAAYACAAA&#10;ACEAWxkp1d4AAAAJAQAADwAAAGRycy9kb3ducmV2LnhtbEyPwU7DMBBE70j8g7VI3KhNFEob4lQI&#10;RG8INaC2Rydekoh4HcVuG/h6tic4zsxq5m2+mlwvjjiGzpOG25kCgVR721Gj4eP95WYBIkRD1vSe&#10;UMM3BlgVlxe5yaw/0QaPZWwEl1DIjIY2xiGTMtQtOhNmfkDi7NOPzkSWYyPtaE5c7nqZKDWXznTE&#10;C60Z8KnF+qs8OA2hVvPtW1pud5Vc48/S2uf9+lXr66vp8QFExCn+HcMZn9GhYKbKH8gG0WtIl0we&#10;NSSLFMQ5V3dsVGzcJynIIpf/Pyh+AQAA//8DAFBLAQItABQABgAIAAAAIQC2gziS/gAAAOEBAAAT&#10;AAAAAAAAAAAAAAAAAAAAAABbQ29udGVudF9UeXBlc10ueG1sUEsBAi0AFAAGAAgAAAAhADj9If/W&#10;AAAAlAEAAAsAAAAAAAAAAAAAAAAALwEAAF9yZWxzLy5yZWxzUEsBAi0AFAAGAAgAAAAhAGyvBcFI&#10;AgAAkAQAAA4AAAAAAAAAAAAAAAAALgIAAGRycy9lMm9Eb2MueG1sUEsBAi0AFAAGAAgAAAAhAFsZ&#10;KdXeAAAACQEAAA8AAAAAAAAAAAAAAAAAogQAAGRycy9kb3ducmV2LnhtbFBLBQYAAAAABAAEAPMA&#10;AACtBQAAAAA=&#10;" strokecolor="white [3212]">
                <v:textbox>
                  <w:txbxContent>
                    <w:p w:rsidR="00A55A6C" w:rsidRPr="00E75BE0" w:rsidRDefault="00A55A6C" w:rsidP="00E75BE0">
                      <w:pPr>
                        <w:spacing w:before="0" w:after="0" w:line="276" w:lineRule="auto"/>
                        <w:rPr>
                          <w:sz w:val="6"/>
                          <w:vertAlign w:val="superscript"/>
                        </w:rPr>
                      </w:pPr>
                    </w:p>
                    <w:p w:rsidR="00A55A6C" w:rsidRDefault="00A55A6C" w:rsidP="00E75BE0">
                      <w:pPr>
                        <w:spacing w:before="0" w:after="0"/>
                        <w:rPr>
                          <w:sz w:val="22"/>
                          <w:vertAlign w:val="superscript"/>
                        </w:rPr>
                      </w:pPr>
                      <w:r w:rsidRPr="009757D0">
                        <w:rPr>
                          <w:sz w:val="22"/>
                          <w:vertAlign w:val="superscript"/>
                        </w:rPr>
                        <w:t>50</w:t>
                      </w:r>
                    </w:p>
                    <w:p w:rsidR="00A55A6C" w:rsidRDefault="00A55A6C" w:rsidP="00E75BE0">
                      <w:pPr>
                        <w:spacing w:before="0" w:after="0"/>
                        <w:rPr>
                          <w:sz w:val="22"/>
                          <w:vertAlign w:val="superscript"/>
                        </w:rPr>
                      </w:pPr>
                      <w:r>
                        <w:rPr>
                          <w:sz w:val="22"/>
                          <w:vertAlign w:val="superscript"/>
                        </w:rPr>
                        <w:t>40</w:t>
                      </w:r>
                    </w:p>
                    <w:p w:rsidR="00A55A6C" w:rsidRDefault="00A55A6C" w:rsidP="00E75BE0">
                      <w:pPr>
                        <w:spacing w:before="0" w:after="0"/>
                        <w:rPr>
                          <w:sz w:val="22"/>
                          <w:vertAlign w:val="superscript"/>
                        </w:rPr>
                      </w:pPr>
                      <w:r>
                        <w:rPr>
                          <w:sz w:val="22"/>
                          <w:vertAlign w:val="superscript"/>
                        </w:rPr>
                        <w:t>30</w:t>
                      </w:r>
                    </w:p>
                    <w:p w:rsidR="00A55A6C" w:rsidRDefault="00A55A6C" w:rsidP="00E75BE0">
                      <w:pPr>
                        <w:spacing w:before="0" w:after="0"/>
                        <w:rPr>
                          <w:sz w:val="22"/>
                          <w:vertAlign w:val="superscript"/>
                        </w:rPr>
                      </w:pPr>
                      <w:r>
                        <w:rPr>
                          <w:sz w:val="22"/>
                          <w:vertAlign w:val="superscript"/>
                        </w:rPr>
                        <w:t>20</w:t>
                      </w:r>
                    </w:p>
                    <w:p w:rsidR="00A55A6C" w:rsidRDefault="00A55A6C" w:rsidP="00E75BE0">
                      <w:pPr>
                        <w:spacing w:before="0" w:after="0"/>
                        <w:rPr>
                          <w:sz w:val="22"/>
                          <w:vertAlign w:val="superscript"/>
                        </w:rPr>
                      </w:pPr>
                      <w:r>
                        <w:rPr>
                          <w:sz w:val="22"/>
                          <w:vertAlign w:val="superscript"/>
                        </w:rPr>
                        <w:t>10</w:t>
                      </w:r>
                    </w:p>
                    <w:p w:rsidR="00A55A6C" w:rsidRDefault="00A55A6C" w:rsidP="00E75BE0">
                      <w:pPr>
                        <w:spacing w:before="0" w:after="0"/>
                        <w:rPr>
                          <w:sz w:val="22"/>
                          <w:vertAlign w:val="superscript"/>
                        </w:rPr>
                      </w:pPr>
                      <w:r>
                        <w:rPr>
                          <w:sz w:val="22"/>
                          <w:vertAlign w:val="superscript"/>
                        </w:rPr>
                        <w:t>0</w:t>
                      </w:r>
                    </w:p>
                    <w:p w:rsidR="00A55A6C" w:rsidRPr="009757D0" w:rsidRDefault="00A55A6C" w:rsidP="00E75BE0">
                      <w:pPr>
                        <w:spacing w:before="0" w:after="0" w:line="276" w:lineRule="auto"/>
                        <w:rPr>
                          <w:sz w:val="22"/>
                          <w:vertAlign w:val="superscript"/>
                        </w:rPr>
                      </w:pPr>
                    </w:p>
                  </w:txbxContent>
                </v:textbox>
              </v:shape>
            </w:pict>
          </mc:Fallback>
        </mc:AlternateContent>
      </w:r>
    </w:p>
    <w:p w:rsidR="003C46B8" w:rsidRPr="00945A6C" w:rsidRDefault="003C46B8" w:rsidP="003C46B8">
      <w:pPr>
        <w:spacing w:before="0" w:after="0" w:line="240" w:lineRule="auto"/>
        <w:ind w:left="1276" w:hanging="1276"/>
        <w:rPr>
          <w:rStyle w:val="Ttulo3Car"/>
          <w:iCs/>
          <w:sz w:val="2"/>
        </w:rPr>
      </w:pPr>
    </w:p>
    <w:p w:rsidR="003C46B8" w:rsidRDefault="003C46B8" w:rsidP="00F45477">
      <w:pPr>
        <w:spacing w:before="0" w:after="0"/>
        <w:ind w:left="1276" w:hanging="1276"/>
        <w:rPr>
          <w:rStyle w:val="Ttulo3Car"/>
          <w:iCs/>
          <w:sz w:val="22"/>
        </w:rPr>
      </w:pPr>
    </w:p>
    <w:p w:rsidR="003C46B8" w:rsidRDefault="003C46B8" w:rsidP="00F45477">
      <w:pPr>
        <w:spacing w:before="0" w:after="0"/>
        <w:ind w:left="1276" w:hanging="1276"/>
        <w:rPr>
          <w:rStyle w:val="Ttulo3Car"/>
          <w:iCs/>
          <w:sz w:val="22"/>
        </w:rPr>
      </w:pPr>
    </w:p>
    <w:p w:rsidR="003C46B8" w:rsidRDefault="003C46B8" w:rsidP="00F45477">
      <w:pPr>
        <w:spacing w:before="0" w:after="0"/>
        <w:ind w:left="1276" w:hanging="1276"/>
        <w:rPr>
          <w:rStyle w:val="Ttulo3Car"/>
          <w:iCs/>
          <w:sz w:val="22"/>
        </w:rPr>
      </w:pPr>
    </w:p>
    <w:p w:rsidR="003C46B8" w:rsidRDefault="003C46B8" w:rsidP="00F45477">
      <w:pPr>
        <w:spacing w:before="0" w:after="0"/>
        <w:ind w:left="1276" w:hanging="1276"/>
        <w:rPr>
          <w:rStyle w:val="Ttulo3Car"/>
          <w:iCs/>
          <w:sz w:val="22"/>
        </w:rPr>
      </w:pPr>
    </w:p>
    <w:p w:rsidR="003C46B8" w:rsidRDefault="003C46B8" w:rsidP="00F45477">
      <w:pPr>
        <w:spacing w:before="0" w:after="0"/>
        <w:ind w:left="1276" w:hanging="1276"/>
        <w:rPr>
          <w:rStyle w:val="Ttulo3Car"/>
          <w:iCs/>
          <w:sz w:val="22"/>
        </w:rPr>
      </w:pPr>
    </w:p>
    <w:p w:rsidR="003C46B8" w:rsidRDefault="003C46B8" w:rsidP="00F45477">
      <w:pPr>
        <w:spacing w:before="0" w:after="0"/>
        <w:ind w:left="1276" w:hanging="1276"/>
        <w:rPr>
          <w:rStyle w:val="Ttulo3Car"/>
          <w:iCs/>
          <w:sz w:val="22"/>
        </w:rPr>
      </w:pPr>
    </w:p>
    <w:p w:rsidR="003C46B8" w:rsidRPr="008323DE" w:rsidRDefault="003C46B8" w:rsidP="00F45477">
      <w:pPr>
        <w:spacing w:before="0" w:after="0"/>
        <w:ind w:left="1276" w:hanging="1276"/>
        <w:rPr>
          <w:rStyle w:val="Ttulo3Car"/>
          <w:iCs/>
          <w:sz w:val="14"/>
        </w:rPr>
      </w:pPr>
    </w:p>
    <w:p w:rsidR="004A1A70" w:rsidRDefault="004A1A70" w:rsidP="008323DE">
      <w:pPr>
        <w:spacing w:before="0" w:after="0"/>
        <w:rPr>
          <w:rStyle w:val="Ttulo3Car"/>
          <w:b w:val="0"/>
        </w:rPr>
      </w:pPr>
      <w:bookmarkStart w:id="129" w:name="_Toc17117977"/>
      <w:r>
        <w:rPr>
          <w:b/>
        </w:rPr>
        <w:t>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9</w:t>
      </w:r>
      <w:r w:rsidRPr="00D86667">
        <w:rPr>
          <w:b/>
        </w:rPr>
        <w:fldChar w:fldCharType="end"/>
      </w:r>
      <w:r w:rsidRPr="00D86667">
        <w:rPr>
          <w:rStyle w:val="Ttulo3Car"/>
          <w:iCs/>
        </w:rPr>
        <w:t>.</w:t>
      </w:r>
      <w:r>
        <w:rPr>
          <w:rStyle w:val="Ttulo3Car"/>
          <w:iCs/>
        </w:rPr>
        <w:t xml:space="preserve">  </w:t>
      </w:r>
      <w:r w:rsidRPr="00BE4F82">
        <w:rPr>
          <w:rStyle w:val="Ttulo3Car"/>
          <w:b w:val="0"/>
          <w:i/>
        </w:rPr>
        <w:t xml:space="preserve">Número de ramas del </w:t>
      </w:r>
      <w:r w:rsidR="00C13F1D" w:rsidRPr="00BE4F82">
        <w:rPr>
          <w:rStyle w:val="Ttulo3Car"/>
          <w:b w:val="0"/>
          <w:i/>
        </w:rPr>
        <w:t>híbrido</w:t>
      </w:r>
      <w:r w:rsidRPr="00BE4F82">
        <w:rPr>
          <w:rStyle w:val="Ttulo3Car"/>
          <w:b w:val="0"/>
          <w:i/>
        </w:rPr>
        <w:t xml:space="preserve"> de café robusta en 28 meses.</w:t>
      </w:r>
      <w:bookmarkEnd w:id="129"/>
    </w:p>
    <w:p w:rsidR="00574065" w:rsidRPr="00574065" w:rsidRDefault="00574065" w:rsidP="008323DE">
      <w:pPr>
        <w:spacing w:before="0" w:after="0"/>
        <w:rPr>
          <w:sz w:val="10"/>
        </w:rPr>
      </w:pPr>
    </w:p>
    <w:p w:rsidR="00E7405C" w:rsidRDefault="00E7405C" w:rsidP="008323DE">
      <w:pPr>
        <w:spacing w:before="0" w:after="0"/>
      </w:pPr>
      <w:r w:rsidRPr="008323DE">
        <w:t xml:space="preserve">De </w:t>
      </w:r>
      <w:r w:rsidRPr="00D86667">
        <w:t xml:space="preserve">acuerdo al análisis de varianza y prueba de medias en las </w:t>
      </w:r>
      <w:r w:rsidR="00A55A6C">
        <w:t>evaluaciones realizadas en el hí</w:t>
      </w:r>
      <w:r w:rsidRPr="00D86667">
        <w:t xml:space="preserve">brido de café robusta, se pudo evidenciar que no se registraron </w:t>
      </w:r>
      <w:r w:rsidRPr="00120236">
        <w:t xml:space="preserve">diferencias estadísticas en los tratamientos en estudio. </w:t>
      </w:r>
      <w:r w:rsidR="00574065">
        <w:t xml:space="preserve"> </w:t>
      </w:r>
      <w:r w:rsidRPr="00120236">
        <w:t xml:space="preserve">Sin embargo se indica que los promedios estuvieron registrados entre 42 a 38 </w:t>
      </w:r>
      <w:r w:rsidR="00120236">
        <w:t xml:space="preserve">ramas por planta. </w:t>
      </w:r>
    </w:p>
    <w:p w:rsidR="003C46B8" w:rsidRPr="008323DE" w:rsidRDefault="003C46B8" w:rsidP="00F45477">
      <w:pPr>
        <w:spacing w:before="0" w:after="0"/>
        <w:rPr>
          <w:sz w:val="18"/>
        </w:rPr>
      </w:pPr>
    </w:p>
    <w:p w:rsidR="00E7405C" w:rsidRDefault="00E7405C" w:rsidP="008323DE">
      <w:pPr>
        <w:spacing w:before="0" w:after="0"/>
      </w:pPr>
      <w:r w:rsidRPr="00120236">
        <w:t>También se manifiesta que los valores promedios en primera evaluación para los tratamientos</w:t>
      </w:r>
      <w:r w:rsidRPr="00D86667">
        <w:t xml:space="preserve"> en estudio se dieron entre 40 ramas (1904 cafetos/ha) a 43 ramas  (1111 cafetos/ha): para segunda evaluación se dieron entre 38 ramas (1333 cafetos/ha) a 41 ramas  (1666 cafetos/ha); y para última evaluación, los valores promedios de ramas fueron de 36 ramas (1333 cafetos/ha) a 39 ramas (1111 cafetos/ha), que manifiesta un comportamiento similar entre tratamientos.</w:t>
      </w:r>
    </w:p>
    <w:p w:rsidR="00120236" w:rsidRPr="008323DE" w:rsidRDefault="00120236" w:rsidP="008323DE">
      <w:pPr>
        <w:spacing w:before="0" w:after="0"/>
        <w:rPr>
          <w:sz w:val="18"/>
        </w:rPr>
      </w:pPr>
    </w:p>
    <w:p w:rsidR="00120236" w:rsidRDefault="00120236" w:rsidP="008323DE">
      <w:pPr>
        <w:spacing w:before="0" w:after="0"/>
      </w:pPr>
      <w:r>
        <w:t>El número de ramas es una característica morfológica asociada a la genética del material del café, y podemos observar según los datos, que aunque existen algunas diferencias numéricas, estas no son de importancia estadística, y no reflejan como condicionante  a la densidad de plantación.</w:t>
      </w:r>
    </w:p>
    <w:p w:rsidR="00945A6C" w:rsidRDefault="00945A6C" w:rsidP="00945A6C">
      <w:pPr>
        <w:spacing w:before="0" w:after="0"/>
        <w:ind w:left="709"/>
      </w:pPr>
    </w:p>
    <w:p w:rsidR="00E7405C" w:rsidRPr="00D86667" w:rsidRDefault="00E7405C" w:rsidP="00F45477">
      <w:pPr>
        <w:pStyle w:val="Ttulo2"/>
        <w:spacing w:before="0" w:after="0"/>
      </w:pPr>
      <w:bookmarkStart w:id="130" w:name="_Toc25757657"/>
      <w:r w:rsidRPr="00D86667">
        <w:t>Incidencia de Mal de Hilachas (IMH)</w:t>
      </w:r>
      <w:bookmarkEnd w:id="130"/>
    </w:p>
    <w:p w:rsidR="00E7405C" w:rsidRDefault="00E7405C" w:rsidP="008323DE">
      <w:pPr>
        <w:spacing w:before="0" w:after="0"/>
      </w:pPr>
      <w:r w:rsidRPr="00D86667">
        <w:t xml:space="preserve">El mal de hilachas es causado por el hongo </w:t>
      </w:r>
      <w:r w:rsidRPr="00D86667">
        <w:rPr>
          <w:i/>
        </w:rPr>
        <w:t>Corticium</w:t>
      </w:r>
      <w:r w:rsidR="00FB31A5">
        <w:rPr>
          <w:i/>
        </w:rPr>
        <w:t xml:space="preserve"> </w:t>
      </w:r>
      <w:r w:rsidRPr="00D86667">
        <w:rPr>
          <w:i/>
        </w:rPr>
        <w:t>koleroga</w:t>
      </w:r>
      <w:r w:rsidRPr="00D86667">
        <w:t xml:space="preserve"> en hojas del hibrido de café robusta, se indica que no se evidenciaron síntomas de la enfermedad en las condiciones de la zona de producción de Caluma, esto debido a las condiciones de manejo del cafetal, que se encuentra establecido sin sombra permanente.</w:t>
      </w:r>
    </w:p>
    <w:p w:rsidR="003C46B8" w:rsidRDefault="003C46B8" w:rsidP="00F45477">
      <w:pPr>
        <w:spacing w:before="0" w:after="0"/>
        <w:rPr>
          <w:sz w:val="16"/>
        </w:rPr>
      </w:pPr>
    </w:p>
    <w:p w:rsidR="00750376" w:rsidRDefault="00750376" w:rsidP="00F45477">
      <w:pPr>
        <w:spacing w:before="0" w:after="0"/>
        <w:rPr>
          <w:sz w:val="16"/>
        </w:rPr>
      </w:pPr>
    </w:p>
    <w:p w:rsidR="00E7405C" w:rsidRPr="00D86667" w:rsidRDefault="00E7405C" w:rsidP="00F45477">
      <w:pPr>
        <w:pStyle w:val="Ttulo2"/>
        <w:spacing w:before="0" w:after="0"/>
      </w:pPr>
      <w:bookmarkStart w:id="131" w:name="_Toc25757658"/>
      <w:r w:rsidRPr="00D86667">
        <w:t>Incidencia de Roya del cafeto (IRC)</w:t>
      </w:r>
      <w:bookmarkEnd w:id="131"/>
    </w:p>
    <w:p w:rsidR="003A4B16" w:rsidRPr="00945A6C" w:rsidRDefault="003A4B16" w:rsidP="00F45477">
      <w:pPr>
        <w:pStyle w:val="Descripcin"/>
        <w:spacing w:before="0" w:after="0"/>
        <w:rPr>
          <w:b/>
          <w:sz w:val="14"/>
        </w:rPr>
      </w:pPr>
      <w:bookmarkStart w:id="132" w:name="_Toc8569658"/>
    </w:p>
    <w:p w:rsidR="00BE4F82" w:rsidRDefault="008323DE" w:rsidP="005A7EA5">
      <w:pPr>
        <w:spacing w:before="0" w:after="0"/>
        <w:rPr>
          <w:rStyle w:val="Ttulo3Car"/>
          <w:b w:val="0"/>
          <w:i/>
        </w:rPr>
      </w:pPr>
      <w:r>
        <w:rPr>
          <w:b/>
        </w:rPr>
        <w:t>Tabla</w:t>
      </w:r>
      <w:r w:rsidR="00B95059" w:rsidRPr="00D86667">
        <w:rPr>
          <w:b/>
        </w:rPr>
        <w:t xml:space="preserve"> </w:t>
      </w:r>
      <w:r w:rsidR="00E32E86">
        <w:rPr>
          <w:b/>
        </w:rPr>
        <w:t>4</w:t>
      </w:r>
      <w:r w:rsidR="00B95059" w:rsidRPr="005A7EA5">
        <w:rPr>
          <w:rStyle w:val="Ttulo3Car"/>
          <w:b w:val="0"/>
          <w:i/>
        </w:rPr>
        <w:t xml:space="preserve">. </w:t>
      </w:r>
    </w:p>
    <w:p w:rsidR="00E7405C" w:rsidRPr="005A7EA5" w:rsidRDefault="00E7405C" w:rsidP="005A7EA5">
      <w:pPr>
        <w:spacing w:before="0" w:after="0"/>
        <w:rPr>
          <w:b/>
          <w:i/>
          <w:color w:val="000000" w:themeColor="text1"/>
        </w:rPr>
      </w:pPr>
      <w:r w:rsidRPr="005A7EA5">
        <w:rPr>
          <w:rStyle w:val="Ttulo3Car"/>
          <w:b w:val="0"/>
          <w:i/>
        </w:rPr>
        <w:t xml:space="preserve">Incidencia de roya del cafeto </w:t>
      </w:r>
      <w:r w:rsidR="00750376" w:rsidRPr="005A7EA5">
        <w:rPr>
          <w:rStyle w:val="Ttulo3Car"/>
          <w:b w:val="0"/>
          <w:i/>
        </w:rPr>
        <w:t xml:space="preserve">en </w:t>
      </w:r>
      <w:r w:rsidRPr="005A7EA5">
        <w:rPr>
          <w:rStyle w:val="Ttulo3Car"/>
          <w:b w:val="0"/>
          <w:i/>
        </w:rPr>
        <w:t xml:space="preserve">el </w:t>
      </w:r>
      <w:r w:rsidR="00C13F1D" w:rsidRPr="00C13F1D">
        <w:rPr>
          <w:rStyle w:val="Ttulo3Car"/>
          <w:b w:val="0"/>
          <w:i/>
        </w:rPr>
        <w:t>híbrido</w:t>
      </w:r>
      <w:r w:rsidRPr="005A7EA5">
        <w:rPr>
          <w:rStyle w:val="Ttulo3Car"/>
          <w:b w:val="0"/>
          <w:i/>
        </w:rPr>
        <w:t xml:space="preserve"> de café robusta </w:t>
      </w:r>
      <w:bookmarkEnd w:id="132"/>
    </w:p>
    <w:p w:rsidR="00393C28" w:rsidRPr="005A7EA5" w:rsidRDefault="00393C28" w:rsidP="00393C28">
      <w:pPr>
        <w:spacing w:before="0" w:after="0"/>
        <w:rPr>
          <w:sz w:val="10"/>
        </w:rPr>
      </w:pPr>
    </w:p>
    <w:tbl>
      <w:tblPr>
        <w:tblW w:w="4299" w:type="pct"/>
        <w:tblInd w:w="212" w:type="dxa"/>
        <w:tblCellMar>
          <w:left w:w="70" w:type="dxa"/>
          <w:right w:w="70" w:type="dxa"/>
        </w:tblCellMar>
        <w:tblLook w:val="04A0" w:firstRow="1" w:lastRow="0" w:firstColumn="1" w:lastColumn="0" w:noHBand="0" w:noVBand="1"/>
      </w:tblPr>
      <w:tblGrid>
        <w:gridCol w:w="558"/>
        <w:gridCol w:w="1464"/>
        <w:gridCol w:w="1382"/>
        <w:gridCol w:w="1708"/>
        <w:gridCol w:w="1704"/>
      </w:tblGrid>
      <w:tr w:rsidR="00E7405C" w:rsidRPr="00D86667" w:rsidTr="005A7EA5">
        <w:trPr>
          <w:trHeight w:val="283"/>
        </w:trPr>
        <w:tc>
          <w:tcPr>
            <w:tcW w:w="40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b/>
                <w:color w:val="000000"/>
              </w:rPr>
            </w:pPr>
            <w:r w:rsidRPr="00D86667">
              <w:rPr>
                <w:b/>
                <w:color w:val="000000"/>
                <w:szCs w:val="22"/>
              </w:rPr>
              <w:t>T</w:t>
            </w:r>
          </w:p>
        </w:tc>
        <w:tc>
          <w:tcPr>
            <w:tcW w:w="1074"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b/>
                <w:color w:val="000000"/>
              </w:rPr>
            </w:pPr>
            <w:r w:rsidRPr="00D86667">
              <w:rPr>
                <w:b/>
                <w:color w:val="000000"/>
                <w:szCs w:val="22"/>
              </w:rPr>
              <w:t>Densidad</w:t>
            </w:r>
          </w:p>
        </w:tc>
        <w:tc>
          <w:tcPr>
            <w:tcW w:w="1014"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b/>
                <w:color w:val="000000"/>
              </w:rPr>
            </w:pPr>
            <w:r w:rsidRPr="00D86667">
              <w:rPr>
                <w:b/>
                <w:color w:val="000000"/>
                <w:szCs w:val="22"/>
              </w:rPr>
              <w:t>1 Eva (%)</w:t>
            </w:r>
          </w:p>
        </w:tc>
        <w:tc>
          <w:tcPr>
            <w:tcW w:w="1253"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b/>
                <w:color w:val="000000"/>
              </w:rPr>
            </w:pPr>
            <w:r w:rsidRPr="00D86667">
              <w:rPr>
                <w:b/>
                <w:color w:val="000000"/>
                <w:szCs w:val="22"/>
              </w:rPr>
              <w:t>2 Eva (%)</w:t>
            </w:r>
          </w:p>
        </w:tc>
        <w:tc>
          <w:tcPr>
            <w:tcW w:w="1251"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b/>
                <w:color w:val="000000"/>
              </w:rPr>
            </w:pPr>
            <w:r w:rsidRPr="00D86667">
              <w:rPr>
                <w:b/>
                <w:color w:val="000000"/>
                <w:szCs w:val="22"/>
              </w:rPr>
              <w:t>3 Eva (%)</w:t>
            </w:r>
          </w:p>
        </w:tc>
      </w:tr>
      <w:tr w:rsidR="00E7405C" w:rsidRPr="00D86667" w:rsidTr="005A7EA5">
        <w:trPr>
          <w:trHeight w:val="283"/>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w:t>
            </w:r>
          </w:p>
        </w:tc>
        <w:tc>
          <w:tcPr>
            <w:tcW w:w="107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1111</w:t>
            </w:r>
          </w:p>
        </w:tc>
        <w:tc>
          <w:tcPr>
            <w:tcW w:w="101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9,4</w:t>
            </w:r>
          </w:p>
        </w:tc>
        <w:tc>
          <w:tcPr>
            <w:tcW w:w="1253"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17,5</w:t>
            </w:r>
          </w:p>
        </w:tc>
        <w:tc>
          <w:tcPr>
            <w:tcW w:w="1251"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12,9</w:t>
            </w:r>
          </w:p>
        </w:tc>
      </w:tr>
      <w:tr w:rsidR="00E7405C" w:rsidRPr="00D86667" w:rsidTr="005A7EA5">
        <w:trPr>
          <w:trHeight w:val="283"/>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2</w:t>
            </w:r>
          </w:p>
        </w:tc>
        <w:tc>
          <w:tcPr>
            <w:tcW w:w="107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1333</w:t>
            </w:r>
          </w:p>
        </w:tc>
        <w:tc>
          <w:tcPr>
            <w:tcW w:w="101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8,6</w:t>
            </w:r>
          </w:p>
        </w:tc>
        <w:tc>
          <w:tcPr>
            <w:tcW w:w="1253"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16,7</w:t>
            </w:r>
          </w:p>
        </w:tc>
        <w:tc>
          <w:tcPr>
            <w:tcW w:w="1251"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16,3</w:t>
            </w:r>
          </w:p>
        </w:tc>
      </w:tr>
      <w:tr w:rsidR="00E7405C" w:rsidRPr="00D86667" w:rsidTr="005A7EA5">
        <w:trPr>
          <w:trHeight w:val="283"/>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3</w:t>
            </w:r>
          </w:p>
        </w:tc>
        <w:tc>
          <w:tcPr>
            <w:tcW w:w="107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1666</w:t>
            </w:r>
          </w:p>
        </w:tc>
        <w:tc>
          <w:tcPr>
            <w:tcW w:w="101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7,2</w:t>
            </w:r>
          </w:p>
        </w:tc>
        <w:tc>
          <w:tcPr>
            <w:tcW w:w="1253"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20,8</w:t>
            </w:r>
          </w:p>
        </w:tc>
        <w:tc>
          <w:tcPr>
            <w:tcW w:w="1251"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16,1</w:t>
            </w:r>
          </w:p>
        </w:tc>
      </w:tr>
      <w:tr w:rsidR="00E7405C" w:rsidRPr="00D86667" w:rsidTr="005A7EA5">
        <w:trPr>
          <w:trHeight w:val="283"/>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4</w:t>
            </w:r>
          </w:p>
        </w:tc>
        <w:tc>
          <w:tcPr>
            <w:tcW w:w="107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1904</w:t>
            </w:r>
          </w:p>
        </w:tc>
        <w:tc>
          <w:tcPr>
            <w:tcW w:w="101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12,5</w:t>
            </w:r>
          </w:p>
        </w:tc>
        <w:tc>
          <w:tcPr>
            <w:tcW w:w="1253"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19,4</w:t>
            </w:r>
          </w:p>
        </w:tc>
        <w:tc>
          <w:tcPr>
            <w:tcW w:w="1251"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16,8</w:t>
            </w:r>
          </w:p>
        </w:tc>
      </w:tr>
      <w:tr w:rsidR="00E7405C" w:rsidRPr="00D86667" w:rsidTr="005A7EA5">
        <w:trPr>
          <w:trHeight w:val="283"/>
        </w:trPr>
        <w:tc>
          <w:tcPr>
            <w:tcW w:w="409"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5</w:t>
            </w:r>
          </w:p>
        </w:tc>
        <w:tc>
          <w:tcPr>
            <w:tcW w:w="107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2285</w:t>
            </w:r>
          </w:p>
        </w:tc>
        <w:tc>
          <w:tcPr>
            <w:tcW w:w="101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12,1</w:t>
            </w:r>
          </w:p>
        </w:tc>
        <w:tc>
          <w:tcPr>
            <w:tcW w:w="1253"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22,5</w:t>
            </w:r>
          </w:p>
        </w:tc>
        <w:tc>
          <w:tcPr>
            <w:tcW w:w="1251"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17,5</w:t>
            </w:r>
          </w:p>
        </w:tc>
      </w:tr>
      <w:tr w:rsidR="00E7405C" w:rsidRPr="00D86667" w:rsidTr="005A7EA5">
        <w:trPr>
          <w:trHeight w:val="283"/>
        </w:trPr>
        <w:tc>
          <w:tcPr>
            <w:tcW w:w="1483"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05C" w:rsidRPr="004338C2" w:rsidRDefault="004338C2" w:rsidP="00750376">
            <w:pPr>
              <w:spacing w:before="0" w:after="0" w:line="276" w:lineRule="auto"/>
              <w:jc w:val="center"/>
              <w:rPr>
                <w:b/>
                <w:color w:val="000000"/>
              </w:rPr>
            </w:pPr>
            <w:r>
              <w:rPr>
                <w:b/>
                <w:color w:val="000000"/>
                <w:szCs w:val="22"/>
              </w:rPr>
              <w:t xml:space="preserve">        </w:t>
            </w:r>
            <w:r w:rsidR="00E7405C" w:rsidRPr="004338C2">
              <w:rPr>
                <w:b/>
                <w:color w:val="000000"/>
                <w:szCs w:val="22"/>
              </w:rPr>
              <w:t>Media</w:t>
            </w:r>
          </w:p>
        </w:tc>
        <w:tc>
          <w:tcPr>
            <w:tcW w:w="101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9,9</w:t>
            </w:r>
          </w:p>
        </w:tc>
        <w:tc>
          <w:tcPr>
            <w:tcW w:w="1253"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19,4</w:t>
            </w:r>
          </w:p>
        </w:tc>
        <w:tc>
          <w:tcPr>
            <w:tcW w:w="1251"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750376">
            <w:pPr>
              <w:spacing w:before="0" w:after="0" w:line="276" w:lineRule="auto"/>
              <w:jc w:val="center"/>
              <w:rPr>
                <w:color w:val="000000"/>
              </w:rPr>
            </w:pPr>
            <w:r w:rsidRPr="00D86667">
              <w:rPr>
                <w:color w:val="000000"/>
                <w:szCs w:val="22"/>
              </w:rPr>
              <w:t>15,9</w:t>
            </w:r>
          </w:p>
        </w:tc>
      </w:tr>
    </w:tbl>
    <w:p w:rsidR="00E7405C" w:rsidRPr="00D86667" w:rsidRDefault="005A7EA5" w:rsidP="00F45477">
      <w:pPr>
        <w:spacing w:before="0" w:after="0"/>
        <w:rPr>
          <w:noProof/>
        </w:rPr>
      </w:pPr>
      <w:r>
        <w:rPr>
          <w:b/>
          <w:bCs/>
          <w:iCs/>
          <w:noProof/>
          <w:sz w:val="22"/>
        </w:rPr>
        <w:drawing>
          <wp:anchor distT="0" distB="0" distL="114300" distR="114300" simplePos="0" relativeHeight="251662848" behindDoc="0" locked="0" layoutInCell="1" allowOverlap="1" wp14:anchorId="20BE265D" wp14:editId="39D26F2A">
            <wp:simplePos x="0" y="0"/>
            <wp:positionH relativeFrom="column">
              <wp:posOffset>83003</wp:posOffset>
            </wp:positionH>
            <wp:positionV relativeFrom="paragraph">
              <wp:posOffset>264250</wp:posOffset>
            </wp:positionV>
            <wp:extent cx="4737100" cy="2440940"/>
            <wp:effectExtent l="0" t="0" r="0" b="0"/>
            <wp:wrapNone/>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E7405C" w:rsidRPr="00D86667" w:rsidRDefault="00E7405C" w:rsidP="00F45477">
      <w:pPr>
        <w:spacing w:before="0" w:after="0"/>
        <w:ind w:left="1134" w:hanging="1134"/>
        <w:rPr>
          <w:rStyle w:val="Ttulo3Car"/>
          <w:iCs/>
          <w:sz w:val="22"/>
        </w:rPr>
      </w:pPr>
    </w:p>
    <w:p w:rsidR="003C46B8" w:rsidRDefault="003C46B8" w:rsidP="003C46B8"/>
    <w:p w:rsidR="003C46B8" w:rsidRDefault="003C46B8" w:rsidP="003C46B8"/>
    <w:p w:rsidR="003C46B8" w:rsidRDefault="003C46B8" w:rsidP="003C46B8"/>
    <w:p w:rsidR="003C46B8" w:rsidRDefault="003C46B8" w:rsidP="003C46B8"/>
    <w:p w:rsidR="003C46B8" w:rsidRPr="00574065" w:rsidRDefault="003C46B8" w:rsidP="003C46B8">
      <w:pPr>
        <w:rPr>
          <w:sz w:val="18"/>
        </w:rPr>
      </w:pPr>
    </w:p>
    <w:p w:rsidR="00945A6C" w:rsidRPr="005A7EA5" w:rsidRDefault="00945A6C" w:rsidP="003C46B8">
      <w:pPr>
        <w:rPr>
          <w:sz w:val="2"/>
        </w:rPr>
      </w:pPr>
    </w:p>
    <w:p w:rsidR="005A7EA5" w:rsidRPr="00BE4F82" w:rsidRDefault="005A7EA5" w:rsidP="005A7EA5">
      <w:pPr>
        <w:spacing w:before="0" w:after="0"/>
        <w:rPr>
          <w:rStyle w:val="Ttulo3Car"/>
          <w:b w:val="0"/>
          <w:i/>
        </w:rPr>
      </w:pPr>
      <w:bookmarkStart w:id="133" w:name="_Toc17117978"/>
      <w:r>
        <w:rPr>
          <w:b/>
        </w:rPr>
        <w:t xml:space="preserve">   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10</w:t>
      </w:r>
      <w:r w:rsidRPr="00D86667">
        <w:rPr>
          <w:b/>
        </w:rPr>
        <w:fldChar w:fldCharType="end"/>
      </w:r>
      <w:r w:rsidRPr="00D86667">
        <w:rPr>
          <w:rStyle w:val="Ttulo3Car"/>
          <w:iCs/>
        </w:rPr>
        <w:t>.</w:t>
      </w:r>
      <w:r>
        <w:rPr>
          <w:rStyle w:val="Ttulo3Car"/>
          <w:iCs/>
        </w:rPr>
        <w:t xml:space="preserve"> </w:t>
      </w:r>
      <w:r w:rsidRPr="00BE4F82">
        <w:rPr>
          <w:rStyle w:val="Ttulo3Car"/>
          <w:b w:val="0"/>
          <w:i/>
        </w:rPr>
        <w:t>Incidencia de roya del cafeto en 24 meses.</w:t>
      </w:r>
      <w:bookmarkEnd w:id="133"/>
    </w:p>
    <w:p w:rsidR="005A7EA5" w:rsidRDefault="005A7EA5" w:rsidP="005A7EA5">
      <w:pPr>
        <w:spacing w:before="0" w:after="0"/>
        <w:rPr>
          <w:rStyle w:val="Ttulo3Car"/>
          <w:b w:val="0"/>
        </w:rPr>
      </w:pPr>
      <w:r w:rsidRPr="00D86667">
        <w:rPr>
          <w:noProof/>
        </w:rPr>
        <w:drawing>
          <wp:anchor distT="0" distB="0" distL="114300" distR="114300" simplePos="0" relativeHeight="251684352" behindDoc="0" locked="0" layoutInCell="1" allowOverlap="1" wp14:anchorId="2F7AE4D3" wp14:editId="18A9435A">
            <wp:simplePos x="0" y="0"/>
            <wp:positionH relativeFrom="column">
              <wp:posOffset>166551</wp:posOffset>
            </wp:positionH>
            <wp:positionV relativeFrom="paragraph">
              <wp:posOffset>133894</wp:posOffset>
            </wp:positionV>
            <wp:extent cx="4845776" cy="2181225"/>
            <wp:effectExtent l="0" t="0" r="0" b="0"/>
            <wp:wrapNone/>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
    <w:p w:rsidR="00E7405C" w:rsidRDefault="00E7405C" w:rsidP="00F45477">
      <w:pPr>
        <w:spacing w:before="0" w:after="0"/>
      </w:pPr>
    </w:p>
    <w:p w:rsidR="003A4B16" w:rsidRDefault="003A4B16" w:rsidP="00945A6C">
      <w:pPr>
        <w:spacing w:before="0" w:after="0"/>
        <w:jc w:val="center"/>
      </w:pPr>
    </w:p>
    <w:p w:rsidR="00945A6C" w:rsidRDefault="00945A6C" w:rsidP="003A4B16">
      <w:pPr>
        <w:pStyle w:val="Descripcin"/>
        <w:spacing w:before="0" w:after="0"/>
        <w:rPr>
          <w:b/>
        </w:rPr>
      </w:pPr>
    </w:p>
    <w:p w:rsidR="00945A6C" w:rsidRDefault="00945A6C" w:rsidP="003A4B16">
      <w:pPr>
        <w:pStyle w:val="Descripcin"/>
        <w:spacing w:before="0" w:after="0"/>
        <w:rPr>
          <w:b/>
        </w:rPr>
      </w:pPr>
    </w:p>
    <w:p w:rsidR="00945A6C" w:rsidRDefault="00945A6C" w:rsidP="003A4B16">
      <w:pPr>
        <w:pStyle w:val="Descripcin"/>
        <w:spacing w:before="0" w:after="0"/>
        <w:rPr>
          <w:b/>
        </w:rPr>
      </w:pPr>
    </w:p>
    <w:p w:rsidR="00945A6C" w:rsidRDefault="00945A6C" w:rsidP="003A4B16">
      <w:pPr>
        <w:pStyle w:val="Descripcin"/>
        <w:spacing w:before="0" w:after="0"/>
        <w:rPr>
          <w:b/>
        </w:rPr>
      </w:pPr>
    </w:p>
    <w:p w:rsidR="00945A6C" w:rsidRDefault="00945A6C" w:rsidP="003A4B16">
      <w:pPr>
        <w:pStyle w:val="Descripcin"/>
        <w:spacing w:before="0" w:after="0"/>
        <w:rPr>
          <w:b/>
        </w:rPr>
      </w:pPr>
    </w:p>
    <w:p w:rsidR="00945A6C" w:rsidRDefault="00945A6C" w:rsidP="003A4B16">
      <w:pPr>
        <w:pStyle w:val="Descripcin"/>
        <w:spacing w:before="0" w:after="0"/>
        <w:rPr>
          <w:b/>
        </w:rPr>
      </w:pPr>
    </w:p>
    <w:p w:rsidR="005A7EA5" w:rsidRPr="00D86667" w:rsidRDefault="005A7EA5" w:rsidP="005A7EA5">
      <w:pPr>
        <w:spacing w:before="0" w:after="0"/>
        <w:rPr>
          <w:rStyle w:val="Ttulo3Car"/>
          <w:b w:val="0"/>
        </w:rPr>
      </w:pPr>
      <w:bookmarkStart w:id="134" w:name="_Toc17117979"/>
      <w:r>
        <w:rPr>
          <w:b/>
        </w:rPr>
        <w:lastRenderedPageBreak/>
        <w:t xml:space="preserve">    Figura </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11</w:t>
      </w:r>
      <w:r w:rsidRPr="00D86667">
        <w:rPr>
          <w:b/>
        </w:rPr>
        <w:fldChar w:fldCharType="end"/>
      </w:r>
      <w:r w:rsidRPr="00D86667">
        <w:rPr>
          <w:rStyle w:val="Ttulo3Car"/>
          <w:iCs/>
        </w:rPr>
        <w:t>.</w:t>
      </w:r>
      <w:r>
        <w:rPr>
          <w:rStyle w:val="Ttulo3Car"/>
          <w:iCs/>
        </w:rPr>
        <w:t xml:space="preserve"> </w:t>
      </w:r>
      <w:r w:rsidRPr="00BE4F82">
        <w:rPr>
          <w:rStyle w:val="Ttulo3Car"/>
          <w:b w:val="0"/>
          <w:i/>
        </w:rPr>
        <w:t>Incidencia de roya del cafeto en 26 meses.</w:t>
      </w:r>
      <w:bookmarkEnd w:id="134"/>
    </w:p>
    <w:p w:rsidR="00945A6C" w:rsidRDefault="00945A6C" w:rsidP="003A4B16">
      <w:pPr>
        <w:pStyle w:val="Descripcin"/>
        <w:spacing w:before="0" w:after="0"/>
        <w:rPr>
          <w:b/>
        </w:rPr>
      </w:pPr>
    </w:p>
    <w:p w:rsidR="00E7405C" w:rsidRPr="00D86667" w:rsidRDefault="00945A6C" w:rsidP="00F45477">
      <w:pPr>
        <w:spacing w:before="0" w:after="0"/>
      </w:pPr>
      <w:r w:rsidRPr="00D86667">
        <w:rPr>
          <w:noProof/>
        </w:rPr>
        <w:drawing>
          <wp:anchor distT="0" distB="0" distL="114300" distR="114300" simplePos="0" relativeHeight="251644416" behindDoc="0" locked="0" layoutInCell="1" allowOverlap="1">
            <wp:simplePos x="0" y="0"/>
            <wp:positionH relativeFrom="column">
              <wp:posOffset>17417</wp:posOffset>
            </wp:positionH>
            <wp:positionV relativeFrom="paragraph">
              <wp:posOffset>22588</wp:posOffset>
            </wp:positionV>
            <wp:extent cx="4629150" cy="1933575"/>
            <wp:effectExtent l="19050" t="0" r="19050" b="0"/>
            <wp:wrapNone/>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945A6C" w:rsidRDefault="00945A6C" w:rsidP="00F45477">
      <w:pPr>
        <w:spacing w:before="0" w:after="0"/>
      </w:pPr>
    </w:p>
    <w:p w:rsidR="00945A6C" w:rsidRDefault="00945A6C" w:rsidP="00F45477">
      <w:pPr>
        <w:spacing w:before="0" w:after="0"/>
      </w:pPr>
    </w:p>
    <w:p w:rsidR="00945A6C" w:rsidRDefault="00945A6C" w:rsidP="00F45477">
      <w:pPr>
        <w:spacing w:before="0" w:after="0"/>
      </w:pPr>
    </w:p>
    <w:p w:rsidR="00945A6C" w:rsidRDefault="00945A6C" w:rsidP="00F45477">
      <w:pPr>
        <w:spacing w:before="0" w:after="0"/>
      </w:pPr>
    </w:p>
    <w:p w:rsidR="00945A6C" w:rsidRDefault="00945A6C" w:rsidP="00F45477">
      <w:pPr>
        <w:spacing w:before="0" w:after="0"/>
      </w:pPr>
    </w:p>
    <w:p w:rsidR="00945A6C" w:rsidRDefault="00945A6C" w:rsidP="00F45477">
      <w:pPr>
        <w:spacing w:before="0" w:after="0"/>
      </w:pPr>
    </w:p>
    <w:p w:rsidR="00945A6C" w:rsidRPr="00574065" w:rsidRDefault="00945A6C" w:rsidP="00F45477">
      <w:pPr>
        <w:spacing w:before="0" w:after="0"/>
        <w:rPr>
          <w:sz w:val="16"/>
        </w:rPr>
      </w:pPr>
    </w:p>
    <w:p w:rsidR="00A46333" w:rsidRPr="00D86667" w:rsidRDefault="00A46333" w:rsidP="00A46333">
      <w:pPr>
        <w:spacing w:before="0" w:after="0"/>
        <w:rPr>
          <w:rStyle w:val="Ttulo3Car"/>
          <w:b w:val="0"/>
        </w:rPr>
      </w:pPr>
      <w:bookmarkStart w:id="135" w:name="_Toc17117980"/>
      <w:r>
        <w:rPr>
          <w:b/>
        </w:rPr>
        <w:t xml:space="preserve">Figura </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12</w:t>
      </w:r>
      <w:r w:rsidRPr="00D86667">
        <w:rPr>
          <w:b/>
        </w:rPr>
        <w:fldChar w:fldCharType="end"/>
      </w:r>
      <w:r w:rsidRPr="00D86667">
        <w:rPr>
          <w:rStyle w:val="Ttulo3Car"/>
          <w:iCs/>
        </w:rPr>
        <w:t>.</w:t>
      </w:r>
      <w:r>
        <w:rPr>
          <w:rStyle w:val="Ttulo3Car"/>
          <w:iCs/>
        </w:rPr>
        <w:t xml:space="preserve"> </w:t>
      </w:r>
      <w:r w:rsidRPr="00BE4F82">
        <w:rPr>
          <w:rStyle w:val="Ttulo3Car"/>
          <w:b w:val="0"/>
          <w:i/>
        </w:rPr>
        <w:t>Incidencia de roya del cafeto en 28 meses.</w:t>
      </w:r>
      <w:bookmarkEnd w:id="135"/>
    </w:p>
    <w:p w:rsidR="00750376" w:rsidRDefault="00750376" w:rsidP="00945A6C">
      <w:pPr>
        <w:spacing w:before="0" w:after="0"/>
        <w:ind w:left="709"/>
      </w:pPr>
    </w:p>
    <w:p w:rsidR="00750376" w:rsidRDefault="00E7405C" w:rsidP="00A46333">
      <w:pPr>
        <w:spacing w:before="0" w:after="0"/>
      </w:pPr>
      <w:r w:rsidRPr="00D86667">
        <w:t>Respecto de la incidencia de la roya del cafeto (</w:t>
      </w:r>
      <w:r w:rsidRPr="00D86667">
        <w:rPr>
          <w:i/>
        </w:rPr>
        <w:t>Hemileia</w:t>
      </w:r>
      <w:r w:rsidR="00FB31A5">
        <w:rPr>
          <w:i/>
        </w:rPr>
        <w:t xml:space="preserve"> </w:t>
      </w:r>
      <w:r w:rsidRPr="00D86667">
        <w:rPr>
          <w:i/>
        </w:rPr>
        <w:t>vastatrix</w:t>
      </w:r>
      <w:r w:rsidRPr="00D86667">
        <w:t xml:space="preserve">), en el </w:t>
      </w:r>
      <w:r w:rsidR="00C13F1D" w:rsidRPr="00C13F1D">
        <w:t xml:space="preserve">híbrido </w:t>
      </w:r>
      <w:r w:rsidRPr="00D86667">
        <w:t>de café robusta</w:t>
      </w:r>
      <w:r w:rsidR="00750376">
        <w:t xml:space="preserve"> evaluado</w:t>
      </w:r>
      <w:r w:rsidRPr="00D86667">
        <w:t>, se evidencio que hay cafetos que tienen manifestación de la enfermedad con diferentes niveles de incidencia</w:t>
      </w:r>
      <w:r w:rsidR="00750376">
        <w:t>, que van de 9% a 16% en promedio durante los seis meses de evaluación.</w:t>
      </w:r>
    </w:p>
    <w:p w:rsidR="00750376" w:rsidRDefault="00750376" w:rsidP="00945A6C">
      <w:pPr>
        <w:spacing w:before="0" w:after="0"/>
        <w:ind w:left="709"/>
      </w:pPr>
    </w:p>
    <w:p w:rsidR="00E7405C" w:rsidRDefault="00797A5B" w:rsidP="00A46333">
      <w:pPr>
        <w:spacing w:before="0" w:after="0"/>
      </w:pPr>
      <w:r>
        <w:t>Es importante anotar que la densidad de 1111 de plantas /ha fue la que presentó la menor incidencia de ataque de roya y al c</w:t>
      </w:r>
      <w:r w:rsidR="00F92C5B">
        <w:t>ontrario la densidad de 2285 plantas/ha presentó el mayor índice de afectación, encontrándose una relación directa, es decir, que a mayor densidad de plantas, se presenta mayor incidencia de enfermedad, debido a que se crean las condiciones adecuadas de humedad y temperatura para su proliferación.</w:t>
      </w:r>
    </w:p>
    <w:p w:rsidR="00F92C5B" w:rsidRDefault="00F92C5B" w:rsidP="00A46333">
      <w:pPr>
        <w:spacing w:before="0" w:after="0"/>
      </w:pPr>
    </w:p>
    <w:p w:rsidR="00A46333" w:rsidRDefault="00F92C5B" w:rsidP="00A46333">
      <w:pPr>
        <w:spacing w:before="0" w:after="0"/>
      </w:pPr>
      <w:r>
        <w:t xml:space="preserve">Además podemos observar que hasta los 26 meses de evaluación, las incidencias suben, ya que  fue época de invierno.  </w:t>
      </w:r>
    </w:p>
    <w:p w:rsidR="00A46333" w:rsidRDefault="00A46333" w:rsidP="00A46333">
      <w:pPr>
        <w:spacing w:before="0" w:after="0"/>
      </w:pPr>
    </w:p>
    <w:p w:rsidR="00F92C5B" w:rsidRDefault="00F92C5B" w:rsidP="00A46333">
      <w:pPr>
        <w:spacing w:before="0" w:after="0"/>
      </w:pPr>
      <w:r>
        <w:t>Al contrario en la evaluación final, estos índices bajan debido</w:t>
      </w:r>
      <w:r w:rsidR="00C13F1D">
        <w:t xml:space="preserve"> a que ya se encontraban en perí</w:t>
      </w:r>
      <w:r>
        <w:t>odo de verano.</w:t>
      </w:r>
    </w:p>
    <w:p w:rsidR="00F3044F" w:rsidRPr="00D86667" w:rsidRDefault="00F3044F" w:rsidP="00F45477">
      <w:pPr>
        <w:spacing w:before="0" w:after="0"/>
      </w:pPr>
    </w:p>
    <w:p w:rsidR="00945A6C" w:rsidRDefault="00945A6C" w:rsidP="00945A6C">
      <w:pPr>
        <w:spacing w:before="0" w:after="0"/>
        <w:ind w:left="709"/>
        <w:rPr>
          <w:bCs/>
        </w:rPr>
      </w:pPr>
      <w:bookmarkStart w:id="136" w:name="_Toc8569659"/>
    </w:p>
    <w:p w:rsidR="00F92C5B" w:rsidRDefault="00F92C5B" w:rsidP="00945A6C">
      <w:pPr>
        <w:spacing w:before="0" w:after="0"/>
        <w:ind w:left="709"/>
        <w:rPr>
          <w:bCs/>
        </w:rPr>
      </w:pPr>
    </w:p>
    <w:p w:rsidR="00F92C5B" w:rsidRDefault="00F92C5B" w:rsidP="00945A6C">
      <w:pPr>
        <w:spacing w:before="0" w:after="0"/>
        <w:ind w:left="709"/>
        <w:rPr>
          <w:bCs/>
        </w:rPr>
      </w:pPr>
    </w:p>
    <w:p w:rsidR="00574065" w:rsidRDefault="00574065" w:rsidP="00945A6C">
      <w:pPr>
        <w:spacing w:before="0" w:after="0"/>
        <w:ind w:left="709"/>
        <w:rPr>
          <w:bCs/>
        </w:rPr>
      </w:pPr>
    </w:p>
    <w:p w:rsidR="00BE4F82" w:rsidRDefault="00A46333" w:rsidP="00A46333">
      <w:pPr>
        <w:spacing w:before="0" w:after="0"/>
        <w:rPr>
          <w:rStyle w:val="Ttulo3Car"/>
          <w:b w:val="0"/>
          <w:i/>
        </w:rPr>
      </w:pPr>
      <w:r>
        <w:rPr>
          <w:b/>
        </w:rPr>
        <w:t>Tabla</w:t>
      </w:r>
      <w:r w:rsidR="00396E22" w:rsidRPr="00D86667">
        <w:rPr>
          <w:b/>
        </w:rPr>
        <w:t xml:space="preserve"> </w:t>
      </w:r>
      <w:r w:rsidR="00E32E86">
        <w:rPr>
          <w:b/>
        </w:rPr>
        <w:t>5</w:t>
      </w:r>
      <w:r w:rsidR="00E7405C" w:rsidRPr="00A46333">
        <w:rPr>
          <w:rStyle w:val="Ttulo3Car"/>
          <w:b w:val="0"/>
          <w:i/>
        </w:rPr>
        <w:t xml:space="preserve">. </w:t>
      </w:r>
    </w:p>
    <w:p w:rsidR="00F92C5B" w:rsidRPr="00A46333" w:rsidRDefault="00E7405C" w:rsidP="00A46333">
      <w:pPr>
        <w:spacing w:before="0" w:after="0"/>
        <w:rPr>
          <w:rStyle w:val="Ttulo3Car"/>
          <w:b w:val="0"/>
          <w:i/>
        </w:rPr>
      </w:pPr>
      <w:r w:rsidRPr="00A46333">
        <w:rPr>
          <w:rStyle w:val="Ttulo3Car"/>
          <w:b w:val="0"/>
          <w:i/>
        </w:rPr>
        <w:t xml:space="preserve">Frecuencia de Incidencia de roya del cafeto en </w:t>
      </w:r>
      <w:r w:rsidR="00C13F1D" w:rsidRPr="00C13F1D">
        <w:rPr>
          <w:rStyle w:val="Ttulo3Car"/>
          <w:b w:val="0"/>
          <w:i/>
        </w:rPr>
        <w:t>híbrido</w:t>
      </w:r>
      <w:r w:rsidRPr="00A46333">
        <w:rPr>
          <w:rStyle w:val="Ttulo3Car"/>
          <w:b w:val="0"/>
          <w:i/>
        </w:rPr>
        <w:t xml:space="preserve"> de café robusta</w:t>
      </w:r>
      <w:r w:rsidR="00F92C5B" w:rsidRPr="00A46333">
        <w:rPr>
          <w:rStyle w:val="Ttulo3Car"/>
          <w:b w:val="0"/>
          <w:i/>
        </w:rPr>
        <w:t>.</w:t>
      </w:r>
    </w:p>
    <w:bookmarkEnd w:id="136"/>
    <w:p w:rsidR="00E7405C" w:rsidRPr="006C6223" w:rsidRDefault="00E7405C" w:rsidP="00F92C5B">
      <w:pPr>
        <w:spacing w:before="0" w:after="0"/>
        <w:rPr>
          <w:b/>
          <w:color w:val="000000" w:themeColor="text1"/>
          <w:sz w:val="14"/>
        </w:rPr>
      </w:pPr>
    </w:p>
    <w:tbl>
      <w:tblPr>
        <w:tblW w:w="4387" w:type="pct"/>
        <w:tblInd w:w="212" w:type="dxa"/>
        <w:tblCellMar>
          <w:left w:w="70" w:type="dxa"/>
          <w:right w:w="70" w:type="dxa"/>
        </w:tblCellMar>
        <w:tblLook w:val="04A0" w:firstRow="1" w:lastRow="0" w:firstColumn="1" w:lastColumn="0" w:noHBand="0" w:noVBand="1"/>
      </w:tblPr>
      <w:tblGrid>
        <w:gridCol w:w="1252"/>
        <w:gridCol w:w="2246"/>
        <w:gridCol w:w="1445"/>
        <w:gridCol w:w="2012"/>
      </w:tblGrid>
      <w:tr w:rsidR="00E7405C" w:rsidRPr="00366A0C" w:rsidTr="00A46333">
        <w:trPr>
          <w:trHeight w:val="300"/>
        </w:trPr>
        <w:tc>
          <w:tcPr>
            <w:tcW w:w="91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05C" w:rsidRPr="004338C2" w:rsidRDefault="00E7405C" w:rsidP="00F45477">
            <w:pPr>
              <w:spacing w:before="0" w:after="0"/>
              <w:jc w:val="center"/>
              <w:rPr>
                <w:b/>
                <w:color w:val="000000"/>
              </w:rPr>
            </w:pPr>
            <w:r w:rsidRPr="004338C2">
              <w:rPr>
                <w:b/>
                <w:color w:val="000000"/>
                <w:szCs w:val="22"/>
              </w:rPr>
              <w:t>Escala</w:t>
            </w:r>
          </w:p>
        </w:tc>
        <w:tc>
          <w:tcPr>
            <w:tcW w:w="1585" w:type="pct"/>
            <w:tcBorders>
              <w:top w:val="single" w:sz="4" w:space="0" w:color="auto"/>
              <w:left w:val="nil"/>
              <w:bottom w:val="single" w:sz="4" w:space="0" w:color="auto"/>
              <w:right w:val="single" w:sz="4" w:space="0" w:color="auto"/>
            </w:tcBorders>
            <w:shd w:val="clear" w:color="auto" w:fill="auto"/>
            <w:noWrap/>
            <w:vAlign w:val="bottom"/>
            <w:hideMark/>
          </w:tcPr>
          <w:p w:rsidR="00E7405C" w:rsidRPr="004338C2" w:rsidRDefault="00E7405C" w:rsidP="00F45477">
            <w:pPr>
              <w:spacing w:before="0" w:after="0"/>
              <w:jc w:val="center"/>
              <w:rPr>
                <w:b/>
                <w:color w:val="000000"/>
              </w:rPr>
            </w:pPr>
            <w:r w:rsidRPr="004338C2">
              <w:rPr>
                <w:b/>
                <w:color w:val="000000"/>
                <w:szCs w:val="22"/>
              </w:rPr>
              <w:t>Incidencia</w:t>
            </w:r>
          </w:p>
        </w:tc>
        <w:tc>
          <w:tcPr>
            <w:tcW w:w="1049" w:type="pct"/>
            <w:tcBorders>
              <w:top w:val="single" w:sz="4" w:space="0" w:color="auto"/>
              <w:left w:val="nil"/>
              <w:bottom w:val="single" w:sz="4" w:space="0" w:color="auto"/>
              <w:right w:val="single" w:sz="4" w:space="0" w:color="auto"/>
            </w:tcBorders>
            <w:shd w:val="clear" w:color="auto" w:fill="auto"/>
            <w:noWrap/>
            <w:vAlign w:val="bottom"/>
            <w:hideMark/>
          </w:tcPr>
          <w:p w:rsidR="00E7405C" w:rsidRPr="004338C2" w:rsidRDefault="00E7405C" w:rsidP="00F45477">
            <w:pPr>
              <w:spacing w:before="0" w:after="0"/>
              <w:jc w:val="center"/>
              <w:rPr>
                <w:b/>
                <w:color w:val="000000"/>
              </w:rPr>
            </w:pPr>
            <w:r w:rsidRPr="004338C2">
              <w:rPr>
                <w:b/>
                <w:color w:val="000000"/>
                <w:szCs w:val="22"/>
              </w:rPr>
              <w:t>Frecuencia</w:t>
            </w:r>
          </w:p>
        </w:tc>
        <w:tc>
          <w:tcPr>
            <w:tcW w:w="1456" w:type="pct"/>
            <w:tcBorders>
              <w:top w:val="single" w:sz="4" w:space="0" w:color="auto"/>
              <w:left w:val="nil"/>
              <w:bottom w:val="single" w:sz="4" w:space="0" w:color="auto"/>
              <w:right w:val="single" w:sz="4" w:space="0" w:color="auto"/>
            </w:tcBorders>
            <w:shd w:val="clear" w:color="auto" w:fill="auto"/>
            <w:noWrap/>
            <w:vAlign w:val="bottom"/>
            <w:hideMark/>
          </w:tcPr>
          <w:p w:rsidR="00E7405C" w:rsidRPr="004338C2" w:rsidRDefault="00AE57BD" w:rsidP="00AE57BD">
            <w:pPr>
              <w:spacing w:before="0" w:after="0"/>
              <w:jc w:val="center"/>
              <w:rPr>
                <w:b/>
                <w:color w:val="000000"/>
              </w:rPr>
            </w:pPr>
            <w:r>
              <w:rPr>
                <w:b/>
                <w:color w:val="000000"/>
                <w:szCs w:val="22"/>
              </w:rPr>
              <w:t xml:space="preserve">% </w:t>
            </w:r>
            <w:r w:rsidR="00E7405C" w:rsidRPr="004338C2">
              <w:rPr>
                <w:b/>
                <w:color w:val="000000"/>
                <w:szCs w:val="22"/>
              </w:rPr>
              <w:t xml:space="preserve">Frecuencia </w:t>
            </w:r>
          </w:p>
        </w:tc>
      </w:tr>
      <w:tr w:rsidR="00E7405C" w:rsidRPr="00366A0C" w:rsidTr="00A46333">
        <w:trPr>
          <w:trHeight w:val="300"/>
        </w:trPr>
        <w:tc>
          <w:tcPr>
            <w:tcW w:w="910" w:type="pct"/>
            <w:tcBorders>
              <w:top w:val="nil"/>
              <w:left w:val="single" w:sz="4" w:space="0" w:color="auto"/>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0</w:t>
            </w:r>
          </w:p>
        </w:tc>
        <w:tc>
          <w:tcPr>
            <w:tcW w:w="1585"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rPr>
                <w:color w:val="000000"/>
              </w:rPr>
            </w:pPr>
            <w:r w:rsidRPr="004338C2">
              <w:rPr>
                <w:color w:val="000000"/>
                <w:szCs w:val="22"/>
              </w:rPr>
              <w:t>Sin roya</w:t>
            </w:r>
          </w:p>
        </w:tc>
        <w:tc>
          <w:tcPr>
            <w:tcW w:w="1049"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355</w:t>
            </w:r>
          </w:p>
        </w:tc>
        <w:tc>
          <w:tcPr>
            <w:tcW w:w="1456"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87%</w:t>
            </w:r>
          </w:p>
        </w:tc>
      </w:tr>
      <w:tr w:rsidR="00E7405C" w:rsidRPr="00366A0C" w:rsidTr="00A46333">
        <w:trPr>
          <w:trHeight w:val="300"/>
        </w:trPr>
        <w:tc>
          <w:tcPr>
            <w:tcW w:w="910" w:type="pct"/>
            <w:tcBorders>
              <w:top w:val="nil"/>
              <w:left w:val="single" w:sz="4" w:space="0" w:color="auto"/>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1</w:t>
            </w:r>
          </w:p>
        </w:tc>
        <w:tc>
          <w:tcPr>
            <w:tcW w:w="1585"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rPr>
                <w:color w:val="000000"/>
              </w:rPr>
            </w:pPr>
            <w:r w:rsidRPr="004338C2">
              <w:rPr>
                <w:color w:val="000000"/>
                <w:szCs w:val="22"/>
              </w:rPr>
              <w:t>Incidencia baja</w:t>
            </w:r>
          </w:p>
        </w:tc>
        <w:tc>
          <w:tcPr>
            <w:tcW w:w="1049"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25</w:t>
            </w:r>
          </w:p>
        </w:tc>
        <w:tc>
          <w:tcPr>
            <w:tcW w:w="1456"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6%</w:t>
            </w:r>
          </w:p>
        </w:tc>
      </w:tr>
      <w:tr w:rsidR="00E7405C" w:rsidRPr="00366A0C" w:rsidTr="00A46333">
        <w:trPr>
          <w:trHeight w:val="300"/>
        </w:trPr>
        <w:tc>
          <w:tcPr>
            <w:tcW w:w="910" w:type="pct"/>
            <w:tcBorders>
              <w:top w:val="nil"/>
              <w:left w:val="single" w:sz="4" w:space="0" w:color="auto"/>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2</w:t>
            </w:r>
          </w:p>
        </w:tc>
        <w:tc>
          <w:tcPr>
            <w:tcW w:w="1585"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rPr>
                <w:color w:val="000000"/>
              </w:rPr>
            </w:pPr>
            <w:r w:rsidRPr="004338C2">
              <w:rPr>
                <w:color w:val="000000"/>
                <w:szCs w:val="22"/>
              </w:rPr>
              <w:t>Incidencia media baja</w:t>
            </w:r>
          </w:p>
        </w:tc>
        <w:tc>
          <w:tcPr>
            <w:tcW w:w="1049"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21</w:t>
            </w:r>
          </w:p>
        </w:tc>
        <w:tc>
          <w:tcPr>
            <w:tcW w:w="1456"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5%</w:t>
            </w:r>
          </w:p>
        </w:tc>
      </w:tr>
      <w:tr w:rsidR="00E7405C" w:rsidRPr="00366A0C" w:rsidTr="00A46333">
        <w:trPr>
          <w:trHeight w:val="300"/>
        </w:trPr>
        <w:tc>
          <w:tcPr>
            <w:tcW w:w="910" w:type="pct"/>
            <w:tcBorders>
              <w:top w:val="nil"/>
              <w:left w:val="single" w:sz="4" w:space="0" w:color="auto"/>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3</w:t>
            </w:r>
          </w:p>
        </w:tc>
        <w:tc>
          <w:tcPr>
            <w:tcW w:w="1585"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rPr>
                <w:color w:val="000000"/>
              </w:rPr>
            </w:pPr>
            <w:r w:rsidRPr="004338C2">
              <w:rPr>
                <w:color w:val="000000"/>
                <w:szCs w:val="22"/>
              </w:rPr>
              <w:t>Incidencia media</w:t>
            </w:r>
          </w:p>
        </w:tc>
        <w:tc>
          <w:tcPr>
            <w:tcW w:w="1049"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6</w:t>
            </w:r>
          </w:p>
        </w:tc>
        <w:tc>
          <w:tcPr>
            <w:tcW w:w="1456"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1%</w:t>
            </w:r>
          </w:p>
        </w:tc>
      </w:tr>
      <w:tr w:rsidR="00E7405C" w:rsidRPr="00366A0C" w:rsidTr="00A46333">
        <w:trPr>
          <w:trHeight w:val="300"/>
        </w:trPr>
        <w:tc>
          <w:tcPr>
            <w:tcW w:w="910" w:type="pct"/>
            <w:tcBorders>
              <w:top w:val="nil"/>
              <w:left w:val="single" w:sz="4" w:space="0" w:color="auto"/>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4</w:t>
            </w:r>
          </w:p>
        </w:tc>
        <w:tc>
          <w:tcPr>
            <w:tcW w:w="1585"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rPr>
                <w:color w:val="000000"/>
              </w:rPr>
            </w:pPr>
            <w:r w:rsidRPr="004338C2">
              <w:rPr>
                <w:color w:val="000000"/>
                <w:szCs w:val="22"/>
              </w:rPr>
              <w:t>Incidencia media alta</w:t>
            </w:r>
          </w:p>
        </w:tc>
        <w:tc>
          <w:tcPr>
            <w:tcW w:w="1049"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1</w:t>
            </w:r>
          </w:p>
        </w:tc>
        <w:tc>
          <w:tcPr>
            <w:tcW w:w="1456"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0%</w:t>
            </w:r>
          </w:p>
        </w:tc>
      </w:tr>
      <w:tr w:rsidR="00E7405C" w:rsidRPr="00366A0C" w:rsidTr="00A46333">
        <w:trPr>
          <w:trHeight w:val="300"/>
        </w:trPr>
        <w:tc>
          <w:tcPr>
            <w:tcW w:w="910" w:type="pct"/>
            <w:tcBorders>
              <w:top w:val="nil"/>
              <w:left w:val="single" w:sz="4" w:space="0" w:color="auto"/>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5</w:t>
            </w:r>
          </w:p>
        </w:tc>
        <w:tc>
          <w:tcPr>
            <w:tcW w:w="1585"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rPr>
                <w:color w:val="000000"/>
              </w:rPr>
            </w:pPr>
            <w:r w:rsidRPr="004338C2">
              <w:rPr>
                <w:color w:val="000000"/>
                <w:szCs w:val="22"/>
              </w:rPr>
              <w:t>Incidencia alta</w:t>
            </w:r>
          </w:p>
        </w:tc>
        <w:tc>
          <w:tcPr>
            <w:tcW w:w="1049"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0</w:t>
            </w:r>
          </w:p>
        </w:tc>
        <w:tc>
          <w:tcPr>
            <w:tcW w:w="1456"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6D7BF2">
            <w:pPr>
              <w:spacing w:before="0" w:after="0" w:line="240" w:lineRule="auto"/>
              <w:jc w:val="center"/>
              <w:rPr>
                <w:color w:val="000000"/>
              </w:rPr>
            </w:pPr>
            <w:r w:rsidRPr="004338C2">
              <w:rPr>
                <w:color w:val="000000"/>
                <w:szCs w:val="22"/>
              </w:rPr>
              <w:t>0%</w:t>
            </w:r>
          </w:p>
        </w:tc>
      </w:tr>
      <w:tr w:rsidR="00E7405C" w:rsidRPr="00366A0C" w:rsidTr="00A46333">
        <w:trPr>
          <w:trHeight w:val="300"/>
        </w:trPr>
        <w:tc>
          <w:tcPr>
            <w:tcW w:w="2495"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05C" w:rsidRPr="004338C2" w:rsidRDefault="00E7405C" w:rsidP="00F45477">
            <w:pPr>
              <w:spacing w:before="0" w:after="0"/>
              <w:jc w:val="center"/>
              <w:rPr>
                <w:b/>
                <w:color w:val="000000"/>
              </w:rPr>
            </w:pPr>
            <w:r w:rsidRPr="004338C2">
              <w:rPr>
                <w:b/>
                <w:color w:val="000000"/>
                <w:szCs w:val="22"/>
              </w:rPr>
              <w:t>Total</w:t>
            </w:r>
          </w:p>
        </w:tc>
        <w:tc>
          <w:tcPr>
            <w:tcW w:w="1049"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F45477">
            <w:pPr>
              <w:spacing w:before="0" w:after="0"/>
              <w:jc w:val="center"/>
              <w:rPr>
                <w:b/>
                <w:color w:val="000000"/>
              </w:rPr>
            </w:pPr>
            <w:r w:rsidRPr="004338C2">
              <w:rPr>
                <w:b/>
                <w:color w:val="000000"/>
                <w:szCs w:val="22"/>
              </w:rPr>
              <w:t>408</w:t>
            </w:r>
          </w:p>
        </w:tc>
        <w:tc>
          <w:tcPr>
            <w:tcW w:w="1456" w:type="pct"/>
            <w:tcBorders>
              <w:top w:val="nil"/>
              <w:left w:val="nil"/>
              <w:bottom w:val="single" w:sz="4" w:space="0" w:color="auto"/>
              <w:right w:val="single" w:sz="4" w:space="0" w:color="auto"/>
            </w:tcBorders>
            <w:shd w:val="clear" w:color="auto" w:fill="auto"/>
            <w:noWrap/>
            <w:vAlign w:val="bottom"/>
            <w:hideMark/>
          </w:tcPr>
          <w:p w:rsidR="00E7405C" w:rsidRPr="004338C2" w:rsidRDefault="00E7405C" w:rsidP="00F45477">
            <w:pPr>
              <w:spacing w:before="0" w:after="0"/>
              <w:jc w:val="center"/>
              <w:rPr>
                <w:b/>
                <w:color w:val="000000"/>
              </w:rPr>
            </w:pPr>
            <w:r w:rsidRPr="004338C2">
              <w:rPr>
                <w:b/>
                <w:color w:val="000000"/>
                <w:szCs w:val="22"/>
              </w:rPr>
              <w:t>100%</w:t>
            </w:r>
          </w:p>
        </w:tc>
      </w:tr>
    </w:tbl>
    <w:p w:rsidR="00F3044F" w:rsidRPr="00456064" w:rsidRDefault="00A46333" w:rsidP="00366A0C">
      <w:pPr>
        <w:spacing w:before="0" w:after="0" w:line="276" w:lineRule="auto"/>
        <w:rPr>
          <w:b/>
          <w:sz w:val="18"/>
        </w:rPr>
      </w:pPr>
      <w:r>
        <w:rPr>
          <w:b/>
          <w:noProof/>
        </w:rPr>
        <w:drawing>
          <wp:anchor distT="0" distB="0" distL="114300" distR="114300" simplePos="0" relativeHeight="251630080" behindDoc="0" locked="0" layoutInCell="1" allowOverlap="1" wp14:anchorId="6A3A2B05" wp14:editId="54915713">
            <wp:simplePos x="0" y="0"/>
            <wp:positionH relativeFrom="column">
              <wp:posOffset>62049</wp:posOffset>
            </wp:positionH>
            <wp:positionV relativeFrom="paragraph">
              <wp:posOffset>148227</wp:posOffset>
            </wp:positionV>
            <wp:extent cx="4623344" cy="2400300"/>
            <wp:effectExtent l="0" t="0" r="0" b="0"/>
            <wp:wrapNone/>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p w:rsidR="006C6223" w:rsidRPr="006D7BF2" w:rsidRDefault="006C6223" w:rsidP="00945A6C">
      <w:pPr>
        <w:spacing w:before="0" w:after="0"/>
        <w:ind w:left="709"/>
        <w:rPr>
          <w:b/>
          <w:sz w:val="8"/>
        </w:rPr>
      </w:pPr>
    </w:p>
    <w:p w:rsidR="00F3044F" w:rsidRPr="00D86667" w:rsidRDefault="00F3044F" w:rsidP="00F45477">
      <w:pPr>
        <w:spacing w:before="0" w:after="0"/>
        <w:rPr>
          <w:b/>
        </w:rPr>
      </w:pPr>
    </w:p>
    <w:p w:rsidR="00F3044F" w:rsidRDefault="00F3044F" w:rsidP="00F45477">
      <w:pPr>
        <w:spacing w:before="0" w:after="0"/>
        <w:rPr>
          <w:bCs/>
        </w:rPr>
      </w:pPr>
    </w:p>
    <w:p w:rsidR="00F3044F" w:rsidRDefault="00F3044F" w:rsidP="00F45477">
      <w:pPr>
        <w:spacing w:before="0" w:after="0"/>
        <w:rPr>
          <w:bCs/>
        </w:rPr>
      </w:pPr>
    </w:p>
    <w:p w:rsidR="00F3044F" w:rsidRDefault="00F3044F" w:rsidP="00F45477">
      <w:pPr>
        <w:spacing w:before="0" w:after="0"/>
        <w:rPr>
          <w:bCs/>
        </w:rPr>
      </w:pPr>
    </w:p>
    <w:p w:rsidR="00F3044F" w:rsidRDefault="00F3044F" w:rsidP="00F45477">
      <w:pPr>
        <w:spacing w:before="0" w:after="0"/>
        <w:rPr>
          <w:bCs/>
        </w:rPr>
      </w:pPr>
    </w:p>
    <w:p w:rsidR="00F3044F" w:rsidRDefault="00F3044F" w:rsidP="00F45477">
      <w:pPr>
        <w:spacing w:before="0" w:after="0"/>
        <w:rPr>
          <w:bCs/>
        </w:rPr>
      </w:pPr>
    </w:p>
    <w:p w:rsidR="00F3044F" w:rsidRDefault="00F3044F" w:rsidP="00F45477">
      <w:pPr>
        <w:spacing w:before="0" w:after="0"/>
        <w:rPr>
          <w:bCs/>
        </w:rPr>
      </w:pPr>
    </w:p>
    <w:p w:rsidR="00F3044F" w:rsidRDefault="00F3044F" w:rsidP="00F45477">
      <w:pPr>
        <w:spacing w:before="0" w:after="0"/>
        <w:rPr>
          <w:bCs/>
        </w:rPr>
      </w:pPr>
    </w:p>
    <w:p w:rsidR="00F3044F" w:rsidRDefault="00F3044F" w:rsidP="00F45477">
      <w:pPr>
        <w:spacing w:before="0" w:after="0"/>
        <w:rPr>
          <w:bCs/>
        </w:rPr>
      </w:pPr>
    </w:p>
    <w:p w:rsidR="00F3044F" w:rsidRPr="00456064" w:rsidRDefault="00F3044F" w:rsidP="00F45477">
      <w:pPr>
        <w:spacing w:before="0" w:after="0"/>
        <w:rPr>
          <w:bCs/>
          <w:sz w:val="2"/>
        </w:rPr>
      </w:pPr>
    </w:p>
    <w:p w:rsidR="006C6223" w:rsidRPr="00A46333" w:rsidRDefault="00574065" w:rsidP="00945A6C">
      <w:pPr>
        <w:spacing w:before="0" w:after="0"/>
        <w:ind w:left="709"/>
        <w:rPr>
          <w:bCs/>
          <w:sz w:val="4"/>
        </w:rPr>
      </w:pPr>
      <w:r>
        <w:rPr>
          <w:bCs/>
          <w:sz w:val="4"/>
        </w:rPr>
        <w:t xml:space="preserve">   </w:t>
      </w:r>
    </w:p>
    <w:p w:rsidR="00A46333" w:rsidRPr="00D86667" w:rsidRDefault="00574065" w:rsidP="00A46333">
      <w:pPr>
        <w:spacing w:before="0" w:after="0"/>
        <w:rPr>
          <w:rStyle w:val="Ttulo3Car"/>
          <w:b w:val="0"/>
        </w:rPr>
      </w:pPr>
      <w:bookmarkStart w:id="137" w:name="_Toc17117981"/>
      <w:r>
        <w:rPr>
          <w:b/>
        </w:rPr>
        <w:t xml:space="preserve"> </w:t>
      </w:r>
      <w:r w:rsidR="00A46333">
        <w:rPr>
          <w:b/>
        </w:rPr>
        <w:t>Figura</w:t>
      </w:r>
      <w:r w:rsidR="00A46333" w:rsidRPr="00D86667">
        <w:rPr>
          <w:b/>
        </w:rPr>
        <w:t xml:space="preserve"> </w:t>
      </w:r>
      <w:r w:rsidR="00A46333" w:rsidRPr="00D86667">
        <w:rPr>
          <w:b/>
        </w:rPr>
        <w:fldChar w:fldCharType="begin"/>
      </w:r>
      <w:r w:rsidR="00A46333" w:rsidRPr="00D86667">
        <w:rPr>
          <w:b/>
        </w:rPr>
        <w:instrText xml:space="preserve"> SEQ Gráfico \* ARABIC </w:instrText>
      </w:r>
      <w:r w:rsidR="00A46333" w:rsidRPr="00D86667">
        <w:rPr>
          <w:b/>
        </w:rPr>
        <w:fldChar w:fldCharType="separate"/>
      </w:r>
      <w:r w:rsidR="0057360D">
        <w:rPr>
          <w:b/>
          <w:noProof/>
        </w:rPr>
        <w:t>13</w:t>
      </w:r>
      <w:r w:rsidR="00A46333" w:rsidRPr="00D86667">
        <w:rPr>
          <w:b/>
        </w:rPr>
        <w:fldChar w:fldCharType="end"/>
      </w:r>
      <w:r w:rsidR="00A46333" w:rsidRPr="00D86667">
        <w:rPr>
          <w:rStyle w:val="Ttulo3Car"/>
          <w:iCs/>
        </w:rPr>
        <w:t>.</w:t>
      </w:r>
      <w:r w:rsidR="00A46333">
        <w:rPr>
          <w:rStyle w:val="Ttulo3Car"/>
          <w:iCs/>
        </w:rPr>
        <w:t xml:space="preserve"> </w:t>
      </w:r>
      <w:r w:rsidR="00A46333" w:rsidRPr="00BE4F82">
        <w:rPr>
          <w:rStyle w:val="Ttulo3Car"/>
          <w:b w:val="0"/>
          <w:i/>
        </w:rPr>
        <w:t>Frecuencia de Incidencia de roya del cafeto.</w:t>
      </w:r>
      <w:bookmarkEnd w:id="137"/>
    </w:p>
    <w:p w:rsidR="00A46333" w:rsidRDefault="00A46333" w:rsidP="00945A6C">
      <w:pPr>
        <w:spacing w:before="0" w:after="0"/>
        <w:ind w:left="709"/>
        <w:rPr>
          <w:bCs/>
        </w:rPr>
      </w:pPr>
    </w:p>
    <w:p w:rsidR="00E7405C" w:rsidRDefault="00E7405C" w:rsidP="00A46333">
      <w:pPr>
        <w:spacing w:before="0" w:after="0"/>
        <w:rPr>
          <w:bCs/>
        </w:rPr>
      </w:pPr>
      <w:r w:rsidRPr="00D86667">
        <w:rPr>
          <w:bCs/>
        </w:rPr>
        <w:t xml:space="preserve">La roya del cafeto, fue la principal enfermedad que incidió en el </w:t>
      </w:r>
      <w:r w:rsidR="00C13F1D" w:rsidRPr="00C13F1D">
        <w:rPr>
          <w:bCs/>
        </w:rPr>
        <w:t>híbrido</w:t>
      </w:r>
      <w:r w:rsidRPr="00D86667">
        <w:rPr>
          <w:bCs/>
        </w:rPr>
        <w:t xml:space="preserve"> del café robusta en la zona de Caluma. </w:t>
      </w:r>
      <w:r w:rsidR="004338C2">
        <w:rPr>
          <w:bCs/>
        </w:rPr>
        <w:t xml:space="preserve"> </w:t>
      </w:r>
      <w:r w:rsidRPr="00D86667">
        <w:rPr>
          <w:bCs/>
        </w:rPr>
        <w:t xml:space="preserve">Por lo que se procedió a cuantificar la presencia de plantas enferma en el ensayo; y poder determinar la cantidad de plantas resistentes a la enfermedad y su nivel de incidencia de acuerdo a escala (0 cafetos sin síntomas y 5 cafetos con incidencia alta). </w:t>
      </w:r>
    </w:p>
    <w:p w:rsidR="00A55F00" w:rsidRPr="00A46333" w:rsidRDefault="00A55F00" w:rsidP="00945A6C">
      <w:pPr>
        <w:spacing w:before="0" w:after="0"/>
        <w:ind w:left="709"/>
        <w:rPr>
          <w:bCs/>
          <w:sz w:val="12"/>
        </w:rPr>
      </w:pPr>
    </w:p>
    <w:p w:rsidR="00F3044F" w:rsidRPr="00456064" w:rsidRDefault="00F3044F" w:rsidP="00F45477">
      <w:pPr>
        <w:spacing w:before="0" w:after="0"/>
        <w:rPr>
          <w:bCs/>
          <w:sz w:val="10"/>
        </w:rPr>
      </w:pPr>
    </w:p>
    <w:p w:rsidR="00E7405C" w:rsidRDefault="00E7405C" w:rsidP="00A46333">
      <w:pPr>
        <w:spacing w:before="0" w:after="0"/>
        <w:rPr>
          <w:bCs/>
        </w:rPr>
      </w:pPr>
      <w:r w:rsidRPr="00D86667">
        <w:rPr>
          <w:bCs/>
        </w:rPr>
        <w:lastRenderedPageBreak/>
        <w:t xml:space="preserve">De acuerdo a los resultados se indica que 355 cafetos (87%) no manifestaron síntomas de la enfermedad, lo que representaría una base de germoplasma genético de café robusta que manifiesta resistencia </w:t>
      </w:r>
      <w:r w:rsidR="00A55F00">
        <w:rPr>
          <w:bCs/>
        </w:rPr>
        <w:t xml:space="preserve">por la tolerancia </w:t>
      </w:r>
      <w:r w:rsidRPr="00D86667">
        <w:rPr>
          <w:bCs/>
        </w:rPr>
        <w:t>a esta enfermedad.</w:t>
      </w:r>
    </w:p>
    <w:p w:rsidR="00E7405C" w:rsidRPr="00D86667" w:rsidRDefault="00E7405C" w:rsidP="00F45477">
      <w:pPr>
        <w:pStyle w:val="Ttulo2"/>
        <w:spacing w:before="0" w:after="0"/>
      </w:pPr>
      <w:bookmarkStart w:id="138" w:name="_Toc25757659"/>
      <w:r w:rsidRPr="00D86667">
        <w:t>Incidencia de Mancha de hierro (IMH)</w:t>
      </w:r>
      <w:bookmarkEnd w:id="138"/>
    </w:p>
    <w:p w:rsidR="00BE4F82" w:rsidRDefault="00B60EEE" w:rsidP="00B60EEE">
      <w:pPr>
        <w:spacing w:before="0" w:after="0"/>
        <w:rPr>
          <w:rStyle w:val="Ttulo3Car"/>
          <w:b w:val="0"/>
        </w:rPr>
      </w:pPr>
      <w:bookmarkStart w:id="139" w:name="_Toc8569660"/>
      <w:r>
        <w:rPr>
          <w:b/>
        </w:rPr>
        <w:t xml:space="preserve">Tabla </w:t>
      </w:r>
      <w:r w:rsidR="00E32E86">
        <w:rPr>
          <w:b/>
        </w:rPr>
        <w:t>6</w:t>
      </w:r>
      <w:r w:rsidR="00E7405C" w:rsidRPr="00D86667">
        <w:rPr>
          <w:rStyle w:val="Ttulo3Car"/>
          <w:b w:val="0"/>
        </w:rPr>
        <w:t xml:space="preserve">. </w:t>
      </w:r>
    </w:p>
    <w:p w:rsidR="00E7405C" w:rsidRPr="00B60EEE" w:rsidRDefault="00E7405C" w:rsidP="00B60EEE">
      <w:pPr>
        <w:spacing w:before="0" w:after="0"/>
        <w:rPr>
          <w:b/>
          <w:i/>
          <w:color w:val="000000" w:themeColor="text1"/>
        </w:rPr>
      </w:pPr>
      <w:r w:rsidRPr="00B60EEE">
        <w:rPr>
          <w:rStyle w:val="Ttulo3Car"/>
          <w:b w:val="0"/>
          <w:i/>
        </w:rPr>
        <w:t xml:space="preserve">Promedios de Incidencia de mancha de hierro (%)  en </w:t>
      </w:r>
      <w:r w:rsidR="00C13F1D" w:rsidRPr="00C13F1D">
        <w:rPr>
          <w:rStyle w:val="Ttulo3Car"/>
          <w:b w:val="0"/>
          <w:i/>
        </w:rPr>
        <w:t>híbrido</w:t>
      </w:r>
      <w:r w:rsidRPr="00B60EEE">
        <w:rPr>
          <w:rStyle w:val="Ttulo3Car"/>
          <w:b w:val="0"/>
          <w:i/>
        </w:rPr>
        <w:t xml:space="preserve"> de café </w:t>
      </w:r>
      <w:r w:rsidRPr="00B60EEE">
        <w:rPr>
          <w:i/>
        </w:rPr>
        <w:t>robusta</w:t>
      </w:r>
      <w:bookmarkEnd w:id="139"/>
      <w:r w:rsidR="00A55F00" w:rsidRPr="00B60EEE">
        <w:rPr>
          <w:rStyle w:val="Ttulo3Car"/>
          <w:b w:val="0"/>
          <w:i/>
        </w:rPr>
        <w:t>.</w:t>
      </w:r>
    </w:p>
    <w:p w:rsidR="007905F9" w:rsidRPr="007D1565" w:rsidRDefault="007905F9" w:rsidP="007905F9">
      <w:pPr>
        <w:spacing w:before="0" w:after="0"/>
        <w:rPr>
          <w:sz w:val="10"/>
        </w:rPr>
      </w:pPr>
    </w:p>
    <w:tbl>
      <w:tblPr>
        <w:tblW w:w="4423" w:type="pct"/>
        <w:tblInd w:w="212" w:type="dxa"/>
        <w:tblCellMar>
          <w:left w:w="70" w:type="dxa"/>
          <w:right w:w="70" w:type="dxa"/>
        </w:tblCellMar>
        <w:tblLook w:val="04A0" w:firstRow="1" w:lastRow="0" w:firstColumn="1" w:lastColumn="0" w:noHBand="0" w:noVBand="1"/>
      </w:tblPr>
      <w:tblGrid>
        <w:gridCol w:w="489"/>
        <w:gridCol w:w="1531"/>
        <w:gridCol w:w="1809"/>
        <w:gridCol w:w="1245"/>
        <w:gridCol w:w="1938"/>
      </w:tblGrid>
      <w:tr w:rsidR="00E7405C" w:rsidRPr="00D86667" w:rsidTr="00DD118C">
        <w:trPr>
          <w:trHeight w:val="300"/>
        </w:trPr>
        <w:tc>
          <w:tcPr>
            <w:tcW w:w="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b/>
                <w:color w:val="000000"/>
              </w:rPr>
            </w:pPr>
            <w:r w:rsidRPr="00D86667">
              <w:rPr>
                <w:b/>
                <w:color w:val="000000"/>
                <w:szCs w:val="22"/>
              </w:rPr>
              <w:t>T</w:t>
            </w:r>
          </w:p>
        </w:tc>
        <w:tc>
          <w:tcPr>
            <w:tcW w:w="1092"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b/>
                <w:color w:val="000000"/>
              </w:rPr>
            </w:pPr>
            <w:r w:rsidRPr="00D86667">
              <w:rPr>
                <w:b/>
                <w:color w:val="000000"/>
                <w:szCs w:val="22"/>
              </w:rPr>
              <w:t>Densidad</w:t>
            </w:r>
          </w:p>
        </w:tc>
        <w:tc>
          <w:tcPr>
            <w:tcW w:w="1290"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b/>
                <w:color w:val="000000"/>
              </w:rPr>
            </w:pPr>
            <w:r w:rsidRPr="00D86667">
              <w:rPr>
                <w:b/>
                <w:color w:val="000000"/>
                <w:szCs w:val="22"/>
              </w:rPr>
              <w:t>1 Eva</w:t>
            </w:r>
          </w:p>
        </w:tc>
        <w:tc>
          <w:tcPr>
            <w:tcW w:w="888"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b/>
                <w:color w:val="000000"/>
              </w:rPr>
            </w:pPr>
            <w:r w:rsidRPr="00D86667">
              <w:rPr>
                <w:b/>
                <w:color w:val="000000"/>
                <w:szCs w:val="22"/>
              </w:rPr>
              <w:t>2 Eva</w:t>
            </w:r>
          </w:p>
        </w:tc>
        <w:tc>
          <w:tcPr>
            <w:tcW w:w="1382"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b/>
                <w:color w:val="000000"/>
              </w:rPr>
            </w:pPr>
            <w:r w:rsidRPr="00D86667">
              <w:rPr>
                <w:b/>
                <w:color w:val="000000"/>
                <w:szCs w:val="22"/>
              </w:rPr>
              <w:t>3 Eva</w:t>
            </w:r>
          </w:p>
        </w:tc>
      </w:tr>
      <w:tr w:rsidR="00E7405C" w:rsidRPr="00D86667" w:rsidTr="00DD118C">
        <w:trPr>
          <w:trHeight w:val="300"/>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w:t>
            </w:r>
          </w:p>
        </w:tc>
        <w:tc>
          <w:tcPr>
            <w:tcW w:w="109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1111</w:t>
            </w:r>
          </w:p>
        </w:tc>
        <w:tc>
          <w:tcPr>
            <w:tcW w:w="1290"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8,3</w:t>
            </w:r>
          </w:p>
        </w:tc>
        <w:tc>
          <w:tcPr>
            <w:tcW w:w="888"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17,5</w:t>
            </w:r>
          </w:p>
        </w:tc>
        <w:tc>
          <w:tcPr>
            <w:tcW w:w="138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20,6</w:t>
            </w:r>
          </w:p>
        </w:tc>
      </w:tr>
      <w:tr w:rsidR="00E7405C" w:rsidRPr="00D86667" w:rsidTr="00DD118C">
        <w:trPr>
          <w:trHeight w:val="300"/>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2</w:t>
            </w:r>
          </w:p>
        </w:tc>
        <w:tc>
          <w:tcPr>
            <w:tcW w:w="109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1333</w:t>
            </w:r>
          </w:p>
        </w:tc>
        <w:tc>
          <w:tcPr>
            <w:tcW w:w="1290"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5,7</w:t>
            </w:r>
          </w:p>
        </w:tc>
        <w:tc>
          <w:tcPr>
            <w:tcW w:w="888"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19,2</w:t>
            </w:r>
          </w:p>
        </w:tc>
        <w:tc>
          <w:tcPr>
            <w:tcW w:w="138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25,0</w:t>
            </w:r>
          </w:p>
        </w:tc>
      </w:tr>
      <w:tr w:rsidR="00E7405C" w:rsidRPr="00D86667" w:rsidTr="00DD118C">
        <w:trPr>
          <w:trHeight w:val="300"/>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3</w:t>
            </w:r>
          </w:p>
        </w:tc>
        <w:tc>
          <w:tcPr>
            <w:tcW w:w="109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1666</w:t>
            </w:r>
          </w:p>
        </w:tc>
        <w:tc>
          <w:tcPr>
            <w:tcW w:w="1290"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3,0</w:t>
            </w:r>
          </w:p>
        </w:tc>
        <w:tc>
          <w:tcPr>
            <w:tcW w:w="888"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18,3</w:t>
            </w:r>
          </w:p>
        </w:tc>
        <w:tc>
          <w:tcPr>
            <w:tcW w:w="138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17,9</w:t>
            </w:r>
          </w:p>
        </w:tc>
      </w:tr>
      <w:tr w:rsidR="00E7405C" w:rsidRPr="00D86667" w:rsidTr="00DD118C">
        <w:trPr>
          <w:trHeight w:val="300"/>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4</w:t>
            </w:r>
          </w:p>
        </w:tc>
        <w:tc>
          <w:tcPr>
            <w:tcW w:w="109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1904</w:t>
            </w:r>
          </w:p>
        </w:tc>
        <w:tc>
          <w:tcPr>
            <w:tcW w:w="1290"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6,3</w:t>
            </w:r>
          </w:p>
        </w:tc>
        <w:tc>
          <w:tcPr>
            <w:tcW w:w="888"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15,5</w:t>
            </w:r>
          </w:p>
        </w:tc>
        <w:tc>
          <w:tcPr>
            <w:tcW w:w="138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18,5</w:t>
            </w:r>
          </w:p>
        </w:tc>
      </w:tr>
      <w:tr w:rsidR="00E7405C" w:rsidRPr="00D86667" w:rsidTr="00DD118C">
        <w:trPr>
          <w:trHeight w:val="300"/>
        </w:trPr>
        <w:tc>
          <w:tcPr>
            <w:tcW w:w="348"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5</w:t>
            </w:r>
          </w:p>
        </w:tc>
        <w:tc>
          <w:tcPr>
            <w:tcW w:w="109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2285</w:t>
            </w:r>
          </w:p>
        </w:tc>
        <w:tc>
          <w:tcPr>
            <w:tcW w:w="1290"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7,0</w:t>
            </w:r>
          </w:p>
        </w:tc>
        <w:tc>
          <w:tcPr>
            <w:tcW w:w="888"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15,0</w:t>
            </w:r>
          </w:p>
        </w:tc>
        <w:tc>
          <w:tcPr>
            <w:tcW w:w="138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19,0</w:t>
            </w:r>
          </w:p>
        </w:tc>
      </w:tr>
      <w:tr w:rsidR="00E7405C" w:rsidRPr="00D86667" w:rsidTr="00DD118C">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05C" w:rsidRPr="004338C2" w:rsidRDefault="004338C2" w:rsidP="00F45477">
            <w:pPr>
              <w:spacing w:before="0" w:after="0" w:line="240" w:lineRule="auto"/>
              <w:jc w:val="center"/>
              <w:rPr>
                <w:b/>
                <w:color w:val="000000"/>
              </w:rPr>
            </w:pPr>
            <w:r>
              <w:rPr>
                <w:b/>
                <w:color w:val="000000"/>
                <w:szCs w:val="22"/>
              </w:rPr>
              <w:t xml:space="preserve">            </w:t>
            </w:r>
            <w:r w:rsidR="00E7405C" w:rsidRPr="004338C2">
              <w:rPr>
                <w:b/>
                <w:color w:val="000000"/>
                <w:szCs w:val="22"/>
              </w:rPr>
              <w:t>Media</w:t>
            </w:r>
          </w:p>
        </w:tc>
        <w:tc>
          <w:tcPr>
            <w:tcW w:w="1290"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6,0</w:t>
            </w:r>
          </w:p>
        </w:tc>
        <w:tc>
          <w:tcPr>
            <w:tcW w:w="888"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17,1</w:t>
            </w:r>
          </w:p>
        </w:tc>
        <w:tc>
          <w:tcPr>
            <w:tcW w:w="138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20,2</w:t>
            </w:r>
          </w:p>
        </w:tc>
      </w:tr>
    </w:tbl>
    <w:p w:rsidR="00E7405C" w:rsidRPr="00D86667" w:rsidRDefault="00E7405C" w:rsidP="00F45477">
      <w:pPr>
        <w:spacing w:before="0" w:after="0"/>
        <w:rPr>
          <w:b/>
        </w:rPr>
      </w:pPr>
    </w:p>
    <w:p w:rsidR="00456064" w:rsidRDefault="00456064" w:rsidP="00456064">
      <w:r>
        <w:rPr>
          <w:noProof/>
        </w:rPr>
        <w:drawing>
          <wp:anchor distT="0" distB="0" distL="114300" distR="114300" simplePos="0" relativeHeight="251632128" behindDoc="0" locked="0" layoutInCell="1" allowOverlap="1">
            <wp:simplePos x="0" y="0"/>
            <wp:positionH relativeFrom="column">
              <wp:posOffset>11430</wp:posOffset>
            </wp:positionH>
            <wp:positionV relativeFrom="paragraph">
              <wp:posOffset>85725</wp:posOffset>
            </wp:positionV>
            <wp:extent cx="4600575" cy="2219325"/>
            <wp:effectExtent l="19050" t="0" r="9525" b="0"/>
            <wp:wrapNone/>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456064" w:rsidRDefault="00456064" w:rsidP="00456064"/>
    <w:p w:rsidR="00456064" w:rsidRDefault="00456064" w:rsidP="00456064"/>
    <w:p w:rsidR="00456064" w:rsidRDefault="00456064" w:rsidP="00456064"/>
    <w:p w:rsidR="00456064" w:rsidRDefault="00456064" w:rsidP="00456064">
      <w:pPr>
        <w:pStyle w:val="Descripcin"/>
        <w:spacing w:before="0" w:after="0"/>
        <w:rPr>
          <w:b/>
        </w:rPr>
      </w:pPr>
    </w:p>
    <w:p w:rsidR="00205C55" w:rsidRPr="00DD118C" w:rsidRDefault="00205C55" w:rsidP="00205C55">
      <w:pPr>
        <w:rPr>
          <w:sz w:val="10"/>
        </w:rPr>
      </w:pPr>
    </w:p>
    <w:p w:rsidR="007D1565" w:rsidRPr="00421A3A" w:rsidRDefault="007D1565" w:rsidP="00205C55">
      <w:pPr>
        <w:spacing w:before="0" w:after="0"/>
        <w:ind w:left="709"/>
        <w:rPr>
          <w:b/>
          <w:sz w:val="2"/>
        </w:rPr>
      </w:pPr>
    </w:p>
    <w:p w:rsidR="00421A3A" w:rsidRPr="00BE4F82" w:rsidRDefault="00421A3A" w:rsidP="00421A3A">
      <w:pPr>
        <w:spacing w:before="0" w:after="0" w:line="276" w:lineRule="auto"/>
        <w:rPr>
          <w:i/>
        </w:rPr>
      </w:pPr>
      <w:bookmarkStart w:id="140" w:name="_Toc17117982"/>
      <w:r>
        <w:rPr>
          <w:b/>
        </w:rPr>
        <w:t>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14</w:t>
      </w:r>
      <w:r w:rsidRPr="00D86667">
        <w:rPr>
          <w:b/>
        </w:rPr>
        <w:fldChar w:fldCharType="end"/>
      </w:r>
      <w:r w:rsidRPr="00D86667">
        <w:rPr>
          <w:rStyle w:val="Ttulo3Car"/>
          <w:b w:val="0"/>
          <w:iCs/>
        </w:rPr>
        <w:t xml:space="preserve">.  </w:t>
      </w:r>
      <w:r w:rsidRPr="00BE4F82">
        <w:rPr>
          <w:rStyle w:val="Ttulo3Car"/>
          <w:b w:val="0"/>
          <w:i/>
        </w:rPr>
        <w:t xml:space="preserve">Promedios de Incidencia de mancha de hierro (%)  en </w:t>
      </w:r>
      <w:r w:rsidR="00C13F1D" w:rsidRPr="00BE4F82">
        <w:rPr>
          <w:rStyle w:val="Ttulo3Car"/>
          <w:b w:val="0"/>
          <w:i/>
        </w:rPr>
        <w:t>híbrido</w:t>
      </w:r>
      <w:r w:rsidRPr="00BE4F82">
        <w:rPr>
          <w:rStyle w:val="Ttulo3Car"/>
          <w:b w:val="0"/>
          <w:i/>
        </w:rPr>
        <w:t xml:space="preserve"> de café </w:t>
      </w:r>
      <w:r w:rsidRPr="00BE4F82">
        <w:rPr>
          <w:i/>
        </w:rPr>
        <w:t>robusta en 24 meses.</w:t>
      </w:r>
      <w:bookmarkEnd w:id="140"/>
    </w:p>
    <w:p w:rsidR="00421A3A" w:rsidRPr="00C67E10" w:rsidRDefault="00421A3A" w:rsidP="00421A3A">
      <w:pPr>
        <w:spacing w:before="0" w:after="0"/>
        <w:rPr>
          <w:sz w:val="18"/>
        </w:rPr>
      </w:pPr>
    </w:p>
    <w:p w:rsidR="00421A3A" w:rsidRPr="00421A3A" w:rsidRDefault="00421A3A" w:rsidP="00421A3A">
      <w:pPr>
        <w:spacing w:before="0" w:after="0"/>
        <w:rPr>
          <w:rStyle w:val="Ttulo3Car"/>
          <w:b w:val="0"/>
          <w:sz w:val="20"/>
        </w:rPr>
      </w:pPr>
      <w:r>
        <w:rPr>
          <w:b/>
          <w:bCs/>
          <w:iCs/>
          <w:noProof/>
          <w:sz w:val="22"/>
        </w:rPr>
        <w:drawing>
          <wp:anchor distT="0" distB="0" distL="114300" distR="114300" simplePos="0" relativeHeight="251645440" behindDoc="0" locked="0" layoutInCell="1" allowOverlap="1" wp14:anchorId="6C696E7D" wp14:editId="23C09511">
            <wp:simplePos x="0" y="0"/>
            <wp:positionH relativeFrom="column">
              <wp:posOffset>0</wp:posOffset>
            </wp:positionH>
            <wp:positionV relativeFrom="paragraph">
              <wp:posOffset>0</wp:posOffset>
            </wp:positionV>
            <wp:extent cx="4467225" cy="2076450"/>
            <wp:effectExtent l="19050" t="0" r="9525" b="0"/>
            <wp:wrapNone/>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E7405C" w:rsidRPr="00D86667" w:rsidRDefault="00E7405C" w:rsidP="00F45477">
      <w:pPr>
        <w:spacing w:before="0" w:after="0"/>
        <w:ind w:left="1276" w:hanging="1276"/>
        <w:rPr>
          <w:rStyle w:val="Ttulo3Car"/>
          <w:iCs/>
          <w:sz w:val="22"/>
        </w:rPr>
      </w:pPr>
    </w:p>
    <w:p w:rsidR="00205C55" w:rsidRDefault="00205C55" w:rsidP="00456064">
      <w:pPr>
        <w:pStyle w:val="Descripcin"/>
        <w:spacing w:before="0" w:after="0"/>
        <w:rPr>
          <w:b/>
        </w:rPr>
      </w:pPr>
    </w:p>
    <w:p w:rsidR="00205C55" w:rsidRDefault="00205C55" w:rsidP="00456064">
      <w:pPr>
        <w:pStyle w:val="Descripcin"/>
        <w:spacing w:before="0" w:after="0"/>
        <w:rPr>
          <w:b/>
        </w:rPr>
      </w:pPr>
    </w:p>
    <w:p w:rsidR="00205C55" w:rsidRDefault="00205C55" w:rsidP="00456064">
      <w:pPr>
        <w:pStyle w:val="Descripcin"/>
        <w:spacing w:before="0" w:after="0"/>
        <w:rPr>
          <w:b/>
        </w:rPr>
      </w:pPr>
    </w:p>
    <w:p w:rsidR="00205C55" w:rsidRDefault="00205C55" w:rsidP="00456064">
      <w:pPr>
        <w:pStyle w:val="Descripcin"/>
        <w:spacing w:before="0" w:after="0"/>
        <w:rPr>
          <w:b/>
        </w:rPr>
      </w:pPr>
    </w:p>
    <w:p w:rsidR="006D7BF2" w:rsidRDefault="006D7BF2" w:rsidP="006D7BF2"/>
    <w:p w:rsidR="00421A3A" w:rsidRPr="006D7BF2" w:rsidRDefault="00421A3A" w:rsidP="00421A3A">
      <w:pPr>
        <w:spacing w:before="0" w:after="0"/>
        <w:ind w:left="709"/>
        <w:rPr>
          <w:b/>
          <w:sz w:val="8"/>
        </w:rPr>
      </w:pPr>
    </w:p>
    <w:p w:rsidR="00421A3A" w:rsidRPr="00DD118C" w:rsidRDefault="00421A3A" w:rsidP="00421A3A">
      <w:pPr>
        <w:spacing w:before="0" w:after="0" w:line="240" w:lineRule="auto"/>
        <w:rPr>
          <w:b/>
          <w:sz w:val="8"/>
        </w:rPr>
      </w:pPr>
      <w:bookmarkStart w:id="141" w:name="_Toc17117983"/>
    </w:p>
    <w:p w:rsidR="00421A3A" w:rsidRPr="00D86667" w:rsidRDefault="00421A3A" w:rsidP="00421A3A">
      <w:pPr>
        <w:spacing w:before="0" w:after="0" w:line="240" w:lineRule="auto"/>
        <w:rPr>
          <w:rStyle w:val="Ttulo3Car"/>
          <w:b w:val="0"/>
        </w:rPr>
      </w:pPr>
      <w:r>
        <w:rPr>
          <w:b/>
        </w:rPr>
        <w:t xml:space="preserve">Figura </w:t>
      </w:r>
      <w:r w:rsidRPr="00D86667">
        <w:rPr>
          <w:b/>
        </w:rPr>
        <w:fldChar w:fldCharType="begin"/>
      </w:r>
      <w:r w:rsidRPr="00D86667">
        <w:rPr>
          <w:b/>
        </w:rPr>
        <w:instrText xml:space="preserve"> SEQ Gráfico \* ARABIC </w:instrText>
      </w:r>
      <w:r w:rsidRPr="00D86667">
        <w:rPr>
          <w:b/>
        </w:rPr>
        <w:fldChar w:fldCharType="separate"/>
      </w:r>
      <w:r w:rsidR="0057360D">
        <w:rPr>
          <w:b/>
          <w:noProof/>
        </w:rPr>
        <w:t>15</w:t>
      </w:r>
      <w:r w:rsidRPr="00D86667">
        <w:rPr>
          <w:b/>
        </w:rPr>
        <w:fldChar w:fldCharType="end"/>
      </w:r>
      <w:r w:rsidRPr="00D86667">
        <w:rPr>
          <w:rStyle w:val="Ttulo3Car"/>
          <w:iCs/>
        </w:rPr>
        <w:t>.</w:t>
      </w:r>
      <w:r>
        <w:rPr>
          <w:rStyle w:val="Ttulo3Car"/>
          <w:iCs/>
        </w:rPr>
        <w:t xml:space="preserve"> </w:t>
      </w:r>
      <w:r w:rsidRPr="00BE4F82">
        <w:rPr>
          <w:rStyle w:val="Ttulo3Car"/>
          <w:b w:val="0"/>
          <w:i/>
        </w:rPr>
        <w:t xml:space="preserve">Promedios de Incidencia de mancha de hierro (%)  en </w:t>
      </w:r>
      <w:r w:rsidR="00C13F1D" w:rsidRPr="00BE4F82">
        <w:rPr>
          <w:rStyle w:val="Ttulo3Car"/>
          <w:b w:val="0"/>
          <w:i/>
        </w:rPr>
        <w:t>híbrido</w:t>
      </w:r>
      <w:r w:rsidRPr="00BE4F82">
        <w:rPr>
          <w:rStyle w:val="Ttulo3Car"/>
          <w:b w:val="0"/>
          <w:i/>
        </w:rPr>
        <w:t xml:space="preserve"> de café</w:t>
      </w:r>
      <w:r w:rsidRPr="00D86667">
        <w:rPr>
          <w:rStyle w:val="Ttulo3Car"/>
          <w:b w:val="0"/>
        </w:rPr>
        <w:t xml:space="preserve"> </w:t>
      </w:r>
      <w:r w:rsidRPr="00945A6C">
        <w:t>robusta</w:t>
      </w:r>
      <w:r>
        <w:t xml:space="preserve"> en 26 meses.</w:t>
      </w:r>
      <w:bookmarkEnd w:id="141"/>
    </w:p>
    <w:p w:rsidR="00456064" w:rsidRDefault="00456064" w:rsidP="00456064">
      <w:r>
        <w:rPr>
          <w:noProof/>
        </w:rPr>
        <w:drawing>
          <wp:anchor distT="0" distB="0" distL="114300" distR="114300" simplePos="0" relativeHeight="251638272" behindDoc="0" locked="0" layoutInCell="1" allowOverlap="1">
            <wp:simplePos x="0" y="0"/>
            <wp:positionH relativeFrom="column">
              <wp:posOffset>-3266</wp:posOffset>
            </wp:positionH>
            <wp:positionV relativeFrom="paragraph">
              <wp:posOffset>-139609</wp:posOffset>
            </wp:positionV>
            <wp:extent cx="4613185" cy="3009900"/>
            <wp:effectExtent l="0" t="0" r="0" b="0"/>
            <wp:wrapNone/>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anchor>
        </w:drawing>
      </w:r>
    </w:p>
    <w:p w:rsidR="00456064" w:rsidRDefault="00456064" w:rsidP="00456064"/>
    <w:p w:rsidR="00456064" w:rsidRDefault="00456064" w:rsidP="00456064"/>
    <w:p w:rsidR="00456064" w:rsidRDefault="00456064" w:rsidP="00456064"/>
    <w:p w:rsidR="00456064" w:rsidRDefault="00456064" w:rsidP="00456064"/>
    <w:p w:rsidR="00456064" w:rsidRDefault="00456064" w:rsidP="00456064"/>
    <w:p w:rsidR="00456064" w:rsidRPr="00456064" w:rsidRDefault="00456064" w:rsidP="00456064">
      <w:pPr>
        <w:rPr>
          <w:sz w:val="12"/>
        </w:rPr>
      </w:pPr>
    </w:p>
    <w:p w:rsidR="00456064" w:rsidRPr="00C67E10" w:rsidRDefault="00456064" w:rsidP="00F45477">
      <w:pPr>
        <w:spacing w:before="0" w:after="0"/>
        <w:rPr>
          <w:bCs/>
          <w:sz w:val="14"/>
        </w:rPr>
      </w:pPr>
    </w:p>
    <w:p w:rsidR="00C67E10" w:rsidRPr="00BE4F82" w:rsidRDefault="00C67E10" w:rsidP="00C67E10">
      <w:pPr>
        <w:spacing w:before="0" w:after="0" w:line="240" w:lineRule="auto"/>
        <w:rPr>
          <w:rStyle w:val="Ttulo3Car"/>
          <w:b w:val="0"/>
          <w:i/>
        </w:rPr>
      </w:pPr>
      <w:bookmarkStart w:id="142" w:name="_Toc17117984"/>
      <w:r>
        <w:rPr>
          <w:b/>
        </w:rPr>
        <w:t>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16</w:t>
      </w:r>
      <w:r w:rsidRPr="00D86667">
        <w:rPr>
          <w:b/>
        </w:rPr>
        <w:fldChar w:fldCharType="end"/>
      </w:r>
      <w:r w:rsidRPr="00D86667">
        <w:rPr>
          <w:rStyle w:val="Ttulo3Car"/>
          <w:iCs/>
        </w:rPr>
        <w:t>.</w:t>
      </w:r>
      <w:r>
        <w:rPr>
          <w:rStyle w:val="Ttulo3Car"/>
          <w:iCs/>
        </w:rPr>
        <w:t xml:space="preserve"> </w:t>
      </w:r>
      <w:r w:rsidRPr="00BE4F82">
        <w:rPr>
          <w:rStyle w:val="Ttulo3Car"/>
          <w:b w:val="0"/>
          <w:i/>
        </w:rPr>
        <w:t xml:space="preserve">Promedios de Incidencia de mancha de hierro (%)  en </w:t>
      </w:r>
      <w:r w:rsidR="00C13F1D" w:rsidRPr="00BE4F82">
        <w:rPr>
          <w:rStyle w:val="Ttulo3Car"/>
          <w:b w:val="0"/>
          <w:i/>
        </w:rPr>
        <w:t>híbrido</w:t>
      </w:r>
      <w:r w:rsidRPr="00BE4F82">
        <w:rPr>
          <w:rStyle w:val="Ttulo3Car"/>
          <w:b w:val="0"/>
          <w:i/>
        </w:rPr>
        <w:t xml:space="preserve"> de café </w:t>
      </w:r>
      <w:r w:rsidRPr="00BE4F82">
        <w:rPr>
          <w:i/>
        </w:rPr>
        <w:t>robusta en 28 meses.</w:t>
      </w:r>
      <w:bookmarkEnd w:id="142"/>
    </w:p>
    <w:p w:rsidR="00205C55" w:rsidRDefault="00205C55" w:rsidP="00F45477">
      <w:pPr>
        <w:spacing w:before="0" w:after="0"/>
        <w:rPr>
          <w:bCs/>
        </w:rPr>
      </w:pPr>
    </w:p>
    <w:p w:rsidR="00205C55" w:rsidRPr="00C67E10" w:rsidRDefault="00205C55" w:rsidP="00F45477">
      <w:pPr>
        <w:spacing w:before="0" w:after="0"/>
        <w:rPr>
          <w:bCs/>
          <w:sz w:val="4"/>
        </w:rPr>
      </w:pPr>
    </w:p>
    <w:p w:rsidR="00456064" w:rsidRDefault="00E7405C" w:rsidP="00C67E10">
      <w:pPr>
        <w:spacing w:before="0" w:after="0"/>
        <w:rPr>
          <w:bCs/>
        </w:rPr>
      </w:pPr>
      <w:r w:rsidRPr="00D86667">
        <w:rPr>
          <w:bCs/>
        </w:rPr>
        <w:t xml:space="preserve">Respecto de los niveles de incidencia de la enfermedad mancha de hierro causada por el hongo </w:t>
      </w:r>
      <w:r w:rsidR="002734C5">
        <w:rPr>
          <w:bCs/>
        </w:rPr>
        <w:t>(</w:t>
      </w:r>
      <w:r w:rsidRPr="00192D66">
        <w:rPr>
          <w:bCs/>
          <w:i/>
        </w:rPr>
        <w:t>Cercospora</w:t>
      </w:r>
      <w:r w:rsidR="000E790D">
        <w:rPr>
          <w:bCs/>
          <w:i/>
        </w:rPr>
        <w:t xml:space="preserve"> </w:t>
      </w:r>
      <w:r w:rsidRPr="00192D66">
        <w:rPr>
          <w:bCs/>
          <w:i/>
        </w:rPr>
        <w:t>sp</w:t>
      </w:r>
      <w:r w:rsidR="00192D66" w:rsidRPr="00192D66">
        <w:rPr>
          <w:bCs/>
          <w:i/>
        </w:rPr>
        <w:t>.</w:t>
      </w:r>
      <w:r w:rsidR="002734C5">
        <w:rPr>
          <w:bCs/>
        </w:rPr>
        <w:t>)</w:t>
      </w:r>
      <w:r w:rsidRPr="00D86667">
        <w:rPr>
          <w:bCs/>
        </w:rPr>
        <w:t xml:space="preserve">, se indica que en la primera evaluación la densidad poblacional de 1111 cafetos/ha registro el mayor valor promedio con 8,3% de incidencia; además se indica que en la segunda y tercera evaluación la densidad de 1333 cafetos/ha registraron los mayores valores promedios de incidencia con 19,2% y 25% respectivamente. </w:t>
      </w:r>
    </w:p>
    <w:p w:rsidR="00456064" w:rsidRPr="00C67E10" w:rsidRDefault="00456064" w:rsidP="00F45477">
      <w:pPr>
        <w:spacing w:before="0" w:after="0"/>
        <w:rPr>
          <w:bCs/>
          <w:sz w:val="20"/>
        </w:rPr>
      </w:pPr>
    </w:p>
    <w:p w:rsidR="00E7405C" w:rsidRDefault="00E7405C" w:rsidP="00C67E10">
      <w:pPr>
        <w:spacing w:before="0" w:after="0"/>
        <w:rPr>
          <w:bCs/>
        </w:rPr>
      </w:pPr>
      <w:r w:rsidRPr="00D86667">
        <w:rPr>
          <w:bCs/>
        </w:rPr>
        <w:t>Sin embargo se indica que los niveles de la enfermedad se registraron en las densidades de menor población; lo que evidencia mayor presencia de la enfermedad en poblaciones menos densas.</w:t>
      </w:r>
    </w:p>
    <w:p w:rsidR="00456064" w:rsidRPr="00C67E10" w:rsidRDefault="00456064" w:rsidP="00F45477">
      <w:pPr>
        <w:spacing w:before="0" w:after="0"/>
        <w:rPr>
          <w:bCs/>
          <w:sz w:val="20"/>
        </w:rPr>
      </w:pPr>
    </w:p>
    <w:p w:rsidR="00E7405C" w:rsidRDefault="00E7405C" w:rsidP="00C67E10">
      <w:pPr>
        <w:spacing w:before="0" w:after="0"/>
        <w:rPr>
          <w:bCs/>
        </w:rPr>
      </w:pPr>
      <w:r w:rsidRPr="00D86667">
        <w:rPr>
          <w:bCs/>
        </w:rPr>
        <w:t xml:space="preserve">En cuanto a los promedios de la enfermedad en el lote, se manifiesta que los promedios de incidencia estuvieron entre 13% (T3) hasta 16,6% (T2); esto evidencia que la enfermedad se incrementa en la época seca y en menores densidades de cafetos. </w:t>
      </w:r>
    </w:p>
    <w:p w:rsidR="00456064" w:rsidRDefault="00456064" w:rsidP="00F45477">
      <w:pPr>
        <w:spacing w:before="0" w:after="0"/>
        <w:rPr>
          <w:bCs/>
        </w:rPr>
      </w:pPr>
    </w:p>
    <w:p w:rsidR="00C67E10" w:rsidRPr="00D86667" w:rsidRDefault="00C67E10" w:rsidP="00F45477">
      <w:pPr>
        <w:spacing w:before="0" w:after="0"/>
        <w:rPr>
          <w:bCs/>
        </w:rPr>
      </w:pPr>
    </w:p>
    <w:p w:rsidR="00E7405C" w:rsidRPr="00D86667" w:rsidRDefault="00E7405C" w:rsidP="00F45477">
      <w:pPr>
        <w:pStyle w:val="Ttulo2"/>
        <w:spacing w:before="0" w:after="0"/>
      </w:pPr>
      <w:bookmarkStart w:id="143" w:name="_Toc25757660"/>
      <w:r w:rsidRPr="00D86667">
        <w:t>Incidencia de Fumagina (IF)</w:t>
      </w:r>
      <w:bookmarkEnd w:id="143"/>
    </w:p>
    <w:p w:rsidR="00BE4F82" w:rsidRDefault="00C67E10" w:rsidP="00C67E10">
      <w:pPr>
        <w:spacing w:before="0" w:after="0" w:line="276" w:lineRule="auto"/>
        <w:rPr>
          <w:rStyle w:val="Ttulo3Car"/>
          <w:b w:val="0"/>
        </w:rPr>
      </w:pPr>
      <w:bookmarkStart w:id="144" w:name="_Toc8569661"/>
      <w:r>
        <w:rPr>
          <w:b/>
        </w:rPr>
        <w:t>Tabla</w:t>
      </w:r>
      <w:r w:rsidR="00642D7E" w:rsidRPr="00D86667">
        <w:rPr>
          <w:b/>
        </w:rPr>
        <w:t xml:space="preserve"> </w:t>
      </w:r>
      <w:r w:rsidR="00E32E86">
        <w:rPr>
          <w:b/>
        </w:rPr>
        <w:t>7</w:t>
      </w:r>
      <w:r w:rsidR="00E7405C" w:rsidRPr="00D86667">
        <w:rPr>
          <w:rStyle w:val="Ttulo3Car"/>
          <w:b w:val="0"/>
        </w:rPr>
        <w:t xml:space="preserve">.  </w:t>
      </w:r>
    </w:p>
    <w:p w:rsidR="00E7405C" w:rsidRDefault="00E7405C" w:rsidP="00C67E10">
      <w:pPr>
        <w:spacing w:before="0" w:after="0" w:line="276" w:lineRule="auto"/>
        <w:rPr>
          <w:b/>
          <w:color w:val="000000" w:themeColor="text1"/>
        </w:rPr>
      </w:pPr>
      <w:r w:rsidRPr="00C67E10">
        <w:rPr>
          <w:rStyle w:val="Ttulo3Car"/>
          <w:b w:val="0"/>
          <w:i/>
        </w:rPr>
        <w:t xml:space="preserve">Promedios de Incidencia de fumagina (%) en </w:t>
      </w:r>
      <w:r w:rsidR="008C069C" w:rsidRPr="008C069C">
        <w:rPr>
          <w:rStyle w:val="Ttulo3Car"/>
          <w:b w:val="0"/>
          <w:i/>
        </w:rPr>
        <w:t xml:space="preserve">híbrido </w:t>
      </w:r>
      <w:r w:rsidRPr="00C67E10">
        <w:rPr>
          <w:rStyle w:val="Ttulo3Car"/>
          <w:b w:val="0"/>
          <w:i/>
        </w:rPr>
        <w:t xml:space="preserve"> de café robusta</w:t>
      </w:r>
      <w:bookmarkEnd w:id="144"/>
      <w:r w:rsidR="002734C5">
        <w:rPr>
          <w:rStyle w:val="Ttulo3Car"/>
          <w:b w:val="0"/>
        </w:rPr>
        <w:t>.</w:t>
      </w:r>
    </w:p>
    <w:p w:rsidR="00456064" w:rsidRPr="00E00E0B" w:rsidRDefault="00456064" w:rsidP="002734C5">
      <w:pPr>
        <w:spacing w:before="0"/>
        <w:rPr>
          <w:sz w:val="2"/>
        </w:rPr>
      </w:pPr>
    </w:p>
    <w:tbl>
      <w:tblPr>
        <w:tblW w:w="4299" w:type="pct"/>
        <w:tblInd w:w="212" w:type="dxa"/>
        <w:tblCellMar>
          <w:left w:w="70" w:type="dxa"/>
          <w:right w:w="70" w:type="dxa"/>
        </w:tblCellMar>
        <w:tblLook w:val="04A0" w:firstRow="1" w:lastRow="0" w:firstColumn="1" w:lastColumn="0" w:noHBand="0" w:noVBand="1"/>
      </w:tblPr>
      <w:tblGrid>
        <w:gridCol w:w="487"/>
        <w:gridCol w:w="1164"/>
        <w:gridCol w:w="1723"/>
        <w:gridCol w:w="1723"/>
        <w:gridCol w:w="1719"/>
      </w:tblGrid>
      <w:tr w:rsidR="00E7405C" w:rsidRPr="00D86667" w:rsidTr="000719F5">
        <w:trPr>
          <w:trHeight w:val="300"/>
        </w:trPr>
        <w:tc>
          <w:tcPr>
            <w:tcW w:w="35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b/>
                <w:color w:val="000000"/>
              </w:rPr>
            </w:pPr>
            <w:r w:rsidRPr="00D86667">
              <w:rPr>
                <w:b/>
                <w:color w:val="000000"/>
                <w:szCs w:val="22"/>
              </w:rPr>
              <w:t>T</w:t>
            </w:r>
          </w:p>
        </w:tc>
        <w:tc>
          <w:tcPr>
            <w:tcW w:w="854"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b/>
                <w:color w:val="000000"/>
              </w:rPr>
            </w:pPr>
            <w:r w:rsidRPr="00D86667">
              <w:rPr>
                <w:b/>
                <w:color w:val="000000"/>
                <w:szCs w:val="22"/>
              </w:rPr>
              <w:t>Densidad</w:t>
            </w:r>
          </w:p>
        </w:tc>
        <w:tc>
          <w:tcPr>
            <w:tcW w:w="1264"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b/>
                <w:color w:val="000000"/>
              </w:rPr>
            </w:pPr>
            <w:r w:rsidRPr="00D86667">
              <w:rPr>
                <w:b/>
                <w:color w:val="000000"/>
                <w:szCs w:val="22"/>
              </w:rPr>
              <w:t>1 Eva (%)</w:t>
            </w:r>
          </w:p>
        </w:tc>
        <w:tc>
          <w:tcPr>
            <w:tcW w:w="1264"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b/>
                <w:color w:val="000000"/>
              </w:rPr>
            </w:pPr>
            <w:r w:rsidRPr="00D86667">
              <w:rPr>
                <w:b/>
                <w:color w:val="000000"/>
                <w:szCs w:val="22"/>
              </w:rPr>
              <w:t>2 Eva (%)</w:t>
            </w:r>
          </w:p>
        </w:tc>
        <w:tc>
          <w:tcPr>
            <w:tcW w:w="1262"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b/>
                <w:color w:val="000000"/>
              </w:rPr>
            </w:pPr>
            <w:r w:rsidRPr="00D86667">
              <w:rPr>
                <w:b/>
                <w:color w:val="000000"/>
                <w:szCs w:val="22"/>
              </w:rPr>
              <w:t>3 Eva (%)</w:t>
            </w:r>
          </w:p>
        </w:tc>
      </w:tr>
      <w:tr w:rsidR="00E7405C" w:rsidRPr="00D86667" w:rsidTr="000719F5">
        <w:trPr>
          <w:trHeight w:val="30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w:t>
            </w:r>
          </w:p>
        </w:tc>
        <w:tc>
          <w:tcPr>
            <w:tcW w:w="85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szCs w:val="22"/>
              </w:rPr>
              <w:t>1111</w:t>
            </w:r>
          </w:p>
        </w:tc>
        <w:tc>
          <w:tcPr>
            <w:tcW w:w="126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0,0</w:t>
            </w:r>
          </w:p>
        </w:tc>
        <w:tc>
          <w:tcPr>
            <w:tcW w:w="126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2,4</w:t>
            </w:r>
          </w:p>
        </w:tc>
        <w:tc>
          <w:tcPr>
            <w:tcW w:w="12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13,5</w:t>
            </w:r>
          </w:p>
        </w:tc>
      </w:tr>
      <w:tr w:rsidR="00E7405C" w:rsidRPr="00D86667" w:rsidTr="000719F5">
        <w:trPr>
          <w:trHeight w:val="30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2</w:t>
            </w:r>
          </w:p>
        </w:tc>
        <w:tc>
          <w:tcPr>
            <w:tcW w:w="85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szCs w:val="22"/>
              </w:rPr>
              <w:t>1333</w:t>
            </w:r>
          </w:p>
        </w:tc>
        <w:tc>
          <w:tcPr>
            <w:tcW w:w="126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0,0</w:t>
            </w:r>
          </w:p>
        </w:tc>
        <w:tc>
          <w:tcPr>
            <w:tcW w:w="126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1,6</w:t>
            </w:r>
          </w:p>
        </w:tc>
        <w:tc>
          <w:tcPr>
            <w:tcW w:w="12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7,7</w:t>
            </w:r>
          </w:p>
        </w:tc>
      </w:tr>
      <w:tr w:rsidR="00E7405C" w:rsidRPr="00D86667" w:rsidTr="000719F5">
        <w:trPr>
          <w:trHeight w:val="30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3</w:t>
            </w:r>
          </w:p>
        </w:tc>
        <w:tc>
          <w:tcPr>
            <w:tcW w:w="85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szCs w:val="22"/>
              </w:rPr>
              <w:t>1666</w:t>
            </w:r>
          </w:p>
        </w:tc>
        <w:tc>
          <w:tcPr>
            <w:tcW w:w="126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1,6</w:t>
            </w:r>
          </w:p>
        </w:tc>
        <w:tc>
          <w:tcPr>
            <w:tcW w:w="126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2,1</w:t>
            </w:r>
          </w:p>
        </w:tc>
        <w:tc>
          <w:tcPr>
            <w:tcW w:w="12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5,3</w:t>
            </w:r>
          </w:p>
        </w:tc>
      </w:tr>
      <w:tr w:rsidR="00E7405C" w:rsidRPr="00D86667" w:rsidTr="000719F5">
        <w:trPr>
          <w:trHeight w:val="30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4</w:t>
            </w:r>
          </w:p>
        </w:tc>
        <w:tc>
          <w:tcPr>
            <w:tcW w:w="85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szCs w:val="22"/>
              </w:rPr>
              <w:t>1904</w:t>
            </w:r>
          </w:p>
        </w:tc>
        <w:tc>
          <w:tcPr>
            <w:tcW w:w="126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2,2</w:t>
            </w:r>
          </w:p>
        </w:tc>
        <w:tc>
          <w:tcPr>
            <w:tcW w:w="126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3,0</w:t>
            </w:r>
          </w:p>
        </w:tc>
        <w:tc>
          <w:tcPr>
            <w:tcW w:w="12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5,0</w:t>
            </w:r>
          </w:p>
        </w:tc>
      </w:tr>
      <w:tr w:rsidR="00E7405C" w:rsidRPr="00D86667" w:rsidTr="000719F5">
        <w:trPr>
          <w:trHeight w:val="300"/>
        </w:trPr>
        <w:tc>
          <w:tcPr>
            <w:tcW w:w="357"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5</w:t>
            </w:r>
          </w:p>
        </w:tc>
        <w:tc>
          <w:tcPr>
            <w:tcW w:w="85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rPr>
                <w:color w:val="000000"/>
              </w:rPr>
            </w:pPr>
            <w:r w:rsidRPr="00D86667">
              <w:rPr>
                <w:color w:val="000000"/>
                <w:szCs w:val="22"/>
              </w:rPr>
              <w:t>2285</w:t>
            </w:r>
          </w:p>
        </w:tc>
        <w:tc>
          <w:tcPr>
            <w:tcW w:w="126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1,5</w:t>
            </w:r>
          </w:p>
        </w:tc>
        <w:tc>
          <w:tcPr>
            <w:tcW w:w="126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3,9</w:t>
            </w:r>
          </w:p>
        </w:tc>
        <w:tc>
          <w:tcPr>
            <w:tcW w:w="12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5,2</w:t>
            </w:r>
          </w:p>
        </w:tc>
      </w:tr>
      <w:tr w:rsidR="00E7405C" w:rsidRPr="00D86667" w:rsidTr="000719F5">
        <w:trPr>
          <w:trHeight w:val="300"/>
        </w:trPr>
        <w:tc>
          <w:tcPr>
            <w:tcW w:w="1211"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05C" w:rsidRPr="004338C2" w:rsidRDefault="004338C2" w:rsidP="00F45477">
            <w:pPr>
              <w:spacing w:before="0" w:after="0" w:line="240" w:lineRule="auto"/>
              <w:jc w:val="center"/>
              <w:rPr>
                <w:b/>
                <w:color w:val="000000"/>
              </w:rPr>
            </w:pPr>
            <w:r>
              <w:rPr>
                <w:b/>
                <w:color w:val="000000"/>
                <w:szCs w:val="22"/>
              </w:rPr>
              <w:t xml:space="preserve">    </w:t>
            </w:r>
            <w:r w:rsidR="00E7405C" w:rsidRPr="004338C2">
              <w:rPr>
                <w:b/>
                <w:color w:val="000000"/>
                <w:szCs w:val="22"/>
              </w:rPr>
              <w:t>Media</w:t>
            </w:r>
          </w:p>
        </w:tc>
        <w:tc>
          <w:tcPr>
            <w:tcW w:w="126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1,0</w:t>
            </w:r>
          </w:p>
        </w:tc>
        <w:tc>
          <w:tcPr>
            <w:tcW w:w="1264"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2,6</w:t>
            </w:r>
          </w:p>
        </w:tc>
        <w:tc>
          <w:tcPr>
            <w:tcW w:w="1262"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F45477">
            <w:pPr>
              <w:spacing w:before="0" w:after="0" w:line="240" w:lineRule="auto"/>
              <w:jc w:val="center"/>
              <w:rPr>
                <w:color w:val="000000"/>
              </w:rPr>
            </w:pPr>
            <w:r w:rsidRPr="00D86667">
              <w:rPr>
                <w:color w:val="000000"/>
                <w:szCs w:val="22"/>
              </w:rPr>
              <w:t>7,3</w:t>
            </w:r>
          </w:p>
        </w:tc>
      </w:tr>
    </w:tbl>
    <w:p w:rsidR="00E7405C" w:rsidRPr="00E00E0B" w:rsidRDefault="00E7405C" w:rsidP="00F45477">
      <w:pPr>
        <w:spacing w:before="0" w:after="0"/>
        <w:rPr>
          <w:sz w:val="18"/>
        </w:rPr>
      </w:pPr>
    </w:p>
    <w:p w:rsidR="00205C55" w:rsidRPr="004338C2" w:rsidRDefault="00205C55" w:rsidP="00205C55">
      <w:pPr>
        <w:spacing w:before="0" w:after="0"/>
        <w:ind w:left="709"/>
        <w:rPr>
          <w:rStyle w:val="Ttulo3Car"/>
          <w:sz w:val="2"/>
        </w:rPr>
      </w:pPr>
    </w:p>
    <w:p w:rsidR="00E00E0B" w:rsidRPr="00D86667" w:rsidRDefault="000719F5" w:rsidP="00205C55">
      <w:pPr>
        <w:spacing w:before="0" w:after="0"/>
        <w:ind w:left="709"/>
        <w:rPr>
          <w:rStyle w:val="Ttulo3Car"/>
          <w:b w:val="0"/>
        </w:rPr>
      </w:pPr>
      <w:r>
        <w:rPr>
          <w:bCs/>
          <w:noProof/>
        </w:rPr>
        <w:drawing>
          <wp:anchor distT="0" distB="0" distL="114300" distR="114300" simplePos="0" relativeHeight="251627008" behindDoc="0" locked="0" layoutInCell="1" allowOverlap="1" wp14:anchorId="7B1339AC" wp14:editId="2B987013">
            <wp:simplePos x="0" y="0"/>
            <wp:positionH relativeFrom="column">
              <wp:posOffset>101237</wp:posOffset>
            </wp:positionH>
            <wp:positionV relativeFrom="paragraph">
              <wp:posOffset>21771</wp:posOffset>
            </wp:positionV>
            <wp:extent cx="4403816" cy="2247900"/>
            <wp:effectExtent l="0" t="0" r="15875" b="0"/>
            <wp:wrapNone/>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p>
    <w:p w:rsidR="00E00E0B" w:rsidRDefault="00E00E0B" w:rsidP="00E00E0B">
      <w:pPr>
        <w:spacing w:before="0" w:after="0" w:line="276" w:lineRule="auto"/>
        <w:rPr>
          <w:b/>
        </w:rPr>
      </w:pPr>
    </w:p>
    <w:p w:rsidR="00E00E0B" w:rsidRDefault="00E00E0B" w:rsidP="00F45477">
      <w:pPr>
        <w:spacing w:before="0" w:after="0"/>
        <w:rPr>
          <w:b/>
        </w:rPr>
      </w:pPr>
    </w:p>
    <w:p w:rsidR="00E00E0B" w:rsidRDefault="00E00E0B" w:rsidP="00F45477">
      <w:pPr>
        <w:spacing w:before="0" w:after="0"/>
        <w:rPr>
          <w:b/>
        </w:rPr>
      </w:pPr>
    </w:p>
    <w:p w:rsidR="00E00E0B" w:rsidRDefault="00E00E0B" w:rsidP="00F45477">
      <w:pPr>
        <w:spacing w:before="0" w:after="0"/>
        <w:rPr>
          <w:b/>
        </w:rPr>
      </w:pPr>
    </w:p>
    <w:p w:rsidR="00E00E0B" w:rsidRDefault="00E00E0B" w:rsidP="00F45477">
      <w:pPr>
        <w:spacing w:before="0" w:after="0"/>
        <w:rPr>
          <w:b/>
        </w:rPr>
      </w:pPr>
    </w:p>
    <w:p w:rsidR="00E00E0B" w:rsidRDefault="00E00E0B" w:rsidP="00F45477">
      <w:pPr>
        <w:spacing w:before="0" w:after="0"/>
        <w:rPr>
          <w:b/>
        </w:rPr>
      </w:pPr>
    </w:p>
    <w:p w:rsidR="00E00E0B" w:rsidRDefault="00E00E0B" w:rsidP="00F45477">
      <w:pPr>
        <w:spacing w:before="0" w:after="0"/>
        <w:rPr>
          <w:b/>
        </w:rPr>
      </w:pPr>
    </w:p>
    <w:p w:rsidR="00E00E0B" w:rsidRDefault="00E00E0B" w:rsidP="00F45477">
      <w:pPr>
        <w:spacing w:before="0" w:after="0"/>
        <w:rPr>
          <w:b/>
        </w:rPr>
      </w:pPr>
    </w:p>
    <w:p w:rsidR="000719F5" w:rsidRPr="000719F5" w:rsidRDefault="000719F5" w:rsidP="000719F5">
      <w:pPr>
        <w:spacing w:before="0" w:after="0" w:line="276" w:lineRule="auto"/>
        <w:rPr>
          <w:rStyle w:val="Ttulo3Car"/>
          <w:sz w:val="8"/>
        </w:rPr>
      </w:pPr>
      <w:bookmarkStart w:id="145" w:name="_Toc17117985"/>
    </w:p>
    <w:p w:rsidR="000719F5" w:rsidRPr="00BE4F82" w:rsidRDefault="000719F5" w:rsidP="000719F5">
      <w:pPr>
        <w:spacing w:before="0" w:after="0" w:line="276" w:lineRule="auto"/>
        <w:rPr>
          <w:b/>
          <w:i/>
          <w:color w:val="000000" w:themeColor="text1"/>
        </w:rPr>
      </w:pPr>
      <w:bookmarkStart w:id="146" w:name="_Toc25757661"/>
      <w:r>
        <w:rPr>
          <w:rStyle w:val="Ttulo3Car"/>
        </w:rPr>
        <w:t>Figura</w:t>
      </w:r>
      <w:bookmarkEnd w:id="146"/>
      <w:r>
        <w:rPr>
          <w:rStyle w:val="Ttulo3Car"/>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17</w:t>
      </w:r>
      <w:r w:rsidRPr="00D86667">
        <w:rPr>
          <w:b/>
        </w:rPr>
        <w:fldChar w:fldCharType="end"/>
      </w:r>
      <w:r w:rsidRPr="00D86667">
        <w:rPr>
          <w:rStyle w:val="Ttulo3Car"/>
          <w:b w:val="0"/>
          <w:iCs/>
        </w:rPr>
        <w:t xml:space="preserve">.  </w:t>
      </w:r>
      <w:r w:rsidRPr="00BE4F82">
        <w:rPr>
          <w:rStyle w:val="Ttulo3Car"/>
          <w:b w:val="0"/>
          <w:i/>
        </w:rPr>
        <w:t xml:space="preserve">Promedios de Incidencia de fumagina (%) en </w:t>
      </w:r>
      <w:r w:rsidR="008C069C" w:rsidRPr="00BE4F82">
        <w:rPr>
          <w:rStyle w:val="Ttulo3Car"/>
          <w:b w:val="0"/>
          <w:i/>
        </w:rPr>
        <w:t>híbrido</w:t>
      </w:r>
      <w:r w:rsidRPr="00BE4F82">
        <w:rPr>
          <w:rStyle w:val="Ttulo3Car"/>
          <w:b w:val="0"/>
          <w:i/>
        </w:rPr>
        <w:t xml:space="preserve"> de café robusta en 24 meses.</w:t>
      </w:r>
      <w:bookmarkEnd w:id="145"/>
    </w:p>
    <w:p w:rsidR="00E00E0B" w:rsidRPr="00BE4F82" w:rsidRDefault="00E00E0B" w:rsidP="00F45477">
      <w:pPr>
        <w:spacing w:before="0" w:after="0"/>
        <w:rPr>
          <w:b/>
          <w:i/>
        </w:rPr>
      </w:pPr>
    </w:p>
    <w:p w:rsidR="00E00E0B" w:rsidRPr="002734C5" w:rsidRDefault="00E00E0B" w:rsidP="00F45477">
      <w:pPr>
        <w:spacing w:before="0" w:after="0"/>
        <w:rPr>
          <w:b/>
          <w:sz w:val="2"/>
        </w:rPr>
      </w:pPr>
    </w:p>
    <w:p w:rsidR="00E00E0B" w:rsidRPr="00205C55" w:rsidRDefault="00E00E0B" w:rsidP="00F45477">
      <w:pPr>
        <w:spacing w:before="0" w:after="0"/>
        <w:rPr>
          <w:b/>
          <w:sz w:val="4"/>
        </w:rPr>
      </w:pPr>
    </w:p>
    <w:p w:rsidR="00E00E0B" w:rsidRDefault="000719F5" w:rsidP="00205C55">
      <w:pPr>
        <w:spacing w:before="0" w:after="0"/>
        <w:ind w:left="709"/>
        <w:rPr>
          <w:rStyle w:val="Ttulo3Car"/>
          <w:b w:val="0"/>
        </w:rPr>
      </w:pPr>
      <w:r>
        <w:rPr>
          <w:bCs/>
          <w:noProof/>
        </w:rPr>
        <w:drawing>
          <wp:anchor distT="0" distB="0" distL="114300" distR="114300" simplePos="0" relativeHeight="251628032" behindDoc="0" locked="0" layoutInCell="1" allowOverlap="1" wp14:anchorId="203238E8" wp14:editId="41BDEEC7">
            <wp:simplePos x="0" y="0"/>
            <wp:positionH relativeFrom="column">
              <wp:posOffset>10069</wp:posOffset>
            </wp:positionH>
            <wp:positionV relativeFrom="paragraph">
              <wp:posOffset>29482</wp:posOffset>
            </wp:positionV>
            <wp:extent cx="4552950" cy="2105025"/>
            <wp:effectExtent l="0" t="0" r="0" b="0"/>
            <wp:wrapNone/>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E00E0B" w:rsidRDefault="00E00E0B" w:rsidP="00F45477">
      <w:pPr>
        <w:spacing w:before="0" w:after="0"/>
        <w:rPr>
          <w:b/>
        </w:rPr>
      </w:pPr>
    </w:p>
    <w:p w:rsidR="00E00E0B" w:rsidRDefault="00E00E0B" w:rsidP="00F45477">
      <w:pPr>
        <w:spacing w:before="0" w:after="0"/>
        <w:rPr>
          <w:b/>
        </w:rPr>
      </w:pPr>
    </w:p>
    <w:p w:rsidR="00E00E0B" w:rsidRDefault="00E00E0B" w:rsidP="00F45477">
      <w:pPr>
        <w:spacing w:before="0" w:after="0"/>
        <w:rPr>
          <w:b/>
        </w:rPr>
      </w:pPr>
    </w:p>
    <w:p w:rsidR="00E00E0B" w:rsidRDefault="00E00E0B" w:rsidP="00F45477">
      <w:pPr>
        <w:spacing w:before="0" w:after="0"/>
        <w:rPr>
          <w:b/>
        </w:rPr>
      </w:pPr>
    </w:p>
    <w:p w:rsidR="002734C5" w:rsidRDefault="002734C5" w:rsidP="00F45477">
      <w:pPr>
        <w:spacing w:before="0" w:after="0"/>
        <w:rPr>
          <w:b/>
        </w:rPr>
      </w:pPr>
    </w:p>
    <w:p w:rsidR="002734C5" w:rsidRDefault="002734C5" w:rsidP="00F45477">
      <w:pPr>
        <w:spacing w:before="0" w:after="0"/>
        <w:rPr>
          <w:b/>
        </w:rPr>
      </w:pPr>
    </w:p>
    <w:p w:rsidR="002734C5" w:rsidRDefault="002734C5" w:rsidP="00F45477">
      <w:pPr>
        <w:spacing w:before="0" w:after="0"/>
        <w:rPr>
          <w:b/>
        </w:rPr>
      </w:pPr>
    </w:p>
    <w:p w:rsidR="002734C5" w:rsidRPr="000719F5" w:rsidRDefault="002734C5" w:rsidP="00F45477">
      <w:pPr>
        <w:spacing w:before="0" w:after="0"/>
        <w:rPr>
          <w:b/>
          <w:sz w:val="10"/>
        </w:rPr>
      </w:pPr>
    </w:p>
    <w:p w:rsidR="000719F5" w:rsidRPr="00BE4F82" w:rsidRDefault="000719F5" w:rsidP="000719F5">
      <w:pPr>
        <w:spacing w:before="0" w:after="0" w:line="276" w:lineRule="auto"/>
        <w:rPr>
          <w:b/>
          <w:i/>
          <w:color w:val="000000" w:themeColor="text1"/>
        </w:rPr>
      </w:pPr>
      <w:bookmarkStart w:id="147" w:name="_Toc17117986"/>
      <w:bookmarkStart w:id="148" w:name="_Toc17117987"/>
      <w:r>
        <w:rPr>
          <w:b/>
        </w:rPr>
        <w:lastRenderedPageBreak/>
        <w:t>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18</w:t>
      </w:r>
      <w:r w:rsidRPr="00D86667">
        <w:rPr>
          <w:b/>
        </w:rPr>
        <w:fldChar w:fldCharType="end"/>
      </w:r>
      <w:r w:rsidRPr="00D86667">
        <w:rPr>
          <w:rStyle w:val="Ttulo3Car"/>
          <w:iCs/>
        </w:rPr>
        <w:t>.</w:t>
      </w:r>
      <w:r>
        <w:rPr>
          <w:rStyle w:val="Ttulo3Car"/>
          <w:iCs/>
        </w:rPr>
        <w:t xml:space="preserve"> </w:t>
      </w:r>
      <w:r w:rsidRPr="00BE4F82">
        <w:rPr>
          <w:rStyle w:val="Ttulo3Car"/>
          <w:b w:val="0"/>
          <w:i/>
        </w:rPr>
        <w:t xml:space="preserve">Promedios de Incidencia de fumagina (%) en </w:t>
      </w:r>
      <w:r w:rsidR="008C069C" w:rsidRPr="00BE4F82">
        <w:rPr>
          <w:rStyle w:val="Ttulo3Car"/>
          <w:b w:val="0"/>
          <w:i/>
        </w:rPr>
        <w:t>híbrido</w:t>
      </w:r>
      <w:r w:rsidRPr="00BE4F82">
        <w:rPr>
          <w:rStyle w:val="Ttulo3Car"/>
          <w:b w:val="0"/>
          <w:i/>
        </w:rPr>
        <w:t xml:space="preserve"> de café robusta en 26 meses.</w:t>
      </w:r>
      <w:bookmarkEnd w:id="147"/>
    </w:p>
    <w:p w:rsidR="000719F5" w:rsidRDefault="000719F5" w:rsidP="002734C5">
      <w:pPr>
        <w:spacing w:before="0" w:after="0"/>
        <w:ind w:left="709"/>
        <w:rPr>
          <w:b/>
        </w:rPr>
      </w:pPr>
    </w:p>
    <w:bookmarkEnd w:id="148"/>
    <w:p w:rsidR="00E00E0B" w:rsidRPr="00D86667" w:rsidRDefault="002734C5" w:rsidP="00205C55">
      <w:pPr>
        <w:spacing w:before="0" w:after="0"/>
        <w:ind w:left="709"/>
        <w:rPr>
          <w:rStyle w:val="Ttulo3Car"/>
          <w:b w:val="0"/>
          <w:sz w:val="22"/>
        </w:rPr>
      </w:pPr>
      <w:r>
        <w:rPr>
          <w:bCs/>
          <w:noProof/>
          <w:sz w:val="22"/>
        </w:rPr>
        <w:drawing>
          <wp:anchor distT="0" distB="0" distL="114300" distR="114300" simplePos="0" relativeHeight="251641344" behindDoc="0" locked="0" layoutInCell="1" allowOverlap="1">
            <wp:simplePos x="0" y="0"/>
            <wp:positionH relativeFrom="column">
              <wp:posOffset>9797</wp:posOffset>
            </wp:positionH>
            <wp:positionV relativeFrom="paragraph">
              <wp:posOffset>17145</wp:posOffset>
            </wp:positionV>
            <wp:extent cx="4562475" cy="2534194"/>
            <wp:effectExtent l="0" t="0" r="9525" b="0"/>
            <wp:wrapNone/>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V relativeFrom="margin">
              <wp14:pctHeight>0</wp14:pctHeight>
            </wp14:sizeRelV>
          </wp:anchor>
        </w:drawing>
      </w:r>
    </w:p>
    <w:p w:rsidR="00E00E0B" w:rsidRPr="00E00E0B" w:rsidRDefault="00E00E0B" w:rsidP="00E00E0B"/>
    <w:p w:rsidR="00E7405C" w:rsidRPr="00D86667" w:rsidRDefault="00E7405C" w:rsidP="00F45477">
      <w:pPr>
        <w:spacing w:before="0" w:after="0"/>
        <w:ind w:left="1134" w:hanging="1134"/>
        <w:rPr>
          <w:rStyle w:val="Ttulo3Car"/>
          <w:iCs/>
          <w:sz w:val="22"/>
        </w:rPr>
      </w:pPr>
    </w:p>
    <w:p w:rsidR="00E00E0B" w:rsidRDefault="00E00E0B" w:rsidP="00F45477">
      <w:pPr>
        <w:spacing w:before="0" w:after="0"/>
        <w:rPr>
          <w:bCs/>
        </w:rPr>
      </w:pPr>
    </w:p>
    <w:p w:rsidR="00E00E0B" w:rsidRDefault="00E00E0B" w:rsidP="00F45477">
      <w:pPr>
        <w:spacing w:before="0" w:after="0"/>
        <w:rPr>
          <w:bCs/>
        </w:rPr>
      </w:pPr>
    </w:p>
    <w:p w:rsidR="00E00E0B" w:rsidRDefault="00E00E0B" w:rsidP="00F45477">
      <w:pPr>
        <w:spacing w:before="0" w:after="0"/>
        <w:rPr>
          <w:bCs/>
        </w:rPr>
      </w:pPr>
    </w:p>
    <w:p w:rsidR="00E00E0B" w:rsidRDefault="00E00E0B" w:rsidP="00F45477">
      <w:pPr>
        <w:spacing w:before="0" w:after="0"/>
        <w:rPr>
          <w:bCs/>
        </w:rPr>
      </w:pPr>
    </w:p>
    <w:p w:rsidR="00E00E0B" w:rsidRDefault="00E00E0B" w:rsidP="00F45477">
      <w:pPr>
        <w:spacing w:before="0" w:after="0"/>
        <w:rPr>
          <w:bCs/>
        </w:rPr>
      </w:pPr>
    </w:p>
    <w:p w:rsidR="00DD118C" w:rsidRDefault="00DD118C" w:rsidP="00636971">
      <w:pPr>
        <w:spacing w:before="0" w:after="0" w:line="276" w:lineRule="auto"/>
        <w:rPr>
          <w:b/>
        </w:rPr>
      </w:pPr>
    </w:p>
    <w:p w:rsidR="00DD118C" w:rsidRPr="00DD118C" w:rsidRDefault="00DD118C" w:rsidP="00636971">
      <w:pPr>
        <w:spacing w:before="0" w:after="0" w:line="276" w:lineRule="auto"/>
        <w:rPr>
          <w:b/>
          <w:sz w:val="18"/>
        </w:rPr>
      </w:pPr>
    </w:p>
    <w:p w:rsidR="00636971" w:rsidRPr="00BE4F82" w:rsidRDefault="00636971" w:rsidP="00636971">
      <w:pPr>
        <w:spacing w:before="0" w:after="0" w:line="276" w:lineRule="auto"/>
        <w:rPr>
          <w:b/>
          <w:i/>
          <w:color w:val="000000" w:themeColor="text1"/>
        </w:rPr>
      </w:pPr>
      <w:r>
        <w:rPr>
          <w:b/>
        </w:rPr>
        <w:t>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19</w:t>
      </w:r>
      <w:r w:rsidRPr="00D86667">
        <w:rPr>
          <w:b/>
        </w:rPr>
        <w:fldChar w:fldCharType="end"/>
      </w:r>
      <w:r w:rsidRPr="00D86667">
        <w:rPr>
          <w:rStyle w:val="Ttulo3Car"/>
          <w:b w:val="0"/>
          <w:iCs/>
          <w:sz w:val="22"/>
        </w:rPr>
        <w:t xml:space="preserve">. </w:t>
      </w:r>
      <w:r w:rsidRPr="00BE4F82">
        <w:rPr>
          <w:rStyle w:val="Ttulo3Car"/>
          <w:b w:val="0"/>
          <w:i/>
        </w:rPr>
        <w:t xml:space="preserve">Promedios de Incidencia de fumagina (%) en </w:t>
      </w:r>
      <w:r w:rsidR="008C069C" w:rsidRPr="00BE4F82">
        <w:rPr>
          <w:rStyle w:val="Ttulo3Car"/>
          <w:b w:val="0"/>
          <w:i/>
        </w:rPr>
        <w:t>híbrido</w:t>
      </w:r>
      <w:r w:rsidRPr="00BE4F82">
        <w:rPr>
          <w:rStyle w:val="Ttulo3Car"/>
          <w:b w:val="0"/>
          <w:i/>
        </w:rPr>
        <w:t xml:space="preserve"> de café robusta en 28 meses.</w:t>
      </w:r>
    </w:p>
    <w:p w:rsidR="00E00E0B" w:rsidRPr="004E71F1" w:rsidRDefault="00E00E0B" w:rsidP="00F45477">
      <w:pPr>
        <w:spacing w:before="0" w:after="0"/>
        <w:rPr>
          <w:bCs/>
          <w:sz w:val="16"/>
        </w:rPr>
      </w:pPr>
    </w:p>
    <w:p w:rsidR="003C5BF8" w:rsidRDefault="00E7405C" w:rsidP="00636971">
      <w:pPr>
        <w:spacing w:before="0" w:after="0"/>
        <w:rPr>
          <w:bCs/>
        </w:rPr>
      </w:pPr>
      <w:r w:rsidRPr="00D86667">
        <w:rPr>
          <w:bCs/>
        </w:rPr>
        <w:t xml:space="preserve">Respecto al nivel de incidencia de fumagina causada por el hongo </w:t>
      </w:r>
      <w:r w:rsidR="004E71F1">
        <w:rPr>
          <w:bCs/>
        </w:rPr>
        <w:t>(</w:t>
      </w:r>
      <w:r w:rsidRPr="00D86667">
        <w:rPr>
          <w:bCs/>
          <w:i/>
        </w:rPr>
        <w:t>Capnodium</w:t>
      </w:r>
      <w:r w:rsidR="000E790D">
        <w:rPr>
          <w:bCs/>
          <w:i/>
        </w:rPr>
        <w:t xml:space="preserve"> </w:t>
      </w:r>
      <w:r w:rsidRPr="00D86667">
        <w:rPr>
          <w:bCs/>
          <w:i/>
        </w:rPr>
        <w:t>sp</w:t>
      </w:r>
      <w:r w:rsidRPr="00D86667">
        <w:rPr>
          <w:bCs/>
        </w:rPr>
        <w:t>.</w:t>
      </w:r>
      <w:r w:rsidR="004E71F1">
        <w:rPr>
          <w:bCs/>
        </w:rPr>
        <w:t>)</w:t>
      </w:r>
      <w:r w:rsidRPr="00D86667">
        <w:rPr>
          <w:bCs/>
        </w:rPr>
        <w:t xml:space="preserve">, se registraron niveles que no superaron el 3% de incidencia en primera evaluación. </w:t>
      </w:r>
    </w:p>
    <w:p w:rsidR="003C5BF8" w:rsidRDefault="003C5BF8" w:rsidP="00636971">
      <w:pPr>
        <w:spacing w:before="0" w:after="0"/>
        <w:rPr>
          <w:bCs/>
        </w:rPr>
      </w:pPr>
    </w:p>
    <w:p w:rsidR="003C5BF8" w:rsidRDefault="00E7405C" w:rsidP="00636971">
      <w:pPr>
        <w:spacing w:before="0" w:after="0"/>
        <w:rPr>
          <w:bCs/>
        </w:rPr>
      </w:pPr>
      <w:r w:rsidRPr="00D86667">
        <w:rPr>
          <w:bCs/>
        </w:rPr>
        <w:t>Sin embargo, en la segunda evaluación la incidencia se registró hasta un 3,9 % (2285 cafetos/ha) y para la tercera evaluación se vio un incremento de la enfermedad hasta llegar al 13,5% de incidencia (1111 cafetos/ha); esto debido a la presencia de</w:t>
      </w:r>
      <w:r w:rsidR="004E71F1">
        <w:rPr>
          <w:bCs/>
        </w:rPr>
        <w:t xml:space="preserve"> insectos como cochinillas y pulgones y a la</w:t>
      </w:r>
      <w:r w:rsidRPr="00D86667">
        <w:rPr>
          <w:bCs/>
        </w:rPr>
        <w:t xml:space="preserve">s condiciones propicias para el desarrollo de la enfermedad al estar en temporadas seca. </w:t>
      </w:r>
    </w:p>
    <w:p w:rsidR="003C5BF8" w:rsidRDefault="003C5BF8" w:rsidP="00636971">
      <w:pPr>
        <w:spacing w:before="0" w:after="0"/>
        <w:rPr>
          <w:bCs/>
        </w:rPr>
      </w:pPr>
    </w:p>
    <w:p w:rsidR="00E7405C" w:rsidRDefault="00E7405C" w:rsidP="00636971">
      <w:pPr>
        <w:spacing w:before="0" w:after="0"/>
        <w:rPr>
          <w:bCs/>
        </w:rPr>
      </w:pPr>
      <w:r w:rsidRPr="00D86667">
        <w:rPr>
          <w:bCs/>
        </w:rPr>
        <w:t xml:space="preserve">Demostrando que la enfermedad se incrementa en época seca por la presencia de insectos </w:t>
      </w:r>
      <w:r w:rsidR="004E71F1">
        <w:rPr>
          <w:bCs/>
        </w:rPr>
        <w:t xml:space="preserve">que depositan desechos tipo resinas </w:t>
      </w:r>
      <w:r w:rsidRPr="00D86667">
        <w:rPr>
          <w:bCs/>
        </w:rPr>
        <w:t>y en áreas de menor densidad poblacional</w:t>
      </w:r>
      <w:r w:rsidR="004E71F1">
        <w:rPr>
          <w:bCs/>
        </w:rPr>
        <w:t xml:space="preserve"> del café</w:t>
      </w:r>
      <w:r w:rsidRPr="00D86667">
        <w:rPr>
          <w:bCs/>
        </w:rPr>
        <w:t xml:space="preserve">. </w:t>
      </w:r>
    </w:p>
    <w:p w:rsidR="00E00E0B" w:rsidRDefault="00E00E0B" w:rsidP="00F45477">
      <w:pPr>
        <w:spacing w:before="0" w:after="0"/>
        <w:rPr>
          <w:bCs/>
          <w:sz w:val="16"/>
        </w:rPr>
      </w:pPr>
    </w:p>
    <w:p w:rsidR="003C5BF8" w:rsidRDefault="003C5BF8" w:rsidP="00F45477">
      <w:pPr>
        <w:spacing w:before="0" w:after="0"/>
        <w:rPr>
          <w:bCs/>
          <w:sz w:val="16"/>
        </w:rPr>
      </w:pPr>
    </w:p>
    <w:p w:rsidR="003C5BF8" w:rsidRDefault="003C5BF8" w:rsidP="00F45477">
      <w:pPr>
        <w:spacing w:before="0" w:after="0"/>
        <w:rPr>
          <w:bCs/>
          <w:sz w:val="16"/>
        </w:rPr>
      </w:pPr>
    </w:p>
    <w:p w:rsidR="003C5BF8" w:rsidRDefault="003C5BF8" w:rsidP="00F45477">
      <w:pPr>
        <w:spacing w:before="0" w:after="0"/>
        <w:rPr>
          <w:bCs/>
          <w:sz w:val="16"/>
        </w:rPr>
      </w:pPr>
    </w:p>
    <w:p w:rsidR="003C5BF8" w:rsidRDefault="003C5BF8" w:rsidP="00F45477">
      <w:pPr>
        <w:spacing w:before="0" w:after="0"/>
        <w:rPr>
          <w:bCs/>
          <w:sz w:val="16"/>
        </w:rPr>
      </w:pPr>
    </w:p>
    <w:p w:rsidR="003C5BF8" w:rsidRDefault="003C5BF8" w:rsidP="00F45477">
      <w:pPr>
        <w:spacing w:before="0" w:after="0"/>
        <w:rPr>
          <w:bCs/>
          <w:sz w:val="16"/>
        </w:rPr>
      </w:pPr>
    </w:p>
    <w:p w:rsidR="003C5BF8" w:rsidRDefault="003C5BF8" w:rsidP="00F45477">
      <w:pPr>
        <w:spacing w:before="0" w:after="0"/>
        <w:rPr>
          <w:bCs/>
          <w:sz w:val="16"/>
        </w:rPr>
      </w:pPr>
    </w:p>
    <w:p w:rsidR="00DD118C" w:rsidRDefault="00DD118C" w:rsidP="00F45477">
      <w:pPr>
        <w:spacing w:before="0" w:after="0"/>
        <w:rPr>
          <w:bCs/>
          <w:sz w:val="16"/>
        </w:rPr>
      </w:pPr>
    </w:p>
    <w:p w:rsidR="003C5BF8" w:rsidRPr="00486797" w:rsidRDefault="003C5BF8" w:rsidP="00F45477">
      <w:pPr>
        <w:spacing w:before="0" w:after="0"/>
        <w:rPr>
          <w:bCs/>
          <w:sz w:val="16"/>
        </w:rPr>
      </w:pPr>
    </w:p>
    <w:p w:rsidR="00E7405C" w:rsidRPr="00D86667" w:rsidRDefault="00E7405C" w:rsidP="00F45477">
      <w:pPr>
        <w:pStyle w:val="Ttulo2"/>
        <w:spacing w:before="0" w:after="0"/>
      </w:pPr>
      <w:bookmarkStart w:id="149" w:name="_Toc25757662"/>
      <w:r w:rsidRPr="00D86667">
        <w:t>Incidencia de minador de la hoja (IMH)</w:t>
      </w:r>
      <w:bookmarkEnd w:id="149"/>
    </w:p>
    <w:p w:rsidR="00DD118C" w:rsidRPr="00DD118C" w:rsidRDefault="00DD118C" w:rsidP="00636971">
      <w:pPr>
        <w:spacing w:before="0" w:after="0"/>
        <w:rPr>
          <w:b/>
          <w:sz w:val="12"/>
        </w:rPr>
      </w:pPr>
      <w:bookmarkStart w:id="150" w:name="_Toc8569662"/>
    </w:p>
    <w:p w:rsidR="00BE4F82" w:rsidRDefault="00636971" w:rsidP="00636971">
      <w:pPr>
        <w:spacing w:before="0" w:after="0"/>
        <w:rPr>
          <w:rStyle w:val="Ttulo3Car"/>
          <w:b w:val="0"/>
          <w:sz w:val="22"/>
        </w:rPr>
      </w:pPr>
      <w:r>
        <w:rPr>
          <w:b/>
        </w:rPr>
        <w:t>Tabla</w:t>
      </w:r>
      <w:r w:rsidR="00787DFD" w:rsidRPr="00D86667">
        <w:rPr>
          <w:b/>
        </w:rPr>
        <w:t xml:space="preserve"> </w:t>
      </w:r>
      <w:r w:rsidR="00E32E86">
        <w:rPr>
          <w:b/>
        </w:rPr>
        <w:t>8</w:t>
      </w:r>
      <w:r w:rsidR="00E7405C" w:rsidRPr="00D86667">
        <w:rPr>
          <w:rStyle w:val="Ttulo3Car"/>
          <w:b w:val="0"/>
          <w:sz w:val="22"/>
        </w:rPr>
        <w:t xml:space="preserve">. </w:t>
      </w:r>
    </w:p>
    <w:p w:rsidR="00E7405C" w:rsidRPr="003C5BF8" w:rsidRDefault="00E7405C" w:rsidP="00636971">
      <w:pPr>
        <w:spacing w:before="0" w:after="0"/>
        <w:rPr>
          <w:rStyle w:val="Ttulo3Car"/>
          <w:b w:val="0"/>
          <w:i/>
        </w:rPr>
      </w:pPr>
      <w:r w:rsidRPr="003C5BF8">
        <w:rPr>
          <w:rStyle w:val="Ttulo3Car"/>
          <w:b w:val="0"/>
          <w:i/>
        </w:rPr>
        <w:t xml:space="preserve">Promedios de Incidencia de minador de hojas (%) en </w:t>
      </w:r>
      <w:r w:rsidR="008C069C" w:rsidRPr="008C069C">
        <w:rPr>
          <w:rStyle w:val="Ttulo3Car"/>
          <w:b w:val="0"/>
          <w:i/>
        </w:rPr>
        <w:t>híbrido</w:t>
      </w:r>
      <w:r w:rsidRPr="003C5BF8">
        <w:rPr>
          <w:rStyle w:val="Ttulo3Car"/>
          <w:b w:val="0"/>
          <w:i/>
        </w:rPr>
        <w:t xml:space="preserve"> de café robusta</w:t>
      </w:r>
      <w:r w:rsidR="004E71F1" w:rsidRPr="003C5BF8">
        <w:rPr>
          <w:rStyle w:val="Ttulo3Car"/>
          <w:b w:val="0"/>
          <w:i/>
        </w:rPr>
        <w:t>.</w:t>
      </w:r>
      <w:bookmarkEnd w:id="150"/>
    </w:p>
    <w:p w:rsidR="004E71F1" w:rsidRPr="004E71F1" w:rsidRDefault="004E71F1" w:rsidP="004E71F1">
      <w:pPr>
        <w:spacing w:before="0" w:after="0"/>
        <w:rPr>
          <w:b/>
          <w:color w:val="000000" w:themeColor="text1"/>
          <w:sz w:val="10"/>
        </w:rPr>
      </w:pPr>
    </w:p>
    <w:tbl>
      <w:tblPr>
        <w:tblW w:w="4474" w:type="pct"/>
        <w:tblInd w:w="70" w:type="dxa"/>
        <w:tblCellMar>
          <w:left w:w="70" w:type="dxa"/>
          <w:right w:w="70" w:type="dxa"/>
        </w:tblCellMar>
        <w:tblLook w:val="04A0" w:firstRow="1" w:lastRow="0" w:firstColumn="1" w:lastColumn="0" w:noHBand="0" w:noVBand="1"/>
      </w:tblPr>
      <w:tblGrid>
        <w:gridCol w:w="767"/>
        <w:gridCol w:w="1274"/>
        <w:gridCol w:w="1684"/>
        <w:gridCol w:w="1684"/>
        <w:gridCol w:w="1684"/>
      </w:tblGrid>
      <w:tr w:rsidR="00E7405C" w:rsidRPr="00D86667" w:rsidTr="003C5BF8">
        <w:trPr>
          <w:trHeight w:val="300"/>
        </w:trPr>
        <w:tc>
          <w:tcPr>
            <w:tcW w:w="5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b/>
                <w:color w:val="000000"/>
              </w:rPr>
            </w:pPr>
            <w:r w:rsidRPr="00D86667">
              <w:rPr>
                <w:b/>
                <w:color w:val="000000"/>
                <w:szCs w:val="22"/>
              </w:rPr>
              <w:t>T</w:t>
            </w:r>
          </w:p>
        </w:tc>
        <w:tc>
          <w:tcPr>
            <w:tcW w:w="898"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rPr>
                <w:b/>
                <w:color w:val="000000"/>
              </w:rPr>
            </w:pPr>
            <w:r w:rsidRPr="00D86667">
              <w:rPr>
                <w:b/>
                <w:color w:val="000000"/>
                <w:szCs w:val="22"/>
              </w:rPr>
              <w:t>Densidad</w:t>
            </w:r>
          </w:p>
        </w:tc>
        <w:tc>
          <w:tcPr>
            <w:tcW w:w="1187"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b/>
                <w:color w:val="000000"/>
              </w:rPr>
            </w:pPr>
            <w:r w:rsidRPr="00D86667">
              <w:rPr>
                <w:b/>
                <w:color w:val="000000"/>
                <w:szCs w:val="22"/>
              </w:rPr>
              <w:t>1 Eva</w:t>
            </w:r>
          </w:p>
        </w:tc>
        <w:tc>
          <w:tcPr>
            <w:tcW w:w="1187"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b/>
                <w:color w:val="000000"/>
              </w:rPr>
            </w:pPr>
            <w:r w:rsidRPr="00D86667">
              <w:rPr>
                <w:b/>
                <w:color w:val="000000"/>
                <w:szCs w:val="22"/>
              </w:rPr>
              <w:t>2 Eva</w:t>
            </w:r>
          </w:p>
        </w:tc>
        <w:tc>
          <w:tcPr>
            <w:tcW w:w="1187"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b/>
                <w:color w:val="000000"/>
              </w:rPr>
            </w:pPr>
            <w:r w:rsidRPr="00D86667">
              <w:rPr>
                <w:b/>
                <w:color w:val="000000"/>
                <w:szCs w:val="22"/>
              </w:rPr>
              <w:t>3 Eva</w:t>
            </w:r>
          </w:p>
        </w:tc>
      </w:tr>
      <w:tr w:rsidR="00E7405C" w:rsidRPr="00D86667" w:rsidTr="003C5BF8">
        <w:trPr>
          <w:trHeight w:val="30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 w:val="22"/>
                <w:szCs w:val="22"/>
              </w:rPr>
              <w:t>1</w:t>
            </w:r>
          </w:p>
        </w:tc>
        <w:tc>
          <w:tcPr>
            <w:tcW w:w="898"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rPr>
                <w:color w:val="000000"/>
              </w:rPr>
            </w:pPr>
            <w:r w:rsidRPr="00D86667">
              <w:rPr>
                <w:color w:val="000000"/>
                <w:sz w:val="22"/>
                <w:szCs w:val="22"/>
              </w:rPr>
              <w:t>1111</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 w:val="22"/>
                <w:szCs w:val="22"/>
              </w:rPr>
              <w:t>10,4</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 w:val="22"/>
                <w:szCs w:val="22"/>
              </w:rPr>
              <w:t>17,5</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 w:val="22"/>
                <w:szCs w:val="22"/>
              </w:rPr>
              <w:t>19,6</w:t>
            </w:r>
          </w:p>
        </w:tc>
      </w:tr>
      <w:tr w:rsidR="00E7405C" w:rsidRPr="00D86667" w:rsidTr="003C5BF8">
        <w:trPr>
          <w:trHeight w:val="30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2</w:t>
            </w:r>
          </w:p>
        </w:tc>
        <w:tc>
          <w:tcPr>
            <w:tcW w:w="898"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rPr>
                <w:color w:val="000000"/>
              </w:rPr>
            </w:pPr>
            <w:r w:rsidRPr="00D86667">
              <w:rPr>
                <w:color w:val="000000"/>
                <w:szCs w:val="22"/>
              </w:rPr>
              <w:t>1333</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11,2</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17,3</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21,5</w:t>
            </w:r>
          </w:p>
        </w:tc>
      </w:tr>
      <w:tr w:rsidR="00E7405C" w:rsidRPr="00D86667" w:rsidTr="003C5BF8">
        <w:trPr>
          <w:trHeight w:val="30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3</w:t>
            </w:r>
          </w:p>
        </w:tc>
        <w:tc>
          <w:tcPr>
            <w:tcW w:w="898"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rPr>
                <w:color w:val="000000"/>
              </w:rPr>
            </w:pPr>
            <w:r w:rsidRPr="00D86667">
              <w:rPr>
                <w:color w:val="000000"/>
                <w:szCs w:val="22"/>
              </w:rPr>
              <w:t>1666</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8,1</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16,3</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16,1</w:t>
            </w:r>
          </w:p>
        </w:tc>
      </w:tr>
      <w:tr w:rsidR="00E7405C" w:rsidRPr="00D86667" w:rsidTr="003C5BF8">
        <w:trPr>
          <w:trHeight w:val="30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4</w:t>
            </w:r>
          </w:p>
        </w:tc>
        <w:tc>
          <w:tcPr>
            <w:tcW w:w="898"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rPr>
                <w:color w:val="000000"/>
              </w:rPr>
            </w:pPr>
            <w:r w:rsidRPr="00D86667">
              <w:rPr>
                <w:color w:val="000000"/>
                <w:szCs w:val="22"/>
              </w:rPr>
              <w:t>1904</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10,4</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13,3</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16,6</w:t>
            </w:r>
          </w:p>
        </w:tc>
      </w:tr>
      <w:tr w:rsidR="00E7405C" w:rsidRPr="00D86667" w:rsidTr="003C5BF8">
        <w:trPr>
          <w:trHeight w:val="300"/>
        </w:trPr>
        <w:tc>
          <w:tcPr>
            <w:tcW w:w="541"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5</w:t>
            </w:r>
          </w:p>
        </w:tc>
        <w:tc>
          <w:tcPr>
            <w:tcW w:w="898"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rPr>
                <w:color w:val="000000"/>
              </w:rPr>
            </w:pPr>
            <w:r w:rsidRPr="00D86667">
              <w:rPr>
                <w:color w:val="000000"/>
                <w:szCs w:val="22"/>
              </w:rPr>
              <w:t>2285</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8,0</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14,6</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15,9</w:t>
            </w:r>
          </w:p>
        </w:tc>
      </w:tr>
      <w:tr w:rsidR="00E7405C" w:rsidRPr="00D86667" w:rsidTr="003C5BF8">
        <w:trPr>
          <w:trHeight w:val="300"/>
        </w:trPr>
        <w:tc>
          <w:tcPr>
            <w:tcW w:w="143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Media</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9,6</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15,8</w:t>
            </w:r>
          </w:p>
        </w:tc>
        <w:tc>
          <w:tcPr>
            <w:tcW w:w="118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BB136D">
            <w:pPr>
              <w:spacing w:before="0" w:after="0" w:line="240" w:lineRule="auto"/>
              <w:jc w:val="center"/>
              <w:rPr>
                <w:color w:val="000000"/>
              </w:rPr>
            </w:pPr>
            <w:r w:rsidRPr="00D86667">
              <w:rPr>
                <w:color w:val="000000"/>
                <w:szCs w:val="22"/>
              </w:rPr>
              <w:t>17,9</w:t>
            </w:r>
          </w:p>
        </w:tc>
      </w:tr>
    </w:tbl>
    <w:p w:rsidR="00486797" w:rsidRPr="00DD118C" w:rsidRDefault="00486797" w:rsidP="00E00E0B">
      <w:pPr>
        <w:pStyle w:val="Descripcin"/>
        <w:spacing w:before="0" w:after="0"/>
        <w:rPr>
          <w:b/>
          <w:sz w:val="18"/>
        </w:rPr>
      </w:pPr>
    </w:p>
    <w:p w:rsidR="00E7405C" w:rsidRPr="00D86667" w:rsidRDefault="003C5BF8" w:rsidP="00F45477">
      <w:pPr>
        <w:spacing w:before="0" w:after="0"/>
      </w:pPr>
      <w:r>
        <w:rPr>
          <w:noProof/>
        </w:rPr>
        <w:drawing>
          <wp:anchor distT="0" distB="0" distL="114300" distR="114300" simplePos="0" relativeHeight="251631104" behindDoc="0" locked="0" layoutInCell="1" allowOverlap="1" wp14:anchorId="1BDA20CC" wp14:editId="1A29044F">
            <wp:simplePos x="0" y="0"/>
            <wp:positionH relativeFrom="column">
              <wp:posOffset>17145</wp:posOffset>
            </wp:positionH>
            <wp:positionV relativeFrom="paragraph">
              <wp:posOffset>111760</wp:posOffset>
            </wp:positionV>
            <wp:extent cx="4638675" cy="2124075"/>
            <wp:effectExtent l="19050" t="0" r="9525" b="0"/>
            <wp:wrapNone/>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rsidR="00E00E0B" w:rsidRDefault="00E00E0B" w:rsidP="00E00E0B"/>
    <w:p w:rsidR="00E00E0B" w:rsidRDefault="00E00E0B" w:rsidP="00E00E0B"/>
    <w:p w:rsidR="00E00E0B" w:rsidRDefault="00E00E0B" w:rsidP="00E00E0B"/>
    <w:p w:rsidR="00E00E0B" w:rsidRDefault="00E00E0B" w:rsidP="00E00E0B"/>
    <w:p w:rsidR="00E00E0B" w:rsidRPr="003C5BF8" w:rsidRDefault="00E00E0B" w:rsidP="00E00E0B">
      <w:pPr>
        <w:rPr>
          <w:sz w:val="14"/>
        </w:rPr>
      </w:pPr>
    </w:p>
    <w:p w:rsidR="003C5BF8" w:rsidRPr="00BE4F82" w:rsidRDefault="003C5BF8" w:rsidP="003C5BF8">
      <w:pPr>
        <w:spacing w:before="0" w:after="0" w:line="276" w:lineRule="auto"/>
        <w:rPr>
          <w:i/>
          <w:sz w:val="28"/>
        </w:rPr>
      </w:pPr>
      <w:bookmarkStart w:id="151" w:name="_Toc17117988"/>
      <w:r>
        <w:rPr>
          <w:b/>
        </w:rPr>
        <w:t>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20</w:t>
      </w:r>
      <w:r w:rsidRPr="00D86667">
        <w:rPr>
          <w:b/>
        </w:rPr>
        <w:fldChar w:fldCharType="end"/>
      </w:r>
      <w:r w:rsidRPr="00D86667">
        <w:rPr>
          <w:rStyle w:val="Ttulo3Car"/>
          <w:iCs/>
        </w:rPr>
        <w:t>.</w:t>
      </w:r>
      <w:r>
        <w:rPr>
          <w:rStyle w:val="Ttulo3Car"/>
          <w:iCs/>
        </w:rPr>
        <w:t xml:space="preserve"> </w:t>
      </w:r>
      <w:r w:rsidRPr="00BE4F82">
        <w:rPr>
          <w:rStyle w:val="Ttulo3Car"/>
          <w:b w:val="0"/>
          <w:i/>
        </w:rPr>
        <w:t xml:space="preserve">Promedios de Incidencia de minador de hojas (%) en </w:t>
      </w:r>
      <w:r w:rsidR="008C069C" w:rsidRPr="00BE4F82">
        <w:rPr>
          <w:rStyle w:val="Ttulo3Car"/>
          <w:b w:val="0"/>
          <w:i/>
        </w:rPr>
        <w:t>híbrido</w:t>
      </w:r>
      <w:r w:rsidRPr="00BE4F82">
        <w:rPr>
          <w:rStyle w:val="Ttulo3Car"/>
          <w:b w:val="0"/>
          <w:i/>
        </w:rPr>
        <w:t xml:space="preserve"> de café robusta en 24 meses.</w:t>
      </w:r>
      <w:bookmarkEnd w:id="151"/>
    </w:p>
    <w:p w:rsidR="003C5BF8" w:rsidRDefault="003C5BF8" w:rsidP="00E00E0B">
      <w:bookmarkStart w:id="152" w:name="_Toc17117989"/>
      <w:r w:rsidRPr="003C5BF8">
        <w:rPr>
          <w:noProof/>
        </w:rPr>
        <w:drawing>
          <wp:anchor distT="0" distB="0" distL="114300" distR="114300" simplePos="0" relativeHeight="251652608" behindDoc="0" locked="0" layoutInCell="1" allowOverlap="1" wp14:anchorId="2CF6C00E" wp14:editId="11329F99">
            <wp:simplePos x="0" y="0"/>
            <wp:positionH relativeFrom="column">
              <wp:posOffset>9525</wp:posOffset>
            </wp:positionH>
            <wp:positionV relativeFrom="paragraph">
              <wp:posOffset>190953</wp:posOffset>
            </wp:positionV>
            <wp:extent cx="4619625" cy="2105025"/>
            <wp:effectExtent l="19050" t="0" r="9525" b="0"/>
            <wp:wrapNone/>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bookmarkEnd w:id="152"/>
    </w:p>
    <w:p w:rsidR="00E00E0B" w:rsidRPr="004E71F1" w:rsidRDefault="00E00E0B" w:rsidP="004E71F1">
      <w:pPr>
        <w:spacing w:before="0" w:after="0" w:line="240" w:lineRule="auto"/>
        <w:rPr>
          <w:sz w:val="2"/>
        </w:rPr>
      </w:pPr>
    </w:p>
    <w:p w:rsidR="004E71F1" w:rsidRPr="004E71F1" w:rsidRDefault="004E71F1" w:rsidP="00486797">
      <w:pPr>
        <w:spacing w:before="0" w:after="0"/>
        <w:ind w:left="709"/>
        <w:rPr>
          <w:b/>
          <w:sz w:val="6"/>
        </w:rPr>
      </w:pPr>
    </w:p>
    <w:p w:rsidR="003C5BF8" w:rsidRDefault="003C5BF8" w:rsidP="003C5BF8">
      <w:pPr>
        <w:spacing w:before="0" w:after="0"/>
        <w:ind w:left="709"/>
      </w:pPr>
    </w:p>
    <w:p w:rsidR="003C5BF8" w:rsidRDefault="003C5BF8" w:rsidP="003C5BF8">
      <w:pPr>
        <w:spacing w:before="0" w:after="0"/>
        <w:ind w:left="709"/>
      </w:pPr>
    </w:p>
    <w:p w:rsidR="003C5BF8" w:rsidRDefault="003C5BF8" w:rsidP="003C5BF8">
      <w:pPr>
        <w:spacing w:before="0" w:after="0"/>
        <w:ind w:left="709"/>
      </w:pPr>
    </w:p>
    <w:p w:rsidR="003C5BF8" w:rsidRDefault="003C5BF8" w:rsidP="003C5BF8">
      <w:pPr>
        <w:spacing w:before="0" w:after="0"/>
        <w:ind w:left="709"/>
      </w:pPr>
    </w:p>
    <w:p w:rsidR="00E7405C" w:rsidRDefault="00E00E0B" w:rsidP="003C5BF8">
      <w:pPr>
        <w:spacing w:before="0" w:after="0"/>
        <w:ind w:left="709"/>
      </w:pPr>
      <w:r>
        <w:tab/>
      </w:r>
    </w:p>
    <w:p w:rsidR="00E00E0B" w:rsidRDefault="00E00E0B" w:rsidP="00E00E0B">
      <w:pPr>
        <w:tabs>
          <w:tab w:val="left" w:pos="1997"/>
        </w:tabs>
      </w:pPr>
    </w:p>
    <w:p w:rsidR="00E00E0B" w:rsidRPr="00BE4F82" w:rsidRDefault="003C5BF8" w:rsidP="00E00E0B">
      <w:pPr>
        <w:tabs>
          <w:tab w:val="left" w:pos="1997"/>
        </w:tabs>
        <w:rPr>
          <w:i/>
        </w:rPr>
      </w:pPr>
      <w:r w:rsidRPr="003C5BF8">
        <w:rPr>
          <w:b/>
        </w:rPr>
        <w:lastRenderedPageBreak/>
        <w:t xml:space="preserve">Figura </w:t>
      </w:r>
      <w:r w:rsidRPr="003C5BF8">
        <w:rPr>
          <w:b/>
        </w:rPr>
        <w:fldChar w:fldCharType="begin"/>
      </w:r>
      <w:r w:rsidRPr="003C5BF8">
        <w:rPr>
          <w:b/>
        </w:rPr>
        <w:instrText xml:space="preserve"> SEQ Gráfico \* ARABIC </w:instrText>
      </w:r>
      <w:r w:rsidRPr="003C5BF8">
        <w:rPr>
          <w:b/>
        </w:rPr>
        <w:fldChar w:fldCharType="separate"/>
      </w:r>
      <w:r w:rsidR="0057360D">
        <w:rPr>
          <w:b/>
          <w:noProof/>
        </w:rPr>
        <w:t>21</w:t>
      </w:r>
      <w:r w:rsidRPr="003C5BF8">
        <w:rPr>
          <w:b/>
        </w:rPr>
        <w:fldChar w:fldCharType="end"/>
      </w:r>
      <w:r w:rsidRPr="003C5BF8">
        <w:rPr>
          <w:rStyle w:val="Ttulo3Car"/>
          <w:b w:val="0"/>
          <w:iCs/>
        </w:rPr>
        <w:t xml:space="preserve">.  </w:t>
      </w:r>
      <w:r w:rsidRPr="00BE4F82">
        <w:rPr>
          <w:rStyle w:val="Ttulo3Car"/>
          <w:b w:val="0"/>
          <w:i/>
        </w:rPr>
        <w:t xml:space="preserve">Promedios de Incidencia de minador de hojas (%) en </w:t>
      </w:r>
      <w:r w:rsidR="008C069C" w:rsidRPr="00BE4F82">
        <w:rPr>
          <w:rStyle w:val="Ttulo3Car"/>
          <w:b w:val="0"/>
          <w:i/>
        </w:rPr>
        <w:t>híbrido</w:t>
      </w:r>
      <w:r w:rsidRPr="00BE4F82">
        <w:rPr>
          <w:rStyle w:val="Ttulo3Car"/>
          <w:b w:val="0"/>
          <w:i/>
        </w:rPr>
        <w:t xml:space="preserve"> de café robusta en 26 meses</w:t>
      </w:r>
    </w:p>
    <w:p w:rsidR="00E00E0B" w:rsidRPr="004E71F1" w:rsidRDefault="003C5BF8" w:rsidP="00E00E0B">
      <w:pPr>
        <w:tabs>
          <w:tab w:val="left" w:pos="1997"/>
        </w:tabs>
        <w:rPr>
          <w:sz w:val="8"/>
        </w:rPr>
      </w:pPr>
      <w:r>
        <w:rPr>
          <w:noProof/>
        </w:rPr>
        <w:drawing>
          <wp:anchor distT="0" distB="0" distL="114300" distR="114300" simplePos="0" relativeHeight="251653632" behindDoc="0" locked="0" layoutInCell="1" allowOverlap="1" wp14:anchorId="41606CA5" wp14:editId="2B34D57A">
            <wp:simplePos x="0" y="0"/>
            <wp:positionH relativeFrom="column">
              <wp:posOffset>48987</wp:posOffset>
            </wp:positionH>
            <wp:positionV relativeFrom="paragraph">
              <wp:posOffset>43271</wp:posOffset>
            </wp:positionV>
            <wp:extent cx="4506232" cy="1961515"/>
            <wp:effectExtent l="0" t="0" r="0" b="0"/>
            <wp:wrapNone/>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p>
    <w:p w:rsidR="00E00E0B" w:rsidRPr="00352D40" w:rsidRDefault="00E00E0B" w:rsidP="00E00E0B">
      <w:pPr>
        <w:pStyle w:val="Descripcin"/>
        <w:spacing w:before="0" w:after="0"/>
        <w:rPr>
          <w:b/>
          <w:sz w:val="10"/>
        </w:rPr>
      </w:pPr>
    </w:p>
    <w:p w:rsidR="00E00E0B" w:rsidRDefault="00E00E0B" w:rsidP="00E00E0B">
      <w:pPr>
        <w:tabs>
          <w:tab w:val="left" w:pos="1997"/>
        </w:tabs>
      </w:pPr>
    </w:p>
    <w:p w:rsidR="00E00E0B" w:rsidRDefault="00E00E0B" w:rsidP="00E00E0B">
      <w:pPr>
        <w:tabs>
          <w:tab w:val="left" w:pos="1997"/>
        </w:tabs>
      </w:pPr>
    </w:p>
    <w:p w:rsidR="00E00E0B" w:rsidRDefault="00E00E0B" w:rsidP="00E00E0B">
      <w:pPr>
        <w:tabs>
          <w:tab w:val="left" w:pos="1997"/>
        </w:tabs>
      </w:pPr>
    </w:p>
    <w:p w:rsidR="00E00E0B" w:rsidRDefault="00E00E0B" w:rsidP="00E00E0B">
      <w:pPr>
        <w:tabs>
          <w:tab w:val="left" w:pos="1997"/>
        </w:tabs>
      </w:pPr>
    </w:p>
    <w:p w:rsidR="003C5BF8" w:rsidRPr="003C5BF8" w:rsidRDefault="003C5BF8" w:rsidP="003C5BF8">
      <w:pPr>
        <w:spacing w:before="0" w:after="0"/>
        <w:rPr>
          <w:rStyle w:val="Ttulo3Car"/>
          <w:b w:val="0"/>
        </w:rPr>
      </w:pPr>
      <w:bookmarkStart w:id="153" w:name="_Toc17117990"/>
      <w:r w:rsidRPr="003C5BF8">
        <w:rPr>
          <w:b/>
        </w:rPr>
        <w:t xml:space="preserve">Figura </w:t>
      </w:r>
      <w:r w:rsidRPr="003C5BF8">
        <w:rPr>
          <w:b/>
        </w:rPr>
        <w:fldChar w:fldCharType="begin"/>
      </w:r>
      <w:r w:rsidRPr="003C5BF8">
        <w:rPr>
          <w:b/>
        </w:rPr>
        <w:instrText xml:space="preserve"> SEQ Gráfico \* ARABIC </w:instrText>
      </w:r>
      <w:r w:rsidRPr="003C5BF8">
        <w:rPr>
          <w:b/>
        </w:rPr>
        <w:fldChar w:fldCharType="separate"/>
      </w:r>
      <w:r w:rsidR="0057360D">
        <w:rPr>
          <w:b/>
          <w:noProof/>
        </w:rPr>
        <w:t>22</w:t>
      </w:r>
      <w:r w:rsidRPr="003C5BF8">
        <w:rPr>
          <w:b/>
        </w:rPr>
        <w:fldChar w:fldCharType="end"/>
      </w:r>
      <w:r w:rsidRPr="003C5BF8">
        <w:rPr>
          <w:rStyle w:val="Ttulo3Car"/>
          <w:b w:val="0"/>
          <w:iCs/>
        </w:rPr>
        <w:t xml:space="preserve">.  </w:t>
      </w:r>
      <w:r w:rsidRPr="00BE4F82">
        <w:rPr>
          <w:rStyle w:val="Ttulo3Car"/>
          <w:b w:val="0"/>
          <w:i/>
        </w:rPr>
        <w:t xml:space="preserve">Promedios de Incidencia de minador de hojas (%) en </w:t>
      </w:r>
      <w:r w:rsidR="008C069C" w:rsidRPr="00BE4F82">
        <w:rPr>
          <w:rStyle w:val="Ttulo3Car"/>
          <w:b w:val="0"/>
          <w:i/>
        </w:rPr>
        <w:t>híbrido</w:t>
      </w:r>
      <w:r w:rsidRPr="00BE4F82">
        <w:rPr>
          <w:rStyle w:val="Ttulo3Car"/>
          <w:b w:val="0"/>
          <w:i/>
        </w:rPr>
        <w:t xml:space="preserve"> de café robusta en 28 meses</w:t>
      </w:r>
      <w:r w:rsidRPr="003C5BF8">
        <w:rPr>
          <w:rStyle w:val="Ttulo3Car"/>
          <w:b w:val="0"/>
        </w:rPr>
        <w:t>.</w:t>
      </w:r>
      <w:bookmarkEnd w:id="153"/>
    </w:p>
    <w:p w:rsidR="000A59AD" w:rsidRPr="000A59AD" w:rsidRDefault="000A59AD" w:rsidP="000A59AD">
      <w:pPr>
        <w:spacing w:before="0" w:after="0"/>
        <w:rPr>
          <w:sz w:val="22"/>
        </w:rPr>
      </w:pPr>
    </w:p>
    <w:p w:rsidR="000A59AD" w:rsidRDefault="00E7405C" w:rsidP="000A59AD">
      <w:pPr>
        <w:spacing w:before="0" w:after="0"/>
      </w:pPr>
      <w:r w:rsidRPr="00D86667">
        <w:t xml:space="preserve">Para los niveles de minador de hojas causados por </w:t>
      </w:r>
      <w:r w:rsidR="00AD25F7">
        <w:t>(</w:t>
      </w:r>
      <w:r w:rsidRPr="00D86667">
        <w:rPr>
          <w:i/>
        </w:rPr>
        <w:t>Perileucoptera</w:t>
      </w:r>
      <w:r w:rsidR="000E790D">
        <w:rPr>
          <w:i/>
        </w:rPr>
        <w:t xml:space="preserve"> </w:t>
      </w:r>
      <w:r w:rsidRPr="00D86667">
        <w:rPr>
          <w:i/>
        </w:rPr>
        <w:t>coffeella</w:t>
      </w:r>
      <w:r w:rsidR="00AD25F7">
        <w:rPr>
          <w:i/>
        </w:rPr>
        <w:t>)</w:t>
      </w:r>
      <w:r w:rsidRPr="00D86667">
        <w:t xml:space="preserve">, en la primera evaluación el mayor valor promedio fue de 11,2% (1333 cafetos/ha), para la segunda evaluación fue de 17,5% (1111 cafetos/ha) y de 21,5% de infestación para la tercera evaluación. </w:t>
      </w:r>
    </w:p>
    <w:p w:rsidR="000A59AD" w:rsidRDefault="000A59AD" w:rsidP="000A59AD">
      <w:pPr>
        <w:spacing w:before="0" w:after="0"/>
      </w:pPr>
    </w:p>
    <w:p w:rsidR="000A59AD" w:rsidRDefault="00E7405C" w:rsidP="000A59AD">
      <w:pPr>
        <w:spacing w:before="0" w:after="0"/>
      </w:pPr>
      <w:r w:rsidRPr="00D86667">
        <w:t xml:space="preserve">Se indica que los mayores valores se registraron en las densidades menores a 1666 cafetos por ha, esto debido a las condiciones propicias del cafetal para el crecimiento y desarrollo del insecto. </w:t>
      </w:r>
    </w:p>
    <w:p w:rsidR="000A59AD" w:rsidRDefault="000A59AD" w:rsidP="000A59AD">
      <w:pPr>
        <w:spacing w:before="0" w:after="0"/>
      </w:pPr>
    </w:p>
    <w:p w:rsidR="00E7405C" w:rsidRDefault="00E7405C" w:rsidP="000A59AD">
      <w:pPr>
        <w:spacing w:before="0" w:after="0"/>
      </w:pPr>
      <w:r w:rsidRPr="00D86667">
        <w:t>Lo que manifiesta, que los cafetos expuesto a la luminosidad</w:t>
      </w:r>
      <w:r w:rsidR="00AD25F7">
        <w:t>, presentan</w:t>
      </w:r>
      <w:r w:rsidRPr="00D86667">
        <w:t xml:space="preserve"> las condiciones apropiadas para el incremento de la plaga en época seca. </w:t>
      </w:r>
    </w:p>
    <w:p w:rsidR="000A59AD" w:rsidRDefault="000A59AD" w:rsidP="000A59AD">
      <w:pPr>
        <w:spacing w:before="0" w:after="0"/>
      </w:pPr>
    </w:p>
    <w:p w:rsidR="000A59AD" w:rsidRDefault="000A59AD" w:rsidP="000A59AD">
      <w:pPr>
        <w:spacing w:before="0" w:after="0"/>
      </w:pPr>
    </w:p>
    <w:p w:rsidR="000A59AD" w:rsidRDefault="000A59AD" w:rsidP="000A59AD">
      <w:pPr>
        <w:spacing w:before="0" w:after="0"/>
      </w:pPr>
    </w:p>
    <w:p w:rsidR="000A59AD" w:rsidRDefault="000A59AD" w:rsidP="000A59AD">
      <w:pPr>
        <w:spacing w:before="0" w:after="0"/>
      </w:pPr>
    </w:p>
    <w:p w:rsidR="000A59AD" w:rsidRDefault="000A59AD" w:rsidP="000A59AD">
      <w:pPr>
        <w:spacing w:before="0" w:after="0"/>
      </w:pPr>
    </w:p>
    <w:p w:rsidR="000A59AD" w:rsidRDefault="000A59AD" w:rsidP="000A59AD">
      <w:pPr>
        <w:spacing w:before="0" w:after="0"/>
      </w:pPr>
    </w:p>
    <w:p w:rsidR="000A59AD" w:rsidRDefault="000A59AD" w:rsidP="000A59AD">
      <w:pPr>
        <w:spacing w:before="0" w:after="0"/>
      </w:pPr>
    </w:p>
    <w:p w:rsidR="00DD118C" w:rsidRDefault="00DD118C" w:rsidP="000A59AD">
      <w:pPr>
        <w:spacing w:before="0" w:after="0"/>
      </w:pPr>
    </w:p>
    <w:p w:rsidR="00E00E0B" w:rsidRPr="00B40B1B" w:rsidRDefault="00E00E0B" w:rsidP="00F45477">
      <w:pPr>
        <w:spacing w:before="0" w:after="0"/>
        <w:rPr>
          <w:sz w:val="16"/>
        </w:rPr>
      </w:pPr>
    </w:p>
    <w:p w:rsidR="00E7405C" w:rsidRPr="00D86667" w:rsidRDefault="00E7405C" w:rsidP="00F45477">
      <w:pPr>
        <w:pStyle w:val="Ttulo2"/>
        <w:spacing w:before="0" w:after="0"/>
      </w:pPr>
      <w:bookmarkStart w:id="154" w:name="_Toc25757663"/>
      <w:r w:rsidRPr="00D86667">
        <w:t>Incidencia del taladrador de la rama (ITR)</w:t>
      </w:r>
      <w:bookmarkEnd w:id="154"/>
    </w:p>
    <w:p w:rsidR="00DD118C" w:rsidRPr="00DD118C" w:rsidRDefault="00DD118C" w:rsidP="000A59AD">
      <w:pPr>
        <w:spacing w:before="0" w:after="0" w:line="276" w:lineRule="auto"/>
        <w:rPr>
          <w:b/>
          <w:sz w:val="16"/>
        </w:rPr>
      </w:pPr>
    </w:p>
    <w:p w:rsidR="00BE4F82" w:rsidRDefault="000A59AD" w:rsidP="000A59AD">
      <w:pPr>
        <w:spacing w:before="0" w:after="0" w:line="276" w:lineRule="auto"/>
        <w:rPr>
          <w:rStyle w:val="Ttulo3Car"/>
          <w:b w:val="0"/>
        </w:rPr>
      </w:pPr>
      <w:r w:rsidRPr="000A59AD">
        <w:rPr>
          <w:b/>
        </w:rPr>
        <w:t>Tabla</w:t>
      </w:r>
      <w:r w:rsidR="00A75573" w:rsidRPr="000A59AD">
        <w:rPr>
          <w:b/>
        </w:rPr>
        <w:t xml:space="preserve"> </w:t>
      </w:r>
      <w:bookmarkStart w:id="155" w:name="_Toc8569663"/>
      <w:r w:rsidR="00E32E86" w:rsidRPr="000A59AD">
        <w:rPr>
          <w:b/>
        </w:rPr>
        <w:t>9</w:t>
      </w:r>
      <w:r w:rsidR="00E7405C" w:rsidRPr="000A59AD">
        <w:rPr>
          <w:rStyle w:val="Ttulo3Car"/>
          <w:b w:val="0"/>
        </w:rPr>
        <w:t xml:space="preserve">. </w:t>
      </w:r>
    </w:p>
    <w:p w:rsidR="00E7405C" w:rsidRPr="000A59AD" w:rsidRDefault="00E7405C" w:rsidP="000A59AD">
      <w:pPr>
        <w:spacing w:before="0" w:after="0" w:line="276" w:lineRule="auto"/>
        <w:rPr>
          <w:b/>
          <w:i/>
          <w:color w:val="000000" w:themeColor="text1"/>
        </w:rPr>
      </w:pPr>
      <w:r w:rsidRPr="000A59AD">
        <w:rPr>
          <w:rStyle w:val="Ttulo3Car"/>
          <w:b w:val="0"/>
          <w:i/>
        </w:rPr>
        <w:t xml:space="preserve">Promedios de Incidencia de taladrador de rama (%) en </w:t>
      </w:r>
      <w:r w:rsidR="008C069C" w:rsidRPr="008C069C">
        <w:rPr>
          <w:rStyle w:val="Ttulo3Car"/>
          <w:b w:val="0"/>
          <w:i/>
        </w:rPr>
        <w:t>híbrido</w:t>
      </w:r>
      <w:r w:rsidRPr="000A59AD">
        <w:rPr>
          <w:rStyle w:val="Ttulo3Car"/>
          <w:b w:val="0"/>
          <w:i/>
        </w:rPr>
        <w:t xml:space="preserve"> de café robusta</w:t>
      </w:r>
      <w:bookmarkEnd w:id="155"/>
      <w:r w:rsidR="00AD25F7" w:rsidRPr="000A59AD">
        <w:rPr>
          <w:rStyle w:val="Ttulo3Car"/>
          <w:b w:val="0"/>
          <w:i/>
        </w:rPr>
        <w:t>.</w:t>
      </w:r>
    </w:p>
    <w:p w:rsidR="00352D40" w:rsidRPr="00DD118C" w:rsidRDefault="00352D40" w:rsidP="00DD118C">
      <w:pPr>
        <w:spacing w:line="240" w:lineRule="auto"/>
        <w:rPr>
          <w:sz w:val="2"/>
        </w:rPr>
      </w:pPr>
    </w:p>
    <w:tbl>
      <w:tblPr>
        <w:tblW w:w="4513" w:type="pct"/>
        <w:tblInd w:w="70" w:type="dxa"/>
        <w:tblCellMar>
          <w:left w:w="70" w:type="dxa"/>
          <w:right w:w="70" w:type="dxa"/>
        </w:tblCellMar>
        <w:tblLook w:val="04A0" w:firstRow="1" w:lastRow="0" w:firstColumn="1" w:lastColumn="0" w:noHBand="0" w:noVBand="1"/>
      </w:tblPr>
      <w:tblGrid>
        <w:gridCol w:w="688"/>
        <w:gridCol w:w="1498"/>
        <w:gridCol w:w="1142"/>
        <w:gridCol w:w="1133"/>
        <w:gridCol w:w="1420"/>
        <w:gridCol w:w="1274"/>
      </w:tblGrid>
      <w:tr w:rsidR="004B4AC7" w:rsidRPr="00D86667" w:rsidTr="00DD118C">
        <w:trPr>
          <w:trHeight w:val="340"/>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b/>
                <w:color w:val="000000"/>
              </w:rPr>
            </w:pPr>
            <w:r w:rsidRPr="00D86667">
              <w:rPr>
                <w:b/>
                <w:color w:val="000000"/>
                <w:szCs w:val="22"/>
              </w:rPr>
              <w:t>T</w:t>
            </w:r>
          </w:p>
        </w:tc>
        <w:tc>
          <w:tcPr>
            <w:tcW w:w="1047" w:type="pct"/>
            <w:tcBorders>
              <w:top w:val="single" w:sz="4" w:space="0" w:color="auto"/>
              <w:left w:val="nil"/>
              <w:bottom w:val="single" w:sz="4" w:space="0" w:color="auto"/>
              <w:right w:val="nil"/>
            </w:tcBorders>
          </w:tcPr>
          <w:p w:rsidR="004B4AC7" w:rsidRPr="00D86667" w:rsidRDefault="004B4AC7" w:rsidP="00486797">
            <w:pPr>
              <w:spacing w:before="0" w:after="0" w:line="240" w:lineRule="auto"/>
              <w:jc w:val="center"/>
              <w:rPr>
                <w:b/>
                <w:color w:val="000000"/>
                <w:szCs w:val="22"/>
              </w:rPr>
            </w:pPr>
          </w:p>
        </w:tc>
        <w:tc>
          <w:tcPr>
            <w:tcW w:w="797" w:type="pct"/>
            <w:tcBorders>
              <w:top w:val="single" w:sz="4" w:space="0" w:color="auto"/>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b/>
                <w:color w:val="000000"/>
              </w:rPr>
            </w:pPr>
            <w:r w:rsidRPr="00D86667">
              <w:rPr>
                <w:b/>
                <w:color w:val="000000"/>
                <w:szCs w:val="22"/>
              </w:rPr>
              <w:t>Densidad</w:t>
            </w:r>
          </w:p>
        </w:tc>
        <w:tc>
          <w:tcPr>
            <w:tcW w:w="792" w:type="pct"/>
            <w:tcBorders>
              <w:top w:val="single" w:sz="4" w:space="0" w:color="auto"/>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b/>
                <w:color w:val="000000"/>
              </w:rPr>
            </w:pPr>
            <w:r w:rsidRPr="00D86667">
              <w:rPr>
                <w:b/>
                <w:color w:val="000000"/>
                <w:szCs w:val="22"/>
              </w:rPr>
              <w:t>1 Eva</w:t>
            </w:r>
          </w:p>
        </w:tc>
        <w:tc>
          <w:tcPr>
            <w:tcW w:w="992" w:type="pct"/>
            <w:tcBorders>
              <w:top w:val="single" w:sz="4" w:space="0" w:color="auto"/>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b/>
                <w:color w:val="000000"/>
              </w:rPr>
            </w:pPr>
            <w:r w:rsidRPr="00D86667">
              <w:rPr>
                <w:b/>
                <w:color w:val="000000"/>
                <w:szCs w:val="22"/>
              </w:rPr>
              <w:t>2 Eva</w:t>
            </w:r>
          </w:p>
        </w:tc>
        <w:tc>
          <w:tcPr>
            <w:tcW w:w="891" w:type="pct"/>
            <w:tcBorders>
              <w:top w:val="single" w:sz="4" w:space="0" w:color="auto"/>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b/>
                <w:color w:val="000000"/>
              </w:rPr>
            </w:pPr>
            <w:r w:rsidRPr="00D86667">
              <w:rPr>
                <w:b/>
                <w:color w:val="000000"/>
                <w:szCs w:val="22"/>
              </w:rPr>
              <w:t>3 Eva</w:t>
            </w:r>
          </w:p>
        </w:tc>
      </w:tr>
      <w:tr w:rsidR="004B4AC7" w:rsidRPr="00D86667" w:rsidTr="00DD118C">
        <w:trPr>
          <w:trHeight w:val="340"/>
        </w:trPr>
        <w:tc>
          <w:tcPr>
            <w:tcW w:w="481" w:type="pct"/>
            <w:tcBorders>
              <w:top w:val="nil"/>
              <w:left w:val="single" w:sz="4" w:space="0" w:color="auto"/>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1</w:t>
            </w:r>
          </w:p>
        </w:tc>
        <w:tc>
          <w:tcPr>
            <w:tcW w:w="1047" w:type="pct"/>
            <w:tcBorders>
              <w:top w:val="nil"/>
              <w:left w:val="nil"/>
              <w:bottom w:val="single" w:sz="4" w:space="0" w:color="auto"/>
              <w:right w:val="nil"/>
            </w:tcBorders>
          </w:tcPr>
          <w:p w:rsidR="004B4AC7" w:rsidRPr="00D86667" w:rsidRDefault="004B4AC7" w:rsidP="00486797">
            <w:pPr>
              <w:spacing w:before="0" w:after="0" w:line="240" w:lineRule="auto"/>
              <w:jc w:val="center"/>
              <w:rPr>
                <w:color w:val="000000"/>
                <w:szCs w:val="22"/>
              </w:rPr>
            </w:pPr>
          </w:p>
        </w:tc>
        <w:tc>
          <w:tcPr>
            <w:tcW w:w="797"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1111</w:t>
            </w:r>
          </w:p>
        </w:tc>
        <w:tc>
          <w:tcPr>
            <w:tcW w:w="792"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1,9</w:t>
            </w:r>
          </w:p>
        </w:tc>
        <w:tc>
          <w:tcPr>
            <w:tcW w:w="992"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3,9</w:t>
            </w:r>
          </w:p>
        </w:tc>
        <w:tc>
          <w:tcPr>
            <w:tcW w:w="891"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8,6</w:t>
            </w:r>
          </w:p>
        </w:tc>
      </w:tr>
      <w:tr w:rsidR="004B4AC7" w:rsidRPr="00D86667" w:rsidTr="00DD118C">
        <w:trPr>
          <w:trHeight w:val="340"/>
        </w:trPr>
        <w:tc>
          <w:tcPr>
            <w:tcW w:w="481" w:type="pct"/>
            <w:tcBorders>
              <w:top w:val="nil"/>
              <w:left w:val="single" w:sz="4" w:space="0" w:color="auto"/>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2</w:t>
            </w:r>
          </w:p>
        </w:tc>
        <w:tc>
          <w:tcPr>
            <w:tcW w:w="1047" w:type="pct"/>
            <w:tcBorders>
              <w:top w:val="nil"/>
              <w:left w:val="nil"/>
              <w:bottom w:val="single" w:sz="4" w:space="0" w:color="auto"/>
              <w:right w:val="nil"/>
            </w:tcBorders>
          </w:tcPr>
          <w:p w:rsidR="004B4AC7" w:rsidRPr="00D86667" w:rsidRDefault="004B4AC7" w:rsidP="00486797">
            <w:pPr>
              <w:spacing w:before="0" w:after="0" w:line="240" w:lineRule="auto"/>
              <w:jc w:val="center"/>
              <w:rPr>
                <w:color w:val="000000"/>
                <w:szCs w:val="22"/>
              </w:rPr>
            </w:pPr>
          </w:p>
        </w:tc>
        <w:tc>
          <w:tcPr>
            <w:tcW w:w="797"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1333</w:t>
            </w:r>
          </w:p>
        </w:tc>
        <w:tc>
          <w:tcPr>
            <w:tcW w:w="792"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3,8</w:t>
            </w:r>
          </w:p>
        </w:tc>
        <w:tc>
          <w:tcPr>
            <w:tcW w:w="992"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4,2</w:t>
            </w:r>
          </w:p>
        </w:tc>
        <w:tc>
          <w:tcPr>
            <w:tcW w:w="891"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10,9</w:t>
            </w:r>
          </w:p>
        </w:tc>
      </w:tr>
      <w:tr w:rsidR="004B4AC7" w:rsidRPr="00D86667" w:rsidTr="00DD118C">
        <w:trPr>
          <w:trHeight w:val="340"/>
        </w:trPr>
        <w:tc>
          <w:tcPr>
            <w:tcW w:w="481" w:type="pct"/>
            <w:tcBorders>
              <w:top w:val="nil"/>
              <w:left w:val="single" w:sz="4" w:space="0" w:color="auto"/>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3</w:t>
            </w:r>
          </w:p>
        </w:tc>
        <w:tc>
          <w:tcPr>
            <w:tcW w:w="1047" w:type="pct"/>
            <w:tcBorders>
              <w:top w:val="nil"/>
              <w:left w:val="nil"/>
              <w:bottom w:val="single" w:sz="4" w:space="0" w:color="auto"/>
              <w:right w:val="nil"/>
            </w:tcBorders>
          </w:tcPr>
          <w:p w:rsidR="004B4AC7" w:rsidRPr="00D86667" w:rsidRDefault="004B4AC7" w:rsidP="00486797">
            <w:pPr>
              <w:spacing w:before="0" w:after="0" w:line="240" w:lineRule="auto"/>
              <w:jc w:val="center"/>
              <w:rPr>
                <w:color w:val="000000"/>
                <w:szCs w:val="22"/>
              </w:rPr>
            </w:pPr>
          </w:p>
        </w:tc>
        <w:tc>
          <w:tcPr>
            <w:tcW w:w="797"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1666</w:t>
            </w:r>
          </w:p>
        </w:tc>
        <w:tc>
          <w:tcPr>
            <w:tcW w:w="792"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3,6</w:t>
            </w:r>
          </w:p>
        </w:tc>
        <w:tc>
          <w:tcPr>
            <w:tcW w:w="992"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5,8</w:t>
            </w:r>
          </w:p>
        </w:tc>
        <w:tc>
          <w:tcPr>
            <w:tcW w:w="891"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10,0</w:t>
            </w:r>
          </w:p>
        </w:tc>
      </w:tr>
      <w:tr w:rsidR="004B4AC7" w:rsidRPr="00D86667" w:rsidTr="00DD118C">
        <w:trPr>
          <w:trHeight w:val="340"/>
        </w:trPr>
        <w:tc>
          <w:tcPr>
            <w:tcW w:w="481" w:type="pct"/>
            <w:tcBorders>
              <w:top w:val="nil"/>
              <w:left w:val="single" w:sz="4" w:space="0" w:color="auto"/>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4</w:t>
            </w:r>
          </w:p>
        </w:tc>
        <w:tc>
          <w:tcPr>
            <w:tcW w:w="1047" w:type="pct"/>
            <w:tcBorders>
              <w:top w:val="nil"/>
              <w:left w:val="nil"/>
              <w:bottom w:val="single" w:sz="4" w:space="0" w:color="auto"/>
              <w:right w:val="nil"/>
            </w:tcBorders>
          </w:tcPr>
          <w:p w:rsidR="004B4AC7" w:rsidRPr="00D86667" w:rsidRDefault="004B4AC7" w:rsidP="00486797">
            <w:pPr>
              <w:spacing w:before="0" w:after="0" w:line="240" w:lineRule="auto"/>
              <w:jc w:val="center"/>
              <w:rPr>
                <w:color w:val="000000"/>
                <w:szCs w:val="22"/>
              </w:rPr>
            </w:pPr>
          </w:p>
        </w:tc>
        <w:tc>
          <w:tcPr>
            <w:tcW w:w="797"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1904</w:t>
            </w:r>
          </w:p>
        </w:tc>
        <w:tc>
          <w:tcPr>
            <w:tcW w:w="792"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5,1</w:t>
            </w:r>
          </w:p>
        </w:tc>
        <w:tc>
          <w:tcPr>
            <w:tcW w:w="992"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8,6</w:t>
            </w:r>
          </w:p>
        </w:tc>
        <w:tc>
          <w:tcPr>
            <w:tcW w:w="891"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17,2</w:t>
            </w:r>
          </w:p>
        </w:tc>
      </w:tr>
      <w:tr w:rsidR="004B4AC7" w:rsidRPr="00D86667" w:rsidTr="00DD118C">
        <w:trPr>
          <w:trHeight w:val="340"/>
        </w:trPr>
        <w:tc>
          <w:tcPr>
            <w:tcW w:w="481" w:type="pct"/>
            <w:tcBorders>
              <w:top w:val="nil"/>
              <w:left w:val="single" w:sz="4" w:space="0" w:color="auto"/>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5</w:t>
            </w:r>
          </w:p>
        </w:tc>
        <w:tc>
          <w:tcPr>
            <w:tcW w:w="1047" w:type="pct"/>
            <w:tcBorders>
              <w:top w:val="nil"/>
              <w:left w:val="nil"/>
              <w:bottom w:val="single" w:sz="4" w:space="0" w:color="auto"/>
              <w:right w:val="nil"/>
            </w:tcBorders>
          </w:tcPr>
          <w:p w:rsidR="004B4AC7" w:rsidRPr="00D86667" w:rsidRDefault="004B4AC7" w:rsidP="00486797">
            <w:pPr>
              <w:spacing w:before="0" w:after="0" w:line="240" w:lineRule="auto"/>
              <w:jc w:val="center"/>
              <w:rPr>
                <w:color w:val="000000"/>
                <w:szCs w:val="22"/>
              </w:rPr>
            </w:pPr>
          </w:p>
        </w:tc>
        <w:tc>
          <w:tcPr>
            <w:tcW w:w="797"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2285</w:t>
            </w:r>
          </w:p>
        </w:tc>
        <w:tc>
          <w:tcPr>
            <w:tcW w:w="792"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8,8</w:t>
            </w:r>
          </w:p>
        </w:tc>
        <w:tc>
          <w:tcPr>
            <w:tcW w:w="992"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10,5</w:t>
            </w:r>
          </w:p>
        </w:tc>
        <w:tc>
          <w:tcPr>
            <w:tcW w:w="891" w:type="pct"/>
            <w:tcBorders>
              <w:top w:val="nil"/>
              <w:left w:val="nil"/>
              <w:bottom w:val="single" w:sz="4" w:space="0" w:color="auto"/>
              <w:right w:val="single" w:sz="4" w:space="0" w:color="auto"/>
            </w:tcBorders>
            <w:shd w:val="clear" w:color="auto" w:fill="auto"/>
            <w:noWrap/>
            <w:vAlign w:val="bottom"/>
            <w:hideMark/>
          </w:tcPr>
          <w:p w:rsidR="004B4AC7" w:rsidRPr="00D86667" w:rsidRDefault="004B4AC7" w:rsidP="00486797">
            <w:pPr>
              <w:spacing w:before="0" w:after="0" w:line="240" w:lineRule="auto"/>
              <w:jc w:val="center"/>
              <w:rPr>
                <w:color w:val="000000"/>
              </w:rPr>
            </w:pPr>
            <w:r w:rsidRPr="00D86667">
              <w:rPr>
                <w:color w:val="000000"/>
                <w:szCs w:val="22"/>
              </w:rPr>
              <w:t>19,8</w:t>
            </w:r>
          </w:p>
        </w:tc>
      </w:tr>
      <w:tr w:rsidR="00DD118C" w:rsidRPr="00D86667" w:rsidTr="00DD118C">
        <w:trPr>
          <w:trHeight w:val="340"/>
        </w:trPr>
        <w:tc>
          <w:tcPr>
            <w:tcW w:w="2326" w:type="pct"/>
            <w:gridSpan w:val="3"/>
            <w:tcBorders>
              <w:top w:val="single" w:sz="4" w:space="0" w:color="auto"/>
              <w:left w:val="single" w:sz="4" w:space="0" w:color="auto"/>
              <w:bottom w:val="single" w:sz="4" w:space="0" w:color="auto"/>
              <w:right w:val="single" w:sz="4" w:space="0" w:color="auto"/>
            </w:tcBorders>
          </w:tcPr>
          <w:p w:rsidR="00DD118C" w:rsidRPr="00DD118C" w:rsidRDefault="00DD118C" w:rsidP="00486797">
            <w:pPr>
              <w:spacing w:before="0" w:after="0" w:line="240" w:lineRule="auto"/>
              <w:jc w:val="center"/>
              <w:rPr>
                <w:b/>
                <w:color w:val="000000"/>
              </w:rPr>
            </w:pPr>
            <w:r w:rsidRPr="00DD118C">
              <w:rPr>
                <w:b/>
                <w:color w:val="000000"/>
                <w:szCs w:val="22"/>
              </w:rPr>
              <w:t>Media</w:t>
            </w:r>
          </w:p>
        </w:tc>
        <w:tc>
          <w:tcPr>
            <w:tcW w:w="792" w:type="pct"/>
            <w:tcBorders>
              <w:top w:val="nil"/>
              <w:left w:val="nil"/>
              <w:bottom w:val="single" w:sz="4" w:space="0" w:color="auto"/>
              <w:right w:val="single" w:sz="4" w:space="0" w:color="auto"/>
            </w:tcBorders>
            <w:shd w:val="clear" w:color="auto" w:fill="auto"/>
            <w:noWrap/>
            <w:vAlign w:val="bottom"/>
            <w:hideMark/>
          </w:tcPr>
          <w:p w:rsidR="00DD118C" w:rsidRPr="00DD118C" w:rsidRDefault="00DD118C" w:rsidP="00486797">
            <w:pPr>
              <w:spacing w:before="0" w:after="0" w:line="240" w:lineRule="auto"/>
              <w:jc w:val="center"/>
              <w:rPr>
                <w:b/>
                <w:color w:val="000000"/>
              </w:rPr>
            </w:pPr>
            <w:r w:rsidRPr="00DD118C">
              <w:rPr>
                <w:b/>
                <w:color w:val="000000"/>
                <w:szCs w:val="22"/>
              </w:rPr>
              <w:t>4,6</w:t>
            </w:r>
          </w:p>
        </w:tc>
        <w:tc>
          <w:tcPr>
            <w:tcW w:w="992" w:type="pct"/>
            <w:tcBorders>
              <w:top w:val="nil"/>
              <w:left w:val="nil"/>
              <w:bottom w:val="single" w:sz="4" w:space="0" w:color="auto"/>
              <w:right w:val="single" w:sz="4" w:space="0" w:color="auto"/>
            </w:tcBorders>
            <w:shd w:val="clear" w:color="auto" w:fill="auto"/>
            <w:noWrap/>
            <w:vAlign w:val="bottom"/>
            <w:hideMark/>
          </w:tcPr>
          <w:p w:rsidR="00DD118C" w:rsidRPr="00DD118C" w:rsidRDefault="00DD118C" w:rsidP="00486797">
            <w:pPr>
              <w:spacing w:before="0" w:after="0" w:line="240" w:lineRule="auto"/>
              <w:jc w:val="center"/>
              <w:rPr>
                <w:b/>
                <w:color w:val="000000"/>
              </w:rPr>
            </w:pPr>
            <w:r w:rsidRPr="00DD118C">
              <w:rPr>
                <w:b/>
                <w:color w:val="000000"/>
                <w:szCs w:val="22"/>
              </w:rPr>
              <w:t>6,6</w:t>
            </w:r>
          </w:p>
        </w:tc>
        <w:tc>
          <w:tcPr>
            <w:tcW w:w="891" w:type="pct"/>
            <w:tcBorders>
              <w:top w:val="nil"/>
              <w:left w:val="nil"/>
              <w:bottom w:val="single" w:sz="4" w:space="0" w:color="auto"/>
              <w:right w:val="single" w:sz="4" w:space="0" w:color="auto"/>
            </w:tcBorders>
            <w:shd w:val="clear" w:color="auto" w:fill="auto"/>
            <w:noWrap/>
            <w:vAlign w:val="bottom"/>
            <w:hideMark/>
          </w:tcPr>
          <w:p w:rsidR="00DD118C" w:rsidRPr="00DD118C" w:rsidRDefault="00DD118C" w:rsidP="00486797">
            <w:pPr>
              <w:spacing w:before="0" w:after="0" w:line="240" w:lineRule="auto"/>
              <w:jc w:val="center"/>
              <w:rPr>
                <w:b/>
                <w:color w:val="000000"/>
              </w:rPr>
            </w:pPr>
            <w:r w:rsidRPr="00DD118C">
              <w:rPr>
                <w:b/>
                <w:color w:val="000000"/>
                <w:szCs w:val="22"/>
              </w:rPr>
              <w:t>13,3</w:t>
            </w:r>
          </w:p>
        </w:tc>
      </w:tr>
    </w:tbl>
    <w:p w:rsidR="00A75573" w:rsidRPr="00D86667" w:rsidRDefault="00A75573" w:rsidP="00F45477">
      <w:pPr>
        <w:spacing w:before="0" w:after="0"/>
        <w:ind w:left="1276" w:hanging="1276"/>
        <w:rPr>
          <w:rStyle w:val="Ttulo3Car"/>
          <w:iCs/>
          <w:sz w:val="22"/>
        </w:rPr>
      </w:pPr>
    </w:p>
    <w:p w:rsidR="00352D40" w:rsidRDefault="004B4AC7" w:rsidP="00486797">
      <w:pPr>
        <w:spacing w:before="0" w:after="0"/>
        <w:ind w:left="709"/>
        <w:rPr>
          <w:sz w:val="22"/>
        </w:rPr>
      </w:pPr>
      <w:r>
        <w:rPr>
          <w:noProof/>
          <w:sz w:val="22"/>
        </w:rPr>
        <w:drawing>
          <wp:anchor distT="0" distB="0" distL="114300" distR="114300" simplePos="0" relativeHeight="251633152" behindDoc="0" locked="0" layoutInCell="1" allowOverlap="1" wp14:anchorId="0FD8622C" wp14:editId="7B3AE5C2">
            <wp:simplePos x="0" y="0"/>
            <wp:positionH relativeFrom="column">
              <wp:posOffset>-3266</wp:posOffset>
            </wp:positionH>
            <wp:positionV relativeFrom="paragraph">
              <wp:posOffset>14514</wp:posOffset>
            </wp:positionV>
            <wp:extent cx="4597400" cy="2063932"/>
            <wp:effectExtent l="0" t="0" r="0" b="0"/>
            <wp:wrapNone/>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p>
    <w:p w:rsidR="00E7405C" w:rsidRDefault="00352D40" w:rsidP="00352D40">
      <w:pPr>
        <w:tabs>
          <w:tab w:val="left" w:pos="1168"/>
        </w:tabs>
        <w:rPr>
          <w:sz w:val="22"/>
        </w:rPr>
      </w:pPr>
      <w:r>
        <w:rPr>
          <w:sz w:val="22"/>
        </w:rPr>
        <w:tab/>
      </w:r>
    </w:p>
    <w:p w:rsidR="00352D40" w:rsidRDefault="00352D40" w:rsidP="00352D40">
      <w:pPr>
        <w:tabs>
          <w:tab w:val="left" w:pos="1168"/>
        </w:tabs>
        <w:rPr>
          <w:sz w:val="22"/>
        </w:rPr>
      </w:pPr>
    </w:p>
    <w:p w:rsidR="00352D40" w:rsidRDefault="00352D40" w:rsidP="00352D40">
      <w:pPr>
        <w:tabs>
          <w:tab w:val="left" w:pos="1168"/>
        </w:tabs>
        <w:rPr>
          <w:sz w:val="22"/>
        </w:rPr>
      </w:pPr>
    </w:p>
    <w:p w:rsidR="00352D40" w:rsidRPr="004B4AC7" w:rsidRDefault="00352D40" w:rsidP="00352D40">
      <w:pPr>
        <w:tabs>
          <w:tab w:val="left" w:pos="1168"/>
        </w:tabs>
        <w:rPr>
          <w:sz w:val="18"/>
        </w:rPr>
      </w:pPr>
    </w:p>
    <w:p w:rsidR="00352D40" w:rsidRPr="004B4AC7" w:rsidRDefault="00352D40" w:rsidP="00352D40">
      <w:pPr>
        <w:tabs>
          <w:tab w:val="left" w:pos="1168"/>
        </w:tabs>
        <w:rPr>
          <w:sz w:val="12"/>
        </w:rPr>
      </w:pPr>
    </w:p>
    <w:p w:rsidR="004B4AC7" w:rsidRPr="00BE4F82" w:rsidRDefault="004B4AC7" w:rsidP="004B4AC7">
      <w:pPr>
        <w:spacing w:before="0" w:after="0" w:line="276" w:lineRule="auto"/>
        <w:rPr>
          <w:b/>
          <w:i/>
          <w:color w:val="000000" w:themeColor="text1"/>
        </w:rPr>
      </w:pPr>
      <w:bookmarkStart w:id="156" w:name="_Toc17117991"/>
      <w:r>
        <w:rPr>
          <w:b/>
        </w:rPr>
        <w:t>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23</w:t>
      </w:r>
      <w:r w:rsidRPr="00D86667">
        <w:rPr>
          <w:b/>
        </w:rPr>
        <w:fldChar w:fldCharType="end"/>
      </w:r>
      <w:r w:rsidRPr="00D86667">
        <w:rPr>
          <w:rStyle w:val="Ttulo3Car"/>
          <w:iCs/>
        </w:rPr>
        <w:t>.</w:t>
      </w:r>
      <w:r>
        <w:rPr>
          <w:rStyle w:val="Ttulo3Car"/>
          <w:iCs/>
        </w:rPr>
        <w:t xml:space="preserve"> </w:t>
      </w:r>
      <w:r w:rsidRPr="00BE4F82">
        <w:rPr>
          <w:rStyle w:val="Ttulo3Car"/>
          <w:b w:val="0"/>
          <w:i/>
        </w:rPr>
        <w:t>Promedios de Incidencia de taladrador de rama (%) en h</w:t>
      </w:r>
      <w:r w:rsidR="008C069C" w:rsidRPr="00BE4F82">
        <w:rPr>
          <w:i/>
        </w:rPr>
        <w:t xml:space="preserve"> </w:t>
      </w:r>
      <w:r w:rsidR="008C069C" w:rsidRPr="00BE4F82">
        <w:rPr>
          <w:rStyle w:val="Ttulo3Car"/>
          <w:b w:val="0"/>
          <w:i/>
        </w:rPr>
        <w:t>h</w:t>
      </w:r>
      <w:r w:rsidR="00CD3B2F" w:rsidRPr="00BE4F82">
        <w:rPr>
          <w:rStyle w:val="Ttulo3Car"/>
          <w:b w:val="0"/>
          <w:i/>
        </w:rPr>
        <w:t>í</w:t>
      </w:r>
      <w:r w:rsidR="008C069C" w:rsidRPr="00BE4F82">
        <w:rPr>
          <w:rStyle w:val="Ttulo3Car"/>
          <w:b w:val="0"/>
          <w:i/>
        </w:rPr>
        <w:t>brido</w:t>
      </w:r>
      <w:r w:rsidRPr="00BE4F82">
        <w:rPr>
          <w:rStyle w:val="Ttulo3Car"/>
          <w:b w:val="0"/>
          <w:i/>
        </w:rPr>
        <w:t xml:space="preserve"> de café robusta en 24 meses.</w:t>
      </w:r>
      <w:bookmarkEnd w:id="156"/>
    </w:p>
    <w:p w:rsidR="004B4AC7" w:rsidRDefault="004B4AC7" w:rsidP="00352D40">
      <w:pPr>
        <w:tabs>
          <w:tab w:val="left" w:pos="1168"/>
        </w:tabs>
        <w:rPr>
          <w:sz w:val="22"/>
        </w:rPr>
      </w:pPr>
      <w:r w:rsidRPr="004B4AC7">
        <w:rPr>
          <w:noProof/>
        </w:rPr>
        <w:drawing>
          <wp:anchor distT="0" distB="0" distL="114300" distR="114300" simplePos="0" relativeHeight="251634176" behindDoc="0" locked="0" layoutInCell="1" allowOverlap="1" wp14:anchorId="5D489169" wp14:editId="43FF5245">
            <wp:simplePos x="0" y="0"/>
            <wp:positionH relativeFrom="column">
              <wp:posOffset>-3266</wp:posOffset>
            </wp:positionH>
            <wp:positionV relativeFrom="paragraph">
              <wp:posOffset>158750</wp:posOffset>
            </wp:positionV>
            <wp:extent cx="4574177" cy="2089785"/>
            <wp:effectExtent l="0" t="0" r="0" b="0"/>
            <wp:wrapNone/>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p>
    <w:p w:rsidR="00352D40" w:rsidRPr="004B4AC7" w:rsidRDefault="00352D40" w:rsidP="00352D40"/>
    <w:p w:rsidR="00E7405C" w:rsidRPr="00D86667" w:rsidRDefault="00E7405C" w:rsidP="00F45477">
      <w:pPr>
        <w:spacing w:before="0" w:after="0" w:line="276" w:lineRule="auto"/>
      </w:pPr>
    </w:p>
    <w:p w:rsidR="00352D40" w:rsidRDefault="00352D40" w:rsidP="00352D40"/>
    <w:p w:rsidR="00352D40" w:rsidRDefault="00352D40" w:rsidP="00352D40"/>
    <w:p w:rsidR="004B4AC7" w:rsidRPr="004B4AC7" w:rsidRDefault="004B4AC7" w:rsidP="00352D40">
      <w:pPr>
        <w:rPr>
          <w:sz w:val="16"/>
        </w:rPr>
      </w:pPr>
    </w:p>
    <w:p w:rsidR="004B4AC7" w:rsidRPr="00BE4F82" w:rsidRDefault="004B4AC7" w:rsidP="004B4AC7">
      <w:pPr>
        <w:spacing w:before="0" w:after="0"/>
        <w:rPr>
          <w:rStyle w:val="Ttulo3Car"/>
          <w:b w:val="0"/>
          <w:i/>
          <w:iCs/>
        </w:rPr>
      </w:pPr>
      <w:bookmarkStart w:id="157" w:name="_Toc17117992"/>
      <w:r w:rsidRPr="004B4AC7">
        <w:rPr>
          <w:b/>
        </w:rPr>
        <w:lastRenderedPageBreak/>
        <w:t xml:space="preserve">Figura </w:t>
      </w:r>
      <w:r w:rsidRPr="004B4AC7">
        <w:rPr>
          <w:b/>
        </w:rPr>
        <w:fldChar w:fldCharType="begin"/>
      </w:r>
      <w:r w:rsidRPr="004B4AC7">
        <w:rPr>
          <w:b/>
        </w:rPr>
        <w:instrText xml:space="preserve"> SEQ Gráfico \* ARABIC </w:instrText>
      </w:r>
      <w:r w:rsidRPr="004B4AC7">
        <w:rPr>
          <w:b/>
        </w:rPr>
        <w:fldChar w:fldCharType="separate"/>
      </w:r>
      <w:r w:rsidR="0057360D">
        <w:rPr>
          <w:b/>
          <w:noProof/>
        </w:rPr>
        <w:t>24</w:t>
      </w:r>
      <w:r w:rsidRPr="004B4AC7">
        <w:rPr>
          <w:b/>
        </w:rPr>
        <w:fldChar w:fldCharType="end"/>
      </w:r>
      <w:r w:rsidRPr="004B4AC7">
        <w:rPr>
          <w:rStyle w:val="Ttulo3Car"/>
          <w:iCs/>
        </w:rPr>
        <w:t xml:space="preserve">. </w:t>
      </w:r>
      <w:r w:rsidRPr="00BE4F82">
        <w:rPr>
          <w:rStyle w:val="Ttulo3Car"/>
          <w:b w:val="0"/>
          <w:i/>
        </w:rPr>
        <w:t xml:space="preserve">Promedios de Incidencia de taladrador de rama (%) en </w:t>
      </w:r>
      <w:r w:rsidR="008C069C" w:rsidRPr="00BE4F82">
        <w:rPr>
          <w:rStyle w:val="Ttulo3Car"/>
          <w:b w:val="0"/>
          <w:i/>
        </w:rPr>
        <w:t>híbrido</w:t>
      </w:r>
      <w:r w:rsidRPr="00BE4F82">
        <w:rPr>
          <w:rStyle w:val="Ttulo3Car"/>
          <w:b w:val="0"/>
          <w:i/>
        </w:rPr>
        <w:t xml:space="preserve"> de café robusta en 26 meses.</w:t>
      </w:r>
      <w:bookmarkEnd w:id="157"/>
    </w:p>
    <w:p w:rsidR="00B40B1B" w:rsidRPr="00664554" w:rsidRDefault="00B40B1B" w:rsidP="00352D40">
      <w:pPr>
        <w:rPr>
          <w:sz w:val="2"/>
        </w:rPr>
      </w:pPr>
    </w:p>
    <w:p w:rsidR="00352D40" w:rsidRDefault="00352D40" w:rsidP="00352D40">
      <w:r>
        <w:rPr>
          <w:noProof/>
        </w:rPr>
        <w:drawing>
          <wp:anchor distT="0" distB="0" distL="114300" distR="114300" simplePos="0" relativeHeight="251642368" behindDoc="0" locked="0" layoutInCell="1" allowOverlap="1">
            <wp:simplePos x="0" y="0"/>
            <wp:positionH relativeFrom="column">
              <wp:posOffset>10977</wp:posOffset>
            </wp:positionH>
            <wp:positionV relativeFrom="paragraph">
              <wp:posOffset>69215</wp:posOffset>
            </wp:positionV>
            <wp:extent cx="4562475" cy="2562225"/>
            <wp:effectExtent l="19050" t="0" r="9525" b="0"/>
            <wp:wrapNone/>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352D40" w:rsidRDefault="00352D40" w:rsidP="00352D40"/>
    <w:p w:rsidR="00352D40" w:rsidRDefault="00352D40" w:rsidP="00352D40"/>
    <w:p w:rsidR="00352D40" w:rsidRDefault="00352D40" w:rsidP="00352D40"/>
    <w:p w:rsidR="00352D40" w:rsidRDefault="00352D40" w:rsidP="00352D40"/>
    <w:p w:rsidR="00352D40" w:rsidRDefault="00352D40" w:rsidP="00352D40"/>
    <w:p w:rsidR="008D0700" w:rsidRPr="004B4AC7" w:rsidRDefault="008D0700" w:rsidP="00352D40">
      <w:pPr>
        <w:rPr>
          <w:sz w:val="6"/>
        </w:rPr>
      </w:pPr>
    </w:p>
    <w:p w:rsidR="008D0700" w:rsidRPr="00664554" w:rsidRDefault="008D0700" w:rsidP="00664554">
      <w:pPr>
        <w:spacing w:before="0" w:after="0"/>
        <w:rPr>
          <w:sz w:val="2"/>
        </w:rPr>
      </w:pPr>
    </w:p>
    <w:p w:rsidR="004B4AC7" w:rsidRPr="00BE4F82" w:rsidRDefault="004B4AC7" w:rsidP="004B4AC7">
      <w:pPr>
        <w:spacing w:before="0" w:after="0"/>
        <w:rPr>
          <w:rStyle w:val="Ttulo3Car"/>
          <w:b w:val="0"/>
          <w:i/>
        </w:rPr>
      </w:pPr>
      <w:bookmarkStart w:id="158" w:name="_Toc17117993"/>
      <w:r>
        <w:rPr>
          <w:b/>
        </w:rPr>
        <w:t>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25</w:t>
      </w:r>
      <w:r w:rsidRPr="00D86667">
        <w:rPr>
          <w:b/>
        </w:rPr>
        <w:fldChar w:fldCharType="end"/>
      </w:r>
      <w:r w:rsidRPr="004B4AC7">
        <w:rPr>
          <w:rStyle w:val="Ttulo3Car"/>
          <w:iCs/>
        </w:rPr>
        <w:t xml:space="preserve">. </w:t>
      </w:r>
      <w:r w:rsidRPr="00BE4F82">
        <w:rPr>
          <w:rStyle w:val="Ttulo3Car"/>
          <w:b w:val="0"/>
          <w:i/>
        </w:rPr>
        <w:t xml:space="preserve">Promedios de Incidencia de taladrador de rama (%) en </w:t>
      </w:r>
      <w:r w:rsidR="008C069C" w:rsidRPr="00BE4F82">
        <w:rPr>
          <w:rStyle w:val="Ttulo3Car"/>
          <w:b w:val="0"/>
          <w:i/>
        </w:rPr>
        <w:t>híbrido</w:t>
      </w:r>
      <w:r w:rsidRPr="00BE4F82">
        <w:rPr>
          <w:rStyle w:val="Ttulo3Car"/>
          <w:b w:val="0"/>
          <w:i/>
        </w:rPr>
        <w:t xml:space="preserve"> de café robusta en 28 meses.</w:t>
      </w:r>
      <w:bookmarkEnd w:id="158"/>
    </w:p>
    <w:p w:rsidR="004B4AC7" w:rsidRDefault="004B4AC7" w:rsidP="00D20AD5">
      <w:pPr>
        <w:spacing w:before="0" w:after="0"/>
        <w:ind w:left="709"/>
      </w:pPr>
    </w:p>
    <w:p w:rsidR="003B44BC" w:rsidRDefault="00E7405C" w:rsidP="004B4AC7">
      <w:pPr>
        <w:spacing w:before="0" w:after="0"/>
      </w:pPr>
      <w:r w:rsidRPr="00D86667">
        <w:t xml:space="preserve">Respecto de los niveles de incidencia de taladrador de ramas causado por </w:t>
      </w:r>
      <w:r w:rsidR="00B40B1B">
        <w:t>(</w:t>
      </w:r>
      <w:r w:rsidRPr="00D86667">
        <w:rPr>
          <w:i/>
        </w:rPr>
        <w:t>Xylosandrus</w:t>
      </w:r>
      <w:r w:rsidR="000E790D">
        <w:rPr>
          <w:i/>
        </w:rPr>
        <w:t xml:space="preserve"> </w:t>
      </w:r>
      <w:r w:rsidRPr="00D86667">
        <w:rPr>
          <w:i/>
        </w:rPr>
        <w:t>morigerus</w:t>
      </w:r>
      <w:r w:rsidR="00B40B1B">
        <w:rPr>
          <w:i/>
        </w:rPr>
        <w:t>)</w:t>
      </w:r>
      <w:r w:rsidRPr="00D86667">
        <w:t xml:space="preserve">, se indica que la densidad de 2285 cafetos/ha, registró los mayores valores promedios en las tres evaluaciones realizadas en </w:t>
      </w:r>
      <w:r w:rsidR="008C069C" w:rsidRPr="008C069C">
        <w:t>híbrido</w:t>
      </w:r>
      <w:r w:rsidRPr="00D86667">
        <w:t xml:space="preserve"> de café </w:t>
      </w:r>
      <w:r w:rsidRPr="00B40B1B">
        <w:t>robusta</w:t>
      </w:r>
      <w:r w:rsidRPr="00D86667">
        <w:t xml:space="preserve">, el rango estuvo comprendido entre 8,8% a 19,8% de infestación. </w:t>
      </w:r>
    </w:p>
    <w:p w:rsidR="003B44BC" w:rsidRDefault="003B44BC" w:rsidP="004B4AC7">
      <w:pPr>
        <w:spacing w:before="0" w:after="0"/>
      </w:pPr>
    </w:p>
    <w:p w:rsidR="00E7405C" w:rsidRDefault="00E7405C" w:rsidP="004B4AC7">
      <w:pPr>
        <w:spacing w:before="0" w:after="0"/>
      </w:pPr>
      <w:r w:rsidRPr="00D86667">
        <w:t>Esto debido a las condiciones propicias para el desarrollo de la plaga en el autosombreamiento que se crea en la mayor densidad poblacional.</w:t>
      </w:r>
    </w:p>
    <w:p w:rsidR="004B4AC7" w:rsidRDefault="004B4AC7" w:rsidP="004B4AC7">
      <w:pPr>
        <w:spacing w:before="0" w:after="0"/>
      </w:pPr>
    </w:p>
    <w:p w:rsidR="003B44BC" w:rsidRDefault="003B44BC" w:rsidP="004B4AC7">
      <w:pPr>
        <w:spacing w:before="0" w:after="0"/>
      </w:pPr>
    </w:p>
    <w:p w:rsidR="003B44BC" w:rsidRDefault="003B44BC" w:rsidP="004B4AC7">
      <w:pPr>
        <w:spacing w:before="0" w:after="0"/>
      </w:pPr>
    </w:p>
    <w:p w:rsidR="003B44BC" w:rsidRDefault="003B44BC" w:rsidP="004B4AC7">
      <w:pPr>
        <w:spacing w:before="0" w:after="0"/>
      </w:pPr>
    </w:p>
    <w:p w:rsidR="003B44BC" w:rsidRDefault="003B44BC" w:rsidP="004B4AC7">
      <w:pPr>
        <w:spacing w:before="0" w:after="0"/>
      </w:pPr>
    </w:p>
    <w:p w:rsidR="003B44BC" w:rsidRDefault="003B44BC" w:rsidP="004B4AC7">
      <w:pPr>
        <w:spacing w:before="0" w:after="0"/>
      </w:pPr>
    </w:p>
    <w:p w:rsidR="003B44BC" w:rsidRDefault="003B44BC" w:rsidP="004B4AC7">
      <w:pPr>
        <w:spacing w:before="0" w:after="0"/>
      </w:pPr>
    </w:p>
    <w:p w:rsidR="003B44BC" w:rsidRDefault="003B44BC" w:rsidP="004B4AC7">
      <w:pPr>
        <w:spacing w:before="0" w:after="0"/>
      </w:pPr>
    </w:p>
    <w:p w:rsidR="003B44BC" w:rsidRDefault="003B44BC" w:rsidP="004B4AC7">
      <w:pPr>
        <w:spacing w:before="0" w:after="0"/>
      </w:pPr>
    </w:p>
    <w:p w:rsidR="003B44BC" w:rsidRDefault="003B44BC" w:rsidP="004B4AC7">
      <w:pPr>
        <w:spacing w:before="0" w:after="0"/>
      </w:pPr>
    </w:p>
    <w:p w:rsidR="00E7405C" w:rsidRPr="00D86667" w:rsidRDefault="00E7405C" w:rsidP="00F45477">
      <w:pPr>
        <w:pStyle w:val="Ttulo2"/>
        <w:spacing w:before="0" w:after="0"/>
      </w:pPr>
      <w:bookmarkStart w:id="159" w:name="_Toc25757664"/>
      <w:r w:rsidRPr="00D86667">
        <w:t>Incidencia de broca (IB)</w:t>
      </w:r>
      <w:bookmarkEnd w:id="159"/>
    </w:p>
    <w:p w:rsidR="00352D40" w:rsidRPr="007905F9" w:rsidRDefault="00352D40" w:rsidP="00F45477">
      <w:pPr>
        <w:pStyle w:val="Descripcin"/>
        <w:spacing w:before="0" w:after="0"/>
        <w:rPr>
          <w:b/>
          <w:sz w:val="10"/>
        </w:rPr>
      </w:pPr>
      <w:bookmarkStart w:id="160" w:name="_Toc8569664"/>
    </w:p>
    <w:p w:rsidR="00BE4F82" w:rsidRDefault="004A5EF1" w:rsidP="004A5EF1">
      <w:pPr>
        <w:spacing w:before="0" w:after="0"/>
        <w:rPr>
          <w:rStyle w:val="Ttulo3Car"/>
          <w:b w:val="0"/>
        </w:rPr>
      </w:pPr>
      <w:r>
        <w:rPr>
          <w:b/>
        </w:rPr>
        <w:t>Tabla</w:t>
      </w:r>
      <w:r w:rsidR="00A75573" w:rsidRPr="00D86667">
        <w:rPr>
          <w:b/>
        </w:rPr>
        <w:t xml:space="preserve"> </w:t>
      </w:r>
      <w:r w:rsidR="00C94891">
        <w:rPr>
          <w:b/>
        </w:rPr>
        <w:t>1</w:t>
      </w:r>
      <w:r w:rsidR="00E32E86">
        <w:rPr>
          <w:b/>
        </w:rPr>
        <w:t>0</w:t>
      </w:r>
      <w:r w:rsidR="00E7405C" w:rsidRPr="00D86667">
        <w:rPr>
          <w:rStyle w:val="Ttulo3Car"/>
          <w:b w:val="0"/>
        </w:rPr>
        <w:t xml:space="preserve">. </w:t>
      </w:r>
    </w:p>
    <w:p w:rsidR="00E7405C" w:rsidRPr="004A5EF1" w:rsidRDefault="00E7405C" w:rsidP="004A5EF1">
      <w:pPr>
        <w:spacing w:before="0" w:after="0"/>
        <w:rPr>
          <w:b/>
          <w:i/>
          <w:color w:val="000000" w:themeColor="text1"/>
        </w:rPr>
      </w:pPr>
      <w:r w:rsidRPr="004A5EF1">
        <w:rPr>
          <w:rStyle w:val="Ttulo3Car"/>
          <w:b w:val="0"/>
          <w:i/>
        </w:rPr>
        <w:t xml:space="preserve">Promedios de Incidencia de broca del café (%) en </w:t>
      </w:r>
      <w:r w:rsidR="008C069C" w:rsidRPr="008C069C">
        <w:rPr>
          <w:rStyle w:val="Ttulo3Car"/>
          <w:b w:val="0"/>
          <w:i/>
        </w:rPr>
        <w:t>híbrido</w:t>
      </w:r>
      <w:r w:rsidRPr="004A5EF1">
        <w:rPr>
          <w:rStyle w:val="Ttulo3Car"/>
          <w:b w:val="0"/>
          <w:i/>
        </w:rPr>
        <w:t xml:space="preserve"> de café </w:t>
      </w:r>
      <w:r w:rsidRPr="004A5EF1">
        <w:rPr>
          <w:bCs/>
          <w:i/>
        </w:rPr>
        <w:t>robusta</w:t>
      </w:r>
      <w:bookmarkEnd w:id="160"/>
      <w:r w:rsidR="00B6043F" w:rsidRPr="004A5EF1">
        <w:rPr>
          <w:rStyle w:val="Ttulo3Car"/>
          <w:b w:val="0"/>
          <w:i/>
        </w:rPr>
        <w:t>.</w:t>
      </w:r>
    </w:p>
    <w:p w:rsidR="00352D40" w:rsidRPr="00352D40" w:rsidRDefault="00352D40" w:rsidP="007905F9">
      <w:pPr>
        <w:spacing w:after="0" w:line="240" w:lineRule="auto"/>
        <w:rPr>
          <w:sz w:val="2"/>
        </w:rPr>
      </w:pPr>
    </w:p>
    <w:tbl>
      <w:tblPr>
        <w:tblW w:w="4518" w:type="pct"/>
        <w:tblCellMar>
          <w:left w:w="70" w:type="dxa"/>
          <w:right w:w="70" w:type="dxa"/>
        </w:tblCellMar>
        <w:tblLook w:val="04A0" w:firstRow="1" w:lastRow="0" w:firstColumn="1" w:lastColumn="0" w:noHBand="0" w:noVBand="1"/>
      </w:tblPr>
      <w:tblGrid>
        <w:gridCol w:w="697"/>
        <w:gridCol w:w="1237"/>
        <w:gridCol w:w="1744"/>
        <w:gridCol w:w="1743"/>
        <w:gridCol w:w="1742"/>
      </w:tblGrid>
      <w:tr w:rsidR="00E7405C" w:rsidRPr="00D86667" w:rsidTr="004A5EF1">
        <w:trPr>
          <w:trHeight w:val="340"/>
        </w:trPr>
        <w:tc>
          <w:tcPr>
            <w:tcW w:w="48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b/>
                <w:color w:val="000000"/>
              </w:rPr>
            </w:pPr>
            <w:r w:rsidRPr="00D86667">
              <w:rPr>
                <w:b/>
                <w:color w:val="000000"/>
                <w:szCs w:val="22"/>
              </w:rPr>
              <w:t>T</w:t>
            </w:r>
          </w:p>
        </w:tc>
        <w:tc>
          <w:tcPr>
            <w:tcW w:w="863"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b/>
                <w:color w:val="000000"/>
              </w:rPr>
            </w:pPr>
            <w:r w:rsidRPr="00D86667">
              <w:rPr>
                <w:b/>
                <w:color w:val="000000"/>
                <w:szCs w:val="22"/>
              </w:rPr>
              <w:t>Densidad</w:t>
            </w:r>
          </w:p>
        </w:tc>
        <w:tc>
          <w:tcPr>
            <w:tcW w:w="1217"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b/>
                <w:color w:val="000000"/>
              </w:rPr>
            </w:pPr>
            <w:r w:rsidRPr="00D86667">
              <w:rPr>
                <w:b/>
                <w:color w:val="000000"/>
                <w:szCs w:val="22"/>
              </w:rPr>
              <w:t>1 Eva</w:t>
            </w:r>
          </w:p>
        </w:tc>
        <w:tc>
          <w:tcPr>
            <w:tcW w:w="1217"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b/>
                <w:color w:val="000000"/>
              </w:rPr>
            </w:pPr>
            <w:r w:rsidRPr="00D86667">
              <w:rPr>
                <w:b/>
                <w:color w:val="000000"/>
                <w:szCs w:val="22"/>
              </w:rPr>
              <w:t>2 Eva</w:t>
            </w:r>
          </w:p>
        </w:tc>
        <w:tc>
          <w:tcPr>
            <w:tcW w:w="1216" w:type="pct"/>
            <w:tcBorders>
              <w:top w:val="single" w:sz="4" w:space="0" w:color="auto"/>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b/>
                <w:color w:val="000000"/>
              </w:rPr>
            </w:pPr>
            <w:r w:rsidRPr="00D86667">
              <w:rPr>
                <w:b/>
                <w:color w:val="000000"/>
                <w:szCs w:val="22"/>
              </w:rPr>
              <w:t>3 Eva</w:t>
            </w:r>
          </w:p>
        </w:tc>
      </w:tr>
      <w:tr w:rsidR="00E7405C" w:rsidRPr="00D86667" w:rsidTr="004A5EF1">
        <w:trPr>
          <w:trHeight w:val="34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1</w:t>
            </w:r>
          </w:p>
        </w:tc>
        <w:tc>
          <w:tcPr>
            <w:tcW w:w="863"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1111</w:t>
            </w:r>
          </w:p>
        </w:tc>
        <w:tc>
          <w:tcPr>
            <w:tcW w:w="121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4,5</w:t>
            </w:r>
          </w:p>
        </w:tc>
        <w:tc>
          <w:tcPr>
            <w:tcW w:w="121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6,4</w:t>
            </w:r>
          </w:p>
        </w:tc>
        <w:tc>
          <w:tcPr>
            <w:tcW w:w="121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4,9</w:t>
            </w:r>
          </w:p>
        </w:tc>
      </w:tr>
      <w:tr w:rsidR="00E7405C" w:rsidRPr="00D86667" w:rsidTr="004A5EF1">
        <w:trPr>
          <w:trHeight w:val="34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2</w:t>
            </w:r>
          </w:p>
        </w:tc>
        <w:tc>
          <w:tcPr>
            <w:tcW w:w="863"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1333</w:t>
            </w:r>
          </w:p>
        </w:tc>
        <w:tc>
          <w:tcPr>
            <w:tcW w:w="121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5,7</w:t>
            </w:r>
          </w:p>
        </w:tc>
        <w:tc>
          <w:tcPr>
            <w:tcW w:w="121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7,4</w:t>
            </w:r>
          </w:p>
        </w:tc>
        <w:tc>
          <w:tcPr>
            <w:tcW w:w="121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8,7</w:t>
            </w:r>
          </w:p>
        </w:tc>
      </w:tr>
      <w:tr w:rsidR="00E7405C" w:rsidRPr="00D86667" w:rsidTr="004A5EF1">
        <w:trPr>
          <w:trHeight w:val="34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3</w:t>
            </w:r>
          </w:p>
        </w:tc>
        <w:tc>
          <w:tcPr>
            <w:tcW w:w="863"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1666</w:t>
            </w:r>
          </w:p>
        </w:tc>
        <w:tc>
          <w:tcPr>
            <w:tcW w:w="121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2,5</w:t>
            </w:r>
          </w:p>
        </w:tc>
        <w:tc>
          <w:tcPr>
            <w:tcW w:w="121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14,4</w:t>
            </w:r>
          </w:p>
        </w:tc>
        <w:tc>
          <w:tcPr>
            <w:tcW w:w="121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11,7</w:t>
            </w:r>
          </w:p>
        </w:tc>
      </w:tr>
      <w:tr w:rsidR="00E7405C" w:rsidRPr="00D86667" w:rsidTr="004A5EF1">
        <w:trPr>
          <w:trHeight w:val="34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4</w:t>
            </w:r>
          </w:p>
        </w:tc>
        <w:tc>
          <w:tcPr>
            <w:tcW w:w="863"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1904</w:t>
            </w:r>
          </w:p>
        </w:tc>
        <w:tc>
          <w:tcPr>
            <w:tcW w:w="121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13,6</w:t>
            </w:r>
          </w:p>
        </w:tc>
        <w:tc>
          <w:tcPr>
            <w:tcW w:w="121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21,5</w:t>
            </w:r>
          </w:p>
        </w:tc>
        <w:tc>
          <w:tcPr>
            <w:tcW w:w="121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14,0</w:t>
            </w:r>
          </w:p>
        </w:tc>
      </w:tr>
      <w:tr w:rsidR="00E7405C" w:rsidRPr="00D86667" w:rsidTr="004A5EF1">
        <w:trPr>
          <w:trHeight w:val="340"/>
        </w:trPr>
        <w:tc>
          <w:tcPr>
            <w:tcW w:w="486" w:type="pct"/>
            <w:tcBorders>
              <w:top w:val="nil"/>
              <w:left w:val="single" w:sz="4" w:space="0" w:color="auto"/>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5</w:t>
            </w:r>
          </w:p>
        </w:tc>
        <w:tc>
          <w:tcPr>
            <w:tcW w:w="863"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2285</w:t>
            </w:r>
          </w:p>
        </w:tc>
        <w:tc>
          <w:tcPr>
            <w:tcW w:w="121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18,5</w:t>
            </w:r>
          </w:p>
        </w:tc>
        <w:tc>
          <w:tcPr>
            <w:tcW w:w="121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34,4</w:t>
            </w:r>
          </w:p>
        </w:tc>
        <w:tc>
          <w:tcPr>
            <w:tcW w:w="121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17,7</w:t>
            </w:r>
          </w:p>
        </w:tc>
      </w:tr>
      <w:tr w:rsidR="00E7405C" w:rsidRPr="00D86667" w:rsidTr="004A5EF1">
        <w:trPr>
          <w:trHeight w:val="340"/>
        </w:trPr>
        <w:tc>
          <w:tcPr>
            <w:tcW w:w="1349" w:type="pct"/>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7405C" w:rsidRPr="0016459A" w:rsidRDefault="0016459A" w:rsidP="00664554">
            <w:pPr>
              <w:spacing w:before="0" w:after="0" w:line="240" w:lineRule="auto"/>
              <w:jc w:val="center"/>
              <w:rPr>
                <w:b/>
                <w:color w:val="000000"/>
              </w:rPr>
            </w:pPr>
            <w:r>
              <w:rPr>
                <w:b/>
                <w:color w:val="000000"/>
                <w:szCs w:val="22"/>
              </w:rPr>
              <w:t xml:space="preserve">           </w:t>
            </w:r>
            <w:r w:rsidR="00E7405C" w:rsidRPr="0016459A">
              <w:rPr>
                <w:b/>
                <w:color w:val="000000"/>
                <w:szCs w:val="22"/>
              </w:rPr>
              <w:t>Media</w:t>
            </w:r>
          </w:p>
        </w:tc>
        <w:tc>
          <w:tcPr>
            <w:tcW w:w="121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8,9</w:t>
            </w:r>
          </w:p>
        </w:tc>
        <w:tc>
          <w:tcPr>
            <w:tcW w:w="1217"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16,8</w:t>
            </w:r>
          </w:p>
        </w:tc>
        <w:tc>
          <w:tcPr>
            <w:tcW w:w="1216" w:type="pct"/>
            <w:tcBorders>
              <w:top w:val="nil"/>
              <w:left w:val="nil"/>
              <w:bottom w:val="single" w:sz="4" w:space="0" w:color="auto"/>
              <w:right w:val="single" w:sz="4" w:space="0" w:color="auto"/>
            </w:tcBorders>
            <w:shd w:val="clear" w:color="auto" w:fill="auto"/>
            <w:noWrap/>
            <w:vAlign w:val="bottom"/>
            <w:hideMark/>
          </w:tcPr>
          <w:p w:rsidR="00E7405C" w:rsidRPr="00D86667" w:rsidRDefault="00E7405C" w:rsidP="00664554">
            <w:pPr>
              <w:spacing w:before="0" w:after="0" w:line="240" w:lineRule="auto"/>
              <w:jc w:val="center"/>
              <w:rPr>
                <w:color w:val="000000"/>
              </w:rPr>
            </w:pPr>
            <w:r w:rsidRPr="00D86667">
              <w:rPr>
                <w:color w:val="000000"/>
                <w:szCs w:val="22"/>
              </w:rPr>
              <w:t>11,4</w:t>
            </w:r>
          </w:p>
        </w:tc>
      </w:tr>
    </w:tbl>
    <w:p w:rsidR="00E7405C" w:rsidRPr="00664554" w:rsidRDefault="00E7405C" w:rsidP="00F45477">
      <w:pPr>
        <w:spacing w:before="0" w:after="0"/>
        <w:rPr>
          <w:sz w:val="16"/>
        </w:rPr>
      </w:pPr>
    </w:p>
    <w:p w:rsidR="00352D40" w:rsidRPr="00664554" w:rsidRDefault="00352D40" w:rsidP="008D0700">
      <w:pPr>
        <w:spacing w:before="0" w:after="0"/>
        <w:ind w:left="709"/>
        <w:rPr>
          <w:sz w:val="14"/>
        </w:rPr>
      </w:pPr>
    </w:p>
    <w:p w:rsidR="00352D40" w:rsidRPr="00D86667" w:rsidRDefault="004A5EF1" w:rsidP="00F45477">
      <w:pPr>
        <w:spacing w:before="0" w:after="0"/>
      </w:pPr>
      <w:r>
        <w:rPr>
          <w:noProof/>
          <w:sz w:val="14"/>
        </w:rPr>
        <w:drawing>
          <wp:anchor distT="0" distB="0" distL="114300" distR="114300" simplePos="0" relativeHeight="251635200" behindDoc="0" locked="0" layoutInCell="1" allowOverlap="1" wp14:anchorId="0AFE0DB4" wp14:editId="4F607BAB">
            <wp:simplePos x="0" y="0"/>
            <wp:positionH relativeFrom="column">
              <wp:posOffset>-1905</wp:posOffset>
            </wp:positionH>
            <wp:positionV relativeFrom="paragraph">
              <wp:posOffset>22497</wp:posOffset>
            </wp:positionV>
            <wp:extent cx="4676775" cy="2009775"/>
            <wp:effectExtent l="19050" t="0" r="9525" b="0"/>
            <wp:wrapNone/>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E7405C" w:rsidRPr="00D86667" w:rsidRDefault="00E7405C" w:rsidP="00F45477">
      <w:pPr>
        <w:spacing w:before="0" w:after="0"/>
        <w:ind w:left="1276" w:hanging="1276"/>
        <w:rPr>
          <w:rStyle w:val="Ttulo3Car"/>
          <w:iCs/>
          <w:sz w:val="22"/>
        </w:rPr>
      </w:pPr>
    </w:p>
    <w:p w:rsidR="00E7405C" w:rsidRDefault="00E7405C" w:rsidP="00F45477">
      <w:pPr>
        <w:spacing w:before="0" w:after="0"/>
      </w:pPr>
    </w:p>
    <w:p w:rsidR="00352D40" w:rsidRDefault="00352D40" w:rsidP="00F45477">
      <w:pPr>
        <w:spacing w:before="0" w:after="0"/>
      </w:pPr>
    </w:p>
    <w:p w:rsidR="00352D40" w:rsidRDefault="00352D40" w:rsidP="00F45477">
      <w:pPr>
        <w:spacing w:before="0" w:after="0"/>
      </w:pPr>
    </w:p>
    <w:p w:rsidR="00352D40" w:rsidRDefault="00352D40" w:rsidP="00F45477">
      <w:pPr>
        <w:spacing w:before="0" w:after="0"/>
      </w:pPr>
    </w:p>
    <w:p w:rsidR="00352D40" w:rsidRDefault="00352D40" w:rsidP="00F45477">
      <w:pPr>
        <w:spacing w:before="0" w:after="0"/>
      </w:pPr>
    </w:p>
    <w:p w:rsidR="00352D40" w:rsidRDefault="00352D40" w:rsidP="00F45477">
      <w:pPr>
        <w:spacing w:before="0" w:after="0"/>
        <w:rPr>
          <w:sz w:val="10"/>
        </w:rPr>
      </w:pPr>
    </w:p>
    <w:p w:rsidR="00664554" w:rsidRPr="00664554" w:rsidRDefault="00664554" w:rsidP="00F45477">
      <w:pPr>
        <w:spacing w:before="0" w:after="0"/>
        <w:rPr>
          <w:sz w:val="10"/>
        </w:rPr>
      </w:pPr>
    </w:p>
    <w:p w:rsidR="00352D40" w:rsidRPr="00652491" w:rsidRDefault="00352D40" w:rsidP="00F45477">
      <w:pPr>
        <w:spacing w:before="0" w:after="0"/>
        <w:rPr>
          <w:sz w:val="2"/>
        </w:rPr>
      </w:pPr>
    </w:p>
    <w:p w:rsidR="00664554" w:rsidRPr="0016459A" w:rsidRDefault="00664554" w:rsidP="008D0700">
      <w:pPr>
        <w:spacing w:before="0" w:after="0"/>
        <w:ind w:left="709"/>
        <w:rPr>
          <w:b/>
          <w:sz w:val="2"/>
        </w:rPr>
      </w:pPr>
    </w:p>
    <w:p w:rsidR="004A5EF1" w:rsidRPr="00BE4F82" w:rsidRDefault="004A5EF1" w:rsidP="004A5EF1">
      <w:pPr>
        <w:spacing w:before="0" w:after="0"/>
        <w:rPr>
          <w:b/>
          <w:i/>
          <w:color w:val="000000" w:themeColor="text1"/>
        </w:rPr>
      </w:pPr>
      <w:bookmarkStart w:id="161" w:name="_Toc17117994"/>
      <w:bookmarkStart w:id="162" w:name="_Toc17117995"/>
      <w:r>
        <w:rPr>
          <w:b/>
        </w:rPr>
        <w:t xml:space="preserve">Figura </w:t>
      </w:r>
      <w:r w:rsidRPr="00D86667">
        <w:rPr>
          <w:b/>
        </w:rPr>
        <w:fldChar w:fldCharType="begin"/>
      </w:r>
      <w:r w:rsidRPr="00D86667">
        <w:rPr>
          <w:b/>
        </w:rPr>
        <w:instrText xml:space="preserve"> SEQ Gráfico \* ARABIC </w:instrText>
      </w:r>
      <w:r w:rsidRPr="00D86667">
        <w:rPr>
          <w:b/>
        </w:rPr>
        <w:fldChar w:fldCharType="separate"/>
      </w:r>
      <w:r w:rsidR="0057360D">
        <w:rPr>
          <w:b/>
          <w:noProof/>
        </w:rPr>
        <w:t>26</w:t>
      </w:r>
      <w:r w:rsidRPr="00D86667">
        <w:rPr>
          <w:b/>
        </w:rPr>
        <w:fldChar w:fldCharType="end"/>
      </w:r>
      <w:r w:rsidRPr="00D86667">
        <w:rPr>
          <w:rStyle w:val="Ttulo3Car"/>
          <w:iCs/>
        </w:rPr>
        <w:t>.</w:t>
      </w:r>
      <w:r>
        <w:rPr>
          <w:rStyle w:val="Ttulo3Car"/>
          <w:iCs/>
        </w:rPr>
        <w:t xml:space="preserve"> </w:t>
      </w:r>
      <w:r w:rsidRPr="00BE4F82">
        <w:rPr>
          <w:rStyle w:val="Ttulo3Car"/>
          <w:b w:val="0"/>
          <w:i/>
        </w:rPr>
        <w:t xml:space="preserve">Promedios de Incidencia de broca del café (%) en </w:t>
      </w:r>
      <w:r w:rsidR="00A55A6C" w:rsidRPr="00BE4F82">
        <w:rPr>
          <w:rStyle w:val="Ttulo3Car"/>
          <w:b w:val="0"/>
          <w:i/>
        </w:rPr>
        <w:t>híbrido</w:t>
      </w:r>
      <w:r w:rsidRPr="00BE4F82">
        <w:rPr>
          <w:rStyle w:val="Ttulo3Car"/>
          <w:b w:val="0"/>
          <w:i/>
        </w:rPr>
        <w:t xml:space="preserve"> de café </w:t>
      </w:r>
      <w:r w:rsidRPr="00BE4F82">
        <w:rPr>
          <w:bCs/>
          <w:i/>
        </w:rPr>
        <w:t>robusta en 24 meses</w:t>
      </w:r>
      <w:r w:rsidRPr="00BE4F82">
        <w:rPr>
          <w:rStyle w:val="Ttulo3Car"/>
          <w:b w:val="0"/>
          <w:i/>
        </w:rPr>
        <w:t>.</w:t>
      </w:r>
      <w:bookmarkEnd w:id="161"/>
    </w:p>
    <w:p w:rsidR="004A5EF1" w:rsidRDefault="004A5EF1" w:rsidP="008D0700">
      <w:pPr>
        <w:spacing w:before="0" w:after="0"/>
        <w:ind w:left="709"/>
        <w:rPr>
          <w:b/>
        </w:rPr>
      </w:pPr>
    </w:p>
    <w:bookmarkEnd w:id="162"/>
    <w:p w:rsidR="00352D40" w:rsidRDefault="00652491" w:rsidP="00F45477">
      <w:pPr>
        <w:spacing w:before="0" w:after="0"/>
      </w:pPr>
      <w:r>
        <w:rPr>
          <w:noProof/>
        </w:rPr>
        <w:drawing>
          <wp:anchor distT="0" distB="0" distL="114300" distR="114300" simplePos="0" relativeHeight="251637248" behindDoc="0" locked="0" layoutInCell="1" allowOverlap="1" wp14:anchorId="713BA8A5" wp14:editId="18C1B33C">
            <wp:simplePos x="0" y="0"/>
            <wp:positionH relativeFrom="column">
              <wp:posOffset>15875</wp:posOffset>
            </wp:positionH>
            <wp:positionV relativeFrom="paragraph">
              <wp:posOffset>13970</wp:posOffset>
            </wp:positionV>
            <wp:extent cx="4562475" cy="1962150"/>
            <wp:effectExtent l="19050" t="0" r="9525" b="0"/>
            <wp:wrapNone/>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352D40" w:rsidRDefault="00352D40" w:rsidP="00F45477">
      <w:pPr>
        <w:spacing w:before="0" w:after="0"/>
      </w:pPr>
    </w:p>
    <w:p w:rsidR="00352D40" w:rsidRDefault="00352D40" w:rsidP="00F45477">
      <w:pPr>
        <w:spacing w:before="0" w:after="0"/>
      </w:pPr>
    </w:p>
    <w:p w:rsidR="00352D40" w:rsidRDefault="00352D40" w:rsidP="00F45477">
      <w:pPr>
        <w:spacing w:before="0" w:after="0"/>
      </w:pPr>
    </w:p>
    <w:p w:rsidR="00352D40" w:rsidRPr="00D86667" w:rsidRDefault="00352D40" w:rsidP="00F45477">
      <w:pPr>
        <w:spacing w:before="0" w:after="0"/>
      </w:pPr>
    </w:p>
    <w:p w:rsidR="00E7405C" w:rsidRDefault="00E7405C" w:rsidP="00F45477">
      <w:pPr>
        <w:spacing w:before="0" w:after="0" w:line="240" w:lineRule="auto"/>
      </w:pPr>
    </w:p>
    <w:p w:rsidR="00352D40" w:rsidRDefault="00352D40" w:rsidP="00F45477">
      <w:pPr>
        <w:spacing w:before="0" w:after="0" w:line="240" w:lineRule="auto"/>
      </w:pPr>
    </w:p>
    <w:p w:rsidR="00352D40" w:rsidRDefault="00352D40" w:rsidP="00F45477">
      <w:pPr>
        <w:spacing w:before="0" w:after="0" w:line="240" w:lineRule="auto"/>
      </w:pPr>
    </w:p>
    <w:p w:rsidR="00352D40" w:rsidRDefault="00352D40" w:rsidP="00F45477">
      <w:pPr>
        <w:spacing w:before="0" w:after="0" w:line="240" w:lineRule="auto"/>
      </w:pPr>
    </w:p>
    <w:p w:rsidR="007905F9" w:rsidRPr="008D0700" w:rsidRDefault="007905F9" w:rsidP="00F45477">
      <w:pPr>
        <w:spacing w:before="0" w:after="0" w:line="240" w:lineRule="auto"/>
        <w:rPr>
          <w:sz w:val="2"/>
        </w:rPr>
      </w:pPr>
    </w:p>
    <w:p w:rsidR="00652491" w:rsidRPr="00BE4F82" w:rsidRDefault="00652491" w:rsidP="00652491">
      <w:pPr>
        <w:spacing w:before="0" w:after="0"/>
        <w:rPr>
          <w:rStyle w:val="Ttulo3Car"/>
          <w:b w:val="0"/>
          <w:i/>
        </w:rPr>
      </w:pPr>
      <w:bookmarkStart w:id="163" w:name="_Toc17117996"/>
      <w:r>
        <w:rPr>
          <w:b/>
        </w:rPr>
        <w:t>Figura</w:t>
      </w:r>
      <w:r w:rsidRPr="00D86667">
        <w:rPr>
          <w:b/>
        </w:rPr>
        <w:t xml:space="preserve"> </w:t>
      </w:r>
      <w:r w:rsidRPr="00D86667">
        <w:rPr>
          <w:b/>
        </w:rPr>
        <w:fldChar w:fldCharType="begin"/>
      </w:r>
      <w:r w:rsidRPr="00D86667">
        <w:rPr>
          <w:b/>
        </w:rPr>
        <w:instrText xml:space="preserve"> SEQ Gráfico \* ARABIC </w:instrText>
      </w:r>
      <w:r w:rsidRPr="00D86667">
        <w:rPr>
          <w:b/>
        </w:rPr>
        <w:fldChar w:fldCharType="separate"/>
      </w:r>
      <w:r w:rsidR="0057360D">
        <w:rPr>
          <w:b/>
          <w:noProof/>
        </w:rPr>
        <w:t>27</w:t>
      </w:r>
      <w:r w:rsidRPr="00D86667">
        <w:rPr>
          <w:b/>
        </w:rPr>
        <w:fldChar w:fldCharType="end"/>
      </w:r>
      <w:r w:rsidRPr="00D86667">
        <w:rPr>
          <w:rStyle w:val="Ttulo3Car"/>
          <w:b w:val="0"/>
          <w:iCs/>
        </w:rPr>
        <w:t xml:space="preserve">.   </w:t>
      </w:r>
      <w:r w:rsidRPr="00BE4F82">
        <w:rPr>
          <w:rStyle w:val="Ttulo3Car"/>
          <w:b w:val="0"/>
          <w:i/>
        </w:rPr>
        <w:t xml:space="preserve">Promedios de Incidencia de broca del café (%) en </w:t>
      </w:r>
      <w:r w:rsidR="008C069C" w:rsidRPr="00BE4F82">
        <w:rPr>
          <w:rStyle w:val="Ttulo3Car"/>
          <w:b w:val="0"/>
          <w:i/>
        </w:rPr>
        <w:t>híbrido</w:t>
      </w:r>
      <w:r w:rsidRPr="00BE4F82">
        <w:rPr>
          <w:rStyle w:val="Ttulo3Car"/>
          <w:b w:val="0"/>
          <w:i/>
        </w:rPr>
        <w:t xml:space="preserve"> de café </w:t>
      </w:r>
      <w:r w:rsidRPr="00BE4F82">
        <w:rPr>
          <w:bCs/>
          <w:i/>
        </w:rPr>
        <w:t>robusta en 26 meses</w:t>
      </w:r>
      <w:r w:rsidRPr="00BE4F82">
        <w:rPr>
          <w:rStyle w:val="Ttulo3Car"/>
          <w:b w:val="0"/>
          <w:i/>
        </w:rPr>
        <w:t>.</w:t>
      </w:r>
    </w:p>
    <w:p w:rsidR="00352D40" w:rsidRDefault="00652491" w:rsidP="003B44BC">
      <w:pPr>
        <w:spacing w:before="0" w:after="0"/>
        <w:ind w:left="709"/>
      </w:pPr>
      <w:r>
        <w:rPr>
          <w:noProof/>
        </w:rPr>
        <w:drawing>
          <wp:anchor distT="0" distB="0" distL="114300" distR="114300" simplePos="0" relativeHeight="251640320" behindDoc="0" locked="0" layoutInCell="1" allowOverlap="1" wp14:anchorId="6751AB94" wp14:editId="433048EC">
            <wp:simplePos x="0" y="0"/>
            <wp:positionH relativeFrom="column">
              <wp:posOffset>20683</wp:posOffset>
            </wp:positionH>
            <wp:positionV relativeFrom="paragraph">
              <wp:posOffset>167368</wp:posOffset>
            </wp:positionV>
            <wp:extent cx="4572000" cy="3257550"/>
            <wp:effectExtent l="19050" t="0" r="19050" b="0"/>
            <wp:wrapNone/>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bookmarkEnd w:id="163"/>
    </w:p>
    <w:p w:rsidR="00352D40" w:rsidRDefault="00352D40" w:rsidP="00F45477">
      <w:pPr>
        <w:spacing w:before="0" w:after="0" w:line="240" w:lineRule="auto"/>
      </w:pPr>
    </w:p>
    <w:p w:rsidR="00352D40" w:rsidRDefault="00352D40" w:rsidP="00F45477">
      <w:pPr>
        <w:spacing w:before="0" w:after="0" w:line="240" w:lineRule="auto"/>
      </w:pPr>
    </w:p>
    <w:p w:rsidR="00352D40" w:rsidRDefault="00352D40" w:rsidP="00F45477">
      <w:pPr>
        <w:spacing w:before="0" w:after="0" w:line="240" w:lineRule="auto"/>
      </w:pPr>
    </w:p>
    <w:p w:rsidR="00352D40" w:rsidRDefault="00352D40" w:rsidP="00F45477">
      <w:pPr>
        <w:spacing w:before="0" w:after="0" w:line="240" w:lineRule="auto"/>
      </w:pPr>
    </w:p>
    <w:p w:rsidR="00352D40" w:rsidRDefault="00352D40" w:rsidP="00F45477">
      <w:pPr>
        <w:spacing w:before="0" w:after="0" w:line="240" w:lineRule="auto"/>
      </w:pPr>
    </w:p>
    <w:p w:rsidR="00352D40" w:rsidRDefault="00352D40" w:rsidP="00F45477">
      <w:pPr>
        <w:spacing w:before="0" w:after="0" w:line="240" w:lineRule="auto"/>
      </w:pPr>
    </w:p>
    <w:p w:rsidR="00352D40" w:rsidRDefault="00352D40" w:rsidP="00F45477">
      <w:pPr>
        <w:spacing w:before="0" w:after="0" w:line="240" w:lineRule="auto"/>
      </w:pPr>
    </w:p>
    <w:p w:rsidR="00352D40" w:rsidRDefault="00352D40" w:rsidP="00F45477">
      <w:pPr>
        <w:spacing w:before="0" w:after="0" w:line="240" w:lineRule="auto"/>
      </w:pPr>
    </w:p>
    <w:p w:rsidR="003B44BC" w:rsidRDefault="003B44BC" w:rsidP="00F45477">
      <w:pPr>
        <w:spacing w:before="0" w:after="0" w:line="240" w:lineRule="auto"/>
      </w:pPr>
    </w:p>
    <w:p w:rsidR="003B44BC" w:rsidRDefault="003B44BC" w:rsidP="00F45477">
      <w:pPr>
        <w:spacing w:before="0" w:after="0" w:line="240" w:lineRule="auto"/>
      </w:pPr>
    </w:p>
    <w:p w:rsidR="003B44BC" w:rsidRDefault="003B44BC" w:rsidP="00F45477">
      <w:pPr>
        <w:spacing w:before="0" w:after="0" w:line="240" w:lineRule="auto"/>
      </w:pPr>
    </w:p>
    <w:p w:rsidR="003B44BC" w:rsidRDefault="003B44BC" w:rsidP="00F45477">
      <w:pPr>
        <w:spacing w:before="0" w:after="0" w:line="240" w:lineRule="auto"/>
      </w:pPr>
    </w:p>
    <w:p w:rsidR="003B44BC" w:rsidRDefault="003B44BC" w:rsidP="00F45477">
      <w:pPr>
        <w:spacing w:before="0" w:after="0" w:line="240" w:lineRule="auto"/>
      </w:pPr>
    </w:p>
    <w:p w:rsidR="00352D40" w:rsidRDefault="00352D40" w:rsidP="00F45477">
      <w:pPr>
        <w:spacing w:before="0" w:after="0" w:line="240" w:lineRule="auto"/>
      </w:pPr>
    </w:p>
    <w:p w:rsidR="00352D40" w:rsidRDefault="00352D40" w:rsidP="00F45477">
      <w:pPr>
        <w:spacing w:before="0" w:after="0" w:line="240" w:lineRule="auto"/>
      </w:pPr>
    </w:p>
    <w:p w:rsidR="00352D40" w:rsidRDefault="00352D40" w:rsidP="00F45477">
      <w:pPr>
        <w:spacing w:before="0" w:after="0" w:line="240" w:lineRule="auto"/>
      </w:pPr>
    </w:p>
    <w:p w:rsidR="00352D40" w:rsidRDefault="00352D40" w:rsidP="00F45477">
      <w:pPr>
        <w:spacing w:before="0" w:after="0" w:line="240" w:lineRule="auto"/>
      </w:pPr>
    </w:p>
    <w:p w:rsidR="003B44BC" w:rsidRDefault="003B44BC" w:rsidP="00652491">
      <w:pPr>
        <w:spacing w:before="0" w:after="0"/>
        <w:ind w:left="709"/>
      </w:pPr>
    </w:p>
    <w:p w:rsidR="00652491" w:rsidRPr="00BE4F82" w:rsidRDefault="00652491" w:rsidP="003B44BC">
      <w:pPr>
        <w:spacing w:before="0" w:after="0"/>
        <w:rPr>
          <w:rStyle w:val="Ttulo3Car"/>
          <w:b w:val="0"/>
          <w:i/>
        </w:rPr>
      </w:pPr>
      <w:r>
        <w:rPr>
          <w:b/>
        </w:rPr>
        <w:t xml:space="preserve">Figura </w:t>
      </w:r>
      <w:r w:rsidRPr="00D86667">
        <w:rPr>
          <w:b/>
        </w:rPr>
        <w:fldChar w:fldCharType="begin"/>
      </w:r>
      <w:r w:rsidRPr="00D86667">
        <w:rPr>
          <w:b/>
        </w:rPr>
        <w:instrText xml:space="preserve"> SEQ Gráfico \* ARABIC </w:instrText>
      </w:r>
      <w:r w:rsidRPr="00D86667">
        <w:rPr>
          <w:b/>
        </w:rPr>
        <w:fldChar w:fldCharType="separate"/>
      </w:r>
      <w:r w:rsidR="0057360D">
        <w:rPr>
          <w:b/>
          <w:noProof/>
        </w:rPr>
        <w:t>28</w:t>
      </w:r>
      <w:r w:rsidRPr="00D86667">
        <w:rPr>
          <w:b/>
        </w:rPr>
        <w:fldChar w:fldCharType="end"/>
      </w:r>
      <w:r w:rsidRPr="00D86667">
        <w:rPr>
          <w:rStyle w:val="Ttulo3Car"/>
          <w:iCs/>
        </w:rPr>
        <w:t>.</w:t>
      </w:r>
      <w:r>
        <w:rPr>
          <w:rStyle w:val="Ttulo3Car"/>
          <w:iCs/>
        </w:rPr>
        <w:t xml:space="preserve"> </w:t>
      </w:r>
      <w:r w:rsidRPr="00BE4F82">
        <w:rPr>
          <w:rStyle w:val="Ttulo3Car"/>
          <w:b w:val="0"/>
          <w:i/>
        </w:rPr>
        <w:t xml:space="preserve">Promedios de Incidencia de broca del café (%) en </w:t>
      </w:r>
      <w:r w:rsidR="008C069C" w:rsidRPr="00BE4F82">
        <w:rPr>
          <w:rStyle w:val="Ttulo3Car"/>
          <w:b w:val="0"/>
          <w:i/>
        </w:rPr>
        <w:t>híbrido</w:t>
      </w:r>
      <w:r w:rsidRPr="00BE4F82">
        <w:rPr>
          <w:rStyle w:val="Ttulo3Car"/>
          <w:b w:val="0"/>
          <w:i/>
        </w:rPr>
        <w:t xml:space="preserve"> de café </w:t>
      </w:r>
      <w:r w:rsidRPr="00BE4F82">
        <w:rPr>
          <w:bCs/>
          <w:i/>
        </w:rPr>
        <w:t>robusta en 28 meses</w:t>
      </w:r>
      <w:r w:rsidRPr="00BE4F82">
        <w:rPr>
          <w:rStyle w:val="Ttulo3Car"/>
          <w:b w:val="0"/>
          <w:i/>
        </w:rPr>
        <w:t>.</w:t>
      </w:r>
    </w:p>
    <w:p w:rsidR="003B44BC" w:rsidRPr="00DD118C" w:rsidRDefault="003B44BC" w:rsidP="008D0700">
      <w:pPr>
        <w:spacing w:before="0" w:after="0"/>
        <w:ind w:left="709"/>
        <w:rPr>
          <w:sz w:val="20"/>
        </w:rPr>
      </w:pPr>
    </w:p>
    <w:p w:rsidR="00D25305" w:rsidRDefault="00E7405C" w:rsidP="003B44BC">
      <w:pPr>
        <w:spacing w:before="0" w:after="0"/>
      </w:pPr>
      <w:r w:rsidRPr="00D86667">
        <w:t xml:space="preserve">Respecto de los niveles de incidencia de broca del café causado por </w:t>
      </w:r>
      <w:r w:rsidR="00664554">
        <w:t>(</w:t>
      </w:r>
      <w:r w:rsidRPr="00D86667">
        <w:rPr>
          <w:i/>
        </w:rPr>
        <w:t>Hypothenemus</w:t>
      </w:r>
      <w:r w:rsidR="0016459A">
        <w:rPr>
          <w:i/>
        </w:rPr>
        <w:t xml:space="preserve"> </w:t>
      </w:r>
      <w:r w:rsidRPr="00D86667">
        <w:rPr>
          <w:i/>
        </w:rPr>
        <w:t>hampei</w:t>
      </w:r>
      <w:r w:rsidR="00664554">
        <w:rPr>
          <w:i/>
        </w:rPr>
        <w:t>)</w:t>
      </w:r>
      <w:r w:rsidRPr="00D86667">
        <w:t xml:space="preserve">, se menciona que la densidad de 2285 cafetos/ha, registro los mayores valores promedios en las tres evaluaciones en </w:t>
      </w:r>
      <w:r w:rsidR="008C069C" w:rsidRPr="008C069C">
        <w:t>híbrido</w:t>
      </w:r>
      <w:r w:rsidRPr="00D86667">
        <w:t xml:space="preserve"> de café robusta, el rango estuvo comprendido entre 18,5% a 34,4% de infestación. </w:t>
      </w:r>
    </w:p>
    <w:p w:rsidR="00D25305" w:rsidRPr="00DD118C" w:rsidRDefault="00D25305" w:rsidP="008D0700">
      <w:pPr>
        <w:spacing w:before="0" w:after="0"/>
        <w:ind w:left="709"/>
        <w:rPr>
          <w:sz w:val="20"/>
        </w:rPr>
      </w:pPr>
    </w:p>
    <w:p w:rsidR="00E7405C" w:rsidRDefault="00E7405C" w:rsidP="003B44BC">
      <w:pPr>
        <w:spacing w:before="0" w:after="0"/>
      </w:pPr>
      <w:r w:rsidRPr="00D86667">
        <w:t>Esto debido a las condiciones propicias para el desarrollo de la plaga por el autosombreamiento que se forma al ha</w:t>
      </w:r>
      <w:r w:rsidR="00D25305">
        <w:t>ber mayor densidad de plantas, además se cuenta con mayor porcentaje de residuos que puede ser el lugar de reproducción y guarida de los adultos.</w:t>
      </w:r>
    </w:p>
    <w:p w:rsidR="00352D40" w:rsidRDefault="00352D40" w:rsidP="00F45477">
      <w:pPr>
        <w:spacing w:before="0" w:after="0"/>
      </w:pPr>
    </w:p>
    <w:p w:rsidR="00D25305" w:rsidRDefault="00D25305" w:rsidP="00F45477">
      <w:pPr>
        <w:spacing w:before="0" w:after="0"/>
      </w:pPr>
    </w:p>
    <w:p w:rsidR="00D25305" w:rsidRDefault="00D25305" w:rsidP="00F45477">
      <w:pPr>
        <w:spacing w:before="0" w:after="0"/>
      </w:pPr>
    </w:p>
    <w:p w:rsidR="00DD118C" w:rsidRDefault="00DD118C" w:rsidP="00F45477">
      <w:pPr>
        <w:spacing w:before="0" w:after="0"/>
      </w:pPr>
    </w:p>
    <w:p w:rsidR="0097208B" w:rsidRPr="00D86667" w:rsidRDefault="0097208B" w:rsidP="00F45477">
      <w:pPr>
        <w:spacing w:before="0" w:after="0"/>
      </w:pPr>
    </w:p>
    <w:p w:rsidR="00E7405C" w:rsidRPr="00D86667" w:rsidRDefault="00E7405C" w:rsidP="00F45477">
      <w:pPr>
        <w:pStyle w:val="Ttulo2"/>
        <w:spacing w:before="0" w:after="0"/>
      </w:pPr>
      <w:bookmarkStart w:id="164" w:name="_Toc25757665"/>
      <w:r w:rsidRPr="00D86667">
        <w:t>Peso café cereza planta (PCCP), Peso de cien frutos maduros (PFM), Porcentaje de granos vanos (PGV)</w:t>
      </w:r>
      <w:bookmarkEnd w:id="164"/>
    </w:p>
    <w:p w:rsidR="0097208B" w:rsidRPr="00DD118C" w:rsidRDefault="0097208B" w:rsidP="0097208B">
      <w:pPr>
        <w:spacing w:before="0" w:after="0"/>
        <w:rPr>
          <w:b/>
          <w:bCs/>
          <w:sz w:val="12"/>
        </w:rPr>
      </w:pPr>
      <w:bookmarkStart w:id="165" w:name="_Toc8569665"/>
    </w:p>
    <w:p w:rsidR="00BE4F82" w:rsidRDefault="0097208B" w:rsidP="0097208B">
      <w:pPr>
        <w:spacing w:before="0" w:after="0"/>
        <w:rPr>
          <w:rStyle w:val="Ttulo3Car"/>
          <w:b w:val="0"/>
        </w:rPr>
      </w:pPr>
      <w:r>
        <w:rPr>
          <w:b/>
        </w:rPr>
        <w:t>Tabla</w:t>
      </w:r>
      <w:r w:rsidR="00A75573" w:rsidRPr="00D86667">
        <w:rPr>
          <w:b/>
        </w:rPr>
        <w:t xml:space="preserve"> </w:t>
      </w:r>
      <w:r w:rsidR="00C94891">
        <w:rPr>
          <w:b/>
        </w:rPr>
        <w:t>11</w:t>
      </w:r>
      <w:r w:rsidR="00E7405C" w:rsidRPr="00D86667">
        <w:rPr>
          <w:rStyle w:val="Ttulo3Car"/>
          <w:b w:val="0"/>
        </w:rPr>
        <w:t xml:space="preserve">. </w:t>
      </w:r>
    </w:p>
    <w:p w:rsidR="00E7405C" w:rsidRDefault="00E7405C" w:rsidP="0097208B">
      <w:pPr>
        <w:spacing w:before="0" w:after="0"/>
        <w:rPr>
          <w:b/>
          <w:color w:val="000000" w:themeColor="text1"/>
        </w:rPr>
      </w:pPr>
      <w:r w:rsidRPr="0097208B">
        <w:rPr>
          <w:rStyle w:val="Ttulo3Car"/>
          <w:b w:val="0"/>
          <w:i/>
        </w:rPr>
        <w:t xml:space="preserve">Promedios de peso café cereza por planta, peso de cien frutos y porcentaje de granos vanos  en </w:t>
      </w:r>
      <w:r w:rsidR="00A55A6C" w:rsidRPr="008C069C">
        <w:rPr>
          <w:rStyle w:val="Ttulo3Car"/>
          <w:b w:val="0"/>
        </w:rPr>
        <w:t>híbrido</w:t>
      </w:r>
      <w:r w:rsidRPr="0097208B">
        <w:rPr>
          <w:rStyle w:val="Ttulo3Car"/>
          <w:b w:val="0"/>
          <w:i/>
        </w:rPr>
        <w:t xml:space="preserve"> de café robusta</w:t>
      </w:r>
      <w:r w:rsidR="00D25305">
        <w:rPr>
          <w:rStyle w:val="Ttulo3Car"/>
          <w:b w:val="0"/>
        </w:rPr>
        <w:t>.</w:t>
      </w:r>
      <w:bookmarkEnd w:id="165"/>
    </w:p>
    <w:p w:rsidR="008D0700" w:rsidRPr="00D86667" w:rsidRDefault="008D0700" w:rsidP="008D0700">
      <w:pPr>
        <w:spacing w:before="0" w:after="0" w:line="276" w:lineRule="auto"/>
        <w:ind w:left="709"/>
        <w:rPr>
          <w:b/>
          <w:color w:val="000000" w:themeColor="text1"/>
        </w:rPr>
      </w:pPr>
    </w:p>
    <w:tbl>
      <w:tblPr>
        <w:tblW w:w="4467" w:type="pct"/>
        <w:tblCellMar>
          <w:left w:w="70" w:type="dxa"/>
          <w:right w:w="70" w:type="dxa"/>
        </w:tblCellMar>
        <w:tblLook w:val="04A0" w:firstRow="1" w:lastRow="0" w:firstColumn="1" w:lastColumn="0" w:noHBand="0" w:noVBand="1"/>
      </w:tblPr>
      <w:tblGrid>
        <w:gridCol w:w="432"/>
        <w:gridCol w:w="1249"/>
        <w:gridCol w:w="1622"/>
        <w:gridCol w:w="641"/>
        <w:gridCol w:w="1067"/>
        <w:gridCol w:w="644"/>
        <w:gridCol w:w="644"/>
        <w:gridCol w:w="783"/>
      </w:tblGrid>
      <w:tr w:rsidR="00E7405C" w:rsidRPr="00D86667" w:rsidTr="0097208B">
        <w:trPr>
          <w:trHeight w:val="846"/>
        </w:trPr>
        <w:tc>
          <w:tcPr>
            <w:tcW w:w="3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b/>
                <w:color w:val="000000"/>
              </w:rPr>
            </w:pPr>
            <w:r w:rsidRPr="00D86667">
              <w:rPr>
                <w:b/>
                <w:color w:val="000000"/>
                <w:szCs w:val="22"/>
              </w:rPr>
              <w:t>T</w:t>
            </w:r>
          </w:p>
        </w:tc>
        <w:tc>
          <w:tcPr>
            <w:tcW w:w="884" w:type="pct"/>
            <w:tcBorders>
              <w:top w:val="single" w:sz="4" w:space="0" w:color="auto"/>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b/>
                <w:color w:val="000000"/>
              </w:rPr>
            </w:pPr>
            <w:r w:rsidRPr="00D86667">
              <w:rPr>
                <w:b/>
                <w:color w:val="000000"/>
                <w:szCs w:val="22"/>
              </w:rPr>
              <w:t>Densidad</w:t>
            </w:r>
          </w:p>
        </w:tc>
        <w:tc>
          <w:tcPr>
            <w:tcW w:w="1147"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jc w:val="center"/>
              <w:rPr>
                <w:b/>
                <w:color w:val="000000"/>
              </w:rPr>
            </w:pPr>
            <w:r w:rsidRPr="00D86667">
              <w:rPr>
                <w:b/>
                <w:color w:val="000000"/>
                <w:szCs w:val="22"/>
              </w:rPr>
              <w:t>Café cereza/planta (kg)</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jc w:val="center"/>
              <w:rPr>
                <w:b/>
                <w:color w:val="000000"/>
              </w:rPr>
            </w:pPr>
            <w:r w:rsidRPr="00D86667">
              <w:rPr>
                <w:b/>
                <w:color w:val="000000"/>
                <w:szCs w:val="22"/>
              </w:rPr>
              <w:t>SE (NS)</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b/>
                <w:color w:val="000000"/>
              </w:rPr>
            </w:pPr>
            <w:r w:rsidRPr="00D86667">
              <w:rPr>
                <w:b/>
                <w:color w:val="000000"/>
                <w:szCs w:val="22"/>
              </w:rPr>
              <w:t>P100f (g)</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jc w:val="center"/>
              <w:rPr>
                <w:b/>
                <w:color w:val="000000"/>
              </w:rPr>
            </w:pPr>
            <w:r w:rsidRPr="00D86667">
              <w:rPr>
                <w:b/>
                <w:color w:val="000000"/>
                <w:szCs w:val="22"/>
              </w:rPr>
              <w:t>SE (**)</w:t>
            </w:r>
          </w:p>
        </w:tc>
        <w:tc>
          <w:tcPr>
            <w:tcW w:w="456"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jc w:val="center"/>
              <w:rPr>
                <w:b/>
                <w:color w:val="000000"/>
              </w:rPr>
            </w:pPr>
            <w:r w:rsidRPr="00D86667">
              <w:rPr>
                <w:b/>
                <w:color w:val="000000"/>
                <w:szCs w:val="22"/>
              </w:rPr>
              <w:t>GV (%)</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E7405C" w:rsidRPr="00D86667" w:rsidRDefault="00E7405C" w:rsidP="00F45477">
            <w:pPr>
              <w:spacing w:before="0" w:after="0"/>
              <w:jc w:val="center"/>
              <w:rPr>
                <w:b/>
                <w:color w:val="000000"/>
              </w:rPr>
            </w:pPr>
            <w:r w:rsidRPr="00D86667">
              <w:rPr>
                <w:b/>
                <w:color w:val="000000"/>
                <w:szCs w:val="22"/>
              </w:rPr>
              <w:t>SE (NS)</w:t>
            </w:r>
          </w:p>
        </w:tc>
      </w:tr>
      <w:tr w:rsidR="00E7405C" w:rsidRPr="00D86667" w:rsidTr="0097208B">
        <w:trPr>
          <w:trHeight w:val="3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w:t>
            </w:r>
          </w:p>
        </w:tc>
        <w:tc>
          <w:tcPr>
            <w:tcW w:w="88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1111</w:t>
            </w:r>
          </w:p>
        </w:tc>
        <w:tc>
          <w:tcPr>
            <w:tcW w:w="114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2,8</w:t>
            </w:r>
          </w:p>
        </w:tc>
        <w:tc>
          <w:tcPr>
            <w:tcW w:w="455"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a</w:t>
            </w:r>
          </w:p>
        </w:tc>
        <w:tc>
          <w:tcPr>
            <w:tcW w:w="73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195,3</w:t>
            </w:r>
          </w:p>
        </w:tc>
        <w:tc>
          <w:tcPr>
            <w:tcW w:w="45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rPr>
                <w:color w:val="000000"/>
              </w:rPr>
            </w:pPr>
            <w:r w:rsidRPr="00D86667">
              <w:rPr>
                <w:color w:val="000000"/>
                <w:szCs w:val="22"/>
              </w:rPr>
              <w:t>a</w:t>
            </w:r>
          </w:p>
        </w:tc>
        <w:tc>
          <w:tcPr>
            <w:tcW w:w="456"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2,1</w:t>
            </w:r>
          </w:p>
        </w:tc>
        <w:tc>
          <w:tcPr>
            <w:tcW w:w="55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a</w:t>
            </w:r>
          </w:p>
        </w:tc>
      </w:tr>
      <w:tr w:rsidR="00E7405C" w:rsidRPr="00D86667" w:rsidTr="0097208B">
        <w:trPr>
          <w:trHeight w:val="3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2</w:t>
            </w:r>
          </w:p>
        </w:tc>
        <w:tc>
          <w:tcPr>
            <w:tcW w:w="88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1333</w:t>
            </w:r>
          </w:p>
        </w:tc>
        <w:tc>
          <w:tcPr>
            <w:tcW w:w="114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1,3</w:t>
            </w:r>
          </w:p>
        </w:tc>
        <w:tc>
          <w:tcPr>
            <w:tcW w:w="455"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a</w:t>
            </w:r>
          </w:p>
        </w:tc>
        <w:tc>
          <w:tcPr>
            <w:tcW w:w="73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191,3</w:t>
            </w:r>
          </w:p>
        </w:tc>
        <w:tc>
          <w:tcPr>
            <w:tcW w:w="45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b</w:t>
            </w:r>
          </w:p>
        </w:tc>
        <w:tc>
          <w:tcPr>
            <w:tcW w:w="456"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1,7</w:t>
            </w:r>
          </w:p>
        </w:tc>
        <w:tc>
          <w:tcPr>
            <w:tcW w:w="55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a</w:t>
            </w:r>
          </w:p>
        </w:tc>
      </w:tr>
      <w:tr w:rsidR="00E7405C" w:rsidRPr="00D86667" w:rsidTr="0097208B">
        <w:trPr>
          <w:trHeight w:val="3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3</w:t>
            </w:r>
          </w:p>
        </w:tc>
        <w:tc>
          <w:tcPr>
            <w:tcW w:w="88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1666</w:t>
            </w:r>
          </w:p>
        </w:tc>
        <w:tc>
          <w:tcPr>
            <w:tcW w:w="114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1,6</w:t>
            </w:r>
          </w:p>
        </w:tc>
        <w:tc>
          <w:tcPr>
            <w:tcW w:w="455"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a</w:t>
            </w:r>
          </w:p>
        </w:tc>
        <w:tc>
          <w:tcPr>
            <w:tcW w:w="73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190,1</w:t>
            </w:r>
          </w:p>
        </w:tc>
        <w:tc>
          <w:tcPr>
            <w:tcW w:w="45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b</w:t>
            </w:r>
          </w:p>
        </w:tc>
        <w:tc>
          <w:tcPr>
            <w:tcW w:w="456"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2,3</w:t>
            </w:r>
          </w:p>
        </w:tc>
        <w:tc>
          <w:tcPr>
            <w:tcW w:w="55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a</w:t>
            </w:r>
          </w:p>
        </w:tc>
      </w:tr>
      <w:tr w:rsidR="00E7405C" w:rsidRPr="00D86667" w:rsidTr="0097208B">
        <w:trPr>
          <w:trHeight w:val="3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4</w:t>
            </w:r>
          </w:p>
        </w:tc>
        <w:tc>
          <w:tcPr>
            <w:tcW w:w="88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1904</w:t>
            </w:r>
          </w:p>
        </w:tc>
        <w:tc>
          <w:tcPr>
            <w:tcW w:w="114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1,6</w:t>
            </w:r>
          </w:p>
        </w:tc>
        <w:tc>
          <w:tcPr>
            <w:tcW w:w="455"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a</w:t>
            </w:r>
          </w:p>
        </w:tc>
        <w:tc>
          <w:tcPr>
            <w:tcW w:w="73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190,6</w:t>
            </w:r>
          </w:p>
        </w:tc>
        <w:tc>
          <w:tcPr>
            <w:tcW w:w="45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b</w:t>
            </w:r>
          </w:p>
        </w:tc>
        <w:tc>
          <w:tcPr>
            <w:tcW w:w="456"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1,5</w:t>
            </w:r>
          </w:p>
        </w:tc>
        <w:tc>
          <w:tcPr>
            <w:tcW w:w="55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a</w:t>
            </w:r>
          </w:p>
        </w:tc>
      </w:tr>
      <w:tr w:rsidR="00E7405C" w:rsidRPr="00D86667" w:rsidTr="0097208B">
        <w:trPr>
          <w:trHeight w:val="300"/>
        </w:trPr>
        <w:tc>
          <w:tcPr>
            <w:tcW w:w="307" w:type="pct"/>
            <w:tcBorders>
              <w:top w:val="nil"/>
              <w:left w:val="single" w:sz="4" w:space="0" w:color="auto"/>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5</w:t>
            </w:r>
          </w:p>
        </w:tc>
        <w:tc>
          <w:tcPr>
            <w:tcW w:w="88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2285</w:t>
            </w:r>
          </w:p>
        </w:tc>
        <w:tc>
          <w:tcPr>
            <w:tcW w:w="114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1,4</w:t>
            </w:r>
          </w:p>
        </w:tc>
        <w:tc>
          <w:tcPr>
            <w:tcW w:w="455"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a</w:t>
            </w:r>
          </w:p>
        </w:tc>
        <w:tc>
          <w:tcPr>
            <w:tcW w:w="73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188,2</w:t>
            </w:r>
          </w:p>
        </w:tc>
        <w:tc>
          <w:tcPr>
            <w:tcW w:w="45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b</w:t>
            </w:r>
          </w:p>
        </w:tc>
        <w:tc>
          <w:tcPr>
            <w:tcW w:w="456"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2,1</w:t>
            </w:r>
          </w:p>
        </w:tc>
        <w:tc>
          <w:tcPr>
            <w:tcW w:w="55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a</w:t>
            </w:r>
          </w:p>
        </w:tc>
      </w:tr>
      <w:tr w:rsidR="00E7405C" w:rsidRPr="00D86667" w:rsidTr="0097208B">
        <w:trPr>
          <w:trHeight w:val="300"/>
        </w:trPr>
        <w:tc>
          <w:tcPr>
            <w:tcW w:w="11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405C" w:rsidRPr="0016459A" w:rsidRDefault="0016459A" w:rsidP="00F45477">
            <w:pPr>
              <w:spacing w:before="0" w:after="0"/>
              <w:jc w:val="center"/>
              <w:rPr>
                <w:b/>
                <w:color w:val="000000"/>
              </w:rPr>
            </w:pPr>
            <w:r>
              <w:rPr>
                <w:b/>
                <w:color w:val="000000"/>
                <w:szCs w:val="22"/>
              </w:rPr>
              <w:t xml:space="preserve">     </w:t>
            </w:r>
            <w:r w:rsidR="00E7405C" w:rsidRPr="0016459A">
              <w:rPr>
                <w:b/>
                <w:color w:val="000000"/>
                <w:szCs w:val="22"/>
              </w:rPr>
              <w:t>Media</w:t>
            </w:r>
          </w:p>
        </w:tc>
        <w:tc>
          <w:tcPr>
            <w:tcW w:w="114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1,7</w:t>
            </w:r>
          </w:p>
        </w:tc>
        <w:tc>
          <w:tcPr>
            <w:tcW w:w="455"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p>
        </w:tc>
        <w:tc>
          <w:tcPr>
            <w:tcW w:w="73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191,1</w:t>
            </w:r>
          </w:p>
        </w:tc>
        <w:tc>
          <w:tcPr>
            <w:tcW w:w="45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p>
        </w:tc>
        <w:tc>
          <w:tcPr>
            <w:tcW w:w="456"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1,9</w:t>
            </w:r>
          </w:p>
        </w:tc>
        <w:tc>
          <w:tcPr>
            <w:tcW w:w="55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p>
        </w:tc>
      </w:tr>
      <w:tr w:rsidR="00E7405C" w:rsidRPr="00D86667" w:rsidTr="0097208B">
        <w:trPr>
          <w:trHeight w:val="300"/>
        </w:trPr>
        <w:tc>
          <w:tcPr>
            <w:tcW w:w="1191"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7405C" w:rsidRPr="0016459A" w:rsidRDefault="0016459A" w:rsidP="00F45477">
            <w:pPr>
              <w:spacing w:before="0" w:after="0"/>
              <w:jc w:val="center"/>
              <w:rPr>
                <w:b/>
                <w:color w:val="000000"/>
              </w:rPr>
            </w:pPr>
            <w:r>
              <w:rPr>
                <w:b/>
                <w:color w:val="000000"/>
                <w:szCs w:val="22"/>
              </w:rPr>
              <w:t xml:space="preserve">     </w:t>
            </w:r>
            <w:r w:rsidR="00E7405C" w:rsidRPr="0016459A">
              <w:rPr>
                <w:b/>
                <w:color w:val="000000"/>
                <w:szCs w:val="22"/>
              </w:rPr>
              <w:t>CV (%)</w:t>
            </w:r>
          </w:p>
        </w:tc>
        <w:tc>
          <w:tcPr>
            <w:tcW w:w="114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43,14</w:t>
            </w:r>
          </w:p>
        </w:tc>
        <w:tc>
          <w:tcPr>
            <w:tcW w:w="455"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p>
        </w:tc>
        <w:tc>
          <w:tcPr>
            <w:tcW w:w="739"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0,84</w:t>
            </w:r>
          </w:p>
        </w:tc>
        <w:tc>
          <w:tcPr>
            <w:tcW w:w="457"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p>
        </w:tc>
        <w:tc>
          <w:tcPr>
            <w:tcW w:w="456"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r w:rsidRPr="00D86667">
              <w:rPr>
                <w:color w:val="000000"/>
                <w:szCs w:val="22"/>
              </w:rPr>
              <w:t>32,4</w:t>
            </w:r>
          </w:p>
        </w:tc>
        <w:tc>
          <w:tcPr>
            <w:tcW w:w="554" w:type="pct"/>
            <w:tcBorders>
              <w:top w:val="nil"/>
              <w:left w:val="nil"/>
              <w:bottom w:val="single" w:sz="4" w:space="0" w:color="auto"/>
              <w:right w:val="single" w:sz="4" w:space="0" w:color="auto"/>
            </w:tcBorders>
            <w:shd w:val="clear" w:color="auto" w:fill="auto"/>
            <w:noWrap/>
            <w:vAlign w:val="center"/>
            <w:hideMark/>
          </w:tcPr>
          <w:p w:rsidR="00E7405C" w:rsidRPr="00D86667" w:rsidRDefault="00E7405C" w:rsidP="00F45477">
            <w:pPr>
              <w:spacing w:before="0" w:after="0"/>
              <w:jc w:val="center"/>
              <w:rPr>
                <w:color w:val="000000"/>
              </w:rPr>
            </w:pPr>
          </w:p>
        </w:tc>
      </w:tr>
    </w:tbl>
    <w:p w:rsidR="00E7405C" w:rsidRPr="00D86667" w:rsidRDefault="00E7405C" w:rsidP="0097208B">
      <w:pPr>
        <w:spacing w:before="0" w:after="0" w:line="276" w:lineRule="auto"/>
        <w:rPr>
          <w:iCs/>
          <w:sz w:val="20"/>
          <w:szCs w:val="16"/>
        </w:rPr>
      </w:pPr>
      <w:r w:rsidRPr="00D86667">
        <w:rPr>
          <w:iCs/>
          <w:sz w:val="20"/>
          <w:szCs w:val="16"/>
        </w:rPr>
        <w:t>*  = Hay diferencias estadísticas significativas (P&lt;0.05)</w:t>
      </w:r>
    </w:p>
    <w:p w:rsidR="00E7405C" w:rsidRPr="00D86667" w:rsidRDefault="00E7405C" w:rsidP="0097208B">
      <w:pPr>
        <w:spacing w:before="0" w:after="0" w:line="276" w:lineRule="auto"/>
        <w:rPr>
          <w:iCs/>
          <w:sz w:val="20"/>
          <w:szCs w:val="16"/>
        </w:rPr>
      </w:pPr>
      <w:r w:rsidRPr="00D86667">
        <w:rPr>
          <w:iCs/>
          <w:sz w:val="20"/>
          <w:szCs w:val="16"/>
        </w:rPr>
        <w:t>** = Hay diferencias estadísticas altamente significativas (P&lt;0.01)</w:t>
      </w:r>
    </w:p>
    <w:p w:rsidR="00E7405C" w:rsidRPr="00D86667" w:rsidRDefault="00E7405C" w:rsidP="0097208B">
      <w:pPr>
        <w:spacing w:before="0" w:after="0" w:line="276" w:lineRule="auto"/>
        <w:rPr>
          <w:iCs/>
          <w:sz w:val="20"/>
          <w:szCs w:val="16"/>
        </w:rPr>
      </w:pPr>
      <w:r w:rsidRPr="00D86667">
        <w:rPr>
          <w:iCs/>
          <w:sz w:val="20"/>
          <w:szCs w:val="16"/>
        </w:rPr>
        <w:t>NS = No existen diferencias estadísticamente significativas (P&gt;0.05)</w:t>
      </w:r>
    </w:p>
    <w:p w:rsidR="00A75573" w:rsidRPr="0097208B" w:rsidRDefault="00A75573" w:rsidP="0097208B">
      <w:pPr>
        <w:widowControl w:val="0"/>
        <w:autoSpaceDE w:val="0"/>
        <w:autoSpaceDN w:val="0"/>
        <w:adjustRightInd w:val="0"/>
        <w:spacing w:before="0" w:after="0" w:line="240" w:lineRule="auto"/>
        <w:rPr>
          <w:iCs/>
          <w:sz w:val="4"/>
          <w:szCs w:val="16"/>
        </w:rPr>
      </w:pPr>
    </w:p>
    <w:p w:rsidR="00387892" w:rsidRPr="00DD118C" w:rsidRDefault="00387892" w:rsidP="0097208B">
      <w:pPr>
        <w:spacing w:before="0" w:after="0"/>
        <w:rPr>
          <w:sz w:val="16"/>
        </w:rPr>
      </w:pPr>
    </w:p>
    <w:p w:rsidR="008D0700" w:rsidRDefault="00E7405C" w:rsidP="0097208B">
      <w:pPr>
        <w:spacing w:before="0" w:after="0"/>
      </w:pPr>
      <w:r w:rsidRPr="008D0700">
        <w:t>Respecto de la</w:t>
      </w:r>
      <w:r w:rsidR="00EA1911" w:rsidRPr="008D0700">
        <w:t>s</w:t>
      </w:r>
      <w:r w:rsidRPr="008D0700">
        <w:t xml:space="preserve"> variables productivas de café cereza por planta (kg), peso de 100 frutos (g) y de grano vano (%). Se indica que de acuerdo al análisis de varianza y </w:t>
      </w:r>
      <w:r w:rsidRPr="008D0700">
        <w:rPr>
          <w:iCs/>
        </w:rPr>
        <w:t>prueba de Tukey, no se evidenciaron diferencias estadísticas en los tratamientos</w:t>
      </w:r>
      <w:r w:rsidRPr="008D0700">
        <w:t xml:space="preserve"> en estudio para producción café cereza por planta y grano vano; sin embargo, se indica que para peso de 100 frutos se evidencio diferencias altamente significativas donde el tratamiento</w:t>
      </w:r>
      <w:r w:rsidR="00D25305">
        <w:t xml:space="preserve"> 1,</w:t>
      </w:r>
      <w:r w:rsidRPr="008D0700">
        <w:t xml:space="preserve"> de 1111 cafetos/ha fue diferente del resto</w:t>
      </w:r>
      <w:r w:rsidR="00D25305">
        <w:t>, manteniendo los valores más altos con 195,3 g</w:t>
      </w:r>
      <w:r w:rsidRPr="008D0700">
        <w:t>.</w:t>
      </w:r>
    </w:p>
    <w:p w:rsidR="008D0700" w:rsidRPr="00DD118C" w:rsidRDefault="008D0700" w:rsidP="008D0700">
      <w:pPr>
        <w:spacing w:before="0" w:after="0"/>
        <w:ind w:left="709"/>
        <w:rPr>
          <w:sz w:val="12"/>
        </w:rPr>
      </w:pPr>
    </w:p>
    <w:p w:rsidR="00E7405C" w:rsidRDefault="00D25305" w:rsidP="0097208B">
      <w:pPr>
        <w:spacing w:before="0" w:after="0"/>
      </w:pPr>
      <w:r>
        <w:t>Además</w:t>
      </w:r>
      <w:r w:rsidR="0016459A">
        <w:t xml:space="preserve"> </w:t>
      </w:r>
      <w:r>
        <w:t xml:space="preserve"> </w:t>
      </w:r>
      <w:r w:rsidR="00E7405C" w:rsidRPr="00D86667">
        <w:t>se</w:t>
      </w:r>
      <w:r w:rsidR="0016459A">
        <w:t xml:space="preserve"> </w:t>
      </w:r>
      <w:r w:rsidR="00E7405C" w:rsidRPr="00D86667">
        <w:t xml:space="preserve"> registra</w:t>
      </w:r>
      <w:r w:rsidR="0016459A">
        <w:t xml:space="preserve"> </w:t>
      </w:r>
      <w:r w:rsidR="00E7405C" w:rsidRPr="00D86667">
        <w:t xml:space="preserve"> que</w:t>
      </w:r>
      <w:r w:rsidR="0016459A">
        <w:t xml:space="preserve"> </w:t>
      </w:r>
      <w:r w:rsidR="00E7405C" w:rsidRPr="00D86667">
        <w:t xml:space="preserve"> el </w:t>
      </w:r>
      <w:r w:rsidR="0016459A">
        <w:t xml:space="preserve"> </w:t>
      </w:r>
      <w:r w:rsidR="00E7405C" w:rsidRPr="00D86667">
        <w:t xml:space="preserve">mayor </w:t>
      </w:r>
      <w:r w:rsidR="0016459A">
        <w:t xml:space="preserve"> </w:t>
      </w:r>
      <w:r w:rsidR="00E7405C" w:rsidRPr="00D86667">
        <w:t xml:space="preserve">promedio </w:t>
      </w:r>
      <w:r w:rsidR="0016459A">
        <w:t xml:space="preserve"> </w:t>
      </w:r>
      <w:r w:rsidR="00E7405C" w:rsidRPr="00D86667">
        <w:t xml:space="preserve">para </w:t>
      </w:r>
      <w:r w:rsidR="0016459A">
        <w:t xml:space="preserve"> </w:t>
      </w:r>
      <w:r w:rsidR="00E7405C" w:rsidRPr="00D86667">
        <w:t xml:space="preserve">peso </w:t>
      </w:r>
      <w:r w:rsidR="0016459A">
        <w:t xml:space="preserve"> </w:t>
      </w:r>
      <w:r w:rsidR="00E7405C" w:rsidRPr="00D86667">
        <w:t xml:space="preserve">de </w:t>
      </w:r>
      <w:r w:rsidR="0016459A">
        <w:t xml:space="preserve"> </w:t>
      </w:r>
      <w:r w:rsidR="00E7405C" w:rsidRPr="00D86667">
        <w:t xml:space="preserve">café </w:t>
      </w:r>
      <w:r w:rsidR="0016459A">
        <w:t xml:space="preserve">   </w:t>
      </w:r>
      <w:r w:rsidR="00E7405C" w:rsidRPr="00D86667">
        <w:t>cereza por planta fue para el tratamiento</w:t>
      </w:r>
      <w:r w:rsidR="00D03C8A">
        <w:t xml:space="preserve"> 1</w:t>
      </w:r>
      <w:r w:rsidR="00E7405C" w:rsidRPr="00D86667">
        <w:t xml:space="preserve"> de 1111 cafetos/ha (2,8 kg); para el peso de 100 frutos maduros el mayor valor promedio fue de 195 g (1111 cafetos/ha) y para porcentaje de grano vano se menciona que los valores no superaron el 3%. Esto se </w:t>
      </w:r>
      <w:r w:rsidR="00E7405C" w:rsidRPr="00D86667">
        <w:lastRenderedPageBreak/>
        <w:t>debe a la capacidad de adaptación del h</w:t>
      </w:r>
      <w:r w:rsidR="00D03C8A">
        <w:t>í</w:t>
      </w:r>
      <w:r w:rsidR="00E7405C" w:rsidRPr="00D86667">
        <w:t>brido a la zona de producción.  Sin embargo, se indica que en estudio</w:t>
      </w:r>
      <w:r w:rsidR="00D03C8A">
        <w:t>s</w:t>
      </w:r>
      <w:r w:rsidR="00E7405C" w:rsidRPr="00D86667">
        <w:t xml:space="preserve"> realizado</w:t>
      </w:r>
      <w:r w:rsidR="00D03C8A">
        <w:t>s</w:t>
      </w:r>
      <w:r w:rsidR="00E7405C" w:rsidRPr="00D86667">
        <w:t xml:space="preserve"> en la provincia del Guayas, por COFENAC-DUBLINSA en el 2012 con el mismo material de café robusta se obtuvieron valores promedios de 10 kg de café cereza por planta en el segundo  año de cosecha; lo que evidencia que los problemas fitosanitarios afectaron  la productividad de los cafetos en Caluma</w:t>
      </w:r>
      <w:r w:rsidR="00D03C8A">
        <w:t xml:space="preserve">, y </w:t>
      </w:r>
      <w:r w:rsidR="000E790D">
        <w:t xml:space="preserve">como </w:t>
      </w:r>
      <w:r w:rsidR="00D03C8A">
        <w:t>condicionante adicional se presenta</w:t>
      </w:r>
      <w:r w:rsidR="000E790D">
        <w:t>n</w:t>
      </w:r>
      <w:r w:rsidR="00D03C8A">
        <w:t xml:space="preserve"> aspectos que pueden estar relacionados a la fertilidad del suelo y manejo de cultivo</w:t>
      </w:r>
      <w:r w:rsidR="00E7405C" w:rsidRPr="00D86667">
        <w:t xml:space="preserve">. </w:t>
      </w:r>
    </w:p>
    <w:p w:rsidR="0052071F" w:rsidRPr="0052071F" w:rsidRDefault="0052071F" w:rsidP="00F45477">
      <w:pPr>
        <w:spacing w:before="0" w:after="0"/>
        <w:rPr>
          <w:sz w:val="18"/>
        </w:rPr>
      </w:pPr>
    </w:p>
    <w:p w:rsidR="00E7405C" w:rsidRPr="00D86667" w:rsidRDefault="00E7405C" w:rsidP="00F45477">
      <w:pPr>
        <w:pStyle w:val="Ttulo2"/>
        <w:spacing w:before="0" w:after="0"/>
      </w:pPr>
      <w:bookmarkStart w:id="166" w:name="_Toc25757666"/>
      <w:r w:rsidRPr="00D86667">
        <w:t>Análisis físico del grano y sensorial de bebida</w:t>
      </w:r>
      <w:bookmarkEnd w:id="166"/>
    </w:p>
    <w:p w:rsidR="00E7405C" w:rsidRDefault="00E7405C" w:rsidP="0097208B">
      <w:pPr>
        <w:spacing w:before="0" w:after="0"/>
      </w:pPr>
      <w:r w:rsidRPr="00D86667">
        <w:t>Se indica que los análisis físico del grano y sensorial de la bebida se los realizó en el laboratorio de calidad de la empresa Solubles Instantáneos ubicada en la ciudad de Guayaquil, bajo los parámetros nacionales y comerciales que la empresa maneja para la compra de producto de café robusta. Para esto se recolecto una muestra de 5 kilos</w:t>
      </w:r>
      <w:r w:rsidR="00123D08">
        <w:t>, en el total del ensayo;</w:t>
      </w:r>
      <w:r w:rsidRPr="00D86667">
        <w:t xml:space="preserve"> y se puso directo a secar en una zaranda bajo sombra hasta llegar al porcentaje de humedad del 12% y realizar el</w:t>
      </w:r>
      <w:r w:rsidR="00123D08">
        <w:t xml:space="preserve"> respectivo análisis, cabe resaltar que es una prueba preliminar, en donde no </w:t>
      </w:r>
      <w:r w:rsidR="000E790D">
        <w:t xml:space="preserve">se </w:t>
      </w:r>
      <w:r w:rsidR="00D576A5">
        <w:t>incluyen los estratos por tratamiento, y más bien es un aspecto informático del híbrido.</w:t>
      </w:r>
    </w:p>
    <w:p w:rsidR="00CD7526" w:rsidRPr="0052071F" w:rsidRDefault="00CD7526" w:rsidP="00F45477">
      <w:pPr>
        <w:spacing w:before="0" w:after="0"/>
        <w:rPr>
          <w:sz w:val="18"/>
        </w:rPr>
      </w:pPr>
    </w:p>
    <w:p w:rsidR="00BE4F82" w:rsidRDefault="0097208B" w:rsidP="0097208B">
      <w:pPr>
        <w:spacing w:before="0" w:after="0" w:line="276" w:lineRule="auto"/>
        <w:rPr>
          <w:rStyle w:val="Ttulo3Car"/>
          <w:b w:val="0"/>
        </w:rPr>
      </w:pPr>
      <w:bookmarkStart w:id="167" w:name="_Toc8569666"/>
      <w:r>
        <w:rPr>
          <w:b/>
        </w:rPr>
        <w:t>Tabla</w:t>
      </w:r>
      <w:r w:rsidR="00EA1911" w:rsidRPr="00D86667">
        <w:rPr>
          <w:b/>
        </w:rPr>
        <w:t xml:space="preserve"> </w:t>
      </w:r>
      <w:r w:rsidR="00C94891">
        <w:rPr>
          <w:b/>
        </w:rPr>
        <w:t>12</w:t>
      </w:r>
      <w:r w:rsidR="00E7405C" w:rsidRPr="00D86667">
        <w:rPr>
          <w:rStyle w:val="Ttulo3Car"/>
          <w:b w:val="0"/>
        </w:rPr>
        <w:t xml:space="preserve">. </w:t>
      </w:r>
    </w:p>
    <w:p w:rsidR="00E7405C" w:rsidRDefault="00E7405C" w:rsidP="0097208B">
      <w:pPr>
        <w:spacing w:before="0" w:after="0" w:line="276" w:lineRule="auto"/>
        <w:rPr>
          <w:b/>
          <w:color w:val="000000" w:themeColor="text1"/>
        </w:rPr>
      </w:pPr>
      <w:r w:rsidRPr="0097208B">
        <w:rPr>
          <w:rStyle w:val="Ttulo3Car"/>
          <w:b w:val="0"/>
          <w:i/>
        </w:rPr>
        <w:t xml:space="preserve">Valores promedios de la prueba de tamizaje y densidad del grano en </w:t>
      </w:r>
      <w:r w:rsidR="008C069C" w:rsidRPr="008C069C">
        <w:rPr>
          <w:rStyle w:val="Ttulo3Car"/>
          <w:b w:val="0"/>
          <w:i/>
        </w:rPr>
        <w:t>híbrido</w:t>
      </w:r>
      <w:r w:rsidRPr="0097208B">
        <w:rPr>
          <w:rStyle w:val="Ttulo3Car"/>
          <w:b w:val="0"/>
          <w:i/>
        </w:rPr>
        <w:t xml:space="preserve"> de café robusta</w:t>
      </w:r>
      <w:bookmarkEnd w:id="167"/>
      <w:r w:rsidR="00D576A5" w:rsidRPr="0097208B">
        <w:rPr>
          <w:rStyle w:val="Ttulo3Car"/>
          <w:b w:val="0"/>
          <w:i/>
        </w:rPr>
        <w:t>.</w:t>
      </w:r>
    </w:p>
    <w:p w:rsidR="00CD7526" w:rsidRPr="0052071F" w:rsidRDefault="00CD7526" w:rsidP="0052071F">
      <w:pPr>
        <w:spacing w:before="0" w:after="0"/>
        <w:rPr>
          <w:sz w:val="16"/>
        </w:rPr>
      </w:pPr>
    </w:p>
    <w:tbl>
      <w:tblPr>
        <w:tblW w:w="8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709"/>
        <w:gridCol w:w="567"/>
        <w:gridCol w:w="567"/>
        <w:gridCol w:w="851"/>
        <w:gridCol w:w="708"/>
        <w:gridCol w:w="567"/>
        <w:gridCol w:w="567"/>
        <w:gridCol w:w="802"/>
        <w:gridCol w:w="1041"/>
        <w:gridCol w:w="1134"/>
      </w:tblGrid>
      <w:tr w:rsidR="00DE3173" w:rsidRPr="00DE3173" w:rsidTr="005816FB">
        <w:trPr>
          <w:trHeight w:val="956"/>
        </w:trPr>
        <w:tc>
          <w:tcPr>
            <w:tcW w:w="637" w:type="dxa"/>
            <w:shd w:val="clear" w:color="auto" w:fill="auto"/>
            <w:vAlign w:val="center"/>
            <w:hideMark/>
          </w:tcPr>
          <w:p w:rsidR="00E7405C" w:rsidRPr="00DE3173" w:rsidRDefault="00E7405C" w:rsidP="0016459A">
            <w:pPr>
              <w:spacing w:before="0" w:after="0" w:line="276" w:lineRule="auto"/>
              <w:jc w:val="center"/>
              <w:rPr>
                <w:b/>
                <w:bCs/>
                <w:color w:val="000000"/>
                <w:sz w:val="18"/>
              </w:rPr>
            </w:pPr>
            <w:r w:rsidRPr="00DE3173">
              <w:rPr>
                <w:b/>
                <w:bCs/>
                <w:color w:val="000000"/>
                <w:sz w:val="18"/>
              </w:rPr>
              <w:t>Base</w:t>
            </w:r>
          </w:p>
        </w:tc>
        <w:tc>
          <w:tcPr>
            <w:tcW w:w="709" w:type="dxa"/>
            <w:shd w:val="clear" w:color="auto" w:fill="auto"/>
            <w:vAlign w:val="center"/>
            <w:hideMark/>
          </w:tcPr>
          <w:p w:rsidR="00E7405C" w:rsidRPr="00DE3173" w:rsidRDefault="00E7405C" w:rsidP="0016459A">
            <w:pPr>
              <w:spacing w:before="0" w:after="0" w:line="276" w:lineRule="auto"/>
              <w:jc w:val="center"/>
              <w:rPr>
                <w:b/>
                <w:bCs/>
                <w:color w:val="000000"/>
                <w:sz w:val="18"/>
              </w:rPr>
            </w:pPr>
            <w:r w:rsidRPr="00DE3173">
              <w:rPr>
                <w:b/>
                <w:bCs/>
                <w:color w:val="000000"/>
                <w:sz w:val="18"/>
              </w:rPr>
              <w:t>Malla 12</w:t>
            </w:r>
          </w:p>
        </w:tc>
        <w:tc>
          <w:tcPr>
            <w:tcW w:w="567" w:type="dxa"/>
            <w:shd w:val="clear" w:color="auto" w:fill="auto"/>
            <w:vAlign w:val="center"/>
            <w:hideMark/>
          </w:tcPr>
          <w:p w:rsidR="00E7405C" w:rsidRPr="00DE3173" w:rsidRDefault="00E7405C" w:rsidP="0016459A">
            <w:pPr>
              <w:spacing w:before="0" w:after="0" w:line="276" w:lineRule="auto"/>
              <w:jc w:val="center"/>
              <w:rPr>
                <w:b/>
                <w:bCs/>
                <w:color w:val="000000"/>
                <w:sz w:val="18"/>
              </w:rPr>
            </w:pPr>
            <w:r w:rsidRPr="00DE3173">
              <w:rPr>
                <w:b/>
                <w:bCs/>
                <w:color w:val="000000"/>
                <w:sz w:val="18"/>
              </w:rPr>
              <w:t>Malla 14</w:t>
            </w:r>
          </w:p>
        </w:tc>
        <w:tc>
          <w:tcPr>
            <w:tcW w:w="567" w:type="dxa"/>
            <w:shd w:val="clear" w:color="auto" w:fill="auto"/>
            <w:vAlign w:val="center"/>
            <w:hideMark/>
          </w:tcPr>
          <w:p w:rsidR="00E7405C" w:rsidRPr="00DE3173" w:rsidRDefault="00E7405C" w:rsidP="0016459A">
            <w:pPr>
              <w:spacing w:before="0" w:after="0" w:line="276" w:lineRule="auto"/>
              <w:jc w:val="center"/>
              <w:rPr>
                <w:b/>
                <w:bCs/>
                <w:color w:val="000000"/>
                <w:sz w:val="18"/>
              </w:rPr>
            </w:pPr>
            <w:r w:rsidRPr="00DE3173">
              <w:rPr>
                <w:b/>
                <w:bCs/>
                <w:color w:val="000000"/>
                <w:sz w:val="18"/>
              </w:rPr>
              <w:t>Malla 15</w:t>
            </w:r>
          </w:p>
        </w:tc>
        <w:tc>
          <w:tcPr>
            <w:tcW w:w="851" w:type="dxa"/>
            <w:shd w:val="clear" w:color="auto" w:fill="auto"/>
            <w:vAlign w:val="center"/>
            <w:hideMark/>
          </w:tcPr>
          <w:p w:rsidR="00E7405C" w:rsidRPr="00DE3173" w:rsidRDefault="00E7405C" w:rsidP="0016459A">
            <w:pPr>
              <w:spacing w:before="0" w:after="0" w:line="276" w:lineRule="auto"/>
              <w:jc w:val="center"/>
              <w:rPr>
                <w:b/>
                <w:bCs/>
                <w:color w:val="000000"/>
                <w:sz w:val="18"/>
              </w:rPr>
            </w:pPr>
            <w:r w:rsidRPr="00DE3173">
              <w:rPr>
                <w:b/>
                <w:bCs/>
                <w:color w:val="000000"/>
                <w:sz w:val="18"/>
              </w:rPr>
              <w:t>Malla 16</w:t>
            </w:r>
          </w:p>
        </w:tc>
        <w:tc>
          <w:tcPr>
            <w:tcW w:w="708" w:type="dxa"/>
            <w:shd w:val="clear" w:color="auto" w:fill="auto"/>
            <w:vAlign w:val="center"/>
            <w:hideMark/>
          </w:tcPr>
          <w:p w:rsidR="00E7405C" w:rsidRPr="00DE3173" w:rsidRDefault="00E7405C" w:rsidP="0016459A">
            <w:pPr>
              <w:spacing w:before="0" w:after="0" w:line="276" w:lineRule="auto"/>
              <w:jc w:val="center"/>
              <w:rPr>
                <w:b/>
                <w:bCs/>
                <w:color w:val="000000"/>
                <w:sz w:val="18"/>
              </w:rPr>
            </w:pPr>
            <w:r w:rsidRPr="00DE3173">
              <w:rPr>
                <w:b/>
                <w:bCs/>
                <w:color w:val="000000"/>
                <w:sz w:val="18"/>
              </w:rPr>
              <w:t>Malla 17,5</w:t>
            </w:r>
          </w:p>
        </w:tc>
        <w:tc>
          <w:tcPr>
            <w:tcW w:w="567" w:type="dxa"/>
            <w:shd w:val="clear" w:color="auto" w:fill="auto"/>
            <w:vAlign w:val="center"/>
            <w:hideMark/>
          </w:tcPr>
          <w:p w:rsidR="00E7405C" w:rsidRPr="00DE3173" w:rsidRDefault="00E7405C" w:rsidP="0016459A">
            <w:pPr>
              <w:spacing w:before="0" w:after="0" w:line="276" w:lineRule="auto"/>
              <w:jc w:val="center"/>
              <w:rPr>
                <w:b/>
                <w:bCs/>
                <w:color w:val="000000"/>
                <w:sz w:val="18"/>
              </w:rPr>
            </w:pPr>
            <w:r w:rsidRPr="00DE3173">
              <w:rPr>
                <w:b/>
                <w:bCs/>
                <w:color w:val="000000"/>
                <w:sz w:val="18"/>
              </w:rPr>
              <w:t>Malla 18</w:t>
            </w:r>
          </w:p>
        </w:tc>
        <w:tc>
          <w:tcPr>
            <w:tcW w:w="567" w:type="dxa"/>
            <w:shd w:val="clear" w:color="auto" w:fill="auto"/>
            <w:vAlign w:val="center"/>
            <w:hideMark/>
          </w:tcPr>
          <w:p w:rsidR="00E7405C" w:rsidRPr="00DE3173" w:rsidRDefault="00E7405C" w:rsidP="0016459A">
            <w:pPr>
              <w:spacing w:before="0" w:after="0" w:line="276" w:lineRule="auto"/>
              <w:jc w:val="center"/>
              <w:rPr>
                <w:b/>
                <w:bCs/>
                <w:color w:val="000000"/>
                <w:sz w:val="18"/>
              </w:rPr>
            </w:pPr>
            <w:r w:rsidRPr="00DE3173">
              <w:rPr>
                <w:b/>
                <w:bCs/>
                <w:color w:val="000000"/>
                <w:sz w:val="18"/>
              </w:rPr>
              <w:t>Total</w:t>
            </w:r>
          </w:p>
        </w:tc>
        <w:tc>
          <w:tcPr>
            <w:tcW w:w="802" w:type="dxa"/>
            <w:shd w:val="clear" w:color="auto" w:fill="auto"/>
            <w:vAlign w:val="center"/>
            <w:hideMark/>
          </w:tcPr>
          <w:p w:rsidR="00E7405C" w:rsidRPr="00DE3173" w:rsidRDefault="00E7405C" w:rsidP="0016459A">
            <w:pPr>
              <w:spacing w:before="0" w:after="0" w:line="276" w:lineRule="auto"/>
              <w:jc w:val="center"/>
              <w:rPr>
                <w:b/>
                <w:bCs/>
                <w:color w:val="000000"/>
                <w:sz w:val="18"/>
              </w:rPr>
            </w:pPr>
            <w:r w:rsidRPr="00DE3173">
              <w:rPr>
                <w:b/>
                <w:bCs/>
                <w:color w:val="000000"/>
                <w:sz w:val="18"/>
              </w:rPr>
              <w:t>Densidad (g/l)</w:t>
            </w:r>
          </w:p>
        </w:tc>
        <w:tc>
          <w:tcPr>
            <w:tcW w:w="1041" w:type="dxa"/>
            <w:shd w:val="clear" w:color="auto" w:fill="auto"/>
            <w:vAlign w:val="center"/>
            <w:hideMark/>
          </w:tcPr>
          <w:p w:rsidR="00E7405C" w:rsidRPr="00DE3173" w:rsidRDefault="00E7405C" w:rsidP="0016459A">
            <w:pPr>
              <w:spacing w:before="0" w:after="0" w:line="276" w:lineRule="auto"/>
              <w:jc w:val="center"/>
              <w:rPr>
                <w:b/>
                <w:bCs/>
                <w:color w:val="000000"/>
                <w:sz w:val="18"/>
              </w:rPr>
            </w:pPr>
            <w:r w:rsidRPr="00DE3173">
              <w:rPr>
                <w:b/>
                <w:bCs/>
                <w:color w:val="000000"/>
                <w:sz w:val="18"/>
              </w:rPr>
              <w:t>Arriba Malla 15 (%)</w:t>
            </w:r>
          </w:p>
        </w:tc>
        <w:tc>
          <w:tcPr>
            <w:tcW w:w="1134" w:type="dxa"/>
            <w:shd w:val="clear" w:color="auto" w:fill="auto"/>
            <w:vAlign w:val="center"/>
            <w:hideMark/>
          </w:tcPr>
          <w:p w:rsidR="00E7405C" w:rsidRPr="00DE3173" w:rsidRDefault="00E7405C" w:rsidP="0016459A">
            <w:pPr>
              <w:spacing w:before="0" w:after="0" w:line="276" w:lineRule="auto"/>
              <w:jc w:val="center"/>
              <w:rPr>
                <w:b/>
                <w:bCs/>
                <w:color w:val="000000"/>
                <w:sz w:val="18"/>
              </w:rPr>
            </w:pPr>
            <w:r w:rsidRPr="00DE3173">
              <w:rPr>
                <w:b/>
                <w:bCs/>
                <w:color w:val="000000"/>
                <w:sz w:val="18"/>
              </w:rPr>
              <w:t>Arriba Malla 17 (%)</w:t>
            </w:r>
          </w:p>
        </w:tc>
      </w:tr>
      <w:tr w:rsidR="00DE3173" w:rsidRPr="00DE3173" w:rsidTr="005816FB">
        <w:trPr>
          <w:trHeight w:val="315"/>
        </w:trPr>
        <w:tc>
          <w:tcPr>
            <w:tcW w:w="637" w:type="dxa"/>
            <w:shd w:val="clear" w:color="auto" w:fill="auto"/>
            <w:vAlign w:val="center"/>
            <w:hideMark/>
          </w:tcPr>
          <w:p w:rsidR="00E7405C" w:rsidRPr="00DE3173" w:rsidRDefault="00E7405C" w:rsidP="00DE3173">
            <w:pPr>
              <w:spacing w:before="0" w:after="0" w:line="480" w:lineRule="auto"/>
              <w:jc w:val="center"/>
              <w:rPr>
                <w:color w:val="000000"/>
                <w:sz w:val="18"/>
              </w:rPr>
            </w:pPr>
            <w:r w:rsidRPr="00DE3173">
              <w:rPr>
                <w:color w:val="000000"/>
                <w:sz w:val="18"/>
              </w:rPr>
              <w:t>0,6</w:t>
            </w:r>
          </w:p>
        </w:tc>
        <w:tc>
          <w:tcPr>
            <w:tcW w:w="709" w:type="dxa"/>
            <w:shd w:val="clear" w:color="auto" w:fill="auto"/>
            <w:vAlign w:val="center"/>
            <w:hideMark/>
          </w:tcPr>
          <w:p w:rsidR="00E7405C" w:rsidRPr="00DE3173" w:rsidRDefault="00E7405C" w:rsidP="00DE3173">
            <w:pPr>
              <w:spacing w:before="0" w:after="0" w:line="480" w:lineRule="auto"/>
              <w:jc w:val="center"/>
              <w:rPr>
                <w:color w:val="000000"/>
                <w:sz w:val="18"/>
              </w:rPr>
            </w:pPr>
            <w:r w:rsidRPr="00DE3173">
              <w:rPr>
                <w:color w:val="000000"/>
                <w:sz w:val="18"/>
              </w:rPr>
              <w:t>2,5</w:t>
            </w:r>
          </w:p>
        </w:tc>
        <w:tc>
          <w:tcPr>
            <w:tcW w:w="567" w:type="dxa"/>
            <w:shd w:val="clear" w:color="auto" w:fill="auto"/>
            <w:vAlign w:val="center"/>
            <w:hideMark/>
          </w:tcPr>
          <w:p w:rsidR="00E7405C" w:rsidRPr="00DE3173" w:rsidRDefault="00E7405C" w:rsidP="00DE3173">
            <w:pPr>
              <w:spacing w:before="0" w:after="0" w:line="480" w:lineRule="auto"/>
              <w:jc w:val="center"/>
              <w:rPr>
                <w:color w:val="000000"/>
                <w:sz w:val="18"/>
              </w:rPr>
            </w:pPr>
            <w:r w:rsidRPr="00DE3173">
              <w:rPr>
                <w:color w:val="000000"/>
                <w:sz w:val="18"/>
              </w:rPr>
              <w:t>2,8</w:t>
            </w:r>
          </w:p>
        </w:tc>
        <w:tc>
          <w:tcPr>
            <w:tcW w:w="567" w:type="dxa"/>
            <w:shd w:val="clear" w:color="auto" w:fill="auto"/>
            <w:vAlign w:val="center"/>
            <w:hideMark/>
          </w:tcPr>
          <w:p w:rsidR="00E7405C" w:rsidRPr="00DE3173" w:rsidRDefault="00E7405C" w:rsidP="00DE3173">
            <w:pPr>
              <w:spacing w:before="0" w:after="0" w:line="480" w:lineRule="auto"/>
              <w:jc w:val="center"/>
              <w:rPr>
                <w:color w:val="000000"/>
                <w:sz w:val="18"/>
              </w:rPr>
            </w:pPr>
            <w:r w:rsidRPr="00DE3173">
              <w:rPr>
                <w:color w:val="000000"/>
                <w:sz w:val="18"/>
              </w:rPr>
              <w:t>3,7</w:t>
            </w:r>
          </w:p>
        </w:tc>
        <w:tc>
          <w:tcPr>
            <w:tcW w:w="851" w:type="dxa"/>
            <w:shd w:val="clear" w:color="auto" w:fill="auto"/>
            <w:vAlign w:val="center"/>
            <w:hideMark/>
          </w:tcPr>
          <w:p w:rsidR="00E7405C" w:rsidRPr="00DE3173" w:rsidRDefault="00E7405C" w:rsidP="00DE3173">
            <w:pPr>
              <w:spacing w:before="0" w:after="0" w:line="480" w:lineRule="auto"/>
              <w:jc w:val="center"/>
              <w:rPr>
                <w:color w:val="000000"/>
                <w:sz w:val="18"/>
              </w:rPr>
            </w:pPr>
            <w:r w:rsidRPr="00DE3173">
              <w:rPr>
                <w:color w:val="000000"/>
                <w:sz w:val="18"/>
              </w:rPr>
              <w:t>6,5</w:t>
            </w:r>
          </w:p>
        </w:tc>
        <w:tc>
          <w:tcPr>
            <w:tcW w:w="708" w:type="dxa"/>
            <w:shd w:val="clear" w:color="auto" w:fill="auto"/>
            <w:vAlign w:val="center"/>
            <w:hideMark/>
          </w:tcPr>
          <w:p w:rsidR="00E7405C" w:rsidRPr="00DE3173" w:rsidRDefault="00E7405C" w:rsidP="00DE3173">
            <w:pPr>
              <w:spacing w:before="0" w:after="0" w:line="480" w:lineRule="auto"/>
              <w:jc w:val="center"/>
              <w:rPr>
                <w:color w:val="000000"/>
                <w:sz w:val="18"/>
              </w:rPr>
            </w:pPr>
            <w:r w:rsidRPr="00DE3173">
              <w:rPr>
                <w:color w:val="000000"/>
                <w:sz w:val="18"/>
              </w:rPr>
              <w:t>16,0</w:t>
            </w:r>
          </w:p>
        </w:tc>
        <w:tc>
          <w:tcPr>
            <w:tcW w:w="567" w:type="dxa"/>
            <w:shd w:val="clear" w:color="auto" w:fill="auto"/>
            <w:vAlign w:val="center"/>
            <w:hideMark/>
          </w:tcPr>
          <w:p w:rsidR="00E7405C" w:rsidRPr="00DE3173" w:rsidRDefault="00E7405C" w:rsidP="00DE3173">
            <w:pPr>
              <w:spacing w:before="0" w:after="0" w:line="480" w:lineRule="auto"/>
              <w:jc w:val="center"/>
              <w:rPr>
                <w:color w:val="000000"/>
                <w:sz w:val="18"/>
              </w:rPr>
            </w:pPr>
            <w:r w:rsidRPr="00DE3173">
              <w:rPr>
                <w:color w:val="000000"/>
                <w:sz w:val="18"/>
              </w:rPr>
              <w:t>67,9</w:t>
            </w:r>
          </w:p>
        </w:tc>
        <w:tc>
          <w:tcPr>
            <w:tcW w:w="567" w:type="dxa"/>
            <w:shd w:val="clear" w:color="auto" w:fill="auto"/>
            <w:vAlign w:val="center"/>
            <w:hideMark/>
          </w:tcPr>
          <w:p w:rsidR="00E7405C" w:rsidRPr="00DE3173" w:rsidRDefault="00E7405C" w:rsidP="00DE3173">
            <w:pPr>
              <w:spacing w:before="0" w:after="0" w:line="480" w:lineRule="auto"/>
              <w:jc w:val="center"/>
              <w:rPr>
                <w:color w:val="000000"/>
                <w:sz w:val="18"/>
              </w:rPr>
            </w:pPr>
            <w:r w:rsidRPr="00DE3173">
              <w:rPr>
                <w:color w:val="000000"/>
                <w:sz w:val="18"/>
              </w:rPr>
              <w:t>100</w:t>
            </w:r>
          </w:p>
        </w:tc>
        <w:tc>
          <w:tcPr>
            <w:tcW w:w="802" w:type="dxa"/>
            <w:shd w:val="clear" w:color="000000" w:fill="FFFFFF"/>
            <w:vAlign w:val="center"/>
            <w:hideMark/>
          </w:tcPr>
          <w:p w:rsidR="00E7405C" w:rsidRPr="00DE3173" w:rsidRDefault="00E7405C" w:rsidP="00DE3173">
            <w:pPr>
              <w:spacing w:before="0" w:after="0" w:line="480" w:lineRule="auto"/>
              <w:jc w:val="center"/>
              <w:rPr>
                <w:color w:val="000000"/>
                <w:sz w:val="18"/>
              </w:rPr>
            </w:pPr>
            <w:r w:rsidRPr="00DE3173">
              <w:rPr>
                <w:color w:val="000000"/>
                <w:sz w:val="18"/>
              </w:rPr>
              <w:t>685</w:t>
            </w:r>
          </w:p>
        </w:tc>
        <w:tc>
          <w:tcPr>
            <w:tcW w:w="1041" w:type="dxa"/>
            <w:shd w:val="clear" w:color="auto" w:fill="auto"/>
            <w:vAlign w:val="center"/>
            <w:hideMark/>
          </w:tcPr>
          <w:p w:rsidR="00E7405C" w:rsidRPr="00DE3173" w:rsidRDefault="00E7405C" w:rsidP="00DE3173">
            <w:pPr>
              <w:spacing w:before="0" w:after="0" w:line="480" w:lineRule="auto"/>
              <w:jc w:val="center"/>
              <w:rPr>
                <w:color w:val="000000"/>
                <w:sz w:val="18"/>
              </w:rPr>
            </w:pPr>
            <w:r w:rsidRPr="00DE3173">
              <w:rPr>
                <w:color w:val="000000"/>
                <w:sz w:val="18"/>
              </w:rPr>
              <w:t>94,1</w:t>
            </w:r>
          </w:p>
        </w:tc>
        <w:tc>
          <w:tcPr>
            <w:tcW w:w="1134" w:type="dxa"/>
            <w:shd w:val="clear" w:color="auto" w:fill="auto"/>
            <w:vAlign w:val="center"/>
            <w:hideMark/>
          </w:tcPr>
          <w:p w:rsidR="00E7405C" w:rsidRPr="00DE3173" w:rsidRDefault="00E7405C" w:rsidP="00DE3173">
            <w:pPr>
              <w:spacing w:before="0" w:after="0" w:line="480" w:lineRule="auto"/>
              <w:jc w:val="center"/>
              <w:rPr>
                <w:color w:val="000000"/>
                <w:sz w:val="18"/>
              </w:rPr>
            </w:pPr>
            <w:r w:rsidRPr="00DE3173">
              <w:rPr>
                <w:color w:val="000000"/>
                <w:sz w:val="18"/>
              </w:rPr>
              <w:t>83,9</w:t>
            </w:r>
          </w:p>
        </w:tc>
      </w:tr>
    </w:tbl>
    <w:p w:rsidR="00E7405C" w:rsidRPr="00D86667" w:rsidRDefault="00E7405C" w:rsidP="00F45477">
      <w:pPr>
        <w:spacing w:before="0" w:after="0"/>
        <w:rPr>
          <w:rFonts w:ascii="Arial" w:hAnsi="Arial" w:cs="Arial"/>
        </w:rPr>
      </w:pPr>
    </w:p>
    <w:p w:rsidR="00E7405C" w:rsidRDefault="00E7405C" w:rsidP="005816FB">
      <w:pPr>
        <w:spacing w:before="0" w:after="0"/>
      </w:pPr>
      <w:r w:rsidRPr="00D86667">
        <w:t>Respecto del tamaño de grano en el análisis físico de la muestra mediante la prueba de tamizaje, se registró que el tamaño del grano fue superior a los 7 mm; a su vez se indica que los granos tuvieron valores comprendidos entre 94,1% a 83,9% arriba de malla 15, lo que lo cataloga como un grano de tip</w:t>
      </w:r>
      <w:r w:rsidR="00DD118C">
        <w:t xml:space="preserve">o grande o un grano de primera. </w:t>
      </w:r>
      <w:r w:rsidRPr="00D86667">
        <w:t xml:space="preserve">Además se menciona que para </w:t>
      </w:r>
      <w:r w:rsidR="000E790D">
        <w:t xml:space="preserve">la </w:t>
      </w:r>
      <w:r w:rsidRPr="00D86667">
        <w:t xml:space="preserve">variable densidad del grano (relación masa / </w:t>
      </w:r>
      <w:r w:rsidRPr="00D86667">
        <w:lastRenderedPageBreak/>
        <w:t>volumen), se obtuvo un valor de 685 g/l, que lo cataloga como un grano pesado, esto debido a que el prome</w:t>
      </w:r>
      <w:r w:rsidR="0016459A">
        <w:t>dio para café robusta es de 645</w:t>
      </w:r>
      <w:r w:rsidRPr="00D86667">
        <w:t xml:space="preserve">g/l como base del </w:t>
      </w:r>
      <w:r w:rsidR="00041CD6" w:rsidRPr="00D86667">
        <w:t>análisis</w:t>
      </w:r>
      <w:r w:rsidRPr="00D86667">
        <w:t>, variable de interés por correlación al rendimiento industrial del café</w:t>
      </w:r>
      <w:r w:rsidR="008D0700">
        <w:t>.</w:t>
      </w:r>
    </w:p>
    <w:p w:rsidR="00BE4F82" w:rsidRDefault="005816FB" w:rsidP="005816FB">
      <w:pPr>
        <w:spacing w:before="0" w:after="0" w:line="276" w:lineRule="auto"/>
        <w:rPr>
          <w:rStyle w:val="Ttulo3Car"/>
          <w:b w:val="0"/>
        </w:rPr>
      </w:pPr>
      <w:bookmarkStart w:id="168" w:name="_Toc8569667"/>
      <w:r>
        <w:rPr>
          <w:b/>
        </w:rPr>
        <w:t>Tabla</w:t>
      </w:r>
      <w:r w:rsidR="00EA1911" w:rsidRPr="00D86667">
        <w:rPr>
          <w:b/>
        </w:rPr>
        <w:t xml:space="preserve"> </w:t>
      </w:r>
      <w:r w:rsidR="00C94891">
        <w:rPr>
          <w:b/>
        </w:rPr>
        <w:t>1</w:t>
      </w:r>
      <w:r w:rsidR="00E32E86">
        <w:rPr>
          <w:b/>
        </w:rPr>
        <w:t>3</w:t>
      </w:r>
      <w:r w:rsidR="00E7405C" w:rsidRPr="00D86667">
        <w:rPr>
          <w:rStyle w:val="Ttulo3Car"/>
          <w:b w:val="0"/>
        </w:rPr>
        <w:t>.</w:t>
      </w:r>
    </w:p>
    <w:p w:rsidR="00E7405C" w:rsidRDefault="00E7405C" w:rsidP="005816FB">
      <w:pPr>
        <w:spacing w:before="0" w:after="0" w:line="276" w:lineRule="auto"/>
        <w:rPr>
          <w:rStyle w:val="Ttulo3Car"/>
          <w:b w:val="0"/>
        </w:rPr>
      </w:pPr>
      <w:r w:rsidRPr="00D86667">
        <w:rPr>
          <w:rStyle w:val="Ttulo3Car"/>
          <w:b w:val="0"/>
        </w:rPr>
        <w:t xml:space="preserve"> </w:t>
      </w:r>
      <w:r w:rsidRPr="00107CA9">
        <w:rPr>
          <w:rStyle w:val="Ttulo3Car"/>
          <w:b w:val="0"/>
          <w:i/>
        </w:rPr>
        <w:t xml:space="preserve">Análisis sensorial de la bebida del </w:t>
      </w:r>
      <w:r w:rsidR="008C069C" w:rsidRPr="008C069C">
        <w:rPr>
          <w:rStyle w:val="Ttulo3Car"/>
          <w:b w:val="0"/>
          <w:i/>
        </w:rPr>
        <w:t>híbrido</w:t>
      </w:r>
      <w:r w:rsidRPr="00107CA9">
        <w:rPr>
          <w:rStyle w:val="Ttulo3Car"/>
          <w:b w:val="0"/>
          <w:i/>
        </w:rPr>
        <w:t xml:space="preserve"> de café robusta</w:t>
      </w:r>
      <w:r w:rsidRPr="00D86667">
        <w:rPr>
          <w:rStyle w:val="Ttulo3Car"/>
          <w:b w:val="0"/>
        </w:rPr>
        <w:t xml:space="preserve"> </w:t>
      </w:r>
      <w:bookmarkEnd w:id="168"/>
    </w:p>
    <w:p w:rsidR="00240E1C" w:rsidRDefault="00240E1C" w:rsidP="008D0700">
      <w:pPr>
        <w:spacing w:before="0" w:after="0" w:line="276" w:lineRule="auto"/>
        <w:ind w:left="709"/>
        <w:rPr>
          <w:b/>
          <w:color w:val="000000" w:themeColor="text1"/>
        </w:rPr>
      </w:pPr>
    </w:p>
    <w:p w:rsidR="002F01BA" w:rsidRPr="00CF59D4" w:rsidRDefault="002F01BA" w:rsidP="008A1E91">
      <w:pPr>
        <w:spacing w:before="0" w:after="0" w:line="240" w:lineRule="auto"/>
        <w:rPr>
          <w:sz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709"/>
        <w:gridCol w:w="850"/>
        <w:gridCol w:w="876"/>
        <w:gridCol w:w="1276"/>
        <w:gridCol w:w="1582"/>
        <w:gridCol w:w="1549"/>
      </w:tblGrid>
      <w:tr w:rsidR="00E7405C" w:rsidRPr="000E790D" w:rsidTr="00107CA9">
        <w:trPr>
          <w:trHeight w:val="283"/>
        </w:trPr>
        <w:tc>
          <w:tcPr>
            <w:tcW w:w="851" w:type="dxa"/>
            <w:shd w:val="clear" w:color="auto" w:fill="auto"/>
            <w:vAlign w:val="center"/>
            <w:hideMark/>
          </w:tcPr>
          <w:p w:rsidR="00E7405C" w:rsidRPr="000E790D" w:rsidRDefault="00E7405C" w:rsidP="002F01BA">
            <w:pPr>
              <w:spacing w:before="0" w:after="0" w:line="276" w:lineRule="auto"/>
              <w:jc w:val="center"/>
              <w:rPr>
                <w:b/>
                <w:bCs/>
                <w:sz w:val="16"/>
              </w:rPr>
            </w:pPr>
            <w:r w:rsidRPr="000E790D">
              <w:rPr>
                <w:b/>
                <w:bCs/>
                <w:sz w:val="16"/>
              </w:rPr>
              <w:t>Aroma</w:t>
            </w:r>
          </w:p>
        </w:tc>
        <w:tc>
          <w:tcPr>
            <w:tcW w:w="709" w:type="dxa"/>
            <w:shd w:val="clear" w:color="auto" w:fill="auto"/>
            <w:vAlign w:val="center"/>
            <w:hideMark/>
          </w:tcPr>
          <w:p w:rsidR="00E7405C" w:rsidRPr="000E790D" w:rsidRDefault="00E7405C" w:rsidP="002F01BA">
            <w:pPr>
              <w:spacing w:before="0" w:after="0" w:line="276" w:lineRule="auto"/>
              <w:jc w:val="center"/>
              <w:rPr>
                <w:b/>
                <w:bCs/>
                <w:sz w:val="16"/>
              </w:rPr>
            </w:pPr>
            <w:r w:rsidRPr="000E790D">
              <w:rPr>
                <w:b/>
                <w:bCs/>
                <w:sz w:val="16"/>
              </w:rPr>
              <w:t>Acidez</w:t>
            </w:r>
          </w:p>
        </w:tc>
        <w:tc>
          <w:tcPr>
            <w:tcW w:w="850" w:type="dxa"/>
            <w:shd w:val="clear" w:color="auto" w:fill="auto"/>
            <w:vAlign w:val="center"/>
            <w:hideMark/>
          </w:tcPr>
          <w:p w:rsidR="00E7405C" w:rsidRPr="000E790D" w:rsidRDefault="00E7405C" w:rsidP="002F01BA">
            <w:pPr>
              <w:spacing w:before="0" w:after="0" w:line="276" w:lineRule="auto"/>
              <w:jc w:val="center"/>
              <w:rPr>
                <w:b/>
                <w:bCs/>
                <w:sz w:val="16"/>
              </w:rPr>
            </w:pPr>
            <w:r w:rsidRPr="000E790D">
              <w:rPr>
                <w:b/>
                <w:bCs/>
                <w:sz w:val="16"/>
              </w:rPr>
              <w:t>Cuerpo</w:t>
            </w:r>
          </w:p>
        </w:tc>
        <w:tc>
          <w:tcPr>
            <w:tcW w:w="876" w:type="dxa"/>
            <w:shd w:val="clear" w:color="auto" w:fill="auto"/>
            <w:vAlign w:val="center"/>
            <w:hideMark/>
          </w:tcPr>
          <w:p w:rsidR="00E7405C" w:rsidRPr="000E790D" w:rsidRDefault="00E7405C" w:rsidP="002F01BA">
            <w:pPr>
              <w:spacing w:before="0" w:after="0" w:line="276" w:lineRule="auto"/>
              <w:jc w:val="center"/>
              <w:rPr>
                <w:b/>
                <w:bCs/>
                <w:sz w:val="16"/>
              </w:rPr>
            </w:pPr>
            <w:r w:rsidRPr="000E790D">
              <w:rPr>
                <w:b/>
                <w:bCs/>
                <w:sz w:val="16"/>
              </w:rPr>
              <w:t>Sabor</w:t>
            </w:r>
          </w:p>
        </w:tc>
        <w:tc>
          <w:tcPr>
            <w:tcW w:w="1276" w:type="dxa"/>
            <w:shd w:val="clear" w:color="auto" w:fill="auto"/>
            <w:vAlign w:val="center"/>
            <w:hideMark/>
          </w:tcPr>
          <w:p w:rsidR="00E7405C" w:rsidRPr="000E790D" w:rsidRDefault="00E7405C" w:rsidP="002F01BA">
            <w:pPr>
              <w:spacing w:before="0" w:after="0" w:line="276" w:lineRule="auto"/>
              <w:jc w:val="center"/>
              <w:rPr>
                <w:b/>
                <w:bCs/>
                <w:sz w:val="16"/>
              </w:rPr>
            </w:pPr>
            <w:r w:rsidRPr="000E790D">
              <w:rPr>
                <w:b/>
                <w:bCs/>
                <w:sz w:val="16"/>
              </w:rPr>
              <w:t>Defecto</w:t>
            </w:r>
          </w:p>
        </w:tc>
        <w:tc>
          <w:tcPr>
            <w:tcW w:w="1582" w:type="dxa"/>
            <w:shd w:val="clear" w:color="auto" w:fill="auto"/>
            <w:vAlign w:val="center"/>
            <w:hideMark/>
          </w:tcPr>
          <w:p w:rsidR="00E7405C" w:rsidRPr="000E790D" w:rsidRDefault="00E7405C" w:rsidP="002F01BA">
            <w:pPr>
              <w:spacing w:before="0" w:after="0" w:line="276" w:lineRule="auto"/>
              <w:jc w:val="center"/>
              <w:rPr>
                <w:b/>
                <w:bCs/>
                <w:sz w:val="16"/>
              </w:rPr>
            </w:pPr>
            <w:r w:rsidRPr="000E790D">
              <w:rPr>
                <w:b/>
                <w:bCs/>
                <w:sz w:val="16"/>
              </w:rPr>
              <w:t>Característica</w:t>
            </w:r>
          </w:p>
        </w:tc>
        <w:tc>
          <w:tcPr>
            <w:tcW w:w="0" w:type="auto"/>
            <w:shd w:val="clear" w:color="auto" w:fill="auto"/>
            <w:vAlign w:val="center"/>
            <w:hideMark/>
          </w:tcPr>
          <w:p w:rsidR="00E7405C" w:rsidRPr="000E790D" w:rsidRDefault="00E7405C" w:rsidP="002F01BA">
            <w:pPr>
              <w:spacing w:before="0" w:after="0" w:line="276" w:lineRule="auto"/>
              <w:jc w:val="center"/>
              <w:rPr>
                <w:b/>
                <w:bCs/>
                <w:sz w:val="16"/>
              </w:rPr>
            </w:pPr>
            <w:r w:rsidRPr="000E790D">
              <w:rPr>
                <w:b/>
                <w:bCs/>
                <w:sz w:val="16"/>
              </w:rPr>
              <w:t>Condición comercial</w:t>
            </w:r>
          </w:p>
        </w:tc>
      </w:tr>
      <w:tr w:rsidR="00E7405C" w:rsidRPr="000E790D" w:rsidTr="00107CA9">
        <w:trPr>
          <w:trHeight w:val="283"/>
        </w:trPr>
        <w:tc>
          <w:tcPr>
            <w:tcW w:w="851" w:type="dxa"/>
            <w:shd w:val="clear" w:color="auto" w:fill="auto"/>
            <w:vAlign w:val="center"/>
            <w:hideMark/>
          </w:tcPr>
          <w:p w:rsidR="00E7405C" w:rsidRPr="00DE3173" w:rsidRDefault="00E7405C" w:rsidP="00DE3173">
            <w:pPr>
              <w:spacing w:before="0" w:after="0"/>
              <w:jc w:val="center"/>
              <w:rPr>
                <w:sz w:val="20"/>
              </w:rPr>
            </w:pPr>
            <w:r w:rsidRPr="00DE3173">
              <w:rPr>
                <w:sz w:val="20"/>
              </w:rPr>
              <w:t>Medio</w:t>
            </w:r>
          </w:p>
        </w:tc>
        <w:tc>
          <w:tcPr>
            <w:tcW w:w="709" w:type="dxa"/>
            <w:shd w:val="clear" w:color="auto" w:fill="auto"/>
            <w:vAlign w:val="center"/>
            <w:hideMark/>
          </w:tcPr>
          <w:p w:rsidR="00E7405C" w:rsidRPr="00DE3173" w:rsidRDefault="00E7405C" w:rsidP="00DE3173">
            <w:pPr>
              <w:spacing w:before="0" w:after="0"/>
              <w:jc w:val="center"/>
              <w:rPr>
                <w:sz w:val="20"/>
              </w:rPr>
            </w:pPr>
            <w:r w:rsidRPr="00DE3173">
              <w:rPr>
                <w:sz w:val="20"/>
              </w:rPr>
              <w:t>Baja</w:t>
            </w:r>
          </w:p>
        </w:tc>
        <w:tc>
          <w:tcPr>
            <w:tcW w:w="850" w:type="dxa"/>
            <w:shd w:val="clear" w:color="auto" w:fill="auto"/>
            <w:vAlign w:val="center"/>
            <w:hideMark/>
          </w:tcPr>
          <w:p w:rsidR="00E7405C" w:rsidRPr="00DE3173" w:rsidRDefault="00E7405C" w:rsidP="00DE3173">
            <w:pPr>
              <w:spacing w:before="0" w:after="0"/>
              <w:jc w:val="center"/>
              <w:rPr>
                <w:sz w:val="20"/>
              </w:rPr>
            </w:pPr>
            <w:r w:rsidRPr="00DE3173">
              <w:rPr>
                <w:sz w:val="20"/>
              </w:rPr>
              <w:t>Medio</w:t>
            </w:r>
          </w:p>
        </w:tc>
        <w:tc>
          <w:tcPr>
            <w:tcW w:w="876" w:type="dxa"/>
            <w:shd w:val="clear" w:color="auto" w:fill="auto"/>
            <w:vAlign w:val="center"/>
            <w:hideMark/>
          </w:tcPr>
          <w:p w:rsidR="00E7405C" w:rsidRPr="00DE3173" w:rsidRDefault="00E7405C" w:rsidP="00DE3173">
            <w:pPr>
              <w:spacing w:before="0" w:after="0"/>
              <w:jc w:val="center"/>
              <w:rPr>
                <w:sz w:val="20"/>
              </w:rPr>
            </w:pPr>
            <w:r w:rsidRPr="00DE3173">
              <w:rPr>
                <w:sz w:val="20"/>
              </w:rPr>
              <w:t>Medio</w:t>
            </w:r>
          </w:p>
        </w:tc>
        <w:tc>
          <w:tcPr>
            <w:tcW w:w="1276" w:type="dxa"/>
            <w:shd w:val="clear" w:color="auto" w:fill="auto"/>
            <w:vAlign w:val="center"/>
            <w:hideMark/>
          </w:tcPr>
          <w:p w:rsidR="00E7405C" w:rsidRPr="00DE3173" w:rsidRDefault="00E7405C" w:rsidP="00DE3173">
            <w:pPr>
              <w:spacing w:before="0" w:after="0"/>
              <w:jc w:val="center"/>
              <w:rPr>
                <w:sz w:val="20"/>
              </w:rPr>
            </w:pPr>
            <w:r w:rsidRPr="00DE3173">
              <w:rPr>
                <w:sz w:val="20"/>
              </w:rPr>
              <w:t>Sin defecto, taza limpia </w:t>
            </w:r>
          </w:p>
        </w:tc>
        <w:tc>
          <w:tcPr>
            <w:tcW w:w="1582" w:type="dxa"/>
            <w:shd w:val="clear" w:color="auto" w:fill="auto"/>
            <w:vAlign w:val="center"/>
            <w:hideMark/>
          </w:tcPr>
          <w:p w:rsidR="00E7405C" w:rsidRPr="00DE3173" w:rsidRDefault="00E7405C" w:rsidP="00DE3173">
            <w:pPr>
              <w:spacing w:before="0" w:after="0"/>
              <w:jc w:val="left"/>
              <w:rPr>
                <w:sz w:val="20"/>
              </w:rPr>
            </w:pPr>
            <w:r w:rsidRPr="00DE3173">
              <w:rPr>
                <w:sz w:val="20"/>
              </w:rPr>
              <w:t>Taza con sabor característico de café</w:t>
            </w:r>
            <w:r w:rsidR="000E790D" w:rsidRPr="00DE3173">
              <w:rPr>
                <w:sz w:val="20"/>
              </w:rPr>
              <w:t xml:space="preserve"> </w:t>
            </w:r>
            <w:r w:rsidRPr="00DE3173">
              <w:rPr>
                <w:sz w:val="20"/>
              </w:rPr>
              <w:t>y balanceada, cremoso, con sabores achocolatados</w:t>
            </w:r>
          </w:p>
        </w:tc>
        <w:tc>
          <w:tcPr>
            <w:tcW w:w="0" w:type="auto"/>
            <w:shd w:val="clear" w:color="auto" w:fill="auto"/>
            <w:vAlign w:val="center"/>
            <w:hideMark/>
          </w:tcPr>
          <w:p w:rsidR="00E7405C" w:rsidRPr="00DE3173" w:rsidRDefault="00E7405C" w:rsidP="00DE3173">
            <w:pPr>
              <w:spacing w:before="0" w:after="0"/>
              <w:rPr>
                <w:sz w:val="20"/>
              </w:rPr>
            </w:pPr>
            <w:r w:rsidRPr="00DE3173">
              <w:rPr>
                <w:sz w:val="20"/>
              </w:rPr>
              <w:t>Aceptado</w:t>
            </w:r>
          </w:p>
        </w:tc>
      </w:tr>
    </w:tbl>
    <w:p w:rsidR="00E7405C" w:rsidRPr="002F01BA" w:rsidRDefault="00E7405C" w:rsidP="00F45477">
      <w:pPr>
        <w:spacing w:before="0" w:after="0"/>
        <w:rPr>
          <w:rFonts w:ascii="Arial" w:hAnsi="Arial" w:cs="Arial"/>
          <w:sz w:val="18"/>
        </w:rPr>
      </w:pPr>
    </w:p>
    <w:p w:rsidR="00DE3173" w:rsidRDefault="00E7405C" w:rsidP="00107CA9">
      <w:pPr>
        <w:spacing w:before="0" w:after="0"/>
      </w:pPr>
      <w:r w:rsidRPr="00D86667">
        <w:t xml:space="preserve">Respecto del análisis sensorial de la bebida del </w:t>
      </w:r>
      <w:r w:rsidR="008C069C" w:rsidRPr="008C069C">
        <w:t xml:space="preserve">híbrido </w:t>
      </w:r>
      <w:r w:rsidRPr="00D86667">
        <w:t xml:space="preserve">de café robusta, se indica que se evalúa a través de los sentidos del gusto y olfato de personas calificadas y con licencia de catador reconocida a nivel nacional e internacional. </w:t>
      </w:r>
    </w:p>
    <w:p w:rsidR="00DE3173" w:rsidRPr="00107CA9" w:rsidRDefault="00DE3173" w:rsidP="008D0700">
      <w:pPr>
        <w:spacing w:before="0" w:after="0"/>
        <w:ind w:left="709"/>
        <w:rPr>
          <w:sz w:val="18"/>
        </w:rPr>
      </w:pPr>
    </w:p>
    <w:p w:rsidR="008D4B43" w:rsidRDefault="00E7405C" w:rsidP="00107CA9">
      <w:pPr>
        <w:spacing w:before="0" w:after="0"/>
      </w:pPr>
      <w:r w:rsidRPr="00D86667">
        <w:t>El análisis se lo realiz</w:t>
      </w:r>
      <w:r w:rsidR="00240E1C">
        <w:t>ó</w:t>
      </w:r>
      <w:r w:rsidRPr="00D86667">
        <w:t xml:space="preserve"> de acuerdo a parámetros comerciales para café robusta, donde se evidencio una taza limpia sin defectos es decir es una bebida que no tiene sabores extraños; además tiene características de aroma medio, acidez baja, cuerpo medio y sabor medio. </w:t>
      </w:r>
    </w:p>
    <w:p w:rsidR="008D4B43" w:rsidRDefault="008D4B43" w:rsidP="00107CA9">
      <w:pPr>
        <w:spacing w:before="0" w:after="0"/>
      </w:pPr>
    </w:p>
    <w:p w:rsidR="007A462B" w:rsidRDefault="00E7405C" w:rsidP="00107CA9">
      <w:pPr>
        <w:spacing w:before="0" w:after="0"/>
      </w:pPr>
      <w:r w:rsidRPr="00D86667">
        <w:t>También, se indica que se encontraron sabores achocolatados.</w:t>
      </w:r>
    </w:p>
    <w:p w:rsidR="00DE3173" w:rsidRDefault="00DE3173" w:rsidP="008D0700">
      <w:pPr>
        <w:spacing w:before="0" w:after="0"/>
        <w:ind w:left="709"/>
      </w:pPr>
    </w:p>
    <w:p w:rsidR="008D4B43" w:rsidRDefault="008D4B43" w:rsidP="008D0700">
      <w:pPr>
        <w:spacing w:before="0" w:after="0"/>
        <w:ind w:left="709"/>
      </w:pPr>
    </w:p>
    <w:p w:rsidR="008D4B43" w:rsidRDefault="008D4B43" w:rsidP="008D0700">
      <w:pPr>
        <w:spacing w:before="0" w:after="0"/>
        <w:ind w:left="709"/>
      </w:pPr>
    </w:p>
    <w:p w:rsidR="008D4B43" w:rsidRDefault="008D4B43" w:rsidP="008D0700">
      <w:pPr>
        <w:spacing w:before="0" w:after="0"/>
        <w:ind w:left="709"/>
      </w:pPr>
    </w:p>
    <w:p w:rsidR="008D4B43" w:rsidRDefault="008D4B43" w:rsidP="008D0700">
      <w:pPr>
        <w:spacing w:before="0" w:after="0"/>
        <w:ind w:left="709"/>
      </w:pPr>
    </w:p>
    <w:p w:rsidR="008D4B43" w:rsidRDefault="008D4B43" w:rsidP="008D0700">
      <w:pPr>
        <w:spacing w:before="0" w:after="0"/>
        <w:ind w:left="709"/>
      </w:pPr>
    </w:p>
    <w:p w:rsidR="00DD118C" w:rsidRDefault="00DD118C" w:rsidP="008D0700">
      <w:pPr>
        <w:spacing w:before="0" w:after="0"/>
        <w:ind w:left="709"/>
      </w:pPr>
    </w:p>
    <w:p w:rsidR="00DD118C" w:rsidRDefault="00DD118C" w:rsidP="008D0700">
      <w:pPr>
        <w:spacing w:before="0" w:after="0"/>
        <w:ind w:left="709"/>
      </w:pPr>
    </w:p>
    <w:p w:rsidR="00DD118C" w:rsidRDefault="00DD118C" w:rsidP="008D0700">
      <w:pPr>
        <w:spacing w:before="0" w:after="0"/>
        <w:ind w:left="709"/>
      </w:pPr>
    </w:p>
    <w:p w:rsidR="00DD118C" w:rsidRDefault="00DD118C" w:rsidP="008D0700">
      <w:pPr>
        <w:spacing w:before="0" w:after="0"/>
        <w:ind w:left="709"/>
      </w:pPr>
    </w:p>
    <w:p w:rsidR="00DD118C" w:rsidRDefault="00DD118C" w:rsidP="008D0700">
      <w:pPr>
        <w:spacing w:before="0" w:after="0"/>
        <w:ind w:left="709"/>
      </w:pPr>
    </w:p>
    <w:p w:rsidR="00DE3173" w:rsidRPr="00D86667" w:rsidRDefault="00DE3173" w:rsidP="00DE3173">
      <w:pPr>
        <w:pStyle w:val="Ttulo2"/>
        <w:spacing w:before="0" w:after="0"/>
      </w:pPr>
      <w:bookmarkStart w:id="169" w:name="_Toc25757667"/>
      <w:r>
        <w:t>Actividades realizadas para el manejo del cultivo</w:t>
      </w:r>
      <w:bookmarkEnd w:id="169"/>
    </w:p>
    <w:p w:rsidR="00BE4F82" w:rsidRDefault="008D4B43" w:rsidP="008D4B43">
      <w:pPr>
        <w:spacing w:before="0" w:after="0"/>
        <w:rPr>
          <w:b/>
        </w:rPr>
      </w:pPr>
      <w:r>
        <w:rPr>
          <w:b/>
        </w:rPr>
        <w:t>Tabla</w:t>
      </w:r>
      <w:r w:rsidR="00DE3173" w:rsidRPr="00D86667">
        <w:rPr>
          <w:b/>
        </w:rPr>
        <w:t xml:space="preserve"> </w:t>
      </w:r>
      <w:r w:rsidR="00DE3173">
        <w:rPr>
          <w:b/>
        </w:rPr>
        <w:t>14</w:t>
      </w:r>
      <w:r w:rsidR="00DE3173" w:rsidRPr="00D86667">
        <w:rPr>
          <w:b/>
        </w:rPr>
        <w:t>.</w:t>
      </w:r>
      <w:r w:rsidR="00DE3173">
        <w:rPr>
          <w:b/>
        </w:rPr>
        <w:t xml:space="preserve"> </w:t>
      </w:r>
    </w:p>
    <w:p w:rsidR="00DE3173" w:rsidRPr="008D4B43" w:rsidRDefault="00DE3173" w:rsidP="008D4B43">
      <w:pPr>
        <w:spacing w:before="0" w:after="0"/>
        <w:rPr>
          <w:i/>
        </w:rPr>
      </w:pPr>
      <w:r w:rsidRPr="008D4B43">
        <w:rPr>
          <w:i/>
        </w:rPr>
        <w:t xml:space="preserve">Gasto – productividad con relación a las actividades realizadas en el </w:t>
      </w:r>
      <w:r w:rsidR="008C069C" w:rsidRPr="008C069C">
        <w:rPr>
          <w:i/>
        </w:rPr>
        <w:t>híbrido</w:t>
      </w:r>
      <w:r w:rsidRPr="008D4B43">
        <w:rPr>
          <w:i/>
        </w:rPr>
        <w:t xml:space="preserve"> del café robusta.</w:t>
      </w:r>
    </w:p>
    <w:p w:rsidR="00DE3173" w:rsidRPr="000F2084" w:rsidRDefault="00DE3173" w:rsidP="00DE3173">
      <w:pPr>
        <w:spacing w:before="0" w:after="0"/>
        <w:ind w:left="709"/>
        <w:rPr>
          <w:sz w:val="10"/>
        </w:rPr>
      </w:pPr>
    </w:p>
    <w:tbl>
      <w:tblPr>
        <w:tblStyle w:val="Tablaconcuadrcula"/>
        <w:tblW w:w="0" w:type="auto"/>
        <w:tblInd w:w="108" w:type="dxa"/>
        <w:tblLayout w:type="fixed"/>
        <w:tblLook w:val="04A0" w:firstRow="1" w:lastRow="0" w:firstColumn="1" w:lastColumn="0" w:noHBand="0" w:noVBand="1"/>
      </w:tblPr>
      <w:tblGrid>
        <w:gridCol w:w="1134"/>
        <w:gridCol w:w="458"/>
        <w:gridCol w:w="576"/>
        <w:gridCol w:w="576"/>
        <w:gridCol w:w="576"/>
        <w:gridCol w:w="576"/>
        <w:gridCol w:w="656"/>
        <w:gridCol w:w="672"/>
        <w:gridCol w:w="672"/>
        <w:gridCol w:w="704"/>
        <w:gridCol w:w="736"/>
      </w:tblGrid>
      <w:tr w:rsidR="00DE3173" w:rsidRPr="00DE3173" w:rsidTr="000F2084">
        <w:tc>
          <w:tcPr>
            <w:tcW w:w="1134" w:type="dxa"/>
          </w:tcPr>
          <w:p w:rsidR="00DE3173" w:rsidRPr="0016459A" w:rsidRDefault="00DE3173" w:rsidP="00967654">
            <w:pPr>
              <w:spacing w:before="0" w:after="0" w:line="240" w:lineRule="auto"/>
              <w:jc w:val="center"/>
              <w:rPr>
                <w:b/>
                <w:sz w:val="20"/>
                <w:szCs w:val="18"/>
              </w:rPr>
            </w:pPr>
            <w:r w:rsidRPr="0016459A">
              <w:rPr>
                <w:b/>
                <w:sz w:val="20"/>
                <w:szCs w:val="18"/>
              </w:rPr>
              <w:t>Concepto</w:t>
            </w:r>
          </w:p>
        </w:tc>
        <w:tc>
          <w:tcPr>
            <w:tcW w:w="2762" w:type="dxa"/>
            <w:gridSpan w:val="5"/>
          </w:tcPr>
          <w:p w:rsidR="00DE3173" w:rsidRPr="0016459A" w:rsidRDefault="00DE3173" w:rsidP="00967654">
            <w:pPr>
              <w:spacing w:before="0" w:after="0" w:line="240" w:lineRule="auto"/>
              <w:jc w:val="center"/>
              <w:rPr>
                <w:b/>
                <w:sz w:val="20"/>
                <w:szCs w:val="18"/>
              </w:rPr>
            </w:pPr>
            <w:r w:rsidRPr="0016459A">
              <w:rPr>
                <w:b/>
                <w:sz w:val="20"/>
                <w:szCs w:val="18"/>
              </w:rPr>
              <w:t>Cantidad</w:t>
            </w:r>
          </w:p>
        </w:tc>
        <w:tc>
          <w:tcPr>
            <w:tcW w:w="3440" w:type="dxa"/>
            <w:gridSpan w:val="5"/>
          </w:tcPr>
          <w:p w:rsidR="00DE3173" w:rsidRPr="0016459A" w:rsidRDefault="00DE3173" w:rsidP="00967654">
            <w:pPr>
              <w:spacing w:before="0" w:after="0" w:line="240" w:lineRule="auto"/>
              <w:jc w:val="center"/>
              <w:rPr>
                <w:b/>
                <w:sz w:val="20"/>
                <w:szCs w:val="18"/>
              </w:rPr>
            </w:pPr>
            <w:r w:rsidRPr="0016459A">
              <w:rPr>
                <w:b/>
                <w:sz w:val="20"/>
                <w:szCs w:val="18"/>
              </w:rPr>
              <w:t xml:space="preserve">Costos </w:t>
            </w:r>
          </w:p>
        </w:tc>
      </w:tr>
      <w:tr w:rsidR="00DE3173" w:rsidRPr="00DE3173" w:rsidTr="000F2084">
        <w:tc>
          <w:tcPr>
            <w:tcW w:w="1134" w:type="dxa"/>
          </w:tcPr>
          <w:p w:rsidR="00DE3173" w:rsidRPr="00DE3173" w:rsidRDefault="00DE3173" w:rsidP="00004422">
            <w:pPr>
              <w:spacing w:before="0" w:after="0"/>
              <w:jc w:val="center"/>
              <w:rPr>
                <w:b/>
                <w:sz w:val="16"/>
                <w:szCs w:val="18"/>
              </w:rPr>
            </w:pPr>
            <w:r w:rsidRPr="00DE3173">
              <w:rPr>
                <w:b/>
                <w:sz w:val="16"/>
                <w:szCs w:val="18"/>
              </w:rPr>
              <w:t>Tratamiento</w:t>
            </w:r>
          </w:p>
        </w:tc>
        <w:tc>
          <w:tcPr>
            <w:tcW w:w="458" w:type="dxa"/>
            <w:vMerge w:val="restart"/>
          </w:tcPr>
          <w:p w:rsidR="00DE3173" w:rsidRPr="00DE3173" w:rsidRDefault="00DE3173" w:rsidP="00004422">
            <w:pPr>
              <w:spacing w:before="0" w:after="0"/>
              <w:jc w:val="center"/>
              <w:rPr>
                <w:b/>
                <w:sz w:val="16"/>
                <w:szCs w:val="18"/>
              </w:rPr>
            </w:pPr>
            <w:r w:rsidRPr="00DE3173">
              <w:rPr>
                <w:b/>
                <w:sz w:val="16"/>
                <w:szCs w:val="18"/>
              </w:rPr>
              <w:t>1</w:t>
            </w:r>
          </w:p>
        </w:tc>
        <w:tc>
          <w:tcPr>
            <w:tcW w:w="576" w:type="dxa"/>
            <w:vMerge w:val="restart"/>
          </w:tcPr>
          <w:p w:rsidR="00DE3173" w:rsidRPr="00DE3173" w:rsidRDefault="00DE3173" w:rsidP="00004422">
            <w:pPr>
              <w:spacing w:before="0" w:after="0"/>
              <w:jc w:val="center"/>
              <w:rPr>
                <w:b/>
                <w:sz w:val="16"/>
                <w:szCs w:val="18"/>
              </w:rPr>
            </w:pPr>
            <w:r w:rsidRPr="00DE3173">
              <w:rPr>
                <w:b/>
                <w:sz w:val="16"/>
                <w:szCs w:val="18"/>
              </w:rPr>
              <w:t>2</w:t>
            </w:r>
          </w:p>
        </w:tc>
        <w:tc>
          <w:tcPr>
            <w:tcW w:w="576" w:type="dxa"/>
            <w:vMerge w:val="restart"/>
          </w:tcPr>
          <w:p w:rsidR="00DE3173" w:rsidRPr="00DE3173" w:rsidRDefault="00DE3173" w:rsidP="00004422">
            <w:pPr>
              <w:spacing w:before="0" w:after="0"/>
              <w:jc w:val="center"/>
              <w:rPr>
                <w:b/>
                <w:sz w:val="16"/>
                <w:szCs w:val="18"/>
              </w:rPr>
            </w:pPr>
            <w:r w:rsidRPr="00DE3173">
              <w:rPr>
                <w:b/>
                <w:sz w:val="16"/>
                <w:szCs w:val="18"/>
              </w:rPr>
              <w:t>3</w:t>
            </w:r>
          </w:p>
        </w:tc>
        <w:tc>
          <w:tcPr>
            <w:tcW w:w="576" w:type="dxa"/>
            <w:vMerge w:val="restart"/>
          </w:tcPr>
          <w:p w:rsidR="00DE3173" w:rsidRPr="00DE3173" w:rsidRDefault="00DE3173" w:rsidP="00004422">
            <w:pPr>
              <w:spacing w:before="0" w:after="0"/>
              <w:jc w:val="center"/>
              <w:rPr>
                <w:b/>
                <w:sz w:val="16"/>
                <w:szCs w:val="18"/>
              </w:rPr>
            </w:pPr>
            <w:r w:rsidRPr="00DE3173">
              <w:rPr>
                <w:b/>
                <w:sz w:val="16"/>
                <w:szCs w:val="18"/>
              </w:rPr>
              <w:t>4</w:t>
            </w:r>
          </w:p>
        </w:tc>
        <w:tc>
          <w:tcPr>
            <w:tcW w:w="576" w:type="dxa"/>
            <w:vMerge w:val="restart"/>
          </w:tcPr>
          <w:p w:rsidR="00DE3173" w:rsidRPr="00DE3173" w:rsidRDefault="00DE3173" w:rsidP="00004422">
            <w:pPr>
              <w:spacing w:before="0" w:after="0"/>
              <w:jc w:val="center"/>
              <w:rPr>
                <w:b/>
                <w:sz w:val="16"/>
                <w:szCs w:val="18"/>
              </w:rPr>
            </w:pPr>
            <w:r w:rsidRPr="00DE3173">
              <w:rPr>
                <w:b/>
                <w:sz w:val="16"/>
                <w:szCs w:val="18"/>
              </w:rPr>
              <w:t>5</w:t>
            </w:r>
          </w:p>
        </w:tc>
        <w:tc>
          <w:tcPr>
            <w:tcW w:w="656" w:type="dxa"/>
            <w:vMerge w:val="restart"/>
          </w:tcPr>
          <w:p w:rsidR="00DE3173" w:rsidRPr="00DE3173" w:rsidRDefault="00DE3173" w:rsidP="00004422">
            <w:pPr>
              <w:spacing w:before="0" w:after="0"/>
              <w:jc w:val="center"/>
              <w:rPr>
                <w:b/>
                <w:sz w:val="16"/>
                <w:szCs w:val="18"/>
              </w:rPr>
            </w:pPr>
            <w:r w:rsidRPr="00DE3173">
              <w:rPr>
                <w:b/>
                <w:sz w:val="16"/>
                <w:szCs w:val="18"/>
              </w:rPr>
              <w:t>1</w:t>
            </w:r>
          </w:p>
        </w:tc>
        <w:tc>
          <w:tcPr>
            <w:tcW w:w="672" w:type="dxa"/>
            <w:vMerge w:val="restart"/>
          </w:tcPr>
          <w:p w:rsidR="00DE3173" w:rsidRPr="00DE3173" w:rsidRDefault="00DE3173" w:rsidP="00004422">
            <w:pPr>
              <w:spacing w:before="0" w:after="0"/>
              <w:jc w:val="center"/>
              <w:rPr>
                <w:b/>
                <w:sz w:val="16"/>
                <w:szCs w:val="18"/>
              </w:rPr>
            </w:pPr>
            <w:r w:rsidRPr="00DE3173">
              <w:rPr>
                <w:b/>
                <w:sz w:val="16"/>
                <w:szCs w:val="18"/>
              </w:rPr>
              <w:t>2</w:t>
            </w:r>
          </w:p>
        </w:tc>
        <w:tc>
          <w:tcPr>
            <w:tcW w:w="672" w:type="dxa"/>
            <w:vMerge w:val="restart"/>
          </w:tcPr>
          <w:p w:rsidR="00DE3173" w:rsidRPr="00DE3173" w:rsidRDefault="00DE3173" w:rsidP="00004422">
            <w:pPr>
              <w:spacing w:before="0" w:after="0"/>
              <w:jc w:val="center"/>
              <w:rPr>
                <w:b/>
                <w:sz w:val="16"/>
                <w:szCs w:val="18"/>
              </w:rPr>
            </w:pPr>
            <w:r w:rsidRPr="00DE3173">
              <w:rPr>
                <w:b/>
                <w:sz w:val="16"/>
                <w:szCs w:val="18"/>
              </w:rPr>
              <w:t>3</w:t>
            </w:r>
          </w:p>
        </w:tc>
        <w:tc>
          <w:tcPr>
            <w:tcW w:w="704" w:type="dxa"/>
            <w:vMerge w:val="restart"/>
          </w:tcPr>
          <w:p w:rsidR="00DE3173" w:rsidRPr="00DE3173" w:rsidRDefault="00DE3173" w:rsidP="00004422">
            <w:pPr>
              <w:spacing w:before="0" w:after="0"/>
              <w:jc w:val="center"/>
              <w:rPr>
                <w:b/>
                <w:sz w:val="16"/>
                <w:szCs w:val="18"/>
              </w:rPr>
            </w:pPr>
            <w:r w:rsidRPr="00DE3173">
              <w:rPr>
                <w:b/>
                <w:sz w:val="16"/>
                <w:szCs w:val="18"/>
              </w:rPr>
              <w:t>4</w:t>
            </w:r>
          </w:p>
        </w:tc>
        <w:tc>
          <w:tcPr>
            <w:tcW w:w="736" w:type="dxa"/>
            <w:vMerge w:val="restart"/>
          </w:tcPr>
          <w:p w:rsidR="00DE3173" w:rsidRPr="00DE3173" w:rsidRDefault="00DE3173" w:rsidP="00004422">
            <w:pPr>
              <w:spacing w:before="0" w:after="0"/>
              <w:jc w:val="center"/>
              <w:rPr>
                <w:b/>
                <w:sz w:val="16"/>
                <w:szCs w:val="18"/>
              </w:rPr>
            </w:pPr>
            <w:r w:rsidRPr="00DE3173">
              <w:rPr>
                <w:b/>
                <w:sz w:val="16"/>
                <w:szCs w:val="18"/>
              </w:rPr>
              <w:t>5</w:t>
            </w:r>
          </w:p>
        </w:tc>
      </w:tr>
      <w:tr w:rsidR="00DE3173" w:rsidRPr="00DE3173" w:rsidTr="000F2084">
        <w:tc>
          <w:tcPr>
            <w:tcW w:w="1134" w:type="dxa"/>
          </w:tcPr>
          <w:p w:rsidR="00DE3173" w:rsidRPr="00DE3173" w:rsidRDefault="00DE3173" w:rsidP="00004422">
            <w:pPr>
              <w:spacing w:before="0" w:after="0"/>
              <w:rPr>
                <w:b/>
                <w:sz w:val="16"/>
                <w:szCs w:val="18"/>
              </w:rPr>
            </w:pPr>
            <w:r w:rsidRPr="00DE3173">
              <w:rPr>
                <w:b/>
                <w:sz w:val="16"/>
                <w:szCs w:val="18"/>
              </w:rPr>
              <w:t>Manual</w:t>
            </w:r>
          </w:p>
        </w:tc>
        <w:tc>
          <w:tcPr>
            <w:tcW w:w="458" w:type="dxa"/>
            <w:vMerge/>
          </w:tcPr>
          <w:p w:rsidR="00DE3173" w:rsidRPr="00DE3173" w:rsidRDefault="00DE3173" w:rsidP="00004422">
            <w:pPr>
              <w:spacing w:before="0" w:after="0"/>
              <w:rPr>
                <w:sz w:val="16"/>
                <w:szCs w:val="18"/>
              </w:rPr>
            </w:pPr>
          </w:p>
        </w:tc>
        <w:tc>
          <w:tcPr>
            <w:tcW w:w="576" w:type="dxa"/>
            <w:vMerge/>
          </w:tcPr>
          <w:p w:rsidR="00DE3173" w:rsidRPr="00DE3173" w:rsidRDefault="00DE3173" w:rsidP="00004422">
            <w:pPr>
              <w:spacing w:before="0" w:after="0"/>
              <w:rPr>
                <w:sz w:val="16"/>
                <w:szCs w:val="18"/>
              </w:rPr>
            </w:pPr>
          </w:p>
        </w:tc>
        <w:tc>
          <w:tcPr>
            <w:tcW w:w="576" w:type="dxa"/>
            <w:vMerge/>
          </w:tcPr>
          <w:p w:rsidR="00DE3173" w:rsidRPr="00DE3173" w:rsidRDefault="00DE3173" w:rsidP="00004422">
            <w:pPr>
              <w:spacing w:before="0" w:after="0"/>
              <w:rPr>
                <w:sz w:val="16"/>
                <w:szCs w:val="18"/>
              </w:rPr>
            </w:pPr>
          </w:p>
        </w:tc>
        <w:tc>
          <w:tcPr>
            <w:tcW w:w="576" w:type="dxa"/>
            <w:vMerge/>
          </w:tcPr>
          <w:p w:rsidR="00DE3173" w:rsidRPr="00DE3173" w:rsidRDefault="00DE3173" w:rsidP="00004422">
            <w:pPr>
              <w:spacing w:before="0" w:after="0"/>
              <w:rPr>
                <w:sz w:val="16"/>
                <w:szCs w:val="18"/>
              </w:rPr>
            </w:pPr>
          </w:p>
        </w:tc>
        <w:tc>
          <w:tcPr>
            <w:tcW w:w="576" w:type="dxa"/>
            <w:vMerge/>
          </w:tcPr>
          <w:p w:rsidR="00DE3173" w:rsidRPr="00DE3173" w:rsidRDefault="00DE3173" w:rsidP="00004422">
            <w:pPr>
              <w:spacing w:before="0" w:after="0"/>
              <w:rPr>
                <w:sz w:val="16"/>
                <w:szCs w:val="18"/>
              </w:rPr>
            </w:pPr>
          </w:p>
        </w:tc>
        <w:tc>
          <w:tcPr>
            <w:tcW w:w="656" w:type="dxa"/>
            <w:vMerge/>
          </w:tcPr>
          <w:p w:rsidR="00DE3173" w:rsidRPr="00DE3173" w:rsidRDefault="00DE3173" w:rsidP="00004422">
            <w:pPr>
              <w:spacing w:before="0" w:after="0"/>
              <w:rPr>
                <w:sz w:val="16"/>
                <w:szCs w:val="18"/>
              </w:rPr>
            </w:pPr>
          </w:p>
        </w:tc>
        <w:tc>
          <w:tcPr>
            <w:tcW w:w="672" w:type="dxa"/>
            <w:vMerge/>
          </w:tcPr>
          <w:p w:rsidR="00DE3173" w:rsidRPr="00DE3173" w:rsidRDefault="00DE3173" w:rsidP="00004422">
            <w:pPr>
              <w:spacing w:before="0" w:after="0"/>
              <w:rPr>
                <w:sz w:val="16"/>
                <w:szCs w:val="18"/>
              </w:rPr>
            </w:pPr>
          </w:p>
        </w:tc>
        <w:tc>
          <w:tcPr>
            <w:tcW w:w="672" w:type="dxa"/>
            <w:vMerge/>
          </w:tcPr>
          <w:p w:rsidR="00DE3173" w:rsidRPr="00DE3173" w:rsidRDefault="00DE3173" w:rsidP="00004422">
            <w:pPr>
              <w:spacing w:before="0" w:after="0"/>
              <w:rPr>
                <w:sz w:val="16"/>
                <w:szCs w:val="18"/>
              </w:rPr>
            </w:pPr>
          </w:p>
        </w:tc>
        <w:tc>
          <w:tcPr>
            <w:tcW w:w="704" w:type="dxa"/>
            <w:vMerge/>
          </w:tcPr>
          <w:p w:rsidR="00DE3173" w:rsidRPr="00DE3173" w:rsidRDefault="00DE3173" w:rsidP="00004422">
            <w:pPr>
              <w:spacing w:before="0" w:after="0"/>
              <w:rPr>
                <w:sz w:val="16"/>
                <w:szCs w:val="18"/>
              </w:rPr>
            </w:pPr>
          </w:p>
        </w:tc>
        <w:tc>
          <w:tcPr>
            <w:tcW w:w="736" w:type="dxa"/>
            <w:vMerge/>
          </w:tcPr>
          <w:p w:rsidR="00DE3173" w:rsidRPr="00DE3173" w:rsidRDefault="00DE3173" w:rsidP="00004422">
            <w:pPr>
              <w:spacing w:before="0" w:after="0"/>
              <w:rPr>
                <w:sz w:val="16"/>
                <w:szCs w:val="18"/>
              </w:rPr>
            </w:pP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Jornales</w:t>
            </w:r>
          </w:p>
        </w:tc>
        <w:tc>
          <w:tcPr>
            <w:tcW w:w="458" w:type="dxa"/>
          </w:tcPr>
          <w:p w:rsidR="00DE3173" w:rsidRPr="00DE3173" w:rsidRDefault="00DE3173" w:rsidP="00004422">
            <w:pPr>
              <w:spacing w:before="0" w:after="0"/>
              <w:jc w:val="right"/>
              <w:rPr>
                <w:sz w:val="16"/>
                <w:szCs w:val="18"/>
              </w:rPr>
            </w:pPr>
            <w:r w:rsidRPr="00DE3173">
              <w:rPr>
                <w:sz w:val="16"/>
                <w:szCs w:val="18"/>
              </w:rPr>
              <w:t>14</w:t>
            </w:r>
          </w:p>
        </w:tc>
        <w:tc>
          <w:tcPr>
            <w:tcW w:w="576" w:type="dxa"/>
          </w:tcPr>
          <w:p w:rsidR="00DE3173" w:rsidRPr="00DE3173" w:rsidRDefault="00DE3173" w:rsidP="00004422">
            <w:pPr>
              <w:spacing w:before="0" w:after="0"/>
              <w:jc w:val="right"/>
              <w:rPr>
                <w:sz w:val="16"/>
                <w:szCs w:val="18"/>
              </w:rPr>
            </w:pPr>
            <w:r w:rsidRPr="00DE3173">
              <w:rPr>
                <w:sz w:val="16"/>
                <w:szCs w:val="18"/>
              </w:rPr>
              <w:t>14</w:t>
            </w:r>
          </w:p>
        </w:tc>
        <w:tc>
          <w:tcPr>
            <w:tcW w:w="576" w:type="dxa"/>
          </w:tcPr>
          <w:p w:rsidR="00DE3173" w:rsidRPr="00DE3173" w:rsidRDefault="00DE3173" w:rsidP="00004422">
            <w:pPr>
              <w:spacing w:before="0" w:after="0"/>
              <w:jc w:val="right"/>
              <w:rPr>
                <w:sz w:val="16"/>
                <w:szCs w:val="18"/>
              </w:rPr>
            </w:pPr>
            <w:r w:rsidRPr="00DE3173">
              <w:rPr>
                <w:sz w:val="16"/>
                <w:szCs w:val="18"/>
              </w:rPr>
              <w:t>14</w:t>
            </w:r>
          </w:p>
        </w:tc>
        <w:tc>
          <w:tcPr>
            <w:tcW w:w="576" w:type="dxa"/>
          </w:tcPr>
          <w:p w:rsidR="00DE3173" w:rsidRPr="00DE3173" w:rsidRDefault="00DE3173" w:rsidP="00004422">
            <w:pPr>
              <w:spacing w:before="0" w:after="0"/>
              <w:jc w:val="right"/>
              <w:rPr>
                <w:sz w:val="16"/>
                <w:szCs w:val="18"/>
              </w:rPr>
            </w:pPr>
            <w:r w:rsidRPr="00DE3173">
              <w:rPr>
                <w:sz w:val="16"/>
                <w:szCs w:val="18"/>
              </w:rPr>
              <w:t>18</w:t>
            </w:r>
          </w:p>
        </w:tc>
        <w:tc>
          <w:tcPr>
            <w:tcW w:w="576" w:type="dxa"/>
          </w:tcPr>
          <w:p w:rsidR="00DE3173" w:rsidRPr="00DE3173" w:rsidRDefault="00DE3173" w:rsidP="00004422">
            <w:pPr>
              <w:spacing w:before="0" w:after="0"/>
              <w:jc w:val="right"/>
              <w:rPr>
                <w:sz w:val="16"/>
                <w:szCs w:val="18"/>
              </w:rPr>
            </w:pPr>
            <w:r w:rsidRPr="00DE3173">
              <w:rPr>
                <w:sz w:val="16"/>
                <w:szCs w:val="18"/>
              </w:rPr>
              <w:t>18</w:t>
            </w:r>
          </w:p>
        </w:tc>
        <w:tc>
          <w:tcPr>
            <w:tcW w:w="656" w:type="dxa"/>
          </w:tcPr>
          <w:p w:rsidR="00DE3173" w:rsidRPr="00DE3173" w:rsidRDefault="00DE3173" w:rsidP="00004422">
            <w:pPr>
              <w:spacing w:before="0" w:after="0"/>
              <w:jc w:val="right"/>
              <w:rPr>
                <w:sz w:val="16"/>
                <w:szCs w:val="18"/>
              </w:rPr>
            </w:pPr>
            <w:r w:rsidRPr="00DE3173">
              <w:rPr>
                <w:sz w:val="16"/>
                <w:szCs w:val="18"/>
              </w:rPr>
              <w:t>225</w:t>
            </w:r>
          </w:p>
        </w:tc>
        <w:tc>
          <w:tcPr>
            <w:tcW w:w="672" w:type="dxa"/>
          </w:tcPr>
          <w:p w:rsidR="00DE3173" w:rsidRPr="00DE3173" w:rsidRDefault="00DE3173" w:rsidP="00004422">
            <w:pPr>
              <w:spacing w:before="0" w:after="0"/>
              <w:jc w:val="right"/>
              <w:rPr>
                <w:sz w:val="16"/>
                <w:szCs w:val="18"/>
              </w:rPr>
            </w:pPr>
            <w:r w:rsidRPr="00DE3173">
              <w:rPr>
                <w:sz w:val="16"/>
                <w:szCs w:val="18"/>
              </w:rPr>
              <w:t>225</w:t>
            </w:r>
          </w:p>
        </w:tc>
        <w:tc>
          <w:tcPr>
            <w:tcW w:w="672" w:type="dxa"/>
          </w:tcPr>
          <w:p w:rsidR="00DE3173" w:rsidRPr="00DE3173" w:rsidRDefault="00DE3173" w:rsidP="00004422">
            <w:pPr>
              <w:spacing w:before="0" w:after="0"/>
              <w:jc w:val="right"/>
              <w:rPr>
                <w:sz w:val="16"/>
                <w:szCs w:val="18"/>
              </w:rPr>
            </w:pPr>
            <w:r w:rsidRPr="00DE3173">
              <w:rPr>
                <w:sz w:val="16"/>
                <w:szCs w:val="18"/>
              </w:rPr>
              <w:t>225</w:t>
            </w:r>
          </w:p>
        </w:tc>
        <w:tc>
          <w:tcPr>
            <w:tcW w:w="704" w:type="dxa"/>
          </w:tcPr>
          <w:p w:rsidR="00DE3173" w:rsidRPr="00DE3173" w:rsidRDefault="00DE3173" w:rsidP="00004422">
            <w:pPr>
              <w:spacing w:before="0" w:after="0"/>
              <w:jc w:val="right"/>
              <w:rPr>
                <w:sz w:val="16"/>
                <w:szCs w:val="18"/>
              </w:rPr>
            </w:pPr>
            <w:r w:rsidRPr="00DE3173">
              <w:rPr>
                <w:sz w:val="16"/>
                <w:szCs w:val="18"/>
              </w:rPr>
              <w:t>270</w:t>
            </w:r>
          </w:p>
        </w:tc>
        <w:tc>
          <w:tcPr>
            <w:tcW w:w="736" w:type="dxa"/>
          </w:tcPr>
          <w:p w:rsidR="00DE3173" w:rsidRPr="00DE3173" w:rsidRDefault="00DE3173" w:rsidP="00004422">
            <w:pPr>
              <w:spacing w:before="0" w:after="0"/>
              <w:jc w:val="right"/>
              <w:rPr>
                <w:sz w:val="16"/>
                <w:szCs w:val="18"/>
              </w:rPr>
            </w:pPr>
            <w:r w:rsidRPr="00DE3173">
              <w:rPr>
                <w:sz w:val="16"/>
                <w:szCs w:val="18"/>
              </w:rPr>
              <w:t>270</w:t>
            </w: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Glisofato</w:t>
            </w:r>
          </w:p>
        </w:tc>
        <w:tc>
          <w:tcPr>
            <w:tcW w:w="458"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656" w:type="dxa"/>
          </w:tcPr>
          <w:p w:rsidR="00DE3173" w:rsidRPr="00DE3173" w:rsidRDefault="00DE3173" w:rsidP="00004422">
            <w:pPr>
              <w:spacing w:before="0" w:after="0"/>
              <w:jc w:val="right"/>
              <w:rPr>
                <w:sz w:val="16"/>
                <w:szCs w:val="18"/>
              </w:rPr>
            </w:pPr>
            <w:r w:rsidRPr="00DE3173">
              <w:rPr>
                <w:sz w:val="16"/>
                <w:szCs w:val="18"/>
              </w:rPr>
              <w:t>20</w:t>
            </w:r>
          </w:p>
        </w:tc>
        <w:tc>
          <w:tcPr>
            <w:tcW w:w="672" w:type="dxa"/>
          </w:tcPr>
          <w:p w:rsidR="00DE3173" w:rsidRPr="00DE3173" w:rsidRDefault="00DE3173" w:rsidP="00004422">
            <w:pPr>
              <w:spacing w:before="0" w:after="0"/>
              <w:jc w:val="right"/>
              <w:rPr>
                <w:sz w:val="16"/>
                <w:szCs w:val="18"/>
              </w:rPr>
            </w:pPr>
            <w:r w:rsidRPr="00DE3173">
              <w:rPr>
                <w:sz w:val="16"/>
                <w:szCs w:val="18"/>
              </w:rPr>
              <w:t>20</w:t>
            </w:r>
          </w:p>
        </w:tc>
        <w:tc>
          <w:tcPr>
            <w:tcW w:w="672" w:type="dxa"/>
          </w:tcPr>
          <w:p w:rsidR="00DE3173" w:rsidRPr="00DE3173" w:rsidRDefault="00DE3173" w:rsidP="00004422">
            <w:pPr>
              <w:spacing w:before="0" w:after="0"/>
              <w:jc w:val="right"/>
              <w:rPr>
                <w:sz w:val="16"/>
                <w:szCs w:val="18"/>
              </w:rPr>
            </w:pPr>
            <w:r w:rsidRPr="00DE3173">
              <w:rPr>
                <w:sz w:val="16"/>
                <w:szCs w:val="18"/>
              </w:rPr>
              <w:t>20</w:t>
            </w:r>
          </w:p>
        </w:tc>
        <w:tc>
          <w:tcPr>
            <w:tcW w:w="704" w:type="dxa"/>
          </w:tcPr>
          <w:p w:rsidR="00DE3173" w:rsidRPr="00DE3173" w:rsidRDefault="00DE3173" w:rsidP="00004422">
            <w:pPr>
              <w:spacing w:before="0" w:after="0"/>
              <w:jc w:val="right"/>
              <w:rPr>
                <w:sz w:val="16"/>
                <w:szCs w:val="18"/>
              </w:rPr>
            </w:pPr>
            <w:r w:rsidRPr="00DE3173">
              <w:rPr>
                <w:sz w:val="16"/>
                <w:szCs w:val="18"/>
              </w:rPr>
              <w:t>20</w:t>
            </w:r>
          </w:p>
        </w:tc>
        <w:tc>
          <w:tcPr>
            <w:tcW w:w="736" w:type="dxa"/>
          </w:tcPr>
          <w:p w:rsidR="00DE3173" w:rsidRPr="00DE3173" w:rsidRDefault="00DE3173" w:rsidP="00004422">
            <w:pPr>
              <w:spacing w:before="0" w:after="0"/>
              <w:jc w:val="right"/>
              <w:rPr>
                <w:sz w:val="16"/>
                <w:szCs w:val="18"/>
              </w:rPr>
            </w:pPr>
            <w:r w:rsidRPr="00DE3173">
              <w:rPr>
                <w:sz w:val="16"/>
                <w:szCs w:val="18"/>
              </w:rPr>
              <w:t>20</w:t>
            </w:r>
          </w:p>
        </w:tc>
      </w:tr>
      <w:tr w:rsidR="00DE3173" w:rsidRPr="00DE3173" w:rsidTr="000F2084">
        <w:tc>
          <w:tcPr>
            <w:tcW w:w="1134" w:type="dxa"/>
          </w:tcPr>
          <w:p w:rsidR="00DE3173" w:rsidRPr="00DE3173" w:rsidRDefault="00004422" w:rsidP="00004422">
            <w:pPr>
              <w:spacing w:before="0" w:after="0"/>
              <w:rPr>
                <w:sz w:val="16"/>
                <w:szCs w:val="18"/>
              </w:rPr>
            </w:pPr>
            <w:r>
              <w:rPr>
                <w:sz w:val="16"/>
                <w:szCs w:val="18"/>
              </w:rPr>
              <w:t>Paraquat</w:t>
            </w:r>
            <w:r w:rsidR="00DE3173" w:rsidRPr="00DE3173">
              <w:rPr>
                <w:sz w:val="16"/>
                <w:szCs w:val="18"/>
              </w:rPr>
              <w:t xml:space="preserve"> </w:t>
            </w:r>
          </w:p>
        </w:tc>
        <w:tc>
          <w:tcPr>
            <w:tcW w:w="458"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656" w:type="dxa"/>
          </w:tcPr>
          <w:p w:rsidR="00DE3173" w:rsidRPr="00DE3173" w:rsidRDefault="00DE3173" w:rsidP="00004422">
            <w:pPr>
              <w:spacing w:before="0" w:after="0"/>
              <w:jc w:val="right"/>
              <w:rPr>
                <w:sz w:val="16"/>
                <w:szCs w:val="18"/>
              </w:rPr>
            </w:pPr>
            <w:r w:rsidRPr="00DE3173">
              <w:rPr>
                <w:sz w:val="16"/>
                <w:szCs w:val="18"/>
              </w:rPr>
              <w:t>15</w:t>
            </w:r>
          </w:p>
        </w:tc>
        <w:tc>
          <w:tcPr>
            <w:tcW w:w="672" w:type="dxa"/>
          </w:tcPr>
          <w:p w:rsidR="00DE3173" w:rsidRPr="00DE3173" w:rsidRDefault="00DE3173" w:rsidP="00004422">
            <w:pPr>
              <w:spacing w:before="0" w:after="0"/>
              <w:jc w:val="right"/>
              <w:rPr>
                <w:sz w:val="16"/>
                <w:szCs w:val="18"/>
              </w:rPr>
            </w:pPr>
            <w:r w:rsidRPr="00DE3173">
              <w:rPr>
                <w:sz w:val="16"/>
                <w:szCs w:val="18"/>
              </w:rPr>
              <w:t>15</w:t>
            </w:r>
          </w:p>
        </w:tc>
        <w:tc>
          <w:tcPr>
            <w:tcW w:w="672" w:type="dxa"/>
          </w:tcPr>
          <w:p w:rsidR="00DE3173" w:rsidRPr="00DE3173" w:rsidRDefault="00DE3173" w:rsidP="00004422">
            <w:pPr>
              <w:spacing w:before="0" w:after="0"/>
              <w:jc w:val="right"/>
              <w:rPr>
                <w:sz w:val="16"/>
                <w:szCs w:val="18"/>
              </w:rPr>
            </w:pPr>
            <w:r w:rsidRPr="00DE3173">
              <w:rPr>
                <w:sz w:val="16"/>
                <w:szCs w:val="18"/>
              </w:rPr>
              <w:t>15</w:t>
            </w:r>
          </w:p>
        </w:tc>
        <w:tc>
          <w:tcPr>
            <w:tcW w:w="704" w:type="dxa"/>
          </w:tcPr>
          <w:p w:rsidR="00DE3173" w:rsidRPr="00DE3173" w:rsidRDefault="00DE3173" w:rsidP="00004422">
            <w:pPr>
              <w:spacing w:before="0" w:after="0"/>
              <w:jc w:val="right"/>
              <w:rPr>
                <w:sz w:val="16"/>
                <w:szCs w:val="18"/>
              </w:rPr>
            </w:pPr>
            <w:r w:rsidRPr="00DE3173">
              <w:rPr>
                <w:sz w:val="16"/>
                <w:szCs w:val="18"/>
              </w:rPr>
              <w:t>15</w:t>
            </w:r>
          </w:p>
        </w:tc>
        <w:tc>
          <w:tcPr>
            <w:tcW w:w="736" w:type="dxa"/>
          </w:tcPr>
          <w:p w:rsidR="00DE3173" w:rsidRPr="00DE3173" w:rsidRDefault="00DE3173" w:rsidP="00004422">
            <w:pPr>
              <w:spacing w:before="0" w:after="0"/>
              <w:jc w:val="right"/>
              <w:rPr>
                <w:sz w:val="16"/>
                <w:szCs w:val="18"/>
              </w:rPr>
            </w:pPr>
            <w:r w:rsidRPr="00DE3173">
              <w:rPr>
                <w:sz w:val="16"/>
                <w:szCs w:val="18"/>
              </w:rPr>
              <w:t>15</w:t>
            </w:r>
          </w:p>
        </w:tc>
      </w:tr>
      <w:tr w:rsidR="00DE3173" w:rsidRPr="00DE3173" w:rsidTr="000F2084">
        <w:trPr>
          <w:trHeight w:val="70"/>
        </w:trPr>
        <w:tc>
          <w:tcPr>
            <w:tcW w:w="1134" w:type="dxa"/>
          </w:tcPr>
          <w:p w:rsidR="00DE3173" w:rsidRPr="00DE3173" w:rsidRDefault="00DE3173" w:rsidP="00004422">
            <w:pPr>
              <w:spacing w:before="0" w:after="0"/>
              <w:rPr>
                <w:b/>
                <w:sz w:val="16"/>
                <w:szCs w:val="6"/>
              </w:rPr>
            </w:pPr>
          </w:p>
        </w:tc>
        <w:tc>
          <w:tcPr>
            <w:tcW w:w="458" w:type="dxa"/>
          </w:tcPr>
          <w:p w:rsidR="00DE3173" w:rsidRPr="00DE3173" w:rsidRDefault="00DE3173" w:rsidP="00004422">
            <w:pPr>
              <w:spacing w:before="0" w:after="0"/>
              <w:jc w:val="right"/>
              <w:rPr>
                <w:sz w:val="16"/>
                <w:szCs w:val="6"/>
              </w:rPr>
            </w:pPr>
          </w:p>
        </w:tc>
        <w:tc>
          <w:tcPr>
            <w:tcW w:w="576" w:type="dxa"/>
          </w:tcPr>
          <w:p w:rsidR="00DE3173" w:rsidRPr="00DE3173" w:rsidRDefault="00DE3173" w:rsidP="00004422">
            <w:pPr>
              <w:spacing w:before="0" w:after="0"/>
              <w:jc w:val="right"/>
              <w:rPr>
                <w:sz w:val="16"/>
                <w:szCs w:val="6"/>
              </w:rPr>
            </w:pPr>
          </w:p>
        </w:tc>
        <w:tc>
          <w:tcPr>
            <w:tcW w:w="576" w:type="dxa"/>
          </w:tcPr>
          <w:p w:rsidR="00DE3173" w:rsidRPr="00DE3173" w:rsidRDefault="00DE3173" w:rsidP="00004422">
            <w:pPr>
              <w:spacing w:before="0" w:after="0"/>
              <w:jc w:val="right"/>
              <w:rPr>
                <w:sz w:val="16"/>
                <w:szCs w:val="6"/>
              </w:rPr>
            </w:pPr>
          </w:p>
        </w:tc>
        <w:tc>
          <w:tcPr>
            <w:tcW w:w="576" w:type="dxa"/>
          </w:tcPr>
          <w:p w:rsidR="00DE3173" w:rsidRPr="00DE3173" w:rsidRDefault="00DE3173" w:rsidP="00004422">
            <w:pPr>
              <w:spacing w:before="0" w:after="0"/>
              <w:jc w:val="right"/>
              <w:rPr>
                <w:sz w:val="16"/>
                <w:szCs w:val="6"/>
              </w:rPr>
            </w:pPr>
          </w:p>
        </w:tc>
        <w:tc>
          <w:tcPr>
            <w:tcW w:w="576" w:type="dxa"/>
          </w:tcPr>
          <w:p w:rsidR="00DE3173" w:rsidRPr="00DE3173" w:rsidRDefault="00DE3173" w:rsidP="00004422">
            <w:pPr>
              <w:spacing w:before="0" w:after="0"/>
              <w:jc w:val="right"/>
              <w:rPr>
                <w:sz w:val="16"/>
                <w:szCs w:val="6"/>
              </w:rPr>
            </w:pPr>
          </w:p>
        </w:tc>
        <w:tc>
          <w:tcPr>
            <w:tcW w:w="656" w:type="dxa"/>
          </w:tcPr>
          <w:p w:rsidR="00DE3173" w:rsidRPr="00DE3173" w:rsidRDefault="00DE3173" w:rsidP="00004422">
            <w:pPr>
              <w:spacing w:before="0" w:after="0"/>
              <w:jc w:val="right"/>
              <w:rPr>
                <w:sz w:val="16"/>
                <w:szCs w:val="6"/>
              </w:rPr>
            </w:pPr>
          </w:p>
        </w:tc>
        <w:tc>
          <w:tcPr>
            <w:tcW w:w="672" w:type="dxa"/>
          </w:tcPr>
          <w:p w:rsidR="00DE3173" w:rsidRPr="00DE3173" w:rsidRDefault="00DE3173" w:rsidP="00004422">
            <w:pPr>
              <w:spacing w:before="0" w:after="0"/>
              <w:jc w:val="right"/>
              <w:rPr>
                <w:sz w:val="16"/>
                <w:szCs w:val="6"/>
              </w:rPr>
            </w:pPr>
          </w:p>
        </w:tc>
        <w:tc>
          <w:tcPr>
            <w:tcW w:w="672" w:type="dxa"/>
          </w:tcPr>
          <w:p w:rsidR="00DE3173" w:rsidRPr="00DE3173" w:rsidRDefault="00DE3173" w:rsidP="00004422">
            <w:pPr>
              <w:spacing w:before="0" w:after="0"/>
              <w:jc w:val="right"/>
              <w:rPr>
                <w:sz w:val="16"/>
                <w:szCs w:val="6"/>
              </w:rPr>
            </w:pPr>
          </w:p>
        </w:tc>
        <w:tc>
          <w:tcPr>
            <w:tcW w:w="704" w:type="dxa"/>
          </w:tcPr>
          <w:p w:rsidR="00DE3173" w:rsidRPr="00DE3173" w:rsidRDefault="00DE3173" w:rsidP="00004422">
            <w:pPr>
              <w:spacing w:before="0" w:after="0"/>
              <w:jc w:val="right"/>
              <w:rPr>
                <w:sz w:val="16"/>
                <w:szCs w:val="6"/>
              </w:rPr>
            </w:pPr>
          </w:p>
        </w:tc>
        <w:tc>
          <w:tcPr>
            <w:tcW w:w="736" w:type="dxa"/>
          </w:tcPr>
          <w:p w:rsidR="00DE3173" w:rsidRPr="00DE3173" w:rsidRDefault="00DE3173" w:rsidP="00004422">
            <w:pPr>
              <w:spacing w:before="0" w:after="0"/>
              <w:jc w:val="right"/>
              <w:rPr>
                <w:sz w:val="16"/>
                <w:szCs w:val="6"/>
              </w:rPr>
            </w:pP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Tijeras</w:t>
            </w:r>
          </w:p>
        </w:tc>
        <w:tc>
          <w:tcPr>
            <w:tcW w:w="458"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656" w:type="dxa"/>
          </w:tcPr>
          <w:p w:rsidR="00DE3173" w:rsidRPr="00DE3173" w:rsidRDefault="00DE3173" w:rsidP="00004422">
            <w:pPr>
              <w:spacing w:before="0" w:after="0"/>
              <w:jc w:val="right"/>
              <w:rPr>
                <w:sz w:val="16"/>
                <w:szCs w:val="18"/>
              </w:rPr>
            </w:pPr>
            <w:r w:rsidRPr="00DE3173">
              <w:rPr>
                <w:sz w:val="16"/>
                <w:szCs w:val="18"/>
              </w:rPr>
              <w:t>25</w:t>
            </w:r>
          </w:p>
        </w:tc>
        <w:tc>
          <w:tcPr>
            <w:tcW w:w="672" w:type="dxa"/>
          </w:tcPr>
          <w:p w:rsidR="00DE3173" w:rsidRPr="00DE3173" w:rsidRDefault="00DE3173" w:rsidP="00004422">
            <w:pPr>
              <w:spacing w:before="0" w:after="0"/>
              <w:jc w:val="right"/>
              <w:rPr>
                <w:sz w:val="16"/>
                <w:szCs w:val="18"/>
              </w:rPr>
            </w:pPr>
            <w:r w:rsidRPr="00DE3173">
              <w:rPr>
                <w:sz w:val="16"/>
                <w:szCs w:val="18"/>
              </w:rPr>
              <w:t>25</w:t>
            </w:r>
          </w:p>
        </w:tc>
        <w:tc>
          <w:tcPr>
            <w:tcW w:w="672" w:type="dxa"/>
          </w:tcPr>
          <w:p w:rsidR="00DE3173" w:rsidRPr="00DE3173" w:rsidRDefault="00DE3173" w:rsidP="00004422">
            <w:pPr>
              <w:spacing w:before="0" w:after="0"/>
              <w:jc w:val="right"/>
              <w:rPr>
                <w:sz w:val="16"/>
                <w:szCs w:val="18"/>
              </w:rPr>
            </w:pPr>
            <w:r w:rsidRPr="00DE3173">
              <w:rPr>
                <w:sz w:val="16"/>
                <w:szCs w:val="18"/>
              </w:rPr>
              <w:t>25</w:t>
            </w:r>
          </w:p>
        </w:tc>
        <w:tc>
          <w:tcPr>
            <w:tcW w:w="704" w:type="dxa"/>
          </w:tcPr>
          <w:p w:rsidR="00DE3173" w:rsidRPr="00DE3173" w:rsidRDefault="00DE3173" w:rsidP="00004422">
            <w:pPr>
              <w:spacing w:before="0" w:after="0"/>
              <w:jc w:val="right"/>
              <w:rPr>
                <w:sz w:val="16"/>
                <w:szCs w:val="18"/>
              </w:rPr>
            </w:pPr>
            <w:r w:rsidRPr="00DE3173">
              <w:rPr>
                <w:sz w:val="16"/>
                <w:szCs w:val="18"/>
              </w:rPr>
              <w:t>25</w:t>
            </w:r>
          </w:p>
        </w:tc>
        <w:tc>
          <w:tcPr>
            <w:tcW w:w="736" w:type="dxa"/>
          </w:tcPr>
          <w:p w:rsidR="00DE3173" w:rsidRPr="00DE3173" w:rsidRDefault="00DE3173" w:rsidP="00004422">
            <w:pPr>
              <w:spacing w:before="0" w:after="0"/>
              <w:jc w:val="right"/>
              <w:rPr>
                <w:sz w:val="16"/>
                <w:szCs w:val="18"/>
              </w:rPr>
            </w:pPr>
            <w:r w:rsidRPr="00DE3173">
              <w:rPr>
                <w:sz w:val="16"/>
                <w:szCs w:val="18"/>
              </w:rPr>
              <w:t>25</w:t>
            </w: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Bomba</w:t>
            </w:r>
          </w:p>
        </w:tc>
        <w:tc>
          <w:tcPr>
            <w:tcW w:w="458" w:type="dxa"/>
          </w:tcPr>
          <w:p w:rsidR="00DE3173" w:rsidRPr="00DE3173" w:rsidRDefault="00DE3173" w:rsidP="00004422">
            <w:pPr>
              <w:spacing w:before="0" w:after="0"/>
              <w:jc w:val="right"/>
              <w:rPr>
                <w:sz w:val="16"/>
                <w:szCs w:val="18"/>
              </w:rPr>
            </w:pPr>
            <w:r w:rsidRPr="00DE3173">
              <w:rPr>
                <w:sz w:val="16"/>
                <w:szCs w:val="18"/>
              </w:rPr>
              <w:t>9</w:t>
            </w:r>
          </w:p>
        </w:tc>
        <w:tc>
          <w:tcPr>
            <w:tcW w:w="576" w:type="dxa"/>
          </w:tcPr>
          <w:p w:rsidR="00DE3173" w:rsidRPr="00DE3173" w:rsidRDefault="00DE3173" w:rsidP="00004422">
            <w:pPr>
              <w:spacing w:before="0" w:after="0"/>
              <w:jc w:val="right"/>
              <w:rPr>
                <w:sz w:val="16"/>
                <w:szCs w:val="18"/>
              </w:rPr>
            </w:pPr>
            <w:r w:rsidRPr="00DE3173">
              <w:rPr>
                <w:sz w:val="16"/>
                <w:szCs w:val="18"/>
              </w:rPr>
              <w:t>9</w:t>
            </w:r>
          </w:p>
        </w:tc>
        <w:tc>
          <w:tcPr>
            <w:tcW w:w="576" w:type="dxa"/>
          </w:tcPr>
          <w:p w:rsidR="00DE3173" w:rsidRPr="00DE3173" w:rsidRDefault="00DE3173" w:rsidP="00004422">
            <w:pPr>
              <w:spacing w:before="0" w:after="0"/>
              <w:jc w:val="right"/>
              <w:rPr>
                <w:sz w:val="16"/>
                <w:szCs w:val="18"/>
              </w:rPr>
            </w:pPr>
            <w:r w:rsidRPr="00DE3173">
              <w:rPr>
                <w:sz w:val="16"/>
                <w:szCs w:val="18"/>
              </w:rPr>
              <w:t>9</w:t>
            </w:r>
          </w:p>
        </w:tc>
        <w:tc>
          <w:tcPr>
            <w:tcW w:w="576" w:type="dxa"/>
          </w:tcPr>
          <w:p w:rsidR="00DE3173" w:rsidRPr="00DE3173" w:rsidRDefault="00DE3173" w:rsidP="00004422">
            <w:pPr>
              <w:spacing w:before="0" w:after="0"/>
              <w:jc w:val="right"/>
              <w:rPr>
                <w:sz w:val="16"/>
                <w:szCs w:val="18"/>
              </w:rPr>
            </w:pPr>
            <w:r w:rsidRPr="00DE3173">
              <w:rPr>
                <w:sz w:val="16"/>
                <w:szCs w:val="18"/>
              </w:rPr>
              <w:t>12</w:t>
            </w:r>
          </w:p>
        </w:tc>
        <w:tc>
          <w:tcPr>
            <w:tcW w:w="576" w:type="dxa"/>
          </w:tcPr>
          <w:p w:rsidR="00DE3173" w:rsidRPr="00DE3173" w:rsidRDefault="00DE3173" w:rsidP="00004422">
            <w:pPr>
              <w:spacing w:before="0" w:after="0"/>
              <w:jc w:val="right"/>
              <w:rPr>
                <w:sz w:val="16"/>
                <w:szCs w:val="18"/>
              </w:rPr>
            </w:pPr>
            <w:r w:rsidRPr="00DE3173">
              <w:rPr>
                <w:sz w:val="16"/>
                <w:szCs w:val="18"/>
              </w:rPr>
              <w:t>12</w:t>
            </w:r>
          </w:p>
        </w:tc>
        <w:tc>
          <w:tcPr>
            <w:tcW w:w="656" w:type="dxa"/>
          </w:tcPr>
          <w:p w:rsidR="00DE3173" w:rsidRPr="00DE3173" w:rsidRDefault="00DE3173" w:rsidP="00004422">
            <w:pPr>
              <w:spacing w:before="0" w:after="0"/>
              <w:jc w:val="right"/>
              <w:rPr>
                <w:sz w:val="16"/>
                <w:szCs w:val="18"/>
              </w:rPr>
            </w:pPr>
            <w:r w:rsidRPr="00DE3173">
              <w:rPr>
                <w:sz w:val="16"/>
                <w:szCs w:val="18"/>
              </w:rPr>
              <w:t>135</w:t>
            </w:r>
          </w:p>
        </w:tc>
        <w:tc>
          <w:tcPr>
            <w:tcW w:w="672" w:type="dxa"/>
          </w:tcPr>
          <w:p w:rsidR="00DE3173" w:rsidRPr="00DE3173" w:rsidRDefault="00DE3173" w:rsidP="00004422">
            <w:pPr>
              <w:spacing w:before="0" w:after="0"/>
              <w:jc w:val="right"/>
              <w:rPr>
                <w:sz w:val="16"/>
                <w:szCs w:val="18"/>
              </w:rPr>
            </w:pPr>
            <w:r w:rsidRPr="00DE3173">
              <w:rPr>
                <w:sz w:val="16"/>
                <w:szCs w:val="18"/>
              </w:rPr>
              <w:t>135</w:t>
            </w:r>
          </w:p>
        </w:tc>
        <w:tc>
          <w:tcPr>
            <w:tcW w:w="672" w:type="dxa"/>
          </w:tcPr>
          <w:p w:rsidR="00DE3173" w:rsidRPr="00DE3173" w:rsidRDefault="00DE3173" w:rsidP="00004422">
            <w:pPr>
              <w:spacing w:before="0" w:after="0"/>
              <w:jc w:val="right"/>
              <w:rPr>
                <w:sz w:val="16"/>
                <w:szCs w:val="18"/>
              </w:rPr>
            </w:pPr>
            <w:r w:rsidRPr="00DE3173">
              <w:rPr>
                <w:sz w:val="16"/>
                <w:szCs w:val="18"/>
              </w:rPr>
              <w:t>135</w:t>
            </w:r>
          </w:p>
        </w:tc>
        <w:tc>
          <w:tcPr>
            <w:tcW w:w="704" w:type="dxa"/>
          </w:tcPr>
          <w:p w:rsidR="00DE3173" w:rsidRPr="00DE3173" w:rsidRDefault="00DE3173" w:rsidP="00004422">
            <w:pPr>
              <w:spacing w:before="0" w:after="0"/>
              <w:jc w:val="right"/>
              <w:rPr>
                <w:sz w:val="16"/>
                <w:szCs w:val="18"/>
              </w:rPr>
            </w:pPr>
            <w:r w:rsidRPr="00DE3173">
              <w:rPr>
                <w:sz w:val="16"/>
                <w:szCs w:val="18"/>
              </w:rPr>
              <w:t>180</w:t>
            </w:r>
          </w:p>
        </w:tc>
        <w:tc>
          <w:tcPr>
            <w:tcW w:w="736" w:type="dxa"/>
          </w:tcPr>
          <w:p w:rsidR="00DE3173" w:rsidRPr="00DE3173" w:rsidRDefault="00DE3173" w:rsidP="00004422">
            <w:pPr>
              <w:spacing w:before="0" w:after="0"/>
              <w:jc w:val="right"/>
              <w:rPr>
                <w:sz w:val="16"/>
                <w:szCs w:val="18"/>
              </w:rPr>
            </w:pPr>
            <w:r w:rsidRPr="00DE3173">
              <w:rPr>
                <w:sz w:val="16"/>
                <w:szCs w:val="18"/>
              </w:rPr>
              <w:t>180</w:t>
            </w: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 xml:space="preserve">Machete </w:t>
            </w:r>
          </w:p>
        </w:tc>
        <w:tc>
          <w:tcPr>
            <w:tcW w:w="458"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656" w:type="dxa"/>
          </w:tcPr>
          <w:p w:rsidR="00DE3173" w:rsidRPr="00DE3173" w:rsidRDefault="00DE3173" w:rsidP="00004422">
            <w:pPr>
              <w:spacing w:before="0" w:after="0"/>
              <w:jc w:val="right"/>
              <w:rPr>
                <w:sz w:val="16"/>
                <w:szCs w:val="18"/>
              </w:rPr>
            </w:pPr>
            <w:r w:rsidRPr="00DE3173">
              <w:rPr>
                <w:sz w:val="16"/>
                <w:szCs w:val="18"/>
              </w:rPr>
              <w:t>5</w:t>
            </w:r>
          </w:p>
        </w:tc>
        <w:tc>
          <w:tcPr>
            <w:tcW w:w="672" w:type="dxa"/>
          </w:tcPr>
          <w:p w:rsidR="00DE3173" w:rsidRPr="00DE3173" w:rsidRDefault="00DE3173" w:rsidP="00004422">
            <w:pPr>
              <w:spacing w:before="0" w:after="0"/>
              <w:jc w:val="right"/>
              <w:rPr>
                <w:sz w:val="16"/>
                <w:szCs w:val="18"/>
              </w:rPr>
            </w:pPr>
            <w:r w:rsidRPr="00DE3173">
              <w:rPr>
                <w:sz w:val="16"/>
                <w:szCs w:val="18"/>
              </w:rPr>
              <w:t>5</w:t>
            </w:r>
          </w:p>
        </w:tc>
        <w:tc>
          <w:tcPr>
            <w:tcW w:w="672" w:type="dxa"/>
          </w:tcPr>
          <w:p w:rsidR="00DE3173" w:rsidRPr="00DE3173" w:rsidRDefault="00DE3173" w:rsidP="00004422">
            <w:pPr>
              <w:spacing w:before="0" w:after="0"/>
              <w:jc w:val="right"/>
              <w:rPr>
                <w:sz w:val="16"/>
                <w:szCs w:val="18"/>
              </w:rPr>
            </w:pPr>
            <w:r w:rsidRPr="00DE3173">
              <w:rPr>
                <w:sz w:val="16"/>
                <w:szCs w:val="18"/>
              </w:rPr>
              <w:t>5</w:t>
            </w:r>
          </w:p>
        </w:tc>
        <w:tc>
          <w:tcPr>
            <w:tcW w:w="704" w:type="dxa"/>
          </w:tcPr>
          <w:p w:rsidR="00DE3173" w:rsidRPr="00DE3173" w:rsidRDefault="00DE3173" w:rsidP="00004422">
            <w:pPr>
              <w:spacing w:before="0" w:after="0"/>
              <w:jc w:val="right"/>
              <w:rPr>
                <w:sz w:val="16"/>
                <w:szCs w:val="18"/>
              </w:rPr>
            </w:pPr>
            <w:r w:rsidRPr="00DE3173">
              <w:rPr>
                <w:sz w:val="16"/>
                <w:szCs w:val="18"/>
              </w:rPr>
              <w:t>5</w:t>
            </w:r>
          </w:p>
        </w:tc>
        <w:tc>
          <w:tcPr>
            <w:tcW w:w="736" w:type="dxa"/>
          </w:tcPr>
          <w:p w:rsidR="00DE3173" w:rsidRPr="00DE3173" w:rsidRDefault="00DE3173" w:rsidP="00004422">
            <w:pPr>
              <w:spacing w:before="0" w:after="0"/>
              <w:jc w:val="right"/>
              <w:rPr>
                <w:sz w:val="16"/>
                <w:szCs w:val="18"/>
              </w:rPr>
            </w:pPr>
            <w:r w:rsidRPr="00DE3173">
              <w:rPr>
                <w:sz w:val="16"/>
                <w:szCs w:val="18"/>
              </w:rPr>
              <w:t>5</w:t>
            </w: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Baldes</w:t>
            </w:r>
          </w:p>
        </w:tc>
        <w:tc>
          <w:tcPr>
            <w:tcW w:w="458" w:type="dxa"/>
          </w:tcPr>
          <w:p w:rsidR="00DE3173" w:rsidRPr="00DE3173" w:rsidRDefault="00DE3173" w:rsidP="00004422">
            <w:pPr>
              <w:spacing w:before="0" w:after="0"/>
              <w:jc w:val="right"/>
              <w:rPr>
                <w:sz w:val="16"/>
                <w:szCs w:val="18"/>
              </w:rPr>
            </w:pPr>
            <w:r w:rsidRPr="00DE3173">
              <w:rPr>
                <w:sz w:val="16"/>
                <w:szCs w:val="18"/>
              </w:rPr>
              <w:t>2</w:t>
            </w:r>
          </w:p>
        </w:tc>
        <w:tc>
          <w:tcPr>
            <w:tcW w:w="576" w:type="dxa"/>
          </w:tcPr>
          <w:p w:rsidR="00DE3173" w:rsidRPr="00DE3173" w:rsidRDefault="00DE3173" w:rsidP="00004422">
            <w:pPr>
              <w:spacing w:before="0" w:after="0"/>
              <w:jc w:val="right"/>
              <w:rPr>
                <w:sz w:val="16"/>
                <w:szCs w:val="18"/>
              </w:rPr>
            </w:pPr>
            <w:r w:rsidRPr="00DE3173">
              <w:rPr>
                <w:sz w:val="16"/>
                <w:szCs w:val="18"/>
              </w:rPr>
              <w:t>2</w:t>
            </w:r>
          </w:p>
        </w:tc>
        <w:tc>
          <w:tcPr>
            <w:tcW w:w="576" w:type="dxa"/>
          </w:tcPr>
          <w:p w:rsidR="00DE3173" w:rsidRPr="00DE3173" w:rsidRDefault="00DE3173" w:rsidP="00004422">
            <w:pPr>
              <w:spacing w:before="0" w:after="0"/>
              <w:jc w:val="right"/>
              <w:rPr>
                <w:sz w:val="16"/>
                <w:szCs w:val="18"/>
              </w:rPr>
            </w:pPr>
            <w:r w:rsidRPr="00DE3173">
              <w:rPr>
                <w:sz w:val="16"/>
                <w:szCs w:val="18"/>
              </w:rPr>
              <w:t>2</w:t>
            </w:r>
          </w:p>
        </w:tc>
        <w:tc>
          <w:tcPr>
            <w:tcW w:w="576" w:type="dxa"/>
          </w:tcPr>
          <w:p w:rsidR="00DE3173" w:rsidRPr="00DE3173" w:rsidRDefault="00DE3173" w:rsidP="00004422">
            <w:pPr>
              <w:spacing w:before="0" w:after="0"/>
              <w:jc w:val="right"/>
              <w:rPr>
                <w:sz w:val="16"/>
                <w:szCs w:val="18"/>
              </w:rPr>
            </w:pPr>
            <w:r w:rsidRPr="00DE3173">
              <w:rPr>
                <w:sz w:val="16"/>
                <w:szCs w:val="18"/>
              </w:rPr>
              <w:t>2</w:t>
            </w:r>
          </w:p>
        </w:tc>
        <w:tc>
          <w:tcPr>
            <w:tcW w:w="576" w:type="dxa"/>
          </w:tcPr>
          <w:p w:rsidR="00DE3173" w:rsidRPr="00DE3173" w:rsidRDefault="00DE3173" w:rsidP="00004422">
            <w:pPr>
              <w:spacing w:before="0" w:after="0"/>
              <w:jc w:val="right"/>
              <w:rPr>
                <w:sz w:val="16"/>
                <w:szCs w:val="18"/>
              </w:rPr>
            </w:pPr>
            <w:r w:rsidRPr="00DE3173">
              <w:rPr>
                <w:sz w:val="16"/>
                <w:szCs w:val="18"/>
              </w:rPr>
              <w:t>2</w:t>
            </w:r>
          </w:p>
        </w:tc>
        <w:tc>
          <w:tcPr>
            <w:tcW w:w="656" w:type="dxa"/>
          </w:tcPr>
          <w:p w:rsidR="00DE3173" w:rsidRPr="00DE3173" w:rsidRDefault="00DE3173" w:rsidP="00004422">
            <w:pPr>
              <w:spacing w:before="0" w:after="0"/>
              <w:jc w:val="right"/>
              <w:rPr>
                <w:sz w:val="16"/>
                <w:szCs w:val="18"/>
              </w:rPr>
            </w:pPr>
            <w:r w:rsidRPr="00DE3173">
              <w:rPr>
                <w:sz w:val="16"/>
                <w:szCs w:val="18"/>
              </w:rPr>
              <w:t>6</w:t>
            </w:r>
          </w:p>
        </w:tc>
        <w:tc>
          <w:tcPr>
            <w:tcW w:w="672" w:type="dxa"/>
          </w:tcPr>
          <w:p w:rsidR="00DE3173" w:rsidRPr="00DE3173" w:rsidRDefault="00DE3173" w:rsidP="00004422">
            <w:pPr>
              <w:spacing w:before="0" w:after="0"/>
              <w:jc w:val="right"/>
              <w:rPr>
                <w:sz w:val="16"/>
                <w:szCs w:val="18"/>
              </w:rPr>
            </w:pPr>
            <w:r w:rsidRPr="00DE3173">
              <w:rPr>
                <w:sz w:val="16"/>
                <w:szCs w:val="18"/>
              </w:rPr>
              <w:t>6</w:t>
            </w:r>
          </w:p>
        </w:tc>
        <w:tc>
          <w:tcPr>
            <w:tcW w:w="672" w:type="dxa"/>
          </w:tcPr>
          <w:p w:rsidR="00DE3173" w:rsidRPr="00DE3173" w:rsidRDefault="00DE3173" w:rsidP="00004422">
            <w:pPr>
              <w:spacing w:before="0" w:after="0"/>
              <w:jc w:val="right"/>
              <w:rPr>
                <w:sz w:val="16"/>
                <w:szCs w:val="18"/>
              </w:rPr>
            </w:pPr>
            <w:r w:rsidRPr="00DE3173">
              <w:rPr>
                <w:sz w:val="16"/>
                <w:szCs w:val="18"/>
              </w:rPr>
              <w:t>6</w:t>
            </w:r>
          </w:p>
        </w:tc>
        <w:tc>
          <w:tcPr>
            <w:tcW w:w="704" w:type="dxa"/>
          </w:tcPr>
          <w:p w:rsidR="00DE3173" w:rsidRPr="00DE3173" w:rsidRDefault="00DE3173" w:rsidP="00004422">
            <w:pPr>
              <w:spacing w:before="0" w:after="0"/>
              <w:jc w:val="right"/>
              <w:rPr>
                <w:sz w:val="16"/>
                <w:szCs w:val="18"/>
              </w:rPr>
            </w:pPr>
            <w:r w:rsidRPr="00DE3173">
              <w:rPr>
                <w:sz w:val="16"/>
                <w:szCs w:val="18"/>
              </w:rPr>
              <w:t>6</w:t>
            </w:r>
          </w:p>
        </w:tc>
        <w:tc>
          <w:tcPr>
            <w:tcW w:w="736" w:type="dxa"/>
          </w:tcPr>
          <w:p w:rsidR="00DE3173" w:rsidRPr="00DE3173" w:rsidRDefault="00DE3173" w:rsidP="00004422">
            <w:pPr>
              <w:spacing w:before="0" w:after="0"/>
              <w:jc w:val="right"/>
              <w:rPr>
                <w:sz w:val="16"/>
                <w:szCs w:val="18"/>
              </w:rPr>
            </w:pPr>
            <w:r w:rsidRPr="00DE3173">
              <w:rPr>
                <w:sz w:val="16"/>
                <w:szCs w:val="18"/>
              </w:rPr>
              <w:t>6</w:t>
            </w: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 xml:space="preserve">Piola </w:t>
            </w:r>
          </w:p>
        </w:tc>
        <w:tc>
          <w:tcPr>
            <w:tcW w:w="458"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656" w:type="dxa"/>
          </w:tcPr>
          <w:p w:rsidR="00DE3173" w:rsidRPr="00DE3173" w:rsidRDefault="00DE3173" w:rsidP="00004422">
            <w:pPr>
              <w:spacing w:before="0" w:after="0"/>
              <w:jc w:val="right"/>
              <w:rPr>
                <w:sz w:val="16"/>
                <w:szCs w:val="18"/>
              </w:rPr>
            </w:pPr>
            <w:r w:rsidRPr="00DE3173">
              <w:rPr>
                <w:sz w:val="16"/>
                <w:szCs w:val="18"/>
              </w:rPr>
              <w:t>3</w:t>
            </w:r>
          </w:p>
        </w:tc>
        <w:tc>
          <w:tcPr>
            <w:tcW w:w="672" w:type="dxa"/>
          </w:tcPr>
          <w:p w:rsidR="00DE3173" w:rsidRPr="00DE3173" w:rsidRDefault="00DE3173" w:rsidP="00004422">
            <w:pPr>
              <w:spacing w:before="0" w:after="0"/>
              <w:jc w:val="right"/>
              <w:rPr>
                <w:sz w:val="16"/>
                <w:szCs w:val="18"/>
              </w:rPr>
            </w:pPr>
            <w:r w:rsidRPr="00DE3173">
              <w:rPr>
                <w:sz w:val="16"/>
                <w:szCs w:val="18"/>
              </w:rPr>
              <w:t>3</w:t>
            </w:r>
          </w:p>
        </w:tc>
        <w:tc>
          <w:tcPr>
            <w:tcW w:w="672" w:type="dxa"/>
          </w:tcPr>
          <w:p w:rsidR="00DE3173" w:rsidRPr="00DE3173" w:rsidRDefault="00DE3173" w:rsidP="00004422">
            <w:pPr>
              <w:spacing w:before="0" w:after="0"/>
              <w:jc w:val="right"/>
              <w:rPr>
                <w:sz w:val="16"/>
                <w:szCs w:val="18"/>
              </w:rPr>
            </w:pPr>
            <w:r w:rsidRPr="00DE3173">
              <w:rPr>
                <w:sz w:val="16"/>
                <w:szCs w:val="18"/>
              </w:rPr>
              <w:t>3</w:t>
            </w:r>
          </w:p>
        </w:tc>
        <w:tc>
          <w:tcPr>
            <w:tcW w:w="704" w:type="dxa"/>
          </w:tcPr>
          <w:p w:rsidR="00DE3173" w:rsidRPr="00DE3173" w:rsidRDefault="00DE3173" w:rsidP="00004422">
            <w:pPr>
              <w:spacing w:before="0" w:after="0"/>
              <w:jc w:val="right"/>
              <w:rPr>
                <w:sz w:val="16"/>
                <w:szCs w:val="18"/>
              </w:rPr>
            </w:pPr>
            <w:r w:rsidRPr="00DE3173">
              <w:rPr>
                <w:sz w:val="16"/>
                <w:szCs w:val="18"/>
              </w:rPr>
              <w:t>3</w:t>
            </w:r>
          </w:p>
        </w:tc>
        <w:tc>
          <w:tcPr>
            <w:tcW w:w="736" w:type="dxa"/>
          </w:tcPr>
          <w:p w:rsidR="00DE3173" w:rsidRPr="00DE3173" w:rsidRDefault="00DE3173" w:rsidP="00004422">
            <w:pPr>
              <w:spacing w:before="0" w:after="0"/>
              <w:jc w:val="right"/>
              <w:rPr>
                <w:sz w:val="16"/>
                <w:szCs w:val="18"/>
              </w:rPr>
            </w:pPr>
            <w:r w:rsidRPr="00DE3173">
              <w:rPr>
                <w:sz w:val="16"/>
                <w:szCs w:val="18"/>
              </w:rPr>
              <w:t>3</w:t>
            </w:r>
          </w:p>
        </w:tc>
      </w:tr>
      <w:tr w:rsidR="00DE3173" w:rsidRPr="00DE3173" w:rsidTr="000F2084">
        <w:trPr>
          <w:trHeight w:val="252"/>
        </w:trPr>
        <w:tc>
          <w:tcPr>
            <w:tcW w:w="1134" w:type="dxa"/>
          </w:tcPr>
          <w:p w:rsidR="00DE3173" w:rsidRPr="00DE3173" w:rsidRDefault="00DE3173" w:rsidP="00004422">
            <w:pPr>
              <w:spacing w:before="0" w:after="0"/>
              <w:rPr>
                <w:sz w:val="16"/>
                <w:szCs w:val="18"/>
              </w:rPr>
            </w:pPr>
            <w:r w:rsidRPr="00DE3173">
              <w:rPr>
                <w:b/>
                <w:sz w:val="16"/>
                <w:szCs w:val="18"/>
              </w:rPr>
              <w:t>Químico</w:t>
            </w:r>
          </w:p>
        </w:tc>
        <w:tc>
          <w:tcPr>
            <w:tcW w:w="458" w:type="dxa"/>
          </w:tcPr>
          <w:p w:rsidR="00DE3173" w:rsidRPr="00DE3173" w:rsidRDefault="00DE3173" w:rsidP="00004422">
            <w:pPr>
              <w:spacing w:before="0" w:after="0"/>
              <w:jc w:val="right"/>
              <w:rPr>
                <w:sz w:val="16"/>
                <w:szCs w:val="18"/>
              </w:rPr>
            </w:pPr>
          </w:p>
        </w:tc>
        <w:tc>
          <w:tcPr>
            <w:tcW w:w="576" w:type="dxa"/>
          </w:tcPr>
          <w:p w:rsidR="00DE3173" w:rsidRPr="00DE3173" w:rsidRDefault="00DE3173" w:rsidP="00004422">
            <w:pPr>
              <w:spacing w:before="0" w:after="0"/>
              <w:jc w:val="right"/>
              <w:rPr>
                <w:sz w:val="16"/>
                <w:szCs w:val="18"/>
              </w:rPr>
            </w:pPr>
          </w:p>
        </w:tc>
        <w:tc>
          <w:tcPr>
            <w:tcW w:w="576" w:type="dxa"/>
          </w:tcPr>
          <w:p w:rsidR="00DE3173" w:rsidRPr="00DE3173" w:rsidRDefault="00DE3173" w:rsidP="00004422">
            <w:pPr>
              <w:spacing w:before="0" w:after="0"/>
              <w:jc w:val="right"/>
              <w:rPr>
                <w:sz w:val="16"/>
                <w:szCs w:val="18"/>
              </w:rPr>
            </w:pPr>
          </w:p>
        </w:tc>
        <w:tc>
          <w:tcPr>
            <w:tcW w:w="576" w:type="dxa"/>
          </w:tcPr>
          <w:p w:rsidR="00DE3173" w:rsidRPr="00DE3173" w:rsidRDefault="00DE3173" w:rsidP="00004422">
            <w:pPr>
              <w:spacing w:before="0" w:after="0"/>
              <w:jc w:val="right"/>
              <w:rPr>
                <w:sz w:val="16"/>
                <w:szCs w:val="18"/>
              </w:rPr>
            </w:pPr>
          </w:p>
        </w:tc>
        <w:tc>
          <w:tcPr>
            <w:tcW w:w="576" w:type="dxa"/>
          </w:tcPr>
          <w:p w:rsidR="00DE3173" w:rsidRPr="00DE3173" w:rsidRDefault="00DE3173" w:rsidP="00004422">
            <w:pPr>
              <w:spacing w:before="0" w:after="0"/>
              <w:jc w:val="right"/>
              <w:rPr>
                <w:sz w:val="16"/>
                <w:szCs w:val="18"/>
              </w:rPr>
            </w:pPr>
          </w:p>
        </w:tc>
        <w:tc>
          <w:tcPr>
            <w:tcW w:w="656" w:type="dxa"/>
          </w:tcPr>
          <w:p w:rsidR="00DE3173" w:rsidRPr="00DE3173" w:rsidRDefault="00DE3173" w:rsidP="00004422">
            <w:pPr>
              <w:spacing w:before="0" w:after="0"/>
              <w:jc w:val="right"/>
              <w:rPr>
                <w:sz w:val="16"/>
                <w:szCs w:val="18"/>
              </w:rPr>
            </w:pPr>
          </w:p>
        </w:tc>
        <w:tc>
          <w:tcPr>
            <w:tcW w:w="672" w:type="dxa"/>
          </w:tcPr>
          <w:p w:rsidR="00DE3173" w:rsidRPr="00DE3173" w:rsidRDefault="00DE3173" w:rsidP="00004422">
            <w:pPr>
              <w:spacing w:before="0" w:after="0"/>
              <w:jc w:val="right"/>
              <w:rPr>
                <w:sz w:val="16"/>
                <w:szCs w:val="18"/>
              </w:rPr>
            </w:pPr>
          </w:p>
        </w:tc>
        <w:tc>
          <w:tcPr>
            <w:tcW w:w="672" w:type="dxa"/>
          </w:tcPr>
          <w:p w:rsidR="00DE3173" w:rsidRPr="00DE3173" w:rsidRDefault="00DE3173" w:rsidP="00004422">
            <w:pPr>
              <w:spacing w:before="0" w:after="0"/>
              <w:jc w:val="right"/>
              <w:rPr>
                <w:sz w:val="16"/>
                <w:szCs w:val="18"/>
              </w:rPr>
            </w:pPr>
          </w:p>
        </w:tc>
        <w:tc>
          <w:tcPr>
            <w:tcW w:w="704" w:type="dxa"/>
          </w:tcPr>
          <w:p w:rsidR="00DE3173" w:rsidRPr="00DE3173" w:rsidRDefault="00DE3173" w:rsidP="00004422">
            <w:pPr>
              <w:spacing w:before="0" w:after="0"/>
              <w:jc w:val="right"/>
              <w:rPr>
                <w:sz w:val="16"/>
                <w:szCs w:val="18"/>
              </w:rPr>
            </w:pPr>
          </w:p>
        </w:tc>
        <w:tc>
          <w:tcPr>
            <w:tcW w:w="736" w:type="dxa"/>
          </w:tcPr>
          <w:p w:rsidR="00DE3173" w:rsidRPr="00DE3173" w:rsidRDefault="00DE3173" w:rsidP="00004422">
            <w:pPr>
              <w:spacing w:before="0" w:after="0"/>
              <w:jc w:val="right"/>
              <w:rPr>
                <w:sz w:val="16"/>
                <w:szCs w:val="18"/>
              </w:rPr>
            </w:pP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Muriato</w:t>
            </w:r>
          </w:p>
        </w:tc>
        <w:tc>
          <w:tcPr>
            <w:tcW w:w="458" w:type="dxa"/>
          </w:tcPr>
          <w:p w:rsidR="00DE3173" w:rsidRPr="00DE3173" w:rsidRDefault="00DE3173" w:rsidP="00004422">
            <w:pPr>
              <w:spacing w:before="0" w:after="0"/>
              <w:jc w:val="right"/>
              <w:rPr>
                <w:sz w:val="16"/>
                <w:szCs w:val="18"/>
              </w:rPr>
            </w:pPr>
            <w:r w:rsidRPr="00DE3173">
              <w:rPr>
                <w:sz w:val="16"/>
                <w:szCs w:val="18"/>
              </w:rPr>
              <w:t>0,88</w:t>
            </w:r>
          </w:p>
        </w:tc>
        <w:tc>
          <w:tcPr>
            <w:tcW w:w="576" w:type="dxa"/>
          </w:tcPr>
          <w:p w:rsidR="00DE3173" w:rsidRPr="00DE3173" w:rsidRDefault="00DE3173" w:rsidP="00004422">
            <w:pPr>
              <w:spacing w:before="0" w:after="0"/>
              <w:jc w:val="right"/>
              <w:rPr>
                <w:sz w:val="16"/>
                <w:szCs w:val="18"/>
              </w:rPr>
            </w:pPr>
            <w:r w:rsidRPr="00DE3173">
              <w:rPr>
                <w:sz w:val="16"/>
                <w:szCs w:val="18"/>
              </w:rPr>
              <w:t>1,06</w:t>
            </w:r>
          </w:p>
        </w:tc>
        <w:tc>
          <w:tcPr>
            <w:tcW w:w="576" w:type="dxa"/>
          </w:tcPr>
          <w:p w:rsidR="00DE3173" w:rsidRPr="00DE3173" w:rsidRDefault="00DE3173" w:rsidP="00004422">
            <w:pPr>
              <w:spacing w:before="0" w:after="0"/>
              <w:jc w:val="right"/>
              <w:rPr>
                <w:sz w:val="16"/>
                <w:szCs w:val="18"/>
              </w:rPr>
            </w:pPr>
            <w:r w:rsidRPr="00DE3173">
              <w:rPr>
                <w:sz w:val="16"/>
                <w:szCs w:val="18"/>
              </w:rPr>
              <w:t>1,33</w:t>
            </w:r>
          </w:p>
        </w:tc>
        <w:tc>
          <w:tcPr>
            <w:tcW w:w="576" w:type="dxa"/>
          </w:tcPr>
          <w:p w:rsidR="00DE3173" w:rsidRPr="00DE3173" w:rsidRDefault="00DE3173" w:rsidP="00004422">
            <w:pPr>
              <w:spacing w:before="0" w:after="0"/>
              <w:jc w:val="right"/>
              <w:rPr>
                <w:sz w:val="16"/>
                <w:szCs w:val="18"/>
              </w:rPr>
            </w:pPr>
            <w:r w:rsidRPr="00DE3173">
              <w:rPr>
                <w:sz w:val="16"/>
                <w:szCs w:val="18"/>
              </w:rPr>
              <w:t>1,52</w:t>
            </w:r>
          </w:p>
        </w:tc>
        <w:tc>
          <w:tcPr>
            <w:tcW w:w="576" w:type="dxa"/>
          </w:tcPr>
          <w:p w:rsidR="00DE3173" w:rsidRPr="00DE3173" w:rsidRDefault="00DE3173" w:rsidP="00004422">
            <w:pPr>
              <w:spacing w:before="0" w:after="0"/>
              <w:jc w:val="right"/>
              <w:rPr>
                <w:sz w:val="16"/>
                <w:szCs w:val="18"/>
              </w:rPr>
            </w:pPr>
            <w:r w:rsidRPr="00DE3173">
              <w:rPr>
                <w:sz w:val="16"/>
                <w:szCs w:val="18"/>
              </w:rPr>
              <w:t>1,83</w:t>
            </w:r>
          </w:p>
        </w:tc>
        <w:tc>
          <w:tcPr>
            <w:tcW w:w="656" w:type="dxa"/>
          </w:tcPr>
          <w:p w:rsidR="00DE3173" w:rsidRPr="00DE3173" w:rsidRDefault="00DE3173" w:rsidP="00004422">
            <w:pPr>
              <w:spacing w:before="0" w:after="0"/>
              <w:jc w:val="right"/>
              <w:rPr>
                <w:sz w:val="16"/>
                <w:szCs w:val="18"/>
              </w:rPr>
            </w:pPr>
            <w:r w:rsidRPr="00DE3173">
              <w:rPr>
                <w:sz w:val="16"/>
                <w:szCs w:val="18"/>
              </w:rPr>
              <w:t>17,6</w:t>
            </w:r>
          </w:p>
        </w:tc>
        <w:tc>
          <w:tcPr>
            <w:tcW w:w="672" w:type="dxa"/>
          </w:tcPr>
          <w:p w:rsidR="00DE3173" w:rsidRPr="00DE3173" w:rsidRDefault="00DE3173" w:rsidP="00004422">
            <w:pPr>
              <w:spacing w:before="0" w:after="0"/>
              <w:jc w:val="right"/>
              <w:rPr>
                <w:sz w:val="16"/>
                <w:szCs w:val="18"/>
              </w:rPr>
            </w:pPr>
            <w:r w:rsidRPr="00DE3173">
              <w:rPr>
                <w:sz w:val="16"/>
                <w:szCs w:val="18"/>
              </w:rPr>
              <w:t>21,2</w:t>
            </w:r>
          </w:p>
        </w:tc>
        <w:tc>
          <w:tcPr>
            <w:tcW w:w="672" w:type="dxa"/>
          </w:tcPr>
          <w:p w:rsidR="00DE3173" w:rsidRPr="00DE3173" w:rsidRDefault="00DE3173" w:rsidP="00004422">
            <w:pPr>
              <w:spacing w:before="0" w:after="0"/>
              <w:jc w:val="right"/>
              <w:rPr>
                <w:sz w:val="16"/>
                <w:szCs w:val="18"/>
              </w:rPr>
            </w:pPr>
            <w:r w:rsidRPr="00DE3173">
              <w:rPr>
                <w:sz w:val="16"/>
                <w:szCs w:val="18"/>
              </w:rPr>
              <w:t>26,6</w:t>
            </w:r>
          </w:p>
        </w:tc>
        <w:tc>
          <w:tcPr>
            <w:tcW w:w="704" w:type="dxa"/>
          </w:tcPr>
          <w:p w:rsidR="00DE3173" w:rsidRPr="00DE3173" w:rsidRDefault="00DE3173" w:rsidP="00004422">
            <w:pPr>
              <w:spacing w:before="0" w:after="0"/>
              <w:jc w:val="right"/>
              <w:rPr>
                <w:sz w:val="16"/>
                <w:szCs w:val="18"/>
              </w:rPr>
            </w:pPr>
            <w:r w:rsidRPr="00DE3173">
              <w:rPr>
                <w:sz w:val="16"/>
                <w:szCs w:val="18"/>
              </w:rPr>
              <w:t>30,4</w:t>
            </w:r>
          </w:p>
        </w:tc>
        <w:tc>
          <w:tcPr>
            <w:tcW w:w="736" w:type="dxa"/>
          </w:tcPr>
          <w:p w:rsidR="00DE3173" w:rsidRPr="00DE3173" w:rsidRDefault="00DE3173" w:rsidP="00004422">
            <w:pPr>
              <w:spacing w:before="0" w:after="0"/>
              <w:jc w:val="right"/>
              <w:rPr>
                <w:sz w:val="16"/>
                <w:szCs w:val="18"/>
              </w:rPr>
            </w:pPr>
            <w:r w:rsidRPr="00DE3173">
              <w:rPr>
                <w:sz w:val="16"/>
                <w:szCs w:val="18"/>
              </w:rPr>
              <w:t>36,6</w:t>
            </w: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Complefol</w:t>
            </w:r>
          </w:p>
        </w:tc>
        <w:tc>
          <w:tcPr>
            <w:tcW w:w="458" w:type="dxa"/>
          </w:tcPr>
          <w:p w:rsidR="00DE3173" w:rsidRPr="00DE3173" w:rsidRDefault="00DE3173" w:rsidP="00004422">
            <w:pPr>
              <w:spacing w:before="0" w:after="0"/>
              <w:jc w:val="right"/>
              <w:rPr>
                <w:sz w:val="16"/>
                <w:szCs w:val="18"/>
              </w:rPr>
            </w:pPr>
            <w:r w:rsidRPr="00DE3173">
              <w:rPr>
                <w:sz w:val="16"/>
                <w:szCs w:val="18"/>
              </w:rPr>
              <w:t>1,5</w:t>
            </w:r>
          </w:p>
        </w:tc>
        <w:tc>
          <w:tcPr>
            <w:tcW w:w="576" w:type="dxa"/>
          </w:tcPr>
          <w:p w:rsidR="00DE3173" w:rsidRPr="00DE3173" w:rsidRDefault="00DE3173" w:rsidP="00004422">
            <w:pPr>
              <w:spacing w:before="0" w:after="0"/>
              <w:jc w:val="right"/>
              <w:rPr>
                <w:sz w:val="16"/>
                <w:szCs w:val="18"/>
              </w:rPr>
            </w:pPr>
            <w:r w:rsidRPr="00DE3173">
              <w:rPr>
                <w:sz w:val="16"/>
                <w:szCs w:val="18"/>
              </w:rPr>
              <w:t>1,5</w:t>
            </w:r>
          </w:p>
        </w:tc>
        <w:tc>
          <w:tcPr>
            <w:tcW w:w="576" w:type="dxa"/>
          </w:tcPr>
          <w:p w:rsidR="00DE3173" w:rsidRPr="00DE3173" w:rsidRDefault="00DE3173" w:rsidP="00004422">
            <w:pPr>
              <w:spacing w:before="0" w:after="0"/>
              <w:jc w:val="right"/>
              <w:rPr>
                <w:sz w:val="16"/>
                <w:szCs w:val="18"/>
              </w:rPr>
            </w:pPr>
            <w:r w:rsidRPr="00DE3173">
              <w:rPr>
                <w:sz w:val="16"/>
                <w:szCs w:val="18"/>
              </w:rPr>
              <w:t>2,25</w:t>
            </w:r>
          </w:p>
        </w:tc>
        <w:tc>
          <w:tcPr>
            <w:tcW w:w="576" w:type="dxa"/>
          </w:tcPr>
          <w:p w:rsidR="00DE3173" w:rsidRPr="00DE3173" w:rsidRDefault="00DE3173" w:rsidP="00004422">
            <w:pPr>
              <w:spacing w:before="0" w:after="0"/>
              <w:jc w:val="right"/>
              <w:rPr>
                <w:sz w:val="16"/>
                <w:szCs w:val="18"/>
              </w:rPr>
            </w:pPr>
            <w:r w:rsidRPr="00DE3173">
              <w:rPr>
                <w:sz w:val="16"/>
                <w:szCs w:val="18"/>
              </w:rPr>
              <w:t>3</w:t>
            </w:r>
          </w:p>
        </w:tc>
        <w:tc>
          <w:tcPr>
            <w:tcW w:w="576" w:type="dxa"/>
          </w:tcPr>
          <w:p w:rsidR="00DE3173" w:rsidRPr="00DE3173" w:rsidRDefault="00DE3173" w:rsidP="00004422">
            <w:pPr>
              <w:spacing w:before="0" w:after="0"/>
              <w:jc w:val="right"/>
              <w:rPr>
                <w:sz w:val="16"/>
                <w:szCs w:val="18"/>
              </w:rPr>
            </w:pPr>
            <w:r w:rsidRPr="00DE3173">
              <w:rPr>
                <w:sz w:val="16"/>
                <w:szCs w:val="18"/>
              </w:rPr>
              <w:t>3</w:t>
            </w:r>
          </w:p>
        </w:tc>
        <w:tc>
          <w:tcPr>
            <w:tcW w:w="656" w:type="dxa"/>
          </w:tcPr>
          <w:p w:rsidR="00DE3173" w:rsidRPr="00DE3173" w:rsidRDefault="00DE3173" w:rsidP="00004422">
            <w:pPr>
              <w:spacing w:before="0" w:after="0"/>
              <w:jc w:val="right"/>
              <w:rPr>
                <w:sz w:val="16"/>
                <w:szCs w:val="18"/>
              </w:rPr>
            </w:pPr>
            <w:r w:rsidRPr="00DE3173">
              <w:rPr>
                <w:sz w:val="16"/>
                <w:szCs w:val="18"/>
              </w:rPr>
              <w:t>9</w:t>
            </w:r>
          </w:p>
        </w:tc>
        <w:tc>
          <w:tcPr>
            <w:tcW w:w="672" w:type="dxa"/>
          </w:tcPr>
          <w:p w:rsidR="00DE3173" w:rsidRPr="00DE3173" w:rsidRDefault="00DE3173" w:rsidP="00004422">
            <w:pPr>
              <w:spacing w:before="0" w:after="0"/>
              <w:jc w:val="right"/>
              <w:rPr>
                <w:sz w:val="16"/>
                <w:szCs w:val="18"/>
              </w:rPr>
            </w:pPr>
            <w:r w:rsidRPr="00DE3173">
              <w:rPr>
                <w:sz w:val="16"/>
                <w:szCs w:val="18"/>
              </w:rPr>
              <w:t>9</w:t>
            </w:r>
          </w:p>
        </w:tc>
        <w:tc>
          <w:tcPr>
            <w:tcW w:w="672" w:type="dxa"/>
          </w:tcPr>
          <w:p w:rsidR="00DE3173" w:rsidRPr="00DE3173" w:rsidRDefault="00DE3173" w:rsidP="00004422">
            <w:pPr>
              <w:spacing w:before="0" w:after="0"/>
              <w:jc w:val="right"/>
              <w:rPr>
                <w:sz w:val="16"/>
                <w:szCs w:val="18"/>
              </w:rPr>
            </w:pPr>
            <w:r w:rsidRPr="00DE3173">
              <w:rPr>
                <w:sz w:val="16"/>
                <w:szCs w:val="18"/>
              </w:rPr>
              <w:t>13,5</w:t>
            </w:r>
          </w:p>
        </w:tc>
        <w:tc>
          <w:tcPr>
            <w:tcW w:w="704" w:type="dxa"/>
          </w:tcPr>
          <w:p w:rsidR="00DE3173" w:rsidRPr="00DE3173" w:rsidRDefault="00DE3173" w:rsidP="00004422">
            <w:pPr>
              <w:spacing w:before="0" w:after="0"/>
              <w:jc w:val="right"/>
              <w:rPr>
                <w:sz w:val="16"/>
                <w:szCs w:val="18"/>
              </w:rPr>
            </w:pPr>
            <w:r w:rsidRPr="00DE3173">
              <w:rPr>
                <w:sz w:val="16"/>
                <w:szCs w:val="18"/>
              </w:rPr>
              <w:t>18</w:t>
            </w:r>
          </w:p>
        </w:tc>
        <w:tc>
          <w:tcPr>
            <w:tcW w:w="736" w:type="dxa"/>
          </w:tcPr>
          <w:p w:rsidR="00DE3173" w:rsidRPr="00DE3173" w:rsidRDefault="00DE3173" w:rsidP="00004422">
            <w:pPr>
              <w:spacing w:before="0" w:after="0"/>
              <w:jc w:val="right"/>
              <w:rPr>
                <w:sz w:val="16"/>
                <w:szCs w:val="18"/>
              </w:rPr>
            </w:pPr>
            <w:r w:rsidRPr="00DE3173">
              <w:rPr>
                <w:sz w:val="16"/>
                <w:szCs w:val="18"/>
              </w:rPr>
              <w:t>18</w:t>
            </w: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Quimifol</w:t>
            </w:r>
          </w:p>
        </w:tc>
        <w:tc>
          <w:tcPr>
            <w:tcW w:w="458" w:type="dxa"/>
          </w:tcPr>
          <w:p w:rsidR="00DE3173" w:rsidRPr="00DE3173" w:rsidRDefault="00DE3173" w:rsidP="00004422">
            <w:pPr>
              <w:spacing w:before="0" w:after="0"/>
              <w:jc w:val="right"/>
              <w:rPr>
                <w:sz w:val="16"/>
                <w:szCs w:val="18"/>
              </w:rPr>
            </w:pPr>
            <w:r w:rsidRPr="00DE3173">
              <w:rPr>
                <w:sz w:val="16"/>
                <w:szCs w:val="18"/>
              </w:rPr>
              <w:t>1,5</w:t>
            </w:r>
          </w:p>
        </w:tc>
        <w:tc>
          <w:tcPr>
            <w:tcW w:w="576" w:type="dxa"/>
          </w:tcPr>
          <w:p w:rsidR="00DE3173" w:rsidRPr="00DE3173" w:rsidRDefault="00DE3173" w:rsidP="00004422">
            <w:pPr>
              <w:spacing w:before="0" w:after="0"/>
              <w:jc w:val="right"/>
              <w:rPr>
                <w:sz w:val="16"/>
                <w:szCs w:val="18"/>
              </w:rPr>
            </w:pPr>
            <w:r w:rsidRPr="00DE3173">
              <w:rPr>
                <w:sz w:val="16"/>
                <w:szCs w:val="18"/>
              </w:rPr>
              <w:t>1,5</w:t>
            </w:r>
          </w:p>
        </w:tc>
        <w:tc>
          <w:tcPr>
            <w:tcW w:w="576" w:type="dxa"/>
          </w:tcPr>
          <w:p w:rsidR="00DE3173" w:rsidRPr="00DE3173" w:rsidRDefault="00DE3173" w:rsidP="00004422">
            <w:pPr>
              <w:spacing w:before="0" w:after="0"/>
              <w:jc w:val="right"/>
              <w:rPr>
                <w:sz w:val="16"/>
                <w:szCs w:val="18"/>
              </w:rPr>
            </w:pPr>
            <w:r w:rsidRPr="00DE3173">
              <w:rPr>
                <w:sz w:val="16"/>
                <w:szCs w:val="18"/>
              </w:rPr>
              <w:t>2,25</w:t>
            </w:r>
          </w:p>
        </w:tc>
        <w:tc>
          <w:tcPr>
            <w:tcW w:w="576" w:type="dxa"/>
          </w:tcPr>
          <w:p w:rsidR="00DE3173" w:rsidRPr="00DE3173" w:rsidRDefault="00DE3173" w:rsidP="00004422">
            <w:pPr>
              <w:spacing w:before="0" w:after="0"/>
              <w:jc w:val="right"/>
              <w:rPr>
                <w:sz w:val="16"/>
                <w:szCs w:val="18"/>
              </w:rPr>
            </w:pPr>
            <w:r w:rsidRPr="00DE3173">
              <w:rPr>
                <w:sz w:val="16"/>
                <w:szCs w:val="18"/>
              </w:rPr>
              <w:t>3</w:t>
            </w:r>
          </w:p>
        </w:tc>
        <w:tc>
          <w:tcPr>
            <w:tcW w:w="576" w:type="dxa"/>
          </w:tcPr>
          <w:p w:rsidR="00DE3173" w:rsidRPr="00DE3173" w:rsidRDefault="00DE3173" w:rsidP="00004422">
            <w:pPr>
              <w:spacing w:before="0" w:after="0"/>
              <w:jc w:val="right"/>
              <w:rPr>
                <w:sz w:val="16"/>
                <w:szCs w:val="18"/>
              </w:rPr>
            </w:pPr>
            <w:r w:rsidRPr="00DE3173">
              <w:rPr>
                <w:sz w:val="16"/>
                <w:szCs w:val="18"/>
              </w:rPr>
              <w:t>3</w:t>
            </w:r>
          </w:p>
        </w:tc>
        <w:tc>
          <w:tcPr>
            <w:tcW w:w="656" w:type="dxa"/>
          </w:tcPr>
          <w:p w:rsidR="00DE3173" w:rsidRPr="00DE3173" w:rsidRDefault="00DE3173" w:rsidP="00004422">
            <w:pPr>
              <w:spacing w:before="0" w:after="0"/>
              <w:jc w:val="right"/>
              <w:rPr>
                <w:sz w:val="16"/>
                <w:szCs w:val="18"/>
              </w:rPr>
            </w:pPr>
            <w:r w:rsidRPr="00DE3173">
              <w:rPr>
                <w:sz w:val="16"/>
                <w:szCs w:val="18"/>
              </w:rPr>
              <w:t>13,5</w:t>
            </w:r>
          </w:p>
        </w:tc>
        <w:tc>
          <w:tcPr>
            <w:tcW w:w="672" w:type="dxa"/>
          </w:tcPr>
          <w:p w:rsidR="00DE3173" w:rsidRPr="00DE3173" w:rsidRDefault="00DE3173" w:rsidP="00004422">
            <w:pPr>
              <w:spacing w:before="0" w:after="0"/>
              <w:jc w:val="right"/>
              <w:rPr>
                <w:sz w:val="16"/>
                <w:szCs w:val="18"/>
              </w:rPr>
            </w:pPr>
            <w:r w:rsidRPr="00DE3173">
              <w:rPr>
                <w:sz w:val="16"/>
                <w:szCs w:val="18"/>
              </w:rPr>
              <w:t>13,5</w:t>
            </w:r>
          </w:p>
        </w:tc>
        <w:tc>
          <w:tcPr>
            <w:tcW w:w="672" w:type="dxa"/>
          </w:tcPr>
          <w:p w:rsidR="00DE3173" w:rsidRPr="00DE3173" w:rsidRDefault="00DE3173" w:rsidP="00004422">
            <w:pPr>
              <w:spacing w:before="0" w:after="0"/>
              <w:jc w:val="right"/>
              <w:rPr>
                <w:sz w:val="16"/>
                <w:szCs w:val="18"/>
              </w:rPr>
            </w:pPr>
            <w:r w:rsidRPr="00DE3173">
              <w:rPr>
                <w:sz w:val="16"/>
                <w:szCs w:val="18"/>
              </w:rPr>
              <w:t>20,25</w:t>
            </w:r>
          </w:p>
        </w:tc>
        <w:tc>
          <w:tcPr>
            <w:tcW w:w="704" w:type="dxa"/>
          </w:tcPr>
          <w:p w:rsidR="00DE3173" w:rsidRPr="00DE3173" w:rsidRDefault="00DE3173" w:rsidP="00004422">
            <w:pPr>
              <w:spacing w:before="0" w:after="0"/>
              <w:jc w:val="right"/>
              <w:rPr>
                <w:sz w:val="16"/>
                <w:szCs w:val="18"/>
              </w:rPr>
            </w:pPr>
            <w:r w:rsidRPr="00DE3173">
              <w:rPr>
                <w:sz w:val="16"/>
                <w:szCs w:val="18"/>
              </w:rPr>
              <w:t>27</w:t>
            </w:r>
          </w:p>
        </w:tc>
        <w:tc>
          <w:tcPr>
            <w:tcW w:w="736" w:type="dxa"/>
          </w:tcPr>
          <w:p w:rsidR="00DE3173" w:rsidRPr="00DE3173" w:rsidRDefault="00DE3173" w:rsidP="00004422">
            <w:pPr>
              <w:spacing w:before="0" w:after="0"/>
              <w:jc w:val="right"/>
              <w:rPr>
                <w:sz w:val="16"/>
                <w:szCs w:val="18"/>
              </w:rPr>
            </w:pPr>
            <w:r w:rsidRPr="00DE3173">
              <w:rPr>
                <w:sz w:val="16"/>
                <w:szCs w:val="18"/>
              </w:rPr>
              <w:t>27</w:t>
            </w: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Urea</w:t>
            </w:r>
          </w:p>
        </w:tc>
        <w:tc>
          <w:tcPr>
            <w:tcW w:w="458" w:type="dxa"/>
          </w:tcPr>
          <w:p w:rsidR="00DE3173" w:rsidRPr="00DE3173" w:rsidRDefault="00DE3173" w:rsidP="00004422">
            <w:pPr>
              <w:spacing w:before="0" w:after="0"/>
              <w:jc w:val="right"/>
              <w:rPr>
                <w:sz w:val="16"/>
                <w:szCs w:val="18"/>
              </w:rPr>
            </w:pPr>
            <w:r w:rsidRPr="00DE3173">
              <w:rPr>
                <w:sz w:val="16"/>
                <w:szCs w:val="18"/>
              </w:rPr>
              <w:t>3,33</w:t>
            </w:r>
          </w:p>
        </w:tc>
        <w:tc>
          <w:tcPr>
            <w:tcW w:w="576" w:type="dxa"/>
          </w:tcPr>
          <w:p w:rsidR="00DE3173" w:rsidRPr="00DE3173" w:rsidRDefault="00DE3173" w:rsidP="00004422">
            <w:pPr>
              <w:spacing w:before="0" w:after="0"/>
              <w:jc w:val="right"/>
              <w:rPr>
                <w:sz w:val="16"/>
                <w:szCs w:val="18"/>
              </w:rPr>
            </w:pPr>
            <w:r w:rsidRPr="00DE3173">
              <w:rPr>
                <w:sz w:val="16"/>
                <w:szCs w:val="18"/>
              </w:rPr>
              <w:t>4</w:t>
            </w:r>
          </w:p>
        </w:tc>
        <w:tc>
          <w:tcPr>
            <w:tcW w:w="576" w:type="dxa"/>
          </w:tcPr>
          <w:p w:rsidR="00DE3173" w:rsidRPr="00DE3173" w:rsidRDefault="00DE3173" w:rsidP="00004422">
            <w:pPr>
              <w:spacing w:before="0" w:after="0"/>
              <w:jc w:val="right"/>
              <w:rPr>
                <w:sz w:val="16"/>
                <w:szCs w:val="18"/>
              </w:rPr>
            </w:pPr>
            <w:r w:rsidRPr="00DE3173">
              <w:rPr>
                <w:sz w:val="16"/>
                <w:szCs w:val="18"/>
              </w:rPr>
              <w:t>5</w:t>
            </w:r>
          </w:p>
        </w:tc>
        <w:tc>
          <w:tcPr>
            <w:tcW w:w="576" w:type="dxa"/>
          </w:tcPr>
          <w:p w:rsidR="00DE3173" w:rsidRPr="00DE3173" w:rsidRDefault="00DE3173" w:rsidP="00004422">
            <w:pPr>
              <w:spacing w:before="0" w:after="0"/>
              <w:jc w:val="right"/>
              <w:rPr>
                <w:sz w:val="16"/>
                <w:szCs w:val="18"/>
              </w:rPr>
            </w:pPr>
            <w:r w:rsidRPr="00DE3173">
              <w:rPr>
                <w:sz w:val="16"/>
                <w:szCs w:val="18"/>
              </w:rPr>
              <w:t>5,71</w:t>
            </w:r>
          </w:p>
        </w:tc>
        <w:tc>
          <w:tcPr>
            <w:tcW w:w="576" w:type="dxa"/>
          </w:tcPr>
          <w:p w:rsidR="00DE3173" w:rsidRPr="00DE3173" w:rsidRDefault="00DE3173" w:rsidP="00004422">
            <w:pPr>
              <w:spacing w:before="0" w:after="0"/>
              <w:jc w:val="right"/>
              <w:rPr>
                <w:sz w:val="16"/>
                <w:szCs w:val="18"/>
              </w:rPr>
            </w:pPr>
            <w:r w:rsidRPr="00DE3173">
              <w:rPr>
                <w:sz w:val="16"/>
                <w:szCs w:val="18"/>
              </w:rPr>
              <w:t>6,85</w:t>
            </w:r>
          </w:p>
        </w:tc>
        <w:tc>
          <w:tcPr>
            <w:tcW w:w="656" w:type="dxa"/>
          </w:tcPr>
          <w:p w:rsidR="00DE3173" w:rsidRPr="00DE3173" w:rsidRDefault="00DE3173" w:rsidP="00004422">
            <w:pPr>
              <w:spacing w:before="0" w:after="0"/>
              <w:jc w:val="right"/>
              <w:rPr>
                <w:sz w:val="16"/>
                <w:szCs w:val="18"/>
              </w:rPr>
            </w:pPr>
            <w:r w:rsidRPr="00DE3173">
              <w:rPr>
                <w:sz w:val="16"/>
                <w:szCs w:val="18"/>
              </w:rPr>
              <w:t>73,26</w:t>
            </w:r>
          </w:p>
        </w:tc>
        <w:tc>
          <w:tcPr>
            <w:tcW w:w="672" w:type="dxa"/>
          </w:tcPr>
          <w:p w:rsidR="00DE3173" w:rsidRPr="00DE3173" w:rsidRDefault="00DE3173" w:rsidP="00004422">
            <w:pPr>
              <w:spacing w:before="0" w:after="0"/>
              <w:jc w:val="right"/>
              <w:rPr>
                <w:sz w:val="16"/>
                <w:szCs w:val="18"/>
              </w:rPr>
            </w:pPr>
            <w:r w:rsidRPr="00DE3173">
              <w:rPr>
                <w:sz w:val="16"/>
                <w:szCs w:val="18"/>
              </w:rPr>
              <w:t>88</w:t>
            </w:r>
          </w:p>
        </w:tc>
        <w:tc>
          <w:tcPr>
            <w:tcW w:w="672" w:type="dxa"/>
          </w:tcPr>
          <w:p w:rsidR="00DE3173" w:rsidRPr="00DE3173" w:rsidRDefault="00DE3173" w:rsidP="00004422">
            <w:pPr>
              <w:spacing w:before="0" w:after="0"/>
              <w:jc w:val="right"/>
              <w:rPr>
                <w:sz w:val="16"/>
                <w:szCs w:val="18"/>
              </w:rPr>
            </w:pPr>
            <w:r w:rsidRPr="00DE3173">
              <w:rPr>
                <w:sz w:val="16"/>
                <w:szCs w:val="18"/>
              </w:rPr>
              <w:t>110</w:t>
            </w:r>
          </w:p>
        </w:tc>
        <w:tc>
          <w:tcPr>
            <w:tcW w:w="704" w:type="dxa"/>
          </w:tcPr>
          <w:p w:rsidR="00DE3173" w:rsidRPr="00DE3173" w:rsidRDefault="00DE3173" w:rsidP="00004422">
            <w:pPr>
              <w:spacing w:before="0" w:after="0"/>
              <w:jc w:val="right"/>
              <w:rPr>
                <w:sz w:val="16"/>
                <w:szCs w:val="18"/>
              </w:rPr>
            </w:pPr>
            <w:r w:rsidRPr="00DE3173">
              <w:rPr>
                <w:sz w:val="16"/>
                <w:szCs w:val="18"/>
              </w:rPr>
              <w:t>125,62</w:t>
            </w:r>
          </w:p>
        </w:tc>
        <w:tc>
          <w:tcPr>
            <w:tcW w:w="736" w:type="dxa"/>
          </w:tcPr>
          <w:p w:rsidR="00DE3173" w:rsidRPr="00DE3173" w:rsidRDefault="00DE3173" w:rsidP="00004422">
            <w:pPr>
              <w:spacing w:before="0" w:after="0"/>
              <w:jc w:val="right"/>
              <w:rPr>
                <w:sz w:val="16"/>
                <w:szCs w:val="18"/>
              </w:rPr>
            </w:pPr>
            <w:r w:rsidRPr="00DE3173">
              <w:rPr>
                <w:sz w:val="16"/>
                <w:szCs w:val="18"/>
              </w:rPr>
              <w:t>150,7</w:t>
            </w: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8-20-20</w:t>
            </w:r>
          </w:p>
        </w:tc>
        <w:tc>
          <w:tcPr>
            <w:tcW w:w="458" w:type="dxa"/>
          </w:tcPr>
          <w:p w:rsidR="00DE3173" w:rsidRPr="00DE3173" w:rsidRDefault="00DE3173" w:rsidP="00004422">
            <w:pPr>
              <w:spacing w:before="0" w:after="0"/>
              <w:jc w:val="right"/>
              <w:rPr>
                <w:sz w:val="16"/>
                <w:szCs w:val="18"/>
              </w:rPr>
            </w:pPr>
            <w:r w:rsidRPr="00DE3173">
              <w:rPr>
                <w:sz w:val="16"/>
                <w:szCs w:val="18"/>
              </w:rPr>
              <w:t>3,55</w:t>
            </w:r>
          </w:p>
        </w:tc>
        <w:tc>
          <w:tcPr>
            <w:tcW w:w="576" w:type="dxa"/>
          </w:tcPr>
          <w:p w:rsidR="00DE3173" w:rsidRPr="00DE3173" w:rsidRDefault="00DE3173" w:rsidP="00004422">
            <w:pPr>
              <w:spacing w:before="0" w:after="0"/>
              <w:jc w:val="right"/>
              <w:rPr>
                <w:sz w:val="16"/>
                <w:szCs w:val="18"/>
              </w:rPr>
            </w:pPr>
            <w:r w:rsidRPr="00DE3173">
              <w:rPr>
                <w:sz w:val="16"/>
                <w:szCs w:val="18"/>
              </w:rPr>
              <w:t>4,27</w:t>
            </w:r>
          </w:p>
        </w:tc>
        <w:tc>
          <w:tcPr>
            <w:tcW w:w="576" w:type="dxa"/>
          </w:tcPr>
          <w:p w:rsidR="00DE3173" w:rsidRPr="00DE3173" w:rsidRDefault="00DE3173" w:rsidP="00004422">
            <w:pPr>
              <w:spacing w:before="0" w:after="0"/>
              <w:jc w:val="right"/>
              <w:rPr>
                <w:sz w:val="16"/>
                <w:szCs w:val="18"/>
              </w:rPr>
            </w:pPr>
            <w:r w:rsidRPr="00DE3173">
              <w:rPr>
                <w:sz w:val="16"/>
                <w:szCs w:val="18"/>
              </w:rPr>
              <w:t>5,33</w:t>
            </w:r>
          </w:p>
        </w:tc>
        <w:tc>
          <w:tcPr>
            <w:tcW w:w="576" w:type="dxa"/>
          </w:tcPr>
          <w:p w:rsidR="00DE3173" w:rsidRPr="00DE3173" w:rsidRDefault="00DE3173" w:rsidP="00004422">
            <w:pPr>
              <w:spacing w:before="0" w:after="0"/>
              <w:jc w:val="right"/>
              <w:rPr>
                <w:sz w:val="16"/>
                <w:szCs w:val="18"/>
              </w:rPr>
            </w:pPr>
            <w:r w:rsidRPr="00DE3173">
              <w:rPr>
                <w:sz w:val="16"/>
                <w:szCs w:val="18"/>
              </w:rPr>
              <w:t>6,09</w:t>
            </w:r>
          </w:p>
        </w:tc>
        <w:tc>
          <w:tcPr>
            <w:tcW w:w="576" w:type="dxa"/>
          </w:tcPr>
          <w:p w:rsidR="00DE3173" w:rsidRPr="00DE3173" w:rsidRDefault="00DE3173" w:rsidP="00004422">
            <w:pPr>
              <w:spacing w:before="0" w:after="0"/>
              <w:jc w:val="right"/>
              <w:rPr>
                <w:sz w:val="16"/>
                <w:szCs w:val="18"/>
              </w:rPr>
            </w:pPr>
            <w:r w:rsidRPr="00DE3173">
              <w:rPr>
                <w:sz w:val="16"/>
                <w:szCs w:val="18"/>
              </w:rPr>
              <w:t>7,31</w:t>
            </w:r>
          </w:p>
        </w:tc>
        <w:tc>
          <w:tcPr>
            <w:tcW w:w="656" w:type="dxa"/>
          </w:tcPr>
          <w:p w:rsidR="00DE3173" w:rsidRPr="00DE3173" w:rsidRDefault="00DE3173" w:rsidP="00004422">
            <w:pPr>
              <w:spacing w:before="0" w:after="0"/>
              <w:jc w:val="right"/>
              <w:rPr>
                <w:sz w:val="16"/>
                <w:szCs w:val="18"/>
              </w:rPr>
            </w:pPr>
            <w:r w:rsidRPr="00DE3173">
              <w:rPr>
                <w:sz w:val="16"/>
                <w:szCs w:val="18"/>
              </w:rPr>
              <w:t>99,4</w:t>
            </w:r>
          </w:p>
        </w:tc>
        <w:tc>
          <w:tcPr>
            <w:tcW w:w="672" w:type="dxa"/>
          </w:tcPr>
          <w:p w:rsidR="00DE3173" w:rsidRPr="00DE3173" w:rsidRDefault="00DE3173" w:rsidP="00004422">
            <w:pPr>
              <w:spacing w:before="0" w:after="0"/>
              <w:jc w:val="right"/>
              <w:rPr>
                <w:sz w:val="16"/>
                <w:szCs w:val="18"/>
              </w:rPr>
            </w:pPr>
            <w:r w:rsidRPr="00DE3173">
              <w:rPr>
                <w:sz w:val="16"/>
                <w:szCs w:val="18"/>
              </w:rPr>
              <w:t>119,56</w:t>
            </w:r>
          </w:p>
        </w:tc>
        <w:tc>
          <w:tcPr>
            <w:tcW w:w="672" w:type="dxa"/>
          </w:tcPr>
          <w:p w:rsidR="00DE3173" w:rsidRPr="00DE3173" w:rsidRDefault="00DE3173" w:rsidP="00004422">
            <w:pPr>
              <w:spacing w:before="0" w:after="0"/>
              <w:jc w:val="right"/>
              <w:rPr>
                <w:sz w:val="16"/>
                <w:szCs w:val="18"/>
              </w:rPr>
            </w:pPr>
            <w:r w:rsidRPr="00DE3173">
              <w:rPr>
                <w:sz w:val="16"/>
                <w:szCs w:val="18"/>
              </w:rPr>
              <w:t>149,24</w:t>
            </w:r>
          </w:p>
        </w:tc>
        <w:tc>
          <w:tcPr>
            <w:tcW w:w="704" w:type="dxa"/>
          </w:tcPr>
          <w:p w:rsidR="00DE3173" w:rsidRPr="00DE3173" w:rsidRDefault="00DE3173" w:rsidP="00004422">
            <w:pPr>
              <w:spacing w:before="0" w:after="0"/>
              <w:jc w:val="right"/>
              <w:rPr>
                <w:sz w:val="16"/>
                <w:szCs w:val="18"/>
              </w:rPr>
            </w:pPr>
            <w:r w:rsidRPr="00DE3173">
              <w:rPr>
                <w:sz w:val="16"/>
                <w:szCs w:val="18"/>
              </w:rPr>
              <w:t>170,52</w:t>
            </w:r>
          </w:p>
        </w:tc>
        <w:tc>
          <w:tcPr>
            <w:tcW w:w="736" w:type="dxa"/>
          </w:tcPr>
          <w:p w:rsidR="00DE3173" w:rsidRPr="00DE3173" w:rsidRDefault="00DE3173" w:rsidP="00004422">
            <w:pPr>
              <w:spacing w:before="0" w:after="0"/>
              <w:jc w:val="right"/>
              <w:rPr>
                <w:sz w:val="16"/>
                <w:szCs w:val="18"/>
              </w:rPr>
            </w:pPr>
            <w:r w:rsidRPr="00DE3173">
              <w:rPr>
                <w:sz w:val="16"/>
                <w:szCs w:val="18"/>
              </w:rPr>
              <w:t>204,68</w:t>
            </w:r>
          </w:p>
        </w:tc>
      </w:tr>
      <w:tr w:rsidR="00DE3173" w:rsidRPr="00DE3173" w:rsidTr="000F2084">
        <w:tc>
          <w:tcPr>
            <w:tcW w:w="1134" w:type="dxa"/>
          </w:tcPr>
          <w:p w:rsidR="00DE3173" w:rsidRPr="00DE3173" w:rsidRDefault="00DE3173" w:rsidP="00004422">
            <w:pPr>
              <w:spacing w:before="0" w:after="0"/>
              <w:rPr>
                <w:b/>
                <w:sz w:val="16"/>
                <w:szCs w:val="18"/>
              </w:rPr>
            </w:pPr>
            <w:r w:rsidRPr="00DE3173">
              <w:rPr>
                <w:b/>
                <w:sz w:val="16"/>
                <w:szCs w:val="18"/>
              </w:rPr>
              <w:t xml:space="preserve">Cosecha </w:t>
            </w:r>
          </w:p>
        </w:tc>
        <w:tc>
          <w:tcPr>
            <w:tcW w:w="458" w:type="dxa"/>
          </w:tcPr>
          <w:p w:rsidR="00DE3173" w:rsidRPr="00DE3173" w:rsidRDefault="00DE3173" w:rsidP="00004422">
            <w:pPr>
              <w:spacing w:before="0" w:after="0"/>
              <w:jc w:val="right"/>
              <w:rPr>
                <w:sz w:val="16"/>
                <w:szCs w:val="18"/>
              </w:rPr>
            </w:pPr>
          </w:p>
        </w:tc>
        <w:tc>
          <w:tcPr>
            <w:tcW w:w="576" w:type="dxa"/>
          </w:tcPr>
          <w:p w:rsidR="00DE3173" w:rsidRPr="00DE3173" w:rsidRDefault="00DE3173" w:rsidP="00004422">
            <w:pPr>
              <w:spacing w:before="0" w:after="0"/>
              <w:jc w:val="right"/>
              <w:rPr>
                <w:sz w:val="16"/>
                <w:szCs w:val="18"/>
              </w:rPr>
            </w:pPr>
          </w:p>
        </w:tc>
        <w:tc>
          <w:tcPr>
            <w:tcW w:w="576" w:type="dxa"/>
          </w:tcPr>
          <w:p w:rsidR="00DE3173" w:rsidRPr="00DE3173" w:rsidRDefault="00DE3173" w:rsidP="00004422">
            <w:pPr>
              <w:spacing w:before="0" w:after="0"/>
              <w:jc w:val="right"/>
              <w:rPr>
                <w:sz w:val="16"/>
                <w:szCs w:val="18"/>
              </w:rPr>
            </w:pPr>
          </w:p>
        </w:tc>
        <w:tc>
          <w:tcPr>
            <w:tcW w:w="576" w:type="dxa"/>
          </w:tcPr>
          <w:p w:rsidR="00DE3173" w:rsidRPr="00DE3173" w:rsidRDefault="00DE3173" w:rsidP="00004422">
            <w:pPr>
              <w:spacing w:before="0" w:after="0"/>
              <w:jc w:val="right"/>
              <w:rPr>
                <w:sz w:val="16"/>
                <w:szCs w:val="18"/>
              </w:rPr>
            </w:pPr>
          </w:p>
        </w:tc>
        <w:tc>
          <w:tcPr>
            <w:tcW w:w="576" w:type="dxa"/>
          </w:tcPr>
          <w:p w:rsidR="00DE3173" w:rsidRPr="00DE3173" w:rsidRDefault="00DE3173" w:rsidP="00004422">
            <w:pPr>
              <w:spacing w:before="0" w:after="0"/>
              <w:jc w:val="right"/>
              <w:rPr>
                <w:sz w:val="16"/>
                <w:szCs w:val="18"/>
              </w:rPr>
            </w:pPr>
          </w:p>
        </w:tc>
        <w:tc>
          <w:tcPr>
            <w:tcW w:w="656" w:type="dxa"/>
          </w:tcPr>
          <w:p w:rsidR="00DE3173" w:rsidRPr="00DE3173" w:rsidRDefault="00DE3173" w:rsidP="00004422">
            <w:pPr>
              <w:spacing w:before="0" w:after="0"/>
              <w:jc w:val="right"/>
              <w:rPr>
                <w:sz w:val="16"/>
                <w:szCs w:val="18"/>
              </w:rPr>
            </w:pPr>
          </w:p>
        </w:tc>
        <w:tc>
          <w:tcPr>
            <w:tcW w:w="672" w:type="dxa"/>
          </w:tcPr>
          <w:p w:rsidR="00DE3173" w:rsidRPr="00DE3173" w:rsidRDefault="00DE3173" w:rsidP="00004422">
            <w:pPr>
              <w:spacing w:before="0" w:after="0"/>
              <w:jc w:val="right"/>
              <w:rPr>
                <w:sz w:val="16"/>
                <w:szCs w:val="18"/>
              </w:rPr>
            </w:pPr>
          </w:p>
        </w:tc>
        <w:tc>
          <w:tcPr>
            <w:tcW w:w="672" w:type="dxa"/>
          </w:tcPr>
          <w:p w:rsidR="00DE3173" w:rsidRPr="00DE3173" w:rsidRDefault="00DE3173" w:rsidP="00004422">
            <w:pPr>
              <w:spacing w:before="0" w:after="0"/>
              <w:jc w:val="right"/>
              <w:rPr>
                <w:sz w:val="16"/>
                <w:szCs w:val="18"/>
              </w:rPr>
            </w:pPr>
          </w:p>
        </w:tc>
        <w:tc>
          <w:tcPr>
            <w:tcW w:w="704" w:type="dxa"/>
          </w:tcPr>
          <w:p w:rsidR="00DE3173" w:rsidRPr="00DE3173" w:rsidRDefault="00DE3173" w:rsidP="00004422">
            <w:pPr>
              <w:spacing w:before="0" w:after="0"/>
              <w:jc w:val="right"/>
              <w:rPr>
                <w:sz w:val="16"/>
                <w:szCs w:val="18"/>
              </w:rPr>
            </w:pPr>
          </w:p>
        </w:tc>
        <w:tc>
          <w:tcPr>
            <w:tcW w:w="736" w:type="dxa"/>
          </w:tcPr>
          <w:p w:rsidR="00DE3173" w:rsidRPr="00DE3173" w:rsidRDefault="00DE3173" w:rsidP="00004422">
            <w:pPr>
              <w:spacing w:before="0" w:after="0"/>
              <w:jc w:val="right"/>
              <w:rPr>
                <w:sz w:val="16"/>
                <w:szCs w:val="18"/>
              </w:rPr>
            </w:pP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Saquillos</w:t>
            </w:r>
          </w:p>
        </w:tc>
        <w:tc>
          <w:tcPr>
            <w:tcW w:w="458" w:type="dxa"/>
          </w:tcPr>
          <w:p w:rsidR="00DE3173" w:rsidRPr="00DE3173" w:rsidRDefault="00DE3173" w:rsidP="00004422">
            <w:pPr>
              <w:spacing w:before="0" w:after="0"/>
              <w:jc w:val="right"/>
              <w:rPr>
                <w:sz w:val="16"/>
                <w:szCs w:val="18"/>
              </w:rPr>
            </w:pPr>
            <w:r w:rsidRPr="00DE3173">
              <w:rPr>
                <w:sz w:val="16"/>
                <w:szCs w:val="18"/>
              </w:rPr>
              <w:t>20</w:t>
            </w:r>
          </w:p>
        </w:tc>
        <w:tc>
          <w:tcPr>
            <w:tcW w:w="576" w:type="dxa"/>
          </w:tcPr>
          <w:p w:rsidR="00DE3173" w:rsidRPr="00DE3173" w:rsidRDefault="00DE3173" w:rsidP="00004422">
            <w:pPr>
              <w:spacing w:before="0" w:after="0"/>
              <w:jc w:val="right"/>
              <w:rPr>
                <w:sz w:val="16"/>
                <w:szCs w:val="18"/>
              </w:rPr>
            </w:pPr>
            <w:r w:rsidRPr="00DE3173">
              <w:rPr>
                <w:sz w:val="16"/>
                <w:szCs w:val="18"/>
              </w:rPr>
              <w:t>20</w:t>
            </w:r>
          </w:p>
        </w:tc>
        <w:tc>
          <w:tcPr>
            <w:tcW w:w="576" w:type="dxa"/>
          </w:tcPr>
          <w:p w:rsidR="00DE3173" w:rsidRPr="00DE3173" w:rsidRDefault="00DE3173" w:rsidP="00004422">
            <w:pPr>
              <w:spacing w:before="0" w:after="0"/>
              <w:jc w:val="right"/>
              <w:rPr>
                <w:sz w:val="16"/>
                <w:szCs w:val="18"/>
              </w:rPr>
            </w:pPr>
            <w:r w:rsidRPr="00DE3173">
              <w:rPr>
                <w:sz w:val="16"/>
                <w:szCs w:val="18"/>
              </w:rPr>
              <w:t>20</w:t>
            </w:r>
          </w:p>
        </w:tc>
        <w:tc>
          <w:tcPr>
            <w:tcW w:w="576" w:type="dxa"/>
          </w:tcPr>
          <w:p w:rsidR="00DE3173" w:rsidRPr="00DE3173" w:rsidRDefault="00DE3173" w:rsidP="00004422">
            <w:pPr>
              <w:spacing w:before="0" w:after="0"/>
              <w:jc w:val="right"/>
              <w:rPr>
                <w:sz w:val="16"/>
                <w:szCs w:val="18"/>
              </w:rPr>
            </w:pPr>
            <w:r w:rsidRPr="00DE3173">
              <w:rPr>
                <w:sz w:val="16"/>
                <w:szCs w:val="18"/>
              </w:rPr>
              <w:t>20</w:t>
            </w:r>
          </w:p>
        </w:tc>
        <w:tc>
          <w:tcPr>
            <w:tcW w:w="576" w:type="dxa"/>
          </w:tcPr>
          <w:p w:rsidR="00DE3173" w:rsidRPr="00DE3173" w:rsidRDefault="00DE3173" w:rsidP="00004422">
            <w:pPr>
              <w:spacing w:before="0" w:after="0"/>
              <w:jc w:val="right"/>
              <w:rPr>
                <w:sz w:val="16"/>
                <w:szCs w:val="18"/>
              </w:rPr>
            </w:pPr>
            <w:r w:rsidRPr="00DE3173">
              <w:rPr>
                <w:sz w:val="16"/>
                <w:szCs w:val="18"/>
              </w:rPr>
              <w:t>20</w:t>
            </w:r>
          </w:p>
        </w:tc>
        <w:tc>
          <w:tcPr>
            <w:tcW w:w="656" w:type="dxa"/>
          </w:tcPr>
          <w:p w:rsidR="00DE3173" w:rsidRPr="00DE3173" w:rsidRDefault="00DE3173" w:rsidP="00004422">
            <w:pPr>
              <w:spacing w:before="0" w:after="0"/>
              <w:jc w:val="right"/>
              <w:rPr>
                <w:sz w:val="16"/>
                <w:szCs w:val="18"/>
              </w:rPr>
            </w:pPr>
            <w:r w:rsidRPr="00DE3173">
              <w:rPr>
                <w:sz w:val="16"/>
                <w:szCs w:val="18"/>
              </w:rPr>
              <w:t>5</w:t>
            </w:r>
          </w:p>
        </w:tc>
        <w:tc>
          <w:tcPr>
            <w:tcW w:w="672" w:type="dxa"/>
          </w:tcPr>
          <w:p w:rsidR="00DE3173" w:rsidRPr="00DE3173" w:rsidRDefault="00DE3173" w:rsidP="00004422">
            <w:pPr>
              <w:spacing w:before="0" w:after="0"/>
              <w:jc w:val="right"/>
              <w:rPr>
                <w:sz w:val="16"/>
                <w:szCs w:val="18"/>
              </w:rPr>
            </w:pPr>
            <w:r w:rsidRPr="00DE3173">
              <w:rPr>
                <w:sz w:val="16"/>
                <w:szCs w:val="18"/>
              </w:rPr>
              <w:t>5</w:t>
            </w:r>
          </w:p>
        </w:tc>
        <w:tc>
          <w:tcPr>
            <w:tcW w:w="672" w:type="dxa"/>
          </w:tcPr>
          <w:p w:rsidR="00DE3173" w:rsidRPr="00DE3173" w:rsidRDefault="00DE3173" w:rsidP="00004422">
            <w:pPr>
              <w:spacing w:before="0" w:after="0"/>
              <w:jc w:val="right"/>
              <w:rPr>
                <w:sz w:val="16"/>
                <w:szCs w:val="18"/>
              </w:rPr>
            </w:pPr>
            <w:r w:rsidRPr="00DE3173">
              <w:rPr>
                <w:sz w:val="16"/>
                <w:szCs w:val="18"/>
              </w:rPr>
              <w:t>5</w:t>
            </w:r>
          </w:p>
        </w:tc>
        <w:tc>
          <w:tcPr>
            <w:tcW w:w="704" w:type="dxa"/>
          </w:tcPr>
          <w:p w:rsidR="00DE3173" w:rsidRPr="00DE3173" w:rsidRDefault="00DE3173" w:rsidP="00004422">
            <w:pPr>
              <w:spacing w:before="0" w:after="0"/>
              <w:jc w:val="right"/>
              <w:rPr>
                <w:sz w:val="16"/>
                <w:szCs w:val="18"/>
              </w:rPr>
            </w:pPr>
            <w:r w:rsidRPr="00DE3173">
              <w:rPr>
                <w:sz w:val="16"/>
                <w:szCs w:val="18"/>
              </w:rPr>
              <w:t>5</w:t>
            </w:r>
          </w:p>
        </w:tc>
        <w:tc>
          <w:tcPr>
            <w:tcW w:w="736" w:type="dxa"/>
          </w:tcPr>
          <w:p w:rsidR="00DE3173" w:rsidRPr="00DE3173" w:rsidRDefault="00DE3173" w:rsidP="00004422">
            <w:pPr>
              <w:spacing w:before="0" w:after="0"/>
              <w:jc w:val="right"/>
              <w:rPr>
                <w:sz w:val="16"/>
                <w:szCs w:val="18"/>
              </w:rPr>
            </w:pPr>
            <w:r w:rsidRPr="00DE3173">
              <w:rPr>
                <w:sz w:val="16"/>
                <w:szCs w:val="18"/>
              </w:rPr>
              <w:t>5</w:t>
            </w: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Lona</w:t>
            </w:r>
          </w:p>
        </w:tc>
        <w:tc>
          <w:tcPr>
            <w:tcW w:w="458"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656" w:type="dxa"/>
          </w:tcPr>
          <w:p w:rsidR="00DE3173" w:rsidRPr="00DE3173" w:rsidRDefault="00DE3173" w:rsidP="00004422">
            <w:pPr>
              <w:spacing w:before="0" w:after="0"/>
              <w:jc w:val="right"/>
              <w:rPr>
                <w:sz w:val="16"/>
                <w:szCs w:val="18"/>
              </w:rPr>
            </w:pPr>
            <w:r w:rsidRPr="00DE3173">
              <w:rPr>
                <w:sz w:val="16"/>
                <w:szCs w:val="18"/>
              </w:rPr>
              <w:t>15</w:t>
            </w:r>
          </w:p>
        </w:tc>
        <w:tc>
          <w:tcPr>
            <w:tcW w:w="672" w:type="dxa"/>
          </w:tcPr>
          <w:p w:rsidR="00DE3173" w:rsidRPr="00DE3173" w:rsidRDefault="00DE3173" w:rsidP="00004422">
            <w:pPr>
              <w:spacing w:before="0" w:after="0"/>
              <w:jc w:val="right"/>
              <w:rPr>
                <w:sz w:val="16"/>
                <w:szCs w:val="18"/>
              </w:rPr>
            </w:pPr>
            <w:r w:rsidRPr="00DE3173">
              <w:rPr>
                <w:sz w:val="16"/>
                <w:szCs w:val="18"/>
              </w:rPr>
              <w:t>15</w:t>
            </w:r>
          </w:p>
        </w:tc>
        <w:tc>
          <w:tcPr>
            <w:tcW w:w="672" w:type="dxa"/>
          </w:tcPr>
          <w:p w:rsidR="00DE3173" w:rsidRPr="00DE3173" w:rsidRDefault="00DE3173" w:rsidP="00004422">
            <w:pPr>
              <w:spacing w:before="0" w:after="0"/>
              <w:jc w:val="right"/>
              <w:rPr>
                <w:sz w:val="16"/>
                <w:szCs w:val="18"/>
              </w:rPr>
            </w:pPr>
            <w:r w:rsidRPr="00DE3173">
              <w:rPr>
                <w:sz w:val="16"/>
                <w:szCs w:val="18"/>
              </w:rPr>
              <w:t>15</w:t>
            </w:r>
          </w:p>
        </w:tc>
        <w:tc>
          <w:tcPr>
            <w:tcW w:w="704" w:type="dxa"/>
          </w:tcPr>
          <w:p w:rsidR="00DE3173" w:rsidRPr="00DE3173" w:rsidRDefault="00DE3173" w:rsidP="00004422">
            <w:pPr>
              <w:spacing w:before="0" w:after="0"/>
              <w:jc w:val="right"/>
              <w:rPr>
                <w:sz w:val="16"/>
                <w:szCs w:val="18"/>
              </w:rPr>
            </w:pPr>
            <w:r w:rsidRPr="00DE3173">
              <w:rPr>
                <w:sz w:val="16"/>
                <w:szCs w:val="18"/>
              </w:rPr>
              <w:t>15</w:t>
            </w:r>
          </w:p>
        </w:tc>
        <w:tc>
          <w:tcPr>
            <w:tcW w:w="736" w:type="dxa"/>
          </w:tcPr>
          <w:p w:rsidR="00DE3173" w:rsidRPr="00DE3173" w:rsidRDefault="00DE3173" w:rsidP="00004422">
            <w:pPr>
              <w:spacing w:before="0" w:after="0"/>
              <w:jc w:val="right"/>
              <w:rPr>
                <w:sz w:val="16"/>
                <w:szCs w:val="18"/>
              </w:rPr>
            </w:pPr>
            <w:r w:rsidRPr="00DE3173">
              <w:rPr>
                <w:sz w:val="16"/>
                <w:szCs w:val="18"/>
              </w:rPr>
              <w:t>15</w:t>
            </w:r>
          </w:p>
        </w:tc>
      </w:tr>
      <w:tr w:rsidR="00DE3173" w:rsidRPr="00DE3173" w:rsidTr="000F2084">
        <w:tc>
          <w:tcPr>
            <w:tcW w:w="1134" w:type="dxa"/>
          </w:tcPr>
          <w:p w:rsidR="00DE3173" w:rsidRPr="00DE3173" w:rsidRDefault="00DE3173" w:rsidP="00004422">
            <w:pPr>
              <w:spacing w:before="0" w:after="0"/>
              <w:rPr>
                <w:sz w:val="16"/>
                <w:szCs w:val="18"/>
              </w:rPr>
            </w:pPr>
            <w:r w:rsidRPr="00DE3173">
              <w:rPr>
                <w:sz w:val="16"/>
                <w:szCs w:val="18"/>
              </w:rPr>
              <w:t>Flete</w:t>
            </w:r>
          </w:p>
        </w:tc>
        <w:tc>
          <w:tcPr>
            <w:tcW w:w="458"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576" w:type="dxa"/>
          </w:tcPr>
          <w:p w:rsidR="00DE3173" w:rsidRPr="00DE3173" w:rsidRDefault="00DE3173" w:rsidP="00004422">
            <w:pPr>
              <w:spacing w:before="0" w:after="0"/>
              <w:jc w:val="right"/>
              <w:rPr>
                <w:sz w:val="16"/>
                <w:szCs w:val="18"/>
              </w:rPr>
            </w:pPr>
            <w:r w:rsidRPr="00DE3173">
              <w:rPr>
                <w:sz w:val="16"/>
                <w:szCs w:val="18"/>
              </w:rPr>
              <w:t>1</w:t>
            </w:r>
          </w:p>
        </w:tc>
        <w:tc>
          <w:tcPr>
            <w:tcW w:w="656" w:type="dxa"/>
          </w:tcPr>
          <w:p w:rsidR="00DE3173" w:rsidRPr="00DE3173" w:rsidRDefault="00DE3173" w:rsidP="00004422">
            <w:pPr>
              <w:spacing w:before="0" w:after="0"/>
              <w:jc w:val="right"/>
              <w:rPr>
                <w:sz w:val="16"/>
                <w:szCs w:val="18"/>
              </w:rPr>
            </w:pPr>
            <w:r w:rsidRPr="00DE3173">
              <w:rPr>
                <w:sz w:val="16"/>
                <w:szCs w:val="18"/>
              </w:rPr>
              <w:t>5</w:t>
            </w:r>
          </w:p>
        </w:tc>
        <w:tc>
          <w:tcPr>
            <w:tcW w:w="672" w:type="dxa"/>
          </w:tcPr>
          <w:p w:rsidR="00DE3173" w:rsidRPr="00DE3173" w:rsidRDefault="00DE3173" w:rsidP="00004422">
            <w:pPr>
              <w:spacing w:before="0" w:after="0"/>
              <w:jc w:val="right"/>
              <w:rPr>
                <w:sz w:val="16"/>
                <w:szCs w:val="18"/>
              </w:rPr>
            </w:pPr>
            <w:r w:rsidRPr="00DE3173">
              <w:rPr>
                <w:sz w:val="16"/>
                <w:szCs w:val="18"/>
              </w:rPr>
              <w:t>5</w:t>
            </w:r>
          </w:p>
        </w:tc>
        <w:tc>
          <w:tcPr>
            <w:tcW w:w="672" w:type="dxa"/>
          </w:tcPr>
          <w:p w:rsidR="00DE3173" w:rsidRPr="00DE3173" w:rsidRDefault="00DE3173" w:rsidP="00004422">
            <w:pPr>
              <w:spacing w:before="0" w:after="0"/>
              <w:jc w:val="right"/>
              <w:rPr>
                <w:sz w:val="16"/>
                <w:szCs w:val="18"/>
              </w:rPr>
            </w:pPr>
            <w:r w:rsidRPr="00DE3173">
              <w:rPr>
                <w:sz w:val="16"/>
                <w:szCs w:val="18"/>
              </w:rPr>
              <w:t>5</w:t>
            </w:r>
          </w:p>
        </w:tc>
        <w:tc>
          <w:tcPr>
            <w:tcW w:w="704" w:type="dxa"/>
          </w:tcPr>
          <w:p w:rsidR="00DE3173" w:rsidRPr="00DE3173" w:rsidRDefault="00DE3173" w:rsidP="00004422">
            <w:pPr>
              <w:spacing w:before="0" w:after="0"/>
              <w:jc w:val="right"/>
              <w:rPr>
                <w:sz w:val="16"/>
                <w:szCs w:val="18"/>
              </w:rPr>
            </w:pPr>
            <w:r w:rsidRPr="00DE3173">
              <w:rPr>
                <w:sz w:val="16"/>
                <w:szCs w:val="18"/>
              </w:rPr>
              <w:t>5</w:t>
            </w:r>
          </w:p>
        </w:tc>
        <w:tc>
          <w:tcPr>
            <w:tcW w:w="736" w:type="dxa"/>
          </w:tcPr>
          <w:p w:rsidR="00DE3173" w:rsidRPr="00DE3173" w:rsidRDefault="00DE3173" w:rsidP="00004422">
            <w:pPr>
              <w:spacing w:before="0" w:after="0"/>
              <w:jc w:val="right"/>
              <w:rPr>
                <w:sz w:val="16"/>
                <w:szCs w:val="18"/>
              </w:rPr>
            </w:pPr>
            <w:r w:rsidRPr="00DE3173">
              <w:rPr>
                <w:sz w:val="16"/>
                <w:szCs w:val="18"/>
              </w:rPr>
              <w:t>5</w:t>
            </w:r>
          </w:p>
        </w:tc>
      </w:tr>
      <w:tr w:rsidR="00DE3173" w:rsidRPr="00DE3173" w:rsidTr="000F2084">
        <w:tc>
          <w:tcPr>
            <w:tcW w:w="1134" w:type="dxa"/>
          </w:tcPr>
          <w:p w:rsidR="00DE3173" w:rsidRPr="00DE3173" w:rsidRDefault="00DE3173" w:rsidP="00004422">
            <w:pPr>
              <w:spacing w:before="0" w:after="0"/>
              <w:rPr>
                <w:b/>
                <w:sz w:val="16"/>
                <w:szCs w:val="18"/>
              </w:rPr>
            </w:pPr>
            <w:r w:rsidRPr="00DE3173">
              <w:rPr>
                <w:b/>
                <w:sz w:val="16"/>
                <w:szCs w:val="18"/>
              </w:rPr>
              <w:t xml:space="preserve">Subtotal </w:t>
            </w:r>
          </w:p>
        </w:tc>
        <w:tc>
          <w:tcPr>
            <w:tcW w:w="458" w:type="dxa"/>
          </w:tcPr>
          <w:p w:rsidR="00DE3173" w:rsidRPr="00DE3173" w:rsidRDefault="00DE3173" w:rsidP="00004422">
            <w:pPr>
              <w:spacing w:before="0" w:after="0"/>
              <w:jc w:val="right"/>
              <w:rPr>
                <w:sz w:val="16"/>
                <w:szCs w:val="18"/>
              </w:rPr>
            </w:pPr>
            <w:r w:rsidRPr="00DE3173">
              <w:rPr>
                <w:sz w:val="16"/>
                <w:szCs w:val="18"/>
              </w:rPr>
              <w:t>62,76</w:t>
            </w:r>
          </w:p>
        </w:tc>
        <w:tc>
          <w:tcPr>
            <w:tcW w:w="576" w:type="dxa"/>
          </w:tcPr>
          <w:p w:rsidR="00DE3173" w:rsidRPr="00DE3173" w:rsidRDefault="00DE3173" w:rsidP="00004422">
            <w:pPr>
              <w:spacing w:before="0" w:after="0"/>
              <w:jc w:val="right"/>
              <w:rPr>
                <w:sz w:val="16"/>
                <w:szCs w:val="18"/>
              </w:rPr>
            </w:pPr>
            <w:r>
              <w:rPr>
                <w:sz w:val="16"/>
                <w:szCs w:val="18"/>
              </w:rPr>
              <w:t>64,33</w:t>
            </w:r>
          </w:p>
        </w:tc>
        <w:tc>
          <w:tcPr>
            <w:tcW w:w="576" w:type="dxa"/>
          </w:tcPr>
          <w:p w:rsidR="00DE3173" w:rsidRPr="00DE3173" w:rsidRDefault="00DE3173" w:rsidP="00004422">
            <w:pPr>
              <w:spacing w:before="0" w:after="0"/>
              <w:jc w:val="right"/>
              <w:rPr>
                <w:sz w:val="16"/>
                <w:szCs w:val="18"/>
              </w:rPr>
            </w:pPr>
            <w:r>
              <w:rPr>
                <w:sz w:val="16"/>
                <w:szCs w:val="18"/>
              </w:rPr>
              <w:t>68,16</w:t>
            </w:r>
          </w:p>
        </w:tc>
        <w:tc>
          <w:tcPr>
            <w:tcW w:w="576" w:type="dxa"/>
          </w:tcPr>
          <w:p w:rsidR="00DE3173" w:rsidRPr="00DE3173" w:rsidRDefault="00DE3173" w:rsidP="00004422">
            <w:pPr>
              <w:spacing w:before="0" w:after="0"/>
              <w:jc w:val="right"/>
              <w:rPr>
                <w:sz w:val="16"/>
                <w:szCs w:val="18"/>
              </w:rPr>
            </w:pPr>
            <w:r>
              <w:rPr>
                <w:sz w:val="16"/>
                <w:szCs w:val="18"/>
              </w:rPr>
              <w:t>78,32</w:t>
            </w:r>
          </w:p>
        </w:tc>
        <w:tc>
          <w:tcPr>
            <w:tcW w:w="576" w:type="dxa"/>
          </w:tcPr>
          <w:p w:rsidR="00DE3173" w:rsidRPr="00DE3173" w:rsidRDefault="00DE3173" w:rsidP="00004422">
            <w:pPr>
              <w:spacing w:before="0" w:after="0"/>
              <w:jc w:val="right"/>
              <w:rPr>
                <w:sz w:val="16"/>
                <w:szCs w:val="18"/>
              </w:rPr>
            </w:pPr>
            <w:r>
              <w:rPr>
                <w:sz w:val="16"/>
                <w:szCs w:val="18"/>
              </w:rPr>
              <w:t>80,99</w:t>
            </w:r>
          </w:p>
        </w:tc>
        <w:tc>
          <w:tcPr>
            <w:tcW w:w="656" w:type="dxa"/>
          </w:tcPr>
          <w:p w:rsidR="00DE3173" w:rsidRPr="00DE3173" w:rsidRDefault="00DE3173" w:rsidP="00004422">
            <w:pPr>
              <w:spacing w:before="0" w:after="0"/>
              <w:jc w:val="right"/>
              <w:rPr>
                <w:sz w:val="16"/>
                <w:szCs w:val="18"/>
              </w:rPr>
            </w:pPr>
            <w:r>
              <w:rPr>
                <w:sz w:val="16"/>
                <w:szCs w:val="18"/>
              </w:rPr>
              <w:t>671,76</w:t>
            </w:r>
          </w:p>
        </w:tc>
        <w:tc>
          <w:tcPr>
            <w:tcW w:w="672" w:type="dxa"/>
          </w:tcPr>
          <w:p w:rsidR="00DE3173" w:rsidRPr="00DE3173" w:rsidRDefault="00DE3173" w:rsidP="00004422">
            <w:pPr>
              <w:spacing w:before="0" w:after="0"/>
              <w:jc w:val="right"/>
              <w:rPr>
                <w:sz w:val="16"/>
                <w:szCs w:val="18"/>
              </w:rPr>
            </w:pPr>
            <w:r>
              <w:rPr>
                <w:sz w:val="16"/>
                <w:szCs w:val="18"/>
              </w:rPr>
              <w:t>710,26</w:t>
            </w:r>
          </w:p>
        </w:tc>
        <w:tc>
          <w:tcPr>
            <w:tcW w:w="672" w:type="dxa"/>
          </w:tcPr>
          <w:p w:rsidR="00DE3173" w:rsidRPr="00DE3173" w:rsidRDefault="00DE3173" w:rsidP="00004422">
            <w:pPr>
              <w:spacing w:before="0" w:after="0"/>
              <w:jc w:val="right"/>
              <w:rPr>
                <w:sz w:val="16"/>
                <w:szCs w:val="18"/>
              </w:rPr>
            </w:pPr>
            <w:r>
              <w:rPr>
                <w:sz w:val="16"/>
                <w:szCs w:val="18"/>
              </w:rPr>
              <w:t>778,59</w:t>
            </w:r>
          </w:p>
        </w:tc>
        <w:tc>
          <w:tcPr>
            <w:tcW w:w="704" w:type="dxa"/>
          </w:tcPr>
          <w:p w:rsidR="00DE3173" w:rsidRPr="00DE3173" w:rsidRDefault="00DE3173" w:rsidP="00004422">
            <w:pPr>
              <w:spacing w:before="0" w:after="0"/>
              <w:jc w:val="right"/>
              <w:rPr>
                <w:sz w:val="16"/>
                <w:szCs w:val="18"/>
              </w:rPr>
            </w:pPr>
            <w:r>
              <w:rPr>
                <w:sz w:val="16"/>
                <w:szCs w:val="18"/>
              </w:rPr>
              <w:t>920,54</w:t>
            </w:r>
          </w:p>
        </w:tc>
        <w:tc>
          <w:tcPr>
            <w:tcW w:w="736" w:type="dxa"/>
          </w:tcPr>
          <w:p w:rsidR="00DE3173" w:rsidRPr="00DE3173" w:rsidRDefault="00DE3173" w:rsidP="00004422">
            <w:pPr>
              <w:spacing w:before="0" w:after="0"/>
              <w:jc w:val="right"/>
              <w:rPr>
                <w:sz w:val="16"/>
                <w:szCs w:val="18"/>
              </w:rPr>
            </w:pPr>
            <w:r w:rsidRPr="00DE3173">
              <w:rPr>
                <w:sz w:val="16"/>
                <w:szCs w:val="18"/>
              </w:rPr>
              <w:t>671,76</w:t>
            </w:r>
          </w:p>
        </w:tc>
      </w:tr>
      <w:tr w:rsidR="00004422" w:rsidRPr="00DE3173" w:rsidTr="000F2084">
        <w:tc>
          <w:tcPr>
            <w:tcW w:w="3896" w:type="dxa"/>
            <w:gridSpan w:val="6"/>
          </w:tcPr>
          <w:p w:rsidR="00004422" w:rsidRDefault="00004422" w:rsidP="00004422">
            <w:pPr>
              <w:spacing w:before="0" w:after="0"/>
              <w:rPr>
                <w:sz w:val="16"/>
                <w:szCs w:val="18"/>
              </w:rPr>
            </w:pPr>
            <w:r w:rsidRPr="0016459A">
              <w:rPr>
                <w:b/>
                <w:sz w:val="20"/>
                <w:szCs w:val="18"/>
              </w:rPr>
              <w:t>Imprevisto 10% capital circulante</w:t>
            </w:r>
          </w:p>
        </w:tc>
        <w:tc>
          <w:tcPr>
            <w:tcW w:w="656" w:type="dxa"/>
          </w:tcPr>
          <w:p w:rsidR="00004422" w:rsidRPr="0016459A" w:rsidRDefault="00004422" w:rsidP="00004422">
            <w:pPr>
              <w:spacing w:before="0" w:after="0"/>
              <w:jc w:val="right"/>
              <w:rPr>
                <w:sz w:val="15"/>
                <w:szCs w:val="13"/>
              </w:rPr>
            </w:pPr>
            <w:r w:rsidRPr="0016459A">
              <w:rPr>
                <w:sz w:val="15"/>
                <w:szCs w:val="13"/>
              </w:rPr>
              <w:t>67,17</w:t>
            </w:r>
          </w:p>
        </w:tc>
        <w:tc>
          <w:tcPr>
            <w:tcW w:w="672" w:type="dxa"/>
          </w:tcPr>
          <w:p w:rsidR="00004422" w:rsidRPr="0016459A" w:rsidRDefault="00004422" w:rsidP="00004422">
            <w:pPr>
              <w:spacing w:before="0" w:after="0"/>
              <w:jc w:val="right"/>
              <w:rPr>
                <w:sz w:val="15"/>
                <w:szCs w:val="13"/>
              </w:rPr>
            </w:pPr>
            <w:r w:rsidRPr="0016459A">
              <w:rPr>
                <w:sz w:val="15"/>
                <w:szCs w:val="13"/>
              </w:rPr>
              <w:t>71,02</w:t>
            </w:r>
          </w:p>
        </w:tc>
        <w:tc>
          <w:tcPr>
            <w:tcW w:w="672" w:type="dxa"/>
          </w:tcPr>
          <w:p w:rsidR="00004422" w:rsidRPr="0016459A" w:rsidRDefault="00004422" w:rsidP="00004422">
            <w:pPr>
              <w:spacing w:before="0" w:after="0"/>
              <w:jc w:val="right"/>
              <w:rPr>
                <w:sz w:val="15"/>
                <w:szCs w:val="13"/>
              </w:rPr>
            </w:pPr>
            <w:r w:rsidRPr="0016459A">
              <w:rPr>
                <w:sz w:val="15"/>
                <w:szCs w:val="13"/>
              </w:rPr>
              <w:t>77,85</w:t>
            </w:r>
          </w:p>
        </w:tc>
        <w:tc>
          <w:tcPr>
            <w:tcW w:w="704" w:type="dxa"/>
          </w:tcPr>
          <w:p w:rsidR="00004422" w:rsidRPr="0016459A" w:rsidRDefault="00004422" w:rsidP="00004422">
            <w:pPr>
              <w:spacing w:before="0" w:after="0"/>
              <w:jc w:val="right"/>
              <w:rPr>
                <w:sz w:val="15"/>
                <w:szCs w:val="13"/>
              </w:rPr>
            </w:pPr>
            <w:r w:rsidRPr="0016459A">
              <w:rPr>
                <w:sz w:val="15"/>
                <w:szCs w:val="13"/>
              </w:rPr>
              <w:t>92,05</w:t>
            </w:r>
          </w:p>
        </w:tc>
        <w:tc>
          <w:tcPr>
            <w:tcW w:w="736" w:type="dxa"/>
          </w:tcPr>
          <w:p w:rsidR="00004422" w:rsidRPr="0016459A" w:rsidRDefault="00004422" w:rsidP="00004422">
            <w:pPr>
              <w:spacing w:before="0" w:after="0"/>
              <w:jc w:val="right"/>
              <w:rPr>
                <w:sz w:val="15"/>
                <w:szCs w:val="13"/>
              </w:rPr>
            </w:pPr>
            <w:r w:rsidRPr="0016459A">
              <w:rPr>
                <w:sz w:val="15"/>
                <w:szCs w:val="13"/>
              </w:rPr>
              <w:t>67,17</w:t>
            </w:r>
          </w:p>
        </w:tc>
      </w:tr>
      <w:tr w:rsidR="00004422" w:rsidRPr="00DE3173" w:rsidTr="000F2084">
        <w:tc>
          <w:tcPr>
            <w:tcW w:w="3896" w:type="dxa"/>
            <w:gridSpan w:val="6"/>
          </w:tcPr>
          <w:p w:rsidR="00004422" w:rsidRPr="00DE3173" w:rsidRDefault="0016459A" w:rsidP="0016459A">
            <w:pPr>
              <w:spacing w:before="0" w:after="0"/>
              <w:jc w:val="center"/>
              <w:rPr>
                <w:b/>
                <w:sz w:val="16"/>
                <w:szCs w:val="18"/>
              </w:rPr>
            </w:pPr>
            <w:r w:rsidRPr="0016459A">
              <w:rPr>
                <w:b/>
                <w:sz w:val="20"/>
                <w:szCs w:val="18"/>
              </w:rPr>
              <w:t>TOTAL:</w:t>
            </w:r>
          </w:p>
        </w:tc>
        <w:tc>
          <w:tcPr>
            <w:tcW w:w="656" w:type="dxa"/>
          </w:tcPr>
          <w:p w:rsidR="00004422" w:rsidRPr="00004422" w:rsidRDefault="00004422" w:rsidP="00004422">
            <w:pPr>
              <w:spacing w:before="0" w:after="0"/>
              <w:jc w:val="right"/>
              <w:rPr>
                <w:sz w:val="13"/>
                <w:szCs w:val="13"/>
              </w:rPr>
            </w:pPr>
            <w:r w:rsidRPr="00004422">
              <w:rPr>
                <w:sz w:val="13"/>
                <w:szCs w:val="13"/>
              </w:rPr>
              <w:t>738,936</w:t>
            </w:r>
          </w:p>
        </w:tc>
        <w:tc>
          <w:tcPr>
            <w:tcW w:w="672" w:type="dxa"/>
          </w:tcPr>
          <w:p w:rsidR="00004422" w:rsidRPr="00004422" w:rsidRDefault="00004422" w:rsidP="00004422">
            <w:pPr>
              <w:spacing w:before="0" w:after="0"/>
              <w:jc w:val="right"/>
              <w:rPr>
                <w:sz w:val="13"/>
                <w:szCs w:val="13"/>
              </w:rPr>
            </w:pPr>
            <w:r w:rsidRPr="00004422">
              <w:rPr>
                <w:sz w:val="13"/>
                <w:szCs w:val="13"/>
              </w:rPr>
              <w:t>781,186</w:t>
            </w:r>
          </w:p>
        </w:tc>
        <w:tc>
          <w:tcPr>
            <w:tcW w:w="672" w:type="dxa"/>
          </w:tcPr>
          <w:p w:rsidR="00004422" w:rsidRPr="00004422" w:rsidRDefault="00004422" w:rsidP="00004422">
            <w:pPr>
              <w:spacing w:before="0" w:after="0"/>
              <w:jc w:val="right"/>
              <w:rPr>
                <w:sz w:val="13"/>
                <w:szCs w:val="13"/>
              </w:rPr>
            </w:pPr>
            <w:r w:rsidRPr="00004422">
              <w:rPr>
                <w:sz w:val="13"/>
                <w:szCs w:val="13"/>
              </w:rPr>
              <w:t>856,449</w:t>
            </w:r>
          </w:p>
        </w:tc>
        <w:tc>
          <w:tcPr>
            <w:tcW w:w="704" w:type="dxa"/>
          </w:tcPr>
          <w:p w:rsidR="00004422" w:rsidRPr="00004422" w:rsidRDefault="00004422" w:rsidP="00004422">
            <w:pPr>
              <w:spacing w:before="0" w:after="0"/>
              <w:jc w:val="right"/>
              <w:rPr>
                <w:sz w:val="13"/>
                <w:szCs w:val="13"/>
              </w:rPr>
            </w:pPr>
            <w:r w:rsidRPr="00004422">
              <w:rPr>
                <w:sz w:val="13"/>
                <w:szCs w:val="13"/>
              </w:rPr>
              <w:t>1012,594</w:t>
            </w:r>
          </w:p>
        </w:tc>
        <w:tc>
          <w:tcPr>
            <w:tcW w:w="736" w:type="dxa"/>
          </w:tcPr>
          <w:p w:rsidR="00004422" w:rsidRPr="00004422" w:rsidRDefault="00004422" w:rsidP="00004422">
            <w:pPr>
              <w:spacing w:before="0" w:after="0"/>
              <w:jc w:val="right"/>
              <w:rPr>
                <w:sz w:val="13"/>
                <w:szCs w:val="13"/>
              </w:rPr>
            </w:pPr>
            <w:r w:rsidRPr="00004422">
              <w:rPr>
                <w:sz w:val="13"/>
                <w:szCs w:val="13"/>
              </w:rPr>
              <w:t>1084,578</w:t>
            </w:r>
          </w:p>
        </w:tc>
      </w:tr>
    </w:tbl>
    <w:p w:rsidR="00DE3173" w:rsidRPr="000F2084" w:rsidRDefault="00DE3173" w:rsidP="00DE3173">
      <w:pPr>
        <w:spacing w:before="0" w:after="0"/>
        <w:rPr>
          <w:sz w:val="16"/>
        </w:rPr>
      </w:pPr>
    </w:p>
    <w:p w:rsidR="00967654" w:rsidRDefault="00967654" w:rsidP="000F2084">
      <w:pPr>
        <w:spacing w:before="0" w:after="0"/>
      </w:pPr>
      <w:r>
        <w:t>Para la determinación de los costos de producción del cultivo de café, se establecieron cada una de sus actividades, tomando en cuenta únicamente</w:t>
      </w:r>
      <w:r w:rsidR="000F2084">
        <w:t xml:space="preserve"> el manejo y no implementación.  </w:t>
      </w:r>
      <w:r>
        <w:t xml:space="preserve">Es importante anotar que los costos además están condicionados por el número de plantas de cada tratamiento, y es así que en ciertas </w:t>
      </w:r>
      <w:r>
        <w:lastRenderedPageBreak/>
        <w:t>actividades, se evidencia el incremento del dinero invertido, al tener mayor densidad poblacional.</w:t>
      </w:r>
    </w:p>
    <w:p w:rsidR="00967654" w:rsidRDefault="00967654" w:rsidP="00967654">
      <w:pPr>
        <w:spacing w:before="0" w:after="0"/>
        <w:ind w:left="578" w:firstLine="127"/>
      </w:pPr>
    </w:p>
    <w:p w:rsidR="00967654" w:rsidRDefault="00967654" w:rsidP="000F2084">
      <w:pPr>
        <w:spacing w:before="0" w:after="0"/>
      </w:pPr>
      <w:r>
        <w:t>La densidad de 1111 pl/ha presenta el menor costo de producción, con un valor aproximado del USD 671,00, mientras que el tratamiento con 2285 pl/ha, presenta un costo promedio más elevado que alcanza las UDS 1084,58.</w:t>
      </w:r>
    </w:p>
    <w:p w:rsidR="00967654" w:rsidRPr="00613E27" w:rsidRDefault="00967654" w:rsidP="00967654">
      <w:pPr>
        <w:spacing w:before="0" w:after="0"/>
        <w:ind w:left="709"/>
        <w:rPr>
          <w:sz w:val="14"/>
        </w:rPr>
      </w:pPr>
    </w:p>
    <w:p w:rsidR="00967654" w:rsidRDefault="00967654" w:rsidP="000F2084">
      <w:pPr>
        <w:spacing w:before="0" w:after="0"/>
      </w:pPr>
      <w:r>
        <w:t>Podemos establecer una relación lineal; es decir, que a mayor número de plantas por hectárea el costo se incrementa.</w:t>
      </w:r>
    </w:p>
    <w:p w:rsidR="00967654" w:rsidRPr="00613E27" w:rsidRDefault="00967654" w:rsidP="00967654">
      <w:pPr>
        <w:spacing w:before="0" w:after="0"/>
        <w:ind w:left="578" w:firstLine="127"/>
        <w:rPr>
          <w:sz w:val="16"/>
        </w:rPr>
      </w:pPr>
    </w:p>
    <w:p w:rsidR="00DE3173" w:rsidRPr="00F45477" w:rsidRDefault="00DE3173" w:rsidP="00DE3173">
      <w:pPr>
        <w:spacing w:before="0" w:after="0"/>
        <w:rPr>
          <w:sz w:val="2"/>
        </w:rPr>
      </w:pPr>
    </w:p>
    <w:p w:rsidR="005C200C" w:rsidRPr="00D86667" w:rsidRDefault="005C200C" w:rsidP="00F45477">
      <w:pPr>
        <w:pStyle w:val="Ttulo2"/>
        <w:spacing w:before="0" w:after="0"/>
      </w:pPr>
      <w:bookmarkStart w:id="170" w:name="_Toc25757668"/>
      <w:r>
        <w:t>Relación B/C</w:t>
      </w:r>
      <w:bookmarkEnd w:id="170"/>
    </w:p>
    <w:p w:rsidR="00CD7526" w:rsidRPr="00CF59D4" w:rsidRDefault="00CD7526" w:rsidP="00F45477">
      <w:pPr>
        <w:pStyle w:val="Descripcin"/>
        <w:spacing w:before="0" w:after="0"/>
        <w:rPr>
          <w:b/>
          <w:sz w:val="6"/>
        </w:rPr>
      </w:pPr>
    </w:p>
    <w:p w:rsidR="00BE4F82" w:rsidRDefault="000F2084" w:rsidP="000F2084">
      <w:pPr>
        <w:spacing w:before="0" w:after="0"/>
        <w:rPr>
          <w:b/>
        </w:rPr>
      </w:pPr>
      <w:r>
        <w:rPr>
          <w:b/>
        </w:rPr>
        <w:t>Tabla</w:t>
      </w:r>
      <w:r w:rsidR="005C200C" w:rsidRPr="00D86667">
        <w:rPr>
          <w:b/>
        </w:rPr>
        <w:t xml:space="preserve"> </w:t>
      </w:r>
      <w:r w:rsidR="00CC4392">
        <w:rPr>
          <w:b/>
        </w:rPr>
        <w:t>1</w:t>
      </w:r>
      <w:r w:rsidR="00DE3173">
        <w:rPr>
          <w:b/>
        </w:rPr>
        <w:t>5</w:t>
      </w:r>
      <w:r w:rsidR="005C200C" w:rsidRPr="00D86667">
        <w:rPr>
          <w:b/>
        </w:rPr>
        <w:t>.</w:t>
      </w:r>
    </w:p>
    <w:p w:rsidR="005C200C" w:rsidRPr="000F2084" w:rsidRDefault="005C200C" w:rsidP="000F2084">
      <w:pPr>
        <w:spacing w:before="0" w:after="0"/>
        <w:rPr>
          <w:i/>
        </w:rPr>
      </w:pPr>
      <w:r w:rsidRPr="000F2084">
        <w:rPr>
          <w:i/>
        </w:rPr>
        <w:t xml:space="preserve">Relación B/C en </w:t>
      </w:r>
      <w:r w:rsidR="008C069C" w:rsidRPr="008C069C">
        <w:rPr>
          <w:i/>
        </w:rPr>
        <w:t>híbrido</w:t>
      </w:r>
      <w:r w:rsidRPr="000F2084">
        <w:rPr>
          <w:i/>
        </w:rPr>
        <w:t xml:space="preserve"> del café robusta establecido en cinco densidades de siembra en Caluma, provincia Bolívar.</w:t>
      </w:r>
    </w:p>
    <w:p w:rsidR="006374B3" w:rsidRPr="00455040" w:rsidRDefault="006374B3" w:rsidP="00F45477">
      <w:pPr>
        <w:spacing w:before="0" w:after="0"/>
        <w:rPr>
          <w:sz w:val="2"/>
        </w:rPr>
      </w:pPr>
    </w:p>
    <w:p w:rsidR="00455040" w:rsidRPr="00613E27" w:rsidRDefault="00455040" w:rsidP="00F45477">
      <w:pPr>
        <w:spacing w:before="0" w:after="0"/>
        <w:rPr>
          <w:sz w:val="2"/>
        </w:rPr>
      </w:pPr>
    </w:p>
    <w:tbl>
      <w:tblPr>
        <w:tblStyle w:val="Tablaconcuadrcula"/>
        <w:tblW w:w="7797" w:type="dxa"/>
        <w:jc w:val="center"/>
        <w:tblLayout w:type="fixed"/>
        <w:tblLook w:val="04A0" w:firstRow="1" w:lastRow="0" w:firstColumn="1" w:lastColumn="0" w:noHBand="0" w:noVBand="1"/>
      </w:tblPr>
      <w:tblGrid>
        <w:gridCol w:w="426"/>
        <w:gridCol w:w="992"/>
        <w:gridCol w:w="709"/>
        <w:gridCol w:w="850"/>
        <w:gridCol w:w="851"/>
        <w:gridCol w:w="567"/>
        <w:gridCol w:w="708"/>
        <w:gridCol w:w="709"/>
        <w:gridCol w:w="709"/>
        <w:gridCol w:w="709"/>
        <w:gridCol w:w="567"/>
      </w:tblGrid>
      <w:tr w:rsidR="00967654" w:rsidRPr="00967654" w:rsidTr="001B4A97">
        <w:trPr>
          <w:jc w:val="center"/>
        </w:trPr>
        <w:tc>
          <w:tcPr>
            <w:tcW w:w="426" w:type="dxa"/>
            <w:shd w:val="clear" w:color="auto" w:fill="FFD966" w:themeFill="accent4" w:themeFillTint="99"/>
          </w:tcPr>
          <w:p w:rsidR="00A61B19" w:rsidRPr="00967654" w:rsidRDefault="00A61B19" w:rsidP="008A1E91">
            <w:pPr>
              <w:spacing w:before="0" w:after="0" w:line="276" w:lineRule="auto"/>
              <w:jc w:val="center"/>
              <w:rPr>
                <w:b/>
                <w:sz w:val="14"/>
              </w:rPr>
            </w:pPr>
            <w:r w:rsidRPr="00967654">
              <w:rPr>
                <w:b/>
                <w:sz w:val="14"/>
              </w:rPr>
              <w:t>Nº</w:t>
            </w:r>
          </w:p>
        </w:tc>
        <w:tc>
          <w:tcPr>
            <w:tcW w:w="992" w:type="dxa"/>
            <w:shd w:val="clear" w:color="auto" w:fill="FFD966" w:themeFill="accent4" w:themeFillTint="99"/>
          </w:tcPr>
          <w:p w:rsidR="00A61B19" w:rsidRPr="00967654" w:rsidRDefault="00A61B19" w:rsidP="008A1E91">
            <w:pPr>
              <w:spacing w:before="0" w:after="0" w:line="276" w:lineRule="auto"/>
              <w:jc w:val="center"/>
              <w:rPr>
                <w:b/>
                <w:sz w:val="14"/>
              </w:rPr>
            </w:pPr>
            <w:r w:rsidRPr="00967654">
              <w:rPr>
                <w:b/>
                <w:sz w:val="14"/>
              </w:rPr>
              <w:t>Tratamiento</w:t>
            </w:r>
          </w:p>
        </w:tc>
        <w:tc>
          <w:tcPr>
            <w:tcW w:w="709" w:type="dxa"/>
            <w:shd w:val="clear" w:color="auto" w:fill="FFD966" w:themeFill="accent4" w:themeFillTint="99"/>
          </w:tcPr>
          <w:p w:rsidR="00A61B19" w:rsidRPr="00967654" w:rsidRDefault="00A61B19" w:rsidP="008A1E91">
            <w:pPr>
              <w:spacing w:before="0" w:after="0" w:line="276" w:lineRule="auto"/>
              <w:jc w:val="center"/>
              <w:rPr>
                <w:b/>
                <w:sz w:val="14"/>
              </w:rPr>
            </w:pPr>
            <w:r w:rsidRPr="00967654">
              <w:rPr>
                <w:b/>
                <w:sz w:val="14"/>
              </w:rPr>
              <w:t>Café cereza /planta (kg)</w:t>
            </w:r>
          </w:p>
        </w:tc>
        <w:tc>
          <w:tcPr>
            <w:tcW w:w="850" w:type="dxa"/>
            <w:shd w:val="clear" w:color="auto" w:fill="FFD966" w:themeFill="accent4" w:themeFillTint="99"/>
          </w:tcPr>
          <w:p w:rsidR="00A61B19" w:rsidRPr="00967654" w:rsidRDefault="00A61B19" w:rsidP="008A1E91">
            <w:pPr>
              <w:spacing w:before="0" w:after="0" w:line="276" w:lineRule="auto"/>
              <w:jc w:val="center"/>
              <w:rPr>
                <w:b/>
                <w:sz w:val="14"/>
              </w:rPr>
            </w:pPr>
            <w:r w:rsidRPr="00967654">
              <w:rPr>
                <w:b/>
                <w:sz w:val="14"/>
              </w:rPr>
              <w:t>Café oro/ planta</w:t>
            </w:r>
          </w:p>
        </w:tc>
        <w:tc>
          <w:tcPr>
            <w:tcW w:w="851" w:type="dxa"/>
            <w:shd w:val="clear" w:color="auto" w:fill="FFD966" w:themeFill="accent4" w:themeFillTint="99"/>
          </w:tcPr>
          <w:p w:rsidR="00A61B19" w:rsidRPr="00967654" w:rsidRDefault="00A61B19" w:rsidP="008A1E91">
            <w:pPr>
              <w:spacing w:before="0" w:after="0" w:line="276" w:lineRule="auto"/>
              <w:jc w:val="center"/>
              <w:rPr>
                <w:b/>
                <w:sz w:val="14"/>
              </w:rPr>
            </w:pPr>
            <w:r w:rsidRPr="00967654">
              <w:rPr>
                <w:b/>
                <w:sz w:val="14"/>
              </w:rPr>
              <w:t>Kg café /ha</w:t>
            </w:r>
          </w:p>
        </w:tc>
        <w:tc>
          <w:tcPr>
            <w:tcW w:w="567" w:type="dxa"/>
            <w:shd w:val="clear" w:color="auto" w:fill="FFD966" w:themeFill="accent4" w:themeFillTint="99"/>
          </w:tcPr>
          <w:p w:rsidR="00A61B19" w:rsidRPr="00967654" w:rsidRDefault="00A61B19" w:rsidP="008A1E91">
            <w:pPr>
              <w:spacing w:before="0" w:after="0" w:line="276" w:lineRule="auto"/>
              <w:jc w:val="center"/>
              <w:rPr>
                <w:b/>
                <w:sz w:val="14"/>
              </w:rPr>
            </w:pPr>
            <w:r w:rsidRPr="00967654">
              <w:rPr>
                <w:b/>
                <w:sz w:val="14"/>
              </w:rPr>
              <w:t>qq/ha</w:t>
            </w:r>
          </w:p>
        </w:tc>
        <w:tc>
          <w:tcPr>
            <w:tcW w:w="708" w:type="dxa"/>
            <w:shd w:val="clear" w:color="auto" w:fill="FFD966" w:themeFill="accent4" w:themeFillTint="99"/>
          </w:tcPr>
          <w:p w:rsidR="00A61B19" w:rsidRPr="00967654" w:rsidRDefault="00A61B19" w:rsidP="008A1E91">
            <w:pPr>
              <w:spacing w:before="0" w:after="0" w:line="276" w:lineRule="auto"/>
              <w:jc w:val="center"/>
              <w:rPr>
                <w:b/>
                <w:sz w:val="14"/>
              </w:rPr>
            </w:pPr>
            <w:r w:rsidRPr="00967654">
              <w:rPr>
                <w:b/>
                <w:sz w:val="14"/>
              </w:rPr>
              <w:t xml:space="preserve">qq  ajustado </w:t>
            </w:r>
          </w:p>
        </w:tc>
        <w:tc>
          <w:tcPr>
            <w:tcW w:w="709" w:type="dxa"/>
            <w:shd w:val="clear" w:color="auto" w:fill="FFD966" w:themeFill="accent4" w:themeFillTint="99"/>
          </w:tcPr>
          <w:p w:rsidR="00A61B19" w:rsidRPr="00967654" w:rsidRDefault="00A61B19" w:rsidP="008A1E91">
            <w:pPr>
              <w:spacing w:before="0" w:after="0" w:line="276" w:lineRule="auto"/>
              <w:jc w:val="center"/>
              <w:rPr>
                <w:b/>
                <w:sz w:val="14"/>
              </w:rPr>
            </w:pPr>
            <w:r w:rsidRPr="00967654">
              <w:rPr>
                <w:b/>
                <w:sz w:val="14"/>
              </w:rPr>
              <w:t>I.  Bruto</w:t>
            </w:r>
          </w:p>
        </w:tc>
        <w:tc>
          <w:tcPr>
            <w:tcW w:w="709" w:type="dxa"/>
            <w:shd w:val="clear" w:color="auto" w:fill="FFD966" w:themeFill="accent4" w:themeFillTint="99"/>
          </w:tcPr>
          <w:p w:rsidR="00A61B19" w:rsidRPr="00967654" w:rsidRDefault="00A61B19" w:rsidP="008A1E91">
            <w:pPr>
              <w:spacing w:before="0" w:after="0" w:line="276" w:lineRule="auto"/>
              <w:jc w:val="center"/>
              <w:rPr>
                <w:b/>
                <w:sz w:val="14"/>
              </w:rPr>
            </w:pPr>
            <w:r w:rsidRPr="00967654">
              <w:rPr>
                <w:b/>
                <w:sz w:val="14"/>
              </w:rPr>
              <w:t>Costo Total</w:t>
            </w:r>
          </w:p>
        </w:tc>
        <w:tc>
          <w:tcPr>
            <w:tcW w:w="709" w:type="dxa"/>
            <w:shd w:val="clear" w:color="auto" w:fill="FFD966" w:themeFill="accent4" w:themeFillTint="99"/>
          </w:tcPr>
          <w:p w:rsidR="00A61B19" w:rsidRPr="00967654" w:rsidRDefault="00A61B19" w:rsidP="008A1E91">
            <w:pPr>
              <w:spacing w:before="0" w:after="0" w:line="276" w:lineRule="auto"/>
              <w:jc w:val="center"/>
              <w:rPr>
                <w:b/>
                <w:sz w:val="14"/>
              </w:rPr>
            </w:pPr>
            <w:r w:rsidRPr="00967654">
              <w:rPr>
                <w:b/>
                <w:sz w:val="14"/>
              </w:rPr>
              <w:t>IB-Costo</w:t>
            </w:r>
          </w:p>
        </w:tc>
        <w:tc>
          <w:tcPr>
            <w:tcW w:w="567" w:type="dxa"/>
            <w:shd w:val="clear" w:color="auto" w:fill="FFD966" w:themeFill="accent4" w:themeFillTint="99"/>
          </w:tcPr>
          <w:p w:rsidR="00A61B19" w:rsidRPr="00967654" w:rsidRDefault="00A61B19" w:rsidP="008A1E91">
            <w:pPr>
              <w:spacing w:before="0" w:after="0" w:line="276" w:lineRule="auto"/>
              <w:jc w:val="center"/>
              <w:rPr>
                <w:b/>
                <w:sz w:val="14"/>
              </w:rPr>
            </w:pPr>
            <w:r w:rsidRPr="00967654">
              <w:rPr>
                <w:b/>
                <w:sz w:val="14"/>
              </w:rPr>
              <w:t>B/C</w:t>
            </w:r>
          </w:p>
        </w:tc>
      </w:tr>
      <w:tr w:rsidR="00967654" w:rsidRPr="00967654" w:rsidTr="001B4A97">
        <w:trPr>
          <w:jc w:val="center"/>
        </w:trPr>
        <w:tc>
          <w:tcPr>
            <w:tcW w:w="426" w:type="dxa"/>
          </w:tcPr>
          <w:p w:rsidR="00A61B19" w:rsidRPr="0016459A" w:rsidRDefault="00A61B19" w:rsidP="00967654">
            <w:pPr>
              <w:spacing w:before="0" w:after="0" w:line="480" w:lineRule="auto"/>
              <w:jc w:val="left"/>
              <w:rPr>
                <w:sz w:val="14"/>
              </w:rPr>
            </w:pPr>
            <w:r w:rsidRPr="0016459A">
              <w:rPr>
                <w:sz w:val="14"/>
              </w:rPr>
              <w:t>1</w:t>
            </w:r>
          </w:p>
        </w:tc>
        <w:tc>
          <w:tcPr>
            <w:tcW w:w="992" w:type="dxa"/>
          </w:tcPr>
          <w:p w:rsidR="00A61B19" w:rsidRPr="0016459A" w:rsidRDefault="00A61B19" w:rsidP="0016459A">
            <w:pPr>
              <w:spacing w:before="0" w:after="0" w:line="480" w:lineRule="auto"/>
              <w:jc w:val="center"/>
              <w:rPr>
                <w:sz w:val="14"/>
              </w:rPr>
            </w:pPr>
            <w:r w:rsidRPr="0016459A">
              <w:rPr>
                <w:sz w:val="14"/>
              </w:rPr>
              <w:t>1111</w:t>
            </w:r>
          </w:p>
        </w:tc>
        <w:tc>
          <w:tcPr>
            <w:tcW w:w="709" w:type="dxa"/>
          </w:tcPr>
          <w:p w:rsidR="00A61B19" w:rsidRPr="0016459A" w:rsidRDefault="00A61B19" w:rsidP="00967654">
            <w:pPr>
              <w:spacing w:before="0" w:after="0" w:line="480" w:lineRule="auto"/>
              <w:jc w:val="right"/>
              <w:rPr>
                <w:sz w:val="14"/>
              </w:rPr>
            </w:pPr>
            <w:r w:rsidRPr="0016459A">
              <w:rPr>
                <w:sz w:val="14"/>
              </w:rPr>
              <w:t>2,8</w:t>
            </w:r>
          </w:p>
        </w:tc>
        <w:tc>
          <w:tcPr>
            <w:tcW w:w="850" w:type="dxa"/>
          </w:tcPr>
          <w:p w:rsidR="00A61B19" w:rsidRPr="0016459A" w:rsidRDefault="00A61B19" w:rsidP="00967654">
            <w:pPr>
              <w:spacing w:before="0" w:after="0" w:line="480" w:lineRule="auto"/>
              <w:jc w:val="right"/>
              <w:rPr>
                <w:sz w:val="14"/>
              </w:rPr>
            </w:pPr>
            <w:r w:rsidRPr="0016459A">
              <w:rPr>
                <w:sz w:val="14"/>
              </w:rPr>
              <w:t>0,56</w:t>
            </w:r>
          </w:p>
        </w:tc>
        <w:tc>
          <w:tcPr>
            <w:tcW w:w="851" w:type="dxa"/>
          </w:tcPr>
          <w:p w:rsidR="00A61B19" w:rsidRPr="0016459A" w:rsidRDefault="00A61B19" w:rsidP="00967654">
            <w:pPr>
              <w:spacing w:before="0" w:after="0" w:line="480" w:lineRule="auto"/>
              <w:jc w:val="right"/>
              <w:rPr>
                <w:sz w:val="14"/>
              </w:rPr>
            </w:pPr>
            <w:r w:rsidRPr="0016459A">
              <w:rPr>
                <w:sz w:val="14"/>
              </w:rPr>
              <w:t>622,16</w:t>
            </w:r>
          </w:p>
        </w:tc>
        <w:tc>
          <w:tcPr>
            <w:tcW w:w="567" w:type="dxa"/>
          </w:tcPr>
          <w:p w:rsidR="00A61B19" w:rsidRPr="0016459A" w:rsidRDefault="00A61B19" w:rsidP="00967654">
            <w:pPr>
              <w:spacing w:before="0" w:after="0" w:line="480" w:lineRule="auto"/>
              <w:jc w:val="right"/>
              <w:rPr>
                <w:sz w:val="14"/>
              </w:rPr>
            </w:pPr>
            <w:r w:rsidRPr="0016459A">
              <w:rPr>
                <w:sz w:val="14"/>
              </w:rPr>
              <w:t>13,69</w:t>
            </w:r>
          </w:p>
        </w:tc>
        <w:tc>
          <w:tcPr>
            <w:tcW w:w="708" w:type="dxa"/>
          </w:tcPr>
          <w:p w:rsidR="00A61B19" w:rsidRPr="0016459A" w:rsidRDefault="00A61B19" w:rsidP="00967654">
            <w:pPr>
              <w:spacing w:before="0" w:after="0" w:line="480" w:lineRule="auto"/>
              <w:jc w:val="right"/>
              <w:rPr>
                <w:sz w:val="14"/>
              </w:rPr>
            </w:pPr>
            <w:r w:rsidRPr="0016459A">
              <w:rPr>
                <w:sz w:val="14"/>
              </w:rPr>
              <w:t>11,0</w:t>
            </w:r>
          </w:p>
        </w:tc>
        <w:tc>
          <w:tcPr>
            <w:tcW w:w="709" w:type="dxa"/>
          </w:tcPr>
          <w:p w:rsidR="00A61B19" w:rsidRPr="0016459A" w:rsidRDefault="00A61B19" w:rsidP="00967654">
            <w:pPr>
              <w:spacing w:before="0" w:after="0" w:line="480" w:lineRule="auto"/>
              <w:jc w:val="right"/>
              <w:rPr>
                <w:sz w:val="14"/>
              </w:rPr>
            </w:pPr>
            <w:r w:rsidRPr="0016459A">
              <w:rPr>
                <w:sz w:val="14"/>
              </w:rPr>
              <w:t>876,09</w:t>
            </w:r>
          </w:p>
        </w:tc>
        <w:tc>
          <w:tcPr>
            <w:tcW w:w="709" w:type="dxa"/>
          </w:tcPr>
          <w:p w:rsidR="00A61B19" w:rsidRPr="0016459A" w:rsidRDefault="00047E0C" w:rsidP="00967654">
            <w:pPr>
              <w:spacing w:before="0" w:after="0" w:line="480" w:lineRule="auto"/>
              <w:jc w:val="right"/>
              <w:rPr>
                <w:sz w:val="14"/>
              </w:rPr>
            </w:pPr>
            <w:r w:rsidRPr="0016459A">
              <w:rPr>
                <w:sz w:val="14"/>
              </w:rPr>
              <w:t>738,94</w:t>
            </w:r>
          </w:p>
        </w:tc>
        <w:tc>
          <w:tcPr>
            <w:tcW w:w="709" w:type="dxa"/>
          </w:tcPr>
          <w:p w:rsidR="00A61B19" w:rsidRPr="0016459A" w:rsidRDefault="00047E0C" w:rsidP="00967654">
            <w:pPr>
              <w:spacing w:before="0" w:after="0" w:line="480" w:lineRule="auto"/>
              <w:jc w:val="right"/>
              <w:rPr>
                <w:sz w:val="14"/>
              </w:rPr>
            </w:pPr>
            <w:r w:rsidRPr="0016459A">
              <w:rPr>
                <w:sz w:val="14"/>
              </w:rPr>
              <w:t>137,15</w:t>
            </w:r>
          </w:p>
        </w:tc>
        <w:tc>
          <w:tcPr>
            <w:tcW w:w="567" w:type="dxa"/>
          </w:tcPr>
          <w:p w:rsidR="00A61B19" w:rsidRPr="0016459A" w:rsidRDefault="00047E0C" w:rsidP="00967654">
            <w:pPr>
              <w:spacing w:before="0" w:after="0" w:line="480" w:lineRule="auto"/>
              <w:jc w:val="right"/>
              <w:rPr>
                <w:sz w:val="14"/>
              </w:rPr>
            </w:pPr>
            <w:r w:rsidRPr="0016459A">
              <w:rPr>
                <w:sz w:val="14"/>
              </w:rPr>
              <w:t>0,19</w:t>
            </w:r>
          </w:p>
        </w:tc>
      </w:tr>
      <w:tr w:rsidR="00967654" w:rsidRPr="00967654" w:rsidTr="001B4A97">
        <w:trPr>
          <w:jc w:val="center"/>
        </w:trPr>
        <w:tc>
          <w:tcPr>
            <w:tcW w:w="426" w:type="dxa"/>
          </w:tcPr>
          <w:p w:rsidR="00A61B19" w:rsidRPr="0016459A" w:rsidRDefault="00A61B19" w:rsidP="00967654">
            <w:pPr>
              <w:spacing w:before="0" w:after="0" w:line="480" w:lineRule="auto"/>
              <w:jc w:val="left"/>
              <w:rPr>
                <w:sz w:val="14"/>
              </w:rPr>
            </w:pPr>
            <w:r w:rsidRPr="0016459A">
              <w:rPr>
                <w:sz w:val="14"/>
              </w:rPr>
              <w:t>2</w:t>
            </w:r>
          </w:p>
        </w:tc>
        <w:tc>
          <w:tcPr>
            <w:tcW w:w="992" w:type="dxa"/>
          </w:tcPr>
          <w:p w:rsidR="00A61B19" w:rsidRPr="0016459A" w:rsidRDefault="00A61B19" w:rsidP="0016459A">
            <w:pPr>
              <w:spacing w:before="0" w:after="0" w:line="480" w:lineRule="auto"/>
              <w:jc w:val="center"/>
              <w:rPr>
                <w:sz w:val="14"/>
              </w:rPr>
            </w:pPr>
            <w:r w:rsidRPr="0016459A">
              <w:rPr>
                <w:sz w:val="14"/>
              </w:rPr>
              <w:t>1333</w:t>
            </w:r>
          </w:p>
        </w:tc>
        <w:tc>
          <w:tcPr>
            <w:tcW w:w="709" w:type="dxa"/>
          </w:tcPr>
          <w:p w:rsidR="00A61B19" w:rsidRPr="0016459A" w:rsidRDefault="00A61B19" w:rsidP="00967654">
            <w:pPr>
              <w:spacing w:before="0" w:after="0" w:line="480" w:lineRule="auto"/>
              <w:jc w:val="right"/>
              <w:rPr>
                <w:sz w:val="14"/>
              </w:rPr>
            </w:pPr>
            <w:r w:rsidRPr="0016459A">
              <w:rPr>
                <w:sz w:val="14"/>
              </w:rPr>
              <w:t>1,3</w:t>
            </w:r>
          </w:p>
        </w:tc>
        <w:tc>
          <w:tcPr>
            <w:tcW w:w="850" w:type="dxa"/>
          </w:tcPr>
          <w:p w:rsidR="00A61B19" w:rsidRPr="0016459A" w:rsidRDefault="00A61B19" w:rsidP="00967654">
            <w:pPr>
              <w:spacing w:before="0" w:after="0" w:line="480" w:lineRule="auto"/>
              <w:jc w:val="right"/>
              <w:rPr>
                <w:sz w:val="14"/>
              </w:rPr>
            </w:pPr>
            <w:r w:rsidRPr="0016459A">
              <w:rPr>
                <w:sz w:val="14"/>
              </w:rPr>
              <w:t>0,25</w:t>
            </w:r>
          </w:p>
        </w:tc>
        <w:tc>
          <w:tcPr>
            <w:tcW w:w="851" w:type="dxa"/>
          </w:tcPr>
          <w:p w:rsidR="00A61B19" w:rsidRPr="0016459A" w:rsidRDefault="00A61B19" w:rsidP="00967654">
            <w:pPr>
              <w:spacing w:before="0" w:after="0" w:line="480" w:lineRule="auto"/>
              <w:jc w:val="right"/>
              <w:rPr>
                <w:sz w:val="14"/>
              </w:rPr>
            </w:pPr>
            <w:r w:rsidRPr="0016459A">
              <w:rPr>
                <w:sz w:val="14"/>
              </w:rPr>
              <w:t>333,25</w:t>
            </w:r>
          </w:p>
        </w:tc>
        <w:tc>
          <w:tcPr>
            <w:tcW w:w="567" w:type="dxa"/>
          </w:tcPr>
          <w:p w:rsidR="00A61B19" w:rsidRPr="0016459A" w:rsidRDefault="00A61B19" w:rsidP="00967654">
            <w:pPr>
              <w:spacing w:before="0" w:after="0" w:line="480" w:lineRule="auto"/>
              <w:jc w:val="right"/>
              <w:rPr>
                <w:sz w:val="14"/>
              </w:rPr>
            </w:pPr>
            <w:r w:rsidRPr="0016459A">
              <w:rPr>
                <w:sz w:val="14"/>
              </w:rPr>
              <w:t>7,33</w:t>
            </w:r>
          </w:p>
        </w:tc>
        <w:tc>
          <w:tcPr>
            <w:tcW w:w="708" w:type="dxa"/>
          </w:tcPr>
          <w:p w:rsidR="00A61B19" w:rsidRPr="0016459A" w:rsidRDefault="00A61B19" w:rsidP="00967654">
            <w:pPr>
              <w:spacing w:before="0" w:after="0" w:line="480" w:lineRule="auto"/>
              <w:jc w:val="right"/>
              <w:rPr>
                <w:sz w:val="14"/>
              </w:rPr>
            </w:pPr>
            <w:r w:rsidRPr="0016459A">
              <w:rPr>
                <w:sz w:val="14"/>
              </w:rPr>
              <w:t>5,9</w:t>
            </w:r>
          </w:p>
        </w:tc>
        <w:tc>
          <w:tcPr>
            <w:tcW w:w="709" w:type="dxa"/>
          </w:tcPr>
          <w:p w:rsidR="00A61B19" w:rsidRPr="0016459A" w:rsidRDefault="00A61B19" w:rsidP="00967654">
            <w:pPr>
              <w:spacing w:before="0" w:after="0" w:line="480" w:lineRule="auto"/>
              <w:jc w:val="right"/>
              <w:rPr>
                <w:sz w:val="14"/>
              </w:rPr>
            </w:pPr>
            <w:r w:rsidRPr="0016459A">
              <w:rPr>
                <w:sz w:val="14"/>
              </w:rPr>
              <w:t>469,26</w:t>
            </w:r>
          </w:p>
        </w:tc>
        <w:tc>
          <w:tcPr>
            <w:tcW w:w="709" w:type="dxa"/>
          </w:tcPr>
          <w:p w:rsidR="00A61B19" w:rsidRPr="0016459A" w:rsidRDefault="00047E0C" w:rsidP="00967654">
            <w:pPr>
              <w:spacing w:before="0" w:after="0" w:line="480" w:lineRule="auto"/>
              <w:jc w:val="right"/>
              <w:rPr>
                <w:sz w:val="14"/>
              </w:rPr>
            </w:pPr>
            <w:r w:rsidRPr="0016459A">
              <w:rPr>
                <w:sz w:val="14"/>
              </w:rPr>
              <w:t>781,29</w:t>
            </w:r>
          </w:p>
        </w:tc>
        <w:tc>
          <w:tcPr>
            <w:tcW w:w="709" w:type="dxa"/>
          </w:tcPr>
          <w:p w:rsidR="00A61B19" w:rsidRPr="0016459A" w:rsidRDefault="00047E0C" w:rsidP="00967654">
            <w:pPr>
              <w:spacing w:before="0" w:after="0" w:line="480" w:lineRule="auto"/>
              <w:jc w:val="right"/>
              <w:rPr>
                <w:sz w:val="14"/>
              </w:rPr>
            </w:pPr>
            <w:r w:rsidRPr="0016459A">
              <w:rPr>
                <w:sz w:val="14"/>
              </w:rPr>
              <w:t>-312,03</w:t>
            </w:r>
          </w:p>
        </w:tc>
        <w:tc>
          <w:tcPr>
            <w:tcW w:w="567" w:type="dxa"/>
          </w:tcPr>
          <w:p w:rsidR="00A61B19" w:rsidRPr="0016459A" w:rsidRDefault="00047E0C" w:rsidP="00967654">
            <w:pPr>
              <w:spacing w:before="0" w:after="0" w:line="480" w:lineRule="auto"/>
              <w:jc w:val="right"/>
              <w:rPr>
                <w:sz w:val="14"/>
              </w:rPr>
            </w:pPr>
            <w:r w:rsidRPr="0016459A">
              <w:rPr>
                <w:sz w:val="14"/>
              </w:rPr>
              <w:t>-0,40</w:t>
            </w:r>
          </w:p>
        </w:tc>
      </w:tr>
      <w:tr w:rsidR="00967654" w:rsidRPr="00967654" w:rsidTr="001B4A97">
        <w:trPr>
          <w:jc w:val="center"/>
        </w:trPr>
        <w:tc>
          <w:tcPr>
            <w:tcW w:w="426" w:type="dxa"/>
          </w:tcPr>
          <w:p w:rsidR="00A61B19" w:rsidRPr="0016459A" w:rsidRDefault="00A61B19" w:rsidP="00967654">
            <w:pPr>
              <w:spacing w:before="0" w:after="0" w:line="480" w:lineRule="auto"/>
              <w:jc w:val="left"/>
              <w:rPr>
                <w:sz w:val="14"/>
              </w:rPr>
            </w:pPr>
            <w:r w:rsidRPr="0016459A">
              <w:rPr>
                <w:sz w:val="14"/>
              </w:rPr>
              <w:t>3</w:t>
            </w:r>
          </w:p>
        </w:tc>
        <w:tc>
          <w:tcPr>
            <w:tcW w:w="992" w:type="dxa"/>
          </w:tcPr>
          <w:p w:rsidR="00A61B19" w:rsidRPr="0016459A" w:rsidRDefault="00A61B19" w:rsidP="0016459A">
            <w:pPr>
              <w:spacing w:before="0" w:after="0" w:line="480" w:lineRule="auto"/>
              <w:jc w:val="center"/>
              <w:rPr>
                <w:sz w:val="14"/>
              </w:rPr>
            </w:pPr>
            <w:r w:rsidRPr="0016459A">
              <w:rPr>
                <w:sz w:val="14"/>
              </w:rPr>
              <w:t>1666</w:t>
            </w:r>
          </w:p>
        </w:tc>
        <w:tc>
          <w:tcPr>
            <w:tcW w:w="709" w:type="dxa"/>
          </w:tcPr>
          <w:p w:rsidR="00A61B19" w:rsidRPr="0016459A" w:rsidRDefault="00A61B19" w:rsidP="00967654">
            <w:pPr>
              <w:spacing w:before="0" w:after="0" w:line="480" w:lineRule="auto"/>
              <w:jc w:val="right"/>
              <w:rPr>
                <w:sz w:val="14"/>
              </w:rPr>
            </w:pPr>
            <w:r w:rsidRPr="0016459A">
              <w:rPr>
                <w:sz w:val="14"/>
              </w:rPr>
              <w:t>1,6</w:t>
            </w:r>
          </w:p>
        </w:tc>
        <w:tc>
          <w:tcPr>
            <w:tcW w:w="850" w:type="dxa"/>
          </w:tcPr>
          <w:p w:rsidR="00A61B19" w:rsidRPr="0016459A" w:rsidRDefault="00A61B19" w:rsidP="00967654">
            <w:pPr>
              <w:spacing w:before="0" w:after="0" w:line="480" w:lineRule="auto"/>
              <w:jc w:val="right"/>
              <w:rPr>
                <w:sz w:val="14"/>
              </w:rPr>
            </w:pPr>
            <w:r w:rsidRPr="0016459A">
              <w:rPr>
                <w:sz w:val="14"/>
              </w:rPr>
              <w:t>0,326</w:t>
            </w:r>
          </w:p>
        </w:tc>
        <w:tc>
          <w:tcPr>
            <w:tcW w:w="851" w:type="dxa"/>
          </w:tcPr>
          <w:p w:rsidR="00A61B19" w:rsidRPr="0016459A" w:rsidRDefault="00A61B19" w:rsidP="00967654">
            <w:pPr>
              <w:spacing w:before="0" w:after="0" w:line="480" w:lineRule="auto"/>
              <w:jc w:val="right"/>
              <w:rPr>
                <w:sz w:val="14"/>
              </w:rPr>
            </w:pPr>
            <w:r w:rsidRPr="0016459A">
              <w:rPr>
                <w:sz w:val="14"/>
              </w:rPr>
              <w:t>543,116</w:t>
            </w:r>
          </w:p>
        </w:tc>
        <w:tc>
          <w:tcPr>
            <w:tcW w:w="567" w:type="dxa"/>
          </w:tcPr>
          <w:p w:rsidR="00A61B19" w:rsidRPr="0016459A" w:rsidRDefault="00A61B19" w:rsidP="00967654">
            <w:pPr>
              <w:spacing w:before="0" w:after="0" w:line="480" w:lineRule="auto"/>
              <w:jc w:val="right"/>
              <w:rPr>
                <w:sz w:val="14"/>
              </w:rPr>
            </w:pPr>
            <w:r w:rsidRPr="0016459A">
              <w:rPr>
                <w:sz w:val="14"/>
              </w:rPr>
              <w:t>11,95</w:t>
            </w:r>
          </w:p>
        </w:tc>
        <w:tc>
          <w:tcPr>
            <w:tcW w:w="708" w:type="dxa"/>
          </w:tcPr>
          <w:p w:rsidR="00A61B19" w:rsidRPr="0016459A" w:rsidRDefault="00A61B19" w:rsidP="00967654">
            <w:pPr>
              <w:spacing w:before="0" w:after="0" w:line="480" w:lineRule="auto"/>
              <w:jc w:val="right"/>
              <w:rPr>
                <w:sz w:val="14"/>
              </w:rPr>
            </w:pPr>
            <w:r w:rsidRPr="0016459A">
              <w:rPr>
                <w:sz w:val="14"/>
              </w:rPr>
              <w:t>9,6</w:t>
            </w:r>
          </w:p>
        </w:tc>
        <w:tc>
          <w:tcPr>
            <w:tcW w:w="709" w:type="dxa"/>
          </w:tcPr>
          <w:p w:rsidR="00A61B19" w:rsidRPr="0016459A" w:rsidRDefault="00A61B19" w:rsidP="00967654">
            <w:pPr>
              <w:spacing w:before="0" w:after="0" w:line="480" w:lineRule="auto"/>
              <w:jc w:val="right"/>
              <w:rPr>
                <w:sz w:val="14"/>
              </w:rPr>
            </w:pPr>
            <w:r w:rsidRPr="0016459A">
              <w:rPr>
                <w:sz w:val="14"/>
              </w:rPr>
              <w:t>764,78</w:t>
            </w:r>
          </w:p>
        </w:tc>
        <w:tc>
          <w:tcPr>
            <w:tcW w:w="709" w:type="dxa"/>
          </w:tcPr>
          <w:p w:rsidR="00A61B19" w:rsidRPr="0016459A" w:rsidRDefault="00047E0C" w:rsidP="00967654">
            <w:pPr>
              <w:spacing w:before="0" w:after="0" w:line="480" w:lineRule="auto"/>
              <w:jc w:val="right"/>
              <w:rPr>
                <w:sz w:val="14"/>
              </w:rPr>
            </w:pPr>
            <w:r w:rsidRPr="0016459A">
              <w:rPr>
                <w:sz w:val="14"/>
              </w:rPr>
              <w:t>856,45</w:t>
            </w:r>
          </w:p>
        </w:tc>
        <w:tc>
          <w:tcPr>
            <w:tcW w:w="709" w:type="dxa"/>
          </w:tcPr>
          <w:p w:rsidR="00A61B19" w:rsidRPr="0016459A" w:rsidRDefault="00047E0C" w:rsidP="00967654">
            <w:pPr>
              <w:spacing w:before="0" w:after="0" w:line="480" w:lineRule="auto"/>
              <w:jc w:val="right"/>
              <w:rPr>
                <w:sz w:val="14"/>
              </w:rPr>
            </w:pPr>
            <w:r w:rsidRPr="0016459A">
              <w:rPr>
                <w:sz w:val="14"/>
              </w:rPr>
              <w:t>-91,67</w:t>
            </w:r>
          </w:p>
        </w:tc>
        <w:tc>
          <w:tcPr>
            <w:tcW w:w="567" w:type="dxa"/>
          </w:tcPr>
          <w:p w:rsidR="00A61B19" w:rsidRPr="0016459A" w:rsidRDefault="00047E0C" w:rsidP="00967654">
            <w:pPr>
              <w:spacing w:before="0" w:after="0" w:line="480" w:lineRule="auto"/>
              <w:jc w:val="right"/>
              <w:rPr>
                <w:sz w:val="14"/>
              </w:rPr>
            </w:pPr>
            <w:r w:rsidRPr="0016459A">
              <w:rPr>
                <w:sz w:val="14"/>
              </w:rPr>
              <w:t>-0,11</w:t>
            </w:r>
          </w:p>
        </w:tc>
      </w:tr>
      <w:tr w:rsidR="00967654" w:rsidRPr="00967654" w:rsidTr="001B4A97">
        <w:trPr>
          <w:jc w:val="center"/>
        </w:trPr>
        <w:tc>
          <w:tcPr>
            <w:tcW w:w="426" w:type="dxa"/>
          </w:tcPr>
          <w:p w:rsidR="00A61B19" w:rsidRPr="0016459A" w:rsidRDefault="00A61B19" w:rsidP="00967654">
            <w:pPr>
              <w:spacing w:before="0" w:after="0" w:line="480" w:lineRule="auto"/>
              <w:jc w:val="left"/>
              <w:rPr>
                <w:sz w:val="14"/>
              </w:rPr>
            </w:pPr>
            <w:r w:rsidRPr="0016459A">
              <w:rPr>
                <w:sz w:val="14"/>
              </w:rPr>
              <w:t>4</w:t>
            </w:r>
          </w:p>
        </w:tc>
        <w:tc>
          <w:tcPr>
            <w:tcW w:w="992" w:type="dxa"/>
          </w:tcPr>
          <w:p w:rsidR="00A61B19" w:rsidRPr="0016459A" w:rsidRDefault="00A61B19" w:rsidP="0016459A">
            <w:pPr>
              <w:spacing w:before="0" w:after="0" w:line="480" w:lineRule="auto"/>
              <w:jc w:val="center"/>
              <w:rPr>
                <w:sz w:val="14"/>
              </w:rPr>
            </w:pPr>
            <w:r w:rsidRPr="0016459A">
              <w:rPr>
                <w:sz w:val="14"/>
              </w:rPr>
              <w:t>1904</w:t>
            </w:r>
          </w:p>
        </w:tc>
        <w:tc>
          <w:tcPr>
            <w:tcW w:w="709" w:type="dxa"/>
          </w:tcPr>
          <w:p w:rsidR="00A61B19" w:rsidRPr="0016459A" w:rsidRDefault="00A61B19" w:rsidP="00967654">
            <w:pPr>
              <w:spacing w:before="0" w:after="0" w:line="480" w:lineRule="auto"/>
              <w:jc w:val="right"/>
              <w:rPr>
                <w:sz w:val="14"/>
              </w:rPr>
            </w:pPr>
            <w:r w:rsidRPr="0016459A">
              <w:rPr>
                <w:sz w:val="14"/>
              </w:rPr>
              <w:t>1,6</w:t>
            </w:r>
          </w:p>
        </w:tc>
        <w:tc>
          <w:tcPr>
            <w:tcW w:w="850" w:type="dxa"/>
          </w:tcPr>
          <w:p w:rsidR="00A61B19" w:rsidRPr="0016459A" w:rsidRDefault="00A61B19" w:rsidP="00967654">
            <w:pPr>
              <w:spacing w:before="0" w:after="0" w:line="480" w:lineRule="auto"/>
              <w:jc w:val="right"/>
              <w:rPr>
                <w:sz w:val="14"/>
              </w:rPr>
            </w:pPr>
            <w:r w:rsidRPr="0016459A">
              <w:rPr>
                <w:sz w:val="14"/>
              </w:rPr>
              <w:t>0,316</w:t>
            </w:r>
          </w:p>
        </w:tc>
        <w:tc>
          <w:tcPr>
            <w:tcW w:w="851" w:type="dxa"/>
          </w:tcPr>
          <w:p w:rsidR="00A61B19" w:rsidRPr="0016459A" w:rsidRDefault="00A61B19" w:rsidP="00967654">
            <w:pPr>
              <w:spacing w:before="0" w:after="0" w:line="480" w:lineRule="auto"/>
              <w:jc w:val="right"/>
              <w:rPr>
                <w:sz w:val="14"/>
              </w:rPr>
            </w:pPr>
            <w:r w:rsidRPr="0016459A">
              <w:rPr>
                <w:sz w:val="14"/>
              </w:rPr>
              <w:t>601,664</w:t>
            </w:r>
          </w:p>
        </w:tc>
        <w:tc>
          <w:tcPr>
            <w:tcW w:w="567" w:type="dxa"/>
          </w:tcPr>
          <w:p w:rsidR="00A61B19" w:rsidRPr="0016459A" w:rsidRDefault="00A61B19" w:rsidP="00967654">
            <w:pPr>
              <w:spacing w:before="0" w:after="0" w:line="480" w:lineRule="auto"/>
              <w:jc w:val="right"/>
              <w:rPr>
                <w:sz w:val="14"/>
              </w:rPr>
            </w:pPr>
            <w:r w:rsidRPr="0016459A">
              <w:rPr>
                <w:sz w:val="14"/>
              </w:rPr>
              <w:t>13,24</w:t>
            </w:r>
          </w:p>
        </w:tc>
        <w:tc>
          <w:tcPr>
            <w:tcW w:w="708" w:type="dxa"/>
          </w:tcPr>
          <w:p w:rsidR="00A61B19" w:rsidRPr="0016459A" w:rsidRDefault="00A61B19" w:rsidP="00967654">
            <w:pPr>
              <w:spacing w:before="0" w:after="0" w:line="480" w:lineRule="auto"/>
              <w:jc w:val="right"/>
              <w:rPr>
                <w:sz w:val="14"/>
              </w:rPr>
            </w:pPr>
            <w:r w:rsidRPr="0016459A">
              <w:rPr>
                <w:sz w:val="14"/>
              </w:rPr>
              <w:t>10,6</w:t>
            </w:r>
          </w:p>
        </w:tc>
        <w:tc>
          <w:tcPr>
            <w:tcW w:w="709" w:type="dxa"/>
          </w:tcPr>
          <w:p w:rsidR="00A61B19" w:rsidRPr="0016459A" w:rsidRDefault="00A61B19" w:rsidP="00967654">
            <w:pPr>
              <w:spacing w:before="0" w:after="0" w:line="480" w:lineRule="auto"/>
              <w:jc w:val="right"/>
              <w:rPr>
                <w:sz w:val="14"/>
              </w:rPr>
            </w:pPr>
            <w:r w:rsidRPr="0016459A">
              <w:rPr>
                <w:sz w:val="14"/>
              </w:rPr>
              <w:t>847,23</w:t>
            </w:r>
          </w:p>
        </w:tc>
        <w:tc>
          <w:tcPr>
            <w:tcW w:w="709" w:type="dxa"/>
          </w:tcPr>
          <w:p w:rsidR="00A61B19" w:rsidRPr="0016459A" w:rsidRDefault="00047E0C" w:rsidP="00967654">
            <w:pPr>
              <w:spacing w:before="0" w:after="0" w:line="480" w:lineRule="auto"/>
              <w:jc w:val="right"/>
              <w:rPr>
                <w:sz w:val="14"/>
              </w:rPr>
            </w:pPr>
            <w:r w:rsidRPr="0016459A">
              <w:rPr>
                <w:sz w:val="14"/>
              </w:rPr>
              <w:t>1012,59</w:t>
            </w:r>
          </w:p>
        </w:tc>
        <w:tc>
          <w:tcPr>
            <w:tcW w:w="709" w:type="dxa"/>
          </w:tcPr>
          <w:p w:rsidR="00A61B19" w:rsidRPr="0016459A" w:rsidRDefault="00047E0C" w:rsidP="00967654">
            <w:pPr>
              <w:spacing w:before="0" w:after="0" w:line="480" w:lineRule="auto"/>
              <w:jc w:val="right"/>
              <w:rPr>
                <w:sz w:val="14"/>
              </w:rPr>
            </w:pPr>
            <w:r w:rsidRPr="0016459A">
              <w:rPr>
                <w:sz w:val="14"/>
              </w:rPr>
              <w:t>-165,36</w:t>
            </w:r>
          </w:p>
        </w:tc>
        <w:tc>
          <w:tcPr>
            <w:tcW w:w="567" w:type="dxa"/>
          </w:tcPr>
          <w:p w:rsidR="00A61B19" w:rsidRPr="0016459A" w:rsidRDefault="00047E0C" w:rsidP="00967654">
            <w:pPr>
              <w:spacing w:before="0" w:after="0" w:line="480" w:lineRule="auto"/>
              <w:jc w:val="right"/>
              <w:rPr>
                <w:sz w:val="14"/>
              </w:rPr>
            </w:pPr>
            <w:r w:rsidRPr="0016459A">
              <w:rPr>
                <w:sz w:val="14"/>
              </w:rPr>
              <w:t>-0,16</w:t>
            </w:r>
          </w:p>
        </w:tc>
      </w:tr>
      <w:tr w:rsidR="00967654" w:rsidRPr="00967654" w:rsidTr="001B4A97">
        <w:trPr>
          <w:jc w:val="center"/>
        </w:trPr>
        <w:tc>
          <w:tcPr>
            <w:tcW w:w="426" w:type="dxa"/>
          </w:tcPr>
          <w:p w:rsidR="00A61B19" w:rsidRPr="0016459A" w:rsidRDefault="00A61B19" w:rsidP="00967654">
            <w:pPr>
              <w:spacing w:before="0" w:after="0" w:line="480" w:lineRule="auto"/>
              <w:jc w:val="left"/>
              <w:rPr>
                <w:sz w:val="14"/>
              </w:rPr>
            </w:pPr>
            <w:r w:rsidRPr="0016459A">
              <w:rPr>
                <w:sz w:val="14"/>
              </w:rPr>
              <w:t>5</w:t>
            </w:r>
          </w:p>
        </w:tc>
        <w:tc>
          <w:tcPr>
            <w:tcW w:w="992" w:type="dxa"/>
          </w:tcPr>
          <w:p w:rsidR="00A61B19" w:rsidRPr="0016459A" w:rsidRDefault="00A61B19" w:rsidP="0016459A">
            <w:pPr>
              <w:spacing w:before="0" w:after="0" w:line="480" w:lineRule="auto"/>
              <w:jc w:val="center"/>
              <w:rPr>
                <w:sz w:val="14"/>
              </w:rPr>
            </w:pPr>
            <w:r w:rsidRPr="0016459A">
              <w:rPr>
                <w:sz w:val="14"/>
              </w:rPr>
              <w:t>2285</w:t>
            </w:r>
          </w:p>
        </w:tc>
        <w:tc>
          <w:tcPr>
            <w:tcW w:w="709" w:type="dxa"/>
          </w:tcPr>
          <w:p w:rsidR="00A61B19" w:rsidRPr="0016459A" w:rsidRDefault="00A61B19" w:rsidP="00967654">
            <w:pPr>
              <w:spacing w:before="0" w:after="0" w:line="480" w:lineRule="auto"/>
              <w:jc w:val="right"/>
              <w:rPr>
                <w:sz w:val="14"/>
              </w:rPr>
            </w:pPr>
            <w:r w:rsidRPr="0016459A">
              <w:rPr>
                <w:sz w:val="14"/>
              </w:rPr>
              <w:t>1,4</w:t>
            </w:r>
          </w:p>
        </w:tc>
        <w:tc>
          <w:tcPr>
            <w:tcW w:w="850" w:type="dxa"/>
          </w:tcPr>
          <w:p w:rsidR="00A61B19" w:rsidRPr="0016459A" w:rsidRDefault="00A61B19" w:rsidP="00967654">
            <w:pPr>
              <w:spacing w:before="0" w:after="0" w:line="480" w:lineRule="auto"/>
              <w:jc w:val="right"/>
              <w:rPr>
                <w:sz w:val="14"/>
              </w:rPr>
            </w:pPr>
            <w:r w:rsidRPr="0016459A">
              <w:rPr>
                <w:sz w:val="14"/>
              </w:rPr>
              <w:t>0,26</w:t>
            </w:r>
          </w:p>
        </w:tc>
        <w:tc>
          <w:tcPr>
            <w:tcW w:w="851" w:type="dxa"/>
          </w:tcPr>
          <w:p w:rsidR="00A61B19" w:rsidRPr="0016459A" w:rsidRDefault="00A61B19" w:rsidP="00967654">
            <w:pPr>
              <w:spacing w:before="0" w:after="0" w:line="480" w:lineRule="auto"/>
              <w:jc w:val="right"/>
              <w:rPr>
                <w:sz w:val="14"/>
              </w:rPr>
            </w:pPr>
            <w:r w:rsidRPr="0016459A">
              <w:rPr>
                <w:sz w:val="14"/>
              </w:rPr>
              <w:t>639,8</w:t>
            </w:r>
          </w:p>
        </w:tc>
        <w:tc>
          <w:tcPr>
            <w:tcW w:w="567" w:type="dxa"/>
          </w:tcPr>
          <w:p w:rsidR="00A61B19" w:rsidRPr="0016459A" w:rsidRDefault="00A61B19" w:rsidP="00967654">
            <w:pPr>
              <w:spacing w:before="0" w:after="0" w:line="480" w:lineRule="auto"/>
              <w:jc w:val="right"/>
              <w:rPr>
                <w:sz w:val="14"/>
              </w:rPr>
            </w:pPr>
            <w:r w:rsidRPr="0016459A">
              <w:rPr>
                <w:sz w:val="14"/>
              </w:rPr>
              <w:t>14,08</w:t>
            </w:r>
          </w:p>
        </w:tc>
        <w:tc>
          <w:tcPr>
            <w:tcW w:w="708" w:type="dxa"/>
          </w:tcPr>
          <w:p w:rsidR="00A61B19" w:rsidRPr="0016459A" w:rsidRDefault="00A61B19" w:rsidP="00967654">
            <w:pPr>
              <w:spacing w:before="0" w:after="0" w:line="480" w:lineRule="auto"/>
              <w:jc w:val="right"/>
              <w:rPr>
                <w:sz w:val="14"/>
              </w:rPr>
            </w:pPr>
            <w:r w:rsidRPr="0016459A">
              <w:rPr>
                <w:sz w:val="14"/>
              </w:rPr>
              <w:t>11,3</w:t>
            </w:r>
          </w:p>
        </w:tc>
        <w:tc>
          <w:tcPr>
            <w:tcW w:w="709" w:type="dxa"/>
          </w:tcPr>
          <w:p w:rsidR="00A61B19" w:rsidRPr="0016459A" w:rsidRDefault="00A61B19" w:rsidP="00967654">
            <w:pPr>
              <w:spacing w:before="0" w:after="0" w:line="480" w:lineRule="auto"/>
              <w:jc w:val="right"/>
              <w:rPr>
                <w:sz w:val="14"/>
              </w:rPr>
            </w:pPr>
            <w:r w:rsidRPr="0016459A">
              <w:rPr>
                <w:sz w:val="14"/>
              </w:rPr>
              <w:t>900,93</w:t>
            </w:r>
          </w:p>
        </w:tc>
        <w:tc>
          <w:tcPr>
            <w:tcW w:w="709" w:type="dxa"/>
          </w:tcPr>
          <w:p w:rsidR="00A61B19" w:rsidRPr="0016459A" w:rsidRDefault="00047E0C" w:rsidP="00967654">
            <w:pPr>
              <w:spacing w:before="0" w:after="0" w:line="480" w:lineRule="auto"/>
              <w:jc w:val="right"/>
              <w:rPr>
                <w:sz w:val="14"/>
              </w:rPr>
            </w:pPr>
            <w:r w:rsidRPr="0016459A">
              <w:rPr>
                <w:sz w:val="14"/>
              </w:rPr>
              <w:t>1084,5</w:t>
            </w:r>
          </w:p>
        </w:tc>
        <w:tc>
          <w:tcPr>
            <w:tcW w:w="709" w:type="dxa"/>
          </w:tcPr>
          <w:p w:rsidR="00A61B19" w:rsidRPr="0016459A" w:rsidRDefault="00047E0C" w:rsidP="00967654">
            <w:pPr>
              <w:spacing w:before="0" w:after="0" w:line="480" w:lineRule="auto"/>
              <w:jc w:val="right"/>
              <w:rPr>
                <w:sz w:val="14"/>
              </w:rPr>
            </w:pPr>
            <w:r w:rsidRPr="0016459A">
              <w:rPr>
                <w:sz w:val="14"/>
              </w:rPr>
              <w:t>-183,65</w:t>
            </w:r>
          </w:p>
        </w:tc>
        <w:tc>
          <w:tcPr>
            <w:tcW w:w="567" w:type="dxa"/>
          </w:tcPr>
          <w:p w:rsidR="00A61B19" w:rsidRPr="0016459A" w:rsidRDefault="00047E0C" w:rsidP="00967654">
            <w:pPr>
              <w:spacing w:before="0" w:after="0" w:line="480" w:lineRule="auto"/>
              <w:jc w:val="right"/>
              <w:rPr>
                <w:sz w:val="14"/>
              </w:rPr>
            </w:pPr>
            <w:r w:rsidRPr="0016459A">
              <w:rPr>
                <w:sz w:val="14"/>
              </w:rPr>
              <w:t>-0,17</w:t>
            </w:r>
          </w:p>
        </w:tc>
      </w:tr>
    </w:tbl>
    <w:p w:rsidR="00455040" w:rsidRDefault="00455040" w:rsidP="008A1E91">
      <w:pPr>
        <w:spacing w:before="0" w:after="0" w:line="259" w:lineRule="auto"/>
        <w:jc w:val="left"/>
        <w:rPr>
          <w:sz w:val="12"/>
        </w:rPr>
      </w:pPr>
    </w:p>
    <w:p w:rsidR="008D0700" w:rsidRDefault="008D0700" w:rsidP="008A1E91">
      <w:pPr>
        <w:spacing w:before="0" w:after="0" w:line="259" w:lineRule="auto"/>
        <w:jc w:val="left"/>
        <w:rPr>
          <w:sz w:val="12"/>
        </w:rPr>
      </w:pPr>
    </w:p>
    <w:p w:rsidR="008D0700" w:rsidRPr="00613E27" w:rsidRDefault="008D0700" w:rsidP="008A1E91">
      <w:pPr>
        <w:spacing w:before="0" w:after="0" w:line="259" w:lineRule="auto"/>
        <w:jc w:val="left"/>
        <w:rPr>
          <w:sz w:val="2"/>
        </w:rPr>
      </w:pPr>
    </w:p>
    <w:p w:rsidR="00A61B19" w:rsidRDefault="00A61B19" w:rsidP="008A1E91">
      <w:pPr>
        <w:spacing w:before="0" w:after="0" w:line="259" w:lineRule="auto"/>
        <w:jc w:val="left"/>
        <w:rPr>
          <w:sz w:val="12"/>
        </w:rPr>
      </w:pPr>
    </w:p>
    <w:p w:rsidR="00317441" w:rsidRPr="000B094B" w:rsidRDefault="005C200C" w:rsidP="009631E5">
      <w:pPr>
        <w:spacing w:before="0" w:after="0"/>
      </w:pPr>
      <w:r w:rsidRPr="000B094B">
        <w:t>La relación entre los beneficios obtenidos por la venta del producto y los costos registrados para su obtención se denomina ´B/C y representa el beneficio que se genera por cada unidad monetaria que se invierte en el cafetal.</w:t>
      </w:r>
      <w:r w:rsidR="00047E0C">
        <w:t xml:space="preserve"> </w:t>
      </w:r>
      <w:r w:rsidRPr="000B094B">
        <w:t xml:space="preserve">En el ensayo del </w:t>
      </w:r>
      <w:r w:rsidR="008C069C" w:rsidRPr="008C069C">
        <w:t>híbrido</w:t>
      </w:r>
      <w:r w:rsidRPr="000B094B">
        <w:t xml:space="preserve"> de café robusta establecido en cinco densidades poblacionales se </w:t>
      </w:r>
      <w:r w:rsidR="00317441" w:rsidRPr="000B094B">
        <w:t>determinó</w:t>
      </w:r>
      <w:r w:rsidRPr="000B094B">
        <w:t xml:space="preserve"> el precio de venta del qq de café oro en 80 </w:t>
      </w:r>
      <w:r w:rsidR="00317441" w:rsidRPr="000B094B">
        <w:t>dólares</w:t>
      </w:r>
      <w:r w:rsidRPr="000B094B">
        <w:t xml:space="preserve"> y los costos se </w:t>
      </w:r>
      <w:r w:rsidR="00317441" w:rsidRPr="000B094B">
        <w:t xml:space="preserve">dieron </w:t>
      </w:r>
      <w:r w:rsidRPr="000B094B">
        <w:t xml:space="preserve">de acuerdo al </w:t>
      </w:r>
      <w:r w:rsidR="00317441" w:rsidRPr="000B094B">
        <w:t>número</w:t>
      </w:r>
      <w:r w:rsidRPr="000B094B">
        <w:t xml:space="preserve"> de plantas por hectárea</w:t>
      </w:r>
      <w:r w:rsidR="00317441" w:rsidRPr="000B094B">
        <w:t xml:space="preserve"> y el costo de</w:t>
      </w:r>
      <w:r w:rsidR="008C069C">
        <w:t xml:space="preserve"> producción de un qq de café  pilado</w:t>
      </w:r>
      <w:r w:rsidR="00317441" w:rsidRPr="000B094B">
        <w:t xml:space="preserve"> listo para su venta.</w:t>
      </w:r>
      <w:r w:rsidR="0016459A">
        <w:t xml:space="preserve">  </w:t>
      </w:r>
      <w:r w:rsidR="00317441" w:rsidRPr="000B094B">
        <w:t>De acuerdo a los valores registrados se indica que el tratamiento con 1111 pl/ha evidencio la mayor relación donde por cada dólar</w:t>
      </w:r>
      <w:r w:rsidR="008C069C">
        <w:t xml:space="preserve"> invertido se obtiene un margen de ganancia de 0,19 centavos de </w:t>
      </w:r>
      <w:r w:rsidR="00317441" w:rsidRPr="000B094B">
        <w:t xml:space="preserve"> </w:t>
      </w:r>
      <w:r w:rsidR="008C069C">
        <w:t>dólar</w:t>
      </w:r>
      <w:r w:rsidR="00317441" w:rsidRPr="000B094B">
        <w:t>. A di</w:t>
      </w:r>
      <w:r w:rsidR="00E67B43">
        <w:t>ferencia del tratamiento de 1333</w:t>
      </w:r>
      <w:r w:rsidR="00317441" w:rsidRPr="000B094B">
        <w:t xml:space="preserve"> pl/ha que registr</w:t>
      </w:r>
      <w:r w:rsidR="00674659">
        <w:t>ó</w:t>
      </w:r>
      <w:r w:rsidR="00317441" w:rsidRPr="000B094B">
        <w:t xml:space="preserve"> el menor </w:t>
      </w:r>
      <w:r w:rsidR="00E67B43">
        <w:t xml:space="preserve">porcentaje </w:t>
      </w:r>
      <w:r w:rsidR="0040382D">
        <w:t xml:space="preserve">de venta del producto </w:t>
      </w:r>
      <w:r w:rsidR="00E67B43">
        <w:t xml:space="preserve"> </w:t>
      </w:r>
      <w:r w:rsidR="0040382D">
        <w:t xml:space="preserve">de  </w:t>
      </w:r>
      <w:r w:rsidR="00E67B43">
        <w:t xml:space="preserve"> 0,40</w:t>
      </w:r>
      <w:r w:rsidR="0040382D">
        <w:t xml:space="preserve"> centavos de dólar </w:t>
      </w:r>
      <w:r w:rsidR="007850CE">
        <w:t>por lo que se  registra una pérdida.</w:t>
      </w:r>
    </w:p>
    <w:p w:rsidR="009631E5" w:rsidRPr="00613E27" w:rsidRDefault="009631E5" w:rsidP="009631E5">
      <w:pPr>
        <w:spacing w:before="0" w:after="0"/>
        <w:rPr>
          <w:sz w:val="18"/>
        </w:rPr>
      </w:pPr>
    </w:p>
    <w:p w:rsidR="0040040C" w:rsidRDefault="00436E50" w:rsidP="009631E5">
      <w:pPr>
        <w:spacing w:before="0" w:after="0"/>
      </w:pPr>
      <w:r>
        <w:t xml:space="preserve">Actividades realizadas con </w:t>
      </w:r>
      <w:r w:rsidR="0040040C" w:rsidRPr="00EF4A4D">
        <w:t xml:space="preserve">relación </w:t>
      </w:r>
      <w:r w:rsidR="00AF5924" w:rsidRPr="00EF4A4D">
        <w:t>a los gastos – productivida</w:t>
      </w:r>
      <w:r w:rsidR="00D90FC7" w:rsidRPr="00EF4A4D">
        <w:t xml:space="preserve">d alcanzados durante la cosecha y producción, </w:t>
      </w:r>
      <w:r w:rsidR="002D26B1" w:rsidRPr="00EF4A4D">
        <w:t xml:space="preserve">los </w:t>
      </w:r>
      <w:r w:rsidR="00D90FC7" w:rsidRPr="00EF4A4D">
        <w:t>ga</w:t>
      </w:r>
      <w:r w:rsidR="0040040C" w:rsidRPr="00EF4A4D">
        <w:t xml:space="preserve">stos registrados </w:t>
      </w:r>
      <w:r w:rsidR="002D26B1" w:rsidRPr="00EF4A4D">
        <w:t>para su cultivo fue mayor, y el precio de venta fue en relación de los gastos consi</w:t>
      </w:r>
      <w:r w:rsidR="003A6D2B">
        <w:t>derablemente la ganancia de 0,19</w:t>
      </w:r>
      <w:r w:rsidR="002D26B1" w:rsidRPr="00EF4A4D">
        <w:t xml:space="preserve"> por </w:t>
      </w:r>
      <w:r w:rsidR="0040040C" w:rsidRPr="00EF4A4D">
        <w:t xml:space="preserve">beneficio que se genera por cada </w:t>
      </w:r>
      <w:r w:rsidR="00D04444">
        <w:t>quintal</w:t>
      </w:r>
      <w:r w:rsidR="002D26B1" w:rsidRPr="00EF4A4D">
        <w:t xml:space="preserve"> que se invi</w:t>
      </w:r>
      <w:r w:rsidR="0040040C" w:rsidRPr="00EF4A4D">
        <w:t>rt</w:t>
      </w:r>
      <w:r w:rsidR="002D26B1" w:rsidRPr="00EF4A4D">
        <w:t xml:space="preserve">ió </w:t>
      </w:r>
      <w:r w:rsidR="0040040C" w:rsidRPr="00EF4A4D">
        <w:t xml:space="preserve"> en el cafetal.</w:t>
      </w:r>
    </w:p>
    <w:p w:rsidR="0040040C" w:rsidRDefault="0040040C" w:rsidP="009631E5">
      <w:pPr>
        <w:spacing w:before="0" w:after="0"/>
      </w:pPr>
      <w:r>
        <w:t xml:space="preserve">En </w:t>
      </w:r>
      <w:r w:rsidR="00436E50">
        <w:t>las actividades de cosecha y producción d</w:t>
      </w:r>
      <w:r>
        <w:t xml:space="preserve">el </w:t>
      </w:r>
      <w:r w:rsidR="003A6D2B" w:rsidRPr="003A6D2B">
        <w:t>híbrido</w:t>
      </w:r>
      <w:r>
        <w:t xml:space="preserve"> de café robusta establecido en cinco densidades poblacionales se determinó el precio de venta del qq de café oro en 80 dólares y los costos se dieron de acuerdo al número de plantas por hectárea y el costo de producción de un qq de café oro listo para su venta.</w:t>
      </w:r>
    </w:p>
    <w:p w:rsidR="009631E5" w:rsidRDefault="009631E5" w:rsidP="009631E5">
      <w:pPr>
        <w:spacing w:before="0" w:after="0"/>
      </w:pPr>
    </w:p>
    <w:p w:rsidR="00436E50" w:rsidRDefault="00436E50" w:rsidP="008D0700">
      <w:pPr>
        <w:spacing w:before="0" w:after="0"/>
        <w:ind w:left="709"/>
      </w:pPr>
    </w:p>
    <w:p w:rsidR="0020038D" w:rsidRDefault="0020038D" w:rsidP="00F45477">
      <w:pPr>
        <w:spacing w:before="0" w:after="0"/>
        <w:jc w:val="left"/>
      </w:pPr>
    </w:p>
    <w:p w:rsidR="00F709D9" w:rsidRDefault="00F709D9" w:rsidP="00F45477">
      <w:pPr>
        <w:spacing w:before="0" w:after="0"/>
        <w:jc w:val="left"/>
      </w:pPr>
    </w:p>
    <w:p w:rsidR="00F709D9" w:rsidRDefault="00F709D9" w:rsidP="00F45477">
      <w:pPr>
        <w:spacing w:before="0" w:after="0"/>
        <w:jc w:val="left"/>
      </w:pPr>
    </w:p>
    <w:p w:rsidR="00F709D9" w:rsidRDefault="00F709D9" w:rsidP="00F45477">
      <w:pPr>
        <w:spacing w:before="0" w:after="0"/>
        <w:jc w:val="left"/>
      </w:pPr>
    </w:p>
    <w:p w:rsidR="00F709D9" w:rsidRDefault="00F709D9" w:rsidP="00F45477">
      <w:pPr>
        <w:spacing w:before="0" w:after="0"/>
        <w:jc w:val="left"/>
      </w:pPr>
    </w:p>
    <w:p w:rsidR="00F709D9" w:rsidRDefault="00F709D9" w:rsidP="00F45477">
      <w:pPr>
        <w:spacing w:before="0" w:after="0"/>
        <w:jc w:val="left"/>
      </w:pPr>
    </w:p>
    <w:p w:rsidR="00F709D9" w:rsidRDefault="00F709D9" w:rsidP="00F45477">
      <w:pPr>
        <w:spacing w:before="0" w:after="0"/>
        <w:jc w:val="left"/>
      </w:pPr>
    </w:p>
    <w:p w:rsidR="00F709D9" w:rsidRDefault="00F709D9" w:rsidP="00F45477">
      <w:pPr>
        <w:spacing w:before="0" w:after="0"/>
        <w:jc w:val="left"/>
      </w:pPr>
    </w:p>
    <w:p w:rsidR="00F709D9" w:rsidRDefault="00F709D9" w:rsidP="00F45477">
      <w:pPr>
        <w:spacing w:before="0" w:after="0"/>
        <w:jc w:val="left"/>
      </w:pPr>
    </w:p>
    <w:p w:rsidR="00F709D9" w:rsidRDefault="00F709D9" w:rsidP="00F45477">
      <w:pPr>
        <w:spacing w:before="0" w:after="0"/>
        <w:jc w:val="left"/>
      </w:pPr>
    </w:p>
    <w:p w:rsidR="0016459A" w:rsidRDefault="0016459A" w:rsidP="00F45477">
      <w:pPr>
        <w:spacing w:before="0" w:after="0"/>
        <w:jc w:val="left"/>
      </w:pPr>
    </w:p>
    <w:p w:rsidR="00F709D9" w:rsidRDefault="00F709D9" w:rsidP="00F45477">
      <w:pPr>
        <w:spacing w:before="0" w:after="0"/>
        <w:jc w:val="left"/>
      </w:pPr>
    </w:p>
    <w:p w:rsidR="009631E5" w:rsidRDefault="009631E5" w:rsidP="00F45477">
      <w:pPr>
        <w:spacing w:before="0" w:after="0"/>
        <w:jc w:val="left"/>
      </w:pPr>
    </w:p>
    <w:p w:rsidR="009631E5" w:rsidRDefault="009631E5" w:rsidP="00F45477">
      <w:pPr>
        <w:spacing w:before="0" w:after="0"/>
        <w:jc w:val="left"/>
      </w:pPr>
    </w:p>
    <w:p w:rsidR="009631E5" w:rsidRDefault="009631E5" w:rsidP="00F45477">
      <w:pPr>
        <w:spacing w:before="0" w:after="0"/>
        <w:jc w:val="left"/>
      </w:pPr>
    </w:p>
    <w:p w:rsidR="00613E27" w:rsidRDefault="00613E27" w:rsidP="00F45477">
      <w:pPr>
        <w:spacing w:before="0" w:after="0"/>
        <w:jc w:val="left"/>
      </w:pPr>
    </w:p>
    <w:p w:rsidR="00613E27" w:rsidRDefault="00613E27" w:rsidP="00F45477">
      <w:pPr>
        <w:spacing w:before="0" w:after="0"/>
        <w:jc w:val="left"/>
      </w:pPr>
    </w:p>
    <w:p w:rsidR="00613E27" w:rsidRDefault="00613E27" w:rsidP="00F45477">
      <w:pPr>
        <w:spacing w:before="0" w:after="0"/>
        <w:jc w:val="left"/>
      </w:pPr>
    </w:p>
    <w:p w:rsidR="00613E27" w:rsidRDefault="00613E27" w:rsidP="00F45477">
      <w:pPr>
        <w:spacing w:before="0" w:after="0"/>
        <w:jc w:val="left"/>
      </w:pPr>
    </w:p>
    <w:p w:rsidR="00F709D9" w:rsidRDefault="00F709D9" w:rsidP="00F45477">
      <w:pPr>
        <w:spacing w:before="0" w:after="0"/>
        <w:jc w:val="left"/>
      </w:pPr>
    </w:p>
    <w:p w:rsidR="0041253D" w:rsidRPr="00D86667" w:rsidRDefault="0041253D" w:rsidP="00F45477">
      <w:pPr>
        <w:pStyle w:val="Ttulos"/>
        <w:spacing w:after="0"/>
      </w:pPr>
      <w:bookmarkStart w:id="171" w:name="_Toc25757669"/>
      <w:r w:rsidRPr="00D86667">
        <w:lastRenderedPageBreak/>
        <w:t>COMPROBACIÓN DE LA HIPÓTESIS</w:t>
      </w:r>
      <w:bookmarkEnd w:id="171"/>
    </w:p>
    <w:p w:rsidR="008A1E91" w:rsidRPr="00613E27" w:rsidRDefault="008A1E91" w:rsidP="00F45477">
      <w:pPr>
        <w:spacing w:before="0" w:after="0"/>
        <w:rPr>
          <w:sz w:val="20"/>
        </w:rPr>
      </w:pPr>
    </w:p>
    <w:p w:rsidR="009631E5" w:rsidRDefault="000F2445" w:rsidP="009631E5">
      <w:pPr>
        <w:spacing w:before="0" w:after="0"/>
        <w:ind w:left="-284"/>
      </w:pPr>
      <w:r w:rsidRPr="00D86667">
        <w:t xml:space="preserve">De acuerdo </w:t>
      </w:r>
      <w:r w:rsidR="00047E0C">
        <w:t>a los datos obten</w:t>
      </w:r>
      <w:r w:rsidR="006B3574">
        <w:t>idos y la información generada de las variables de incidencia de los problemas fitosanitarios y productivos rechaza la hipótesis Nula (Ho) y acepta la hipótesis alterna (Ha).</w:t>
      </w:r>
    </w:p>
    <w:p w:rsidR="009631E5" w:rsidRPr="00613E27" w:rsidRDefault="009631E5" w:rsidP="009631E5">
      <w:pPr>
        <w:spacing w:before="0" w:after="0"/>
        <w:ind w:left="-284"/>
        <w:rPr>
          <w:sz w:val="20"/>
        </w:rPr>
      </w:pPr>
    </w:p>
    <w:p w:rsidR="004A10E1" w:rsidRDefault="004A10E1" w:rsidP="009631E5">
      <w:pPr>
        <w:spacing w:before="0" w:after="0"/>
        <w:ind w:left="-284"/>
      </w:pPr>
      <w:r w:rsidRPr="00D86667">
        <w:t xml:space="preserve">Los problemas </w:t>
      </w:r>
      <w:r w:rsidR="00B75F2C" w:rsidRPr="00D86667">
        <w:t>fitosanitarios de mayor importancia</w:t>
      </w:r>
      <w:r w:rsidR="0016459A">
        <w:t>;</w:t>
      </w:r>
      <w:r w:rsidR="00B75F2C" w:rsidRPr="00D86667">
        <w:t xml:space="preserve"> </w:t>
      </w:r>
      <w:r w:rsidRPr="00D86667">
        <w:t>roya del café y broca</w:t>
      </w:r>
      <w:r w:rsidR="0016459A">
        <w:t>,</w:t>
      </w:r>
      <w:r w:rsidRPr="00D86667">
        <w:t xml:space="preserve"> superaron los niveles de umbral económico del 10% y 4% </w:t>
      </w:r>
      <w:r w:rsidR="006B3574" w:rsidRPr="00D86667">
        <w:t xml:space="preserve">en </w:t>
      </w:r>
      <w:r w:rsidR="006B3574">
        <w:t xml:space="preserve">su </w:t>
      </w:r>
      <w:r w:rsidR="006B3574" w:rsidRPr="00D86667">
        <w:t>orden</w:t>
      </w:r>
      <w:r w:rsidRPr="00D86667">
        <w:t>, en el estudio se registraron valores superiores del 19% y 16% respectivamente</w:t>
      </w:r>
      <w:r w:rsidR="0016459A">
        <w:t>,</w:t>
      </w:r>
      <w:r w:rsidR="00B75F2C" w:rsidRPr="00D86667">
        <w:t xml:space="preserve"> en las densidades de mayor población</w:t>
      </w:r>
      <w:r w:rsidRPr="00D86667">
        <w:t>.</w:t>
      </w:r>
      <w:r w:rsidR="00B75F2C" w:rsidRPr="00D86667">
        <w:t xml:space="preserve"> Por lo tanto se acepta la hipótesis alterna para la zona de Caluma.</w:t>
      </w:r>
    </w:p>
    <w:p w:rsidR="008A1E91" w:rsidRDefault="008A1E91" w:rsidP="00F45477">
      <w:pPr>
        <w:spacing w:before="0" w:after="0"/>
      </w:pPr>
    </w:p>
    <w:p w:rsidR="00701433" w:rsidRPr="00E32E86" w:rsidRDefault="00701433" w:rsidP="00F45477">
      <w:pPr>
        <w:spacing w:before="0" w:after="0"/>
        <w:rPr>
          <w:sz w:val="2"/>
        </w:rPr>
      </w:pPr>
    </w:p>
    <w:p w:rsidR="00E32E86" w:rsidRPr="00E32E86" w:rsidRDefault="00E32E86" w:rsidP="00F45477">
      <w:pPr>
        <w:spacing w:before="0" w:after="0"/>
        <w:rPr>
          <w:sz w:val="6"/>
        </w:rPr>
      </w:pPr>
    </w:p>
    <w:p w:rsidR="00E32E86" w:rsidRDefault="00E32E86" w:rsidP="00F45477">
      <w:pPr>
        <w:spacing w:before="0" w:after="0"/>
      </w:pPr>
    </w:p>
    <w:p w:rsidR="00701433" w:rsidRDefault="00701433" w:rsidP="00F45477">
      <w:pPr>
        <w:spacing w:before="0" w:after="0"/>
      </w:pPr>
    </w:p>
    <w:p w:rsidR="00701433" w:rsidRDefault="00701433" w:rsidP="00F45477">
      <w:pPr>
        <w:spacing w:before="0" w:after="0"/>
      </w:pPr>
    </w:p>
    <w:p w:rsidR="00701433" w:rsidRDefault="00701433" w:rsidP="00F45477">
      <w:pPr>
        <w:spacing w:before="0" w:after="0"/>
      </w:pPr>
    </w:p>
    <w:p w:rsidR="008A1E91" w:rsidRDefault="008A1E91" w:rsidP="00F45477">
      <w:pPr>
        <w:spacing w:before="0" w:after="0"/>
      </w:pPr>
    </w:p>
    <w:p w:rsidR="00047E0C" w:rsidRDefault="00047E0C" w:rsidP="00F45477">
      <w:pPr>
        <w:spacing w:before="0" w:after="0"/>
      </w:pPr>
    </w:p>
    <w:p w:rsidR="00047E0C" w:rsidRDefault="00047E0C" w:rsidP="00F45477">
      <w:pPr>
        <w:spacing w:before="0" w:after="0"/>
      </w:pPr>
    </w:p>
    <w:p w:rsidR="00047E0C" w:rsidRDefault="00047E0C" w:rsidP="00F45477">
      <w:pPr>
        <w:spacing w:before="0" w:after="0"/>
      </w:pPr>
    </w:p>
    <w:p w:rsidR="00047E0C" w:rsidRDefault="00047E0C" w:rsidP="00F45477">
      <w:pPr>
        <w:spacing w:before="0" w:after="0"/>
      </w:pPr>
    </w:p>
    <w:p w:rsidR="00047E0C" w:rsidRDefault="00047E0C" w:rsidP="00F45477">
      <w:pPr>
        <w:spacing w:before="0" w:after="0"/>
      </w:pPr>
    </w:p>
    <w:p w:rsidR="00047E0C" w:rsidRDefault="00047E0C" w:rsidP="00F45477">
      <w:pPr>
        <w:spacing w:before="0" w:after="0"/>
      </w:pPr>
    </w:p>
    <w:p w:rsidR="00047E0C" w:rsidRDefault="00047E0C" w:rsidP="00F45477">
      <w:pPr>
        <w:spacing w:before="0" w:after="0"/>
      </w:pPr>
    </w:p>
    <w:p w:rsidR="00047E0C" w:rsidRDefault="00047E0C" w:rsidP="00F45477">
      <w:pPr>
        <w:spacing w:before="0" w:after="0"/>
      </w:pPr>
    </w:p>
    <w:p w:rsidR="00047E0C" w:rsidRDefault="00047E0C" w:rsidP="00F45477">
      <w:pPr>
        <w:spacing w:before="0" w:after="0"/>
      </w:pPr>
    </w:p>
    <w:p w:rsidR="008A1E91" w:rsidRDefault="008A1E91" w:rsidP="00F45477">
      <w:pPr>
        <w:spacing w:before="0" w:after="0"/>
      </w:pPr>
    </w:p>
    <w:p w:rsidR="008A1E91" w:rsidRDefault="008A1E91" w:rsidP="00F45477">
      <w:pPr>
        <w:spacing w:before="0" w:after="0"/>
      </w:pPr>
    </w:p>
    <w:p w:rsidR="001B4A97" w:rsidRDefault="001B4A97" w:rsidP="00F45477">
      <w:pPr>
        <w:spacing w:before="0" w:after="0"/>
      </w:pPr>
    </w:p>
    <w:p w:rsidR="009859FA" w:rsidRDefault="009859FA" w:rsidP="00F45477">
      <w:pPr>
        <w:spacing w:before="0" w:after="0"/>
      </w:pPr>
    </w:p>
    <w:p w:rsidR="006575A2" w:rsidRDefault="006575A2" w:rsidP="00F45477">
      <w:pPr>
        <w:spacing w:before="0" w:after="0"/>
      </w:pPr>
    </w:p>
    <w:p w:rsidR="00701433" w:rsidRPr="00D86667" w:rsidRDefault="00701433" w:rsidP="00F45477">
      <w:pPr>
        <w:spacing w:before="0" w:after="0"/>
      </w:pPr>
    </w:p>
    <w:p w:rsidR="0041253D" w:rsidRDefault="0041253D" w:rsidP="006575A2">
      <w:pPr>
        <w:pStyle w:val="Ttulos"/>
        <w:spacing w:after="0"/>
        <w:ind w:hanging="218"/>
      </w:pPr>
      <w:bookmarkStart w:id="172" w:name="_Toc534556807"/>
      <w:bookmarkStart w:id="173" w:name="_Toc534552864"/>
      <w:bookmarkStart w:id="174" w:name="_Toc25757670"/>
      <w:r w:rsidRPr="00D86667">
        <w:lastRenderedPageBreak/>
        <w:t>CONCLUSIONES Y RECOMENDACIONES</w:t>
      </w:r>
      <w:bookmarkEnd w:id="172"/>
      <w:bookmarkEnd w:id="173"/>
      <w:bookmarkEnd w:id="174"/>
    </w:p>
    <w:p w:rsidR="008A1E91" w:rsidRPr="008F225C" w:rsidRDefault="008A1E91" w:rsidP="008A1E91">
      <w:pPr>
        <w:rPr>
          <w:sz w:val="4"/>
        </w:rPr>
      </w:pPr>
    </w:p>
    <w:p w:rsidR="00073CD5" w:rsidRPr="00D86667" w:rsidRDefault="00073CD5" w:rsidP="005F4919">
      <w:pPr>
        <w:pStyle w:val="Prrafodelista"/>
        <w:keepNext/>
        <w:keepLines/>
        <w:numPr>
          <w:ilvl w:val="0"/>
          <w:numId w:val="3"/>
        </w:numPr>
        <w:spacing w:before="0" w:after="0"/>
        <w:outlineLvl w:val="1"/>
        <w:rPr>
          <w:rFonts w:eastAsiaTheme="majorEastAsia"/>
          <w:b/>
          <w:bCs/>
          <w:vanish/>
        </w:rPr>
      </w:pPr>
      <w:bookmarkStart w:id="175" w:name="_Toc534556808"/>
      <w:bookmarkStart w:id="176" w:name="_Toc534552865"/>
    </w:p>
    <w:p w:rsidR="00073CD5" w:rsidRPr="00D86667" w:rsidRDefault="00073CD5" w:rsidP="005F4919">
      <w:pPr>
        <w:pStyle w:val="Prrafodelista"/>
        <w:keepNext/>
        <w:keepLines/>
        <w:numPr>
          <w:ilvl w:val="0"/>
          <w:numId w:val="3"/>
        </w:numPr>
        <w:spacing w:before="0" w:after="0"/>
        <w:outlineLvl w:val="1"/>
        <w:rPr>
          <w:rFonts w:eastAsiaTheme="majorEastAsia"/>
          <w:b/>
          <w:bCs/>
          <w:vanish/>
        </w:rPr>
      </w:pPr>
    </w:p>
    <w:p w:rsidR="0041253D" w:rsidRPr="00D86667" w:rsidRDefault="0041253D" w:rsidP="006575A2">
      <w:pPr>
        <w:pStyle w:val="Ttulo2"/>
        <w:tabs>
          <w:tab w:val="left" w:pos="426"/>
        </w:tabs>
        <w:spacing w:before="0" w:after="0"/>
        <w:ind w:left="0" w:hanging="284"/>
      </w:pPr>
      <w:bookmarkStart w:id="177" w:name="_Toc25757671"/>
      <w:r w:rsidRPr="00D86667">
        <w:t>Conclusiones</w:t>
      </w:r>
      <w:bookmarkEnd w:id="175"/>
      <w:bookmarkEnd w:id="176"/>
      <w:bookmarkEnd w:id="177"/>
    </w:p>
    <w:p w:rsidR="006575A2" w:rsidRDefault="006575A2" w:rsidP="006575A2">
      <w:pPr>
        <w:spacing w:before="0" w:after="0"/>
        <w:rPr>
          <w:sz w:val="14"/>
        </w:rPr>
      </w:pPr>
    </w:p>
    <w:p w:rsidR="004E2A4A" w:rsidRDefault="004A10E1" w:rsidP="004E2A4A">
      <w:pPr>
        <w:spacing w:before="0" w:after="0"/>
        <w:ind w:left="-284"/>
      </w:pPr>
      <w:r w:rsidRPr="00D86667">
        <w:t xml:space="preserve">De acuerdo a los </w:t>
      </w:r>
      <w:r w:rsidR="0041253D" w:rsidRPr="00D86667">
        <w:t xml:space="preserve">resultados obtenidos </w:t>
      </w:r>
      <w:r w:rsidRPr="00D86667">
        <w:t xml:space="preserve">se indican las </w:t>
      </w:r>
      <w:r w:rsidR="0041253D" w:rsidRPr="00D86667">
        <w:t>siguientes conclusiones</w:t>
      </w:r>
      <w:r w:rsidRPr="00D86667">
        <w:t>:</w:t>
      </w:r>
    </w:p>
    <w:p w:rsidR="004E2A4A" w:rsidRPr="005E2404" w:rsidRDefault="004E2A4A" w:rsidP="004E2A4A">
      <w:pPr>
        <w:spacing w:before="0" w:after="0"/>
        <w:ind w:left="-284"/>
        <w:rPr>
          <w:sz w:val="10"/>
        </w:rPr>
      </w:pPr>
    </w:p>
    <w:p w:rsidR="00422F2D" w:rsidRDefault="004A10E1" w:rsidP="004E2A4A">
      <w:pPr>
        <w:pStyle w:val="Prrafodelista"/>
        <w:ind w:left="0" w:hanging="284"/>
      </w:pPr>
      <w:r w:rsidRPr="00D86667">
        <w:t>La principal enfermedad que afect</w:t>
      </w:r>
      <w:r w:rsidR="00577FE0" w:rsidRPr="00D86667">
        <w:t>ó</w:t>
      </w:r>
      <w:r w:rsidRPr="00D86667">
        <w:t xml:space="preserve"> al hibrido de café robusta fue la roya del cafeto con valores promedio que </w:t>
      </w:r>
      <w:r w:rsidR="00047E0C">
        <w:t>alcanz</w:t>
      </w:r>
      <w:r w:rsidRPr="00D86667">
        <w:t>aron el 19% en su máxima incidencia</w:t>
      </w:r>
      <w:r w:rsidR="00F737BD" w:rsidRPr="00D86667">
        <w:t xml:space="preserve">; además se indica que las densidades de 1904 y 2285 </w:t>
      </w:r>
      <w:r w:rsidR="00422F2D" w:rsidRPr="00D86667">
        <w:t xml:space="preserve">cafetos/ha </w:t>
      </w:r>
      <w:r w:rsidR="00F737BD" w:rsidRPr="00D86667">
        <w:t>registraron los mayores valores</w:t>
      </w:r>
      <w:r w:rsidR="00047E0C">
        <w:t xml:space="preserve"> de incidencia de la enfermedad, debido a que se crea un micro clima propicio para el desarrollo de los microorganismos patógenos, d</w:t>
      </w:r>
      <w:r w:rsidR="00577FE0" w:rsidRPr="00D86667">
        <w:t>el total de cafetos, se indica que e</w:t>
      </w:r>
      <w:r w:rsidR="00422F2D" w:rsidRPr="00D86667">
        <w:t xml:space="preserve">l 87% de plantas </w:t>
      </w:r>
      <w:r w:rsidR="00577FE0" w:rsidRPr="00D86667">
        <w:t xml:space="preserve">no </w:t>
      </w:r>
      <w:r w:rsidR="00422F2D" w:rsidRPr="00D86667">
        <w:t xml:space="preserve">presentaron </w:t>
      </w:r>
      <w:r w:rsidR="00577FE0" w:rsidRPr="00D86667">
        <w:t>síntomas de la enfermedad</w:t>
      </w:r>
      <w:r w:rsidR="00422F2D" w:rsidRPr="00D86667">
        <w:t>; lo que se considera como una base de interés genético para el combate de la enfermedad.</w:t>
      </w:r>
    </w:p>
    <w:p w:rsidR="00422F2D" w:rsidRPr="00D86667" w:rsidRDefault="00F737BD" w:rsidP="004E2A4A">
      <w:pPr>
        <w:pStyle w:val="Prrafodelista"/>
        <w:ind w:left="0" w:hanging="284"/>
      </w:pPr>
      <w:r w:rsidRPr="00D86667">
        <w:t>Los principales problemas entomológicos en el hibrido de café robusta fue la broca del café y el taladrador de la rama por evidenciar valores superiores a</w:t>
      </w:r>
      <w:r w:rsidR="00422F2D" w:rsidRPr="00D86667">
        <w:t xml:space="preserve">l 8%; se indica que las densidades de 1666, 1904 y </w:t>
      </w:r>
      <w:r w:rsidR="008A1E91">
        <w:t>1111</w:t>
      </w:r>
      <w:r w:rsidR="00422F2D" w:rsidRPr="00D86667">
        <w:t xml:space="preserve"> cafetos/ha registraron los </w:t>
      </w:r>
      <w:r w:rsidR="00047E0C">
        <w:t>mayores promedios de incidencia, asociadas a crear los mejores ambientes para su desarrollo.</w:t>
      </w:r>
    </w:p>
    <w:p w:rsidR="00B174D8" w:rsidRDefault="00047E0C" w:rsidP="004E2A4A">
      <w:pPr>
        <w:pStyle w:val="Prrafodelista"/>
        <w:ind w:left="0" w:hanging="284"/>
      </w:pPr>
      <w:r>
        <w:t>La eficiencia agronómica, medida a través del rendimiento, destaca a la densidad de 2685 pl/ha como la más productiva, con un promedio de 11,3 qq/ha; que aunque es un rendimiento bajo, fue el mayor dentro del ensayo.  En este caso, el número de plantas por parcela y el número de plantas por hectárea, contribuyeron a su incremento.</w:t>
      </w:r>
    </w:p>
    <w:p w:rsidR="00047E0C" w:rsidRDefault="00047E0C" w:rsidP="004E2A4A">
      <w:pPr>
        <w:pStyle w:val="Prrafodelista"/>
        <w:ind w:left="0" w:hanging="284"/>
      </w:pPr>
      <w:r>
        <w:t>La eficiencia económica, al contrario de la agronómica, se presenta en la densidad de 1111 pl/ha que aunque fue la menos productiva, también fue la de menor costo, y la única que presentó una relación B/C positiva de 0,19.</w:t>
      </w:r>
    </w:p>
    <w:p w:rsidR="00013306" w:rsidRDefault="00B174D8" w:rsidP="004E2A4A">
      <w:pPr>
        <w:pStyle w:val="Prrafodelista"/>
        <w:ind w:left="0" w:hanging="284"/>
      </w:pPr>
      <w:r w:rsidRPr="00D86667">
        <w:t>El tamaño del grano es de tipo grande, con densidad de 685 g/l y con características sensoriales balanceadas, cremosas y achocolatadas.</w:t>
      </w:r>
    </w:p>
    <w:p w:rsidR="0041253D" w:rsidRPr="00D86667" w:rsidRDefault="00B671D3" w:rsidP="00654872">
      <w:pPr>
        <w:pStyle w:val="Ttulo2"/>
        <w:tabs>
          <w:tab w:val="left" w:pos="426"/>
        </w:tabs>
        <w:spacing w:before="0" w:after="0"/>
        <w:ind w:left="0" w:hanging="284"/>
      </w:pPr>
      <w:bookmarkStart w:id="178" w:name="_Toc534556809"/>
      <w:bookmarkStart w:id="179" w:name="_Toc534552866"/>
      <w:bookmarkStart w:id="180" w:name="_Toc25757672"/>
      <w:r w:rsidRPr="00D86667">
        <w:lastRenderedPageBreak/>
        <w:t>Recomendaciones</w:t>
      </w:r>
      <w:bookmarkEnd w:id="178"/>
      <w:bookmarkEnd w:id="179"/>
      <w:bookmarkEnd w:id="180"/>
    </w:p>
    <w:p w:rsidR="008A1E91" w:rsidRPr="005E2404" w:rsidRDefault="008A1E91" w:rsidP="00F45477">
      <w:pPr>
        <w:spacing w:before="0" w:after="0"/>
        <w:rPr>
          <w:sz w:val="18"/>
        </w:rPr>
      </w:pPr>
    </w:p>
    <w:p w:rsidR="0041253D" w:rsidRDefault="0041253D" w:rsidP="00654872">
      <w:pPr>
        <w:spacing w:before="0" w:after="0"/>
        <w:ind w:left="-142" w:hanging="142"/>
      </w:pPr>
      <w:r w:rsidRPr="00D86667">
        <w:t>De acuerdo a las conclusiones del presente estudio se recomienda:</w:t>
      </w:r>
    </w:p>
    <w:p w:rsidR="008A1E91" w:rsidRPr="005E2404" w:rsidRDefault="008A1E91" w:rsidP="00F45477">
      <w:pPr>
        <w:spacing w:before="0" w:after="0"/>
        <w:rPr>
          <w:sz w:val="10"/>
        </w:rPr>
      </w:pPr>
    </w:p>
    <w:p w:rsidR="0041253D" w:rsidRDefault="00B10ACD" w:rsidP="00654872">
      <w:pPr>
        <w:pStyle w:val="Prrafodelista"/>
        <w:ind w:left="0" w:hanging="284"/>
      </w:pPr>
      <w:r w:rsidRPr="00D86667">
        <w:t>Continuar con las evaluaciones del hibrido de café robusta en las enfermedades de roya del café, talad</w:t>
      </w:r>
      <w:r w:rsidR="003E42BB">
        <w:t>rador de ramas y broca del café, en otras etapas del cultivo.</w:t>
      </w:r>
    </w:p>
    <w:p w:rsidR="00B10ACD" w:rsidRDefault="00B10ACD" w:rsidP="00654872">
      <w:pPr>
        <w:pStyle w:val="Prrafodelista"/>
        <w:ind w:left="0" w:hanging="284"/>
      </w:pPr>
      <w:r w:rsidRPr="00D86667">
        <w:t xml:space="preserve">Establecer estrategias de manejo de </w:t>
      </w:r>
      <w:r w:rsidR="00577FE0" w:rsidRPr="00D86667">
        <w:t>la roya del café y taladrador de las ramas en la</w:t>
      </w:r>
      <w:r w:rsidRPr="00D86667">
        <w:t xml:space="preserve"> zona de producción.</w:t>
      </w:r>
    </w:p>
    <w:p w:rsidR="00073CD5" w:rsidRPr="00D86667" w:rsidRDefault="00B10ACD" w:rsidP="00654872">
      <w:pPr>
        <w:pStyle w:val="Prrafodelista"/>
        <w:ind w:left="0" w:hanging="284"/>
      </w:pPr>
      <w:r w:rsidRPr="00D86667">
        <w:t>Continuar con las evaluaciones de producción de café cereza por planta en las cinco densidades poblacionales para determinar la mejor densidad de cafet</w:t>
      </w:r>
      <w:r w:rsidR="003E42BB">
        <w:t>os/ha en la zona de Caluma, haciendo énfasis a la calidad organoléptica y física.</w:t>
      </w:r>
    </w:p>
    <w:p w:rsidR="00073CD5" w:rsidRPr="00D86667" w:rsidRDefault="00073CD5" w:rsidP="00F45477">
      <w:pPr>
        <w:spacing w:before="0" w:after="0" w:line="259" w:lineRule="auto"/>
        <w:jc w:val="left"/>
      </w:pPr>
      <w:r w:rsidRPr="00D86667">
        <w:br w:type="page"/>
      </w:r>
    </w:p>
    <w:p w:rsidR="003B5731" w:rsidRDefault="003B5731" w:rsidP="00F45477">
      <w:pPr>
        <w:pStyle w:val="Ttulos"/>
        <w:spacing w:after="0"/>
      </w:pPr>
      <w:bookmarkStart w:id="181" w:name="_Toc25757673"/>
      <w:r w:rsidRPr="00C25220">
        <w:lastRenderedPageBreak/>
        <w:t>BIBLIOGRAFÍA</w:t>
      </w:r>
      <w:bookmarkEnd w:id="181"/>
    </w:p>
    <w:p w:rsidR="008A1E91" w:rsidRPr="00654872" w:rsidRDefault="008A1E91" w:rsidP="008A1E91">
      <w:pPr>
        <w:rPr>
          <w:sz w:val="4"/>
        </w:rPr>
      </w:pPr>
    </w:p>
    <w:p w:rsidR="00764682" w:rsidRPr="00B703C2" w:rsidRDefault="006616A3" w:rsidP="00654872">
      <w:pPr>
        <w:pStyle w:val="Bibliografa"/>
        <w:spacing w:before="0" w:after="0"/>
        <w:ind w:left="142" w:hanging="709"/>
        <w:rPr>
          <w:noProof/>
        </w:rPr>
      </w:pPr>
      <w:r w:rsidRPr="00B703C2">
        <w:fldChar w:fldCharType="begin"/>
      </w:r>
      <w:r w:rsidR="00764682" w:rsidRPr="00B703C2">
        <w:rPr>
          <w:lang w:val="es-ES"/>
        </w:rPr>
        <w:instrText xml:space="preserve"> BIBLIOGRAPHY  \l 3082 </w:instrText>
      </w:r>
      <w:r w:rsidRPr="00B703C2">
        <w:fldChar w:fldCharType="separate"/>
      </w:r>
      <w:r w:rsidR="00764682" w:rsidRPr="00B703C2">
        <w:rPr>
          <w:noProof/>
        </w:rPr>
        <w:t xml:space="preserve">Abrejo, C. (2014). </w:t>
      </w:r>
      <w:r w:rsidR="00764682" w:rsidRPr="00B703C2">
        <w:rPr>
          <w:iCs/>
          <w:noProof/>
        </w:rPr>
        <w:t>Desarrollo del cafeto.</w:t>
      </w:r>
      <w:r w:rsidR="00764682" w:rsidRPr="00B703C2">
        <w:rPr>
          <w:noProof/>
        </w:rPr>
        <w:t xml:space="preserve"> Portoviejo: Edicaf.</w:t>
      </w:r>
    </w:p>
    <w:p w:rsidR="00764682" w:rsidRPr="00B703C2" w:rsidRDefault="00764682" w:rsidP="00654872">
      <w:pPr>
        <w:pStyle w:val="Bibliografa"/>
        <w:spacing w:before="0" w:after="0"/>
        <w:ind w:left="142" w:hanging="709"/>
        <w:rPr>
          <w:noProof/>
        </w:rPr>
      </w:pPr>
      <w:r w:rsidRPr="00B703C2">
        <w:rPr>
          <w:noProof/>
        </w:rPr>
        <w:t xml:space="preserve">AGROCALIDAD. (2013). </w:t>
      </w:r>
      <w:r w:rsidRPr="00B703C2">
        <w:rPr>
          <w:iCs/>
          <w:noProof/>
        </w:rPr>
        <w:t>Buenas prácticas agrícolas para café. Inocuidad de alimentos.</w:t>
      </w:r>
      <w:r w:rsidRPr="00B703C2">
        <w:rPr>
          <w:noProof/>
        </w:rPr>
        <w:t xml:space="preserve"> Quito: AGROCALIDAD.</w:t>
      </w:r>
    </w:p>
    <w:p w:rsidR="00764682" w:rsidRPr="00B703C2" w:rsidRDefault="00764682" w:rsidP="00654872">
      <w:pPr>
        <w:pStyle w:val="Bibliografa"/>
        <w:spacing w:before="0" w:after="0"/>
        <w:ind w:left="142" w:hanging="709"/>
        <w:rPr>
          <w:noProof/>
        </w:rPr>
      </w:pPr>
      <w:r w:rsidRPr="00B703C2">
        <w:rPr>
          <w:noProof/>
        </w:rPr>
        <w:t xml:space="preserve">Arcila, J. (2011). </w:t>
      </w:r>
      <w:r w:rsidRPr="00B703C2">
        <w:rPr>
          <w:iCs/>
          <w:noProof/>
        </w:rPr>
        <w:t>Cultivo de cafe.</w:t>
      </w:r>
      <w:r w:rsidRPr="00B703C2">
        <w:rPr>
          <w:noProof/>
        </w:rPr>
        <w:t xml:space="preserve"> Quito: INIAP.</w:t>
      </w:r>
    </w:p>
    <w:p w:rsidR="00764682" w:rsidRPr="00B703C2" w:rsidRDefault="00764682" w:rsidP="00654872">
      <w:pPr>
        <w:pStyle w:val="Bibliografa"/>
        <w:spacing w:before="0" w:after="0"/>
        <w:ind w:left="142" w:hanging="709"/>
        <w:rPr>
          <w:noProof/>
        </w:rPr>
      </w:pPr>
      <w:r w:rsidRPr="00B703C2">
        <w:rPr>
          <w:noProof/>
        </w:rPr>
        <w:t xml:space="preserve">Baker, R. (1999). </w:t>
      </w:r>
      <w:r w:rsidRPr="00B703C2">
        <w:rPr>
          <w:iCs/>
          <w:noProof/>
        </w:rPr>
        <w:t>Estadisticas Proecuador.</w:t>
      </w:r>
      <w:r w:rsidRPr="00B703C2">
        <w:rPr>
          <w:noProof/>
        </w:rPr>
        <w:t xml:space="preserve"> Quito: PROECUADOR.</w:t>
      </w:r>
    </w:p>
    <w:p w:rsidR="00764682" w:rsidRPr="00B703C2" w:rsidRDefault="00764682" w:rsidP="00654872">
      <w:pPr>
        <w:pStyle w:val="Bibliografa"/>
        <w:spacing w:before="0" w:after="0"/>
        <w:ind w:left="142" w:hanging="709"/>
        <w:rPr>
          <w:noProof/>
        </w:rPr>
      </w:pPr>
      <w:r w:rsidRPr="00B703C2">
        <w:rPr>
          <w:noProof/>
        </w:rPr>
        <w:t xml:space="preserve">Campos, O. (2015). </w:t>
      </w:r>
      <w:r w:rsidRPr="00B703C2">
        <w:rPr>
          <w:iCs/>
          <w:noProof/>
        </w:rPr>
        <w:t>Manejo Integrado de la Broca (MIB).</w:t>
      </w:r>
      <w:r w:rsidRPr="00B703C2">
        <w:rPr>
          <w:noProof/>
        </w:rPr>
        <w:t xml:space="preserve"> Guatemala: ANACAFE, CEDICAFE.</w:t>
      </w:r>
    </w:p>
    <w:p w:rsidR="00764682" w:rsidRPr="00B703C2" w:rsidRDefault="00764682" w:rsidP="00654872">
      <w:pPr>
        <w:pStyle w:val="Bibliografa"/>
        <w:spacing w:before="0" w:after="0"/>
        <w:ind w:left="142" w:hanging="709"/>
        <w:rPr>
          <w:noProof/>
        </w:rPr>
      </w:pPr>
      <w:r w:rsidRPr="00B703C2">
        <w:rPr>
          <w:noProof/>
        </w:rPr>
        <w:t xml:space="preserve">CENICAFE. (2004). </w:t>
      </w:r>
      <w:r w:rsidRPr="00B703C2">
        <w:rPr>
          <w:iCs/>
          <w:noProof/>
        </w:rPr>
        <w:t>Anormalidades en la Formación del Cafeto.</w:t>
      </w:r>
      <w:r w:rsidRPr="00B703C2">
        <w:rPr>
          <w:noProof/>
        </w:rPr>
        <w:t xml:space="preserve"> Anormalidades en la Formación del Cafeto Nº 2.</w:t>
      </w:r>
    </w:p>
    <w:p w:rsidR="00764682" w:rsidRPr="00B703C2" w:rsidRDefault="00764682" w:rsidP="00654872">
      <w:pPr>
        <w:pStyle w:val="Bibliografa"/>
        <w:spacing w:before="0" w:after="0"/>
        <w:ind w:left="142" w:hanging="709"/>
        <w:rPr>
          <w:noProof/>
        </w:rPr>
      </w:pPr>
      <w:r w:rsidRPr="00B703C2">
        <w:rPr>
          <w:noProof/>
        </w:rPr>
        <w:t xml:space="preserve">Chilán, W. (2004). </w:t>
      </w:r>
      <w:r w:rsidRPr="00B703C2">
        <w:rPr>
          <w:iCs/>
          <w:noProof/>
        </w:rPr>
        <w:t>Post cosecha y calidad del café arábiga.</w:t>
      </w:r>
      <w:r w:rsidRPr="00B703C2">
        <w:rPr>
          <w:noProof/>
        </w:rPr>
        <w:t xml:space="preserve"> Boletín Técnico.</w:t>
      </w:r>
    </w:p>
    <w:p w:rsidR="00764682" w:rsidRPr="00B703C2" w:rsidRDefault="00764682" w:rsidP="00654872">
      <w:pPr>
        <w:pStyle w:val="Bibliografa"/>
        <w:spacing w:before="0" w:after="0"/>
        <w:ind w:left="142" w:hanging="709"/>
        <w:rPr>
          <w:noProof/>
        </w:rPr>
      </w:pPr>
      <w:r w:rsidRPr="00B703C2">
        <w:rPr>
          <w:noProof/>
        </w:rPr>
        <w:t xml:space="preserve">COFENAC &amp; DUBLINSA. (2012). </w:t>
      </w:r>
      <w:r w:rsidRPr="00B703C2">
        <w:rPr>
          <w:iCs/>
          <w:noProof/>
        </w:rPr>
        <w:t>Mejoramiento genético y desarrollo de tecnologías para la producción de café robusta, en el .trópico seco del litoral ecuatoriano.</w:t>
      </w:r>
      <w:r w:rsidRPr="00B703C2">
        <w:rPr>
          <w:noProof/>
        </w:rPr>
        <w:t xml:space="preserve"> Guayaquil.</w:t>
      </w:r>
    </w:p>
    <w:p w:rsidR="00764682" w:rsidRPr="00B703C2" w:rsidRDefault="00764682" w:rsidP="00654872">
      <w:pPr>
        <w:pStyle w:val="Bibliografa"/>
        <w:spacing w:before="0" w:after="0"/>
        <w:ind w:left="142" w:hanging="709"/>
        <w:rPr>
          <w:noProof/>
        </w:rPr>
      </w:pPr>
      <w:r w:rsidRPr="00B703C2">
        <w:rPr>
          <w:noProof/>
        </w:rPr>
        <w:t xml:space="preserve">COFENAC. (2010). </w:t>
      </w:r>
      <w:r w:rsidRPr="00B703C2">
        <w:rPr>
          <w:iCs/>
          <w:noProof/>
        </w:rPr>
        <w:t>Mejoramiento genético y desarrollo de tecnologías para la producción de café robusta, en el trópico seco del litoral ecuatoriano.</w:t>
      </w:r>
      <w:r w:rsidRPr="00B703C2">
        <w:rPr>
          <w:noProof/>
        </w:rPr>
        <w:t xml:space="preserve"> (Consejo Cafetalero Nacional) / Dublinsa. Portoviejo: Informe Técnico.</w:t>
      </w:r>
    </w:p>
    <w:p w:rsidR="00764682" w:rsidRPr="00B703C2" w:rsidRDefault="00764682" w:rsidP="00654872">
      <w:pPr>
        <w:pStyle w:val="Bibliografa"/>
        <w:spacing w:before="0" w:after="0"/>
        <w:ind w:left="142" w:hanging="709"/>
        <w:rPr>
          <w:noProof/>
        </w:rPr>
      </w:pPr>
      <w:r w:rsidRPr="00B703C2">
        <w:rPr>
          <w:noProof/>
        </w:rPr>
        <w:t xml:space="preserve">Constantino, F. B. (2011). </w:t>
      </w:r>
      <w:r w:rsidRPr="00B703C2">
        <w:rPr>
          <w:iCs/>
          <w:noProof/>
        </w:rPr>
        <w:t>Minador de las hojas del cafeto: Una plaga potencial por efectos del cambio climático. Chinchina.</w:t>
      </w:r>
      <w:r w:rsidRPr="00B703C2">
        <w:rPr>
          <w:noProof/>
        </w:rPr>
        <w:t xml:space="preserve"> Quito: INIAP.</w:t>
      </w:r>
    </w:p>
    <w:p w:rsidR="00764682" w:rsidRPr="00B703C2" w:rsidRDefault="00764682" w:rsidP="00654872">
      <w:pPr>
        <w:pStyle w:val="Bibliografa"/>
        <w:spacing w:before="0" w:after="0"/>
        <w:ind w:left="142" w:hanging="709"/>
        <w:rPr>
          <w:noProof/>
        </w:rPr>
      </w:pPr>
      <w:r w:rsidRPr="00B703C2">
        <w:rPr>
          <w:noProof/>
        </w:rPr>
        <w:t xml:space="preserve">Cordero, F. (2004). </w:t>
      </w:r>
      <w:r w:rsidRPr="00B703C2">
        <w:rPr>
          <w:iCs/>
          <w:noProof/>
        </w:rPr>
        <w:t>Vademécum agrícola.</w:t>
      </w:r>
      <w:r w:rsidRPr="00B703C2">
        <w:rPr>
          <w:noProof/>
        </w:rPr>
        <w:t xml:space="preserve"> Quito: DIFARM. CIA. División de publicaciones técnicas.</w:t>
      </w:r>
    </w:p>
    <w:p w:rsidR="00764682" w:rsidRPr="00B703C2" w:rsidRDefault="00764682" w:rsidP="00654872">
      <w:pPr>
        <w:pStyle w:val="Bibliografa"/>
        <w:spacing w:before="0" w:after="0"/>
        <w:ind w:left="142" w:hanging="709"/>
        <w:rPr>
          <w:noProof/>
        </w:rPr>
      </w:pPr>
      <w:r w:rsidRPr="00B703C2">
        <w:rPr>
          <w:noProof/>
        </w:rPr>
        <w:t xml:space="preserve">Duiccela, L. (2014). </w:t>
      </w:r>
      <w:r w:rsidRPr="00B703C2">
        <w:rPr>
          <w:iCs/>
          <w:noProof/>
        </w:rPr>
        <w:t>Guía Técnica para la Producción y Pos cosecha del Café Robusta.</w:t>
      </w:r>
      <w:r w:rsidRPr="00B703C2">
        <w:rPr>
          <w:noProof/>
        </w:rPr>
        <w:t xml:space="preserve"> Portoviejo: Primera Edicion.</w:t>
      </w:r>
    </w:p>
    <w:p w:rsidR="00764682" w:rsidRPr="00B703C2" w:rsidRDefault="00764682" w:rsidP="00654872">
      <w:pPr>
        <w:pStyle w:val="Bibliografa"/>
        <w:spacing w:before="0" w:after="0"/>
        <w:ind w:left="142" w:hanging="709"/>
        <w:rPr>
          <w:noProof/>
        </w:rPr>
      </w:pPr>
      <w:r w:rsidRPr="00B703C2">
        <w:rPr>
          <w:noProof/>
        </w:rPr>
        <w:t xml:space="preserve">Duicela, L. (2014). </w:t>
      </w:r>
      <w:r w:rsidRPr="00B703C2">
        <w:rPr>
          <w:iCs/>
          <w:noProof/>
        </w:rPr>
        <w:t>Guía Técnica para la Producción y Pos cosecha del Café Robusta.</w:t>
      </w:r>
      <w:r w:rsidRPr="00B703C2">
        <w:rPr>
          <w:noProof/>
        </w:rPr>
        <w:t xml:space="preserve"> Portoviejo: Primera Edición.</w:t>
      </w:r>
    </w:p>
    <w:p w:rsidR="00764682" w:rsidRPr="00B703C2" w:rsidRDefault="00764682" w:rsidP="00654872">
      <w:pPr>
        <w:pStyle w:val="Bibliografa"/>
        <w:spacing w:before="0" w:after="0"/>
        <w:ind w:left="142" w:hanging="709"/>
        <w:rPr>
          <w:noProof/>
        </w:rPr>
      </w:pPr>
      <w:r w:rsidRPr="00B703C2">
        <w:rPr>
          <w:noProof/>
        </w:rPr>
        <w:t xml:space="preserve">Duicéla, L. (2017). </w:t>
      </w:r>
      <w:r w:rsidRPr="00B703C2">
        <w:rPr>
          <w:iCs/>
          <w:noProof/>
        </w:rPr>
        <w:t>Café robusta: Produccion y poscosecha.</w:t>
      </w:r>
      <w:r w:rsidRPr="00B703C2">
        <w:rPr>
          <w:noProof/>
        </w:rPr>
        <w:t xml:space="preserve"> Calceta: Primera Edición.</w:t>
      </w:r>
    </w:p>
    <w:p w:rsidR="00764682" w:rsidRPr="00B703C2" w:rsidRDefault="00764682" w:rsidP="00654872">
      <w:pPr>
        <w:pStyle w:val="Bibliografa"/>
        <w:spacing w:before="0" w:after="0"/>
        <w:ind w:left="142" w:hanging="709"/>
        <w:rPr>
          <w:noProof/>
        </w:rPr>
      </w:pPr>
      <w:r w:rsidRPr="00B703C2">
        <w:rPr>
          <w:noProof/>
        </w:rPr>
        <w:t>Duicela, L. (201</w:t>
      </w:r>
      <w:r w:rsidR="00B703C2">
        <w:rPr>
          <w:noProof/>
        </w:rPr>
        <w:t>5</w:t>
      </w:r>
      <w:r w:rsidRPr="00B703C2">
        <w:rPr>
          <w:noProof/>
        </w:rPr>
        <w:t xml:space="preserve">,). </w:t>
      </w:r>
      <w:r w:rsidRPr="00B703C2">
        <w:rPr>
          <w:iCs/>
          <w:noProof/>
        </w:rPr>
        <w:t>Guía Técnica para la Producción y Pos cosecha del Café Robusta.</w:t>
      </w:r>
      <w:r w:rsidRPr="00B703C2">
        <w:rPr>
          <w:noProof/>
        </w:rPr>
        <w:t xml:space="preserve"> Portoviejo: Primera Edicion.</w:t>
      </w:r>
    </w:p>
    <w:p w:rsidR="00764682" w:rsidRPr="00B703C2" w:rsidRDefault="00764682" w:rsidP="00654872">
      <w:pPr>
        <w:pStyle w:val="Bibliografa"/>
        <w:spacing w:before="0" w:after="0"/>
        <w:ind w:left="142" w:hanging="709"/>
        <w:rPr>
          <w:noProof/>
        </w:rPr>
      </w:pPr>
      <w:r w:rsidRPr="00B703C2">
        <w:rPr>
          <w:noProof/>
        </w:rPr>
        <w:t xml:space="preserve">Durán, F. (2015). </w:t>
      </w:r>
      <w:r w:rsidRPr="00B703C2">
        <w:rPr>
          <w:iCs/>
          <w:noProof/>
        </w:rPr>
        <w:t>Cultivo del café.</w:t>
      </w:r>
      <w:r w:rsidRPr="00B703C2">
        <w:rPr>
          <w:noProof/>
        </w:rPr>
        <w:t xml:space="preserve"> Editor grupo latino. Editores S.A.S.</w:t>
      </w:r>
    </w:p>
    <w:p w:rsidR="00764682" w:rsidRPr="00B703C2" w:rsidRDefault="00764682" w:rsidP="00654872">
      <w:pPr>
        <w:pStyle w:val="Bibliografa"/>
        <w:spacing w:before="0" w:after="0"/>
        <w:ind w:left="142" w:hanging="709"/>
        <w:rPr>
          <w:noProof/>
        </w:rPr>
      </w:pPr>
      <w:r w:rsidRPr="00B703C2">
        <w:rPr>
          <w:noProof/>
        </w:rPr>
        <w:lastRenderedPageBreak/>
        <w:t xml:space="preserve">Enriquez &amp; Duicela, G. L. (2014). </w:t>
      </w:r>
      <w:r w:rsidRPr="00B703C2">
        <w:rPr>
          <w:iCs/>
          <w:noProof/>
        </w:rPr>
        <w:t>Guía técnica para la producción y poscosecha del café robusta.</w:t>
      </w:r>
      <w:r w:rsidRPr="00B703C2">
        <w:rPr>
          <w:noProof/>
        </w:rPr>
        <w:t xml:space="preserve"> Portoviejo: EC. COFENAC.</w:t>
      </w:r>
    </w:p>
    <w:p w:rsidR="00764682" w:rsidRPr="00B703C2" w:rsidRDefault="00764682" w:rsidP="00654872">
      <w:pPr>
        <w:pStyle w:val="Bibliografa"/>
        <w:spacing w:before="0" w:after="0"/>
        <w:ind w:left="142" w:hanging="709"/>
        <w:rPr>
          <w:noProof/>
        </w:rPr>
      </w:pPr>
      <w:r w:rsidRPr="00B703C2">
        <w:rPr>
          <w:noProof/>
        </w:rPr>
        <w:t xml:space="preserve">Enríquez, G. (2015). </w:t>
      </w:r>
      <w:r w:rsidRPr="00B703C2">
        <w:rPr>
          <w:iCs/>
          <w:noProof/>
        </w:rPr>
        <w:t>Agro ecosistema cafetalero.</w:t>
      </w:r>
      <w:r w:rsidRPr="00B703C2">
        <w:rPr>
          <w:noProof/>
        </w:rPr>
        <w:t xml:space="preserve"> Portoviejo: Primera Edición.</w:t>
      </w:r>
    </w:p>
    <w:p w:rsidR="00764682" w:rsidRPr="00B703C2" w:rsidRDefault="00764682" w:rsidP="00654872">
      <w:pPr>
        <w:pStyle w:val="Bibliografa"/>
        <w:spacing w:before="0" w:after="0"/>
        <w:ind w:left="142" w:hanging="709"/>
        <w:rPr>
          <w:noProof/>
        </w:rPr>
      </w:pPr>
      <w:r w:rsidRPr="00B703C2">
        <w:rPr>
          <w:noProof/>
        </w:rPr>
        <w:t xml:space="preserve">Enriquez, G. (2014). </w:t>
      </w:r>
      <w:r w:rsidRPr="00B703C2">
        <w:rPr>
          <w:iCs/>
          <w:noProof/>
        </w:rPr>
        <w:t>Botánica y Fisiología del Cafeto. In Manual del Cultivo del Café.</w:t>
      </w:r>
      <w:r w:rsidRPr="00B703C2">
        <w:rPr>
          <w:noProof/>
        </w:rPr>
        <w:t xml:space="preserve"> INIAP. Quevedo: Ed. I Sotomayor.</w:t>
      </w:r>
    </w:p>
    <w:p w:rsidR="00764682" w:rsidRPr="00B703C2" w:rsidRDefault="00764682" w:rsidP="00654872">
      <w:pPr>
        <w:pStyle w:val="Bibliografa"/>
        <w:spacing w:before="0" w:after="0"/>
        <w:ind w:left="142" w:hanging="709"/>
        <w:rPr>
          <w:noProof/>
        </w:rPr>
      </w:pPr>
      <w:r w:rsidRPr="00B703C2">
        <w:rPr>
          <w:noProof/>
        </w:rPr>
        <w:t xml:space="preserve">FAO. (2014). </w:t>
      </w:r>
      <w:r w:rsidRPr="00B703C2">
        <w:rPr>
          <w:iCs/>
          <w:noProof/>
        </w:rPr>
        <w:t>Tecnologías y Prácticas para Pequeños Productores Agrarios.</w:t>
      </w:r>
      <w:r w:rsidRPr="00B703C2">
        <w:rPr>
          <w:noProof/>
        </w:rPr>
        <w:t xml:space="preserve"> Única.</w:t>
      </w:r>
    </w:p>
    <w:p w:rsidR="00764682" w:rsidRPr="00B703C2" w:rsidRDefault="00764682" w:rsidP="00654872">
      <w:pPr>
        <w:pStyle w:val="Bibliografa"/>
        <w:spacing w:before="0" w:after="0"/>
        <w:ind w:left="142" w:hanging="709"/>
        <w:rPr>
          <w:noProof/>
        </w:rPr>
      </w:pPr>
      <w:r w:rsidRPr="00B703C2">
        <w:rPr>
          <w:noProof/>
        </w:rPr>
        <w:t xml:space="preserve">Fundesyram. (2010). </w:t>
      </w:r>
      <w:r w:rsidRPr="00B703C2">
        <w:rPr>
          <w:iCs/>
          <w:noProof/>
        </w:rPr>
        <w:t>Fundación para el Desarrollo Socioeconómico y Restauración Ambiental.</w:t>
      </w:r>
      <w:r w:rsidRPr="00B703C2">
        <w:rPr>
          <w:noProof/>
        </w:rPr>
        <w:t xml:space="preserve"> Quito.</w:t>
      </w:r>
    </w:p>
    <w:p w:rsidR="00764682" w:rsidRPr="00B703C2" w:rsidRDefault="00764682" w:rsidP="00654872">
      <w:pPr>
        <w:pStyle w:val="Bibliografa"/>
        <w:spacing w:before="0" w:after="0"/>
        <w:ind w:left="142" w:hanging="709"/>
        <w:rPr>
          <w:noProof/>
        </w:rPr>
      </w:pPr>
      <w:r w:rsidRPr="00B703C2">
        <w:rPr>
          <w:noProof/>
        </w:rPr>
        <w:t xml:space="preserve">González, C. (2009). </w:t>
      </w:r>
      <w:r w:rsidRPr="00B703C2">
        <w:rPr>
          <w:iCs/>
          <w:noProof/>
        </w:rPr>
        <w:t>La Densidad en plantaciones - propiedades físicas y químicas.</w:t>
      </w:r>
      <w:r w:rsidRPr="00B703C2">
        <w:rPr>
          <w:noProof/>
        </w:rPr>
        <w:t xml:space="preserve"> Quito: Eduma.</w:t>
      </w:r>
    </w:p>
    <w:p w:rsidR="00764682" w:rsidRPr="00B703C2" w:rsidRDefault="00764682" w:rsidP="00654872">
      <w:pPr>
        <w:pStyle w:val="Bibliografa"/>
        <w:spacing w:before="0" w:after="0"/>
        <w:ind w:left="142" w:hanging="709"/>
        <w:rPr>
          <w:noProof/>
        </w:rPr>
      </w:pPr>
      <w:r w:rsidRPr="00B703C2">
        <w:rPr>
          <w:noProof/>
        </w:rPr>
        <w:t xml:space="preserve">Guamán, J. (2015). </w:t>
      </w:r>
      <w:r w:rsidRPr="00B703C2">
        <w:rPr>
          <w:iCs/>
          <w:noProof/>
        </w:rPr>
        <w:t>Buenas prácticas agrícolas en la caficultura ecuatoriana.</w:t>
      </w:r>
      <w:r w:rsidRPr="00B703C2">
        <w:rPr>
          <w:noProof/>
        </w:rPr>
        <w:t xml:space="preserve"> Portoviejo: Primera Edición.</w:t>
      </w:r>
    </w:p>
    <w:p w:rsidR="00764682" w:rsidRPr="00B703C2" w:rsidRDefault="00764682" w:rsidP="00654872">
      <w:pPr>
        <w:pStyle w:val="Bibliografa"/>
        <w:spacing w:before="0" w:after="0"/>
        <w:ind w:left="142" w:hanging="709"/>
        <w:rPr>
          <w:noProof/>
        </w:rPr>
      </w:pPr>
      <w:r w:rsidRPr="00B703C2">
        <w:rPr>
          <w:noProof/>
        </w:rPr>
        <w:t xml:space="preserve">Heredia, B. (2011). </w:t>
      </w:r>
      <w:r w:rsidRPr="00B703C2">
        <w:rPr>
          <w:iCs/>
          <w:noProof/>
        </w:rPr>
        <w:t>Guía Técnica para el cultivo del Café.</w:t>
      </w:r>
      <w:r w:rsidRPr="00B703C2">
        <w:rPr>
          <w:noProof/>
        </w:rPr>
        <w:t xml:space="preserve"> Guatemala: Centro de Investigaciones en Café.</w:t>
      </w:r>
    </w:p>
    <w:p w:rsidR="00764682" w:rsidRPr="00B703C2" w:rsidRDefault="00764682" w:rsidP="00654872">
      <w:pPr>
        <w:pStyle w:val="Bibliografa"/>
        <w:spacing w:before="0" w:after="0"/>
        <w:ind w:left="142" w:hanging="709"/>
        <w:rPr>
          <w:noProof/>
        </w:rPr>
      </w:pPr>
      <w:r w:rsidRPr="00B703C2">
        <w:rPr>
          <w:noProof/>
        </w:rPr>
        <w:t xml:space="preserve">Macías, T. N. (2011). </w:t>
      </w:r>
      <w:r w:rsidRPr="00B703C2">
        <w:rPr>
          <w:iCs/>
          <w:noProof/>
        </w:rPr>
        <w:t>Principales enfermedades del cultivo del cafeto.</w:t>
      </w:r>
      <w:r w:rsidRPr="00B703C2">
        <w:rPr>
          <w:noProof/>
        </w:rPr>
        <w:t xml:space="preserve"> IHCAFE.</w:t>
      </w:r>
    </w:p>
    <w:p w:rsidR="00764682" w:rsidRPr="00B703C2" w:rsidRDefault="00764682" w:rsidP="00654872">
      <w:pPr>
        <w:pStyle w:val="Bibliografa"/>
        <w:spacing w:before="0" w:after="0"/>
        <w:ind w:left="142" w:hanging="709"/>
        <w:rPr>
          <w:noProof/>
        </w:rPr>
      </w:pPr>
      <w:r w:rsidRPr="00B703C2">
        <w:rPr>
          <w:noProof/>
        </w:rPr>
        <w:t xml:space="preserve">MAGAP. (2010). </w:t>
      </w:r>
      <w:r w:rsidRPr="00B703C2">
        <w:rPr>
          <w:iCs/>
          <w:noProof/>
        </w:rPr>
        <w:t>Boletín situacional del café.</w:t>
      </w:r>
      <w:r w:rsidRPr="00B703C2">
        <w:rPr>
          <w:noProof/>
        </w:rPr>
        <w:t xml:space="preserve"> Quito: Boletin.</w:t>
      </w:r>
    </w:p>
    <w:p w:rsidR="00764682" w:rsidRPr="00B703C2" w:rsidRDefault="00764682" w:rsidP="00654872">
      <w:pPr>
        <w:pStyle w:val="Bibliografa"/>
        <w:spacing w:before="0" w:after="0"/>
        <w:ind w:left="142" w:hanging="709"/>
        <w:rPr>
          <w:noProof/>
        </w:rPr>
      </w:pPr>
      <w:r w:rsidRPr="00B703C2">
        <w:rPr>
          <w:noProof/>
        </w:rPr>
        <w:t xml:space="preserve">Olortegui, T. (2012). </w:t>
      </w:r>
      <w:r w:rsidRPr="00B703C2">
        <w:rPr>
          <w:iCs/>
          <w:noProof/>
        </w:rPr>
        <w:t>Guía técnica manejo integrado de plagas de café.</w:t>
      </w:r>
      <w:r w:rsidRPr="00B703C2">
        <w:rPr>
          <w:noProof/>
        </w:rPr>
        <w:t xml:space="preserve"> https://www.jica.go.jp/project/panama/0603268/materials/pdf/04/manual_04.pdf.</w:t>
      </w:r>
    </w:p>
    <w:p w:rsidR="00764682" w:rsidRPr="00B703C2" w:rsidRDefault="00764682" w:rsidP="00654872">
      <w:pPr>
        <w:pStyle w:val="Bibliografa"/>
        <w:spacing w:before="0" w:after="0"/>
        <w:ind w:left="142" w:hanging="709"/>
        <w:rPr>
          <w:noProof/>
        </w:rPr>
      </w:pPr>
      <w:r w:rsidRPr="00B703C2">
        <w:rPr>
          <w:noProof/>
        </w:rPr>
        <w:t xml:space="preserve">Ormaza, M. (2012). </w:t>
      </w:r>
      <w:r w:rsidRPr="00B703C2">
        <w:rPr>
          <w:iCs/>
          <w:noProof/>
        </w:rPr>
        <w:t>Fenología e incidencia de problemas fitosanitarios en cinco variedades de café (Coffea arábica L).</w:t>
      </w:r>
      <w:r w:rsidRPr="00B703C2">
        <w:rPr>
          <w:noProof/>
        </w:rPr>
        <w:t xml:space="preserve"> Quevedo: Universidad Técnica Estatal de Quevedo EC.</w:t>
      </w:r>
    </w:p>
    <w:p w:rsidR="00764682" w:rsidRPr="00B703C2" w:rsidRDefault="00764682" w:rsidP="00654872">
      <w:pPr>
        <w:pStyle w:val="Bibliografa"/>
        <w:spacing w:before="0" w:after="0"/>
        <w:ind w:left="142" w:hanging="709"/>
        <w:rPr>
          <w:noProof/>
        </w:rPr>
      </w:pPr>
      <w:r w:rsidRPr="00B703C2">
        <w:rPr>
          <w:noProof/>
        </w:rPr>
        <w:t xml:space="preserve">Ramírez, F. D. (2009). </w:t>
      </w:r>
      <w:r w:rsidRPr="00B703C2">
        <w:rPr>
          <w:iCs/>
          <w:noProof/>
        </w:rPr>
        <w:t>Cultivo del café.</w:t>
      </w:r>
      <w:r w:rsidRPr="00B703C2">
        <w:rPr>
          <w:noProof/>
        </w:rPr>
        <w:t xml:space="preserve"> Bogotá: Grupo Latino Editores S. A.</w:t>
      </w:r>
    </w:p>
    <w:p w:rsidR="00764682" w:rsidRPr="00B703C2" w:rsidRDefault="00764682" w:rsidP="00654872">
      <w:pPr>
        <w:pStyle w:val="Bibliografa"/>
        <w:spacing w:before="0" w:after="0"/>
        <w:ind w:left="142" w:hanging="709"/>
        <w:rPr>
          <w:noProof/>
        </w:rPr>
      </w:pPr>
      <w:r w:rsidRPr="00B703C2">
        <w:rPr>
          <w:noProof/>
        </w:rPr>
        <w:t xml:space="preserve">Soto, K. (2012). </w:t>
      </w:r>
      <w:r w:rsidRPr="00B703C2">
        <w:rPr>
          <w:iCs/>
          <w:noProof/>
        </w:rPr>
        <w:t>Selección de genotipos promisorios de café (CoffeaarabicaL.) basados en caracteres agromorfológicos.</w:t>
      </w:r>
      <w:r w:rsidRPr="00B703C2">
        <w:rPr>
          <w:noProof/>
        </w:rPr>
        <w:t xml:space="preserve"> Guatemala: FAUSC.</w:t>
      </w:r>
    </w:p>
    <w:p w:rsidR="00764682" w:rsidRPr="00B703C2" w:rsidRDefault="00764682" w:rsidP="00654872">
      <w:pPr>
        <w:pStyle w:val="Bibliografa"/>
        <w:spacing w:before="0" w:after="0"/>
        <w:ind w:left="142" w:hanging="709"/>
        <w:rPr>
          <w:noProof/>
        </w:rPr>
      </w:pPr>
      <w:r w:rsidRPr="00B703C2">
        <w:rPr>
          <w:noProof/>
        </w:rPr>
        <w:t xml:space="preserve">Tomalá, J. (2017). </w:t>
      </w:r>
      <w:r w:rsidRPr="00B703C2">
        <w:rPr>
          <w:iCs/>
          <w:noProof/>
        </w:rPr>
        <w:t>Análisis económico de la producción de café robusta (Coffeacanephora) en el centro de prácticas Manglaralto a partir del primer año de producción.</w:t>
      </w:r>
      <w:r w:rsidRPr="00B703C2">
        <w:rPr>
          <w:noProof/>
        </w:rPr>
        <w:t xml:space="preserve"> Santa Elena: UEPSE.</w:t>
      </w:r>
    </w:p>
    <w:p w:rsidR="00764682" w:rsidRDefault="006616A3" w:rsidP="00654872">
      <w:pPr>
        <w:pStyle w:val="NormalWeb"/>
        <w:spacing w:before="0" w:beforeAutospacing="0" w:after="0" w:afterAutospacing="0"/>
        <w:ind w:left="142" w:hanging="709"/>
      </w:pPr>
      <w:r w:rsidRPr="00B703C2">
        <w:fldChar w:fldCharType="end"/>
      </w:r>
    </w:p>
    <w:p w:rsidR="00041CD6" w:rsidRDefault="00041CD6" w:rsidP="00F45477">
      <w:pPr>
        <w:pStyle w:val="NormalWeb"/>
        <w:spacing w:before="0" w:beforeAutospacing="0" w:after="0" w:afterAutospacing="0"/>
        <w:ind w:left="284" w:hanging="284"/>
      </w:pPr>
    </w:p>
    <w:p w:rsidR="00AA627B" w:rsidRDefault="00AA627B" w:rsidP="00F45477">
      <w:pPr>
        <w:pStyle w:val="NormalWeb"/>
        <w:spacing w:before="0" w:beforeAutospacing="0" w:after="0" w:afterAutospacing="0"/>
        <w:ind w:left="284" w:hanging="284"/>
      </w:pPr>
    </w:p>
    <w:bookmarkStart w:id="182" w:name="_Toc25757674"/>
    <w:p w:rsidR="00041CD6" w:rsidRPr="00EC37CC" w:rsidRDefault="00260112" w:rsidP="00EC37CC">
      <w:pPr>
        <w:pStyle w:val="Ttulos"/>
        <w:spacing w:after="0"/>
      </w:pPr>
      <w:r>
        <w:rPr>
          <w:noProof/>
        </w:rPr>
        <w:lastRenderedPageBreak/>
        <mc:AlternateContent>
          <mc:Choice Requires="wps">
            <w:drawing>
              <wp:anchor distT="0" distB="0" distL="114300" distR="114300" simplePos="0" relativeHeight="251664896" behindDoc="0" locked="0" layoutInCell="1" allowOverlap="1">
                <wp:simplePos x="0" y="0"/>
                <wp:positionH relativeFrom="column">
                  <wp:posOffset>71120</wp:posOffset>
                </wp:positionH>
                <wp:positionV relativeFrom="paragraph">
                  <wp:posOffset>-140335</wp:posOffset>
                </wp:positionV>
                <wp:extent cx="1282700" cy="457200"/>
                <wp:effectExtent l="6350" t="6350" r="6350" b="12700"/>
                <wp:wrapNone/>
                <wp:docPr id="52"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0" cy="457200"/>
                        </a:xfrm>
                        <a:prstGeom prst="rect">
                          <a:avLst/>
                        </a:prstGeom>
                        <a:solidFill>
                          <a:srgbClr val="FFFFFF"/>
                        </a:solidFill>
                        <a:ln w="9525">
                          <a:solidFill>
                            <a:schemeClr val="bg1">
                              <a:lumMod val="100000"/>
                              <a:lumOff val="0"/>
                            </a:schemeClr>
                          </a:solidFill>
                          <a:miter lim="800000"/>
                          <a:headEnd/>
                          <a:tailEnd/>
                        </a:ln>
                      </wps:spPr>
                      <wps:txbx>
                        <w:txbxContent>
                          <w:p w:rsidR="00A55A6C" w:rsidRDefault="00A55A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5.6pt;margin-top:-11.05pt;width:101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M9pRgIAAJAEAAAOAAAAZHJzL2Uyb0RvYy54bWysVNuO2yAQfa/Uf0C8d51YSTdrrbPaZpuq&#10;0vYi7fYDMMY2KjAUSOz06ztANk3at6p+QMAMZ2bOmfHt3aQV2QvnJZiazq9mlAjDoZWmr+m35+2b&#10;FSU+MNMyBUbU9CA8vVu/fnU72kqUMIBqhSMIYnw12poOIdiqKDwfhGb+CqwwaOzAaRbw6PqidWxE&#10;dK2KcjZ7W4zgWuuAC+/x9iEb6Trhd53g4UvXeRGIqinmFtLq0trEtVjfsqp3zA6SH9Ng/5CFZtJg&#10;0BPUAwuM7Jz8C0pL7sBDF6446AK6TnKRasBq5rM/qnkamBWpFiTH2xNN/v/B8s/7r47ItqbLkhLD&#10;NGr0LKZA3sFEypvIz2h9hW5PFh3DhPeoc6rV20fg3z0xsBmY6cW9czAOgrWY3zy+LM6eZhwfQZrx&#10;E7QYh+0CJKCpczqSh3QQREedDidtYi48hixX5fUMTRxti+U1ip9CsOrltXU+fBCgSdzU1KH2CZ3t&#10;H32I2bDqxSUG86Bku5VKpYPrm41yZM+wT7bpO6JfuClDxpreLMtlJuACIrasOIE0fSZJ7TRWm4Hn&#10;s/hFYFbhPXZmvn+pJHV9hEjJXkTWMuCcKKlrujpDiWy/N21CDEyqvMdKlTnSHxnP3IepmZLSJ1Ub&#10;aA+oh4M8FjjGuBnA/aRkxJGoqf+xY05Qoj4a1PRmvljEGUqHJAEl7tzSnFuY4QhV00BJ3m5Cnrud&#10;dbIfMFImyMA99kEnk0SxYXJWx/Sx7RMZxxGNc3V+Tl6/fyTrXwAAAP//AwBQSwMEFAAGAAgAAAAh&#10;AB49hTbeAAAACQEAAA8AAABkcnMvZG93bnJldi54bWxMj8FOwzAMhu9IvENkJG5b2jBNtDSdEIjd&#10;EKKgbce0MW1F41RNthWeHnOC429/+v252MxuECecQu9JQ7pMQCA13vbUanh/e1rcggjRkDWDJ9Tw&#10;hQE25eVFYXLrz/SKpyq2gkso5EZDF+OYSxmaDp0JSz8i8e7DT85EjlMr7WTOXO4GqZJkLZ3piS90&#10;ZsSHDpvP6ug0hCZZ715W1W5fyy1+Z9Y+HrbPWl9fzfd3ICLO8Q+GX31Wh5Kdan8kG8TAOVVMalgo&#10;lYJgQKU3PKk1rLIMZFnI/x+UPwAAAP//AwBQSwECLQAUAAYACAAAACEAtoM4kv4AAADhAQAAEwAA&#10;AAAAAAAAAAAAAAAAAAAAW0NvbnRlbnRfVHlwZXNdLnhtbFBLAQItABQABgAIAAAAIQA4/SH/1gAA&#10;AJQBAAALAAAAAAAAAAAAAAAAAC8BAABfcmVscy8ucmVsc1BLAQItABQABgAIAAAAIQBasM9pRgIA&#10;AJAEAAAOAAAAAAAAAAAAAAAAAC4CAABkcnMvZTJvRG9jLnhtbFBLAQItABQABgAIAAAAIQAePYU2&#10;3gAAAAkBAAAPAAAAAAAAAAAAAAAAAKAEAABkcnMvZG93bnJldi54bWxQSwUGAAAAAAQABADzAAAA&#10;qwUAAAAA&#10;" strokecolor="white [3212]">
                <v:textbox>
                  <w:txbxContent>
                    <w:p w:rsidR="00A55A6C" w:rsidRDefault="00A55A6C"/>
                  </w:txbxContent>
                </v:textbox>
              </v:shape>
            </w:pict>
          </mc:Fallback>
        </mc:AlternateContent>
      </w:r>
      <w:r w:rsidR="00EC37CC" w:rsidRPr="00EC37CC">
        <w:t>ANEXOS</w:t>
      </w:r>
      <w:bookmarkEnd w:id="182"/>
      <w:r w:rsidR="00EC37CC" w:rsidRPr="00EC37CC">
        <w:t xml:space="preserve"> </w:t>
      </w:r>
    </w:p>
    <w:p w:rsidR="00041CD6" w:rsidRDefault="00041CD6" w:rsidP="00F45477">
      <w:pPr>
        <w:pStyle w:val="NormalWeb"/>
        <w:spacing w:before="0" w:beforeAutospacing="0" w:after="0" w:afterAutospacing="0"/>
        <w:ind w:left="284" w:hanging="284"/>
      </w:pPr>
    </w:p>
    <w:p w:rsidR="00041CD6" w:rsidRDefault="00041CD6" w:rsidP="00F45477">
      <w:pPr>
        <w:pStyle w:val="NormalWeb"/>
        <w:spacing w:before="0" w:beforeAutospacing="0" w:after="0" w:afterAutospacing="0"/>
        <w:ind w:left="284" w:hanging="284"/>
      </w:pPr>
    </w:p>
    <w:p w:rsidR="00041CD6" w:rsidRDefault="00041CD6" w:rsidP="00F45477">
      <w:pPr>
        <w:pStyle w:val="NormalWeb"/>
        <w:spacing w:before="0" w:beforeAutospacing="0" w:after="0" w:afterAutospacing="0"/>
        <w:ind w:left="284" w:hanging="284"/>
      </w:pPr>
    </w:p>
    <w:p w:rsidR="00041CD6" w:rsidRDefault="00041CD6"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260112" w:rsidP="00F45477">
      <w:pPr>
        <w:pStyle w:val="NormalWeb"/>
        <w:spacing w:before="0" w:beforeAutospacing="0" w:after="0" w:afterAutospacing="0"/>
        <w:ind w:left="284" w:hanging="284"/>
      </w:pPr>
      <w:r>
        <w:rPr>
          <w:noProof/>
        </w:rPr>
        <mc:AlternateContent>
          <mc:Choice Requires="wps">
            <w:drawing>
              <wp:anchor distT="0" distB="0" distL="114300" distR="114300" simplePos="0" relativeHeight="251660800" behindDoc="0" locked="0" layoutInCell="1" allowOverlap="1">
                <wp:simplePos x="0" y="0"/>
                <wp:positionH relativeFrom="column">
                  <wp:posOffset>-229870</wp:posOffset>
                </wp:positionH>
                <wp:positionV relativeFrom="paragraph">
                  <wp:posOffset>128905</wp:posOffset>
                </wp:positionV>
                <wp:extent cx="4997450" cy="964565"/>
                <wp:effectExtent l="0" t="1130300" r="0" b="1229360"/>
                <wp:wrapNone/>
                <wp:docPr id="51"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74505">
                          <a:off x="0" y="0"/>
                          <a:ext cx="4997450" cy="964565"/>
                        </a:xfrm>
                        <a:prstGeom prst="rect">
                          <a:avLst/>
                        </a:prstGeom>
                        <a:extLst>
                          <a:ext uri="{AF507438-7753-43E0-B8FC-AC1667EBCBE1}">
                            <a14:hiddenEffects xmlns:a14="http://schemas.microsoft.com/office/drawing/2010/main">
                              <a:effectLst/>
                            </a14:hiddenEffects>
                          </a:ext>
                        </a:extLst>
                      </wps:spPr>
                      <wps:txbx>
                        <w:txbxContent>
                          <w:p w:rsidR="00A55A6C" w:rsidRDefault="00A55A6C" w:rsidP="00260112">
                            <w:pPr>
                              <w:pStyle w:val="NormalWeb"/>
                              <w:spacing w:before="0" w:beforeAutospacing="0" w:after="0" w:afterAutospacing="0"/>
                              <w:jc w:val="center"/>
                            </w:pPr>
                            <w:r>
                              <w:rPr>
                                <w:rFonts w:ascii="Arial Black" w:hAnsi="Arial Black"/>
                                <w:color w:val="000000" w:themeColor="text1"/>
                                <w:sz w:val="72"/>
                                <w:szCs w:val="72"/>
                                <w14:textOutline w14:w="9525" w14:cap="flat" w14:cmpd="sng" w14:algn="ctr">
                                  <w14:solidFill>
                                    <w14:srgbClr w14:val="000000"/>
                                  </w14:solidFill>
                                  <w14:prstDash w14:val="solid"/>
                                  <w14:round/>
                                </w14:textOutline>
                              </w:rPr>
                              <w:t>ANEXOS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18" o:spid="_x0000_s1032" type="#_x0000_t202" style="position:absolute;left:0;text-align:left;margin-left:-18.1pt;margin-top:10.15pt;width:393.5pt;height:75.95pt;rotation:-2047459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LtFYgIAALoEAAAOAAAAZHJzL2Uyb0RvYy54bWysVE2PmzAQvVfqf7B8T4AN5AOFrJJs0su2&#10;XWlT7dmxTaDF2LWdQLTqf+/YkGS1vVRVORg8Hr+ZeW+G+X0rKnTi2pSyznA0DDHiNZWsrA8Z/rbb&#10;DqYYGUtqRipZ8wyfucH3i48f5o1K+Z0sZMW4RgBSm7RRGS6sVWkQGFpwQcxQKl7DYS61IBa2+hAw&#10;TRpAF1VwF4bjoJGaKS0pNwasD90hXnj8POfUfs1zwy2qMgy5Wb9qv+7dGizmJD1oooqS9mmQf8hC&#10;kLKGoFeoB2IJOuryDyhRUi2NzO2QShHIPC8p9zVANVH4rprngijuawFyjLrSZP4fLP1yetKoZBlO&#10;IoxqIkCjF6B0qS2Kpo6eRpkUvJ4V+Nl2JVuQ2Zdq1KOkPwyq5bog9YEvtZZNwQmD9BxWb/ZF7M4K&#10;gL11x1u7YSUoETn44A1+F8y4SPvms2RwhRyt9NHaXAukJVwbRNNJnISJNwODCDICac9XOSEAomCM&#10;ZzPniBGFs9k4TsaJj0hSB+bUUtrYT1wK5D4yrKFdPCo5PRrrkru5OHcABnv/1cn7utwm4SQeTQeT&#10;STIaxKNNOFhNt+vBch2Nx5PNar3aRL8caBSnRckYrze+Lc2l26L479Ts+77rk2u/cQ92yfZ9DF8B&#10;ZH15++w9447kjm7b7lvfAJGfBifHXrIzaNDAWGTY/DwSzUHPo1hLmCIQMddS9E3i9hcmd+0L0arn&#10;0kLYp+oyFp5Q53dgfZMR9h2ARAXTdiIVSkJ4enV65578DtXdNWoJ3bAtvTK3PPseggHxZfbD7Cbw&#10;7d573X45i98AAAD//wMAUEsDBBQABgAIAAAAIQAL0iSA3wAAAAoBAAAPAAAAZHJzL2Rvd25yZXYu&#10;eG1sTI/BTsMwEETvSPyDtUhcUGuTQBOlcaqC6IUTLahnN94mUeN1FLtt+HuWExxX+zTzplxNrhcX&#10;HEPnScPjXIFAqr3tqNHw9bmZ5SBCNGRN7wk1fGOAVXV7U5rC+itt8bKLjeAQCoXR0MY4FFKGukVn&#10;wtwPSPw7+tGZyOfYSDuaK4e7XiZKLaQzHXFDawZ8bbE+7c5OAz6k25eP95z2T/Lt6DZDk+X7tdb3&#10;d9N6CSLiFP9g+NVndajY6eDPZIPoNczSRcKohkSlIBjInhVvOTCZJQnIqpT/J1Q/AAAA//8DAFBL&#10;AQItABQABgAIAAAAIQC2gziS/gAAAOEBAAATAAAAAAAAAAAAAAAAAAAAAABbQ29udGVudF9UeXBl&#10;c10ueG1sUEsBAi0AFAAGAAgAAAAhADj9If/WAAAAlAEAAAsAAAAAAAAAAAAAAAAALwEAAF9yZWxz&#10;Ly5yZWxzUEsBAi0AFAAGAAgAAAAhADc0u0ViAgAAugQAAA4AAAAAAAAAAAAAAAAALgIAAGRycy9l&#10;Mm9Eb2MueG1sUEsBAi0AFAAGAAgAAAAhAAvSJIDfAAAACgEAAA8AAAAAAAAAAAAAAAAAvAQAAGRy&#10;cy9kb3ducmV2LnhtbFBLBQYAAAAABAAEAPMAAADIBQAAAAA=&#10;" filled="f" stroked="f">
                <o:lock v:ext="edit" shapetype="t"/>
                <v:textbox style="mso-fit-shape-to-text:t">
                  <w:txbxContent>
                    <w:p w:rsidR="00A55A6C" w:rsidRDefault="00A55A6C" w:rsidP="00260112">
                      <w:pPr>
                        <w:pStyle w:val="NormalWeb"/>
                        <w:spacing w:before="0" w:beforeAutospacing="0" w:after="0" w:afterAutospacing="0"/>
                        <w:jc w:val="center"/>
                      </w:pPr>
                      <w:r>
                        <w:rPr>
                          <w:rFonts w:ascii="Arial Black" w:hAnsi="Arial Black"/>
                          <w:color w:val="000000" w:themeColor="text1"/>
                          <w:sz w:val="72"/>
                          <w:szCs w:val="72"/>
                          <w14:textOutline w14:w="9525" w14:cap="flat" w14:cmpd="sng" w14:algn="ctr">
                            <w14:solidFill>
                              <w14:srgbClr w14:val="000000"/>
                            </w14:solidFill>
                            <w14:prstDash w14:val="solid"/>
                            <w14:round/>
                          </w14:textOutline>
                        </w:rPr>
                        <w:t>ANEXOS</w:t>
                      </w:r>
                    </w:p>
                  </w:txbxContent>
                </v:textbox>
              </v:shape>
            </w:pict>
          </mc:Fallback>
        </mc:AlternateContent>
      </w: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8A1E91" w:rsidRDefault="008A1E91" w:rsidP="00F45477">
      <w:pPr>
        <w:pStyle w:val="NormalWeb"/>
        <w:spacing w:before="0" w:beforeAutospacing="0" w:after="0" w:afterAutospacing="0"/>
        <w:ind w:left="284" w:hanging="284"/>
      </w:pPr>
    </w:p>
    <w:p w:rsidR="008A1E91" w:rsidRDefault="008A1E91" w:rsidP="00F45477">
      <w:pPr>
        <w:pStyle w:val="NormalWeb"/>
        <w:spacing w:before="0" w:beforeAutospacing="0" w:after="0" w:afterAutospacing="0"/>
        <w:ind w:left="284" w:hanging="284"/>
      </w:pPr>
    </w:p>
    <w:p w:rsidR="008A1E91" w:rsidRDefault="008A1E91" w:rsidP="00F45477">
      <w:pPr>
        <w:pStyle w:val="NormalWeb"/>
        <w:spacing w:before="0" w:beforeAutospacing="0" w:after="0" w:afterAutospacing="0"/>
        <w:ind w:left="284" w:hanging="284"/>
      </w:pPr>
    </w:p>
    <w:p w:rsidR="008A1E91" w:rsidRDefault="008A1E91" w:rsidP="00F45477">
      <w:pPr>
        <w:pStyle w:val="NormalWeb"/>
        <w:spacing w:before="0" w:beforeAutospacing="0" w:after="0" w:afterAutospacing="0"/>
        <w:ind w:left="284" w:hanging="284"/>
      </w:pPr>
    </w:p>
    <w:p w:rsidR="008A1E91" w:rsidRDefault="008A1E91" w:rsidP="00F45477">
      <w:pPr>
        <w:pStyle w:val="NormalWeb"/>
        <w:spacing w:before="0" w:beforeAutospacing="0" w:after="0" w:afterAutospacing="0"/>
        <w:ind w:left="284" w:hanging="284"/>
      </w:pPr>
    </w:p>
    <w:p w:rsidR="003547F7" w:rsidRDefault="003547F7" w:rsidP="00F45477">
      <w:pPr>
        <w:pStyle w:val="NormalWeb"/>
        <w:spacing w:before="0" w:beforeAutospacing="0" w:after="0" w:afterAutospacing="0"/>
        <w:ind w:left="284" w:hanging="284"/>
      </w:pPr>
    </w:p>
    <w:p w:rsidR="003F2361" w:rsidRPr="005D57F9" w:rsidRDefault="003F2361" w:rsidP="00F45477">
      <w:pPr>
        <w:spacing w:before="0" w:after="0"/>
        <w:rPr>
          <w:b/>
        </w:rPr>
      </w:pPr>
      <w:r>
        <w:rPr>
          <w:b/>
        </w:rPr>
        <w:lastRenderedPageBreak/>
        <w:t>Anexo</w:t>
      </w:r>
      <w:r w:rsidR="00A308F8">
        <w:rPr>
          <w:b/>
        </w:rPr>
        <w:t xml:space="preserve"> 1</w:t>
      </w:r>
      <w:r w:rsidRPr="005D57F9">
        <w:rPr>
          <w:b/>
        </w:rPr>
        <w:t>. Mapa del Cantón Caluma</w:t>
      </w:r>
    </w:p>
    <w:p w:rsidR="003F2361" w:rsidRPr="005D57F9" w:rsidRDefault="00260112" w:rsidP="00F45477">
      <w:pPr>
        <w:spacing w:before="0" w:after="0"/>
        <w:rPr>
          <w:b/>
        </w:rPr>
      </w:pPr>
      <w:r>
        <w:rPr>
          <w:noProof/>
        </w:rPr>
        <mc:AlternateContent>
          <mc:Choice Requires="wps">
            <w:drawing>
              <wp:anchor distT="0" distB="0" distL="114300" distR="114300" simplePos="0" relativeHeight="251654656" behindDoc="0" locked="0" layoutInCell="1" allowOverlap="1">
                <wp:simplePos x="0" y="0"/>
                <wp:positionH relativeFrom="column">
                  <wp:posOffset>1584325</wp:posOffset>
                </wp:positionH>
                <wp:positionV relativeFrom="paragraph">
                  <wp:posOffset>3271520</wp:posOffset>
                </wp:positionV>
                <wp:extent cx="167005" cy="238760"/>
                <wp:effectExtent l="19050" t="0" r="23495" b="46990"/>
                <wp:wrapNone/>
                <wp:docPr id="50" name="Flecha abaj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67005" cy="2387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A551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 o:spid="_x0000_s1026" type="#_x0000_t67" style="position:absolute;margin-left:124.75pt;margin-top:257.6pt;width:13.15pt;height:18.8pt;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ejjAIAAGQFAAAOAAAAZHJzL2Uyb0RvYy54bWysVN9P2zAQfp+0/8Hy+0jaUWARKapAbJMq&#10;QIOJ56tjk2yOz7PdpuWv39lJAwO0h2l5sHK+u+9++Ls7Pdu2mm2k8w2akk8Ocs6kEVg15qHk3+8u&#10;P5xw5gOYCjQaWfKd9Pxs/v7daWcLOcUadSUdIxDji86WvA7BFlnmRS1b8AdopSGlQtdCINE9ZJWD&#10;jtBbnU3z/Cjr0FXWoZDe0+1Fr+TzhK+UFOFaKS8D0yWn3EI6XTpX8czmp1A8OLB1I4Y04B+yaKEx&#10;FHSEuoAAbO2aV1BtIxx6VOFAYJuhUo2QqQaqZpK/qOa2BitTLdQcb8c2+f8HK642N441Vcln1B4D&#10;Lb3RpZaiBgYr+IFsGlvUWV+Q5a29cbFIb5cofnpSZH9oouAHm61yLVO6sV+IFqk1VCzbps7vxs7L&#10;bWCCLidHx3k+40yQavrx5PgovUwGRYSJIa3z4bPElsWfklfYmYVz2CVk2Cx9iNk82Q2p9dmkvMJO&#10;y4ikzTepqGKKOk3eiWvyXDu2AWIJCCFN6FP2NVSyv57l9MVeUJDRI0kJMCKrRusRewCIPH6N3cMM&#10;9tFVJqqOzvnfEuudR48UGU0YndvGoHsLQFNVQ+Teft+kvjWxSyusdsQHh/2geCsuG2r4Eny4AUeT&#10;QSShaQ/XdCiNXclx+OOsRvf41n20J8KSlrOOJq3k/tcanORMfzVE5U+Tw8M4mkk4nB1PSXDPNavn&#10;GrNuz5GeaUJ7xYr0G+2D3v8qh+09LYVFjEoqMIJil1wEtxfOQ78BaK0IuVgkMxpHC2Fpbq3YEzZS&#10;7W57D84OrAtE1yvcTyUUL3jX28b3MLhYB1RNIuVTX4d+0ygn4gxrJ+6K53KyelqO898AAAD//wMA&#10;UEsDBBQABgAIAAAAIQC2KnDz4QAAAAsBAAAPAAAAZHJzL2Rvd25yZXYueG1sTI/LTsMwEEX3SPyD&#10;NUjsqBMLlxDiVKgS4iFVqCkbdm5skoh4HGy3DX/PsILlzBzdObdazW5kRxvi4FFBvsiAWWy9GbBT&#10;8LZ7uCqAxaTR6NGjVfBtI6zq87NKl8afcGuPTeoYhWAstYI+pankPLa9dTou/GSRbh8+OJ1oDB03&#10;QZ8o3I1cZNmSOz0gfej1ZNe9bT+bg1PQPGVfuzU+bvLX96YI22fNxctSqcuL+f4OWLJz+oPhV5/U&#10;oSanvT+giWxUIK5vJaEKZC4FMCLEjaQye9pIUQCvK/6/Q/0DAAD//wMAUEsBAi0AFAAGAAgAAAAh&#10;ALaDOJL+AAAA4QEAABMAAAAAAAAAAAAAAAAAAAAAAFtDb250ZW50X1R5cGVzXS54bWxQSwECLQAU&#10;AAYACAAAACEAOP0h/9YAAACUAQAACwAAAAAAAAAAAAAAAAAvAQAAX3JlbHMvLnJlbHNQSwECLQAU&#10;AAYACAAAACEAA+pXo4wCAABkBQAADgAAAAAAAAAAAAAAAAAuAgAAZHJzL2Uyb0RvYy54bWxQSwEC&#10;LQAUAAYACAAAACEAtipw8+EAAAALAQAADwAAAAAAAAAAAAAAAADmBAAAZHJzL2Rvd25yZXYueG1s&#10;UEsFBgAAAAAEAAQA8wAAAPQFAAAAAA==&#10;" adj="14046" fillcolor="#5b9bd5 [3204]" strokecolor="#1f4d78 [1604]" strokeweight="1pt">
                <v:path arrowok="t"/>
              </v:shape>
            </w:pict>
          </mc:Fallback>
        </mc:AlternateContent>
      </w:r>
      <w:bookmarkStart w:id="183" w:name="_MON_1464993167"/>
      <w:bookmarkEnd w:id="183"/>
      <w:r w:rsidR="003F2361" w:rsidRPr="005D57F9">
        <w:rPr>
          <w:lang w:val="es-ES"/>
        </w:rPr>
        <w:object w:dxaOrig="14002" w:dyaOrig="7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55pt;height:500.95pt" o:ole="">
            <v:imagedata r:id="rId40" o:title="" cropright="10071f"/>
          </v:shape>
          <o:OLEObject Type="Embed" ProgID="Word.Document.12" ShapeID="_x0000_i1025" DrawAspect="Content" ObjectID="_1636880612" r:id="rId41"/>
        </w:object>
      </w:r>
    </w:p>
    <w:p w:rsidR="003F2361" w:rsidRDefault="003F2361" w:rsidP="00F45477">
      <w:pPr>
        <w:spacing w:before="0" w:after="0"/>
        <w:jc w:val="center"/>
        <w:rPr>
          <w:b/>
        </w:rPr>
      </w:pPr>
    </w:p>
    <w:p w:rsidR="00612061" w:rsidRDefault="00612061" w:rsidP="00F45477">
      <w:pPr>
        <w:spacing w:before="0" w:after="0"/>
        <w:jc w:val="center"/>
        <w:rPr>
          <w:b/>
        </w:rPr>
      </w:pPr>
    </w:p>
    <w:p w:rsidR="00612061" w:rsidRPr="005D57F9" w:rsidRDefault="00612061" w:rsidP="00F45477">
      <w:pPr>
        <w:spacing w:before="0" w:after="0"/>
        <w:jc w:val="center"/>
        <w:rPr>
          <w:b/>
        </w:rPr>
      </w:pPr>
    </w:p>
    <w:p w:rsidR="003F2361" w:rsidRPr="005925A2" w:rsidRDefault="00260112" w:rsidP="00F45477">
      <w:pPr>
        <w:spacing w:before="0" w:after="0"/>
        <w:sectPr w:rsidR="003F2361" w:rsidRPr="005925A2" w:rsidSect="00E826DB">
          <w:type w:val="continuous"/>
          <w:pgSz w:w="11906" w:h="16838"/>
          <w:pgMar w:top="1701" w:right="1701" w:bottom="1701" w:left="2268" w:header="709" w:footer="709" w:gutter="0"/>
          <w:pgNumType w:start="21"/>
          <w:cols w:space="708"/>
          <w:titlePg/>
          <w:docGrid w:linePitch="360"/>
        </w:sectPr>
      </w:pPr>
      <w:r>
        <w:rPr>
          <w:b/>
          <w:noProof/>
        </w:rPr>
        <mc:AlternateContent>
          <mc:Choice Requires="wps">
            <w:drawing>
              <wp:anchor distT="0" distB="0" distL="114300" distR="114300" simplePos="0" relativeHeight="251655680" behindDoc="0" locked="0" layoutInCell="1" allowOverlap="1">
                <wp:simplePos x="0" y="0"/>
                <wp:positionH relativeFrom="column">
                  <wp:posOffset>4726940</wp:posOffset>
                </wp:positionH>
                <wp:positionV relativeFrom="paragraph">
                  <wp:posOffset>391795</wp:posOffset>
                </wp:positionV>
                <wp:extent cx="552450" cy="414655"/>
                <wp:effectExtent l="13970" t="13970" r="5080" b="9525"/>
                <wp:wrapNone/>
                <wp:docPr id="4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14655"/>
                        </a:xfrm>
                        <a:prstGeom prst="rect">
                          <a:avLst/>
                        </a:prstGeom>
                        <a:solidFill>
                          <a:srgbClr val="FFFFFF"/>
                        </a:solidFill>
                        <a:ln w="9525">
                          <a:solidFill>
                            <a:schemeClr val="bg1">
                              <a:lumMod val="100000"/>
                              <a:lumOff val="0"/>
                            </a:schemeClr>
                          </a:solidFill>
                          <a:miter lim="800000"/>
                          <a:headEnd/>
                          <a:tailEnd/>
                        </a:ln>
                      </wps:spPr>
                      <wps:txbx>
                        <w:txbxContent>
                          <w:p w:rsidR="00A55A6C" w:rsidRDefault="00A55A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372.2pt;margin-top:30.85pt;width:43.5pt;height:32.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hirSAIAAI8EAAAOAAAAZHJzL2Uyb0RvYy54bWysVFFv0zAQfkfiP1h+p2mqZGzR0mlsFCGN&#10;gbTxAxzHSSxsn7HdJuXXc3a6roU3RB4s+87+7u777nJ9M2lFdsJ5Caam+WJJiTAcWmn6mn5/3ry7&#10;pMQHZlqmwIia7oWnN+u3b65HW4kVDKBa4QiCGF+NtqZDCLbKMs8HoZlfgBUGnR04zQIeXZ+1jo2I&#10;rlW2Wi4vshFcax1w4T1a72cnXSf8rhM8fO06LwJRNcXcQlpdWpu4ZutrVvWO2UHyQxrsH7LQTBoM&#10;eoS6Z4GRrZN/QWnJHXjowoKDzqDrJBepBqwmX/5RzdPArEi1IDneHmny/w+WP+6+OSLbmhZXlBim&#10;UaNnMQXyASZyGekZra/w1pPFe2FCM8qcSvX2AfgPTwzcDcz04tY5GAfBWkwvjy+zk6czjo8gzfgF&#10;WgzDtgES0NQ5HblDNgiio0z7ozQxFY7GslwVJXo4uoq8uCjLFIFVL4+t8+GTAE3ipqYOlU/gbPfg&#10;Q0yGVS9XYiwPSrYbqVQ6uL65U47sGHbJJn0H9LNrypCxplflqpzrP4OIDSuOIE0/c6S2GoudgfNl&#10;/CIwq9COfTnbkwnTSz0fIVKyZ5G1DDglSuqaXp6gRLI/mjYhBibVvEcoZQ7sR8Jn6sPUTEnnPGkT&#10;pWmg3aMeDuapwCnGzQDuFyUjTkRN/c8tc4IS9dmgpld5UcQRSoeifL/Cgzv1NKceZjhC1TRQMm/v&#10;wjx2W+tkP2CkmSEDt9gHnUwavWZ1yB+7PrFxmNA4VqfndOv1P7L+DQAA//8DAFBLAwQUAAYACAAA&#10;ACEAGoIYOt8AAAAKAQAADwAAAGRycy9kb3ducmV2LnhtbEyPwU6DQBCG7ya+w2ZMvNmFSqBFlsZo&#10;7M2Yomk9LuwIRHaWsNsWfXrHkx5n5ss/319sZjuIE06+d6QgXkQgkBpnemoVvL0+3axA+KDJ6MER&#10;KvhCD5vy8qLQuXFn2uGpCq3gEPK5VtCFMOZS+qZDq/3CjUh8+3CT1YHHqZVm0mcOt4NcRlEqre6J&#10;P3R6xIcOm8/qaBX4Jkr3L0m1P9Ryi99rYx7ft89KXV/N93cgAs7hD4ZffVaHkp1qdyTjxaAgS5KE&#10;UQVpnIFgYHUb86JmcplFIMtC/q9Q/gAAAP//AwBQSwECLQAUAAYACAAAACEAtoM4kv4AAADhAQAA&#10;EwAAAAAAAAAAAAAAAAAAAAAAW0NvbnRlbnRfVHlwZXNdLnhtbFBLAQItABQABgAIAAAAIQA4/SH/&#10;1gAAAJQBAAALAAAAAAAAAAAAAAAAAC8BAABfcmVscy8ucmVsc1BLAQItABQABgAIAAAAIQAtchir&#10;SAIAAI8EAAAOAAAAAAAAAAAAAAAAAC4CAABkcnMvZTJvRG9jLnhtbFBLAQItABQABgAIAAAAIQAa&#10;ghg63wAAAAoBAAAPAAAAAAAAAAAAAAAAAKIEAABkcnMvZG93bnJldi54bWxQSwUGAAAAAAQABADz&#10;AAAArgUAAAAA&#10;" strokecolor="white [3212]">
                <v:textbox>
                  <w:txbxContent>
                    <w:p w:rsidR="00A55A6C" w:rsidRDefault="00A55A6C"/>
                  </w:txbxContent>
                </v:textbox>
              </v:shape>
            </w:pict>
          </mc:Fallback>
        </mc:AlternateContent>
      </w:r>
    </w:p>
    <w:p w:rsidR="00274A60" w:rsidRDefault="00274A60" w:rsidP="00F45477">
      <w:pPr>
        <w:pStyle w:val="NormalWeb"/>
        <w:spacing w:before="0" w:beforeAutospacing="0" w:after="0" w:afterAutospacing="0"/>
        <w:ind w:left="284" w:hanging="284"/>
        <w:rPr>
          <w:b/>
        </w:rPr>
      </w:pPr>
      <w:r>
        <w:rPr>
          <w:b/>
        </w:rPr>
        <w:lastRenderedPageBreak/>
        <w:t xml:space="preserve">Anexos </w:t>
      </w:r>
      <w:r w:rsidR="001B4A97">
        <w:rPr>
          <w:b/>
        </w:rPr>
        <w:t>2</w:t>
      </w:r>
      <w:r>
        <w:rPr>
          <w:b/>
        </w:rPr>
        <w:t xml:space="preserve"> Fotografía / Evidencias</w:t>
      </w:r>
    </w:p>
    <w:p w:rsidR="00717D44" w:rsidRDefault="00717D44" w:rsidP="00F45477">
      <w:pPr>
        <w:pStyle w:val="NormalWeb"/>
        <w:spacing w:before="0" w:beforeAutospacing="0" w:after="0" w:afterAutospacing="0"/>
        <w:ind w:left="284" w:hanging="284"/>
        <w:rPr>
          <w:b/>
        </w:rPr>
      </w:pPr>
    </w:p>
    <w:p w:rsidR="00274A60" w:rsidRDefault="00717D44" w:rsidP="00717D44">
      <w:pPr>
        <w:pStyle w:val="NormalWeb"/>
        <w:spacing w:before="0" w:beforeAutospacing="0" w:after="0" w:afterAutospacing="0"/>
        <w:ind w:left="284" w:hanging="284"/>
        <w:rPr>
          <w:b/>
        </w:rPr>
      </w:pPr>
      <w:r>
        <w:rPr>
          <w:b/>
        </w:rPr>
        <w:t xml:space="preserve">             Altura de planta</w:t>
      </w:r>
      <w:r>
        <w:rPr>
          <w:b/>
        </w:rPr>
        <w:tab/>
      </w:r>
      <w:r>
        <w:rPr>
          <w:b/>
        </w:rPr>
        <w:tab/>
      </w:r>
      <w:r>
        <w:rPr>
          <w:b/>
        </w:rPr>
        <w:tab/>
      </w:r>
      <w:r>
        <w:rPr>
          <w:b/>
        </w:rPr>
        <w:tab/>
        <w:t>Diámetro de copa</w:t>
      </w:r>
    </w:p>
    <w:p w:rsidR="00274A60" w:rsidRDefault="00717D44" w:rsidP="00F45477">
      <w:pPr>
        <w:pStyle w:val="NormalWeb"/>
        <w:spacing w:before="0" w:beforeAutospacing="0" w:after="0" w:afterAutospacing="0"/>
        <w:ind w:left="284" w:hanging="284"/>
        <w:rPr>
          <w:b/>
        </w:rPr>
      </w:pPr>
      <w:r>
        <w:rPr>
          <w:b/>
          <w:noProof/>
        </w:rPr>
        <w:drawing>
          <wp:anchor distT="0" distB="0" distL="114300" distR="114300" simplePos="0" relativeHeight="251649536" behindDoc="0" locked="0" layoutInCell="1" allowOverlap="1">
            <wp:simplePos x="0" y="0"/>
            <wp:positionH relativeFrom="column">
              <wp:posOffset>2655570</wp:posOffset>
            </wp:positionH>
            <wp:positionV relativeFrom="paragraph">
              <wp:posOffset>111760</wp:posOffset>
            </wp:positionV>
            <wp:extent cx="2815590" cy="2657475"/>
            <wp:effectExtent l="19050" t="0" r="3810" b="0"/>
            <wp:wrapNone/>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2815590" cy="2657475"/>
                    </a:xfrm>
                    <a:prstGeom prst="rect">
                      <a:avLst/>
                    </a:prstGeom>
                    <a:noFill/>
                    <a:ln w="9525">
                      <a:noFill/>
                      <a:miter lim="800000"/>
                      <a:headEnd/>
                      <a:tailEnd/>
                    </a:ln>
                  </pic:spPr>
                </pic:pic>
              </a:graphicData>
            </a:graphic>
          </wp:anchor>
        </w:drawing>
      </w:r>
      <w:r>
        <w:rPr>
          <w:b/>
          <w:noProof/>
        </w:rPr>
        <w:drawing>
          <wp:anchor distT="0" distB="0" distL="114300" distR="114300" simplePos="0" relativeHeight="251648512" behindDoc="0" locked="0" layoutInCell="1" allowOverlap="1">
            <wp:simplePos x="0" y="0"/>
            <wp:positionH relativeFrom="column">
              <wp:posOffset>-14015</wp:posOffset>
            </wp:positionH>
            <wp:positionV relativeFrom="paragraph">
              <wp:posOffset>188595</wp:posOffset>
            </wp:positionV>
            <wp:extent cx="2393360" cy="2705100"/>
            <wp:effectExtent l="19050" t="0" r="6940"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2393360" cy="2705100"/>
                    </a:xfrm>
                    <a:prstGeom prst="rect">
                      <a:avLst/>
                    </a:prstGeom>
                    <a:noFill/>
                    <a:ln w="9525">
                      <a:noFill/>
                      <a:miter lim="800000"/>
                      <a:headEnd/>
                      <a:tailEnd/>
                    </a:ln>
                  </pic:spPr>
                </pic:pic>
              </a:graphicData>
            </a:graphic>
          </wp:anchor>
        </w:drawing>
      </w:r>
    </w:p>
    <w:p w:rsidR="00274A60" w:rsidRDefault="00274A60" w:rsidP="00F45477">
      <w:pPr>
        <w:pStyle w:val="NormalWeb"/>
        <w:spacing w:before="0" w:beforeAutospacing="0" w:after="0" w:afterAutospacing="0"/>
        <w:ind w:left="284" w:hanging="284"/>
        <w:rPr>
          <w:b/>
        </w:rPr>
      </w:pPr>
    </w:p>
    <w:p w:rsidR="00274A60" w:rsidRDefault="00274A60" w:rsidP="00F45477">
      <w:pPr>
        <w:pStyle w:val="NormalWeb"/>
        <w:spacing w:before="0" w:beforeAutospacing="0" w:after="0" w:afterAutospacing="0"/>
        <w:ind w:left="284" w:hanging="284"/>
        <w:rPr>
          <w:b/>
        </w:rPr>
      </w:pPr>
    </w:p>
    <w:p w:rsidR="00274A60" w:rsidRPr="00274A60" w:rsidRDefault="00274A60" w:rsidP="00F45477">
      <w:pPr>
        <w:pStyle w:val="NormalWeb"/>
        <w:spacing w:before="0" w:beforeAutospacing="0" w:after="0" w:afterAutospacing="0"/>
        <w:ind w:left="284" w:hanging="284"/>
        <w:rPr>
          <w:b/>
        </w:rPr>
      </w:pPr>
    </w:p>
    <w:p w:rsidR="00274A60" w:rsidRDefault="00274A60"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rPr>
          <w:b/>
        </w:rPr>
      </w:pPr>
      <w:r>
        <w:rPr>
          <w:b/>
        </w:rPr>
        <w:t xml:space="preserve">      Número de Ramas</w:t>
      </w:r>
      <w:r>
        <w:rPr>
          <w:b/>
        </w:rPr>
        <w:tab/>
      </w:r>
      <w:r>
        <w:rPr>
          <w:b/>
        </w:rPr>
        <w:tab/>
      </w:r>
      <w:r>
        <w:rPr>
          <w:b/>
        </w:rPr>
        <w:tab/>
      </w:r>
      <w:r>
        <w:rPr>
          <w:b/>
        </w:rPr>
        <w:tab/>
        <w:t>Número de Hojas</w:t>
      </w:r>
    </w:p>
    <w:p w:rsidR="00717D44" w:rsidRDefault="00717D44" w:rsidP="00F45477">
      <w:pPr>
        <w:pStyle w:val="NormalWeb"/>
        <w:spacing w:before="0" w:beforeAutospacing="0" w:after="0" w:afterAutospacing="0"/>
        <w:ind w:left="284" w:hanging="284"/>
        <w:rPr>
          <w:b/>
        </w:rPr>
      </w:pPr>
      <w:r>
        <w:rPr>
          <w:b/>
          <w:noProof/>
        </w:rPr>
        <w:drawing>
          <wp:anchor distT="0" distB="0" distL="114300" distR="114300" simplePos="0" relativeHeight="251650560" behindDoc="0" locked="0" layoutInCell="1" allowOverlap="1">
            <wp:simplePos x="0" y="0"/>
            <wp:positionH relativeFrom="column">
              <wp:posOffset>17145</wp:posOffset>
            </wp:positionH>
            <wp:positionV relativeFrom="paragraph">
              <wp:posOffset>153035</wp:posOffset>
            </wp:positionV>
            <wp:extent cx="2647950" cy="2314575"/>
            <wp:effectExtent l="19050" t="0" r="0" b="0"/>
            <wp:wrapNone/>
            <wp:docPr id="1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2647950" cy="2314575"/>
                    </a:xfrm>
                    <a:prstGeom prst="rect">
                      <a:avLst/>
                    </a:prstGeom>
                    <a:noFill/>
                    <a:ln w="9525">
                      <a:noFill/>
                      <a:miter lim="800000"/>
                      <a:headEnd/>
                      <a:tailEnd/>
                    </a:ln>
                  </pic:spPr>
                </pic:pic>
              </a:graphicData>
            </a:graphic>
          </wp:anchor>
        </w:drawing>
      </w:r>
      <w:r>
        <w:rPr>
          <w:b/>
          <w:noProof/>
        </w:rPr>
        <w:drawing>
          <wp:anchor distT="0" distB="0" distL="114300" distR="114300" simplePos="0" relativeHeight="251651584" behindDoc="0" locked="0" layoutInCell="1" allowOverlap="1">
            <wp:simplePos x="0" y="0"/>
            <wp:positionH relativeFrom="column">
              <wp:posOffset>2855595</wp:posOffset>
            </wp:positionH>
            <wp:positionV relativeFrom="paragraph">
              <wp:posOffset>153035</wp:posOffset>
            </wp:positionV>
            <wp:extent cx="2695575" cy="2314575"/>
            <wp:effectExtent l="19050" t="0" r="9525" b="0"/>
            <wp:wrapNone/>
            <wp:docPr id="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2695575" cy="2314575"/>
                    </a:xfrm>
                    <a:prstGeom prst="rect">
                      <a:avLst/>
                    </a:prstGeom>
                    <a:noFill/>
                    <a:ln w="9525">
                      <a:noFill/>
                      <a:miter lim="800000"/>
                      <a:headEnd/>
                      <a:tailEnd/>
                    </a:ln>
                  </pic:spPr>
                </pic:pic>
              </a:graphicData>
            </a:graphic>
          </wp:anchor>
        </w:drawing>
      </w:r>
    </w:p>
    <w:p w:rsidR="00717D44" w:rsidRDefault="00717D44" w:rsidP="00F45477">
      <w:pPr>
        <w:pStyle w:val="NormalWeb"/>
        <w:spacing w:before="0" w:beforeAutospacing="0" w:after="0" w:afterAutospacing="0"/>
        <w:ind w:left="284" w:hanging="284"/>
        <w:rPr>
          <w:b/>
        </w:rPr>
      </w:pPr>
    </w:p>
    <w:p w:rsidR="00717D44" w:rsidRDefault="00717D44" w:rsidP="00F45477">
      <w:pPr>
        <w:pStyle w:val="NormalWeb"/>
        <w:spacing w:before="0" w:beforeAutospacing="0" w:after="0" w:afterAutospacing="0"/>
        <w:ind w:left="284" w:hanging="284"/>
        <w:rPr>
          <w:b/>
        </w:rPr>
      </w:pPr>
    </w:p>
    <w:p w:rsidR="00717D44" w:rsidRDefault="00717D44" w:rsidP="00F45477">
      <w:pPr>
        <w:pStyle w:val="NormalWeb"/>
        <w:spacing w:before="0" w:beforeAutospacing="0" w:after="0" w:afterAutospacing="0"/>
        <w:ind w:left="284" w:hanging="284"/>
        <w:rPr>
          <w:b/>
        </w:rPr>
      </w:pPr>
    </w:p>
    <w:p w:rsidR="00717D44" w:rsidRPr="00717D44" w:rsidRDefault="00717D44" w:rsidP="00F45477">
      <w:pPr>
        <w:pStyle w:val="NormalWeb"/>
        <w:spacing w:before="0" w:beforeAutospacing="0" w:after="0" w:afterAutospacing="0"/>
        <w:ind w:left="284" w:hanging="284"/>
        <w:rPr>
          <w:b/>
        </w:rPr>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260112" w:rsidP="00F45477">
      <w:pPr>
        <w:pStyle w:val="NormalWeb"/>
        <w:spacing w:before="0" w:beforeAutospacing="0" w:after="0" w:afterAutospacing="0"/>
        <w:ind w:left="284" w:hanging="284"/>
      </w:pPr>
      <w:r>
        <w:rPr>
          <w:noProof/>
        </w:rPr>
        <mc:AlternateContent>
          <mc:Choice Requires="wps">
            <w:drawing>
              <wp:anchor distT="0" distB="0" distL="114300" distR="114300" simplePos="0" relativeHeight="251665920" behindDoc="0" locked="0" layoutInCell="1" allowOverlap="1">
                <wp:simplePos x="0" y="0"/>
                <wp:positionH relativeFrom="column">
                  <wp:posOffset>4817745</wp:posOffset>
                </wp:positionH>
                <wp:positionV relativeFrom="paragraph">
                  <wp:posOffset>330200</wp:posOffset>
                </wp:positionV>
                <wp:extent cx="571500" cy="457200"/>
                <wp:effectExtent l="9525" t="9525" r="9525" b="9525"/>
                <wp:wrapNone/>
                <wp:docPr id="4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chemeClr val="bg1">
                              <a:lumMod val="100000"/>
                              <a:lumOff val="0"/>
                            </a:schemeClr>
                          </a:solidFill>
                          <a:miter lim="800000"/>
                          <a:headEnd/>
                          <a:tailEnd/>
                        </a:ln>
                      </wps:spPr>
                      <wps:txbx>
                        <w:txbxContent>
                          <w:p w:rsidR="00A55A6C" w:rsidRDefault="00A55A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34" type="#_x0000_t202" style="position:absolute;left:0;text-align:left;margin-left:379.35pt;margin-top:26pt;width:45pt;height:3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IuRgIAAJAEAAAOAAAAZHJzL2Uyb0RvYy54bWysVG1v2yAQ/j5p/wHxfXGcJWtr1am6dJkm&#10;dS9Sux+AMbbRgGNAYne/vgekWbJ9m+YPCO7gubvnufP1zaQV2QvnJZialrM5JcJwaKXpa/r9cfvm&#10;khIfmGmZAiNq+iQ8vVm/fnU92kosYADVCkcQxPhqtDUdQrBVUXg+CM38DKww6OzAaRbw6PqidWxE&#10;dK2KxXz+rhjBtdYBF96j9S476Trhd53g4WvXeRGIqinmFtLq0trEtVhfs6p3zA6SH9Jg/5CFZtJg&#10;0CPUHQuM7Jz8C0pL7sBDF2YcdAFdJ7lINWA15fyPah4GZkWqBcnx9kiT/3+w/Mv+myOyrekSlTJM&#10;o0aPYgrkPUzk7SLyM1pf4bUHixfDhHbUOdXq7T3wH54Y2AzM9OLWORgHwVrMr4wvi5OnGcdHkGb8&#10;DC3GYbsACWjqnI7kIR0E0VGnp6M2MReOxtVFuZqjh6NrubpA7VMEVr08ts6HjwI0iZuaOpQ+gbP9&#10;vQ8xGVa9XImxPCjZbqVS6eD6ZqMc2TNsk236Duhn15QhY02vVotVrv8MInasOII0feZI7TQWm4HL&#10;efwiMKvQjo2Z7S+VpKaPECnZs8haBhwTJXVNL09QItkfTJsQA5Mq77FSZQ7sR8Iz9WFqpiR0eVS1&#10;gfYJ9XCQxwLHGDcDuF+UjDgSNfU/d8wJStQng5pelctlnKF0SBpQ4k49zamHGY5QNQ2U5O0m5Lnb&#10;WSf7ASNlhgzcYh90MmkUGyZndcgf2z6xcRjROFen53Tr949k/QwAAP//AwBQSwMEFAAGAAgAAAAh&#10;AO3FnH/eAAAACgEAAA8AAABkcnMvZG93bnJldi54bWxMj8FOwzAMhu9IvENkJG4soeq2UppOCMRu&#10;CFHQ4Jg2pq1onKrJtsLT453gaPvT7+8vNrMbxAGn0HvScL1QIJAab3tqNby9Pl5lIEI0ZM3gCTV8&#10;Y4BNeX5WmNz6I73goYqt4BAKudHQxTjmUoamQ2fCwo9IfPv0kzORx6mVdjJHDneDTJRaSWd64g+d&#10;GfG+w+ar2jsNoVGr3XNa7d5rucWfG2sfPrZPWl9ezHe3ICLO8Q+Gkz6rQ8lOtd+TDWLQsF5ma0Y1&#10;LBPuxECWnhY1k0mqQJaF/F+h/AUAAP//AwBQSwECLQAUAAYACAAAACEAtoM4kv4AAADhAQAAEwAA&#10;AAAAAAAAAAAAAAAAAAAAW0NvbnRlbnRfVHlwZXNdLnhtbFBLAQItABQABgAIAAAAIQA4/SH/1gAA&#10;AJQBAAALAAAAAAAAAAAAAAAAAC8BAABfcmVscy8ucmVsc1BLAQItABQABgAIAAAAIQBrmcIuRgIA&#10;AJAEAAAOAAAAAAAAAAAAAAAAAC4CAABkcnMvZTJvRG9jLnhtbFBLAQItABQABgAIAAAAIQDtxZx/&#10;3gAAAAoBAAAPAAAAAAAAAAAAAAAAAKAEAABkcnMvZG93bnJldi54bWxQSwUGAAAAAAQABADzAAAA&#10;qwUAAAAA&#10;" strokecolor="white [3212]">
                <v:textbox>
                  <w:txbxContent>
                    <w:p w:rsidR="00A55A6C" w:rsidRDefault="00A55A6C"/>
                  </w:txbxContent>
                </v:textbox>
              </v:shape>
            </w:pict>
          </mc:Fallback>
        </mc:AlternateContent>
      </w:r>
    </w:p>
    <w:p w:rsidR="00717D44" w:rsidRDefault="00433D78" w:rsidP="00717D44">
      <w:pPr>
        <w:pStyle w:val="NormalWeb"/>
        <w:spacing w:before="0" w:beforeAutospacing="0" w:after="0" w:afterAutospacing="0"/>
        <w:ind w:left="284" w:hanging="284"/>
        <w:jc w:val="center"/>
        <w:rPr>
          <w:b/>
        </w:rPr>
      </w:pPr>
      <w:r>
        <w:rPr>
          <w:b/>
          <w:noProof/>
        </w:rPr>
        <w:lastRenderedPageBreak/>
        <w:drawing>
          <wp:anchor distT="0" distB="0" distL="114300" distR="114300" simplePos="0" relativeHeight="251647488" behindDoc="0" locked="0" layoutInCell="1" allowOverlap="1">
            <wp:simplePos x="0" y="0"/>
            <wp:positionH relativeFrom="column">
              <wp:posOffset>-628650</wp:posOffset>
            </wp:positionH>
            <wp:positionV relativeFrom="paragraph">
              <wp:posOffset>352425</wp:posOffset>
            </wp:positionV>
            <wp:extent cx="2981325" cy="2409825"/>
            <wp:effectExtent l="0" t="0" r="0" b="0"/>
            <wp:wrapNone/>
            <wp:docPr id="4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srcRect/>
                    <a:stretch>
                      <a:fillRect/>
                    </a:stretch>
                  </pic:blipFill>
                  <pic:spPr bwMode="auto">
                    <a:xfrm>
                      <a:off x="0" y="0"/>
                      <a:ext cx="2981325" cy="2409825"/>
                    </a:xfrm>
                    <a:prstGeom prst="rect">
                      <a:avLst/>
                    </a:prstGeom>
                    <a:noFill/>
                    <a:ln w="9525">
                      <a:noFill/>
                      <a:miter lim="800000"/>
                      <a:headEnd/>
                      <a:tailEnd/>
                    </a:ln>
                  </pic:spPr>
                </pic:pic>
              </a:graphicData>
            </a:graphic>
          </wp:anchor>
        </w:drawing>
      </w:r>
      <w:r w:rsidR="00717D44">
        <w:rPr>
          <w:b/>
        </w:rPr>
        <w:t>Cosecha y Producción</w:t>
      </w:r>
    </w:p>
    <w:p w:rsidR="00717D44" w:rsidRDefault="00FA3B1D" w:rsidP="00717D44">
      <w:pPr>
        <w:pStyle w:val="NormalWeb"/>
        <w:spacing w:before="0" w:beforeAutospacing="0" w:after="0" w:afterAutospacing="0"/>
        <w:ind w:left="284" w:hanging="284"/>
        <w:jc w:val="center"/>
        <w:rPr>
          <w:b/>
        </w:rPr>
      </w:pPr>
      <w:r>
        <w:rPr>
          <w:b/>
          <w:noProof/>
        </w:rPr>
        <w:drawing>
          <wp:anchor distT="0" distB="0" distL="114300" distR="114300" simplePos="0" relativeHeight="251646464" behindDoc="0" locked="0" layoutInCell="1" allowOverlap="1">
            <wp:simplePos x="0" y="0"/>
            <wp:positionH relativeFrom="column">
              <wp:posOffset>2731770</wp:posOffset>
            </wp:positionH>
            <wp:positionV relativeFrom="paragraph">
              <wp:posOffset>85724</wp:posOffset>
            </wp:positionV>
            <wp:extent cx="2874010" cy="2371725"/>
            <wp:effectExtent l="0" t="0" r="0" b="0"/>
            <wp:wrapNone/>
            <wp:docPr id="4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srcRect/>
                    <a:stretch>
                      <a:fillRect/>
                    </a:stretch>
                  </pic:blipFill>
                  <pic:spPr bwMode="auto">
                    <a:xfrm>
                      <a:off x="0" y="0"/>
                      <a:ext cx="2874079" cy="2371782"/>
                    </a:xfrm>
                    <a:prstGeom prst="rect">
                      <a:avLst/>
                    </a:prstGeom>
                    <a:noFill/>
                    <a:ln w="9525">
                      <a:noFill/>
                      <a:miter lim="800000"/>
                      <a:headEnd/>
                      <a:tailEnd/>
                    </a:ln>
                  </pic:spPr>
                </pic:pic>
              </a:graphicData>
            </a:graphic>
            <wp14:sizeRelV relativeFrom="margin">
              <wp14:pctHeight>0</wp14:pctHeight>
            </wp14:sizeRelV>
          </wp:anchor>
        </w:drawing>
      </w:r>
    </w:p>
    <w:p w:rsidR="00717D44" w:rsidRDefault="00717D44" w:rsidP="00717D44">
      <w:pPr>
        <w:pStyle w:val="NormalWeb"/>
        <w:spacing w:before="0" w:beforeAutospacing="0" w:after="0" w:afterAutospacing="0"/>
        <w:ind w:left="284" w:hanging="284"/>
        <w:jc w:val="center"/>
        <w:rPr>
          <w:b/>
        </w:rPr>
      </w:pPr>
    </w:p>
    <w:p w:rsidR="00717D44" w:rsidRDefault="00717D44" w:rsidP="00717D44">
      <w:pPr>
        <w:pStyle w:val="NormalWeb"/>
        <w:spacing w:before="0" w:beforeAutospacing="0" w:after="0" w:afterAutospacing="0"/>
        <w:ind w:left="284" w:hanging="284"/>
        <w:jc w:val="center"/>
        <w:rPr>
          <w:b/>
        </w:rPr>
      </w:pPr>
    </w:p>
    <w:p w:rsidR="00717D44" w:rsidRDefault="00717D44" w:rsidP="00717D44">
      <w:pPr>
        <w:pStyle w:val="NormalWeb"/>
        <w:spacing w:before="0" w:beforeAutospacing="0" w:after="0" w:afterAutospacing="0"/>
        <w:ind w:left="284" w:hanging="284"/>
        <w:jc w:val="center"/>
        <w:rPr>
          <w:b/>
        </w:rPr>
      </w:pPr>
    </w:p>
    <w:p w:rsidR="00717D44" w:rsidRDefault="00717D44" w:rsidP="00717D44">
      <w:pPr>
        <w:pStyle w:val="NormalWeb"/>
        <w:spacing w:before="0" w:beforeAutospacing="0" w:after="0" w:afterAutospacing="0"/>
        <w:ind w:left="284" w:hanging="284"/>
        <w:jc w:val="center"/>
        <w:rPr>
          <w:b/>
        </w:rPr>
      </w:pPr>
    </w:p>
    <w:p w:rsidR="00FA3B1D" w:rsidRDefault="00FA3B1D" w:rsidP="00717D44">
      <w:pPr>
        <w:pStyle w:val="NormalWeb"/>
        <w:spacing w:before="0" w:beforeAutospacing="0" w:after="0" w:afterAutospacing="0"/>
        <w:ind w:left="284" w:hanging="284"/>
        <w:jc w:val="center"/>
        <w:rPr>
          <w:b/>
        </w:rPr>
      </w:pPr>
    </w:p>
    <w:p w:rsidR="00FA3B1D" w:rsidRDefault="00FA3B1D" w:rsidP="00717D44">
      <w:pPr>
        <w:pStyle w:val="NormalWeb"/>
        <w:spacing w:before="0" w:beforeAutospacing="0" w:after="0" w:afterAutospacing="0"/>
        <w:ind w:left="284" w:hanging="284"/>
        <w:jc w:val="center"/>
        <w:rPr>
          <w:b/>
        </w:rPr>
      </w:pPr>
    </w:p>
    <w:p w:rsidR="00FA3B1D" w:rsidRDefault="00FA3B1D" w:rsidP="00717D44">
      <w:pPr>
        <w:pStyle w:val="NormalWeb"/>
        <w:spacing w:before="0" w:beforeAutospacing="0" w:after="0" w:afterAutospacing="0"/>
        <w:ind w:left="284" w:hanging="284"/>
        <w:jc w:val="center"/>
        <w:rPr>
          <w:b/>
        </w:rPr>
      </w:pPr>
    </w:p>
    <w:p w:rsidR="00717D44" w:rsidRDefault="00717D44" w:rsidP="00717D44">
      <w:pPr>
        <w:pStyle w:val="NormalWeb"/>
        <w:spacing w:before="0" w:beforeAutospacing="0" w:after="0" w:afterAutospacing="0"/>
        <w:ind w:left="284" w:hanging="284"/>
        <w:jc w:val="center"/>
        <w:rPr>
          <w:b/>
        </w:rPr>
      </w:pPr>
    </w:p>
    <w:p w:rsidR="00717D44" w:rsidRDefault="00717D44" w:rsidP="00717D44">
      <w:pPr>
        <w:pStyle w:val="NormalWeb"/>
        <w:spacing w:before="0" w:beforeAutospacing="0" w:after="0" w:afterAutospacing="0"/>
        <w:ind w:left="284" w:hanging="284"/>
        <w:jc w:val="center"/>
        <w:rPr>
          <w:b/>
        </w:rPr>
      </w:pPr>
    </w:p>
    <w:p w:rsidR="0016459A" w:rsidRDefault="0016459A" w:rsidP="00717D44">
      <w:pPr>
        <w:pStyle w:val="NormalWeb"/>
        <w:spacing w:before="0" w:beforeAutospacing="0" w:after="0" w:afterAutospacing="0"/>
        <w:ind w:left="284" w:hanging="284"/>
        <w:jc w:val="center"/>
        <w:rPr>
          <w:b/>
        </w:rPr>
      </w:pPr>
    </w:p>
    <w:p w:rsidR="00717D44" w:rsidRDefault="00717D44" w:rsidP="00717D44">
      <w:pPr>
        <w:pStyle w:val="NormalWeb"/>
        <w:spacing w:before="0" w:beforeAutospacing="0" w:after="0" w:afterAutospacing="0"/>
        <w:ind w:left="284" w:hanging="284"/>
        <w:jc w:val="center"/>
        <w:rPr>
          <w:b/>
        </w:rPr>
      </w:pPr>
      <w:r w:rsidRPr="00717D44">
        <w:rPr>
          <w:b/>
        </w:rPr>
        <w:t>Visita de campo</w:t>
      </w:r>
    </w:p>
    <w:p w:rsidR="00717D44" w:rsidRDefault="00433D78" w:rsidP="00F45477">
      <w:pPr>
        <w:pStyle w:val="NormalWeb"/>
        <w:spacing w:before="0" w:beforeAutospacing="0" w:after="0" w:afterAutospacing="0"/>
        <w:ind w:left="284" w:hanging="284"/>
        <w:rPr>
          <w:b/>
        </w:rPr>
      </w:pPr>
      <w:r>
        <w:rPr>
          <w:b/>
          <w:noProof/>
        </w:rPr>
        <w:drawing>
          <wp:anchor distT="0" distB="0" distL="114300" distR="114300" simplePos="0" relativeHeight="251643392" behindDoc="0" locked="0" layoutInCell="1" allowOverlap="1">
            <wp:simplePos x="0" y="0"/>
            <wp:positionH relativeFrom="column">
              <wp:posOffset>893445</wp:posOffset>
            </wp:positionH>
            <wp:positionV relativeFrom="paragraph">
              <wp:posOffset>208511</wp:posOffset>
            </wp:positionV>
            <wp:extent cx="3695700" cy="2405149"/>
            <wp:effectExtent l="0" t="0" r="0" b="0"/>
            <wp:wrapNone/>
            <wp:docPr id="3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srcRect/>
                    <a:stretch>
                      <a:fillRect/>
                    </a:stretch>
                  </pic:blipFill>
                  <pic:spPr bwMode="auto">
                    <a:xfrm>
                      <a:off x="0" y="0"/>
                      <a:ext cx="3697586" cy="2406376"/>
                    </a:xfrm>
                    <a:prstGeom prst="rect">
                      <a:avLst/>
                    </a:prstGeom>
                    <a:noFill/>
                    <a:ln w="9525">
                      <a:noFill/>
                      <a:miter lim="800000"/>
                      <a:headEnd/>
                      <a:tailEnd/>
                    </a:ln>
                  </pic:spPr>
                </pic:pic>
              </a:graphicData>
            </a:graphic>
          </wp:anchor>
        </w:drawing>
      </w:r>
    </w:p>
    <w:p w:rsidR="00717D44" w:rsidRDefault="00717D44" w:rsidP="00F45477">
      <w:pPr>
        <w:pStyle w:val="NormalWeb"/>
        <w:spacing w:before="0" w:beforeAutospacing="0" w:after="0" w:afterAutospacing="0"/>
        <w:ind w:left="284" w:hanging="284"/>
        <w:rPr>
          <w:b/>
        </w:rPr>
      </w:pPr>
    </w:p>
    <w:p w:rsidR="00717D44" w:rsidRDefault="00717D44" w:rsidP="00F45477">
      <w:pPr>
        <w:pStyle w:val="NormalWeb"/>
        <w:spacing w:before="0" w:beforeAutospacing="0" w:after="0" w:afterAutospacing="0"/>
        <w:ind w:left="284" w:hanging="284"/>
        <w:rPr>
          <w:b/>
        </w:rPr>
      </w:pPr>
    </w:p>
    <w:p w:rsidR="00717D44" w:rsidRDefault="00717D44" w:rsidP="00F45477">
      <w:pPr>
        <w:pStyle w:val="NormalWeb"/>
        <w:spacing w:before="0" w:beforeAutospacing="0" w:after="0" w:afterAutospacing="0"/>
        <w:ind w:left="284" w:hanging="284"/>
        <w:rPr>
          <w:b/>
        </w:rPr>
      </w:pPr>
    </w:p>
    <w:p w:rsidR="00717D44" w:rsidRPr="00717D44" w:rsidRDefault="00717D44" w:rsidP="00F45477">
      <w:pPr>
        <w:pStyle w:val="NormalWeb"/>
        <w:spacing w:before="0" w:beforeAutospacing="0" w:after="0" w:afterAutospacing="0"/>
        <w:ind w:left="284" w:hanging="284"/>
        <w:rPr>
          <w:b/>
        </w:rPr>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433D78" w:rsidP="00F45477">
      <w:pPr>
        <w:pStyle w:val="NormalWeb"/>
        <w:spacing w:before="0" w:beforeAutospacing="0" w:after="0" w:afterAutospacing="0"/>
        <w:ind w:left="284" w:hanging="284"/>
      </w:pPr>
      <w:r>
        <w:rPr>
          <w:noProof/>
        </w:rPr>
        <w:drawing>
          <wp:anchor distT="0" distB="0" distL="114300" distR="114300" simplePos="0" relativeHeight="251639296" behindDoc="0" locked="0" layoutInCell="1" allowOverlap="1">
            <wp:simplePos x="0" y="0"/>
            <wp:positionH relativeFrom="column">
              <wp:posOffset>950595</wp:posOffset>
            </wp:positionH>
            <wp:positionV relativeFrom="paragraph">
              <wp:posOffset>156845</wp:posOffset>
            </wp:positionV>
            <wp:extent cx="3705225" cy="2285759"/>
            <wp:effectExtent l="0" t="0" r="0" b="0"/>
            <wp:wrapNone/>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3705225" cy="2285759"/>
                    </a:xfrm>
                    <a:prstGeom prst="rect">
                      <a:avLst/>
                    </a:prstGeom>
                    <a:noFill/>
                    <a:ln w="9525">
                      <a:noFill/>
                      <a:miter lim="800000"/>
                      <a:headEnd/>
                      <a:tailEnd/>
                    </a:ln>
                  </pic:spPr>
                </pic:pic>
              </a:graphicData>
            </a:graphic>
          </wp:anchor>
        </w:drawing>
      </w: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717D44" w:rsidP="00F45477">
      <w:pPr>
        <w:pStyle w:val="NormalWeb"/>
        <w:spacing w:before="0" w:beforeAutospacing="0" w:after="0" w:afterAutospacing="0"/>
        <w:ind w:left="284" w:hanging="284"/>
      </w:pPr>
    </w:p>
    <w:p w:rsidR="00717D44" w:rsidRDefault="00260112" w:rsidP="00F45477">
      <w:pPr>
        <w:pStyle w:val="NormalWeb"/>
        <w:spacing w:before="0" w:beforeAutospacing="0" w:after="0" w:afterAutospacing="0"/>
        <w:ind w:left="284" w:hanging="284"/>
      </w:pPr>
      <w:r>
        <w:rPr>
          <w:noProof/>
        </w:rPr>
        <mc:AlternateContent>
          <mc:Choice Requires="wps">
            <w:drawing>
              <wp:anchor distT="0" distB="0" distL="114300" distR="114300" simplePos="0" relativeHeight="251666944" behindDoc="0" locked="0" layoutInCell="1" allowOverlap="1">
                <wp:simplePos x="0" y="0"/>
                <wp:positionH relativeFrom="column">
                  <wp:posOffset>4744720</wp:posOffset>
                </wp:positionH>
                <wp:positionV relativeFrom="paragraph">
                  <wp:posOffset>139700</wp:posOffset>
                </wp:positionV>
                <wp:extent cx="571500" cy="457200"/>
                <wp:effectExtent l="12700" t="9525" r="6350" b="9525"/>
                <wp:wrapNone/>
                <wp:docPr id="47"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chemeClr val="bg1">
                              <a:lumMod val="100000"/>
                              <a:lumOff val="0"/>
                            </a:schemeClr>
                          </a:solidFill>
                          <a:miter lim="800000"/>
                          <a:headEnd/>
                          <a:tailEnd/>
                        </a:ln>
                      </wps:spPr>
                      <wps:txbx>
                        <w:txbxContent>
                          <w:p w:rsidR="00A55A6C" w:rsidRDefault="00A55A6C" w:rsidP="00FA3B1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5" type="#_x0000_t202" style="position:absolute;left:0;text-align:left;margin-left:373.6pt;margin-top:11pt;width:45pt;height:3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oXMRwIAAJAEAAAOAAAAZHJzL2Uyb0RvYy54bWysVG1v2yAQ/j5p/wHxfXHcJktr1am6dpkm&#10;dS9Sux+AMbbRgGNAYme/fgckWbp9m+YPCO7gubvnufPN7aQV2QnnJZialrM5JcJwaKXpa/rtefPm&#10;ihIfmGmZAiNquhee3q5fv7oZbSUuYADVCkcQxPhqtDUdQrBVUXg+CM38DKww6OzAaRbw6PqidWxE&#10;dK2Ki/n8bTGCa60DLrxH60N20nXC7zrBw5eu8yIQVVPMLaTVpbWJa7G+YVXvmB0kP6TB/iELzaTB&#10;oCeoBxYY2Tr5F5SW3IGHLsw46AK6TnKRasBqyvkf1TwNzIpUC5Lj7Ykm//9g+efdV0dkW9PFihLD&#10;NGr0LKZA3sFELi8jP6P1FV57sngxTGhHnVOt3j4C/+6JgfuBmV7cOQfjIFiL+ZXxZXH2NOP4CNKM&#10;n6DFOGwbIAFNndORPKSDIDrqtD9pE3PhaFyuyuUcPRxdi+UKtU8RWHV8bJ0PHwRoEjc1dSh9Ame7&#10;Rx9iMqw6XomxPCjZbqRS6eD65l45smPYJpv0HdBfXFOGjDW9Xl4sc/0vIGLHihNI02eO1FZjsRm4&#10;nMcvArMK7diY2X6sJDV9hEjJvoisZcAxUVLX9OoMJZL93rQJMTCp8h4rVebAfiQ8Ux+mZkpClydV&#10;G2j3qIeDPBY4xrgZwP2kZMSRqKn/sWVOUKI+GtT0ulws4gylQ9KAEnfuac49zHCEqmmgJG/vQ567&#10;rXWyHzBSZsjAHfZBJ5NGsWFyVof8se0TG4cRjXN1fk63fv9I1r8AAAD//wMAUEsDBBQABgAIAAAA&#10;IQBMYzaJ3gAAAAkBAAAPAAAAZHJzL2Rvd25yZXYueG1sTI9NT8MwDIbvSPyHyEjcWEKp9tHVnRCI&#10;3RCioLFj2pi2onGqJtsKv57sBEfbj14/b76ZbC+ONPrOMcLtTIEgrp3puEF4f3u6WYLwQbPRvWNC&#10;+CYPm+LyIteZcSd+pWMZGhFD2GcaoQ1hyKT0dUtW+5kbiOPt041WhziOjTSjPsVw28tEqbm0uuP4&#10;odUDPbRUf5UHi+BrNd+9pOXuo5Jb+lkZ87jfPiNeX033axCBpvAHw1k/qkMRnSp3YONFj7BIF0lE&#10;EZIkdorA8u68qBBWqQJZ5PJ/g+IXAAD//wMAUEsBAi0AFAAGAAgAAAAhALaDOJL+AAAA4QEAABMA&#10;AAAAAAAAAAAAAAAAAAAAAFtDb250ZW50X1R5cGVzXS54bWxQSwECLQAUAAYACAAAACEAOP0h/9YA&#10;AACUAQAACwAAAAAAAAAAAAAAAAAvAQAAX3JlbHMvLnJlbHNQSwECLQAUAAYACAAAACEArqqFzEcC&#10;AACQBAAADgAAAAAAAAAAAAAAAAAuAgAAZHJzL2Uyb0RvYy54bWxQSwECLQAUAAYACAAAACEATGM2&#10;id4AAAAJAQAADwAAAAAAAAAAAAAAAAChBAAAZHJzL2Rvd25yZXYueG1sUEsFBgAAAAAEAAQA8wAA&#10;AKwFAAAAAA==&#10;" strokecolor="white [3212]">
                <v:textbox>
                  <w:txbxContent>
                    <w:p w:rsidR="00A55A6C" w:rsidRDefault="00A55A6C" w:rsidP="00FA3B1D"/>
                  </w:txbxContent>
                </v:textbox>
              </v:shape>
            </w:pict>
          </mc:Fallback>
        </mc:AlternateContent>
      </w:r>
    </w:p>
    <w:p w:rsidR="00A308F8" w:rsidRPr="00571316" w:rsidRDefault="00260112" w:rsidP="00E47398">
      <w:pPr>
        <w:pStyle w:val="NormalWeb"/>
        <w:spacing w:before="0" w:beforeAutospacing="0" w:after="0" w:afterAutospacing="0"/>
        <w:rPr>
          <w:b/>
        </w:rPr>
      </w:pPr>
      <w:r>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4897120</wp:posOffset>
                </wp:positionH>
                <wp:positionV relativeFrom="paragraph">
                  <wp:posOffset>389890</wp:posOffset>
                </wp:positionV>
                <wp:extent cx="552450" cy="414655"/>
                <wp:effectExtent l="12700" t="12700" r="6350" b="10795"/>
                <wp:wrapNone/>
                <wp:docPr id="4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14655"/>
                        </a:xfrm>
                        <a:prstGeom prst="rect">
                          <a:avLst/>
                        </a:prstGeom>
                        <a:solidFill>
                          <a:srgbClr val="FFFFFF"/>
                        </a:solidFill>
                        <a:ln w="9525">
                          <a:solidFill>
                            <a:schemeClr val="bg1">
                              <a:lumMod val="100000"/>
                              <a:lumOff val="0"/>
                            </a:schemeClr>
                          </a:solidFill>
                          <a:miter lim="800000"/>
                          <a:headEnd/>
                          <a:tailEnd/>
                        </a:ln>
                      </wps:spPr>
                      <wps:txbx>
                        <w:txbxContent>
                          <w:p w:rsidR="00A55A6C" w:rsidRDefault="00A55A6C" w:rsidP="00C15C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6" type="#_x0000_t202" style="position:absolute;left:0;text-align:left;margin-left:385.6pt;margin-top:30.7pt;width:43.5pt;height:32.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p2pSgIAAJAEAAAOAAAAZHJzL2Uyb0RvYy54bWysVFFv0zAQfkfiP1h+p2mqZGxR02lsFCGN&#10;gbTxAxzHSSxsn7HdJuXXc3a6roM3RB4s+87+7rvv7rK+nrQie+G8BFPTfLGkRBgOrTR9Tb8/bd9d&#10;UuIDMy1TYERND8LT683bN+vRVmIFA6hWOIIgxlejrekQgq2yzPNBaOYXYIVBZwdOs4BH12etYyOi&#10;a5WtlsuLbATXWgdceI/Wu9lJNwm/6wQPX7vOi0BUTZFbSKtLaxPXbLNmVe+YHSQ/0mD/wEIzaTDo&#10;CeqOBUZ2Tv4FpSV34KELCw46g66TXKQcMJt8+Uc2jwOzIuWC4nh7ksn/P1j+sP/miGxrWlxQYpjG&#10;Gj2JKZAPMJF8FfUZra/w2qPFi2FCO9Y55ertPfAfnhi4HZjpxY1zMA6Ctcgvjy+zs6czjo8gzfgF&#10;WozDdgES0NQ5HcVDOQiiY50Op9pELhyNZbkqSvRwdBV5cVGWKQKrnh9b58MnAZrETU0dlj6Bs/29&#10;D5EMq56vxFgelGy3Uql0cH1zqxzZM2yTbfqO6K+uKUPGml6Vq3LO/xVE7FhxAmn6WSO105jsDJwv&#10;4xeBWYV2bMzZnkxILzV9hEhkX0XWMuCYKKlrenmGEsX+aNqEGJhU8x6hlDmqHwWfpQ9TM6VC50Wk&#10;EEvTQHvAejiYxwLHGDcDuF+UjDgSNfU/d8wJStRngzW9yosizlA6FOX7FR7cuac59zDDEaqmgZJ5&#10;exvmudtZJ/sBI80KGbjBPuhkqtELqyN/bPukxnFE41ydn9Otlx/J5jcAAAD//wMAUEsDBBQABgAI&#10;AAAAIQCURoaR3wAAAAoBAAAPAAAAZHJzL2Rvd25yZXYueG1sTI/BToQwEIbvJr5DMybe3AJZAZGy&#10;MRr3ZsyiWT0WOgKRTgnt7qJP73jS48x8+ef7y81iR3HE2Q+OFMSrCARS68xAnYLXl8erHIQPmowe&#10;HaGCL/Swqc7PSl0Yd6IdHuvQCQ4hX2gFfQhTIaVve7Tar9yExLcPN1sdeJw7aWZ94nA7yiSKUmn1&#10;QPyh1xPe99h+1gerwLdRun9e1/u3Rm7x+8aYh/ftk1KXF8vdLYiAS/iD4Vef1aFip8YdyHgxKsiy&#10;OGFUQRqvQTCQX+e8aJhM0gxkVcr/FaofAAAA//8DAFBLAQItABQABgAIAAAAIQC2gziS/gAAAOEB&#10;AAATAAAAAAAAAAAAAAAAAAAAAABbQ29udGVudF9UeXBlc10ueG1sUEsBAi0AFAAGAAgAAAAhADj9&#10;If/WAAAAlAEAAAsAAAAAAAAAAAAAAAAALwEAAF9yZWxzLy5yZWxzUEsBAi0AFAAGAAgAAAAhADDC&#10;nalKAgAAkAQAAA4AAAAAAAAAAAAAAAAALgIAAGRycy9lMm9Eb2MueG1sUEsBAi0AFAAGAAgAAAAh&#10;AJRGhpHfAAAACgEAAA8AAAAAAAAAAAAAAAAApAQAAGRycy9kb3ducmV2LnhtbFBLBQYAAAAABAAE&#10;APMAAACwBQAAAAA=&#10;" strokecolor="white [3212]">
                <v:textbox>
                  <w:txbxContent>
                    <w:p w:rsidR="00A55A6C" w:rsidRDefault="00A55A6C" w:rsidP="00C15C7A"/>
                  </w:txbxContent>
                </v:textbox>
              </v:shape>
            </w:pict>
          </mc:Fallback>
        </mc:AlternateContent>
      </w:r>
      <w:r w:rsidR="00A308F8" w:rsidRPr="00571316">
        <w:rPr>
          <w:b/>
        </w:rPr>
        <w:t xml:space="preserve">Anexo </w:t>
      </w:r>
      <w:r w:rsidR="001B4A97">
        <w:rPr>
          <w:b/>
        </w:rPr>
        <w:t>3</w:t>
      </w:r>
      <w:r w:rsidR="00A308F8" w:rsidRPr="00571316">
        <w:rPr>
          <w:b/>
        </w:rPr>
        <w:t>.</w:t>
      </w:r>
      <w:r w:rsidR="0016459A">
        <w:rPr>
          <w:b/>
        </w:rPr>
        <w:t xml:space="preserve"> </w:t>
      </w:r>
      <w:r w:rsidR="00A308F8" w:rsidRPr="00571316">
        <w:rPr>
          <w:b/>
        </w:rPr>
        <w:t xml:space="preserve">Glosario de términos técnicos </w:t>
      </w:r>
    </w:p>
    <w:p w:rsidR="00FA3B1D" w:rsidRDefault="00FA3B1D" w:rsidP="00F45477">
      <w:pPr>
        <w:spacing w:before="0" w:after="0"/>
        <w:rPr>
          <w:b/>
        </w:rPr>
      </w:pPr>
    </w:p>
    <w:p w:rsidR="00A308F8" w:rsidRDefault="00A308F8" w:rsidP="00F45477">
      <w:pPr>
        <w:spacing w:before="0" w:after="0"/>
      </w:pPr>
      <w:r w:rsidRPr="0050461E">
        <w:rPr>
          <w:b/>
        </w:rPr>
        <w:t>Centro de propagación vegetativa.-</w:t>
      </w:r>
      <w:r w:rsidRPr="0050461E">
        <w:t xml:space="preserve"> Espacio físico o local donde se realiza el proceso de multiplicación vegetal, sean estos laboratorios de cultivo in-vitro, viveros, invernaderos o campos de reproducción. </w:t>
      </w:r>
    </w:p>
    <w:p w:rsidR="00186DA0" w:rsidRPr="00186DA0" w:rsidRDefault="00186DA0" w:rsidP="00F45477">
      <w:pPr>
        <w:spacing w:before="0" w:after="0"/>
        <w:rPr>
          <w:b/>
          <w:bCs/>
          <w:sz w:val="16"/>
        </w:rPr>
      </w:pPr>
    </w:p>
    <w:p w:rsidR="00A308F8" w:rsidRPr="0050461E" w:rsidRDefault="00A308F8" w:rsidP="00F45477">
      <w:pPr>
        <w:spacing w:before="0" w:after="0"/>
      </w:pPr>
      <w:r w:rsidRPr="0050461E">
        <w:rPr>
          <w:b/>
          <w:bCs/>
        </w:rPr>
        <w:t>Contaminación:</w:t>
      </w:r>
      <w:r w:rsidR="0016459A">
        <w:rPr>
          <w:b/>
          <w:bCs/>
        </w:rPr>
        <w:t xml:space="preserve"> </w:t>
      </w:r>
      <w:r w:rsidR="00535374" w:rsidRPr="0050461E">
        <w:t xml:space="preserve">Cualquier </w:t>
      </w:r>
      <w:r w:rsidRPr="0050461E">
        <w:t>agente biológico o químico, materia extraña u otras sustancias no añadidas intencionalmente a los alimentos y que puedan comprometer la inocuidad o la aptitud de los mismos.</w:t>
      </w:r>
    </w:p>
    <w:p w:rsidR="00186DA0" w:rsidRPr="00186DA0" w:rsidRDefault="00186DA0" w:rsidP="00F45477">
      <w:pPr>
        <w:spacing w:before="0" w:after="0"/>
        <w:rPr>
          <w:b/>
          <w:bCs/>
          <w:sz w:val="16"/>
        </w:rPr>
      </w:pPr>
    </w:p>
    <w:p w:rsidR="00A308F8" w:rsidRPr="0050461E" w:rsidRDefault="00A308F8" w:rsidP="00F45477">
      <w:pPr>
        <w:spacing w:before="0" w:after="0"/>
      </w:pPr>
      <w:r w:rsidRPr="0050461E">
        <w:rPr>
          <w:b/>
          <w:bCs/>
        </w:rPr>
        <w:t>Cuarentena:</w:t>
      </w:r>
      <w:r w:rsidR="0016459A">
        <w:rPr>
          <w:b/>
          <w:bCs/>
        </w:rPr>
        <w:t xml:space="preserve"> </w:t>
      </w:r>
      <w:r w:rsidR="00535374" w:rsidRPr="0050461E">
        <w:t xml:space="preserve">Conjunto </w:t>
      </w:r>
      <w:r w:rsidRPr="0050461E">
        <w:t>de medidas preventivas, restrictivas y de actividades fitosanitarias, que se desarrollan para evitar la propagación de una enfermedad en una región a partir de un foco notificado.</w:t>
      </w:r>
    </w:p>
    <w:p w:rsidR="00186DA0" w:rsidRPr="00186DA0" w:rsidRDefault="00186DA0" w:rsidP="00F45477">
      <w:pPr>
        <w:spacing w:before="0" w:after="0"/>
        <w:rPr>
          <w:b/>
          <w:sz w:val="14"/>
        </w:rPr>
      </w:pPr>
    </w:p>
    <w:p w:rsidR="00A308F8" w:rsidRPr="0050461E" w:rsidRDefault="00A308F8" w:rsidP="00F45477">
      <w:pPr>
        <w:spacing w:before="0" w:after="0"/>
      </w:pPr>
      <w:r w:rsidRPr="0050461E">
        <w:rPr>
          <w:b/>
        </w:rPr>
        <w:t>Clon.-</w:t>
      </w:r>
      <w:r w:rsidRPr="0050461E">
        <w:t xml:space="preserve"> Grupo de individuos de ascendencia genética común, propagados vegetativamente por macro-segmentos como: estacas, acodos, esquejes, bulbos, tubérculos, entre otros; así como los micro-propagados por segmentos de tejidos o por células en el laboratorio (Manual propagación IICA-AGROCALIDAD) </w:t>
      </w:r>
    </w:p>
    <w:p w:rsidR="00186DA0" w:rsidRPr="00186DA0" w:rsidRDefault="00186DA0" w:rsidP="00F45477">
      <w:pPr>
        <w:spacing w:before="0" w:after="0"/>
        <w:rPr>
          <w:b/>
          <w:sz w:val="18"/>
        </w:rPr>
      </w:pPr>
    </w:p>
    <w:p w:rsidR="00A308F8" w:rsidRPr="0050461E" w:rsidRDefault="00A308F8" w:rsidP="00F45477">
      <w:pPr>
        <w:spacing w:before="0" w:after="0"/>
      </w:pPr>
      <w:r w:rsidRPr="0050461E">
        <w:rPr>
          <w:b/>
        </w:rPr>
        <w:t>Control fitosanitario.-</w:t>
      </w:r>
      <w:r w:rsidRPr="0050461E">
        <w:t xml:space="preserve"> Aplicación de prácticas que puede incluir substancias o agro-químicos para el control de plagas (Manual propagación IICA-AGROCALIDAD).</w:t>
      </w:r>
    </w:p>
    <w:p w:rsidR="00186DA0" w:rsidRPr="00186DA0" w:rsidRDefault="00186DA0" w:rsidP="00F45477">
      <w:pPr>
        <w:spacing w:before="0" w:after="0"/>
        <w:rPr>
          <w:b/>
          <w:sz w:val="16"/>
        </w:rPr>
      </w:pPr>
    </w:p>
    <w:p w:rsidR="00A308F8" w:rsidRPr="0050461E" w:rsidRDefault="00A308F8" w:rsidP="00F45477">
      <w:pPr>
        <w:spacing w:before="0" w:after="0"/>
      </w:pPr>
      <w:r w:rsidRPr="0050461E">
        <w:rPr>
          <w:b/>
        </w:rPr>
        <w:t>Control oficial.-</w:t>
      </w:r>
      <w:r w:rsidRPr="0050461E">
        <w:t xml:space="preserve"> Observancia activa de la reglamentación fitosanitaria y aplicación de los procedimientos fitosanitarios obligatorios, con el propósito de erradicar o contener las plagas cuarentenarias o manejar las plagas no cuarentenarias reglamentadas. </w:t>
      </w:r>
    </w:p>
    <w:p w:rsidR="00186DA0" w:rsidRPr="00186DA0" w:rsidRDefault="00186DA0" w:rsidP="00F45477">
      <w:pPr>
        <w:spacing w:before="0" w:after="0"/>
        <w:rPr>
          <w:b/>
          <w:sz w:val="10"/>
        </w:rPr>
      </w:pPr>
    </w:p>
    <w:p w:rsidR="00A308F8" w:rsidRDefault="00A308F8" w:rsidP="00F45477">
      <w:pPr>
        <w:spacing w:before="0" w:after="0"/>
      </w:pPr>
      <w:r w:rsidRPr="0050461E">
        <w:rPr>
          <w:b/>
        </w:rPr>
        <w:t xml:space="preserve">Cultivar o variedad.- </w:t>
      </w:r>
      <w:r w:rsidRPr="0050461E">
        <w:t xml:space="preserve">Nombre genérico que se utiliza para referirse indistintamente a variedades, líneas, híbridos o clones que se estén utilizando como materiales comerciales para siembra. </w:t>
      </w:r>
    </w:p>
    <w:p w:rsidR="00186DA0" w:rsidRPr="00186DA0" w:rsidRDefault="00260112" w:rsidP="00F45477">
      <w:pPr>
        <w:spacing w:before="0" w:after="0"/>
        <w:rPr>
          <w:sz w:val="14"/>
        </w:rPr>
      </w:pPr>
      <w:r>
        <w:rPr>
          <w:noProof/>
          <w:sz w:val="14"/>
        </w:rPr>
        <mc:AlternateContent>
          <mc:Choice Requires="wps">
            <w:drawing>
              <wp:anchor distT="0" distB="0" distL="114300" distR="114300" simplePos="0" relativeHeight="251668992" behindDoc="0" locked="0" layoutInCell="1" allowOverlap="1">
                <wp:simplePos x="0" y="0"/>
                <wp:positionH relativeFrom="column">
                  <wp:posOffset>4744720</wp:posOffset>
                </wp:positionH>
                <wp:positionV relativeFrom="paragraph">
                  <wp:posOffset>633730</wp:posOffset>
                </wp:positionV>
                <wp:extent cx="292100" cy="317500"/>
                <wp:effectExtent l="12700" t="12700" r="9525" b="12700"/>
                <wp:wrapNone/>
                <wp:docPr id="4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3175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75672A" id="Rectangle 43" o:spid="_x0000_s1026" style="position:absolute;margin-left:373.6pt;margin-top:49.9pt;width:23pt;height: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5xNwIAAHQEAAAOAAAAZHJzL2Uyb0RvYy54bWysVNuO0zAQfUfiHyy/0zTZlt1GTVerLkVI&#10;C6xY+ADHcRIL3xi7TcvXM3ba0sIbIg/W3Hw8c2Ymy/u9VmQnwEtrKppPppQIw20jTVfRb183b+4o&#10;8YGZhilrREUPwtP71etXy8GVorC9VY0AgiDGl4OraB+CK7PM815o5ifWCYPO1oJmAVXosgbYgOha&#10;ZcV0+jYbLDQOLBfeo/VxdNJVwm9bwcPntvUiEFVRzC2kE9JZxzNbLVnZAXO95Mc02D9koZk0+OgZ&#10;6pEFRrYg/4LSkoP1tg0TbnVm21ZykWrAavLpH9W89MyJVAuS492ZJv//YPmn3TMQ2VR0NqfEMI09&#10;+oKsMdMpQWY3kaDB+RLjXtwzxBK9e7L8uyfGrnsMEw8AdugFazCtPMZnVxei4vEqqYePtkF4tg02&#10;cbVvQUdAZIHsU0sO55aIfSAcjcWiyKfYOI6um/x2jnJ8gZWnyw58eC+sJlGoKGDuCZztnnwYQ08h&#10;KXmrZLORSiUFunqtgOwYTscmfUd0fxmmDBkqupgX84R85UuDKs4gdZenGLXVWOwIjPnjF4FZiXac&#10;x9F+quQMkeq6Qtcy4HYoqSt6d4ESyX5nmoQYmFSjjKQoc2Q/Ej42rrbNAckHO44+rioKvYWflAw4&#10;9hX1P7YMBCXqg8EGLvLZLO5JUmbz2wIVuPTUlx5mOEJVNFAyiusw7tbWgex6fGmkw9gHbHorU0Pi&#10;QIxZHZPF0U6lH9cw7s6lnqJ+/yxWvwAAAP//AwBQSwMEFAAGAAgAAAAhAB8qa/bbAAAACgEAAA8A&#10;AABkcnMvZG93bnJldi54bWxMjz1PwzAQhnck/oN1SGzUoRRCQpwKFaEuLATYr7FJosbnyHZa599z&#10;TDDee4/ej2qb7ChOxofBkYLbVQbCUOv0QJ2Cz4/Xm0cQISJpHB0ZBYsJsK0vLyostTvTuzk1sRNs&#10;QqFEBX2MUyllaHtjMazcZIh/385bjHz6TmqPZza3o1xn2YO0OBAn9DiZXW/aYzNbBW867XftfTo2&#10;L5j7Lz8vEfeLUtdX6fkJRDQp/sHwW5+rQ82dDm4mHcSoIN/ka0YVFAVPYCAv7lg4MLlhRdaV/D+h&#10;/gEAAP//AwBQSwECLQAUAAYACAAAACEAtoM4kv4AAADhAQAAEwAAAAAAAAAAAAAAAAAAAAAAW0Nv&#10;bnRlbnRfVHlwZXNdLnhtbFBLAQItABQABgAIAAAAIQA4/SH/1gAAAJQBAAALAAAAAAAAAAAAAAAA&#10;AC8BAABfcmVscy8ucmVsc1BLAQItABQABgAIAAAAIQC2MR5xNwIAAHQEAAAOAAAAAAAAAAAAAAAA&#10;AC4CAABkcnMvZTJvRG9jLnhtbFBLAQItABQABgAIAAAAIQAfKmv22wAAAAoBAAAPAAAAAAAAAAAA&#10;AAAAAJEEAABkcnMvZG93bnJldi54bWxQSwUGAAAAAAQABADzAAAAmQUAAAAA&#10;" strokecolor="white [3212]"/>
            </w:pict>
          </mc:Fallback>
        </mc:AlternateContent>
      </w:r>
    </w:p>
    <w:p w:rsidR="00A308F8" w:rsidRDefault="00260112" w:rsidP="00F45477">
      <w:pPr>
        <w:spacing w:before="0" w:after="0"/>
      </w:pPr>
      <w:r>
        <w:rPr>
          <w:b/>
          <w:bCs/>
          <w:noProof/>
        </w:rPr>
        <w:lastRenderedPageBreak/>
        <mc:AlternateContent>
          <mc:Choice Requires="wps">
            <w:drawing>
              <wp:anchor distT="0" distB="0" distL="114300" distR="114300" simplePos="0" relativeHeight="251657728" behindDoc="0" locked="0" layoutInCell="1" allowOverlap="1">
                <wp:simplePos x="0" y="0"/>
                <wp:positionH relativeFrom="column">
                  <wp:posOffset>4864735</wp:posOffset>
                </wp:positionH>
                <wp:positionV relativeFrom="paragraph">
                  <wp:posOffset>793750</wp:posOffset>
                </wp:positionV>
                <wp:extent cx="552450" cy="414655"/>
                <wp:effectExtent l="8890" t="6985" r="10160" b="6985"/>
                <wp:wrapNone/>
                <wp:docPr id="4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14655"/>
                        </a:xfrm>
                        <a:prstGeom prst="rect">
                          <a:avLst/>
                        </a:prstGeom>
                        <a:solidFill>
                          <a:srgbClr val="FFFFFF"/>
                        </a:solidFill>
                        <a:ln w="9525">
                          <a:solidFill>
                            <a:schemeClr val="bg1">
                              <a:lumMod val="100000"/>
                              <a:lumOff val="0"/>
                            </a:schemeClr>
                          </a:solidFill>
                          <a:miter lim="800000"/>
                          <a:headEnd/>
                          <a:tailEnd/>
                        </a:ln>
                      </wps:spPr>
                      <wps:txbx>
                        <w:txbxContent>
                          <w:p w:rsidR="00A55A6C" w:rsidRDefault="00A55A6C" w:rsidP="00C15C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7" type="#_x0000_t202" style="position:absolute;left:0;text-align:left;margin-left:383.05pt;margin-top:62.5pt;width:43.5pt;height:32.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MTSQIAAJAEAAAOAAAAZHJzL2Uyb0RvYy54bWysVNtu2zAMfR+wfxD0vjjO7K416hRdugwD&#10;ugvQ7gNkWbaFSaImKbGzrx8lp2m6vQ3zgyBedEgekr6+mbQie+G8BFPTfLGkRBgOrTR9Tb8/bt9c&#10;UuIDMy1TYERND8LTm/XrV9ejrcQKBlCtcARBjK9GW9MhBFtlmeeD0MwvwAqDxg6cZgFF12etYyOi&#10;a5WtlsuLbATXWgdceI/au9lI1wm/6wQPX7vOi0BUTTG3kE6Xziae2fqaVb1jdpD8mAb7hyw0kwaD&#10;nqDuWGBk5+RfUFpyBx66sOCgM+g6yUWqAavJl39U8zAwK1ItSI63J5r8/4PlX/bfHJFtTYuCEsM0&#10;9uhRTIG8h4nkbyM/o/UVuj1YdAwT6rHPqVZv74H/8MTAZmCmF7fOwTgI1mJ+eXyZnT2dcXwEacbP&#10;0GIctguQgKbO6Uge0kEQHft0OPUm5sJRWZarokQLR1ORFxdlmSKw6umxdT58FKBJvNTUYesTONvf&#10;+xCTYdWTS4zlQcl2K5VKguubjXJkz3BMtuk7or9wU4aMNb0qV+Vc/wuIOLHiBNL0M0dqp7HYGThf&#10;xi8Cswr1OJizPqkwvTT0ESIl+yKylgHXREld08szlEj2B9MmxMCkmu8IpcyR/Uj4TH2Ymik1Ok/M&#10;xdY00B6wHw7mtcA1xssA7hclI65ETf3PHXOCEvXJYE+v8qKIO5SEony3QsGdW5pzCzMcoWoaKJmv&#10;mzDv3c462Q8YaWbIwC3OQSdTj56zOuaPY5/YOK5o3KtzOXk9/0jWvwEAAP//AwBQSwMEFAAGAAgA&#10;AAAhAA/sAezgAAAACwEAAA8AAABkcnMvZG93bnJldi54bWxMj8FOwzAQRO9I/IO1SNyo3ZambYhT&#10;IRC9oYpQFY5OvCQR8TqK3Tbw9SwnOO7M0+xMthldJ044hNaThulEgUCqvG2p1rB/fbpZgQjRkDWd&#10;J9TwhQE2+eVFZlLrz/SCpyLWgkMopEZDE2OfShmqBp0JE98jsffhB2cin0Mt7WDOHO46OVMqkc60&#10;xB8a0+NDg9VncXQaQqWSw+62OLyVcovfa2sf37fPWl9fjfd3ICKO8Q+G3/pcHXLuVPoj2SA6Dcsk&#10;mTLKxmzBo5hYLeaslKys1Rxknsn/G/IfAAAA//8DAFBLAQItABQABgAIAAAAIQC2gziS/gAAAOEB&#10;AAATAAAAAAAAAAAAAAAAAAAAAABbQ29udGVudF9UeXBlc10ueG1sUEsBAi0AFAAGAAgAAAAhADj9&#10;If/WAAAAlAEAAAsAAAAAAAAAAAAAAAAALwEAAF9yZWxzLy5yZWxzUEsBAi0AFAAGAAgAAAAhAM5S&#10;cxNJAgAAkAQAAA4AAAAAAAAAAAAAAAAALgIAAGRycy9lMm9Eb2MueG1sUEsBAi0AFAAGAAgAAAAh&#10;AA/sAezgAAAACwEAAA8AAAAAAAAAAAAAAAAAowQAAGRycy9kb3ducmV2LnhtbFBLBQYAAAAABAAE&#10;APMAAACwBQAAAAA=&#10;" strokecolor="white [3212]">
                <v:textbox>
                  <w:txbxContent>
                    <w:p w:rsidR="00A55A6C" w:rsidRDefault="00A55A6C" w:rsidP="00C15C7A"/>
                  </w:txbxContent>
                </v:textbox>
              </v:shape>
            </w:pict>
          </mc:Fallback>
        </mc:AlternateContent>
      </w:r>
      <w:r w:rsidR="00A308F8" w:rsidRPr="0050461E">
        <w:rPr>
          <w:b/>
        </w:rPr>
        <w:t>Examen visual.-</w:t>
      </w:r>
      <w:r w:rsidR="00A308F8" w:rsidRPr="0050461E">
        <w:t xml:space="preserve"> Examen físico de plantas, productos vegetales u otros artículos reglamentados utilizando solo la vista, una lupa, un estereoscopio o microscopio para detectar plagas o contaminantes sin realizar pruebas ni procesos. </w:t>
      </w:r>
    </w:p>
    <w:p w:rsidR="00FA3B1D" w:rsidRPr="0050461E" w:rsidRDefault="00FA3B1D" w:rsidP="00F45477">
      <w:pPr>
        <w:spacing w:before="0" w:after="0"/>
      </w:pPr>
    </w:p>
    <w:p w:rsidR="00A308F8" w:rsidRPr="0050461E" w:rsidRDefault="00A308F8" w:rsidP="00F45477">
      <w:pPr>
        <w:spacing w:before="0" w:after="0"/>
      </w:pPr>
      <w:r w:rsidRPr="0050461E">
        <w:rPr>
          <w:b/>
        </w:rPr>
        <w:t>Fumigación.-</w:t>
      </w:r>
      <w:r w:rsidRPr="0050461E">
        <w:t xml:space="preserve"> Tratamiento con un agente químico que alcanza al producto básico en forma total o principalmente en estado gaseoso. </w:t>
      </w:r>
    </w:p>
    <w:p w:rsidR="00186DA0" w:rsidRPr="00186DA0" w:rsidRDefault="00186DA0" w:rsidP="00F45477">
      <w:pPr>
        <w:spacing w:before="0" w:after="0"/>
        <w:rPr>
          <w:b/>
          <w:sz w:val="16"/>
        </w:rPr>
      </w:pPr>
    </w:p>
    <w:p w:rsidR="00A308F8" w:rsidRPr="0050461E" w:rsidRDefault="00A308F8" w:rsidP="00F45477">
      <w:pPr>
        <w:spacing w:before="0" w:after="0"/>
      </w:pPr>
      <w:r w:rsidRPr="0050461E">
        <w:rPr>
          <w:b/>
        </w:rPr>
        <w:t>Inspección.-</w:t>
      </w:r>
      <w:r w:rsidRPr="0050461E">
        <w:t xml:space="preserve"> Examen visual oficial de plantas, productos vegetales u otros artículos reglamentados para determinar si hay plagas y/o determinar el cumplimiento con las reglamentaciones fitosanitarias. </w:t>
      </w:r>
    </w:p>
    <w:p w:rsidR="00186DA0" w:rsidRPr="00186DA0" w:rsidRDefault="00186DA0" w:rsidP="00F45477">
      <w:pPr>
        <w:spacing w:before="0" w:after="0"/>
        <w:rPr>
          <w:b/>
          <w:sz w:val="16"/>
        </w:rPr>
      </w:pPr>
    </w:p>
    <w:p w:rsidR="00A308F8" w:rsidRPr="0050461E" w:rsidRDefault="00A308F8" w:rsidP="00F45477">
      <w:pPr>
        <w:spacing w:before="0" w:after="0"/>
      </w:pPr>
      <w:r w:rsidRPr="0050461E">
        <w:rPr>
          <w:b/>
        </w:rPr>
        <w:t>Legislación.-</w:t>
      </w:r>
      <w:r w:rsidRPr="0050461E">
        <w:t xml:space="preserve"> Cualquier decreto, ley, reglamento, directriz u otra orden administrativa que promulgue un gobierno (NIMF n. º 3, 1996). </w:t>
      </w:r>
    </w:p>
    <w:p w:rsidR="00186DA0" w:rsidRPr="00186DA0" w:rsidRDefault="00186DA0" w:rsidP="00F45477">
      <w:pPr>
        <w:spacing w:before="0" w:after="0"/>
        <w:rPr>
          <w:b/>
          <w:sz w:val="18"/>
        </w:rPr>
      </w:pPr>
    </w:p>
    <w:p w:rsidR="00A308F8" w:rsidRPr="0050461E" w:rsidRDefault="00A308F8" w:rsidP="00F45477">
      <w:pPr>
        <w:spacing w:before="0" w:after="0"/>
      </w:pPr>
      <w:r w:rsidRPr="0050461E">
        <w:rPr>
          <w:b/>
        </w:rPr>
        <w:t>Legislación fitosanitaria.-</w:t>
      </w:r>
      <w:r w:rsidRPr="0050461E">
        <w:t xml:space="preserve"> Leyes básicas que conceden la autoridad legal a la Organización Nacional de Protección Fitosanitaria a partir de la cual pueden elaborar las reglamentaciones fitosanitarias (FAO, 1990; revisado FAO, 1995). </w:t>
      </w:r>
    </w:p>
    <w:p w:rsidR="00186DA0" w:rsidRPr="00186DA0" w:rsidRDefault="00186DA0" w:rsidP="00F45477">
      <w:pPr>
        <w:spacing w:before="0" w:after="0"/>
        <w:rPr>
          <w:b/>
          <w:bCs/>
          <w:sz w:val="16"/>
        </w:rPr>
      </w:pPr>
    </w:p>
    <w:p w:rsidR="00A308F8" w:rsidRPr="0050461E" w:rsidRDefault="00A308F8" w:rsidP="00F45477">
      <w:pPr>
        <w:spacing w:before="0" w:after="0"/>
      </w:pPr>
      <w:r w:rsidRPr="0050461E">
        <w:rPr>
          <w:b/>
          <w:bCs/>
        </w:rPr>
        <w:t>Límites Máximos de Residuos (LMR):</w:t>
      </w:r>
      <w:r w:rsidR="008A2743">
        <w:rPr>
          <w:b/>
          <w:bCs/>
        </w:rPr>
        <w:t xml:space="preserve"> </w:t>
      </w:r>
      <w:r w:rsidR="008A2743" w:rsidRPr="0050461E">
        <w:t xml:space="preserve">Es </w:t>
      </w:r>
      <w:r w:rsidRPr="0050461E">
        <w:t>la concentración máxima permisible de residuos de un plaguicida (expresada en mg/kg), en la superficie o la parte interna del fruto destinado para consumo humano o la elaboración de piensos según lo establecido en normas internacionales.</w:t>
      </w:r>
    </w:p>
    <w:p w:rsidR="00186DA0" w:rsidRPr="00186DA0" w:rsidRDefault="00186DA0" w:rsidP="00F45477">
      <w:pPr>
        <w:spacing w:before="0" w:after="0"/>
        <w:rPr>
          <w:b/>
          <w:sz w:val="18"/>
        </w:rPr>
      </w:pPr>
    </w:p>
    <w:p w:rsidR="00A308F8" w:rsidRPr="0050461E" w:rsidRDefault="00A308F8" w:rsidP="00F45477">
      <w:pPr>
        <w:spacing w:before="0" w:after="0"/>
      </w:pPr>
      <w:r w:rsidRPr="0050461E">
        <w:rPr>
          <w:b/>
        </w:rPr>
        <w:t xml:space="preserve">Plaga.- </w:t>
      </w:r>
      <w:r w:rsidRPr="0050461E">
        <w:t xml:space="preserve">Cualquier especie, raza o biotipo vegetal o animal o agente patógeno dañino para las plantas o productos vegetales. </w:t>
      </w:r>
    </w:p>
    <w:p w:rsidR="00186DA0" w:rsidRPr="00186DA0" w:rsidRDefault="00186DA0" w:rsidP="00F45477">
      <w:pPr>
        <w:spacing w:before="0" w:after="0"/>
        <w:rPr>
          <w:b/>
          <w:sz w:val="16"/>
        </w:rPr>
      </w:pPr>
    </w:p>
    <w:p w:rsidR="00A308F8" w:rsidRPr="0050461E" w:rsidRDefault="00A308F8" w:rsidP="00F45477">
      <w:pPr>
        <w:spacing w:before="0" w:after="0"/>
      </w:pPr>
      <w:r w:rsidRPr="0050461E">
        <w:rPr>
          <w:b/>
        </w:rPr>
        <w:t>Plantas.-</w:t>
      </w:r>
      <w:r w:rsidRPr="0050461E">
        <w:t xml:space="preserve"> Plantas vivas y partes de ellas, incluidas las semillas y el germoplasma. </w:t>
      </w:r>
    </w:p>
    <w:p w:rsidR="00186DA0" w:rsidRPr="00186DA0" w:rsidRDefault="00186DA0" w:rsidP="00F45477">
      <w:pPr>
        <w:spacing w:before="0" w:after="0"/>
        <w:rPr>
          <w:b/>
          <w:bCs/>
          <w:sz w:val="16"/>
        </w:rPr>
      </w:pPr>
    </w:p>
    <w:p w:rsidR="00A308F8" w:rsidRPr="0050461E" w:rsidRDefault="00A308F8" w:rsidP="00F45477">
      <w:pPr>
        <w:spacing w:before="0" w:after="0"/>
      </w:pPr>
      <w:r w:rsidRPr="0050461E">
        <w:rPr>
          <w:b/>
          <w:bCs/>
        </w:rPr>
        <w:t>Plaguicida</w:t>
      </w:r>
      <w:r w:rsidR="00186DA0">
        <w:rPr>
          <w:b/>
          <w:bCs/>
        </w:rPr>
        <w:t xml:space="preserve">: </w:t>
      </w:r>
      <w:r w:rsidR="00186DA0" w:rsidRPr="0050461E">
        <w:t xml:space="preserve">Cualquier </w:t>
      </w:r>
      <w:r w:rsidRPr="0050461E">
        <w:t>sustancia destinada a prevenir, destruir, repeler o combatir cualquier tipo de plaga, incluidas las especies indeseadas de plantas o animales, durante la producción, almacenamiento, transporte, distribución y elaboración de alimentos, productos agrícolas o alimentos para animales, o que pueda administrarse a los animales para combatir ectoparásitos.</w:t>
      </w:r>
    </w:p>
    <w:p w:rsidR="00186DA0" w:rsidRPr="00186DA0" w:rsidRDefault="00260112" w:rsidP="00F45477">
      <w:pPr>
        <w:spacing w:before="0" w:after="0"/>
        <w:rPr>
          <w:b/>
          <w:bCs/>
          <w:sz w:val="16"/>
        </w:rPr>
      </w:pPr>
      <w:r>
        <w:rPr>
          <w:b/>
          <w:bCs/>
          <w:noProof/>
          <w:sz w:val="16"/>
        </w:rPr>
        <mc:AlternateContent>
          <mc:Choice Requires="wps">
            <w:drawing>
              <wp:anchor distT="0" distB="0" distL="114300" distR="114300" simplePos="0" relativeHeight="251671040" behindDoc="0" locked="0" layoutInCell="1" allowOverlap="1">
                <wp:simplePos x="0" y="0"/>
                <wp:positionH relativeFrom="column">
                  <wp:posOffset>4833620</wp:posOffset>
                </wp:positionH>
                <wp:positionV relativeFrom="paragraph">
                  <wp:posOffset>136525</wp:posOffset>
                </wp:positionV>
                <wp:extent cx="317500" cy="330200"/>
                <wp:effectExtent l="6350" t="6350" r="9525" b="6350"/>
                <wp:wrapNone/>
                <wp:docPr id="4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0" cy="3302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8EA37" id="Rectangle 44" o:spid="_x0000_s1026" style="position:absolute;margin-left:380.6pt;margin-top:10.75pt;width:25pt;height:2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xLoOQIAAHQEAAAOAAAAZHJzL2Uyb0RvYy54bWysVNuO0zAQfUfiHyy/0yS9sLtR09WqSxHS&#10;AisWPsBxnMTCN8Zu0/L1jJ22tPCGyIPl8YyPz5yZyfJ+rxXZCfDSmooWk5wSYbhtpOkq+u3r5s0t&#10;JT4w0zBljajoQXh6v3r9ajm4Ukxtb1UjgCCI8eXgKtqH4Mos87wXmvmJdcKgs7WgWUATuqwBNiC6&#10;Vtk0z99mg4XGgeXCezx9HJ10lfDbVvDwuW29CERVFLmFtEJa67hmqyUrO2Cul/xIg/0DC82kwUfP&#10;UI8sMLIF+ReUlhyst22YcKsz27aSi5QDZlPkf2Tz0jMnUi4ojndnmfz/g+Wfds9AZFPR+YwSwzTW&#10;6AuqxkynBJnPo0CD8yXGvbhniCl692T5d0+MXfcYJh4A7NAL1iCtIsZnVxei4fEqqYePtkF4tg02&#10;abVvQUdAVIHsU0kO55KIfSAcD2fFzSLHwnF0zWY5ljy9wMrTZQc+vBdWk7ipKCD3BM52Tz5EMqw8&#10;hSTyVslmI5VKBnT1WgHZMeyOTfqO6P4yTBkyVPRuMV0k5CtfalRxBqm7IsWorcZkR+Aij18EZiWe&#10;Yz+O56dMzhCJ7BW6lgGnQ0ld0dsLlCj2O9MkxMCkGveYqTJH9aPgY+Fq2xxQfLBj6+Oo4qa38JOS&#10;Adu+ov7HloGgRH0wWMC7Yj6Pc5KM+eJmigZceupLDzMcoSoaKBm36zDO1taB7Hp8aZTD2AcseitT&#10;QWJDjKyOZLG1U+rHMYyzc2mnqN8/i9UvAAAA//8DAFBLAwQUAAYACAAAACEAMoQRgdwAAAAJAQAA&#10;DwAAAGRycy9kb3ducmV2LnhtbEyPwU7DMAyG70i8Q2QkbixtUbepNJ3QENqFCx3cvca01RqnStKt&#10;fXuyExzt/9Pvz+VuNoO4kPO9ZQXpKgFB3Fjdc6vg6/j+tAXhA7LGwTIpWMjDrrq/K7HQ9sqfdKlD&#10;K2IJ+wIVdCGMhZS+6cigX9mROGY/1hkMcXSt1A6vsdwMMkuStTTYc7zQ4Uj7jppzPRkFH3o+7Jt8&#10;PtdvuHHfbloCHhalHh/m1xcQgebwB8NNP6pDFZ1OdmLtxaBgs06ziCrI0hxEBLbpbXGKyXMOsirl&#10;/w+qXwAAAP//AwBQSwECLQAUAAYACAAAACEAtoM4kv4AAADhAQAAEwAAAAAAAAAAAAAAAAAAAAAA&#10;W0NvbnRlbnRfVHlwZXNdLnhtbFBLAQItABQABgAIAAAAIQA4/SH/1gAAAJQBAAALAAAAAAAAAAAA&#10;AAAAAC8BAABfcmVscy8ucmVsc1BLAQItABQABgAIAAAAIQDarxLoOQIAAHQEAAAOAAAAAAAAAAAA&#10;AAAAAC4CAABkcnMvZTJvRG9jLnhtbFBLAQItABQABgAIAAAAIQAyhBGB3AAAAAkBAAAPAAAAAAAA&#10;AAAAAAAAAJMEAABkcnMvZG93bnJldi54bWxQSwUGAAAAAAQABADzAAAAnAUAAAAA&#10;" strokecolor="white [3212]"/>
            </w:pict>
          </mc:Fallback>
        </mc:AlternateContent>
      </w:r>
    </w:p>
    <w:p w:rsidR="00A308F8" w:rsidRPr="0050461E" w:rsidRDefault="00260112" w:rsidP="00F45477">
      <w:pPr>
        <w:spacing w:before="0" w:after="0"/>
        <w:rPr>
          <w:bCs/>
        </w:rPr>
      </w:pPr>
      <w:r>
        <w:rPr>
          <w:b/>
          <w:bCs/>
          <w:noProof/>
        </w:rPr>
        <w:lastRenderedPageBreak/>
        <mc:AlternateContent>
          <mc:Choice Requires="wps">
            <w:drawing>
              <wp:anchor distT="0" distB="0" distL="114300" distR="114300" simplePos="0" relativeHeight="251658752" behindDoc="0" locked="0" layoutInCell="1" allowOverlap="1">
                <wp:simplePos x="0" y="0"/>
                <wp:positionH relativeFrom="column">
                  <wp:posOffset>4897120</wp:posOffset>
                </wp:positionH>
                <wp:positionV relativeFrom="paragraph">
                  <wp:posOffset>1308735</wp:posOffset>
                </wp:positionV>
                <wp:extent cx="552450" cy="414655"/>
                <wp:effectExtent l="12700" t="7620" r="6350" b="6350"/>
                <wp:wrapNone/>
                <wp:docPr id="4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14655"/>
                        </a:xfrm>
                        <a:prstGeom prst="rect">
                          <a:avLst/>
                        </a:prstGeom>
                        <a:solidFill>
                          <a:srgbClr val="FFFFFF"/>
                        </a:solidFill>
                        <a:ln w="9525">
                          <a:solidFill>
                            <a:schemeClr val="bg1">
                              <a:lumMod val="100000"/>
                              <a:lumOff val="0"/>
                            </a:schemeClr>
                          </a:solidFill>
                          <a:miter lim="800000"/>
                          <a:headEnd/>
                          <a:tailEnd/>
                        </a:ln>
                      </wps:spPr>
                      <wps:txbx>
                        <w:txbxContent>
                          <w:p w:rsidR="00A55A6C" w:rsidRDefault="00A55A6C" w:rsidP="00C15C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8" type="#_x0000_t202" style="position:absolute;left:0;text-align:left;margin-left:385.6pt;margin-top:103.05pt;width:43.5pt;height:3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q0SgIAAJAEAAAOAAAAZHJzL2Uyb0RvYy54bWysVFFv0zAQfkfiP1h+p2mqZGxR02lsFCGN&#10;gbTxAxzHSSxsn7HdJuXXc3a6roM3RB4s+87+7rvv7rK+nrQie+G8BFPTfLGkRBgOrTR9Tb8/bd9d&#10;UuIDMy1TYERND8LT683bN+vRVmIFA6hWOIIgxlejrekQgq2yzPNBaOYXYIVBZwdOs4BH12etYyOi&#10;a5WtlsuLbATXWgdceI/Wu9lJNwm/6wQPX7vOi0BUTZFbSKtLaxPXbLNmVe+YHSQ/0mD/wEIzaTDo&#10;CeqOBUZ2Tv4FpSV34KELCw46g66TXKQcMJt8+Uc2jwOzIuWC4nh7ksn/P1j+sP/miGxrWqwoMUxj&#10;jZ7EFMgHmEheRH1G6yu89mjxYpjQjnVOuXp7D/yHJwZuB2Z6ceMcjINgLfLL48vs7OmM4yNIM36B&#10;FuOwXYAENHVOR/FQDoLoWKfDqTaRC0djWa6KEj0cXUVeXJRlisCq58fW+fBJgCZxU1OHpU/gbH/v&#10;QyTDqucrMZYHJdutVCodXN/cKkf2DNtkm74j+qtrypCxplflqpzzfwURO1acQJp+1kjtNCY7A+fL&#10;+EVgVqEdG3O2JxPSS00fIRLZV5G1DDgmSuqaXp6hRLE/mjYhBibVvEcoZY7qR8Fn6cPUTKnQ+UWk&#10;EEvTQHvAejiYxwLHGDcDuF+UjDgSNfU/d8wJStRngzW9yosizlA6FOX7FR7cuac59zDDEaqmgZJ5&#10;exvmudtZJ/sBI80KGbjBPuhkqtELqyN/bPukxnFE41ydn9Otlx/J5jcAAAD//wMAUEsDBBQABgAI&#10;AAAAIQCqkqYi3wAAAAsBAAAPAAAAZHJzL2Rvd25yZXYueG1sTI/BToQwEIbvJr5DMybe3AJZAZGy&#10;MRr3ZsyiWT0WOgKRTgnt7qJP73jS4/zz5Z9vys1iR3HE2Q+OFMSrCARS68xAnYLXl8erHIQPmowe&#10;HaGCL/Swqc7PSl0Yd6IdHuvQCS4hX2gFfQhTIaVve7Tar9yExLsPN1sdeJw7aWZ94nI7yiSKUmn1&#10;QHyh1xPe99h+1gerwLdRun9e1/u3Rm7x+8aYh/ftk1KXF8vdLYiAS/iD4Vef1aFip8YdyHgxKsiy&#10;OGFUQRKlMQgm8uuck4aTLF6DrEr5/4fqBwAA//8DAFBLAQItABQABgAIAAAAIQC2gziS/gAAAOEB&#10;AAATAAAAAAAAAAAAAAAAAAAAAABbQ29udGVudF9UeXBlc10ueG1sUEsBAi0AFAAGAAgAAAAhADj9&#10;If/WAAAAlAEAAAsAAAAAAAAAAAAAAAAALwEAAF9yZWxzLy5yZWxzUEsBAi0AFAAGAAgAAAAhAPYE&#10;erRKAgAAkAQAAA4AAAAAAAAAAAAAAAAALgIAAGRycy9lMm9Eb2MueG1sUEsBAi0AFAAGAAgAAAAh&#10;AKqSpiLfAAAACwEAAA8AAAAAAAAAAAAAAAAApAQAAGRycy9kb3ducmV2LnhtbFBLBQYAAAAABAAE&#10;APMAAACwBQAAAAA=&#10;" strokecolor="white [3212]">
                <v:textbox>
                  <w:txbxContent>
                    <w:p w:rsidR="00A55A6C" w:rsidRDefault="00A55A6C" w:rsidP="00C15C7A"/>
                  </w:txbxContent>
                </v:textbox>
              </v:shape>
            </w:pict>
          </mc:Fallback>
        </mc:AlternateContent>
      </w:r>
      <w:r w:rsidR="00A308F8" w:rsidRPr="0050461E">
        <w:rPr>
          <w:b/>
          <w:bCs/>
        </w:rPr>
        <w:t>Poda:</w:t>
      </w:r>
      <w:r w:rsidR="008A2743">
        <w:rPr>
          <w:b/>
          <w:bCs/>
        </w:rPr>
        <w:t xml:space="preserve"> </w:t>
      </w:r>
      <w:r w:rsidR="00186DA0" w:rsidRPr="0050461E">
        <w:t xml:space="preserve">Es </w:t>
      </w:r>
      <w:r w:rsidR="00A308F8" w:rsidRPr="0050461E">
        <w:t>una labor de cultivo que consiste en la eliminación de las partes mal formadas, improductivas o con problemas fitosanitarios con la finalidad de favorecer el desarrollo vegetativo y aumentar la producción</w:t>
      </w:r>
      <w:r w:rsidR="00A308F8" w:rsidRPr="0050461E">
        <w:rPr>
          <w:bCs/>
        </w:rPr>
        <w:t>.</w:t>
      </w:r>
    </w:p>
    <w:p w:rsidR="00186DA0" w:rsidRDefault="00260112" w:rsidP="00F45477">
      <w:pPr>
        <w:spacing w:before="0" w:after="0"/>
        <w:rPr>
          <w:b/>
        </w:rPr>
      </w:pPr>
      <w:r>
        <w:rPr>
          <w:b/>
          <w:bCs/>
          <w:noProof/>
        </w:rPr>
        <mc:AlternateContent>
          <mc:Choice Requires="wps">
            <w:drawing>
              <wp:anchor distT="0" distB="0" distL="114300" distR="114300" simplePos="0" relativeHeight="251661824" behindDoc="0" locked="0" layoutInCell="1" allowOverlap="1">
                <wp:simplePos x="0" y="0"/>
                <wp:positionH relativeFrom="column">
                  <wp:posOffset>4783455</wp:posOffset>
                </wp:positionH>
                <wp:positionV relativeFrom="paragraph">
                  <wp:posOffset>218440</wp:posOffset>
                </wp:positionV>
                <wp:extent cx="552450" cy="414655"/>
                <wp:effectExtent l="13335" t="10795" r="5715" b="12700"/>
                <wp:wrapNone/>
                <wp:docPr id="3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14655"/>
                        </a:xfrm>
                        <a:prstGeom prst="rect">
                          <a:avLst/>
                        </a:prstGeom>
                        <a:solidFill>
                          <a:srgbClr val="FFFFFF"/>
                        </a:solidFill>
                        <a:ln w="9525">
                          <a:solidFill>
                            <a:schemeClr val="bg1">
                              <a:lumMod val="100000"/>
                              <a:lumOff val="0"/>
                            </a:schemeClr>
                          </a:solidFill>
                          <a:miter lim="800000"/>
                          <a:headEnd/>
                          <a:tailEnd/>
                        </a:ln>
                      </wps:spPr>
                      <wps:txbx>
                        <w:txbxContent>
                          <w:p w:rsidR="00A55A6C" w:rsidRDefault="00A55A6C" w:rsidP="006048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9" type="#_x0000_t202" style="position:absolute;left:0;text-align:left;margin-left:376.65pt;margin-top:17.2pt;width:43.5pt;height:3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fusSAIAAJAEAAAOAAAAZHJzL2Uyb0RvYy54bWysVNtu3CAQfa/Uf0C8N15v17lY8UZp0lSV&#10;0ouU9AMwxjYqMBTYtdOvzwC7223yVtUPiJmBw5kzM768mrUiW+G8BNPQ8mRBiTAcOmmGhv54vHt3&#10;TokPzHRMgRENfRKeXq3fvrmcbC2WMILqhCMIYnw92YaOIdi6KDwfhWb+BKwwGOzBaRbQdEPROTYh&#10;ulbFcrE4LSZwnXXAhffovc1Buk74fS94+Nb3XgSiGorcQlpdWtu4FutLVg+O2VHyHQ32Dyw0kwYf&#10;PUDdssDIxslXUFpyBx76cMJBF9D3kouUA2ZTLl5k8zAyK1IuKI63B5n8/4PlX7ffHZFdQ9+fUWKY&#10;xho9ijmQDzCTZRX1mayv8diDxYNhRj/WOeXq7T3wn54YuBmZGcS1czCNgnXIr4w3i6OrGcdHkHb6&#10;Ah2+wzYBEtDcOx3FQzkIomOdng61iVw4OqtquaowwjG0KlenVeJWsHp/2TofPgnQJG4a6rD0CZxt&#10;732IZFi9PxLf8qBkdyeVSoYb2hvlyJZhm9ylL/F/cUwZMjX0okJdXkPEjhUHkHbIGqmNxmQzcLmI&#10;X2459GNjZn9yIb3U9BEikf2LoJYBx0RJ3dDzI5Qo9kfTpSYOTKq8RyhldupHwbP0YW7nVOjybF/V&#10;FronrIeDPBY4xrgZwf2mZMKRaKj/tWFOUKI+G6zpRblaxRlKxqo6W6LhjiPtcYQZjlANDZTk7U3I&#10;c7exTg4jvpQVMnCNfdDLVKPYMJnVjj+2fVJjN6Jxro7tdOrPj2T9DAAA//8DAFBLAwQUAAYACAAA&#10;ACEAstyKWt8AAAAJAQAADwAAAGRycy9kb3ducmV2LnhtbEyPwU7DMAyG70i8Q2QkbiyBlm0tdScE&#10;YjeEKGhwTBvTVjRO1WRb4ekJJzja/vT7+4vNbAdxoMn3jhEuFwoEceNMzy3C68vDxRqED5qNHhwT&#10;whd52JSnJ4XOjTvyMx2q0IoYwj7XCF0IYy6lbzqy2i/cSBxvH26yOsRxaqWZ9DGG20FeKbWUVvcc&#10;P3R6pLuOms9qbxF8o5a7p7TavdVyS9+ZMffv20fE87P59gZEoDn8wfCrH9WhjE6127PxYkBYXSdJ&#10;RBGSNAURgXWq4qJGyLIVyLKQ/xuUPwAAAP//AwBQSwECLQAUAAYACAAAACEAtoM4kv4AAADhAQAA&#10;EwAAAAAAAAAAAAAAAAAAAAAAW0NvbnRlbnRfVHlwZXNdLnhtbFBLAQItABQABgAIAAAAIQA4/SH/&#10;1gAAAJQBAAALAAAAAAAAAAAAAAAAAC8BAABfcmVscy8ucmVsc1BLAQItABQABgAIAAAAIQDD7fus&#10;SAIAAJAEAAAOAAAAAAAAAAAAAAAAAC4CAABkcnMvZTJvRG9jLnhtbFBLAQItABQABgAIAAAAIQCy&#10;3Ipa3wAAAAkBAAAPAAAAAAAAAAAAAAAAAKIEAABkcnMvZG93bnJldi54bWxQSwUGAAAAAAQABADz&#10;AAAArgUAAAAA&#10;" strokecolor="white [3212]">
                <v:textbox>
                  <w:txbxContent>
                    <w:p w:rsidR="00A55A6C" w:rsidRDefault="00A55A6C" w:rsidP="006048DE"/>
                  </w:txbxContent>
                </v:textbox>
              </v:shape>
            </w:pict>
          </mc:Fallback>
        </mc:AlternateContent>
      </w:r>
    </w:p>
    <w:p w:rsidR="00A308F8" w:rsidRPr="0050461E" w:rsidRDefault="00A308F8" w:rsidP="00F45477">
      <w:pPr>
        <w:spacing w:before="0" w:after="0"/>
      </w:pPr>
      <w:r w:rsidRPr="0050461E">
        <w:rPr>
          <w:b/>
        </w:rPr>
        <w:t>Reglamentación fitosanitaria.-</w:t>
      </w:r>
      <w:r w:rsidRPr="0050461E">
        <w:t xml:space="preserve"> Norma oficial para prevenir la introducción y/o dispersión de las plagas cuarentenarias o para limitar las repercusiones económicas de las plagas no cuarentenarias reglamentadas, incluido el establecimiento de procedimientos para la certificación fitosanitaria. </w:t>
      </w:r>
    </w:p>
    <w:p w:rsidR="00186DA0" w:rsidRPr="00433D78" w:rsidRDefault="00186DA0" w:rsidP="00F45477">
      <w:pPr>
        <w:spacing w:before="0" w:after="0"/>
        <w:rPr>
          <w:b/>
          <w:sz w:val="16"/>
        </w:rPr>
      </w:pPr>
    </w:p>
    <w:p w:rsidR="00A308F8" w:rsidRPr="0050461E" w:rsidRDefault="00A308F8" w:rsidP="00F45477">
      <w:pPr>
        <w:spacing w:before="0" w:after="0"/>
      </w:pPr>
      <w:r w:rsidRPr="0050461E">
        <w:rPr>
          <w:b/>
        </w:rPr>
        <w:t>Reproducción asexual.-</w:t>
      </w:r>
      <w:r w:rsidRPr="0050461E">
        <w:t xml:space="preserve"> Multiplicación de individuos mediante segmentos de tallo, hojas o anteras, estacas, acodos, esquejes, bulbos, tubérculos, etc., para incrementar su número sin alterar las características genéticas iníciales del material de partida o plantas madre. </w:t>
      </w:r>
    </w:p>
    <w:p w:rsidR="00186DA0" w:rsidRPr="00433D78" w:rsidRDefault="00186DA0" w:rsidP="00F45477">
      <w:pPr>
        <w:spacing w:before="0" w:after="0"/>
        <w:rPr>
          <w:b/>
          <w:sz w:val="18"/>
        </w:rPr>
      </w:pPr>
    </w:p>
    <w:p w:rsidR="00A308F8" w:rsidRPr="0050461E" w:rsidRDefault="00A308F8" w:rsidP="00F45477">
      <w:pPr>
        <w:spacing w:before="0" w:after="0"/>
      </w:pPr>
      <w:r w:rsidRPr="0050461E">
        <w:rPr>
          <w:b/>
        </w:rPr>
        <w:t>Semillero.-</w:t>
      </w:r>
      <w:r w:rsidRPr="0050461E">
        <w:t xml:space="preserve"> Área de terreno que dispone de las condiciones adecuadas para ser utilizadas en la siembra de semillas o material vegetal. </w:t>
      </w:r>
    </w:p>
    <w:p w:rsidR="00186DA0" w:rsidRPr="00433D78" w:rsidRDefault="00186DA0" w:rsidP="00F45477">
      <w:pPr>
        <w:spacing w:before="0" w:after="0"/>
        <w:rPr>
          <w:b/>
          <w:bCs/>
          <w:sz w:val="18"/>
        </w:rPr>
      </w:pPr>
    </w:p>
    <w:p w:rsidR="00A308F8" w:rsidRPr="0050461E" w:rsidRDefault="00A308F8" w:rsidP="00F45477">
      <w:pPr>
        <w:spacing w:before="0" w:after="0"/>
      </w:pPr>
      <w:r w:rsidRPr="0050461E">
        <w:rPr>
          <w:b/>
          <w:bCs/>
        </w:rPr>
        <w:t>Toxicidad:</w:t>
      </w:r>
      <w:r w:rsidR="008A2743">
        <w:rPr>
          <w:b/>
          <w:bCs/>
        </w:rPr>
        <w:t xml:space="preserve"> </w:t>
      </w:r>
      <w:r w:rsidR="00186DA0" w:rsidRPr="0050461E">
        <w:t xml:space="preserve">Capacidad </w:t>
      </w:r>
      <w:r w:rsidRPr="0050461E">
        <w:t>de una sustancia química de producir daños fisiológicos a un organismo vivo.</w:t>
      </w:r>
    </w:p>
    <w:p w:rsidR="00186DA0" w:rsidRPr="00433D78" w:rsidRDefault="00186DA0" w:rsidP="00F45477">
      <w:pPr>
        <w:spacing w:before="0" w:after="0"/>
        <w:rPr>
          <w:b/>
          <w:bCs/>
          <w:sz w:val="18"/>
        </w:rPr>
      </w:pPr>
    </w:p>
    <w:p w:rsidR="00A308F8" w:rsidRPr="0050461E" w:rsidRDefault="00A308F8" w:rsidP="00F45477">
      <w:pPr>
        <w:spacing w:before="0" w:after="0"/>
      </w:pPr>
      <w:r w:rsidRPr="0050461E">
        <w:rPr>
          <w:b/>
          <w:bCs/>
        </w:rPr>
        <w:t>Trazabilidad:</w:t>
      </w:r>
      <w:r w:rsidR="008A2743">
        <w:rPr>
          <w:b/>
          <w:bCs/>
        </w:rPr>
        <w:t xml:space="preserve"> </w:t>
      </w:r>
      <w:r w:rsidR="00186DA0" w:rsidRPr="0050461E">
        <w:t xml:space="preserve">Registro </w:t>
      </w:r>
      <w:r w:rsidRPr="0050461E">
        <w:t>de conjunto de procedimientos preestablecidos y autosuficientes que permiten conocer el histórico, la ubicación y la trayectoria del café desde su origen hasta el consumidor y que permite la recuperación de productos defectuosos susceptibles un riesgo grave para el usuario.</w:t>
      </w:r>
    </w:p>
    <w:p w:rsidR="00186DA0" w:rsidRPr="00433D78" w:rsidRDefault="00186DA0" w:rsidP="00F45477">
      <w:pPr>
        <w:spacing w:before="0" w:after="0"/>
        <w:rPr>
          <w:b/>
          <w:bCs/>
          <w:sz w:val="18"/>
        </w:rPr>
      </w:pPr>
    </w:p>
    <w:p w:rsidR="003F2361" w:rsidRPr="00B703C2" w:rsidRDefault="00260112" w:rsidP="00F45477">
      <w:pPr>
        <w:spacing w:before="0" w:after="0"/>
      </w:pPr>
      <w:r>
        <w:rPr>
          <w:b/>
          <w:noProof/>
        </w:rPr>
        <mc:AlternateContent>
          <mc:Choice Requires="wps">
            <w:drawing>
              <wp:anchor distT="0" distB="0" distL="114300" distR="114300" simplePos="0" relativeHeight="251667968" behindDoc="0" locked="0" layoutInCell="1" allowOverlap="1">
                <wp:simplePos x="0" y="0"/>
                <wp:positionH relativeFrom="column">
                  <wp:posOffset>4836795</wp:posOffset>
                </wp:positionH>
                <wp:positionV relativeFrom="paragraph">
                  <wp:posOffset>2014220</wp:posOffset>
                </wp:positionV>
                <wp:extent cx="200025" cy="647700"/>
                <wp:effectExtent l="9525" t="9525" r="9525" b="9525"/>
                <wp:wrapNone/>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647700"/>
                        </a:xfrm>
                        <a:prstGeom prst="rect">
                          <a:avLst/>
                        </a:prstGeom>
                        <a:solidFill>
                          <a:srgbClr val="FFFFFF"/>
                        </a:solidFill>
                        <a:ln w="9525">
                          <a:solidFill>
                            <a:schemeClr val="bg1">
                              <a:lumMod val="100000"/>
                              <a:lumOff val="0"/>
                            </a:schemeClr>
                          </a:solidFill>
                          <a:miter lim="800000"/>
                          <a:headEnd/>
                          <a:tailEnd/>
                        </a:ln>
                      </wps:spPr>
                      <wps:txbx>
                        <w:txbxContent>
                          <w:p w:rsidR="00A55A6C" w:rsidRDefault="00A55A6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0" type="#_x0000_t202" style="position:absolute;left:0;text-align:left;margin-left:380.85pt;margin-top:158.6pt;width:15.75pt;height:5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o7HRwIAAI8EAAAOAAAAZHJzL2Uyb0RvYy54bWysVF1v2yAUfZ+0/4B4X5xkSZNadaquXadJ&#10;3YfU7gdgjG004DIgsbNf3wskWda+TfMD4vJxOPece311PWpFdsJ5Caais8mUEmE4NNJ0Ff3xdP9u&#10;TYkPzDRMgREV3QtPrzdv31wNthRz6EE1whEEMb4cbEX7EGxZFJ73QjM/ASsMbrbgNAsYuq5oHBsQ&#10;XatiPp1eFAO4xjrgwntcvcubdJPw21bw8K1tvQhEVRS5hTS6NNZxLDZXrOwcs73kBxrsH1hoJg0+&#10;eoK6Y4GRrZOvoLTkDjy0YcJBF9C2kouUA2Yzm77I5rFnVqRcUBxvTzL5/wfLv+6+OyKbil5SYphG&#10;i57EGMgHGMn7iyjPYH2Jpx4tngsjrqPNKVVvH4D/9MTAbc9MJ26cg6EXrEF6s3izOLuacXwEqYcv&#10;0OA7bBsgAY2t01E7VIMgOtq0P1kTuXBcRK+n8yUlHLcuFqvVNFlXsPJ42TofPgnQJE4q6tD5BM52&#10;Dz5EMqw8HolveVCyuZdKpcB19a1yZMewSu7Tl/i/OKYMGVCnJfJ4DRELVpxA6i5rpLYak83AM0wh&#10;02YlrmNd5vVjJqnmI0Qi+xdBLQN2iZK6ouszlCj2R9OkGg5MqjzHTJU5qB8Fz9KHsR6Tz7P10dUa&#10;mj364SB3BXYxTnpwvykZsCMq6n9tmROUqM8GPb2cLRaxhVKwWK7mGLjznfp8hxmOUBUNlOTpbcht&#10;t7VOdj2+lBUycIN10MrkUSyYzOrAH6s+qXHo0NhW53E69ec/snkGAAD//wMAUEsDBBQABgAIAAAA&#10;IQAztM9r4AAAAAsBAAAPAAAAZHJzL2Rvd25yZXYueG1sTI/BToQwEIbvJr5DMybe3AK7AUGGjdG4&#10;N2NEs3osdAQinRLa3UWf3nrS20zmyz/fX24XM4ojzW6wjBCvIhDErdUDdwivLw9X1yCcV6zVaJkQ&#10;vsjBtjo/K1Wh7Ymf6Vj7ToQQdoVC6L2fCild25NRbmUn4nD7sLNRPqxzJ/WsTiHcjDKJolQaNXD4&#10;0KuJ7npqP+uDQXBtlO6fNvX+rZE7+s61vn/fPSJeXiy3NyA8Lf4Phl/9oA5VcGrsgbUTI0KWxllA&#10;EdZxloAIRJavw9AgbOI8AVmV8n+H6gcAAP//AwBQSwECLQAUAAYACAAAACEAtoM4kv4AAADhAQAA&#10;EwAAAAAAAAAAAAAAAAAAAAAAW0NvbnRlbnRfVHlwZXNdLnhtbFBLAQItABQABgAIAAAAIQA4/SH/&#10;1gAAAJQBAAALAAAAAAAAAAAAAAAAAC8BAABfcmVscy8ucmVsc1BLAQItABQABgAIAAAAIQBV8o7H&#10;RwIAAI8EAAAOAAAAAAAAAAAAAAAAAC4CAABkcnMvZTJvRG9jLnhtbFBLAQItABQABgAIAAAAIQAz&#10;tM9r4AAAAAsBAAAPAAAAAAAAAAAAAAAAAKEEAABkcnMvZG93bnJldi54bWxQSwUGAAAAAAQABADz&#10;AAAArgUAAAAA&#10;" strokecolor="white [3212]">
                <v:textbox>
                  <w:txbxContent>
                    <w:p w:rsidR="00A55A6C" w:rsidRDefault="00A55A6C"/>
                  </w:txbxContent>
                </v:textbox>
              </v:shape>
            </w:pict>
          </mc:Fallback>
        </mc:AlternateContent>
      </w:r>
      <w:r>
        <w:rPr>
          <w:b/>
          <w:noProof/>
        </w:rPr>
        <mc:AlternateContent>
          <mc:Choice Requires="wps">
            <w:drawing>
              <wp:anchor distT="0" distB="0" distL="114300" distR="114300" simplePos="0" relativeHeight="251663872" behindDoc="0" locked="0" layoutInCell="1" allowOverlap="1">
                <wp:simplePos x="0" y="0"/>
                <wp:positionH relativeFrom="column">
                  <wp:posOffset>4761865</wp:posOffset>
                </wp:positionH>
                <wp:positionV relativeFrom="paragraph">
                  <wp:posOffset>2661920</wp:posOffset>
                </wp:positionV>
                <wp:extent cx="552450" cy="414655"/>
                <wp:effectExtent l="10795" t="9525" r="8255" b="1397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14655"/>
                        </a:xfrm>
                        <a:prstGeom prst="rect">
                          <a:avLst/>
                        </a:prstGeom>
                        <a:solidFill>
                          <a:srgbClr val="FFFFFF"/>
                        </a:solidFill>
                        <a:ln w="9525">
                          <a:solidFill>
                            <a:schemeClr val="bg1">
                              <a:lumMod val="100000"/>
                              <a:lumOff val="0"/>
                            </a:schemeClr>
                          </a:solidFill>
                          <a:miter lim="800000"/>
                          <a:headEnd/>
                          <a:tailEnd/>
                        </a:ln>
                      </wps:spPr>
                      <wps:txbx>
                        <w:txbxContent>
                          <w:p w:rsidR="00A55A6C" w:rsidRDefault="00A55A6C" w:rsidP="006048D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41" type="#_x0000_t202" style="position:absolute;left:0;text-align:left;margin-left:374.95pt;margin-top:209.6pt;width:43.5pt;height:3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yPSQIAAI8EAAAOAAAAZHJzL2Uyb0RvYy54bWysVFFv0zAQfkfiP1h+Z2mipqxR02lsDCGN&#10;gbTxAxzHSSxsn7HdJuPXc3a6roU3RB4s+87+7rvv7rK5mrQie+G8BFPT/GJBiTAcWmn6mn5/unt3&#10;SYkPzLRMgRE1fRaeXm3fvtmMthIFDKBa4QiCGF+NtqZDCLbKMs8HoZm/ACsMOjtwmgU8uj5rHRsR&#10;XausWCxW2QiutQ648B6tt7OTbhN+1wkevnadF4GomiK3kFaX1iau2XbDqt4xO0h+oMH+gYVm0mDQ&#10;I9QtC4zsnPwLSkvuwEMXLjjoDLpOcpFywGzyxR/ZPA7MipQLiuPtUSb//2D5w/6bI7Kt6YoSwzSW&#10;6ElMgXyAiRSrKM9ofYW3Hi3eCxPascwpVW/vgf/wxMDNwEwvrp2DcRCsRXp5fJmdPJ1xfARpxi/Q&#10;Yhy2C5CAps7pqB2qQRAdy/R8LE3kwtFYlsWyRA9H1zJfrsoyRWDVy2PrfPgkQJO4qanDyidwtr/3&#10;IZJh1cuVGMuDku2dVCodXN/cKEf2DLvkLn0H9LNrypCxpuuyKOf8zyBiw4ojSNPPGqmdxmRn4HwR&#10;vwjMKrRjX872ZEJ6qecjRCJ7FlnLgFOipK7p5QlKFPujaRNiYFLNe4RS5qB+FHyWPkzNlOqcryOF&#10;WJoG2mesh4N5KnCKcTOA+0XJiBNRU/9zx5ygRH02WNN1vlzGEUqHZfm+wIM79TSnHmY4QtU0UDJv&#10;b8I8djvrZD9gpFkhA9fYB51MNXpldeCPXZ/UOExoHKvTc7r1+h/Z/gYAAP//AwBQSwMEFAAGAAgA&#10;AAAhAIXrAMrgAAAACwEAAA8AAABkcnMvZG93bnJldi54bWxMj8FOg0AQhu8mvsNmTLzZpRURkKUx&#10;GnszRmxajws7ApGdJey2RZ/e8aTH+efLP98U69kO4oiT7x0pWC4iEEiNMz21CrZvT1cpCB80GT04&#10;QgVf6GFdnp8VOjfuRK94rEIruIR8rhV0IYy5lL7p0Gq/cCMS7z7cZHXgcWqlmfSJy+0gV1GUSKt7&#10;4gudHvGhw+azOlgFvomS3Utc7fa13OB3Zszj++ZZqcuL+f4ORMA5/MHwq8/qULJT7Q5kvBgU3MZZ&#10;xqiCeJmtQDCRXiec1Jyk8Q3IspD/fyh/AAAA//8DAFBLAQItABQABgAIAAAAIQC2gziS/gAAAOEB&#10;AAATAAAAAAAAAAAAAAAAAAAAAABbQ29udGVudF9UeXBlc10ueG1sUEsBAi0AFAAGAAgAAAAhADj9&#10;If/WAAAAlAEAAAsAAAAAAAAAAAAAAAAALwEAAF9yZWxzLy5yZWxzUEsBAi0AFAAGAAgAAAAhAOYH&#10;bI9JAgAAjwQAAA4AAAAAAAAAAAAAAAAALgIAAGRycy9lMm9Eb2MueG1sUEsBAi0AFAAGAAgAAAAh&#10;AIXrAMrgAAAACwEAAA8AAAAAAAAAAAAAAAAAowQAAGRycy9kb3ducmV2LnhtbFBLBQYAAAAABAAE&#10;APMAAACwBQAAAAA=&#10;" strokecolor="white [3212]">
                <v:textbox>
                  <w:txbxContent>
                    <w:p w:rsidR="00A55A6C" w:rsidRDefault="00A55A6C" w:rsidP="006048DE"/>
                  </w:txbxContent>
                </v:textbox>
              </v:shape>
            </w:pict>
          </mc:Fallback>
        </mc:AlternateContent>
      </w:r>
      <w:r>
        <w:rPr>
          <w:b/>
          <w:noProof/>
        </w:rPr>
        <mc:AlternateContent>
          <mc:Choice Requires="wps">
            <w:drawing>
              <wp:anchor distT="0" distB="0" distL="114300" distR="114300" simplePos="0" relativeHeight="251659776" behindDoc="0" locked="0" layoutInCell="1" allowOverlap="1">
                <wp:simplePos x="0" y="0"/>
                <wp:positionH relativeFrom="column">
                  <wp:posOffset>4886325</wp:posOffset>
                </wp:positionH>
                <wp:positionV relativeFrom="paragraph">
                  <wp:posOffset>3364865</wp:posOffset>
                </wp:positionV>
                <wp:extent cx="552450" cy="414655"/>
                <wp:effectExtent l="11430" t="7620" r="7620" b="635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414655"/>
                        </a:xfrm>
                        <a:prstGeom prst="rect">
                          <a:avLst/>
                        </a:prstGeom>
                        <a:solidFill>
                          <a:srgbClr val="FFFFFF"/>
                        </a:solidFill>
                        <a:ln w="9525">
                          <a:solidFill>
                            <a:schemeClr val="bg1">
                              <a:lumMod val="100000"/>
                              <a:lumOff val="0"/>
                            </a:schemeClr>
                          </a:solidFill>
                          <a:miter lim="800000"/>
                          <a:headEnd/>
                          <a:tailEnd/>
                        </a:ln>
                      </wps:spPr>
                      <wps:txbx>
                        <w:txbxContent>
                          <w:p w:rsidR="00A55A6C" w:rsidRDefault="00A55A6C" w:rsidP="00C15C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42" type="#_x0000_t202" style="position:absolute;left:0;text-align:left;margin-left:384.75pt;margin-top:264.95pt;width:43.5pt;height:32.6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UYaRwIAAI8EAAAOAAAAZHJzL2Uyb0RvYy54bWysVNtu3CAQfa/Uf0C8N16v1mlixRulSbeq&#10;lF6kpB+AMbZRgaHArr39+g6w2WzSt6p+QMwMHM6cmfHV9awV2QnnJZiGlmcLSoTh0EkzNPTH4+bd&#10;BSU+MNMxBUY0dC88vV6/fXM12VosYQTVCUcQxPh6sg0dQ7B1UXg+Cs38GVhhMNiD0yyg6Yaic2xC&#10;dK2K5WJxXkzgOuuAC+/Re5eDdJ3w+17w8K3vvQhENRS5hbS6tLZxLdZXrB4cs6PkBxrsH1hoJg0+&#10;eoS6Y4GRrZN/QWnJHXjowxkHXUDfSy5SDphNuXiVzcPIrEi5oDjeHmXy/w+Wf919d0R2DV1SYpjG&#10;Ej2KOZAPMJOyivJM1td46sHiuTCjH8ucUvX2HvhPTwzcjswM4sY5mEbBOqRXxpvFydWM4yNIO32B&#10;Dt9h2wAJaO6djtqhGgTRsUz7Y2kiF47OqlquKoxwDK3K1XmVuBWsfrpsnQ+fBGgSNw11WPkEznb3&#10;PkQyrH46Et/yoGS3kUolww3trXJkx7BLNulL/F8dU4ZMDb2sllXO/wVEbFhxBGmHrJHaakw2A5eL&#10;+OWOQz/2ZfYnF9JLPR8hEtkXBLUMOCVK6oZenKBEsT+aLvVwYFLlPUIpc1A/Cp6lD3M75zqn92Jp&#10;Wuj2WA8HeSpwinEzgvtNyYQT0VD/a8ucoER9NljTy3K1iiOUjFX1fomGO420pxFmOEI1NFCSt7ch&#10;j93WOjmM+FJWyMAN9kEvU42eWR34Y9cnNQ4TGsfq1E6nnv8j6z8AAAD//wMAUEsDBBQABgAIAAAA&#10;IQB3lxMC3wAAAAsBAAAPAAAAZHJzL2Rvd25yZXYueG1sTI/BToQwEIbvJr5DMybe3CIR3CJlYzTu&#10;zRjRrB4LHYFIp4R2d9Gndzzpcf758s835WZxozjgHAZPGi5XCQik1tuBOg2vLw8XaxAhGrJm9IQa&#10;vjDApjo9KU1h/ZGe8VDHTnAJhcJo6GOcCilD26MzYeUnJN59+NmZyOPcSTubI5e7UaZJkktnBuIL&#10;vZnwrsf2s947DaFN8t3TVb17a+QWv5W19+/bR63Pz5bbGxARl/gHw68+q0PFTo3fkw1i1HCdq4xR&#10;DVmqFAgm1lnOScOJylKQVSn//1D9AAAA//8DAFBLAQItABQABgAIAAAAIQC2gziS/gAAAOEBAAAT&#10;AAAAAAAAAAAAAAAAAAAAAABbQ29udGVudF9UeXBlc10ueG1sUEsBAi0AFAAGAAgAAAAhADj9If/W&#10;AAAAlAEAAAsAAAAAAAAAAAAAAAAALwEAAF9yZWxzLy5yZWxzUEsBAi0AFAAGAAgAAAAhAHTVRhpH&#10;AgAAjwQAAA4AAAAAAAAAAAAAAAAALgIAAGRycy9lMm9Eb2MueG1sUEsBAi0AFAAGAAgAAAAhAHeX&#10;EwLfAAAACwEAAA8AAAAAAAAAAAAAAAAAoQQAAGRycy9kb3ducmV2LnhtbFBLBQYAAAAABAAEAPMA&#10;AACtBQAAAAA=&#10;" strokecolor="white [3212]">
                <v:textbox>
                  <w:txbxContent>
                    <w:p w:rsidR="00A55A6C" w:rsidRDefault="00A55A6C" w:rsidP="00C15C7A"/>
                  </w:txbxContent>
                </v:textbox>
              </v:shape>
            </w:pict>
          </mc:Fallback>
        </mc:AlternateContent>
      </w:r>
      <w:r w:rsidR="00A308F8" w:rsidRPr="0050461E">
        <w:rPr>
          <w:b/>
          <w:bCs/>
        </w:rPr>
        <w:t>Triple lavado:</w:t>
      </w:r>
      <w:r w:rsidR="008A2743">
        <w:rPr>
          <w:b/>
          <w:bCs/>
        </w:rPr>
        <w:t xml:space="preserve"> </w:t>
      </w:r>
      <w:r w:rsidR="00186DA0" w:rsidRPr="0050461E">
        <w:t xml:space="preserve">Técnica </w:t>
      </w:r>
      <w:r w:rsidR="00A308F8" w:rsidRPr="0050461E">
        <w:t>que debe realizarse inmediatamente después de que se ha terminado el contenido del envase de productos químicos, y consiste en lavar 3 veces con agua los envases vacíos con el fin de eliminar los residuos de producto que queda en el envase; luego de lo cual, dicho envase debe ser inutilizado mediante punzonamiento, aplastamiento o cualquier otro método que lo destruya. Además, el agua resultante del lavado deberá ser incorporada al tanque de aplicación del plaguicida como parte del agua de preparación o, en caso contrario, deberá ser manejada como un residuo peligroso.</w:t>
      </w:r>
    </w:p>
    <w:sectPr w:rsidR="003F2361" w:rsidRPr="00B703C2" w:rsidSect="00021ACC">
      <w:pgSz w:w="11906" w:h="16838" w:code="9"/>
      <w:pgMar w:top="1701"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5A6C" w:rsidRDefault="00A55A6C" w:rsidP="003E67B3">
      <w:r>
        <w:separator/>
      </w:r>
    </w:p>
  </w:endnote>
  <w:endnote w:type="continuationSeparator" w:id="0">
    <w:p w:rsidR="00A55A6C" w:rsidRDefault="00A55A6C" w:rsidP="003E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Neue LT 55 Roman">
    <w:altName w:val="HelveticaNeue LT 55 Roman"/>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swiss"/>
    <w:notTrueType/>
    <w:pitch w:val="variable"/>
    <w:sig w:usb0="800000AF" w:usb1="4000204A" w:usb2="00000000" w:usb3="00000000" w:csb0="00000001" w:csb1="00000000"/>
  </w:font>
  <w:font w:name="Liberation Serif">
    <w:altName w:val="Times New Roman"/>
    <w:charset w:val="00"/>
    <w:family w:val="roman"/>
    <w:pitch w:val="variable"/>
  </w:font>
  <w:font w:name="Noto Sans CJK SC Regular">
    <w:charset w:val="00"/>
    <w:family w:val="auto"/>
    <w:pitch w:val="variable"/>
  </w:font>
  <w:font w:name="FreeSans">
    <w:altName w:val="Arial"/>
    <w:charset w:val="00"/>
    <w:family w:val="swiss"/>
    <w:pitch w:val="default"/>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7308880"/>
      <w:docPartObj>
        <w:docPartGallery w:val="Page Numbers (Bottom of Page)"/>
        <w:docPartUnique/>
      </w:docPartObj>
    </w:sdtPr>
    <w:sdtEndPr/>
    <w:sdtContent>
      <w:p w:rsidR="00A55A6C" w:rsidRDefault="00A55A6C">
        <w:pPr>
          <w:pStyle w:val="Piedepgina"/>
          <w:jc w:val="right"/>
        </w:pPr>
        <w:r>
          <w:fldChar w:fldCharType="begin"/>
        </w:r>
        <w:r>
          <w:instrText>PAGE   \* MERGEFORMAT</w:instrText>
        </w:r>
        <w:r>
          <w:fldChar w:fldCharType="separate"/>
        </w:r>
        <w:r w:rsidR="00F74A8C" w:rsidRPr="00F74A8C">
          <w:rPr>
            <w:noProof/>
            <w:lang w:val="es-ES"/>
          </w:rPr>
          <w:t>xvi</w:t>
        </w:r>
        <w:r>
          <w:rPr>
            <w:noProof/>
            <w:lang w:val="es-ES"/>
          </w:rPr>
          <w:fldChar w:fldCharType="end"/>
        </w:r>
      </w:p>
    </w:sdtContent>
  </w:sdt>
  <w:p w:rsidR="00A55A6C" w:rsidRDefault="00A55A6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0988345"/>
      <w:docPartObj>
        <w:docPartGallery w:val="Page Numbers (Bottom of Page)"/>
        <w:docPartUnique/>
      </w:docPartObj>
    </w:sdtPr>
    <w:sdtEndPr/>
    <w:sdtContent>
      <w:p w:rsidR="00A55A6C" w:rsidRDefault="00A55A6C">
        <w:pPr>
          <w:pStyle w:val="Piedepgina"/>
          <w:jc w:val="right"/>
        </w:pPr>
        <w:r>
          <w:fldChar w:fldCharType="begin"/>
        </w:r>
        <w:r>
          <w:instrText>PAGE   \* MERGEFORMAT</w:instrText>
        </w:r>
        <w:r>
          <w:fldChar w:fldCharType="separate"/>
        </w:r>
        <w:r w:rsidR="00F74A8C" w:rsidRPr="00F74A8C">
          <w:rPr>
            <w:noProof/>
            <w:lang w:val="es-ES"/>
          </w:rPr>
          <w:t>5</w:t>
        </w:r>
        <w:r>
          <w:rPr>
            <w:noProof/>
            <w:lang w:val="es-ES"/>
          </w:rPr>
          <w:fldChar w:fldCharType="end"/>
        </w:r>
      </w:p>
    </w:sdtContent>
  </w:sdt>
  <w:p w:rsidR="00A55A6C" w:rsidRDefault="00A55A6C">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6C" w:rsidRDefault="00A55A6C">
    <w:pPr>
      <w:pStyle w:val="Piedepgina"/>
    </w:pPr>
    <w:r>
      <w:t xml:space="preserve">                                                                                                                                 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5A6C" w:rsidRDefault="00A55A6C" w:rsidP="003E67B3">
      <w:r>
        <w:separator/>
      </w:r>
    </w:p>
  </w:footnote>
  <w:footnote w:type="continuationSeparator" w:id="0">
    <w:p w:rsidR="00A55A6C" w:rsidRDefault="00A55A6C" w:rsidP="003E67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53847E5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73C3527"/>
    <w:multiLevelType w:val="multilevel"/>
    <w:tmpl w:val="A0CA0678"/>
    <w:lvl w:ilvl="0">
      <w:start w:val="1"/>
      <w:numFmt w:val="decimal"/>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nsid w:val="0AE400D1"/>
    <w:multiLevelType w:val="hybridMultilevel"/>
    <w:tmpl w:val="01C4FDD4"/>
    <w:lvl w:ilvl="0" w:tplc="709A58C0">
      <w:start w:val="1"/>
      <w:numFmt w:val="bullet"/>
      <w:pStyle w:val="Prrafodelista"/>
      <w:lvlText w:val=""/>
      <w:lvlJc w:val="left"/>
      <w:pPr>
        <w:ind w:left="360" w:hanging="360"/>
      </w:pPr>
      <w:rPr>
        <w:rFonts w:ascii="Symbol" w:hAnsi="Symbol" w:hint="default"/>
      </w:rPr>
    </w:lvl>
    <w:lvl w:ilvl="1" w:tplc="300A0003" w:tentative="1">
      <w:start w:val="1"/>
      <w:numFmt w:val="bullet"/>
      <w:lvlText w:val="o"/>
      <w:lvlJc w:val="left"/>
      <w:pPr>
        <w:ind w:left="872" w:hanging="360"/>
      </w:pPr>
      <w:rPr>
        <w:rFonts w:ascii="Courier New" w:hAnsi="Courier New" w:cs="Courier New" w:hint="default"/>
      </w:rPr>
    </w:lvl>
    <w:lvl w:ilvl="2" w:tplc="300A0005" w:tentative="1">
      <w:start w:val="1"/>
      <w:numFmt w:val="bullet"/>
      <w:lvlText w:val=""/>
      <w:lvlJc w:val="left"/>
      <w:pPr>
        <w:ind w:left="1592" w:hanging="360"/>
      </w:pPr>
      <w:rPr>
        <w:rFonts w:ascii="Wingdings" w:hAnsi="Wingdings" w:hint="default"/>
      </w:rPr>
    </w:lvl>
    <w:lvl w:ilvl="3" w:tplc="300A0001" w:tentative="1">
      <w:start w:val="1"/>
      <w:numFmt w:val="bullet"/>
      <w:lvlText w:val=""/>
      <w:lvlJc w:val="left"/>
      <w:pPr>
        <w:ind w:left="2312" w:hanging="360"/>
      </w:pPr>
      <w:rPr>
        <w:rFonts w:ascii="Symbol" w:hAnsi="Symbol" w:hint="default"/>
      </w:rPr>
    </w:lvl>
    <w:lvl w:ilvl="4" w:tplc="300A0003" w:tentative="1">
      <w:start w:val="1"/>
      <w:numFmt w:val="bullet"/>
      <w:lvlText w:val="o"/>
      <w:lvlJc w:val="left"/>
      <w:pPr>
        <w:ind w:left="3032" w:hanging="360"/>
      </w:pPr>
      <w:rPr>
        <w:rFonts w:ascii="Courier New" w:hAnsi="Courier New" w:cs="Courier New" w:hint="default"/>
      </w:rPr>
    </w:lvl>
    <w:lvl w:ilvl="5" w:tplc="300A0005" w:tentative="1">
      <w:start w:val="1"/>
      <w:numFmt w:val="bullet"/>
      <w:lvlText w:val=""/>
      <w:lvlJc w:val="left"/>
      <w:pPr>
        <w:ind w:left="3752" w:hanging="360"/>
      </w:pPr>
      <w:rPr>
        <w:rFonts w:ascii="Wingdings" w:hAnsi="Wingdings" w:hint="default"/>
      </w:rPr>
    </w:lvl>
    <w:lvl w:ilvl="6" w:tplc="300A0001" w:tentative="1">
      <w:start w:val="1"/>
      <w:numFmt w:val="bullet"/>
      <w:lvlText w:val=""/>
      <w:lvlJc w:val="left"/>
      <w:pPr>
        <w:ind w:left="4472" w:hanging="360"/>
      </w:pPr>
      <w:rPr>
        <w:rFonts w:ascii="Symbol" w:hAnsi="Symbol" w:hint="default"/>
      </w:rPr>
    </w:lvl>
    <w:lvl w:ilvl="7" w:tplc="300A0003" w:tentative="1">
      <w:start w:val="1"/>
      <w:numFmt w:val="bullet"/>
      <w:lvlText w:val="o"/>
      <w:lvlJc w:val="left"/>
      <w:pPr>
        <w:ind w:left="5192" w:hanging="360"/>
      </w:pPr>
      <w:rPr>
        <w:rFonts w:ascii="Courier New" w:hAnsi="Courier New" w:cs="Courier New" w:hint="default"/>
      </w:rPr>
    </w:lvl>
    <w:lvl w:ilvl="8" w:tplc="300A0005" w:tentative="1">
      <w:start w:val="1"/>
      <w:numFmt w:val="bullet"/>
      <w:lvlText w:val=""/>
      <w:lvlJc w:val="left"/>
      <w:pPr>
        <w:ind w:left="5912" w:hanging="360"/>
      </w:pPr>
      <w:rPr>
        <w:rFonts w:ascii="Wingdings" w:hAnsi="Wingdings" w:hint="default"/>
      </w:rPr>
    </w:lvl>
  </w:abstractNum>
  <w:abstractNum w:abstractNumId="3">
    <w:nsid w:val="0BD820A2"/>
    <w:multiLevelType w:val="multilevel"/>
    <w:tmpl w:val="4804376A"/>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71594331"/>
    <w:multiLevelType w:val="multilevel"/>
    <w:tmpl w:val="D138C8F0"/>
    <w:lvl w:ilvl="0">
      <w:start w:val="1"/>
      <w:numFmt w:val="upperRoman"/>
      <w:pStyle w:val="Ttulos"/>
      <w:lvlText w:val="%1."/>
      <w:lvlJc w:val="right"/>
      <w:pPr>
        <w:ind w:left="360" w:hanging="360"/>
      </w:pPr>
      <w:rPr>
        <w:b/>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nsid w:val="7BB75FB1"/>
    <w:multiLevelType w:val="hybridMultilevel"/>
    <w:tmpl w:val="8B42E2AC"/>
    <w:lvl w:ilvl="0" w:tplc="80745258">
      <w:numFmt w:val="bullet"/>
      <w:lvlText w:val=""/>
      <w:lvlJc w:val="left"/>
      <w:pPr>
        <w:ind w:left="360" w:hanging="360"/>
      </w:pPr>
      <w:rPr>
        <w:rFonts w:ascii="Symbol" w:eastAsia="Times New Roman" w:hAnsi="Symbol"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2"/>
  </w:num>
  <w:num w:numId="6">
    <w:abstractNumId w:val="5"/>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
  </w:num>
  <w:num w:numId="31">
    <w:abstractNumId w:val="2"/>
  </w:num>
  <w:num w:numId="32">
    <w:abstractNumId w:val="2"/>
  </w:num>
  <w:num w:numId="33">
    <w:abstractNumId w:val="2"/>
  </w:num>
  <w:num w:numId="34">
    <w:abstractNumId w:val="2"/>
  </w:num>
  <w:num w:numId="35">
    <w:abstractNumId w:val="1"/>
  </w:num>
  <w:num w:numId="36">
    <w:abstractNumId w:val="2"/>
  </w:num>
  <w:num w:numId="37">
    <w:abstractNumId w:val="2"/>
  </w:num>
  <w:num w:numId="38">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activeWritingStyle w:appName="MSWord" w:lang="pt-BR" w:vendorID="64" w:dllVersion="131078" w:nlCheck="1" w:checkStyle="0"/>
  <w:activeWritingStyle w:appName="MSWord" w:lang="es-ES" w:vendorID="64" w:dllVersion="131078" w:nlCheck="1" w:checkStyle="1"/>
  <w:activeWritingStyle w:appName="MSWord" w:lang="es-EC"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CO"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9D0"/>
    <w:rsid w:val="000017AB"/>
    <w:rsid w:val="00001962"/>
    <w:rsid w:val="00004422"/>
    <w:rsid w:val="00005285"/>
    <w:rsid w:val="000058BF"/>
    <w:rsid w:val="00013306"/>
    <w:rsid w:val="0001565D"/>
    <w:rsid w:val="00021ACC"/>
    <w:rsid w:val="000274D3"/>
    <w:rsid w:val="00032A14"/>
    <w:rsid w:val="00033417"/>
    <w:rsid w:val="00034745"/>
    <w:rsid w:val="00034BE2"/>
    <w:rsid w:val="0003642A"/>
    <w:rsid w:val="000368EC"/>
    <w:rsid w:val="00041CD6"/>
    <w:rsid w:val="00047E0C"/>
    <w:rsid w:val="000524DB"/>
    <w:rsid w:val="000631CE"/>
    <w:rsid w:val="000719F5"/>
    <w:rsid w:val="00073CD5"/>
    <w:rsid w:val="000744E4"/>
    <w:rsid w:val="0008071B"/>
    <w:rsid w:val="00080A51"/>
    <w:rsid w:val="0008715B"/>
    <w:rsid w:val="00093C21"/>
    <w:rsid w:val="00094105"/>
    <w:rsid w:val="00095092"/>
    <w:rsid w:val="00095D49"/>
    <w:rsid w:val="000A59AD"/>
    <w:rsid w:val="000B0934"/>
    <w:rsid w:val="000B094B"/>
    <w:rsid w:val="000B35D2"/>
    <w:rsid w:val="000B4600"/>
    <w:rsid w:val="000C37B9"/>
    <w:rsid w:val="000C478E"/>
    <w:rsid w:val="000D04F8"/>
    <w:rsid w:val="000D1EF4"/>
    <w:rsid w:val="000E0626"/>
    <w:rsid w:val="000E08D0"/>
    <w:rsid w:val="000E434D"/>
    <w:rsid w:val="000E51DC"/>
    <w:rsid w:val="000E790D"/>
    <w:rsid w:val="000F2084"/>
    <w:rsid w:val="000F2445"/>
    <w:rsid w:val="000F6900"/>
    <w:rsid w:val="0010064C"/>
    <w:rsid w:val="00105573"/>
    <w:rsid w:val="00107CA9"/>
    <w:rsid w:val="001126B1"/>
    <w:rsid w:val="00112B9D"/>
    <w:rsid w:val="00116930"/>
    <w:rsid w:val="00120236"/>
    <w:rsid w:val="00121555"/>
    <w:rsid w:val="00121CC5"/>
    <w:rsid w:val="00123D08"/>
    <w:rsid w:val="00130CDC"/>
    <w:rsid w:val="00135473"/>
    <w:rsid w:val="00145DB0"/>
    <w:rsid w:val="00153A8B"/>
    <w:rsid w:val="0015544E"/>
    <w:rsid w:val="00155654"/>
    <w:rsid w:val="001621B0"/>
    <w:rsid w:val="0016459A"/>
    <w:rsid w:val="00165FEA"/>
    <w:rsid w:val="001664FC"/>
    <w:rsid w:val="001755BE"/>
    <w:rsid w:val="001776A1"/>
    <w:rsid w:val="00182449"/>
    <w:rsid w:val="001842B2"/>
    <w:rsid w:val="00184335"/>
    <w:rsid w:val="00186DA0"/>
    <w:rsid w:val="00192D66"/>
    <w:rsid w:val="0019435F"/>
    <w:rsid w:val="001A2D5D"/>
    <w:rsid w:val="001B0277"/>
    <w:rsid w:val="001B4A97"/>
    <w:rsid w:val="001B5D24"/>
    <w:rsid w:val="001B6026"/>
    <w:rsid w:val="001B6A2D"/>
    <w:rsid w:val="001B741E"/>
    <w:rsid w:val="001C12DC"/>
    <w:rsid w:val="001C2F96"/>
    <w:rsid w:val="001C40AE"/>
    <w:rsid w:val="001C5938"/>
    <w:rsid w:val="001C703D"/>
    <w:rsid w:val="001C7959"/>
    <w:rsid w:val="001D4321"/>
    <w:rsid w:val="001D4377"/>
    <w:rsid w:val="001D5F36"/>
    <w:rsid w:val="001E17B3"/>
    <w:rsid w:val="001E52DE"/>
    <w:rsid w:val="001F07FC"/>
    <w:rsid w:val="001F16CA"/>
    <w:rsid w:val="001F5733"/>
    <w:rsid w:val="0020038D"/>
    <w:rsid w:val="00202804"/>
    <w:rsid w:val="00205C55"/>
    <w:rsid w:val="0021579D"/>
    <w:rsid w:val="00221E61"/>
    <w:rsid w:val="0022392D"/>
    <w:rsid w:val="00231D05"/>
    <w:rsid w:val="0023317B"/>
    <w:rsid w:val="002357EC"/>
    <w:rsid w:val="002363A0"/>
    <w:rsid w:val="00237332"/>
    <w:rsid w:val="00240E1C"/>
    <w:rsid w:val="00252FA7"/>
    <w:rsid w:val="00254501"/>
    <w:rsid w:val="00257566"/>
    <w:rsid w:val="00260112"/>
    <w:rsid w:val="002611AA"/>
    <w:rsid w:val="002620F0"/>
    <w:rsid w:val="00264312"/>
    <w:rsid w:val="00272323"/>
    <w:rsid w:val="002734C5"/>
    <w:rsid w:val="00274A60"/>
    <w:rsid w:val="0027502A"/>
    <w:rsid w:val="00276F31"/>
    <w:rsid w:val="002811DC"/>
    <w:rsid w:val="002827C1"/>
    <w:rsid w:val="0028752D"/>
    <w:rsid w:val="00287DDA"/>
    <w:rsid w:val="002A3148"/>
    <w:rsid w:val="002A76ED"/>
    <w:rsid w:val="002B049B"/>
    <w:rsid w:val="002B57DE"/>
    <w:rsid w:val="002C2E2C"/>
    <w:rsid w:val="002D26B1"/>
    <w:rsid w:val="002D427C"/>
    <w:rsid w:val="002D53CC"/>
    <w:rsid w:val="002D58D5"/>
    <w:rsid w:val="002D5F6D"/>
    <w:rsid w:val="002F01BA"/>
    <w:rsid w:val="002F34FC"/>
    <w:rsid w:val="002F4967"/>
    <w:rsid w:val="002F5639"/>
    <w:rsid w:val="002F6661"/>
    <w:rsid w:val="00302346"/>
    <w:rsid w:val="00302878"/>
    <w:rsid w:val="00315A9A"/>
    <w:rsid w:val="00317441"/>
    <w:rsid w:val="003226F7"/>
    <w:rsid w:val="0032366A"/>
    <w:rsid w:val="00324C88"/>
    <w:rsid w:val="0032649E"/>
    <w:rsid w:val="003312DA"/>
    <w:rsid w:val="0033163F"/>
    <w:rsid w:val="00335B73"/>
    <w:rsid w:val="0034599D"/>
    <w:rsid w:val="003476D7"/>
    <w:rsid w:val="00351CFB"/>
    <w:rsid w:val="00352D40"/>
    <w:rsid w:val="003547F7"/>
    <w:rsid w:val="003626CC"/>
    <w:rsid w:val="0036270D"/>
    <w:rsid w:val="00366A0C"/>
    <w:rsid w:val="0036746E"/>
    <w:rsid w:val="00370D30"/>
    <w:rsid w:val="00375127"/>
    <w:rsid w:val="00381D63"/>
    <w:rsid w:val="00385EC2"/>
    <w:rsid w:val="00387892"/>
    <w:rsid w:val="00387F96"/>
    <w:rsid w:val="003904A9"/>
    <w:rsid w:val="00391ADC"/>
    <w:rsid w:val="00393C28"/>
    <w:rsid w:val="00395833"/>
    <w:rsid w:val="00396E22"/>
    <w:rsid w:val="003972C3"/>
    <w:rsid w:val="003A0F89"/>
    <w:rsid w:val="003A2232"/>
    <w:rsid w:val="003A4B16"/>
    <w:rsid w:val="003A5C02"/>
    <w:rsid w:val="003A6D2B"/>
    <w:rsid w:val="003B1579"/>
    <w:rsid w:val="003B44BC"/>
    <w:rsid w:val="003B5731"/>
    <w:rsid w:val="003B5BA9"/>
    <w:rsid w:val="003C46B8"/>
    <w:rsid w:val="003C5BF8"/>
    <w:rsid w:val="003D2776"/>
    <w:rsid w:val="003D6408"/>
    <w:rsid w:val="003E2742"/>
    <w:rsid w:val="003E42BB"/>
    <w:rsid w:val="003E4C05"/>
    <w:rsid w:val="003E67B3"/>
    <w:rsid w:val="003E76FD"/>
    <w:rsid w:val="003F2361"/>
    <w:rsid w:val="003F720F"/>
    <w:rsid w:val="0040040C"/>
    <w:rsid w:val="0040382D"/>
    <w:rsid w:val="00404839"/>
    <w:rsid w:val="00404DBA"/>
    <w:rsid w:val="00407692"/>
    <w:rsid w:val="0041024C"/>
    <w:rsid w:val="00410E63"/>
    <w:rsid w:val="0041253D"/>
    <w:rsid w:val="004178B5"/>
    <w:rsid w:val="00420382"/>
    <w:rsid w:val="00421A3A"/>
    <w:rsid w:val="004227FF"/>
    <w:rsid w:val="00422DC5"/>
    <w:rsid w:val="00422F2D"/>
    <w:rsid w:val="00423130"/>
    <w:rsid w:val="00425569"/>
    <w:rsid w:val="0042563E"/>
    <w:rsid w:val="00426AE4"/>
    <w:rsid w:val="00427E9F"/>
    <w:rsid w:val="004338C2"/>
    <w:rsid w:val="00433D78"/>
    <w:rsid w:val="0043503C"/>
    <w:rsid w:val="00436E50"/>
    <w:rsid w:val="004503F1"/>
    <w:rsid w:val="004513EE"/>
    <w:rsid w:val="00455040"/>
    <w:rsid w:val="00455078"/>
    <w:rsid w:val="0045518D"/>
    <w:rsid w:val="00456064"/>
    <w:rsid w:val="00465D15"/>
    <w:rsid w:val="00466F7F"/>
    <w:rsid w:val="00467670"/>
    <w:rsid w:val="004731E0"/>
    <w:rsid w:val="00486278"/>
    <w:rsid w:val="00486797"/>
    <w:rsid w:val="004931A7"/>
    <w:rsid w:val="00495451"/>
    <w:rsid w:val="004A10E1"/>
    <w:rsid w:val="004A1A70"/>
    <w:rsid w:val="004A5EF1"/>
    <w:rsid w:val="004A5FA9"/>
    <w:rsid w:val="004B4AC7"/>
    <w:rsid w:val="004B51BA"/>
    <w:rsid w:val="004B71D0"/>
    <w:rsid w:val="004C0F6D"/>
    <w:rsid w:val="004C25B3"/>
    <w:rsid w:val="004D344C"/>
    <w:rsid w:val="004D34B2"/>
    <w:rsid w:val="004E0265"/>
    <w:rsid w:val="004E2A4A"/>
    <w:rsid w:val="004E71F1"/>
    <w:rsid w:val="004F0E20"/>
    <w:rsid w:val="004F56F7"/>
    <w:rsid w:val="00500268"/>
    <w:rsid w:val="00510378"/>
    <w:rsid w:val="0052071F"/>
    <w:rsid w:val="00521E1F"/>
    <w:rsid w:val="005231EE"/>
    <w:rsid w:val="005257E4"/>
    <w:rsid w:val="00525F02"/>
    <w:rsid w:val="0053488E"/>
    <w:rsid w:val="00535374"/>
    <w:rsid w:val="00535564"/>
    <w:rsid w:val="00536EF3"/>
    <w:rsid w:val="00540B9A"/>
    <w:rsid w:val="00550076"/>
    <w:rsid w:val="00554BB6"/>
    <w:rsid w:val="00560258"/>
    <w:rsid w:val="005656F5"/>
    <w:rsid w:val="0057360D"/>
    <w:rsid w:val="00574065"/>
    <w:rsid w:val="00574C9B"/>
    <w:rsid w:val="00577FE0"/>
    <w:rsid w:val="005816FB"/>
    <w:rsid w:val="00592715"/>
    <w:rsid w:val="005928BA"/>
    <w:rsid w:val="00596F2E"/>
    <w:rsid w:val="005A0E33"/>
    <w:rsid w:val="005A737B"/>
    <w:rsid w:val="005A7EA5"/>
    <w:rsid w:val="005B0DD0"/>
    <w:rsid w:val="005B2F8A"/>
    <w:rsid w:val="005B5307"/>
    <w:rsid w:val="005C200C"/>
    <w:rsid w:val="005C385C"/>
    <w:rsid w:val="005C58D0"/>
    <w:rsid w:val="005D152F"/>
    <w:rsid w:val="005E2404"/>
    <w:rsid w:val="005F21E0"/>
    <w:rsid w:val="005F4919"/>
    <w:rsid w:val="005F7584"/>
    <w:rsid w:val="00604215"/>
    <w:rsid w:val="006048DE"/>
    <w:rsid w:val="00612061"/>
    <w:rsid w:val="00613E27"/>
    <w:rsid w:val="0061579C"/>
    <w:rsid w:val="00622D26"/>
    <w:rsid w:val="006234BA"/>
    <w:rsid w:val="00624821"/>
    <w:rsid w:val="006310AF"/>
    <w:rsid w:val="00633747"/>
    <w:rsid w:val="00636971"/>
    <w:rsid w:val="006374B3"/>
    <w:rsid w:val="00642D7E"/>
    <w:rsid w:val="006473B1"/>
    <w:rsid w:val="00647DF3"/>
    <w:rsid w:val="00651F25"/>
    <w:rsid w:val="00652491"/>
    <w:rsid w:val="00653A02"/>
    <w:rsid w:val="00654872"/>
    <w:rsid w:val="00655E2B"/>
    <w:rsid w:val="00656BBC"/>
    <w:rsid w:val="006575A2"/>
    <w:rsid w:val="00660CEB"/>
    <w:rsid w:val="006616A3"/>
    <w:rsid w:val="00664554"/>
    <w:rsid w:val="0067378F"/>
    <w:rsid w:val="0067406F"/>
    <w:rsid w:val="00674659"/>
    <w:rsid w:val="00680B05"/>
    <w:rsid w:val="00680DD0"/>
    <w:rsid w:val="00682752"/>
    <w:rsid w:val="0068464A"/>
    <w:rsid w:val="0069371B"/>
    <w:rsid w:val="006A0395"/>
    <w:rsid w:val="006A5264"/>
    <w:rsid w:val="006B3574"/>
    <w:rsid w:val="006C0D9E"/>
    <w:rsid w:val="006C5EA0"/>
    <w:rsid w:val="006C6223"/>
    <w:rsid w:val="006C774D"/>
    <w:rsid w:val="006D0F1C"/>
    <w:rsid w:val="006D7BF2"/>
    <w:rsid w:val="006E4FFF"/>
    <w:rsid w:val="006F0806"/>
    <w:rsid w:val="006F5A9B"/>
    <w:rsid w:val="00701433"/>
    <w:rsid w:val="007030F2"/>
    <w:rsid w:val="00705277"/>
    <w:rsid w:val="007053E1"/>
    <w:rsid w:val="00706416"/>
    <w:rsid w:val="00707E50"/>
    <w:rsid w:val="00717A9F"/>
    <w:rsid w:val="00717D44"/>
    <w:rsid w:val="007306FC"/>
    <w:rsid w:val="00730E91"/>
    <w:rsid w:val="00742284"/>
    <w:rsid w:val="007464DF"/>
    <w:rsid w:val="00750376"/>
    <w:rsid w:val="007555BF"/>
    <w:rsid w:val="00763AA4"/>
    <w:rsid w:val="00764682"/>
    <w:rsid w:val="00776C68"/>
    <w:rsid w:val="0078008E"/>
    <w:rsid w:val="00780513"/>
    <w:rsid w:val="00783137"/>
    <w:rsid w:val="00784949"/>
    <w:rsid w:val="00784AC2"/>
    <w:rsid w:val="007850CE"/>
    <w:rsid w:val="00787DB0"/>
    <w:rsid w:val="00787DFD"/>
    <w:rsid w:val="007905F9"/>
    <w:rsid w:val="00797A5B"/>
    <w:rsid w:val="007A462B"/>
    <w:rsid w:val="007A5F95"/>
    <w:rsid w:val="007B234C"/>
    <w:rsid w:val="007B2965"/>
    <w:rsid w:val="007B5F3C"/>
    <w:rsid w:val="007C4407"/>
    <w:rsid w:val="007D1565"/>
    <w:rsid w:val="007D2385"/>
    <w:rsid w:val="007F2077"/>
    <w:rsid w:val="007F5D6F"/>
    <w:rsid w:val="007F6889"/>
    <w:rsid w:val="008028BA"/>
    <w:rsid w:val="008057F0"/>
    <w:rsid w:val="008063AB"/>
    <w:rsid w:val="00806568"/>
    <w:rsid w:val="00807984"/>
    <w:rsid w:val="00811A2F"/>
    <w:rsid w:val="00821ABB"/>
    <w:rsid w:val="00823337"/>
    <w:rsid w:val="008323DE"/>
    <w:rsid w:val="00833C22"/>
    <w:rsid w:val="00835B83"/>
    <w:rsid w:val="0083764F"/>
    <w:rsid w:val="0084440F"/>
    <w:rsid w:val="00864372"/>
    <w:rsid w:val="00866910"/>
    <w:rsid w:val="008679B4"/>
    <w:rsid w:val="00867BB8"/>
    <w:rsid w:val="00870541"/>
    <w:rsid w:val="00873180"/>
    <w:rsid w:val="0088024A"/>
    <w:rsid w:val="0088380C"/>
    <w:rsid w:val="008877E4"/>
    <w:rsid w:val="008A1928"/>
    <w:rsid w:val="008A1E91"/>
    <w:rsid w:val="008A2743"/>
    <w:rsid w:val="008A3218"/>
    <w:rsid w:val="008B4AD9"/>
    <w:rsid w:val="008B6DA5"/>
    <w:rsid w:val="008C069C"/>
    <w:rsid w:val="008C5BB9"/>
    <w:rsid w:val="008D046A"/>
    <w:rsid w:val="008D0700"/>
    <w:rsid w:val="008D11B9"/>
    <w:rsid w:val="008D29DE"/>
    <w:rsid w:val="008D4B43"/>
    <w:rsid w:val="008D54EE"/>
    <w:rsid w:val="008D5D15"/>
    <w:rsid w:val="008E2FE7"/>
    <w:rsid w:val="008F225C"/>
    <w:rsid w:val="00902609"/>
    <w:rsid w:val="00902698"/>
    <w:rsid w:val="009033DA"/>
    <w:rsid w:val="009055C3"/>
    <w:rsid w:val="00915B87"/>
    <w:rsid w:val="00920BBD"/>
    <w:rsid w:val="009255D1"/>
    <w:rsid w:val="0092651D"/>
    <w:rsid w:val="009309C9"/>
    <w:rsid w:val="00934D98"/>
    <w:rsid w:val="00945A6C"/>
    <w:rsid w:val="009503A5"/>
    <w:rsid w:val="00950BFF"/>
    <w:rsid w:val="00951843"/>
    <w:rsid w:val="0095386A"/>
    <w:rsid w:val="00954490"/>
    <w:rsid w:val="00955680"/>
    <w:rsid w:val="009631E5"/>
    <w:rsid w:val="00965363"/>
    <w:rsid w:val="0096635E"/>
    <w:rsid w:val="00966579"/>
    <w:rsid w:val="009668B5"/>
    <w:rsid w:val="00966A73"/>
    <w:rsid w:val="00967654"/>
    <w:rsid w:val="0096781F"/>
    <w:rsid w:val="00967BB1"/>
    <w:rsid w:val="0097208B"/>
    <w:rsid w:val="00973131"/>
    <w:rsid w:val="00973E9E"/>
    <w:rsid w:val="00973EA2"/>
    <w:rsid w:val="00974362"/>
    <w:rsid w:val="009757D0"/>
    <w:rsid w:val="009859FA"/>
    <w:rsid w:val="00987350"/>
    <w:rsid w:val="009901F5"/>
    <w:rsid w:val="00995967"/>
    <w:rsid w:val="009959D8"/>
    <w:rsid w:val="00995DCB"/>
    <w:rsid w:val="009A3C25"/>
    <w:rsid w:val="009A3C2E"/>
    <w:rsid w:val="009A62BF"/>
    <w:rsid w:val="009B4A60"/>
    <w:rsid w:val="009B67FC"/>
    <w:rsid w:val="009B7C0F"/>
    <w:rsid w:val="009C0AA8"/>
    <w:rsid w:val="009D21D8"/>
    <w:rsid w:val="009D3DAA"/>
    <w:rsid w:val="009D79F6"/>
    <w:rsid w:val="009E50F7"/>
    <w:rsid w:val="009E597A"/>
    <w:rsid w:val="009F3AA3"/>
    <w:rsid w:val="00A069D0"/>
    <w:rsid w:val="00A06C24"/>
    <w:rsid w:val="00A118BE"/>
    <w:rsid w:val="00A2000F"/>
    <w:rsid w:val="00A25CDC"/>
    <w:rsid w:val="00A27B00"/>
    <w:rsid w:val="00A30494"/>
    <w:rsid w:val="00A308F8"/>
    <w:rsid w:val="00A339EA"/>
    <w:rsid w:val="00A34A30"/>
    <w:rsid w:val="00A46333"/>
    <w:rsid w:val="00A46FBE"/>
    <w:rsid w:val="00A55A6C"/>
    <w:rsid w:val="00A55F00"/>
    <w:rsid w:val="00A61B19"/>
    <w:rsid w:val="00A71851"/>
    <w:rsid w:val="00A71A40"/>
    <w:rsid w:val="00A75573"/>
    <w:rsid w:val="00A75D38"/>
    <w:rsid w:val="00A83695"/>
    <w:rsid w:val="00A86FFD"/>
    <w:rsid w:val="00A94FEB"/>
    <w:rsid w:val="00AA1F8F"/>
    <w:rsid w:val="00AA627B"/>
    <w:rsid w:val="00AB4FBB"/>
    <w:rsid w:val="00AB698D"/>
    <w:rsid w:val="00AC10F3"/>
    <w:rsid w:val="00AD25F7"/>
    <w:rsid w:val="00AD3A4E"/>
    <w:rsid w:val="00AD574E"/>
    <w:rsid w:val="00AD67A8"/>
    <w:rsid w:val="00AE0DB0"/>
    <w:rsid w:val="00AE30EA"/>
    <w:rsid w:val="00AE56F5"/>
    <w:rsid w:val="00AE57BD"/>
    <w:rsid w:val="00AF03F7"/>
    <w:rsid w:val="00AF5924"/>
    <w:rsid w:val="00B02669"/>
    <w:rsid w:val="00B02F47"/>
    <w:rsid w:val="00B03A81"/>
    <w:rsid w:val="00B06F77"/>
    <w:rsid w:val="00B10ACD"/>
    <w:rsid w:val="00B12F46"/>
    <w:rsid w:val="00B14230"/>
    <w:rsid w:val="00B174D8"/>
    <w:rsid w:val="00B21D11"/>
    <w:rsid w:val="00B22143"/>
    <w:rsid w:val="00B2273D"/>
    <w:rsid w:val="00B32DE7"/>
    <w:rsid w:val="00B34F78"/>
    <w:rsid w:val="00B3687E"/>
    <w:rsid w:val="00B378F6"/>
    <w:rsid w:val="00B40B1B"/>
    <w:rsid w:val="00B4189F"/>
    <w:rsid w:val="00B57D48"/>
    <w:rsid w:val="00B57F75"/>
    <w:rsid w:val="00B6043F"/>
    <w:rsid w:val="00B6072C"/>
    <w:rsid w:val="00B609AF"/>
    <w:rsid w:val="00B60EEE"/>
    <w:rsid w:val="00B61F6F"/>
    <w:rsid w:val="00B632E7"/>
    <w:rsid w:val="00B671D3"/>
    <w:rsid w:val="00B703C2"/>
    <w:rsid w:val="00B71765"/>
    <w:rsid w:val="00B721CE"/>
    <w:rsid w:val="00B75F2C"/>
    <w:rsid w:val="00B80707"/>
    <w:rsid w:val="00B80899"/>
    <w:rsid w:val="00B846C6"/>
    <w:rsid w:val="00B86092"/>
    <w:rsid w:val="00B86CD5"/>
    <w:rsid w:val="00B86CD9"/>
    <w:rsid w:val="00B95059"/>
    <w:rsid w:val="00BA1E9F"/>
    <w:rsid w:val="00BB136D"/>
    <w:rsid w:val="00BB3967"/>
    <w:rsid w:val="00BC21F8"/>
    <w:rsid w:val="00BC287F"/>
    <w:rsid w:val="00BC341C"/>
    <w:rsid w:val="00BC4364"/>
    <w:rsid w:val="00BE0FD6"/>
    <w:rsid w:val="00BE44E9"/>
    <w:rsid w:val="00BE4F82"/>
    <w:rsid w:val="00BF0A4F"/>
    <w:rsid w:val="00BF1B5A"/>
    <w:rsid w:val="00BF3730"/>
    <w:rsid w:val="00BF3D6D"/>
    <w:rsid w:val="00BF6AAF"/>
    <w:rsid w:val="00BF770B"/>
    <w:rsid w:val="00BF7CDB"/>
    <w:rsid w:val="00C0062D"/>
    <w:rsid w:val="00C030B0"/>
    <w:rsid w:val="00C1202E"/>
    <w:rsid w:val="00C13D93"/>
    <w:rsid w:val="00C13DE7"/>
    <w:rsid w:val="00C13F1D"/>
    <w:rsid w:val="00C14FF6"/>
    <w:rsid w:val="00C15C7A"/>
    <w:rsid w:val="00C20EFD"/>
    <w:rsid w:val="00C25220"/>
    <w:rsid w:val="00C3611E"/>
    <w:rsid w:val="00C40026"/>
    <w:rsid w:val="00C4408B"/>
    <w:rsid w:val="00C45DED"/>
    <w:rsid w:val="00C466AB"/>
    <w:rsid w:val="00C52238"/>
    <w:rsid w:val="00C55C02"/>
    <w:rsid w:val="00C64440"/>
    <w:rsid w:val="00C64BCD"/>
    <w:rsid w:val="00C67012"/>
    <w:rsid w:val="00C67E10"/>
    <w:rsid w:val="00C8169D"/>
    <w:rsid w:val="00C83386"/>
    <w:rsid w:val="00C83D03"/>
    <w:rsid w:val="00C87054"/>
    <w:rsid w:val="00C927DF"/>
    <w:rsid w:val="00C9352F"/>
    <w:rsid w:val="00C94891"/>
    <w:rsid w:val="00CA5B6E"/>
    <w:rsid w:val="00CC4392"/>
    <w:rsid w:val="00CC78C0"/>
    <w:rsid w:val="00CD1D3A"/>
    <w:rsid w:val="00CD3B2F"/>
    <w:rsid w:val="00CD7526"/>
    <w:rsid w:val="00CE277F"/>
    <w:rsid w:val="00CE422C"/>
    <w:rsid w:val="00CF14C9"/>
    <w:rsid w:val="00CF23A2"/>
    <w:rsid w:val="00CF59D4"/>
    <w:rsid w:val="00D01E58"/>
    <w:rsid w:val="00D03C8A"/>
    <w:rsid w:val="00D04444"/>
    <w:rsid w:val="00D05147"/>
    <w:rsid w:val="00D129FF"/>
    <w:rsid w:val="00D14644"/>
    <w:rsid w:val="00D1576A"/>
    <w:rsid w:val="00D15CFD"/>
    <w:rsid w:val="00D1751E"/>
    <w:rsid w:val="00D20AD5"/>
    <w:rsid w:val="00D25305"/>
    <w:rsid w:val="00D27A6C"/>
    <w:rsid w:val="00D30ABE"/>
    <w:rsid w:val="00D317C4"/>
    <w:rsid w:val="00D32CC0"/>
    <w:rsid w:val="00D4067A"/>
    <w:rsid w:val="00D477C0"/>
    <w:rsid w:val="00D576A5"/>
    <w:rsid w:val="00D60DF9"/>
    <w:rsid w:val="00D6313F"/>
    <w:rsid w:val="00D671C9"/>
    <w:rsid w:val="00D72674"/>
    <w:rsid w:val="00D8081A"/>
    <w:rsid w:val="00D81600"/>
    <w:rsid w:val="00D8634F"/>
    <w:rsid w:val="00D86667"/>
    <w:rsid w:val="00D90FC7"/>
    <w:rsid w:val="00DA43B2"/>
    <w:rsid w:val="00DB0201"/>
    <w:rsid w:val="00DB1ADA"/>
    <w:rsid w:val="00DC4D6C"/>
    <w:rsid w:val="00DC5A73"/>
    <w:rsid w:val="00DC79DD"/>
    <w:rsid w:val="00DD118C"/>
    <w:rsid w:val="00DD1670"/>
    <w:rsid w:val="00DD509F"/>
    <w:rsid w:val="00DD5FED"/>
    <w:rsid w:val="00DD78FB"/>
    <w:rsid w:val="00DE3173"/>
    <w:rsid w:val="00DE3A86"/>
    <w:rsid w:val="00DF3D77"/>
    <w:rsid w:val="00DF43EF"/>
    <w:rsid w:val="00E00E0B"/>
    <w:rsid w:val="00E055D9"/>
    <w:rsid w:val="00E0656E"/>
    <w:rsid w:val="00E071AB"/>
    <w:rsid w:val="00E07DAC"/>
    <w:rsid w:val="00E14258"/>
    <w:rsid w:val="00E16346"/>
    <w:rsid w:val="00E163F0"/>
    <w:rsid w:val="00E20B3B"/>
    <w:rsid w:val="00E2130D"/>
    <w:rsid w:val="00E23D56"/>
    <w:rsid w:val="00E25893"/>
    <w:rsid w:val="00E3186B"/>
    <w:rsid w:val="00E322A0"/>
    <w:rsid w:val="00E32E86"/>
    <w:rsid w:val="00E35A60"/>
    <w:rsid w:val="00E37833"/>
    <w:rsid w:val="00E37D56"/>
    <w:rsid w:val="00E4367C"/>
    <w:rsid w:val="00E44C90"/>
    <w:rsid w:val="00E47398"/>
    <w:rsid w:val="00E51A20"/>
    <w:rsid w:val="00E5235B"/>
    <w:rsid w:val="00E60213"/>
    <w:rsid w:val="00E67B43"/>
    <w:rsid w:val="00E7405C"/>
    <w:rsid w:val="00E75BE0"/>
    <w:rsid w:val="00E826DB"/>
    <w:rsid w:val="00E91927"/>
    <w:rsid w:val="00E92CAF"/>
    <w:rsid w:val="00EA129A"/>
    <w:rsid w:val="00EA1911"/>
    <w:rsid w:val="00EA1CEC"/>
    <w:rsid w:val="00EA27DA"/>
    <w:rsid w:val="00EA2B4B"/>
    <w:rsid w:val="00EA7425"/>
    <w:rsid w:val="00EB17E1"/>
    <w:rsid w:val="00EB2DE6"/>
    <w:rsid w:val="00EB5137"/>
    <w:rsid w:val="00EB7748"/>
    <w:rsid w:val="00EB7AF7"/>
    <w:rsid w:val="00EC058D"/>
    <w:rsid w:val="00EC1AAB"/>
    <w:rsid w:val="00EC37CC"/>
    <w:rsid w:val="00EC6D13"/>
    <w:rsid w:val="00ED0297"/>
    <w:rsid w:val="00ED2D04"/>
    <w:rsid w:val="00EE0C3B"/>
    <w:rsid w:val="00EE18B3"/>
    <w:rsid w:val="00EE1FE5"/>
    <w:rsid w:val="00EF4A4D"/>
    <w:rsid w:val="00EF61A7"/>
    <w:rsid w:val="00F10D1B"/>
    <w:rsid w:val="00F21160"/>
    <w:rsid w:val="00F22DE0"/>
    <w:rsid w:val="00F26489"/>
    <w:rsid w:val="00F3044F"/>
    <w:rsid w:val="00F3692F"/>
    <w:rsid w:val="00F4007A"/>
    <w:rsid w:val="00F41EFF"/>
    <w:rsid w:val="00F431AF"/>
    <w:rsid w:val="00F45477"/>
    <w:rsid w:val="00F45E19"/>
    <w:rsid w:val="00F522BE"/>
    <w:rsid w:val="00F55242"/>
    <w:rsid w:val="00F55534"/>
    <w:rsid w:val="00F56C40"/>
    <w:rsid w:val="00F64D14"/>
    <w:rsid w:val="00F709D9"/>
    <w:rsid w:val="00F733EF"/>
    <w:rsid w:val="00F737BD"/>
    <w:rsid w:val="00F74A8C"/>
    <w:rsid w:val="00F92C5B"/>
    <w:rsid w:val="00FA25E1"/>
    <w:rsid w:val="00FA3B1D"/>
    <w:rsid w:val="00FA5561"/>
    <w:rsid w:val="00FA74D3"/>
    <w:rsid w:val="00FB1811"/>
    <w:rsid w:val="00FB31A5"/>
    <w:rsid w:val="00FB3BBB"/>
    <w:rsid w:val="00FB60B3"/>
    <w:rsid w:val="00FC34DB"/>
    <w:rsid w:val="00FC4A26"/>
    <w:rsid w:val="00FC7770"/>
    <w:rsid w:val="00FD1B35"/>
    <w:rsid w:val="00FD4262"/>
    <w:rsid w:val="00FD4B57"/>
    <w:rsid w:val="00FE207D"/>
    <w:rsid w:val="00FE2FE3"/>
    <w:rsid w:val="00FF0AC6"/>
    <w:rsid w:val="00FF1A5D"/>
    <w:rsid w:val="00FF2AEC"/>
    <w:rsid w:val="00FF2E5E"/>
    <w:rsid w:val="00FF438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3]" strokecolor="none [3212]"/>
    </o:shapedefaults>
    <o:shapelayout v:ext="edit">
      <o:idmap v:ext="edit" data="1"/>
    </o:shapelayout>
  </w:shapeDefaults>
  <w:decimalSymbol w:val=","/>
  <w:listSeparator w:val=","/>
  <w15:docId w15:val="{BA88501F-54D4-4DC7-A760-B72245806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7B3"/>
    <w:pPr>
      <w:spacing w:before="120" w:after="240" w:line="360" w:lineRule="auto"/>
      <w:jc w:val="both"/>
    </w:pPr>
    <w:rPr>
      <w:rFonts w:ascii="Times New Roman" w:eastAsia="Times New Roman" w:hAnsi="Times New Roman" w:cs="Times New Roman"/>
      <w:sz w:val="24"/>
      <w:szCs w:val="24"/>
      <w:lang w:eastAsia="es-EC"/>
    </w:rPr>
  </w:style>
  <w:style w:type="paragraph" w:styleId="Ttulo1">
    <w:name w:val="heading 1"/>
    <w:basedOn w:val="Normal"/>
    <w:next w:val="Normal"/>
    <w:link w:val="Ttulo1Car"/>
    <w:uiPriority w:val="9"/>
    <w:qFormat/>
    <w:rsid w:val="006E4FFF"/>
    <w:pPr>
      <w:keepNext/>
      <w:keepLines/>
      <w:numPr>
        <w:numId w:val="4"/>
      </w:numPr>
      <w:spacing w:before="480"/>
      <w:outlineLvl w:val="0"/>
    </w:pPr>
    <w:rPr>
      <w:rFonts w:eastAsiaTheme="majorEastAsia"/>
      <w:b/>
      <w:bCs/>
    </w:rPr>
  </w:style>
  <w:style w:type="paragraph" w:styleId="Ttulo2">
    <w:name w:val="heading 2"/>
    <w:basedOn w:val="Ttulo1"/>
    <w:next w:val="Normal"/>
    <w:link w:val="Ttulo2Car"/>
    <w:uiPriority w:val="9"/>
    <w:qFormat/>
    <w:rsid w:val="00302878"/>
    <w:pPr>
      <w:numPr>
        <w:ilvl w:val="1"/>
        <w:numId w:val="3"/>
      </w:numPr>
      <w:spacing w:before="120"/>
      <w:outlineLvl w:val="1"/>
    </w:pPr>
  </w:style>
  <w:style w:type="paragraph" w:styleId="Ttulo3">
    <w:name w:val="heading 3"/>
    <w:basedOn w:val="Normal"/>
    <w:next w:val="Normal"/>
    <w:link w:val="Ttulo3Car"/>
    <w:uiPriority w:val="9"/>
    <w:qFormat/>
    <w:rsid w:val="00302878"/>
    <w:pPr>
      <w:keepNext/>
      <w:numPr>
        <w:ilvl w:val="2"/>
        <w:numId w:val="3"/>
      </w:numPr>
      <w:outlineLvl w:val="2"/>
    </w:pPr>
    <w:rPr>
      <w:b/>
      <w:bCs/>
    </w:rPr>
  </w:style>
  <w:style w:type="paragraph" w:styleId="Ttulo4">
    <w:name w:val="heading 4"/>
    <w:basedOn w:val="Normal"/>
    <w:next w:val="Normal"/>
    <w:link w:val="Ttulo4Car"/>
    <w:uiPriority w:val="9"/>
    <w:unhideWhenUsed/>
    <w:qFormat/>
    <w:rsid w:val="006E4FFF"/>
    <w:pPr>
      <w:keepNext/>
      <w:keepLines/>
      <w:numPr>
        <w:ilvl w:val="3"/>
        <w:numId w:val="3"/>
      </w:numPr>
      <w:spacing w:before="200"/>
      <w:outlineLvl w:val="3"/>
    </w:pPr>
    <w:rPr>
      <w:rFonts w:eastAsiaTheme="majorEastAsia"/>
      <w:b/>
      <w:bCs/>
      <w:i/>
      <w:iCs/>
    </w:rPr>
  </w:style>
  <w:style w:type="paragraph" w:styleId="Ttulo5">
    <w:name w:val="heading 5"/>
    <w:basedOn w:val="Normal"/>
    <w:next w:val="Normal"/>
    <w:link w:val="Ttulo5Car"/>
    <w:uiPriority w:val="9"/>
    <w:unhideWhenUsed/>
    <w:qFormat/>
    <w:rsid w:val="006E4FFF"/>
    <w:pPr>
      <w:keepNext/>
      <w:keepLines/>
      <w:numPr>
        <w:ilvl w:val="4"/>
        <w:numId w:val="3"/>
      </w:numPr>
      <w:spacing w:before="200"/>
      <w:outlineLvl w:val="4"/>
    </w:pPr>
    <w:rPr>
      <w:rFonts w:eastAsiaTheme="majorEastAsia"/>
    </w:rPr>
  </w:style>
  <w:style w:type="paragraph" w:styleId="Ttulo6">
    <w:name w:val="heading 6"/>
    <w:basedOn w:val="Normal"/>
    <w:next w:val="Normal"/>
    <w:link w:val="Ttulo6Car"/>
    <w:uiPriority w:val="9"/>
    <w:unhideWhenUsed/>
    <w:qFormat/>
    <w:rsid w:val="006E4FFF"/>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6E4FFF"/>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6E4FFF"/>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6E4FFF"/>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21C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21CE"/>
    <w:rPr>
      <w:rFonts w:ascii="Segoe UI" w:hAnsi="Segoe UI" w:cs="Segoe UI"/>
      <w:sz w:val="18"/>
      <w:szCs w:val="18"/>
    </w:rPr>
  </w:style>
  <w:style w:type="character" w:customStyle="1" w:styleId="Ttulo1Car">
    <w:name w:val="Título 1 Car"/>
    <w:basedOn w:val="Fuentedeprrafopredeter"/>
    <w:link w:val="Ttulo1"/>
    <w:uiPriority w:val="9"/>
    <w:rsid w:val="006E4FFF"/>
    <w:rPr>
      <w:rFonts w:ascii="Times New Roman" w:eastAsiaTheme="majorEastAsia" w:hAnsi="Times New Roman" w:cs="Times New Roman"/>
      <w:b/>
      <w:bCs/>
      <w:sz w:val="24"/>
      <w:szCs w:val="24"/>
      <w:lang w:eastAsia="es-EC"/>
    </w:rPr>
  </w:style>
  <w:style w:type="character" w:customStyle="1" w:styleId="Ttulo2Car">
    <w:name w:val="Título 2 Car"/>
    <w:basedOn w:val="Fuentedeprrafopredeter"/>
    <w:link w:val="Ttulo2"/>
    <w:uiPriority w:val="9"/>
    <w:rsid w:val="00302878"/>
    <w:rPr>
      <w:rFonts w:ascii="Times New Roman" w:eastAsiaTheme="majorEastAsia" w:hAnsi="Times New Roman" w:cs="Times New Roman"/>
      <w:b/>
      <w:bCs/>
      <w:sz w:val="24"/>
      <w:szCs w:val="24"/>
      <w:lang w:eastAsia="es-EC"/>
    </w:rPr>
  </w:style>
  <w:style w:type="character" w:customStyle="1" w:styleId="Ttulo3Car">
    <w:name w:val="Título 3 Car"/>
    <w:basedOn w:val="Fuentedeprrafopredeter"/>
    <w:link w:val="Ttulo3"/>
    <w:uiPriority w:val="9"/>
    <w:rsid w:val="00302878"/>
    <w:rPr>
      <w:rFonts w:ascii="Times New Roman" w:eastAsia="Times New Roman" w:hAnsi="Times New Roman" w:cs="Times New Roman"/>
      <w:b/>
      <w:bCs/>
      <w:sz w:val="24"/>
      <w:szCs w:val="24"/>
      <w:lang w:eastAsia="es-EC"/>
    </w:rPr>
  </w:style>
  <w:style w:type="character" w:customStyle="1" w:styleId="Ttulo4Car">
    <w:name w:val="Título 4 Car"/>
    <w:basedOn w:val="Fuentedeprrafopredeter"/>
    <w:link w:val="Ttulo4"/>
    <w:uiPriority w:val="9"/>
    <w:rsid w:val="006E4FFF"/>
    <w:rPr>
      <w:rFonts w:ascii="Times New Roman" w:eastAsiaTheme="majorEastAsia" w:hAnsi="Times New Roman" w:cs="Times New Roman"/>
      <w:b/>
      <w:bCs/>
      <w:i/>
      <w:iCs/>
      <w:sz w:val="24"/>
      <w:szCs w:val="24"/>
      <w:lang w:eastAsia="es-EC"/>
    </w:rPr>
  </w:style>
  <w:style w:type="character" w:customStyle="1" w:styleId="Ttulo5Car">
    <w:name w:val="Título 5 Car"/>
    <w:basedOn w:val="Fuentedeprrafopredeter"/>
    <w:link w:val="Ttulo5"/>
    <w:uiPriority w:val="9"/>
    <w:rsid w:val="006E4FFF"/>
    <w:rPr>
      <w:rFonts w:ascii="Times New Roman" w:eastAsiaTheme="majorEastAsia" w:hAnsi="Times New Roman" w:cs="Times New Roman"/>
      <w:sz w:val="24"/>
      <w:szCs w:val="24"/>
      <w:lang w:eastAsia="es-EC"/>
    </w:rPr>
  </w:style>
  <w:style w:type="paragraph" w:styleId="Encabezado">
    <w:name w:val="header"/>
    <w:basedOn w:val="Normal"/>
    <w:link w:val="EncabezadoCar"/>
    <w:uiPriority w:val="99"/>
    <w:unhideWhenUsed/>
    <w:rsid w:val="00F45E19"/>
    <w:pPr>
      <w:tabs>
        <w:tab w:val="center" w:pos="4252"/>
        <w:tab w:val="right" w:pos="8504"/>
      </w:tabs>
    </w:pPr>
  </w:style>
  <w:style w:type="character" w:customStyle="1" w:styleId="EncabezadoCar">
    <w:name w:val="Encabezado Car"/>
    <w:basedOn w:val="Fuentedeprrafopredeter"/>
    <w:link w:val="Encabezado"/>
    <w:uiPriority w:val="99"/>
    <w:rsid w:val="00F45E19"/>
    <w:rPr>
      <w:rFonts w:ascii="Times New Roman" w:eastAsia="Times New Roman" w:hAnsi="Times New Roman" w:cs="Times New Roman"/>
      <w:sz w:val="24"/>
      <w:szCs w:val="24"/>
      <w:lang w:eastAsia="es-EC"/>
    </w:rPr>
  </w:style>
  <w:style w:type="paragraph" w:styleId="Piedepgina">
    <w:name w:val="footer"/>
    <w:basedOn w:val="Normal"/>
    <w:link w:val="PiedepginaCar"/>
    <w:uiPriority w:val="99"/>
    <w:unhideWhenUsed/>
    <w:rsid w:val="00F45E19"/>
    <w:pPr>
      <w:tabs>
        <w:tab w:val="center" w:pos="4252"/>
        <w:tab w:val="right" w:pos="8504"/>
      </w:tabs>
    </w:pPr>
  </w:style>
  <w:style w:type="character" w:customStyle="1" w:styleId="PiedepginaCar">
    <w:name w:val="Pie de página Car"/>
    <w:basedOn w:val="Fuentedeprrafopredeter"/>
    <w:link w:val="Piedepgina"/>
    <w:uiPriority w:val="99"/>
    <w:rsid w:val="00F45E19"/>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F45E19"/>
    <w:rPr>
      <w:color w:val="0563C1" w:themeColor="hyperlink"/>
      <w:u w:val="single"/>
    </w:rPr>
  </w:style>
  <w:style w:type="paragraph" w:styleId="Prrafodelista">
    <w:name w:val="List Paragraph"/>
    <w:aliases w:val="VIÑETAS"/>
    <w:basedOn w:val="Normal"/>
    <w:link w:val="PrrafodelistaCar"/>
    <w:uiPriority w:val="34"/>
    <w:qFormat/>
    <w:rsid w:val="00073CD5"/>
    <w:pPr>
      <w:numPr>
        <w:numId w:val="5"/>
      </w:numPr>
    </w:pPr>
  </w:style>
  <w:style w:type="table" w:styleId="Tablaconcuadrcula">
    <w:name w:val="Table Grid"/>
    <w:basedOn w:val="Tablanormal"/>
    <w:uiPriority w:val="59"/>
    <w:rsid w:val="00F45E19"/>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F45E19"/>
    <w:pPr>
      <w:spacing w:before="100" w:beforeAutospacing="1" w:after="100" w:afterAutospacing="1"/>
    </w:pPr>
  </w:style>
  <w:style w:type="character" w:customStyle="1" w:styleId="spelle">
    <w:name w:val="spelle"/>
    <w:basedOn w:val="Fuentedeprrafopredeter"/>
    <w:rsid w:val="00F45E19"/>
  </w:style>
  <w:style w:type="paragraph" w:styleId="Textoindependiente2">
    <w:name w:val="Body Text 2"/>
    <w:basedOn w:val="Normal"/>
    <w:link w:val="Textoindependiente2Car"/>
    <w:rsid w:val="00F45E19"/>
    <w:rPr>
      <w:szCs w:val="26"/>
    </w:rPr>
  </w:style>
  <w:style w:type="character" w:customStyle="1" w:styleId="Textoindependiente2Car">
    <w:name w:val="Texto independiente 2 Car"/>
    <w:basedOn w:val="Fuentedeprrafopredeter"/>
    <w:link w:val="Textoindependiente2"/>
    <w:rsid w:val="00F45E19"/>
    <w:rPr>
      <w:rFonts w:ascii="Times New Roman" w:eastAsia="Times New Roman" w:hAnsi="Times New Roman" w:cs="Times New Roman"/>
      <w:sz w:val="24"/>
      <w:szCs w:val="26"/>
      <w:lang w:eastAsia="es-EC"/>
    </w:rPr>
  </w:style>
  <w:style w:type="paragraph" w:styleId="Sinespaciado">
    <w:name w:val="No Spacing"/>
    <w:basedOn w:val="Normal"/>
    <w:link w:val="SinespaciadoCar"/>
    <w:uiPriority w:val="1"/>
    <w:qFormat/>
    <w:rsid w:val="00F45E19"/>
  </w:style>
  <w:style w:type="character" w:customStyle="1" w:styleId="SinespaciadoCar">
    <w:name w:val="Sin espaciado Car"/>
    <w:basedOn w:val="Fuentedeprrafopredeter"/>
    <w:link w:val="Sinespaciado"/>
    <w:uiPriority w:val="99"/>
    <w:rsid w:val="00F45E19"/>
    <w:rPr>
      <w:rFonts w:ascii="Times New Roman" w:eastAsia="Times New Roman" w:hAnsi="Times New Roman" w:cs="Times New Roman"/>
      <w:sz w:val="24"/>
      <w:szCs w:val="24"/>
      <w:lang w:eastAsia="es-EC"/>
    </w:rPr>
  </w:style>
  <w:style w:type="paragraph" w:styleId="Descripcin">
    <w:name w:val="caption"/>
    <w:basedOn w:val="Normal"/>
    <w:next w:val="Normal"/>
    <w:uiPriority w:val="35"/>
    <w:unhideWhenUsed/>
    <w:qFormat/>
    <w:rsid w:val="00E7405C"/>
    <w:pPr>
      <w:spacing w:after="200"/>
    </w:pPr>
    <w:rPr>
      <w:bCs/>
    </w:rPr>
  </w:style>
  <w:style w:type="character" w:styleId="Textoennegrita">
    <w:name w:val="Strong"/>
    <w:basedOn w:val="Fuentedeprrafopredeter"/>
    <w:uiPriority w:val="22"/>
    <w:qFormat/>
    <w:rsid w:val="00F45E19"/>
    <w:rPr>
      <w:b/>
      <w:bCs/>
    </w:rPr>
  </w:style>
  <w:style w:type="character" w:customStyle="1" w:styleId="i">
    <w:name w:val="i"/>
    <w:basedOn w:val="Fuentedeprrafopredeter"/>
    <w:rsid w:val="00F45E19"/>
  </w:style>
  <w:style w:type="character" w:customStyle="1" w:styleId="illustration">
    <w:name w:val="illustration"/>
    <w:basedOn w:val="Fuentedeprrafopredeter"/>
    <w:rsid w:val="00F45E19"/>
  </w:style>
  <w:style w:type="character" w:styleId="Nmerodelnea">
    <w:name w:val="line number"/>
    <w:basedOn w:val="Fuentedeprrafopredeter"/>
    <w:uiPriority w:val="99"/>
    <w:semiHidden/>
    <w:unhideWhenUsed/>
    <w:rsid w:val="00F45E19"/>
  </w:style>
  <w:style w:type="character" w:customStyle="1" w:styleId="a">
    <w:name w:val="a"/>
    <w:basedOn w:val="Fuentedeprrafopredeter"/>
    <w:rsid w:val="00F45E19"/>
  </w:style>
  <w:style w:type="paragraph" w:styleId="Puesto">
    <w:name w:val="Title"/>
    <w:aliases w:val="CAPÍTULO"/>
    <w:basedOn w:val="Normal"/>
    <w:link w:val="PuestoCar"/>
    <w:uiPriority w:val="10"/>
    <w:qFormat/>
    <w:rsid w:val="00F45E19"/>
    <w:pPr>
      <w:jc w:val="center"/>
    </w:pPr>
    <w:rPr>
      <w:lang w:val="en-US"/>
    </w:rPr>
  </w:style>
  <w:style w:type="character" w:customStyle="1" w:styleId="PuestoCar">
    <w:name w:val="Puesto Car"/>
    <w:aliases w:val="CAPÍTULO Car"/>
    <w:basedOn w:val="Fuentedeprrafopredeter"/>
    <w:link w:val="Puesto"/>
    <w:uiPriority w:val="10"/>
    <w:rsid w:val="00F45E19"/>
    <w:rPr>
      <w:rFonts w:ascii="Times New Roman" w:eastAsia="Times New Roman" w:hAnsi="Times New Roman" w:cs="Times New Roman"/>
      <w:sz w:val="24"/>
      <w:szCs w:val="24"/>
      <w:lang w:val="en-US" w:eastAsia="es-EC"/>
    </w:rPr>
  </w:style>
  <w:style w:type="numbering" w:customStyle="1" w:styleId="Sinlista1">
    <w:name w:val="Sin lista1"/>
    <w:next w:val="Sinlista"/>
    <w:uiPriority w:val="99"/>
    <w:semiHidden/>
    <w:unhideWhenUsed/>
    <w:rsid w:val="00F45E19"/>
  </w:style>
  <w:style w:type="table" w:styleId="Sombreadoclaro-nfasis6">
    <w:name w:val="Light Shading Accent 6"/>
    <w:basedOn w:val="Tablanormal"/>
    <w:uiPriority w:val="60"/>
    <w:rsid w:val="00F45E19"/>
    <w:pPr>
      <w:spacing w:after="0" w:line="240" w:lineRule="auto"/>
    </w:pPr>
    <w:rPr>
      <w:color w:val="538135" w:themeColor="accent6" w:themeShade="BF"/>
      <w:lang w:val="es-ES_tradnl"/>
    </w:rPr>
    <w:tblPr>
      <w:tblStyleRowBandSize w:val="1"/>
      <w:tblStyleColBandSize w:val="1"/>
      <w:tblInd w:w="0" w:type="dxa"/>
      <w:tblBorders>
        <w:top w:val="single" w:sz="8" w:space="0" w:color="70AD47" w:themeColor="accent6"/>
        <w:bottom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stamedia2-nfasis3">
    <w:name w:val="Medium List 2 Accent 3"/>
    <w:basedOn w:val="Tablanormal"/>
    <w:uiPriority w:val="66"/>
    <w:rsid w:val="00F45E19"/>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Sombreadoclaro-nfasis2">
    <w:name w:val="Light Shading Accent 2"/>
    <w:basedOn w:val="Tablanormal"/>
    <w:uiPriority w:val="60"/>
    <w:rsid w:val="00F45E19"/>
    <w:pPr>
      <w:spacing w:after="0" w:line="240" w:lineRule="auto"/>
    </w:pPr>
    <w:rPr>
      <w:color w:val="C45911" w:themeColor="accent2" w:themeShade="BF"/>
      <w:lang w:val="es-ES_tradnl"/>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Sombreadoclaro-nfasis3">
    <w:name w:val="Light Shading Accent 3"/>
    <w:basedOn w:val="Tablanormal"/>
    <w:uiPriority w:val="60"/>
    <w:rsid w:val="00F45E19"/>
    <w:pPr>
      <w:spacing w:after="0" w:line="240" w:lineRule="auto"/>
    </w:pPr>
    <w:rPr>
      <w:color w:val="7B7B7B" w:themeColor="accent3" w:themeShade="BF"/>
      <w:lang w:val="es-ES_tradnl"/>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Sombreadoclaro1">
    <w:name w:val="Sombreado claro1"/>
    <w:basedOn w:val="Tablanormal"/>
    <w:uiPriority w:val="60"/>
    <w:rsid w:val="00F45E19"/>
    <w:pPr>
      <w:spacing w:after="0" w:line="240" w:lineRule="auto"/>
    </w:pPr>
    <w:rPr>
      <w:color w:val="000000" w:themeColor="text1" w:themeShade="BF"/>
      <w:lang w:val="es-ES_tradnl"/>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6">
    <w:name w:val="Light List Accent 6"/>
    <w:basedOn w:val="Tablanormal"/>
    <w:uiPriority w:val="61"/>
    <w:rsid w:val="00F45E19"/>
    <w:pPr>
      <w:spacing w:after="0" w:line="240" w:lineRule="auto"/>
    </w:pPr>
    <w:rPr>
      <w:lang w:val="es-ES_tradnl"/>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Cuadrculaclara-nfasis2">
    <w:name w:val="Light Grid Accent 2"/>
    <w:basedOn w:val="Tablanormal"/>
    <w:uiPriority w:val="62"/>
    <w:rsid w:val="00F45E19"/>
    <w:pPr>
      <w:spacing w:after="0" w:line="240" w:lineRule="auto"/>
    </w:pPr>
    <w:rPr>
      <w:lang w:val="es-ES_tradnl"/>
    </w:r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3">
    <w:name w:val="Light Grid Accent 3"/>
    <w:basedOn w:val="Tablanormal"/>
    <w:uiPriority w:val="62"/>
    <w:rsid w:val="00F45E19"/>
    <w:pPr>
      <w:spacing w:after="0" w:line="240" w:lineRule="auto"/>
    </w:pPr>
    <w:rPr>
      <w:lang w:val="es-ES_tradnl"/>
    </w:r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nfasis5">
    <w:name w:val="Light Grid Accent 5"/>
    <w:basedOn w:val="Tablanormal"/>
    <w:uiPriority w:val="62"/>
    <w:rsid w:val="00F45E19"/>
    <w:pPr>
      <w:spacing w:after="0" w:line="240" w:lineRule="auto"/>
    </w:pPr>
    <w:rPr>
      <w:lang w:val="es-ES_tradnl"/>
    </w:r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Sombreadomedio2-nfasis11">
    <w:name w:val="Sombreado medio 2 - Énfasis 11"/>
    <w:basedOn w:val="Tablanormal"/>
    <w:uiPriority w:val="64"/>
    <w:rsid w:val="00F45E19"/>
    <w:pPr>
      <w:spacing w:after="0" w:line="240" w:lineRule="auto"/>
    </w:pPr>
    <w:rPr>
      <w:lang w:val="es-ES_tradn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amedia2-nfasis6">
    <w:name w:val="Medium List 2 Accent 6"/>
    <w:basedOn w:val="Tablanormal"/>
    <w:uiPriority w:val="66"/>
    <w:rsid w:val="00F45E19"/>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21">
    <w:name w:val="Lista media 21"/>
    <w:basedOn w:val="Tablanormal"/>
    <w:uiPriority w:val="66"/>
    <w:rsid w:val="00F45E19"/>
    <w:pPr>
      <w:spacing w:after="0" w:line="240" w:lineRule="auto"/>
    </w:pPr>
    <w:rPr>
      <w:rFonts w:asciiTheme="majorHAnsi" w:eastAsiaTheme="majorEastAsia" w:hAnsiTheme="majorHAnsi" w:cstheme="majorBidi"/>
      <w:color w:val="000000" w:themeColor="text1"/>
      <w:lang w:val="es-ES_tradnl"/>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stamedia1-nfasis11">
    <w:name w:val="Lista media 1 - Énfasis 11"/>
    <w:basedOn w:val="Tablanormal"/>
    <w:uiPriority w:val="65"/>
    <w:rsid w:val="00F45E19"/>
    <w:pPr>
      <w:spacing w:after="0" w:line="240" w:lineRule="auto"/>
    </w:pPr>
    <w:rPr>
      <w:color w:val="000000" w:themeColor="text1"/>
      <w:lang w:val="es-ES_tradnl"/>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character" w:styleId="nfasis">
    <w:name w:val="Emphasis"/>
    <w:basedOn w:val="Fuentedeprrafopredeter"/>
    <w:uiPriority w:val="20"/>
    <w:qFormat/>
    <w:rsid w:val="00F45E19"/>
    <w:rPr>
      <w:i/>
      <w:iCs/>
    </w:rPr>
  </w:style>
  <w:style w:type="character" w:customStyle="1" w:styleId="u8ct5oax2">
    <w:name w:val="u8ct5oax2"/>
    <w:basedOn w:val="Fuentedeprrafopredeter"/>
    <w:rsid w:val="00F45E19"/>
  </w:style>
  <w:style w:type="table" w:customStyle="1" w:styleId="Tablaconcuadrcula1">
    <w:name w:val="Tabla con cuadrícula1"/>
    <w:basedOn w:val="Tablanormal"/>
    <w:next w:val="Tablaconcuadrcula"/>
    <w:uiPriority w:val="59"/>
    <w:rsid w:val="00F45E19"/>
    <w:pPr>
      <w:spacing w:after="0" w:line="240" w:lineRule="auto"/>
    </w:pPr>
    <w:rPr>
      <w:lang w:val="es-ES_tradn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Fuentedeprrafopredeter"/>
    <w:rsid w:val="00F45E19"/>
  </w:style>
  <w:style w:type="character" w:customStyle="1" w:styleId="mw-headline">
    <w:name w:val="mw-headline"/>
    <w:basedOn w:val="Fuentedeprrafopredeter"/>
    <w:rsid w:val="00F45E19"/>
  </w:style>
  <w:style w:type="character" w:customStyle="1" w:styleId="mw-editsection">
    <w:name w:val="mw-editsection"/>
    <w:basedOn w:val="Fuentedeprrafopredeter"/>
    <w:rsid w:val="00F45E19"/>
  </w:style>
  <w:style w:type="character" w:customStyle="1" w:styleId="mw-editsection-bracket">
    <w:name w:val="mw-editsection-bracket"/>
    <w:basedOn w:val="Fuentedeprrafopredeter"/>
    <w:rsid w:val="00F45E19"/>
  </w:style>
  <w:style w:type="character" w:styleId="Textodelmarcadordeposicin">
    <w:name w:val="Placeholder Text"/>
    <w:basedOn w:val="Fuentedeprrafopredeter"/>
    <w:uiPriority w:val="99"/>
    <w:semiHidden/>
    <w:rsid w:val="00F45E19"/>
    <w:rPr>
      <w:color w:val="808080"/>
    </w:rPr>
  </w:style>
  <w:style w:type="character" w:customStyle="1" w:styleId="l8">
    <w:name w:val="l8"/>
    <w:basedOn w:val="Fuentedeprrafopredeter"/>
    <w:rsid w:val="00F45E19"/>
  </w:style>
  <w:style w:type="character" w:customStyle="1" w:styleId="l6">
    <w:name w:val="l6"/>
    <w:basedOn w:val="Fuentedeprrafopredeter"/>
    <w:rsid w:val="00F45E19"/>
  </w:style>
  <w:style w:type="character" w:customStyle="1" w:styleId="parrafo">
    <w:name w:val="parrafo"/>
    <w:basedOn w:val="Fuentedeprrafopredeter"/>
    <w:rsid w:val="00F45E19"/>
  </w:style>
  <w:style w:type="character" w:customStyle="1" w:styleId="parrafobold">
    <w:name w:val="parrafo_bold"/>
    <w:basedOn w:val="Fuentedeprrafopredeter"/>
    <w:rsid w:val="00F45E19"/>
  </w:style>
  <w:style w:type="character" w:styleId="DefinicinHTML">
    <w:name w:val="HTML Definition"/>
    <w:basedOn w:val="Fuentedeprrafopredeter"/>
    <w:uiPriority w:val="99"/>
    <w:semiHidden/>
    <w:unhideWhenUsed/>
    <w:rsid w:val="00F45E19"/>
    <w:rPr>
      <w:i/>
      <w:iCs/>
    </w:rPr>
  </w:style>
  <w:style w:type="character" w:customStyle="1" w:styleId="post-author">
    <w:name w:val="post-author"/>
    <w:basedOn w:val="Fuentedeprrafopredeter"/>
    <w:rsid w:val="00F45E19"/>
  </w:style>
  <w:style w:type="character" w:customStyle="1" w:styleId="fn">
    <w:name w:val="fn"/>
    <w:basedOn w:val="Fuentedeprrafopredeter"/>
    <w:rsid w:val="00F45E19"/>
  </w:style>
  <w:style w:type="paragraph" w:customStyle="1" w:styleId="Default">
    <w:name w:val="Default"/>
    <w:rsid w:val="00F45E19"/>
    <w:pPr>
      <w:autoSpaceDE w:val="0"/>
      <w:autoSpaceDN w:val="0"/>
      <w:adjustRightInd w:val="0"/>
      <w:spacing w:after="0" w:line="240" w:lineRule="auto"/>
    </w:pPr>
    <w:rPr>
      <w:rFonts w:ascii="Arial" w:hAnsi="Arial" w:cs="Arial"/>
      <w:color w:val="000000"/>
      <w:sz w:val="24"/>
      <w:szCs w:val="24"/>
      <w:lang w:val="es-MX"/>
    </w:rPr>
  </w:style>
  <w:style w:type="character" w:customStyle="1" w:styleId="maintitle">
    <w:name w:val="maintitle"/>
    <w:basedOn w:val="Fuentedeprrafopredeter"/>
    <w:rsid w:val="00F45E19"/>
  </w:style>
  <w:style w:type="paragraph" w:styleId="Revisin">
    <w:name w:val="Revision"/>
    <w:hidden/>
    <w:uiPriority w:val="99"/>
    <w:semiHidden/>
    <w:rsid w:val="00F45E19"/>
    <w:pPr>
      <w:spacing w:after="0" w:line="240" w:lineRule="auto"/>
    </w:pPr>
    <w:rPr>
      <w:rFonts w:ascii="Arial" w:eastAsia="Times New Roman" w:hAnsi="Arial" w:cs="Arial"/>
      <w:sz w:val="20"/>
      <w:szCs w:val="20"/>
      <w:lang w:val="es-ES" w:eastAsia="es-ES"/>
    </w:rPr>
  </w:style>
  <w:style w:type="paragraph" w:styleId="Bibliografa">
    <w:name w:val="Bibliography"/>
    <w:basedOn w:val="Normal"/>
    <w:next w:val="Normal"/>
    <w:uiPriority w:val="37"/>
    <w:unhideWhenUsed/>
    <w:rsid w:val="00F45E19"/>
  </w:style>
  <w:style w:type="character" w:customStyle="1" w:styleId="st">
    <w:name w:val="st"/>
    <w:basedOn w:val="Fuentedeprrafopredeter"/>
    <w:rsid w:val="00F45E19"/>
  </w:style>
  <w:style w:type="character" w:customStyle="1" w:styleId="notranslate">
    <w:name w:val="notranslate"/>
    <w:basedOn w:val="Fuentedeprrafopredeter"/>
    <w:rsid w:val="00F45E19"/>
  </w:style>
  <w:style w:type="character" w:customStyle="1" w:styleId="intellitxt">
    <w:name w:val="intellitxt"/>
    <w:basedOn w:val="Fuentedeprrafopredeter"/>
    <w:rsid w:val="00F45E19"/>
  </w:style>
  <w:style w:type="character" w:customStyle="1" w:styleId="ilad">
    <w:name w:val="il_ad"/>
    <w:basedOn w:val="Fuentedeprrafopredeter"/>
    <w:rsid w:val="00F45E19"/>
  </w:style>
  <w:style w:type="character" w:styleId="CitaHTML">
    <w:name w:val="HTML Cite"/>
    <w:basedOn w:val="Fuentedeprrafopredeter"/>
    <w:uiPriority w:val="99"/>
    <w:semiHidden/>
    <w:unhideWhenUsed/>
    <w:rsid w:val="00F45E19"/>
    <w:rPr>
      <w:i/>
      <w:iCs/>
    </w:rPr>
  </w:style>
  <w:style w:type="character" w:customStyle="1" w:styleId="PrrafodelistaCar">
    <w:name w:val="Párrafo de lista Car"/>
    <w:aliases w:val="VIÑETAS Car"/>
    <w:basedOn w:val="Fuentedeprrafopredeter"/>
    <w:link w:val="Prrafodelista"/>
    <w:uiPriority w:val="34"/>
    <w:rsid w:val="00073CD5"/>
    <w:rPr>
      <w:rFonts w:ascii="Times New Roman" w:eastAsia="Times New Roman" w:hAnsi="Times New Roman" w:cs="Times New Roman"/>
      <w:sz w:val="24"/>
      <w:szCs w:val="24"/>
      <w:lang w:eastAsia="es-EC"/>
    </w:rPr>
  </w:style>
  <w:style w:type="character" w:styleId="Hipervnculovisitado">
    <w:name w:val="FollowedHyperlink"/>
    <w:basedOn w:val="Fuentedeprrafopredeter"/>
    <w:uiPriority w:val="99"/>
    <w:semiHidden/>
    <w:unhideWhenUsed/>
    <w:rsid w:val="00F45E19"/>
    <w:rPr>
      <w:color w:val="954F72" w:themeColor="followedHyperlink"/>
      <w:u w:val="single"/>
    </w:rPr>
  </w:style>
  <w:style w:type="character" w:customStyle="1" w:styleId="apple-style-span">
    <w:name w:val="apple-style-span"/>
    <w:basedOn w:val="Fuentedeprrafopredeter"/>
    <w:rsid w:val="00F45E19"/>
  </w:style>
  <w:style w:type="character" w:customStyle="1" w:styleId="glosario">
    <w:name w:val="glosario"/>
    <w:basedOn w:val="Fuentedeprrafopredeter"/>
    <w:rsid w:val="00F45E19"/>
  </w:style>
  <w:style w:type="character" w:customStyle="1" w:styleId="Ttulo10">
    <w:name w:val="Título1"/>
    <w:basedOn w:val="Fuentedeprrafopredeter"/>
    <w:rsid w:val="00F45E19"/>
  </w:style>
  <w:style w:type="character" w:customStyle="1" w:styleId="l">
    <w:name w:val="l"/>
    <w:basedOn w:val="Fuentedeprrafopredeter"/>
    <w:rsid w:val="00F45E19"/>
  </w:style>
  <w:style w:type="character" w:customStyle="1" w:styleId="l7">
    <w:name w:val="l7"/>
    <w:basedOn w:val="Fuentedeprrafopredeter"/>
    <w:rsid w:val="00F45E19"/>
  </w:style>
  <w:style w:type="character" w:customStyle="1" w:styleId="l12">
    <w:name w:val="l12"/>
    <w:basedOn w:val="Fuentedeprrafopredeter"/>
    <w:rsid w:val="00F45E19"/>
  </w:style>
  <w:style w:type="character" w:customStyle="1" w:styleId="l11">
    <w:name w:val="l11"/>
    <w:basedOn w:val="Fuentedeprrafopredeter"/>
    <w:rsid w:val="00F45E19"/>
  </w:style>
  <w:style w:type="character" w:customStyle="1" w:styleId="l10">
    <w:name w:val="l10"/>
    <w:basedOn w:val="Fuentedeprrafopredeter"/>
    <w:rsid w:val="00F45E19"/>
  </w:style>
  <w:style w:type="character" w:customStyle="1" w:styleId="l9">
    <w:name w:val="l9"/>
    <w:basedOn w:val="Fuentedeprrafopredeter"/>
    <w:rsid w:val="00F45E19"/>
  </w:style>
  <w:style w:type="character" w:customStyle="1" w:styleId="f">
    <w:name w:val="f"/>
    <w:basedOn w:val="Fuentedeprrafopredeter"/>
    <w:rsid w:val="00F45E19"/>
  </w:style>
  <w:style w:type="paragraph" w:customStyle="1" w:styleId="estndar">
    <w:name w:val="estndar"/>
    <w:basedOn w:val="Normal"/>
    <w:rsid w:val="00F45E19"/>
    <w:pPr>
      <w:spacing w:before="100" w:beforeAutospacing="1" w:after="100" w:afterAutospacing="1"/>
    </w:pPr>
  </w:style>
  <w:style w:type="character" w:customStyle="1" w:styleId="negrita">
    <w:name w:val="negrita"/>
    <w:basedOn w:val="Fuentedeprrafopredeter"/>
    <w:rsid w:val="00F45E19"/>
  </w:style>
  <w:style w:type="character" w:customStyle="1" w:styleId="texto214n">
    <w:name w:val="texto214n"/>
    <w:basedOn w:val="Fuentedeprrafopredeter"/>
    <w:rsid w:val="00F45E19"/>
  </w:style>
  <w:style w:type="character" w:customStyle="1" w:styleId="meta-nav">
    <w:name w:val="meta-nav"/>
    <w:basedOn w:val="Fuentedeprrafopredeter"/>
    <w:rsid w:val="00F45E19"/>
  </w:style>
  <w:style w:type="paragraph" w:styleId="z-Principiodelformulario">
    <w:name w:val="HTML Top of Form"/>
    <w:basedOn w:val="Normal"/>
    <w:next w:val="Normal"/>
    <w:link w:val="z-PrincipiodelformularioCar"/>
    <w:hidden/>
    <w:uiPriority w:val="99"/>
    <w:semiHidden/>
    <w:unhideWhenUsed/>
    <w:rsid w:val="00F45E19"/>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F45E19"/>
    <w:rPr>
      <w:rFonts w:ascii="Arial" w:eastAsia="Times New Roman" w:hAnsi="Arial" w:cs="Arial"/>
      <w:vanish/>
      <w:sz w:val="16"/>
      <w:szCs w:val="16"/>
      <w:lang w:eastAsia="es-EC"/>
    </w:rPr>
  </w:style>
  <w:style w:type="paragraph" w:styleId="z-Finaldelformulario">
    <w:name w:val="HTML Bottom of Form"/>
    <w:basedOn w:val="Normal"/>
    <w:next w:val="Normal"/>
    <w:link w:val="z-FinaldelformularioCar"/>
    <w:hidden/>
    <w:uiPriority w:val="99"/>
    <w:semiHidden/>
    <w:unhideWhenUsed/>
    <w:rsid w:val="00F45E19"/>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F45E19"/>
    <w:rPr>
      <w:rFonts w:ascii="Arial" w:eastAsia="Times New Roman" w:hAnsi="Arial" w:cs="Arial"/>
      <w:vanish/>
      <w:sz w:val="16"/>
      <w:szCs w:val="16"/>
      <w:lang w:eastAsia="es-EC"/>
    </w:rPr>
  </w:style>
  <w:style w:type="character" w:customStyle="1" w:styleId="prezi-description">
    <w:name w:val="prezi-description"/>
    <w:basedOn w:val="Fuentedeprrafopredeter"/>
    <w:rsid w:val="00F45E19"/>
  </w:style>
  <w:style w:type="character" w:customStyle="1" w:styleId="share-stat">
    <w:name w:val="share-stat"/>
    <w:basedOn w:val="Fuentedeprrafopredeter"/>
    <w:rsid w:val="00F45E19"/>
  </w:style>
  <w:style w:type="character" w:customStyle="1" w:styleId="comments-count">
    <w:name w:val="comments-count"/>
    <w:basedOn w:val="Fuentedeprrafopredeter"/>
    <w:rsid w:val="00F45E19"/>
  </w:style>
  <w:style w:type="character" w:customStyle="1" w:styleId="volanta">
    <w:name w:val="volanta"/>
    <w:basedOn w:val="Fuentedeprrafopredeter"/>
    <w:rsid w:val="00F45E19"/>
  </w:style>
  <w:style w:type="paragraph" w:customStyle="1" w:styleId="summary">
    <w:name w:val="summary"/>
    <w:basedOn w:val="Normal"/>
    <w:rsid w:val="00F45E19"/>
    <w:pPr>
      <w:spacing w:before="100" w:beforeAutospacing="1" w:after="100" w:afterAutospacing="1"/>
    </w:pPr>
  </w:style>
  <w:style w:type="character" w:customStyle="1" w:styleId="tools">
    <w:name w:val="tools"/>
    <w:basedOn w:val="Fuentedeprrafopredeter"/>
    <w:rsid w:val="00F45E19"/>
  </w:style>
  <w:style w:type="paragraph" w:styleId="Subttulo">
    <w:name w:val="Subtitle"/>
    <w:basedOn w:val="Normal"/>
    <w:next w:val="Normal"/>
    <w:link w:val="SubttuloCar"/>
    <w:uiPriority w:val="11"/>
    <w:qFormat/>
    <w:rsid w:val="00F45E19"/>
    <w:pPr>
      <w:widowControl w:val="0"/>
      <w:numPr>
        <w:ilvl w:val="1"/>
      </w:numPr>
      <w:autoSpaceDE w:val="0"/>
      <w:autoSpaceDN w:val="0"/>
      <w:adjustRightInd w:val="0"/>
    </w:pPr>
    <w:rPr>
      <w:rFonts w:asciiTheme="majorHAnsi" w:eastAsiaTheme="majorEastAsia" w:hAnsiTheme="majorHAnsi" w:cstheme="majorBidi"/>
      <w:i/>
      <w:iCs/>
      <w:color w:val="5B9BD5" w:themeColor="accent1"/>
      <w:spacing w:val="15"/>
      <w:lang w:val="es-ES" w:eastAsia="es-ES"/>
    </w:rPr>
  </w:style>
  <w:style w:type="character" w:customStyle="1" w:styleId="SubttuloCar">
    <w:name w:val="Subtítulo Car"/>
    <w:basedOn w:val="Fuentedeprrafopredeter"/>
    <w:link w:val="Subttulo"/>
    <w:uiPriority w:val="11"/>
    <w:rsid w:val="00F45E19"/>
    <w:rPr>
      <w:rFonts w:asciiTheme="majorHAnsi" w:eastAsiaTheme="majorEastAsia" w:hAnsiTheme="majorHAnsi" w:cstheme="majorBidi"/>
      <w:i/>
      <w:iCs/>
      <w:color w:val="5B9BD5" w:themeColor="accent1"/>
      <w:spacing w:val="15"/>
      <w:sz w:val="24"/>
      <w:szCs w:val="24"/>
      <w:lang w:val="es-ES" w:eastAsia="es-ES"/>
    </w:rPr>
  </w:style>
  <w:style w:type="paragraph" w:styleId="HTMLconformatoprevio">
    <w:name w:val="HTML Preformatted"/>
    <w:basedOn w:val="Normal"/>
    <w:link w:val="HTMLconformatoprevioCar"/>
    <w:uiPriority w:val="99"/>
    <w:semiHidden/>
    <w:unhideWhenUsed/>
    <w:rsid w:val="00F45E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F45E19"/>
    <w:rPr>
      <w:rFonts w:ascii="Courier New" w:eastAsia="Times New Roman" w:hAnsi="Courier New" w:cs="Courier New"/>
      <w:sz w:val="20"/>
      <w:szCs w:val="20"/>
      <w:lang w:eastAsia="es-EC"/>
    </w:rPr>
  </w:style>
  <w:style w:type="table" w:customStyle="1" w:styleId="Sombreadoclaro2">
    <w:name w:val="Sombreado claro2"/>
    <w:basedOn w:val="Tablanormal"/>
    <w:uiPriority w:val="60"/>
    <w:rsid w:val="00F45E19"/>
    <w:pPr>
      <w:spacing w:after="0" w:line="240" w:lineRule="auto"/>
    </w:pPr>
    <w:rPr>
      <w:color w:val="000000" w:themeColor="text1" w:themeShade="BF"/>
      <w:lang w:val="es-E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Predeterminado">
    <w:name w:val="Predeterminado"/>
    <w:rsid w:val="00F45E19"/>
    <w:pPr>
      <w:suppressAutoHyphens/>
      <w:spacing w:after="0" w:line="100" w:lineRule="atLeast"/>
    </w:pPr>
    <w:rPr>
      <w:rFonts w:ascii="Times New Roman" w:eastAsia="Times New Roman" w:hAnsi="Times New Roman" w:cs="Times New Roman"/>
      <w:sz w:val="24"/>
      <w:szCs w:val="24"/>
      <w:lang w:val="es-MX" w:eastAsia="es-MX"/>
    </w:rPr>
  </w:style>
  <w:style w:type="table" w:customStyle="1" w:styleId="Cuadrculadetablaclara1">
    <w:name w:val="Cuadrícula de tabla clara1"/>
    <w:basedOn w:val="Tablanormal"/>
    <w:uiPriority w:val="40"/>
    <w:rsid w:val="00F45E19"/>
    <w:pPr>
      <w:spacing w:after="0" w:line="240" w:lineRule="auto"/>
    </w:pPr>
    <w:rPr>
      <w:rFonts w:eastAsiaTheme="minorEastAsia"/>
      <w:sz w:val="21"/>
      <w:szCs w:val="21"/>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post-timestamp">
    <w:name w:val="post-timestamp"/>
    <w:basedOn w:val="Fuentedeprrafopredeter"/>
    <w:rsid w:val="00F45E19"/>
  </w:style>
  <w:style w:type="character" w:customStyle="1" w:styleId="post-comment-link">
    <w:name w:val="post-comment-link"/>
    <w:basedOn w:val="Fuentedeprrafopredeter"/>
    <w:rsid w:val="00F45E19"/>
  </w:style>
  <w:style w:type="paragraph" w:customStyle="1" w:styleId="MBPP1">
    <w:name w:val="MBPP 1"/>
    <w:basedOn w:val="Ttulo1"/>
    <w:autoRedefine/>
    <w:rsid w:val="00F45E19"/>
    <w:pPr>
      <w:keepLines w:val="0"/>
      <w:spacing w:before="0"/>
      <w:jc w:val="center"/>
    </w:pPr>
    <w:rPr>
      <w:rFonts w:ascii="Arial" w:eastAsia="Times New Roman" w:hAnsi="Arial" w:cs="Arial"/>
      <w:bCs w:val="0"/>
      <w:szCs w:val="20"/>
      <w:lang w:val="es-ES" w:eastAsia="es-ES"/>
    </w:rPr>
  </w:style>
  <w:style w:type="paragraph" w:styleId="Sangradetextonormal">
    <w:name w:val="Body Text Indent"/>
    <w:basedOn w:val="Normal"/>
    <w:link w:val="SangradetextonormalCar"/>
    <w:uiPriority w:val="99"/>
    <w:unhideWhenUsed/>
    <w:rsid w:val="00F45E19"/>
    <w:pPr>
      <w:spacing w:after="120"/>
      <w:ind w:left="283"/>
    </w:pPr>
  </w:style>
  <w:style w:type="character" w:customStyle="1" w:styleId="SangradetextonormalCar">
    <w:name w:val="Sangría de texto normal Car"/>
    <w:basedOn w:val="Fuentedeprrafopredeter"/>
    <w:link w:val="Sangradetextonormal"/>
    <w:uiPriority w:val="99"/>
    <w:rsid w:val="00F45E19"/>
    <w:rPr>
      <w:rFonts w:ascii="Times New Roman" w:eastAsia="Times New Roman" w:hAnsi="Times New Roman" w:cs="Times New Roman"/>
      <w:sz w:val="24"/>
      <w:szCs w:val="24"/>
      <w:lang w:eastAsia="es-EC"/>
    </w:rPr>
  </w:style>
  <w:style w:type="paragraph" w:styleId="Textoindependienteprimerasangra2">
    <w:name w:val="Body Text First Indent 2"/>
    <w:basedOn w:val="Sangradetextonormal"/>
    <w:link w:val="Textoindependienteprimerasangra2Car"/>
    <w:uiPriority w:val="99"/>
    <w:unhideWhenUsed/>
    <w:rsid w:val="00F45E1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45E19"/>
    <w:rPr>
      <w:rFonts w:ascii="Times New Roman" w:eastAsia="Times New Roman" w:hAnsi="Times New Roman" w:cs="Times New Roman"/>
      <w:sz w:val="24"/>
      <w:szCs w:val="24"/>
      <w:lang w:eastAsia="es-EC"/>
    </w:rPr>
  </w:style>
  <w:style w:type="paragraph" w:customStyle="1" w:styleId="epblock">
    <w:name w:val="ep_block"/>
    <w:basedOn w:val="Normal"/>
    <w:rsid w:val="00F45E19"/>
    <w:pPr>
      <w:spacing w:before="100" w:beforeAutospacing="1" w:after="100" w:afterAutospacing="1"/>
    </w:pPr>
  </w:style>
  <w:style w:type="character" w:customStyle="1" w:styleId="personname">
    <w:name w:val="person_name"/>
    <w:basedOn w:val="Fuentedeprrafopredeter"/>
    <w:rsid w:val="00F45E19"/>
  </w:style>
  <w:style w:type="character" w:customStyle="1" w:styleId="a0">
    <w:name w:val="_"/>
    <w:basedOn w:val="Fuentedeprrafopredeter"/>
    <w:rsid w:val="00F45E19"/>
  </w:style>
  <w:style w:type="character" w:styleId="Refdecomentario">
    <w:name w:val="annotation reference"/>
    <w:basedOn w:val="Fuentedeprrafopredeter"/>
    <w:uiPriority w:val="99"/>
    <w:semiHidden/>
    <w:unhideWhenUsed/>
    <w:rsid w:val="00F45E19"/>
    <w:rPr>
      <w:sz w:val="16"/>
      <w:szCs w:val="16"/>
    </w:rPr>
  </w:style>
  <w:style w:type="paragraph" w:styleId="Textocomentario">
    <w:name w:val="annotation text"/>
    <w:basedOn w:val="Normal"/>
    <w:link w:val="TextocomentarioCar"/>
    <w:uiPriority w:val="99"/>
    <w:semiHidden/>
    <w:unhideWhenUsed/>
    <w:rsid w:val="00F45E19"/>
    <w:rPr>
      <w:sz w:val="20"/>
      <w:szCs w:val="20"/>
    </w:rPr>
  </w:style>
  <w:style w:type="character" w:customStyle="1" w:styleId="TextocomentarioCar">
    <w:name w:val="Texto comentario Car"/>
    <w:basedOn w:val="Fuentedeprrafopredeter"/>
    <w:link w:val="Textocomentario"/>
    <w:uiPriority w:val="99"/>
    <w:semiHidden/>
    <w:rsid w:val="00F45E19"/>
    <w:rPr>
      <w:rFonts w:ascii="Times New Roman" w:eastAsia="Times New Roman" w:hAnsi="Times New Roman" w:cs="Times New Roman"/>
      <w:sz w:val="20"/>
      <w:szCs w:val="20"/>
      <w:lang w:eastAsia="es-EC"/>
    </w:rPr>
  </w:style>
  <w:style w:type="paragraph" w:styleId="Asuntodelcomentario">
    <w:name w:val="annotation subject"/>
    <w:basedOn w:val="Textocomentario"/>
    <w:next w:val="Textocomentario"/>
    <w:link w:val="AsuntodelcomentarioCar"/>
    <w:uiPriority w:val="99"/>
    <w:semiHidden/>
    <w:unhideWhenUsed/>
    <w:rsid w:val="00F45E19"/>
    <w:rPr>
      <w:b/>
      <w:bCs/>
    </w:rPr>
  </w:style>
  <w:style w:type="character" w:customStyle="1" w:styleId="AsuntodelcomentarioCar">
    <w:name w:val="Asunto del comentario Car"/>
    <w:basedOn w:val="TextocomentarioCar"/>
    <w:link w:val="Asuntodelcomentario"/>
    <w:uiPriority w:val="99"/>
    <w:semiHidden/>
    <w:rsid w:val="00F45E19"/>
    <w:rPr>
      <w:rFonts w:ascii="Times New Roman" w:eastAsia="Times New Roman" w:hAnsi="Times New Roman" w:cs="Times New Roman"/>
      <w:b/>
      <w:bCs/>
      <w:sz w:val="20"/>
      <w:szCs w:val="20"/>
      <w:lang w:eastAsia="es-EC"/>
    </w:rPr>
  </w:style>
  <w:style w:type="paragraph" w:styleId="Textoindependiente">
    <w:name w:val="Body Text"/>
    <w:basedOn w:val="Normal"/>
    <w:link w:val="TextoindependienteCar"/>
    <w:uiPriority w:val="99"/>
    <w:unhideWhenUsed/>
    <w:rsid w:val="00F45E19"/>
    <w:pPr>
      <w:spacing w:after="120" w:line="276" w:lineRule="auto"/>
    </w:pPr>
    <w:rPr>
      <w:rFonts w:ascii="Calibri" w:eastAsia="Calibri" w:hAnsi="Calibri"/>
      <w:sz w:val="22"/>
      <w:szCs w:val="22"/>
      <w:lang w:val="es-ES" w:eastAsia="en-US"/>
    </w:rPr>
  </w:style>
  <w:style w:type="character" w:customStyle="1" w:styleId="TextoindependienteCar">
    <w:name w:val="Texto independiente Car"/>
    <w:basedOn w:val="Fuentedeprrafopredeter"/>
    <w:link w:val="Textoindependiente"/>
    <w:uiPriority w:val="99"/>
    <w:rsid w:val="00F45E19"/>
    <w:rPr>
      <w:rFonts w:ascii="Calibri" w:eastAsia="Calibri" w:hAnsi="Calibri" w:cs="Times New Roman"/>
      <w:lang w:val="es-ES"/>
    </w:rPr>
  </w:style>
  <w:style w:type="character" w:customStyle="1" w:styleId="mssanserif-10-negro-normal">
    <w:name w:val="mssanserif-10-negro-normal"/>
    <w:basedOn w:val="Fuentedeprrafopredeter"/>
    <w:rsid w:val="00F45E19"/>
  </w:style>
  <w:style w:type="character" w:customStyle="1" w:styleId="txtnormal">
    <w:name w:val="txtnormal"/>
    <w:basedOn w:val="Fuentedeprrafopredeter"/>
    <w:rsid w:val="00F45E19"/>
  </w:style>
  <w:style w:type="paragraph" w:customStyle="1" w:styleId="Pa6">
    <w:name w:val="Pa6"/>
    <w:basedOn w:val="Normal"/>
    <w:next w:val="Normal"/>
    <w:uiPriority w:val="99"/>
    <w:rsid w:val="00F45E19"/>
    <w:pPr>
      <w:autoSpaceDE w:val="0"/>
      <w:autoSpaceDN w:val="0"/>
      <w:adjustRightInd w:val="0"/>
      <w:spacing w:line="161" w:lineRule="atLeast"/>
    </w:pPr>
    <w:rPr>
      <w:rFonts w:ascii="HelveticaNeue LT 55 Roman" w:eastAsia="Calibri" w:hAnsi="HelveticaNeue LT 55 Roman"/>
      <w:lang w:val="es-ES" w:eastAsia="en-US"/>
    </w:rPr>
  </w:style>
  <w:style w:type="character" w:customStyle="1" w:styleId="A1">
    <w:name w:val="A1"/>
    <w:uiPriority w:val="99"/>
    <w:rsid w:val="00F45E19"/>
    <w:rPr>
      <w:rFonts w:cs="HelveticaNeue LT 55 Roman"/>
      <w:color w:val="000000"/>
      <w:sz w:val="16"/>
      <w:szCs w:val="16"/>
    </w:rPr>
  </w:style>
  <w:style w:type="paragraph" w:customStyle="1" w:styleId="Pa20">
    <w:name w:val="Pa20"/>
    <w:basedOn w:val="Normal"/>
    <w:next w:val="Normal"/>
    <w:uiPriority w:val="99"/>
    <w:rsid w:val="00F45E19"/>
    <w:pPr>
      <w:autoSpaceDE w:val="0"/>
      <w:autoSpaceDN w:val="0"/>
      <w:adjustRightInd w:val="0"/>
      <w:spacing w:line="241" w:lineRule="atLeast"/>
    </w:pPr>
    <w:rPr>
      <w:rFonts w:ascii="HelveticaNeue LT 55 Roman" w:eastAsia="Calibri" w:hAnsi="HelveticaNeue LT 55 Roman"/>
      <w:lang w:val="es-ES" w:eastAsia="en-US"/>
    </w:rPr>
  </w:style>
  <w:style w:type="table" w:customStyle="1" w:styleId="Tablaconcuadrcula2">
    <w:name w:val="Tabla con cuadrícula2"/>
    <w:basedOn w:val="Tablanormal"/>
    <w:next w:val="Tablaconcuadrcula"/>
    <w:uiPriority w:val="59"/>
    <w:rsid w:val="00F45E19"/>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F45E19"/>
    <w:pPr>
      <w:spacing w:after="0" w:line="240" w:lineRule="auto"/>
    </w:pPr>
    <w:rPr>
      <w:rFonts w:ascii="Calibri" w:eastAsia="Calibri" w:hAnsi="Calibri" w:cs="Times New Roman"/>
      <w:sz w:val="20"/>
      <w:szCs w:val="20"/>
      <w:lang w:val="es-ES_tradnl" w:eastAsia="es-EC"/>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yl5">
    <w:name w:val="_5yl5"/>
    <w:basedOn w:val="Fuentedeprrafopredeter"/>
    <w:rsid w:val="00F45E19"/>
  </w:style>
  <w:style w:type="paragraph" w:customStyle="1" w:styleId="Pa1">
    <w:name w:val="Pa1"/>
    <w:basedOn w:val="Default"/>
    <w:next w:val="Default"/>
    <w:uiPriority w:val="99"/>
    <w:rsid w:val="00F45E19"/>
    <w:pPr>
      <w:spacing w:line="241" w:lineRule="atLeast"/>
    </w:pPr>
    <w:rPr>
      <w:rFonts w:ascii="HelveticaNeueLT Std" w:eastAsia="Calibri" w:hAnsi="HelveticaNeueLT Std" w:cs="Times New Roman"/>
      <w:color w:val="auto"/>
      <w:lang w:val="es-ES"/>
    </w:rPr>
  </w:style>
  <w:style w:type="paragraph" w:customStyle="1" w:styleId="Pa14">
    <w:name w:val="Pa14"/>
    <w:basedOn w:val="Default"/>
    <w:next w:val="Default"/>
    <w:uiPriority w:val="99"/>
    <w:rsid w:val="00F45E19"/>
    <w:pPr>
      <w:spacing w:line="201" w:lineRule="atLeast"/>
    </w:pPr>
    <w:rPr>
      <w:rFonts w:ascii="HelveticaNeue LT 55 Roman" w:eastAsia="Calibri" w:hAnsi="HelveticaNeue LT 55 Roman" w:cs="Times New Roman"/>
      <w:color w:val="auto"/>
      <w:lang w:val="es-ES"/>
    </w:rPr>
  </w:style>
  <w:style w:type="character" w:customStyle="1" w:styleId="plainlinks">
    <w:name w:val="plainlinks"/>
    <w:rsid w:val="00F45E19"/>
  </w:style>
  <w:style w:type="character" w:customStyle="1" w:styleId="geo-dms">
    <w:name w:val="geo-dms"/>
    <w:rsid w:val="00F45E19"/>
  </w:style>
  <w:style w:type="character" w:customStyle="1" w:styleId="latitude">
    <w:name w:val="latitude"/>
    <w:rsid w:val="00F45E19"/>
  </w:style>
  <w:style w:type="character" w:customStyle="1" w:styleId="longitude">
    <w:name w:val="longitude"/>
    <w:rsid w:val="00F45E19"/>
  </w:style>
  <w:style w:type="table" w:customStyle="1" w:styleId="Tablaconcuadrcula4">
    <w:name w:val="Tabla con cuadrícula4"/>
    <w:basedOn w:val="Tablanormal"/>
    <w:next w:val="Tablaconcuadrcula"/>
    <w:uiPriority w:val="59"/>
    <w:rsid w:val="00F45E19"/>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F45E19"/>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F45E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F45E19"/>
    <w:pPr>
      <w:spacing w:after="0" w:line="240" w:lineRule="auto"/>
    </w:pPr>
    <w:rPr>
      <w:lang w:val="es-ES_tradnl"/>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extbody">
    <w:name w:val="Text body"/>
    <w:basedOn w:val="Normal"/>
    <w:rsid w:val="00F45E19"/>
    <w:pPr>
      <w:suppressAutoHyphens/>
      <w:autoSpaceDN w:val="0"/>
      <w:spacing w:after="140" w:line="288" w:lineRule="auto"/>
      <w:textAlignment w:val="baseline"/>
    </w:pPr>
    <w:rPr>
      <w:rFonts w:ascii="Liberation Serif" w:eastAsia="Noto Sans CJK SC Regular" w:hAnsi="Liberation Serif" w:cs="FreeSans"/>
      <w:kern w:val="3"/>
      <w:lang w:eastAsia="zh-CN" w:bidi="hi-IN"/>
    </w:rPr>
  </w:style>
  <w:style w:type="character" w:customStyle="1" w:styleId="ya-q-full-text">
    <w:name w:val="ya-q-full-text"/>
    <w:basedOn w:val="Fuentedeprrafopredeter"/>
    <w:rsid w:val="00F45E19"/>
  </w:style>
  <w:style w:type="paragraph" w:styleId="Textoindependiente3">
    <w:name w:val="Body Text 3"/>
    <w:basedOn w:val="Normal"/>
    <w:link w:val="Textoindependiente3Car"/>
    <w:uiPriority w:val="99"/>
    <w:semiHidden/>
    <w:unhideWhenUsed/>
    <w:rsid w:val="00F45E1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45E19"/>
    <w:rPr>
      <w:rFonts w:ascii="Times New Roman" w:eastAsia="Times New Roman" w:hAnsi="Times New Roman" w:cs="Times New Roman"/>
      <w:sz w:val="16"/>
      <w:szCs w:val="16"/>
      <w:lang w:eastAsia="es-EC"/>
    </w:rPr>
  </w:style>
  <w:style w:type="table" w:customStyle="1" w:styleId="Tabladecuadrcula4-nfasis51">
    <w:name w:val="Tabla de cuadrícula 4 - Énfasis 51"/>
    <w:basedOn w:val="Tablanormal"/>
    <w:uiPriority w:val="49"/>
    <w:rsid w:val="00F45E19"/>
    <w:pPr>
      <w:spacing w:after="0" w:line="240" w:lineRule="auto"/>
    </w:pPr>
    <w:rPr>
      <w:lang w:val="es-MX"/>
    </w:r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tulodeTDC">
    <w:name w:val="TOC Heading"/>
    <w:basedOn w:val="Ttulo1"/>
    <w:next w:val="Normal"/>
    <w:uiPriority w:val="39"/>
    <w:unhideWhenUsed/>
    <w:qFormat/>
    <w:rsid w:val="00F45E19"/>
    <w:pPr>
      <w:spacing w:line="276" w:lineRule="auto"/>
      <w:outlineLvl w:val="9"/>
    </w:pPr>
  </w:style>
  <w:style w:type="paragraph" w:customStyle="1" w:styleId="Prrafodelista1">
    <w:name w:val="Párrafo de lista1"/>
    <w:basedOn w:val="Normal"/>
    <w:rsid w:val="00F45E19"/>
    <w:pPr>
      <w:spacing w:after="200" w:line="276" w:lineRule="auto"/>
      <w:ind w:left="720"/>
    </w:pPr>
    <w:rPr>
      <w:rFonts w:ascii="Calibri" w:hAnsi="Calibri"/>
      <w:sz w:val="22"/>
      <w:szCs w:val="22"/>
      <w:lang w:val="es-ES"/>
    </w:rPr>
  </w:style>
  <w:style w:type="character" w:customStyle="1" w:styleId="gt-ft-text">
    <w:name w:val="gt-ft-text"/>
    <w:basedOn w:val="Fuentedeprrafopredeter"/>
    <w:rsid w:val="00F45E19"/>
  </w:style>
  <w:style w:type="paragraph" w:customStyle="1" w:styleId="TXT01">
    <w:name w:val="TXT 01"/>
    <w:basedOn w:val="Normal"/>
    <w:rsid w:val="003B5731"/>
    <w:rPr>
      <w:rFonts w:ascii="Arial" w:hAnsi="Arial"/>
      <w:sz w:val="20"/>
      <w:lang w:val="es-ES" w:eastAsia="es-ES"/>
    </w:rPr>
  </w:style>
  <w:style w:type="paragraph" w:styleId="Textonotapie">
    <w:name w:val="footnote text"/>
    <w:basedOn w:val="Normal"/>
    <w:link w:val="TextonotapieCar"/>
    <w:uiPriority w:val="99"/>
    <w:rsid w:val="003B5731"/>
    <w:rPr>
      <w:sz w:val="20"/>
      <w:szCs w:val="20"/>
    </w:rPr>
  </w:style>
  <w:style w:type="character" w:customStyle="1" w:styleId="TextonotapieCar">
    <w:name w:val="Texto nota pie Car"/>
    <w:basedOn w:val="Fuentedeprrafopredeter"/>
    <w:link w:val="Textonotapie"/>
    <w:uiPriority w:val="99"/>
    <w:rsid w:val="003B5731"/>
    <w:rPr>
      <w:rFonts w:ascii="Times New Roman" w:eastAsia="Times New Roman" w:hAnsi="Times New Roman" w:cs="Times New Roman"/>
      <w:sz w:val="20"/>
      <w:szCs w:val="20"/>
    </w:rPr>
  </w:style>
  <w:style w:type="character" w:styleId="Refdenotaalpie">
    <w:name w:val="footnote reference"/>
    <w:semiHidden/>
    <w:rsid w:val="003B5731"/>
    <w:rPr>
      <w:vertAlign w:val="superscript"/>
    </w:rPr>
  </w:style>
  <w:style w:type="character" w:customStyle="1" w:styleId="citation">
    <w:name w:val="citation"/>
    <w:basedOn w:val="Fuentedeprrafopredeter"/>
    <w:rsid w:val="003B5731"/>
  </w:style>
  <w:style w:type="character" w:customStyle="1" w:styleId="email">
    <w:name w:val="email"/>
    <w:basedOn w:val="Fuentedeprrafopredeter"/>
    <w:rsid w:val="003B5731"/>
  </w:style>
  <w:style w:type="character" w:customStyle="1" w:styleId="wx-link">
    <w:name w:val="wx-link"/>
    <w:basedOn w:val="Fuentedeprrafopredeter"/>
    <w:rsid w:val="003B5731"/>
  </w:style>
  <w:style w:type="paragraph" w:customStyle="1" w:styleId="xl69">
    <w:name w:val="xl69"/>
    <w:basedOn w:val="Normal"/>
    <w:rsid w:val="003B5731"/>
    <w:pPr>
      <w:spacing w:before="100" w:beforeAutospacing="1" w:after="100" w:afterAutospacing="1"/>
    </w:pPr>
    <w:rPr>
      <w:rFonts w:ascii="Arial" w:hAnsi="Arial" w:cs="Arial"/>
      <w:sz w:val="20"/>
      <w:szCs w:val="20"/>
    </w:rPr>
  </w:style>
  <w:style w:type="paragraph" w:customStyle="1" w:styleId="xl70">
    <w:name w:val="xl70"/>
    <w:basedOn w:val="Normal"/>
    <w:rsid w:val="003B5731"/>
    <w:pPr>
      <w:shd w:val="clear" w:color="000000" w:fill="FFFFFF"/>
      <w:spacing w:before="100" w:beforeAutospacing="1" w:after="100" w:afterAutospacing="1"/>
      <w:jc w:val="center"/>
      <w:textAlignment w:val="center"/>
    </w:pPr>
    <w:rPr>
      <w:rFonts w:ascii="Arial" w:hAnsi="Arial" w:cs="Arial"/>
      <w:b/>
      <w:bCs/>
      <w:color w:val="0000CC"/>
    </w:rPr>
  </w:style>
  <w:style w:type="paragraph" w:customStyle="1" w:styleId="xl71">
    <w:name w:val="xl71"/>
    <w:basedOn w:val="Normal"/>
    <w:rsid w:val="003B5731"/>
    <w:pPr>
      <w:shd w:val="clear" w:color="000000" w:fill="FFFFFF"/>
      <w:spacing w:before="100" w:beforeAutospacing="1" w:after="100" w:afterAutospacing="1"/>
      <w:jc w:val="right"/>
      <w:textAlignment w:val="center"/>
    </w:pPr>
    <w:rPr>
      <w:color w:val="0000FF"/>
      <w:sz w:val="28"/>
      <w:szCs w:val="28"/>
      <w:u w:val="single"/>
    </w:rPr>
  </w:style>
  <w:style w:type="paragraph" w:customStyle="1" w:styleId="xl72">
    <w:name w:val="xl72"/>
    <w:basedOn w:val="Normal"/>
    <w:rsid w:val="003B5731"/>
    <w:pPr>
      <w:pBdr>
        <w:left w:val="single" w:sz="8"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73">
    <w:name w:val="xl73"/>
    <w:basedOn w:val="Normal"/>
    <w:rsid w:val="003B5731"/>
    <w:pP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74">
    <w:name w:val="xl74"/>
    <w:basedOn w:val="Normal"/>
    <w:rsid w:val="003B5731"/>
    <w:pPr>
      <w:pBdr>
        <w:right w:val="single" w:sz="8"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75">
    <w:name w:val="xl75"/>
    <w:basedOn w:val="Normal"/>
    <w:rsid w:val="003B5731"/>
    <w:pPr>
      <w:pBdr>
        <w:top w:val="single" w:sz="8" w:space="0" w:color="auto"/>
        <w:left w:val="single" w:sz="8"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76">
    <w:name w:val="xl76"/>
    <w:basedOn w:val="Normal"/>
    <w:rsid w:val="003B5731"/>
    <w:pPr>
      <w:pBdr>
        <w:top w:val="single" w:sz="8"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77">
    <w:name w:val="xl77"/>
    <w:basedOn w:val="Normal"/>
    <w:rsid w:val="003B5731"/>
    <w:pPr>
      <w:pBdr>
        <w:top w:val="single" w:sz="8" w:space="0" w:color="auto"/>
        <w:right w:val="single" w:sz="8"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78">
    <w:name w:val="xl78"/>
    <w:basedOn w:val="Normal"/>
    <w:rsid w:val="003B5731"/>
    <w:pPr>
      <w:shd w:val="clear" w:color="000000" w:fill="FFFF99"/>
      <w:spacing w:before="100" w:beforeAutospacing="1" w:after="100" w:afterAutospacing="1"/>
      <w:jc w:val="center"/>
      <w:textAlignment w:val="center"/>
    </w:pPr>
    <w:rPr>
      <w:rFonts w:ascii="Arial" w:hAnsi="Arial" w:cs="Arial"/>
      <w:b/>
      <w:bCs/>
      <w:color w:val="FF0000"/>
    </w:rPr>
  </w:style>
  <w:style w:type="paragraph" w:customStyle="1" w:styleId="xl79">
    <w:name w:val="xl79"/>
    <w:basedOn w:val="Normal"/>
    <w:rsid w:val="003B5731"/>
    <w:pPr>
      <w:shd w:val="clear" w:color="000000" w:fill="FFFF99"/>
      <w:spacing w:before="100" w:beforeAutospacing="1" w:after="100" w:afterAutospacing="1"/>
      <w:jc w:val="center"/>
      <w:textAlignment w:val="center"/>
    </w:pPr>
    <w:rPr>
      <w:rFonts w:ascii="Arial" w:hAnsi="Arial" w:cs="Arial"/>
      <w:b/>
      <w:bCs/>
      <w:color w:val="0000CC"/>
    </w:rPr>
  </w:style>
  <w:style w:type="paragraph" w:customStyle="1" w:styleId="xl80">
    <w:name w:val="xl80"/>
    <w:basedOn w:val="Normal"/>
    <w:rsid w:val="003B5731"/>
    <w:pPr>
      <w:spacing w:before="100" w:beforeAutospacing="1" w:after="100" w:afterAutospacing="1"/>
      <w:jc w:val="center"/>
    </w:pPr>
    <w:rPr>
      <w:rFonts w:ascii="Arial" w:hAnsi="Arial" w:cs="Arial"/>
      <w:b/>
      <w:bCs/>
      <w:color w:val="FF0000"/>
    </w:rPr>
  </w:style>
  <w:style w:type="paragraph" w:customStyle="1" w:styleId="xl81">
    <w:name w:val="xl81"/>
    <w:basedOn w:val="Normal"/>
    <w:rsid w:val="003B5731"/>
    <w:pPr>
      <w:pBdr>
        <w:left w:val="single" w:sz="4"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82">
    <w:name w:val="xl82"/>
    <w:basedOn w:val="Normal"/>
    <w:rsid w:val="003B5731"/>
    <w:pPr>
      <w:pBdr>
        <w:right w:val="single" w:sz="4"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83">
    <w:name w:val="xl83"/>
    <w:basedOn w:val="Normal"/>
    <w:rsid w:val="003B5731"/>
    <w:pPr>
      <w:pBdr>
        <w:left w:val="single" w:sz="4" w:space="0" w:color="auto"/>
        <w:bottom w:val="single" w:sz="4"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84">
    <w:name w:val="xl84"/>
    <w:basedOn w:val="Normal"/>
    <w:rsid w:val="003B5731"/>
    <w:pPr>
      <w:pBdr>
        <w:bottom w:val="single" w:sz="4"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85">
    <w:name w:val="xl85"/>
    <w:basedOn w:val="Normal"/>
    <w:rsid w:val="003B5731"/>
    <w:pPr>
      <w:pBdr>
        <w:bottom w:val="single" w:sz="4" w:space="0" w:color="auto"/>
        <w:right w:val="single" w:sz="4"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86">
    <w:name w:val="xl86"/>
    <w:basedOn w:val="Normal"/>
    <w:rsid w:val="003B5731"/>
    <w:pPr>
      <w:pBdr>
        <w:bottom w:val="single" w:sz="4" w:space="0" w:color="auto"/>
        <w:right w:val="single" w:sz="8"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87">
    <w:name w:val="xl87"/>
    <w:basedOn w:val="Normal"/>
    <w:rsid w:val="003B5731"/>
    <w:pPr>
      <w:pBdr>
        <w:top w:val="single" w:sz="8" w:space="0" w:color="auto"/>
        <w:right w:val="single" w:sz="4"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88">
    <w:name w:val="xl88"/>
    <w:basedOn w:val="Normal"/>
    <w:rsid w:val="003B5731"/>
    <w:pPr>
      <w:pBdr>
        <w:top w:val="single" w:sz="8" w:space="0" w:color="auto"/>
        <w:left w:val="single" w:sz="4"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89">
    <w:name w:val="xl89"/>
    <w:basedOn w:val="Normal"/>
    <w:rsid w:val="003B5731"/>
    <w:pPr>
      <w:pBdr>
        <w:left w:val="single" w:sz="8" w:space="0" w:color="auto"/>
        <w:bottom w:val="single" w:sz="4" w:space="0" w:color="auto"/>
      </w:pBdr>
      <w:shd w:val="clear" w:color="000000" w:fill="FFFFFF"/>
      <w:spacing w:before="100" w:beforeAutospacing="1" w:after="100" w:afterAutospacing="1"/>
      <w:jc w:val="center"/>
    </w:pPr>
    <w:rPr>
      <w:rFonts w:ascii="Arial" w:hAnsi="Arial" w:cs="Arial"/>
      <w:b/>
      <w:bCs/>
      <w:color w:val="0000FF"/>
      <w:sz w:val="20"/>
      <w:szCs w:val="20"/>
    </w:rPr>
  </w:style>
  <w:style w:type="paragraph" w:customStyle="1" w:styleId="xl90">
    <w:name w:val="xl90"/>
    <w:basedOn w:val="Normal"/>
    <w:rsid w:val="003B5731"/>
    <w:pPr>
      <w:pBdr>
        <w:top w:val="single" w:sz="4" w:space="0" w:color="auto"/>
        <w:left w:val="single" w:sz="4" w:space="0" w:color="auto"/>
        <w:right w:val="single" w:sz="4" w:space="0" w:color="auto"/>
      </w:pBdr>
      <w:shd w:val="clear" w:color="000000" w:fill="BFBFBF"/>
      <w:spacing w:before="100" w:beforeAutospacing="1" w:after="100" w:afterAutospacing="1"/>
      <w:jc w:val="center"/>
    </w:pPr>
    <w:rPr>
      <w:rFonts w:ascii="Arial" w:hAnsi="Arial" w:cs="Arial"/>
      <w:b/>
      <w:bCs/>
      <w:color w:val="0000FF"/>
      <w:sz w:val="20"/>
      <w:szCs w:val="20"/>
    </w:rPr>
  </w:style>
  <w:style w:type="paragraph" w:customStyle="1" w:styleId="xl91">
    <w:name w:val="xl91"/>
    <w:basedOn w:val="Normal"/>
    <w:rsid w:val="003B5731"/>
    <w:pPr>
      <w:pBdr>
        <w:left w:val="single" w:sz="4" w:space="0" w:color="auto"/>
        <w:right w:val="single" w:sz="4" w:space="0" w:color="auto"/>
      </w:pBdr>
      <w:shd w:val="clear" w:color="000000" w:fill="BFBFBF"/>
      <w:spacing w:before="100" w:beforeAutospacing="1" w:after="100" w:afterAutospacing="1"/>
      <w:jc w:val="center"/>
    </w:pPr>
    <w:rPr>
      <w:rFonts w:ascii="Arial" w:hAnsi="Arial" w:cs="Arial"/>
      <w:b/>
      <w:bCs/>
      <w:color w:val="0000FF"/>
      <w:sz w:val="20"/>
      <w:szCs w:val="20"/>
    </w:rPr>
  </w:style>
  <w:style w:type="paragraph" w:customStyle="1" w:styleId="xl92">
    <w:name w:val="xl92"/>
    <w:basedOn w:val="Normal"/>
    <w:rsid w:val="003B5731"/>
    <w:pPr>
      <w:pBdr>
        <w:left w:val="single" w:sz="4" w:space="0" w:color="auto"/>
        <w:bottom w:val="single" w:sz="4" w:space="0" w:color="auto"/>
        <w:right w:val="single" w:sz="4" w:space="0" w:color="auto"/>
      </w:pBdr>
      <w:shd w:val="clear" w:color="000000" w:fill="BFBFBF"/>
      <w:spacing w:before="100" w:beforeAutospacing="1" w:after="100" w:afterAutospacing="1"/>
      <w:jc w:val="center"/>
    </w:pPr>
    <w:rPr>
      <w:rFonts w:ascii="Arial" w:hAnsi="Arial" w:cs="Arial"/>
      <w:b/>
      <w:bCs/>
      <w:color w:val="0000FF"/>
      <w:sz w:val="20"/>
      <w:szCs w:val="20"/>
    </w:rPr>
  </w:style>
  <w:style w:type="paragraph" w:customStyle="1" w:styleId="xl93">
    <w:name w:val="xl93"/>
    <w:basedOn w:val="Normal"/>
    <w:rsid w:val="003B5731"/>
    <w:pPr>
      <w:pBdr>
        <w:top w:val="single" w:sz="8" w:space="0" w:color="auto"/>
        <w:left w:val="single" w:sz="8" w:space="0" w:color="auto"/>
      </w:pBdr>
      <w:spacing w:before="100" w:beforeAutospacing="1" w:after="100" w:afterAutospacing="1"/>
      <w:jc w:val="center"/>
      <w:textAlignment w:val="center"/>
    </w:pPr>
    <w:rPr>
      <w:rFonts w:ascii="Arial" w:hAnsi="Arial" w:cs="Arial"/>
      <w:b/>
      <w:bCs/>
      <w:color w:val="FF0000"/>
    </w:rPr>
  </w:style>
  <w:style w:type="paragraph" w:customStyle="1" w:styleId="xl94">
    <w:name w:val="xl94"/>
    <w:basedOn w:val="Normal"/>
    <w:rsid w:val="003B5731"/>
    <w:pPr>
      <w:pBdr>
        <w:left w:val="single" w:sz="8" w:space="0" w:color="auto"/>
      </w:pBdr>
      <w:spacing w:before="100" w:beforeAutospacing="1" w:after="100" w:afterAutospacing="1"/>
      <w:jc w:val="center"/>
      <w:textAlignment w:val="center"/>
    </w:pPr>
    <w:rPr>
      <w:rFonts w:ascii="Arial" w:hAnsi="Arial" w:cs="Arial"/>
      <w:b/>
      <w:bCs/>
      <w:color w:val="FF0000"/>
    </w:rPr>
  </w:style>
  <w:style w:type="paragraph" w:customStyle="1" w:styleId="xl95">
    <w:name w:val="xl95"/>
    <w:basedOn w:val="Normal"/>
    <w:rsid w:val="003B5731"/>
    <w:pPr>
      <w:pBdr>
        <w:left w:val="single" w:sz="8" w:space="0" w:color="auto"/>
        <w:bottom w:val="single" w:sz="8" w:space="0" w:color="auto"/>
      </w:pBdr>
      <w:spacing w:before="100" w:beforeAutospacing="1" w:after="100" w:afterAutospacing="1"/>
      <w:jc w:val="center"/>
      <w:textAlignment w:val="center"/>
    </w:pPr>
    <w:rPr>
      <w:rFonts w:ascii="Arial" w:hAnsi="Arial" w:cs="Arial"/>
      <w:b/>
      <w:bCs/>
      <w:color w:val="FF0000"/>
    </w:rPr>
  </w:style>
  <w:style w:type="paragraph" w:customStyle="1" w:styleId="xl96">
    <w:name w:val="xl96"/>
    <w:basedOn w:val="Normal"/>
    <w:rsid w:val="003B5731"/>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color w:val="FF0000"/>
    </w:rPr>
  </w:style>
  <w:style w:type="paragraph" w:customStyle="1" w:styleId="xl97">
    <w:name w:val="xl97"/>
    <w:basedOn w:val="Normal"/>
    <w:rsid w:val="003B573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FF0000"/>
    </w:rPr>
  </w:style>
  <w:style w:type="paragraph" w:customStyle="1" w:styleId="xl98">
    <w:name w:val="xl98"/>
    <w:basedOn w:val="Normal"/>
    <w:rsid w:val="003B5731"/>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color w:val="FF0000"/>
    </w:rPr>
  </w:style>
  <w:style w:type="paragraph" w:customStyle="1" w:styleId="xl99">
    <w:name w:val="xl99"/>
    <w:basedOn w:val="Normal"/>
    <w:rsid w:val="003B5731"/>
    <w:pPr>
      <w:pBdr>
        <w:top w:val="single" w:sz="4" w:space="0" w:color="auto"/>
        <w:left w:val="single" w:sz="8" w:space="0" w:color="auto"/>
        <w:bottom w:val="single" w:sz="8" w:space="0" w:color="auto"/>
      </w:pBdr>
      <w:shd w:val="clear" w:color="000000" w:fill="FFFF99"/>
      <w:spacing w:before="100" w:beforeAutospacing="1" w:after="100" w:afterAutospacing="1"/>
      <w:jc w:val="center"/>
    </w:pPr>
    <w:rPr>
      <w:rFonts w:ascii="Arial" w:hAnsi="Arial" w:cs="Arial"/>
      <w:sz w:val="20"/>
      <w:szCs w:val="20"/>
    </w:rPr>
  </w:style>
  <w:style w:type="paragraph" w:customStyle="1" w:styleId="xl100">
    <w:name w:val="xl100"/>
    <w:basedOn w:val="Normal"/>
    <w:rsid w:val="003B5731"/>
    <w:pPr>
      <w:pBdr>
        <w:top w:val="single" w:sz="4" w:space="0" w:color="auto"/>
        <w:bottom w:val="single" w:sz="8" w:space="0" w:color="auto"/>
      </w:pBdr>
      <w:shd w:val="clear" w:color="000000" w:fill="FFFF99"/>
      <w:spacing w:before="100" w:beforeAutospacing="1" w:after="100" w:afterAutospacing="1"/>
      <w:jc w:val="center"/>
    </w:pPr>
    <w:rPr>
      <w:rFonts w:ascii="Arial" w:hAnsi="Arial" w:cs="Arial"/>
      <w:sz w:val="20"/>
      <w:szCs w:val="20"/>
    </w:rPr>
  </w:style>
  <w:style w:type="paragraph" w:customStyle="1" w:styleId="xl101">
    <w:name w:val="xl101"/>
    <w:basedOn w:val="Normal"/>
    <w:rsid w:val="003B5731"/>
    <w:pPr>
      <w:pBdr>
        <w:top w:val="single" w:sz="4" w:space="0" w:color="auto"/>
        <w:bottom w:val="single" w:sz="8" w:space="0" w:color="auto"/>
        <w:right w:val="single" w:sz="4" w:space="0" w:color="auto"/>
      </w:pBdr>
      <w:shd w:val="clear" w:color="000000" w:fill="FFFF99"/>
      <w:spacing w:before="100" w:beforeAutospacing="1" w:after="100" w:afterAutospacing="1"/>
      <w:jc w:val="center"/>
    </w:pPr>
    <w:rPr>
      <w:rFonts w:ascii="Arial" w:hAnsi="Arial" w:cs="Arial"/>
      <w:sz w:val="20"/>
      <w:szCs w:val="20"/>
    </w:rPr>
  </w:style>
  <w:style w:type="paragraph" w:customStyle="1" w:styleId="xl102">
    <w:name w:val="xl102"/>
    <w:basedOn w:val="Normal"/>
    <w:rsid w:val="003B5731"/>
    <w:pPr>
      <w:pBdr>
        <w:top w:val="single" w:sz="4" w:space="0" w:color="auto"/>
        <w:left w:val="single" w:sz="4" w:space="0" w:color="auto"/>
        <w:bottom w:val="single" w:sz="8" w:space="0" w:color="auto"/>
      </w:pBdr>
      <w:shd w:val="clear" w:color="000000" w:fill="FFFF99"/>
      <w:spacing w:before="100" w:beforeAutospacing="1" w:after="100" w:afterAutospacing="1"/>
      <w:jc w:val="center"/>
    </w:pPr>
    <w:rPr>
      <w:rFonts w:ascii="Arial" w:hAnsi="Arial" w:cs="Arial"/>
      <w:sz w:val="20"/>
      <w:szCs w:val="20"/>
    </w:rPr>
  </w:style>
  <w:style w:type="paragraph" w:customStyle="1" w:styleId="xl103">
    <w:name w:val="xl103"/>
    <w:basedOn w:val="Normal"/>
    <w:rsid w:val="003B5731"/>
    <w:pPr>
      <w:pBdr>
        <w:top w:val="single" w:sz="4" w:space="0" w:color="auto"/>
        <w:bottom w:val="single" w:sz="8" w:space="0" w:color="auto"/>
        <w:right w:val="single" w:sz="8" w:space="0" w:color="auto"/>
      </w:pBdr>
      <w:shd w:val="clear" w:color="000000" w:fill="FFFF99"/>
      <w:spacing w:before="100" w:beforeAutospacing="1" w:after="100" w:afterAutospacing="1"/>
      <w:jc w:val="center"/>
    </w:pPr>
    <w:rPr>
      <w:rFonts w:ascii="Arial" w:hAnsi="Arial" w:cs="Arial"/>
      <w:sz w:val="20"/>
      <w:szCs w:val="20"/>
    </w:rPr>
  </w:style>
  <w:style w:type="paragraph" w:styleId="Textonotaalfinal">
    <w:name w:val="endnote text"/>
    <w:basedOn w:val="Normal"/>
    <w:link w:val="TextonotaalfinalCar"/>
    <w:uiPriority w:val="99"/>
    <w:semiHidden/>
    <w:unhideWhenUsed/>
    <w:rsid w:val="003B5731"/>
    <w:rPr>
      <w:rFonts w:asciiTheme="minorHAnsi" w:eastAsiaTheme="minorHAnsi" w:hAnsiTheme="minorHAnsi" w:cstheme="minorBidi"/>
      <w:sz w:val="20"/>
      <w:szCs w:val="20"/>
      <w:lang w:eastAsia="en-US"/>
    </w:rPr>
  </w:style>
  <w:style w:type="character" w:customStyle="1" w:styleId="TextonotaalfinalCar">
    <w:name w:val="Texto nota al final Car"/>
    <w:basedOn w:val="Fuentedeprrafopredeter"/>
    <w:link w:val="Textonotaalfinal"/>
    <w:uiPriority w:val="99"/>
    <w:semiHidden/>
    <w:rsid w:val="003B5731"/>
    <w:rPr>
      <w:sz w:val="20"/>
      <w:szCs w:val="20"/>
    </w:rPr>
  </w:style>
  <w:style w:type="character" w:styleId="Refdenotaalfinal">
    <w:name w:val="endnote reference"/>
    <w:basedOn w:val="Fuentedeprrafopredeter"/>
    <w:uiPriority w:val="99"/>
    <w:semiHidden/>
    <w:unhideWhenUsed/>
    <w:rsid w:val="003B5731"/>
    <w:rPr>
      <w:vertAlign w:val="superscript"/>
    </w:rPr>
  </w:style>
  <w:style w:type="character" w:customStyle="1" w:styleId="u">
    <w:name w:val="u"/>
    <w:basedOn w:val="Fuentedeprrafopredeter"/>
    <w:rsid w:val="003B5731"/>
  </w:style>
  <w:style w:type="character" w:customStyle="1" w:styleId="nbsp1">
    <w:name w:val="nbsp1"/>
    <w:basedOn w:val="Fuentedeprrafopredeter"/>
    <w:rsid w:val="003B5731"/>
  </w:style>
  <w:style w:type="character" w:customStyle="1" w:styleId="tgc">
    <w:name w:val="_tgc"/>
    <w:basedOn w:val="Fuentedeprrafopredeter"/>
    <w:rsid w:val="003B5731"/>
  </w:style>
  <w:style w:type="character" w:customStyle="1" w:styleId="infotituloalt">
    <w:name w:val="info_tituloalt"/>
    <w:basedOn w:val="Fuentedeprrafopredeter"/>
    <w:rsid w:val="003B5731"/>
  </w:style>
  <w:style w:type="character" w:customStyle="1" w:styleId="tagtexto">
    <w:name w:val="tag_texto"/>
    <w:basedOn w:val="Fuentedeprrafopredeter"/>
    <w:rsid w:val="003B5731"/>
  </w:style>
  <w:style w:type="paragraph" w:customStyle="1" w:styleId="CUADRO">
    <w:name w:val="CUADRO"/>
    <w:basedOn w:val="Normal"/>
    <w:autoRedefine/>
    <w:qFormat/>
    <w:rsid w:val="003B5731"/>
    <w:pPr>
      <w:ind w:left="1843" w:hanging="1559"/>
    </w:pPr>
    <w:rPr>
      <w:rFonts w:eastAsia="Calibri"/>
      <w:b/>
      <w:lang w:val="es-ES" w:eastAsia="en-US"/>
    </w:rPr>
  </w:style>
  <w:style w:type="paragraph" w:styleId="Lista">
    <w:name w:val="List"/>
    <w:basedOn w:val="Normal"/>
    <w:uiPriority w:val="99"/>
    <w:unhideWhenUsed/>
    <w:rsid w:val="003B5731"/>
    <w:pPr>
      <w:spacing w:after="160" w:line="259" w:lineRule="auto"/>
      <w:ind w:left="283" w:hanging="283"/>
      <w:contextualSpacing/>
    </w:pPr>
    <w:rPr>
      <w:rFonts w:asciiTheme="minorHAnsi" w:eastAsiaTheme="minorHAnsi" w:hAnsiTheme="minorHAnsi" w:cstheme="minorBidi"/>
      <w:sz w:val="22"/>
      <w:szCs w:val="22"/>
      <w:lang w:eastAsia="en-US"/>
    </w:rPr>
  </w:style>
  <w:style w:type="paragraph" w:styleId="Lista2">
    <w:name w:val="List 2"/>
    <w:basedOn w:val="Normal"/>
    <w:uiPriority w:val="99"/>
    <w:unhideWhenUsed/>
    <w:rsid w:val="003B5731"/>
    <w:pPr>
      <w:spacing w:after="160" w:line="259" w:lineRule="auto"/>
      <w:ind w:left="566" w:hanging="283"/>
      <w:contextualSpacing/>
    </w:pPr>
    <w:rPr>
      <w:rFonts w:asciiTheme="minorHAnsi" w:eastAsiaTheme="minorHAnsi" w:hAnsiTheme="minorHAnsi" w:cstheme="minorBidi"/>
      <w:sz w:val="22"/>
      <w:szCs w:val="22"/>
      <w:lang w:eastAsia="en-US"/>
    </w:rPr>
  </w:style>
  <w:style w:type="paragraph" w:styleId="Lista3">
    <w:name w:val="List 3"/>
    <w:basedOn w:val="Normal"/>
    <w:uiPriority w:val="99"/>
    <w:unhideWhenUsed/>
    <w:rsid w:val="003B5731"/>
    <w:pPr>
      <w:spacing w:after="160" w:line="259" w:lineRule="auto"/>
      <w:ind w:left="849" w:hanging="283"/>
      <w:contextualSpacing/>
    </w:pPr>
    <w:rPr>
      <w:rFonts w:asciiTheme="minorHAnsi" w:eastAsiaTheme="minorHAnsi" w:hAnsiTheme="minorHAnsi" w:cstheme="minorBidi"/>
      <w:sz w:val="22"/>
      <w:szCs w:val="22"/>
      <w:lang w:eastAsia="en-US"/>
    </w:rPr>
  </w:style>
  <w:style w:type="paragraph" w:styleId="Lista4">
    <w:name w:val="List 4"/>
    <w:basedOn w:val="Normal"/>
    <w:uiPriority w:val="99"/>
    <w:unhideWhenUsed/>
    <w:rsid w:val="003B5731"/>
    <w:pPr>
      <w:spacing w:after="160" w:line="259" w:lineRule="auto"/>
      <w:ind w:left="1132" w:hanging="283"/>
      <w:contextualSpacing/>
    </w:pPr>
    <w:rPr>
      <w:rFonts w:asciiTheme="minorHAnsi" w:eastAsiaTheme="minorHAnsi" w:hAnsiTheme="minorHAnsi" w:cstheme="minorBidi"/>
      <w:sz w:val="22"/>
      <w:szCs w:val="22"/>
      <w:lang w:eastAsia="en-US"/>
    </w:rPr>
  </w:style>
  <w:style w:type="paragraph" w:styleId="Lista5">
    <w:name w:val="List 5"/>
    <w:basedOn w:val="Normal"/>
    <w:uiPriority w:val="99"/>
    <w:unhideWhenUsed/>
    <w:rsid w:val="003B5731"/>
    <w:pPr>
      <w:spacing w:after="160" w:line="259" w:lineRule="auto"/>
      <w:ind w:left="1415" w:hanging="283"/>
      <w:contextualSpacing/>
    </w:pPr>
    <w:rPr>
      <w:rFonts w:asciiTheme="minorHAnsi" w:eastAsiaTheme="minorHAnsi" w:hAnsiTheme="minorHAnsi" w:cstheme="minorBidi"/>
      <w:sz w:val="22"/>
      <w:szCs w:val="22"/>
      <w:lang w:eastAsia="en-US"/>
    </w:rPr>
  </w:style>
  <w:style w:type="paragraph" w:styleId="Saludo">
    <w:name w:val="Salutation"/>
    <w:basedOn w:val="Normal"/>
    <w:next w:val="Normal"/>
    <w:link w:val="SaludoCar"/>
    <w:uiPriority w:val="99"/>
    <w:unhideWhenUsed/>
    <w:rsid w:val="003B5731"/>
    <w:pPr>
      <w:spacing w:after="160" w:line="259" w:lineRule="auto"/>
    </w:pPr>
    <w:rPr>
      <w:rFonts w:asciiTheme="minorHAnsi" w:eastAsiaTheme="minorHAnsi" w:hAnsiTheme="minorHAnsi" w:cstheme="minorBidi"/>
      <w:sz w:val="22"/>
      <w:szCs w:val="22"/>
      <w:lang w:eastAsia="en-US"/>
    </w:rPr>
  </w:style>
  <w:style w:type="character" w:customStyle="1" w:styleId="SaludoCar">
    <w:name w:val="Saludo Car"/>
    <w:basedOn w:val="Fuentedeprrafopredeter"/>
    <w:link w:val="Saludo"/>
    <w:uiPriority w:val="99"/>
    <w:rsid w:val="003B5731"/>
  </w:style>
  <w:style w:type="paragraph" w:styleId="Listaconvietas2">
    <w:name w:val="List Bullet 2"/>
    <w:basedOn w:val="Normal"/>
    <w:uiPriority w:val="99"/>
    <w:unhideWhenUsed/>
    <w:rsid w:val="003B5731"/>
    <w:pPr>
      <w:numPr>
        <w:numId w:val="1"/>
      </w:numPr>
      <w:spacing w:after="160" w:line="259" w:lineRule="auto"/>
      <w:contextualSpacing/>
    </w:pPr>
    <w:rPr>
      <w:rFonts w:asciiTheme="minorHAnsi" w:eastAsiaTheme="minorHAnsi" w:hAnsiTheme="minorHAnsi" w:cstheme="minorBidi"/>
      <w:sz w:val="22"/>
      <w:szCs w:val="22"/>
      <w:lang w:eastAsia="en-US"/>
    </w:rPr>
  </w:style>
  <w:style w:type="paragraph" w:styleId="Continuarlista">
    <w:name w:val="List Continue"/>
    <w:basedOn w:val="Normal"/>
    <w:uiPriority w:val="99"/>
    <w:unhideWhenUsed/>
    <w:rsid w:val="003B5731"/>
    <w:pPr>
      <w:spacing w:after="120" w:line="259" w:lineRule="auto"/>
      <w:ind w:left="283"/>
      <w:contextualSpacing/>
    </w:pPr>
    <w:rPr>
      <w:rFonts w:asciiTheme="minorHAnsi" w:eastAsiaTheme="minorHAnsi" w:hAnsiTheme="minorHAnsi" w:cstheme="minorBidi"/>
      <w:sz w:val="22"/>
      <w:szCs w:val="22"/>
      <w:lang w:eastAsia="en-US"/>
    </w:rPr>
  </w:style>
  <w:style w:type="paragraph" w:styleId="Continuarlista2">
    <w:name w:val="List Continue 2"/>
    <w:basedOn w:val="Normal"/>
    <w:uiPriority w:val="99"/>
    <w:unhideWhenUsed/>
    <w:rsid w:val="003B5731"/>
    <w:pPr>
      <w:spacing w:after="120" w:line="259" w:lineRule="auto"/>
      <w:ind w:left="566"/>
      <w:contextualSpacing/>
    </w:pPr>
    <w:rPr>
      <w:rFonts w:asciiTheme="minorHAnsi" w:eastAsiaTheme="minorHAnsi" w:hAnsiTheme="minorHAnsi" w:cstheme="minorBidi"/>
      <w:sz w:val="22"/>
      <w:szCs w:val="22"/>
      <w:lang w:eastAsia="en-US"/>
    </w:rPr>
  </w:style>
  <w:style w:type="paragraph" w:styleId="Continuarlista3">
    <w:name w:val="List Continue 3"/>
    <w:basedOn w:val="Normal"/>
    <w:uiPriority w:val="99"/>
    <w:unhideWhenUsed/>
    <w:rsid w:val="003B5731"/>
    <w:pPr>
      <w:spacing w:after="120" w:line="259" w:lineRule="auto"/>
      <w:ind w:left="849"/>
      <w:contextualSpacing/>
    </w:pPr>
    <w:rPr>
      <w:rFonts w:asciiTheme="minorHAnsi" w:eastAsiaTheme="minorHAnsi" w:hAnsiTheme="minorHAnsi" w:cstheme="minorBidi"/>
      <w:sz w:val="22"/>
      <w:szCs w:val="22"/>
      <w:lang w:eastAsia="en-US"/>
    </w:rPr>
  </w:style>
  <w:style w:type="paragraph" w:styleId="Continuarlista4">
    <w:name w:val="List Continue 4"/>
    <w:basedOn w:val="Normal"/>
    <w:uiPriority w:val="99"/>
    <w:unhideWhenUsed/>
    <w:rsid w:val="003B5731"/>
    <w:pPr>
      <w:spacing w:after="120" w:line="259" w:lineRule="auto"/>
      <w:ind w:left="1132"/>
      <w:contextualSpacing/>
    </w:pPr>
    <w:rPr>
      <w:rFonts w:asciiTheme="minorHAnsi" w:eastAsiaTheme="minorHAnsi" w:hAnsiTheme="minorHAnsi" w:cstheme="minorBidi"/>
      <w:sz w:val="22"/>
      <w:szCs w:val="22"/>
      <w:lang w:eastAsia="en-US"/>
    </w:rPr>
  </w:style>
  <w:style w:type="paragraph" w:styleId="Continuarlista5">
    <w:name w:val="List Continue 5"/>
    <w:basedOn w:val="Normal"/>
    <w:uiPriority w:val="99"/>
    <w:unhideWhenUsed/>
    <w:rsid w:val="003B5731"/>
    <w:pPr>
      <w:spacing w:after="120" w:line="259" w:lineRule="auto"/>
      <w:ind w:left="1415"/>
      <w:contextualSpacing/>
    </w:pPr>
    <w:rPr>
      <w:rFonts w:asciiTheme="minorHAnsi" w:eastAsiaTheme="minorHAnsi" w:hAnsiTheme="minorHAnsi" w:cstheme="minorBidi"/>
      <w:sz w:val="22"/>
      <w:szCs w:val="22"/>
      <w:lang w:eastAsia="en-US"/>
    </w:rPr>
  </w:style>
  <w:style w:type="paragraph" w:customStyle="1" w:styleId="Direccininterior">
    <w:name w:val="Dirección interior"/>
    <w:basedOn w:val="Normal"/>
    <w:rsid w:val="003B5731"/>
    <w:pPr>
      <w:spacing w:after="160" w:line="259" w:lineRule="auto"/>
    </w:pPr>
    <w:rPr>
      <w:rFonts w:asciiTheme="minorHAnsi" w:eastAsiaTheme="minorHAnsi" w:hAnsiTheme="minorHAnsi" w:cstheme="minorBidi"/>
      <w:sz w:val="22"/>
      <w:szCs w:val="22"/>
      <w:lang w:eastAsia="en-US"/>
    </w:rPr>
  </w:style>
  <w:style w:type="paragraph" w:customStyle="1" w:styleId="Imagen">
    <w:name w:val="Imagen"/>
    <w:basedOn w:val="Normal"/>
    <w:rsid w:val="003B5731"/>
    <w:pPr>
      <w:spacing w:after="160" w:line="259" w:lineRule="auto"/>
    </w:pPr>
    <w:rPr>
      <w:rFonts w:asciiTheme="minorHAnsi" w:eastAsiaTheme="minorHAnsi" w:hAnsiTheme="minorHAnsi" w:cstheme="minorBidi"/>
      <w:sz w:val="22"/>
      <w:szCs w:val="22"/>
      <w:lang w:eastAsia="en-US"/>
    </w:rPr>
  </w:style>
  <w:style w:type="paragraph" w:customStyle="1" w:styleId="Remite">
    <w:name w:val="Remite"/>
    <w:basedOn w:val="Normal"/>
    <w:rsid w:val="003B5731"/>
    <w:pPr>
      <w:spacing w:after="160" w:line="259" w:lineRule="auto"/>
    </w:pPr>
    <w:rPr>
      <w:rFonts w:asciiTheme="minorHAnsi" w:eastAsiaTheme="minorHAnsi" w:hAnsiTheme="minorHAnsi" w:cstheme="minorBidi"/>
      <w:sz w:val="22"/>
      <w:szCs w:val="22"/>
      <w:lang w:eastAsia="en-US"/>
    </w:rPr>
  </w:style>
  <w:style w:type="paragraph" w:customStyle="1" w:styleId="Infodocumentosadjuntos">
    <w:name w:val="Info documentos adjuntos"/>
    <w:basedOn w:val="Normal"/>
    <w:rsid w:val="003B5731"/>
    <w:pPr>
      <w:spacing w:after="160" w:line="259" w:lineRule="auto"/>
    </w:pPr>
    <w:rPr>
      <w:rFonts w:asciiTheme="minorHAnsi" w:eastAsiaTheme="minorHAnsi" w:hAnsiTheme="minorHAnsi" w:cstheme="minorBidi"/>
      <w:sz w:val="22"/>
      <w:szCs w:val="22"/>
      <w:lang w:eastAsia="en-US"/>
    </w:rPr>
  </w:style>
  <w:style w:type="paragraph" w:customStyle="1" w:styleId="stylecustom7">
    <w:name w:val="stylecustom7"/>
    <w:basedOn w:val="Normal"/>
    <w:rsid w:val="003B5731"/>
    <w:pPr>
      <w:spacing w:before="100" w:beforeAutospacing="1" w:after="100" w:afterAutospacing="1"/>
    </w:pPr>
  </w:style>
  <w:style w:type="paragraph" w:customStyle="1" w:styleId="stylecustom4">
    <w:name w:val="stylecustom4"/>
    <w:basedOn w:val="Normal"/>
    <w:rsid w:val="003B5731"/>
    <w:pPr>
      <w:spacing w:before="100" w:beforeAutospacing="1" w:after="100" w:afterAutospacing="1"/>
    </w:pPr>
  </w:style>
  <w:style w:type="paragraph" w:styleId="Sangra3detindependiente">
    <w:name w:val="Body Text Indent 3"/>
    <w:basedOn w:val="Normal"/>
    <w:link w:val="Sangra3detindependienteCar"/>
    <w:uiPriority w:val="99"/>
    <w:semiHidden/>
    <w:unhideWhenUsed/>
    <w:rsid w:val="003B5731"/>
    <w:pPr>
      <w:spacing w:after="120"/>
      <w:ind w:left="283"/>
    </w:pPr>
    <w:rPr>
      <w:sz w:val="16"/>
      <w:szCs w:val="16"/>
      <w:lang w:val="es-ES" w:eastAsia="es-ES"/>
    </w:rPr>
  </w:style>
  <w:style w:type="character" w:customStyle="1" w:styleId="Sangra3detindependienteCar">
    <w:name w:val="Sangría 3 de t. independiente Car"/>
    <w:basedOn w:val="Fuentedeprrafopredeter"/>
    <w:link w:val="Sangra3detindependiente"/>
    <w:uiPriority w:val="99"/>
    <w:semiHidden/>
    <w:rsid w:val="003B5731"/>
    <w:rPr>
      <w:rFonts w:ascii="Times New Roman" w:eastAsia="Times New Roman" w:hAnsi="Times New Roman" w:cs="Times New Roman"/>
      <w:sz w:val="16"/>
      <w:szCs w:val="16"/>
      <w:lang w:val="es-ES" w:eastAsia="es-ES"/>
    </w:rPr>
  </w:style>
  <w:style w:type="paragraph" w:styleId="Sangra2detindependiente">
    <w:name w:val="Body Text Indent 2"/>
    <w:basedOn w:val="Normal"/>
    <w:link w:val="Sangra2detindependienteCar"/>
    <w:uiPriority w:val="99"/>
    <w:unhideWhenUsed/>
    <w:rsid w:val="003B5731"/>
    <w:pPr>
      <w:spacing w:after="120" w:line="480" w:lineRule="auto"/>
      <w:ind w:left="283"/>
    </w:pPr>
    <w:rPr>
      <w:sz w:val="20"/>
      <w:szCs w:val="20"/>
      <w:lang w:eastAsia="es-ES"/>
    </w:rPr>
  </w:style>
  <w:style w:type="character" w:customStyle="1" w:styleId="Sangra2detindependienteCar">
    <w:name w:val="Sangría 2 de t. independiente Car"/>
    <w:basedOn w:val="Fuentedeprrafopredeter"/>
    <w:link w:val="Sangra2detindependiente"/>
    <w:uiPriority w:val="99"/>
    <w:rsid w:val="003B5731"/>
    <w:rPr>
      <w:rFonts w:ascii="Times New Roman" w:eastAsia="Times New Roman" w:hAnsi="Times New Roman" w:cs="Times New Roman"/>
      <w:sz w:val="20"/>
      <w:szCs w:val="20"/>
      <w:lang w:eastAsia="es-ES"/>
    </w:rPr>
  </w:style>
  <w:style w:type="paragraph" w:customStyle="1" w:styleId="Ttulos">
    <w:name w:val="Títulos"/>
    <w:next w:val="Normal"/>
    <w:link w:val="TtulosCar"/>
    <w:qFormat/>
    <w:rsid w:val="00811A2F"/>
    <w:pPr>
      <w:numPr>
        <w:numId w:val="2"/>
      </w:numPr>
    </w:pPr>
    <w:rPr>
      <w:rFonts w:ascii="Times New Roman" w:eastAsia="Times New Roman" w:hAnsi="Times New Roman" w:cs="Times New Roman"/>
      <w:b/>
      <w:sz w:val="28"/>
      <w:szCs w:val="24"/>
      <w:lang w:eastAsia="es-EC"/>
    </w:rPr>
  </w:style>
  <w:style w:type="character" w:customStyle="1" w:styleId="Ttulo6Car">
    <w:name w:val="Título 6 Car"/>
    <w:basedOn w:val="Fuentedeprrafopredeter"/>
    <w:link w:val="Ttulo6"/>
    <w:uiPriority w:val="9"/>
    <w:rsid w:val="006E4FFF"/>
    <w:rPr>
      <w:rFonts w:asciiTheme="majorHAnsi" w:eastAsiaTheme="majorEastAsia" w:hAnsiTheme="majorHAnsi" w:cstheme="majorBidi"/>
      <w:color w:val="1F4D78" w:themeColor="accent1" w:themeShade="7F"/>
      <w:sz w:val="24"/>
      <w:szCs w:val="24"/>
      <w:lang w:eastAsia="es-EC"/>
    </w:rPr>
  </w:style>
  <w:style w:type="character" w:customStyle="1" w:styleId="TtulosCar">
    <w:name w:val="Títulos Car"/>
    <w:basedOn w:val="Fuentedeprrafopredeter"/>
    <w:link w:val="Ttulos"/>
    <w:rsid w:val="00811A2F"/>
    <w:rPr>
      <w:rFonts w:ascii="Times New Roman" w:eastAsia="Times New Roman" w:hAnsi="Times New Roman" w:cs="Times New Roman"/>
      <w:b/>
      <w:sz w:val="28"/>
      <w:szCs w:val="24"/>
      <w:lang w:eastAsia="es-EC"/>
    </w:rPr>
  </w:style>
  <w:style w:type="character" w:customStyle="1" w:styleId="Ttulo7Car">
    <w:name w:val="Título 7 Car"/>
    <w:basedOn w:val="Fuentedeprrafopredeter"/>
    <w:link w:val="Ttulo7"/>
    <w:uiPriority w:val="9"/>
    <w:semiHidden/>
    <w:rsid w:val="006E4FFF"/>
    <w:rPr>
      <w:rFonts w:asciiTheme="majorHAnsi" w:eastAsiaTheme="majorEastAsia" w:hAnsiTheme="majorHAnsi" w:cstheme="majorBidi"/>
      <w:i/>
      <w:iCs/>
      <w:color w:val="1F4D78" w:themeColor="accent1" w:themeShade="7F"/>
      <w:sz w:val="24"/>
      <w:szCs w:val="24"/>
      <w:lang w:eastAsia="es-EC"/>
    </w:rPr>
  </w:style>
  <w:style w:type="character" w:customStyle="1" w:styleId="Ttulo8Car">
    <w:name w:val="Título 8 Car"/>
    <w:basedOn w:val="Fuentedeprrafopredeter"/>
    <w:link w:val="Ttulo8"/>
    <w:uiPriority w:val="9"/>
    <w:semiHidden/>
    <w:rsid w:val="006E4FFF"/>
    <w:rPr>
      <w:rFonts w:asciiTheme="majorHAnsi" w:eastAsiaTheme="majorEastAsia" w:hAnsiTheme="majorHAnsi" w:cstheme="majorBidi"/>
      <w:color w:val="272727" w:themeColor="text1" w:themeTint="D8"/>
      <w:sz w:val="21"/>
      <w:szCs w:val="21"/>
      <w:lang w:eastAsia="es-EC"/>
    </w:rPr>
  </w:style>
  <w:style w:type="character" w:customStyle="1" w:styleId="Ttulo9Car">
    <w:name w:val="Título 9 Car"/>
    <w:basedOn w:val="Fuentedeprrafopredeter"/>
    <w:link w:val="Ttulo9"/>
    <w:uiPriority w:val="9"/>
    <w:semiHidden/>
    <w:rsid w:val="006E4FFF"/>
    <w:rPr>
      <w:rFonts w:asciiTheme="majorHAnsi" w:eastAsiaTheme="majorEastAsia" w:hAnsiTheme="majorHAnsi" w:cstheme="majorBidi"/>
      <w:i/>
      <w:iCs/>
      <w:color w:val="272727" w:themeColor="text1" w:themeTint="D8"/>
      <w:sz w:val="21"/>
      <w:szCs w:val="21"/>
      <w:lang w:eastAsia="es-EC"/>
    </w:rPr>
  </w:style>
  <w:style w:type="character" w:customStyle="1" w:styleId="tlid-translation">
    <w:name w:val="tlid-translation"/>
    <w:basedOn w:val="Fuentedeprrafopredeter"/>
    <w:rsid w:val="002611AA"/>
  </w:style>
  <w:style w:type="paragraph" w:styleId="TDC2">
    <w:name w:val="toc 2"/>
    <w:basedOn w:val="Normal"/>
    <w:next w:val="Normal"/>
    <w:autoRedefine/>
    <w:uiPriority w:val="39"/>
    <w:unhideWhenUsed/>
    <w:qFormat/>
    <w:rsid w:val="00D15CFD"/>
    <w:pPr>
      <w:spacing w:after="100"/>
      <w:ind w:left="240"/>
    </w:pPr>
  </w:style>
  <w:style w:type="paragraph" w:styleId="TDC3">
    <w:name w:val="toc 3"/>
    <w:basedOn w:val="Normal"/>
    <w:next w:val="Normal"/>
    <w:autoRedefine/>
    <w:uiPriority w:val="39"/>
    <w:unhideWhenUsed/>
    <w:qFormat/>
    <w:rsid w:val="00D15CFD"/>
    <w:pPr>
      <w:spacing w:after="100"/>
      <w:ind w:left="480"/>
    </w:pPr>
  </w:style>
  <w:style w:type="paragraph" w:styleId="TDC4">
    <w:name w:val="toc 4"/>
    <w:basedOn w:val="Normal"/>
    <w:next w:val="Normal"/>
    <w:autoRedefine/>
    <w:uiPriority w:val="39"/>
    <w:unhideWhenUsed/>
    <w:rsid w:val="00D15CFD"/>
    <w:pPr>
      <w:spacing w:after="100"/>
      <w:ind w:left="720"/>
    </w:pPr>
  </w:style>
  <w:style w:type="paragraph" w:styleId="TDC1">
    <w:name w:val="toc 1"/>
    <w:basedOn w:val="Normal"/>
    <w:next w:val="Normal"/>
    <w:autoRedefine/>
    <w:uiPriority w:val="39"/>
    <w:unhideWhenUsed/>
    <w:qFormat/>
    <w:rsid w:val="00706416"/>
    <w:pPr>
      <w:tabs>
        <w:tab w:val="left" w:pos="480"/>
        <w:tab w:val="right" w:leader="dot" w:pos="7927"/>
      </w:tabs>
      <w:spacing w:before="0" w:after="100" w:line="259" w:lineRule="auto"/>
      <w:jc w:val="left"/>
    </w:pPr>
    <w:rPr>
      <w:rFonts w:asciiTheme="minorHAnsi" w:eastAsiaTheme="minorEastAsia" w:hAnsiTheme="minorHAnsi" w:cstheme="minorBidi"/>
      <w:sz w:val="22"/>
      <w:szCs w:val="22"/>
    </w:rPr>
  </w:style>
  <w:style w:type="paragraph" w:styleId="TDC5">
    <w:name w:val="toc 5"/>
    <w:basedOn w:val="Normal"/>
    <w:next w:val="Normal"/>
    <w:autoRedefine/>
    <w:uiPriority w:val="39"/>
    <w:unhideWhenUsed/>
    <w:rsid w:val="00D15CFD"/>
    <w:pPr>
      <w:spacing w:before="0" w:after="100" w:line="259" w:lineRule="auto"/>
      <w:ind w:left="880"/>
      <w:jc w:val="left"/>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D15CFD"/>
    <w:pPr>
      <w:spacing w:before="0" w:after="100" w:line="259" w:lineRule="auto"/>
      <w:ind w:left="1100"/>
      <w:jc w:val="left"/>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D15CFD"/>
    <w:pPr>
      <w:spacing w:before="0" w:after="100" w:line="259" w:lineRule="auto"/>
      <w:ind w:left="1320"/>
      <w:jc w:val="left"/>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D15CFD"/>
    <w:pPr>
      <w:spacing w:before="0" w:after="100" w:line="259" w:lineRule="auto"/>
      <w:ind w:left="1540"/>
      <w:jc w:val="left"/>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D15CFD"/>
    <w:pPr>
      <w:spacing w:before="0" w:after="100" w:line="259" w:lineRule="auto"/>
      <w:ind w:left="1760"/>
      <w:jc w:val="left"/>
    </w:pPr>
    <w:rPr>
      <w:rFonts w:asciiTheme="minorHAnsi" w:eastAsiaTheme="minorEastAsia" w:hAnsiTheme="minorHAnsi" w:cstheme="minorBidi"/>
      <w:sz w:val="22"/>
      <w:szCs w:val="22"/>
    </w:rPr>
  </w:style>
  <w:style w:type="paragraph" w:styleId="Tabladeilustraciones">
    <w:name w:val="table of figures"/>
    <w:basedOn w:val="Normal"/>
    <w:next w:val="Normal"/>
    <w:uiPriority w:val="99"/>
    <w:unhideWhenUsed/>
    <w:rsid w:val="003904A9"/>
    <w:pPr>
      <w:spacing w:after="0"/>
    </w:pPr>
  </w:style>
  <w:style w:type="paragraph" w:customStyle="1" w:styleId="Style2">
    <w:name w:val="Style2"/>
    <w:basedOn w:val="Normal"/>
    <w:uiPriority w:val="99"/>
    <w:rsid w:val="00AF5924"/>
    <w:pPr>
      <w:widowControl w:val="0"/>
      <w:autoSpaceDE w:val="0"/>
      <w:autoSpaceDN w:val="0"/>
      <w:adjustRightInd w:val="0"/>
      <w:spacing w:before="0" w:after="0" w:line="230" w:lineRule="exact"/>
      <w:jc w:val="left"/>
    </w:pPr>
    <w:rPr>
      <w:rFonts w:eastAsiaTheme="minorEastAsia"/>
      <w:lang w:val="es-ES" w:eastAsia="es-ES"/>
    </w:rPr>
  </w:style>
  <w:style w:type="paragraph" w:customStyle="1" w:styleId="Style3">
    <w:name w:val="Style3"/>
    <w:basedOn w:val="Normal"/>
    <w:uiPriority w:val="99"/>
    <w:rsid w:val="00AF5924"/>
    <w:pPr>
      <w:widowControl w:val="0"/>
      <w:autoSpaceDE w:val="0"/>
      <w:autoSpaceDN w:val="0"/>
      <w:adjustRightInd w:val="0"/>
      <w:spacing w:before="0" w:after="0" w:line="240" w:lineRule="auto"/>
      <w:jc w:val="left"/>
    </w:pPr>
    <w:rPr>
      <w:rFonts w:eastAsiaTheme="minorEastAsia"/>
      <w:lang w:val="es-ES" w:eastAsia="es-ES"/>
    </w:rPr>
  </w:style>
  <w:style w:type="paragraph" w:customStyle="1" w:styleId="Style4">
    <w:name w:val="Style4"/>
    <w:basedOn w:val="Normal"/>
    <w:uiPriority w:val="99"/>
    <w:rsid w:val="00AF5924"/>
    <w:pPr>
      <w:widowControl w:val="0"/>
      <w:autoSpaceDE w:val="0"/>
      <w:autoSpaceDN w:val="0"/>
      <w:adjustRightInd w:val="0"/>
      <w:spacing w:before="0" w:after="0" w:line="240" w:lineRule="auto"/>
      <w:jc w:val="left"/>
    </w:pPr>
    <w:rPr>
      <w:rFonts w:eastAsiaTheme="minorEastAsia"/>
      <w:lang w:val="es-ES" w:eastAsia="es-ES"/>
    </w:rPr>
  </w:style>
  <w:style w:type="character" w:customStyle="1" w:styleId="FontStyle12">
    <w:name w:val="Font Style12"/>
    <w:basedOn w:val="Fuentedeprrafopredeter"/>
    <w:uiPriority w:val="99"/>
    <w:rsid w:val="00AF5924"/>
    <w:rPr>
      <w:rFonts w:ascii="Calibri" w:hAnsi="Calibri" w:cs="Calibri"/>
      <w:sz w:val="16"/>
      <w:szCs w:val="16"/>
    </w:rPr>
  </w:style>
  <w:style w:type="character" w:customStyle="1" w:styleId="FontStyle13">
    <w:name w:val="Font Style13"/>
    <w:basedOn w:val="Fuentedeprrafopredeter"/>
    <w:uiPriority w:val="99"/>
    <w:rsid w:val="00AF5924"/>
    <w:rPr>
      <w:rFonts w:ascii="Calibri" w:hAnsi="Calibri" w:cs="Calibri"/>
      <w:b/>
      <w:bCs/>
      <w:i/>
      <w:iCs/>
      <w:sz w:val="16"/>
      <w:szCs w:val="16"/>
    </w:rPr>
  </w:style>
  <w:style w:type="paragraph" w:customStyle="1" w:styleId="Style1">
    <w:name w:val="Style1"/>
    <w:basedOn w:val="Normal"/>
    <w:uiPriority w:val="99"/>
    <w:rsid w:val="00833C22"/>
    <w:pPr>
      <w:widowControl w:val="0"/>
      <w:autoSpaceDE w:val="0"/>
      <w:autoSpaceDN w:val="0"/>
      <w:adjustRightInd w:val="0"/>
      <w:spacing w:before="0" w:after="0" w:line="240" w:lineRule="auto"/>
      <w:jc w:val="left"/>
    </w:pPr>
    <w:rPr>
      <w:rFonts w:ascii="Book Antiqua" w:eastAsiaTheme="minorEastAsia" w:hAnsi="Book Antiqua" w:cstheme="minorBidi"/>
      <w:lang w:val="es-ES" w:eastAsia="es-ES"/>
    </w:rPr>
  </w:style>
  <w:style w:type="paragraph" w:customStyle="1" w:styleId="Style5">
    <w:name w:val="Style5"/>
    <w:basedOn w:val="Normal"/>
    <w:uiPriority w:val="99"/>
    <w:rsid w:val="00833C22"/>
    <w:pPr>
      <w:widowControl w:val="0"/>
      <w:autoSpaceDE w:val="0"/>
      <w:autoSpaceDN w:val="0"/>
      <w:adjustRightInd w:val="0"/>
      <w:spacing w:before="0" w:after="0" w:line="240" w:lineRule="auto"/>
      <w:jc w:val="left"/>
    </w:pPr>
    <w:rPr>
      <w:rFonts w:ascii="Book Antiqua" w:eastAsiaTheme="minorEastAsia" w:hAnsi="Book Antiqua" w:cstheme="minorBidi"/>
      <w:lang w:val="es-ES" w:eastAsia="es-ES"/>
    </w:rPr>
  </w:style>
  <w:style w:type="paragraph" w:customStyle="1" w:styleId="Style6">
    <w:name w:val="Style6"/>
    <w:basedOn w:val="Normal"/>
    <w:uiPriority w:val="99"/>
    <w:rsid w:val="00833C22"/>
    <w:pPr>
      <w:widowControl w:val="0"/>
      <w:autoSpaceDE w:val="0"/>
      <w:autoSpaceDN w:val="0"/>
      <w:adjustRightInd w:val="0"/>
      <w:spacing w:before="0" w:after="0" w:line="240" w:lineRule="auto"/>
      <w:jc w:val="left"/>
    </w:pPr>
    <w:rPr>
      <w:rFonts w:ascii="Book Antiqua" w:eastAsiaTheme="minorEastAsia" w:hAnsi="Book Antiqua" w:cstheme="minorBidi"/>
      <w:lang w:val="es-ES" w:eastAsia="es-ES"/>
    </w:rPr>
  </w:style>
  <w:style w:type="character" w:customStyle="1" w:styleId="FontStyle14">
    <w:name w:val="Font Style14"/>
    <w:basedOn w:val="Fuentedeprrafopredeter"/>
    <w:uiPriority w:val="99"/>
    <w:rsid w:val="00833C22"/>
    <w:rPr>
      <w:rFonts w:ascii="Calibri" w:hAnsi="Calibri" w:cs="Calibri"/>
      <w:b/>
      <w:bCs/>
      <w:i/>
      <w:iCs/>
      <w:w w:val="70"/>
      <w:sz w:val="14"/>
      <w:szCs w:val="14"/>
    </w:rPr>
  </w:style>
  <w:style w:type="character" w:customStyle="1" w:styleId="FontStyle15">
    <w:name w:val="Font Style15"/>
    <w:basedOn w:val="Fuentedeprrafopredeter"/>
    <w:uiPriority w:val="99"/>
    <w:rsid w:val="00833C22"/>
    <w:rPr>
      <w:rFonts w:ascii="Book Antiqua" w:hAnsi="Book Antiqua" w:cs="Book Antiqua"/>
      <w:b/>
      <w:bCs/>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566533">
      <w:bodyDiv w:val="1"/>
      <w:marLeft w:val="0"/>
      <w:marRight w:val="0"/>
      <w:marTop w:val="0"/>
      <w:marBottom w:val="0"/>
      <w:divBdr>
        <w:top w:val="none" w:sz="0" w:space="0" w:color="auto"/>
        <w:left w:val="none" w:sz="0" w:space="0" w:color="auto"/>
        <w:bottom w:val="none" w:sz="0" w:space="0" w:color="auto"/>
        <w:right w:val="none" w:sz="0" w:space="0" w:color="auto"/>
      </w:divBdr>
    </w:div>
    <w:div w:id="463623519">
      <w:bodyDiv w:val="1"/>
      <w:marLeft w:val="0"/>
      <w:marRight w:val="0"/>
      <w:marTop w:val="0"/>
      <w:marBottom w:val="0"/>
      <w:divBdr>
        <w:top w:val="none" w:sz="0" w:space="0" w:color="auto"/>
        <w:left w:val="none" w:sz="0" w:space="0" w:color="auto"/>
        <w:bottom w:val="none" w:sz="0" w:space="0" w:color="auto"/>
        <w:right w:val="none" w:sz="0" w:space="0" w:color="auto"/>
      </w:divBdr>
    </w:div>
    <w:div w:id="474302988">
      <w:bodyDiv w:val="1"/>
      <w:marLeft w:val="0"/>
      <w:marRight w:val="0"/>
      <w:marTop w:val="0"/>
      <w:marBottom w:val="0"/>
      <w:divBdr>
        <w:top w:val="none" w:sz="0" w:space="0" w:color="auto"/>
        <w:left w:val="none" w:sz="0" w:space="0" w:color="auto"/>
        <w:bottom w:val="none" w:sz="0" w:space="0" w:color="auto"/>
        <w:right w:val="none" w:sz="0" w:space="0" w:color="auto"/>
      </w:divBdr>
    </w:div>
    <w:div w:id="619264487">
      <w:bodyDiv w:val="1"/>
      <w:marLeft w:val="0"/>
      <w:marRight w:val="0"/>
      <w:marTop w:val="0"/>
      <w:marBottom w:val="0"/>
      <w:divBdr>
        <w:top w:val="none" w:sz="0" w:space="0" w:color="auto"/>
        <w:left w:val="none" w:sz="0" w:space="0" w:color="auto"/>
        <w:bottom w:val="none" w:sz="0" w:space="0" w:color="auto"/>
        <w:right w:val="none" w:sz="0" w:space="0" w:color="auto"/>
      </w:divBdr>
    </w:div>
    <w:div w:id="692732774">
      <w:bodyDiv w:val="1"/>
      <w:marLeft w:val="0"/>
      <w:marRight w:val="0"/>
      <w:marTop w:val="0"/>
      <w:marBottom w:val="0"/>
      <w:divBdr>
        <w:top w:val="none" w:sz="0" w:space="0" w:color="auto"/>
        <w:left w:val="none" w:sz="0" w:space="0" w:color="auto"/>
        <w:bottom w:val="none" w:sz="0" w:space="0" w:color="auto"/>
        <w:right w:val="none" w:sz="0" w:space="0" w:color="auto"/>
      </w:divBdr>
    </w:div>
    <w:div w:id="764231290">
      <w:bodyDiv w:val="1"/>
      <w:marLeft w:val="0"/>
      <w:marRight w:val="0"/>
      <w:marTop w:val="0"/>
      <w:marBottom w:val="0"/>
      <w:divBdr>
        <w:top w:val="none" w:sz="0" w:space="0" w:color="auto"/>
        <w:left w:val="none" w:sz="0" w:space="0" w:color="auto"/>
        <w:bottom w:val="none" w:sz="0" w:space="0" w:color="auto"/>
        <w:right w:val="none" w:sz="0" w:space="0" w:color="auto"/>
      </w:divBdr>
    </w:div>
    <w:div w:id="784425167">
      <w:bodyDiv w:val="1"/>
      <w:marLeft w:val="0"/>
      <w:marRight w:val="0"/>
      <w:marTop w:val="0"/>
      <w:marBottom w:val="0"/>
      <w:divBdr>
        <w:top w:val="none" w:sz="0" w:space="0" w:color="auto"/>
        <w:left w:val="none" w:sz="0" w:space="0" w:color="auto"/>
        <w:bottom w:val="none" w:sz="0" w:space="0" w:color="auto"/>
        <w:right w:val="none" w:sz="0" w:space="0" w:color="auto"/>
      </w:divBdr>
    </w:div>
    <w:div w:id="820733458">
      <w:bodyDiv w:val="1"/>
      <w:marLeft w:val="0"/>
      <w:marRight w:val="0"/>
      <w:marTop w:val="0"/>
      <w:marBottom w:val="0"/>
      <w:divBdr>
        <w:top w:val="none" w:sz="0" w:space="0" w:color="auto"/>
        <w:left w:val="none" w:sz="0" w:space="0" w:color="auto"/>
        <w:bottom w:val="none" w:sz="0" w:space="0" w:color="auto"/>
        <w:right w:val="none" w:sz="0" w:space="0" w:color="auto"/>
      </w:divBdr>
    </w:div>
    <w:div w:id="963926717">
      <w:bodyDiv w:val="1"/>
      <w:marLeft w:val="0"/>
      <w:marRight w:val="0"/>
      <w:marTop w:val="0"/>
      <w:marBottom w:val="0"/>
      <w:divBdr>
        <w:top w:val="none" w:sz="0" w:space="0" w:color="auto"/>
        <w:left w:val="none" w:sz="0" w:space="0" w:color="auto"/>
        <w:bottom w:val="none" w:sz="0" w:space="0" w:color="auto"/>
        <w:right w:val="none" w:sz="0" w:space="0" w:color="auto"/>
      </w:divBdr>
    </w:div>
    <w:div w:id="1141734339">
      <w:bodyDiv w:val="1"/>
      <w:marLeft w:val="0"/>
      <w:marRight w:val="0"/>
      <w:marTop w:val="0"/>
      <w:marBottom w:val="0"/>
      <w:divBdr>
        <w:top w:val="none" w:sz="0" w:space="0" w:color="auto"/>
        <w:left w:val="none" w:sz="0" w:space="0" w:color="auto"/>
        <w:bottom w:val="none" w:sz="0" w:space="0" w:color="auto"/>
        <w:right w:val="none" w:sz="0" w:space="0" w:color="auto"/>
      </w:divBdr>
    </w:div>
    <w:div w:id="1252543419">
      <w:bodyDiv w:val="1"/>
      <w:marLeft w:val="0"/>
      <w:marRight w:val="0"/>
      <w:marTop w:val="0"/>
      <w:marBottom w:val="0"/>
      <w:divBdr>
        <w:top w:val="none" w:sz="0" w:space="0" w:color="auto"/>
        <w:left w:val="none" w:sz="0" w:space="0" w:color="auto"/>
        <w:bottom w:val="none" w:sz="0" w:space="0" w:color="auto"/>
        <w:right w:val="none" w:sz="0" w:space="0" w:color="auto"/>
      </w:divBdr>
    </w:div>
    <w:div w:id="1465924240">
      <w:bodyDiv w:val="1"/>
      <w:marLeft w:val="0"/>
      <w:marRight w:val="0"/>
      <w:marTop w:val="0"/>
      <w:marBottom w:val="0"/>
      <w:divBdr>
        <w:top w:val="none" w:sz="0" w:space="0" w:color="auto"/>
        <w:left w:val="none" w:sz="0" w:space="0" w:color="auto"/>
        <w:bottom w:val="none" w:sz="0" w:space="0" w:color="auto"/>
        <w:right w:val="none" w:sz="0" w:space="0" w:color="auto"/>
      </w:divBdr>
    </w:div>
    <w:div w:id="1470511616">
      <w:bodyDiv w:val="1"/>
      <w:marLeft w:val="0"/>
      <w:marRight w:val="0"/>
      <w:marTop w:val="0"/>
      <w:marBottom w:val="0"/>
      <w:divBdr>
        <w:top w:val="none" w:sz="0" w:space="0" w:color="auto"/>
        <w:left w:val="none" w:sz="0" w:space="0" w:color="auto"/>
        <w:bottom w:val="none" w:sz="0" w:space="0" w:color="auto"/>
        <w:right w:val="none" w:sz="0" w:space="0" w:color="auto"/>
      </w:divBdr>
    </w:div>
    <w:div w:id="1487626975">
      <w:bodyDiv w:val="1"/>
      <w:marLeft w:val="0"/>
      <w:marRight w:val="0"/>
      <w:marTop w:val="0"/>
      <w:marBottom w:val="0"/>
      <w:divBdr>
        <w:top w:val="none" w:sz="0" w:space="0" w:color="auto"/>
        <w:left w:val="none" w:sz="0" w:space="0" w:color="auto"/>
        <w:bottom w:val="none" w:sz="0" w:space="0" w:color="auto"/>
        <w:right w:val="none" w:sz="0" w:space="0" w:color="auto"/>
      </w:divBdr>
    </w:div>
    <w:div w:id="1725062436">
      <w:bodyDiv w:val="1"/>
      <w:marLeft w:val="0"/>
      <w:marRight w:val="0"/>
      <w:marTop w:val="0"/>
      <w:marBottom w:val="0"/>
      <w:divBdr>
        <w:top w:val="none" w:sz="0" w:space="0" w:color="auto"/>
        <w:left w:val="none" w:sz="0" w:space="0" w:color="auto"/>
        <w:bottom w:val="none" w:sz="0" w:space="0" w:color="auto"/>
        <w:right w:val="none" w:sz="0" w:space="0" w:color="auto"/>
      </w:divBdr>
    </w:div>
    <w:div w:id="1766994123">
      <w:bodyDiv w:val="1"/>
      <w:marLeft w:val="0"/>
      <w:marRight w:val="0"/>
      <w:marTop w:val="0"/>
      <w:marBottom w:val="0"/>
      <w:divBdr>
        <w:top w:val="none" w:sz="0" w:space="0" w:color="auto"/>
        <w:left w:val="none" w:sz="0" w:space="0" w:color="auto"/>
        <w:bottom w:val="none" w:sz="0" w:space="0" w:color="auto"/>
        <w:right w:val="none" w:sz="0" w:space="0" w:color="auto"/>
      </w:divBdr>
      <w:divsChild>
        <w:div w:id="714932488">
          <w:marLeft w:val="0"/>
          <w:marRight w:val="0"/>
          <w:marTop w:val="0"/>
          <w:marBottom w:val="0"/>
          <w:divBdr>
            <w:top w:val="none" w:sz="0" w:space="0" w:color="auto"/>
            <w:left w:val="none" w:sz="0" w:space="0" w:color="auto"/>
            <w:bottom w:val="none" w:sz="0" w:space="0" w:color="auto"/>
            <w:right w:val="none" w:sz="0" w:space="0" w:color="auto"/>
          </w:divBdr>
        </w:div>
        <w:div w:id="675110555">
          <w:marLeft w:val="0"/>
          <w:marRight w:val="0"/>
          <w:marTop w:val="0"/>
          <w:marBottom w:val="0"/>
          <w:divBdr>
            <w:top w:val="none" w:sz="0" w:space="0" w:color="auto"/>
            <w:left w:val="none" w:sz="0" w:space="0" w:color="auto"/>
            <w:bottom w:val="none" w:sz="0" w:space="0" w:color="auto"/>
            <w:right w:val="none" w:sz="0" w:space="0" w:color="auto"/>
          </w:divBdr>
        </w:div>
        <w:div w:id="2055494098">
          <w:marLeft w:val="0"/>
          <w:marRight w:val="0"/>
          <w:marTop w:val="0"/>
          <w:marBottom w:val="0"/>
          <w:divBdr>
            <w:top w:val="none" w:sz="0" w:space="0" w:color="auto"/>
            <w:left w:val="none" w:sz="0" w:space="0" w:color="auto"/>
            <w:bottom w:val="none" w:sz="0" w:space="0" w:color="auto"/>
            <w:right w:val="none" w:sz="0" w:space="0" w:color="auto"/>
          </w:divBdr>
        </w:div>
        <w:div w:id="1724139679">
          <w:marLeft w:val="0"/>
          <w:marRight w:val="0"/>
          <w:marTop w:val="0"/>
          <w:marBottom w:val="0"/>
          <w:divBdr>
            <w:top w:val="none" w:sz="0" w:space="0" w:color="auto"/>
            <w:left w:val="none" w:sz="0" w:space="0" w:color="auto"/>
            <w:bottom w:val="none" w:sz="0" w:space="0" w:color="auto"/>
            <w:right w:val="none" w:sz="0" w:space="0" w:color="auto"/>
          </w:divBdr>
        </w:div>
        <w:div w:id="571278784">
          <w:marLeft w:val="0"/>
          <w:marRight w:val="0"/>
          <w:marTop w:val="0"/>
          <w:marBottom w:val="0"/>
          <w:divBdr>
            <w:top w:val="none" w:sz="0" w:space="0" w:color="auto"/>
            <w:left w:val="none" w:sz="0" w:space="0" w:color="auto"/>
            <w:bottom w:val="none" w:sz="0" w:space="0" w:color="auto"/>
            <w:right w:val="none" w:sz="0" w:space="0" w:color="auto"/>
          </w:divBdr>
        </w:div>
        <w:div w:id="401565696">
          <w:marLeft w:val="0"/>
          <w:marRight w:val="0"/>
          <w:marTop w:val="0"/>
          <w:marBottom w:val="0"/>
          <w:divBdr>
            <w:top w:val="none" w:sz="0" w:space="0" w:color="auto"/>
            <w:left w:val="none" w:sz="0" w:space="0" w:color="auto"/>
            <w:bottom w:val="none" w:sz="0" w:space="0" w:color="auto"/>
            <w:right w:val="none" w:sz="0" w:space="0" w:color="auto"/>
          </w:divBdr>
        </w:div>
      </w:divsChild>
    </w:div>
    <w:div w:id="1795784562">
      <w:bodyDiv w:val="1"/>
      <w:marLeft w:val="0"/>
      <w:marRight w:val="0"/>
      <w:marTop w:val="0"/>
      <w:marBottom w:val="0"/>
      <w:divBdr>
        <w:top w:val="none" w:sz="0" w:space="0" w:color="auto"/>
        <w:left w:val="none" w:sz="0" w:space="0" w:color="auto"/>
        <w:bottom w:val="none" w:sz="0" w:space="0" w:color="auto"/>
        <w:right w:val="none" w:sz="0" w:space="0" w:color="auto"/>
      </w:divBdr>
    </w:div>
    <w:div w:id="1917203877">
      <w:bodyDiv w:val="1"/>
      <w:marLeft w:val="0"/>
      <w:marRight w:val="0"/>
      <w:marTop w:val="0"/>
      <w:marBottom w:val="0"/>
      <w:divBdr>
        <w:top w:val="none" w:sz="0" w:space="0" w:color="auto"/>
        <w:left w:val="none" w:sz="0" w:space="0" w:color="auto"/>
        <w:bottom w:val="none" w:sz="0" w:space="0" w:color="auto"/>
        <w:right w:val="none" w:sz="0" w:space="0" w:color="auto"/>
      </w:divBdr>
    </w:div>
    <w:div w:id="1918591723">
      <w:bodyDiv w:val="1"/>
      <w:marLeft w:val="0"/>
      <w:marRight w:val="0"/>
      <w:marTop w:val="0"/>
      <w:marBottom w:val="0"/>
      <w:divBdr>
        <w:top w:val="none" w:sz="0" w:space="0" w:color="auto"/>
        <w:left w:val="none" w:sz="0" w:space="0" w:color="auto"/>
        <w:bottom w:val="none" w:sz="0" w:space="0" w:color="auto"/>
        <w:right w:val="none" w:sz="0" w:space="0" w:color="auto"/>
      </w:divBdr>
    </w:div>
    <w:div w:id="2006468842">
      <w:bodyDiv w:val="1"/>
      <w:marLeft w:val="0"/>
      <w:marRight w:val="0"/>
      <w:marTop w:val="0"/>
      <w:marBottom w:val="0"/>
      <w:divBdr>
        <w:top w:val="none" w:sz="0" w:space="0" w:color="auto"/>
        <w:left w:val="none" w:sz="0" w:space="0" w:color="auto"/>
        <w:bottom w:val="none" w:sz="0" w:space="0" w:color="auto"/>
        <w:right w:val="none" w:sz="0" w:space="0" w:color="auto"/>
      </w:divBdr>
    </w:div>
    <w:div w:id="2076777663">
      <w:bodyDiv w:val="1"/>
      <w:marLeft w:val="0"/>
      <w:marRight w:val="0"/>
      <w:marTop w:val="0"/>
      <w:marBottom w:val="0"/>
      <w:divBdr>
        <w:top w:val="none" w:sz="0" w:space="0" w:color="auto"/>
        <w:left w:val="none" w:sz="0" w:space="0" w:color="auto"/>
        <w:bottom w:val="none" w:sz="0" w:space="0" w:color="auto"/>
        <w:right w:val="none" w:sz="0" w:space="0" w:color="auto"/>
      </w:divBdr>
    </w:div>
    <w:div w:id="208602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8.xml"/><Relationship Id="rId21" Type="http://schemas.openxmlformats.org/officeDocument/2006/relationships/chart" Target="charts/chart10.xml"/><Relationship Id="rId34" Type="http://schemas.openxmlformats.org/officeDocument/2006/relationships/chart" Target="charts/chart23.xml"/><Relationship Id="rId42" Type="http://schemas.openxmlformats.org/officeDocument/2006/relationships/image" Target="media/image3.jpeg"/><Relationship Id="rId47" Type="http://schemas.openxmlformats.org/officeDocument/2006/relationships/image" Target="media/image8.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footer" Target="footer3.xm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image" Target="media/image2.emf"/><Relationship Id="rId45"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image" Target="media/image10.jpeg"/><Relationship Id="rId10" Type="http://schemas.openxmlformats.org/officeDocument/2006/relationships/footer" Target="footer2.xml"/><Relationship Id="rId19" Type="http://schemas.openxmlformats.org/officeDocument/2006/relationships/chart" Target="charts/chart8.xml"/><Relationship Id="rId31" Type="http://schemas.openxmlformats.org/officeDocument/2006/relationships/chart" Target="charts/chart20.xml"/><Relationship Id="rId44"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image" Target="media/image4.jpeg"/><Relationship Id="rId48" Type="http://schemas.openxmlformats.org/officeDocument/2006/relationships/image" Target="media/image9.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image" Target="media/image7.png"/><Relationship Id="rId20" Type="http://schemas.openxmlformats.org/officeDocument/2006/relationships/chart" Target="charts/chart9.xml"/><Relationship Id="rId41" Type="http://schemas.openxmlformats.org/officeDocument/2006/relationships/package" Target="embeddings/Documento_de_Microsoft_Word1.docx"/><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Frecuencias%20robusta%20caluma.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avilion\Desktop\Tesis%202018%20UTB\Tesis%20caluma%20marcos%20lopez\Base%20datos%20sanitarios%20robus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Hoja1!$L$4:$L$8</c:f>
              <c:strCache>
                <c:ptCount val="5"/>
                <c:pt idx="0">
                  <c:v>1.111</c:v>
                </c:pt>
                <c:pt idx="1">
                  <c:v>1.333</c:v>
                </c:pt>
                <c:pt idx="2">
                  <c:v>1.666</c:v>
                </c:pt>
                <c:pt idx="3">
                  <c:v>1.904</c:v>
                </c:pt>
                <c:pt idx="4">
                  <c:v>2.285</c:v>
                </c:pt>
              </c:strCache>
            </c:strRef>
          </c:cat>
          <c:val>
            <c:numRef>
              <c:f>Hoja1!$M$4:$M$8</c:f>
              <c:numCache>
                <c:formatCode>0.0</c:formatCode>
                <c:ptCount val="5"/>
                <c:pt idx="0">
                  <c:v>198.85000000000059</c:v>
                </c:pt>
                <c:pt idx="1">
                  <c:v>172.25</c:v>
                </c:pt>
                <c:pt idx="2">
                  <c:v>197.8</c:v>
                </c:pt>
                <c:pt idx="3">
                  <c:v>201.6</c:v>
                </c:pt>
                <c:pt idx="4">
                  <c:v>177.3</c:v>
                </c:pt>
              </c:numCache>
            </c:numRef>
          </c:val>
        </c:ser>
        <c:dLbls>
          <c:showLegendKey val="0"/>
          <c:showVal val="0"/>
          <c:showCatName val="0"/>
          <c:showSerName val="0"/>
          <c:showPercent val="0"/>
          <c:showBubbleSize val="0"/>
        </c:dLbls>
        <c:gapWidth val="150"/>
        <c:axId val="98803968"/>
        <c:axId val="98804528"/>
      </c:barChart>
      <c:catAx>
        <c:axId val="98803968"/>
        <c:scaling>
          <c:orientation val="minMax"/>
        </c:scaling>
        <c:delete val="0"/>
        <c:axPos val="b"/>
        <c:numFmt formatCode="General" sourceLinked="0"/>
        <c:majorTickMark val="out"/>
        <c:minorTickMark val="none"/>
        <c:tickLblPos val="nextTo"/>
        <c:txPr>
          <a:bodyPr/>
          <a:lstStyle/>
          <a:p>
            <a:pPr>
              <a:defRPr lang="es-EC"/>
            </a:pPr>
            <a:endParaRPr lang="es-EC"/>
          </a:p>
        </c:txPr>
        <c:crossAx val="98804528"/>
        <c:crosses val="autoZero"/>
        <c:auto val="1"/>
        <c:lblAlgn val="ctr"/>
        <c:lblOffset val="100"/>
        <c:noMultiLvlLbl val="0"/>
      </c:catAx>
      <c:valAx>
        <c:axId val="98804528"/>
        <c:scaling>
          <c:orientation val="minMax"/>
        </c:scaling>
        <c:delete val="0"/>
        <c:axPos val="l"/>
        <c:title>
          <c:tx>
            <c:rich>
              <a:bodyPr rot="-5400000" vert="horz"/>
              <a:lstStyle/>
              <a:p>
                <a:pPr>
                  <a:defRPr lang="es-EC"/>
                </a:pPr>
                <a:r>
                  <a:rPr lang="en-US"/>
                  <a:t>Altura de planta (cm)</a:t>
                </a:r>
              </a:p>
            </c:rich>
          </c:tx>
          <c:overlay val="0"/>
        </c:title>
        <c:numFmt formatCode="0.0" sourceLinked="1"/>
        <c:majorTickMark val="out"/>
        <c:minorTickMark val="none"/>
        <c:tickLblPos val="nextTo"/>
        <c:txPr>
          <a:bodyPr/>
          <a:lstStyle/>
          <a:p>
            <a:pPr>
              <a:defRPr lang="es-EC"/>
            </a:pPr>
            <a:endParaRPr lang="es-EC"/>
          </a:p>
        </c:txPr>
        <c:crossAx val="98803968"/>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Graficos!$G$24:$G$28</c:f>
              <c:strCache>
                <c:ptCount val="5"/>
                <c:pt idx="0">
                  <c:v>1.111</c:v>
                </c:pt>
                <c:pt idx="1">
                  <c:v>1.333</c:v>
                </c:pt>
                <c:pt idx="2">
                  <c:v>1.666</c:v>
                </c:pt>
                <c:pt idx="3">
                  <c:v>1.904</c:v>
                </c:pt>
                <c:pt idx="4">
                  <c:v>2.285</c:v>
                </c:pt>
              </c:strCache>
            </c:strRef>
          </c:cat>
          <c:val>
            <c:numRef>
              <c:f>Graficos!$H$24:$H$28</c:f>
              <c:numCache>
                <c:formatCode>0.0</c:formatCode>
                <c:ptCount val="5"/>
                <c:pt idx="0">
                  <c:v>9.3750000000000266</c:v>
                </c:pt>
                <c:pt idx="1">
                  <c:v>8.5565476190477092</c:v>
                </c:pt>
                <c:pt idx="2">
                  <c:v>7.2371031746031962</c:v>
                </c:pt>
                <c:pt idx="3">
                  <c:v>12.5</c:v>
                </c:pt>
                <c:pt idx="4">
                  <c:v>12.064393939393939</c:v>
                </c:pt>
              </c:numCache>
            </c:numRef>
          </c:val>
        </c:ser>
        <c:dLbls>
          <c:showLegendKey val="0"/>
          <c:showVal val="0"/>
          <c:showCatName val="0"/>
          <c:showSerName val="0"/>
          <c:showPercent val="0"/>
          <c:showBubbleSize val="0"/>
        </c:dLbls>
        <c:gapWidth val="150"/>
        <c:axId val="131938896"/>
        <c:axId val="131939456"/>
      </c:barChart>
      <c:catAx>
        <c:axId val="131938896"/>
        <c:scaling>
          <c:orientation val="minMax"/>
        </c:scaling>
        <c:delete val="0"/>
        <c:axPos val="b"/>
        <c:numFmt formatCode="General" sourceLinked="0"/>
        <c:majorTickMark val="out"/>
        <c:minorTickMark val="none"/>
        <c:tickLblPos val="nextTo"/>
        <c:txPr>
          <a:bodyPr/>
          <a:lstStyle/>
          <a:p>
            <a:pPr>
              <a:defRPr lang="es-EC"/>
            </a:pPr>
            <a:endParaRPr lang="es-EC"/>
          </a:p>
        </c:txPr>
        <c:crossAx val="131939456"/>
        <c:crosses val="autoZero"/>
        <c:auto val="1"/>
        <c:lblAlgn val="ctr"/>
        <c:lblOffset val="100"/>
        <c:noMultiLvlLbl val="0"/>
      </c:catAx>
      <c:valAx>
        <c:axId val="131939456"/>
        <c:scaling>
          <c:orientation val="minMax"/>
        </c:scaling>
        <c:delete val="0"/>
        <c:axPos val="l"/>
        <c:title>
          <c:tx>
            <c:rich>
              <a:bodyPr rot="-5400000" vert="horz"/>
              <a:lstStyle/>
              <a:p>
                <a:pPr>
                  <a:defRPr lang="es-EC"/>
                </a:pPr>
                <a:r>
                  <a:rPr lang="en-US"/>
                  <a:t>Incidencia roya (%)</a:t>
                </a:r>
              </a:p>
            </c:rich>
          </c:tx>
          <c:overlay val="0"/>
        </c:title>
        <c:numFmt formatCode="0.0" sourceLinked="1"/>
        <c:majorTickMark val="out"/>
        <c:minorTickMark val="none"/>
        <c:tickLblPos val="nextTo"/>
        <c:txPr>
          <a:bodyPr/>
          <a:lstStyle/>
          <a:p>
            <a:pPr>
              <a:defRPr lang="es-EC"/>
            </a:pPr>
            <a:endParaRPr lang="es-EC"/>
          </a:p>
        </c:txPr>
        <c:crossAx val="131938896"/>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Graficos!$I$24:$I$28</c:f>
              <c:strCache>
                <c:ptCount val="5"/>
                <c:pt idx="0">
                  <c:v>1.111</c:v>
                </c:pt>
                <c:pt idx="1">
                  <c:v>1.333</c:v>
                </c:pt>
                <c:pt idx="2">
                  <c:v>1.666</c:v>
                </c:pt>
                <c:pt idx="3">
                  <c:v>1.904</c:v>
                </c:pt>
                <c:pt idx="4">
                  <c:v>2.285</c:v>
                </c:pt>
              </c:strCache>
            </c:strRef>
          </c:cat>
          <c:val>
            <c:numRef>
              <c:f>Graficos!$J$24:$J$28</c:f>
              <c:numCache>
                <c:formatCode>0.0</c:formatCode>
                <c:ptCount val="5"/>
                <c:pt idx="0">
                  <c:v>17.5</c:v>
                </c:pt>
                <c:pt idx="1">
                  <c:v>16.696428571428569</c:v>
                </c:pt>
                <c:pt idx="2">
                  <c:v>20.833333333333197</c:v>
                </c:pt>
                <c:pt idx="3">
                  <c:v>19.404761904761806</c:v>
                </c:pt>
                <c:pt idx="4">
                  <c:v>22.5</c:v>
                </c:pt>
              </c:numCache>
            </c:numRef>
          </c:val>
        </c:ser>
        <c:dLbls>
          <c:showLegendKey val="0"/>
          <c:showVal val="0"/>
          <c:showCatName val="0"/>
          <c:showSerName val="0"/>
          <c:showPercent val="0"/>
          <c:showBubbleSize val="0"/>
        </c:dLbls>
        <c:gapWidth val="150"/>
        <c:axId val="131941696"/>
        <c:axId val="131942256"/>
      </c:barChart>
      <c:catAx>
        <c:axId val="131941696"/>
        <c:scaling>
          <c:orientation val="minMax"/>
        </c:scaling>
        <c:delete val="0"/>
        <c:axPos val="b"/>
        <c:numFmt formatCode="General" sourceLinked="0"/>
        <c:majorTickMark val="out"/>
        <c:minorTickMark val="none"/>
        <c:tickLblPos val="nextTo"/>
        <c:txPr>
          <a:bodyPr/>
          <a:lstStyle/>
          <a:p>
            <a:pPr>
              <a:defRPr lang="es-EC"/>
            </a:pPr>
            <a:endParaRPr lang="es-EC"/>
          </a:p>
        </c:txPr>
        <c:crossAx val="131942256"/>
        <c:crosses val="autoZero"/>
        <c:auto val="1"/>
        <c:lblAlgn val="ctr"/>
        <c:lblOffset val="100"/>
        <c:noMultiLvlLbl val="0"/>
      </c:catAx>
      <c:valAx>
        <c:axId val="131942256"/>
        <c:scaling>
          <c:orientation val="minMax"/>
        </c:scaling>
        <c:delete val="0"/>
        <c:axPos val="l"/>
        <c:title>
          <c:tx>
            <c:rich>
              <a:bodyPr rot="-5400000" vert="horz"/>
              <a:lstStyle/>
              <a:p>
                <a:pPr>
                  <a:defRPr lang="es-EC"/>
                </a:pPr>
                <a:r>
                  <a:rPr lang="en-US"/>
                  <a:t>Incidencia roya (%)</a:t>
                </a:r>
              </a:p>
            </c:rich>
          </c:tx>
          <c:overlay val="0"/>
        </c:title>
        <c:numFmt formatCode="0.0" sourceLinked="1"/>
        <c:majorTickMark val="out"/>
        <c:minorTickMark val="none"/>
        <c:tickLblPos val="nextTo"/>
        <c:txPr>
          <a:bodyPr/>
          <a:lstStyle/>
          <a:p>
            <a:pPr>
              <a:defRPr lang="es-EC"/>
            </a:pPr>
            <a:endParaRPr lang="es-EC"/>
          </a:p>
        </c:txPr>
        <c:crossAx val="131941696"/>
        <c:crosses val="autoZero"/>
        <c:crossBetween val="between"/>
      </c:valAx>
    </c:plotArea>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666351496141702"/>
          <c:y val="9.2688266086358009E-2"/>
          <c:w val="0.83584679367284542"/>
          <c:h val="0.76237809248540034"/>
        </c:manualLayout>
      </c:layout>
      <c:barChart>
        <c:barDir val="col"/>
        <c:grouping val="clustered"/>
        <c:varyColors val="0"/>
        <c:ser>
          <c:idx val="0"/>
          <c:order val="0"/>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Graficos!$K$24:$K$28</c:f>
              <c:strCache>
                <c:ptCount val="5"/>
                <c:pt idx="0">
                  <c:v>1.111</c:v>
                </c:pt>
                <c:pt idx="1">
                  <c:v>1.333</c:v>
                </c:pt>
                <c:pt idx="2">
                  <c:v>1.666</c:v>
                </c:pt>
                <c:pt idx="3">
                  <c:v>1.904</c:v>
                </c:pt>
                <c:pt idx="4">
                  <c:v>2.285</c:v>
                </c:pt>
              </c:strCache>
            </c:strRef>
          </c:cat>
          <c:val>
            <c:numRef>
              <c:f>Graficos!$L$24:$L$28</c:f>
              <c:numCache>
                <c:formatCode>0.0</c:formatCode>
                <c:ptCount val="5"/>
                <c:pt idx="0">
                  <c:v>12.916666666666709</c:v>
                </c:pt>
                <c:pt idx="1">
                  <c:v>16.319444444444525</c:v>
                </c:pt>
                <c:pt idx="2">
                  <c:v>16.071428571428569</c:v>
                </c:pt>
                <c:pt idx="3">
                  <c:v>16.81547619047619</c:v>
                </c:pt>
                <c:pt idx="4">
                  <c:v>17.5</c:v>
                </c:pt>
              </c:numCache>
            </c:numRef>
          </c:val>
        </c:ser>
        <c:dLbls>
          <c:showLegendKey val="0"/>
          <c:showVal val="0"/>
          <c:showCatName val="0"/>
          <c:showSerName val="0"/>
          <c:showPercent val="0"/>
          <c:showBubbleSize val="0"/>
        </c:dLbls>
        <c:gapWidth val="150"/>
        <c:axId val="132141584"/>
        <c:axId val="132142144"/>
      </c:barChart>
      <c:catAx>
        <c:axId val="132141584"/>
        <c:scaling>
          <c:orientation val="minMax"/>
        </c:scaling>
        <c:delete val="0"/>
        <c:axPos val="b"/>
        <c:numFmt formatCode="General" sourceLinked="0"/>
        <c:majorTickMark val="out"/>
        <c:minorTickMark val="none"/>
        <c:tickLblPos val="nextTo"/>
        <c:txPr>
          <a:bodyPr/>
          <a:lstStyle/>
          <a:p>
            <a:pPr>
              <a:defRPr lang="es-EC"/>
            </a:pPr>
            <a:endParaRPr lang="es-EC"/>
          </a:p>
        </c:txPr>
        <c:crossAx val="132142144"/>
        <c:crosses val="autoZero"/>
        <c:auto val="1"/>
        <c:lblAlgn val="ctr"/>
        <c:lblOffset val="100"/>
        <c:noMultiLvlLbl val="0"/>
      </c:catAx>
      <c:valAx>
        <c:axId val="132142144"/>
        <c:scaling>
          <c:orientation val="minMax"/>
        </c:scaling>
        <c:delete val="0"/>
        <c:axPos val="l"/>
        <c:title>
          <c:tx>
            <c:rich>
              <a:bodyPr rot="-5400000" vert="horz"/>
              <a:lstStyle/>
              <a:p>
                <a:pPr>
                  <a:defRPr lang="es-EC"/>
                </a:pPr>
                <a:r>
                  <a:rPr lang="en-US"/>
                  <a:t>Incidencia roya (%)</a:t>
                </a:r>
              </a:p>
            </c:rich>
          </c:tx>
          <c:overlay val="0"/>
        </c:title>
        <c:numFmt formatCode="0.0" sourceLinked="1"/>
        <c:majorTickMark val="out"/>
        <c:minorTickMark val="none"/>
        <c:tickLblPos val="nextTo"/>
        <c:txPr>
          <a:bodyPr/>
          <a:lstStyle/>
          <a:p>
            <a:pPr>
              <a:defRPr lang="es-EC"/>
            </a:pPr>
            <a:endParaRPr lang="es-EC"/>
          </a:p>
        </c:txPr>
        <c:crossAx val="132141584"/>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chemeClr val="tx1"/>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Roya!$B$15:$B$20</c:f>
              <c:strCache>
                <c:ptCount val="6"/>
                <c:pt idx="0">
                  <c:v>Sin roya</c:v>
                </c:pt>
                <c:pt idx="1">
                  <c:v>Incidencia baja</c:v>
                </c:pt>
                <c:pt idx="2">
                  <c:v>Incidencia media baja</c:v>
                </c:pt>
                <c:pt idx="3">
                  <c:v>Incidencia media</c:v>
                </c:pt>
                <c:pt idx="4">
                  <c:v>Incidencia media alta</c:v>
                </c:pt>
                <c:pt idx="5">
                  <c:v>Incidencia alta</c:v>
                </c:pt>
              </c:strCache>
            </c:strRef>
          </c:cat>
          <c:val>
            <c:numRef>
              <c:f>Roya!$C$15:$C$20</c:f>
              <c:numCache>
                <c:formatCode>General</c:formatCode>
                <c:ptCount val="6"/>
                <c:pt idx="0">
                  <c:v>355</c:v>
                </c:pt>
                <c:pt idx="1">
                  <c:v>25</c:v>
                </c:pt>
                <c:pt idx="2">
                  <c:v>21</c:v>
                </c:pt>
                <c:pt idx="3">
                  <c:v>6</c:v>
                </c:pt>
                <c:pt idx="4">
                  <c:v>1</c:v>
                </c:pt>
                <c:pt idx="5">
                  <c:v>0</c:v>
                </c:pt>
              </c:numCache>
            </c:numRef>
          </c:val>
        </c:ser>
        <c:dLbls>
          <c:showLegendKey val="0"/>
          <c:showVal val="0"/>
          <c:showCatName val="0"/>
          <c:showSerName val="0"/>
          <c:showPercent val="0"/>
          <c:showBubbleSize val="0"/>
        </c:dLbls>
        <c:gapWidth val="0"/>
        <c:axId val="132144384"/>
        <c:axId val="132144944"/>
      </c:barChart>
      <c:catAx>
        <c:axId val="132144384"/>
        <c:scaling>
          <c:orientation val="minMax"/>
        </c:scaling>
        <c:delete val="0"/>
        <c:axPos val="b"/>
        <c:numFmt formatCode="General" sourceLinked="0"/>
        <c:majorTickMark val="out"/>
        <c:minorTickMark val="none"/>
        <c:tickLblPos val="nextTo"/>
        <c:txPr>
          <a:bodyPr/>
          <a:lstStyle/>
          <a:p>
            <a:pPr>
              <a:defRPr lang="es-EC"/>
            </a:pPr>
            <a:endParaRPr lang="es-EC"/>
          </a:p>
        </c:txPr>
        <c:crossAx val="132144944"/>
        <c:crosses val="autoZero"/>
        <c:auto val="1"/>
        <c:lblAlgn val="ctr"/>
        <c:lblOffset val="100"/>
        <c:noMultiLvlLbl val="0"/>
      </c:catAx>
      <c:valAx>
        <c:axId val="132144944"/>
        <c:scaling>
          <c:orientation val="minMax"/>
        </c:scaling>
        <c:delete val="0"/>
        <c:axPos val="l"/>
        <c:numFmt formatCode="General" sourceLinked="1"/>
        <c:majorTickMark val="out"/>
        <c:minorTickMark val="none"/>
        <c:tickLblPos val="nextTo"/>
        <c:txPr>
          <a:bodyPr/>
          <a:lstStyle/>
          <a:p>
            <a:pPr>
              <a:defRPr lang="es-EC"/>
            </a:pPr>
            <a:endParaRPr lang="es-EC"/>
          </a:p>
        </c:txPr>
        <c:crossAx val="132144384"/>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00716195964464"/>
          <c:y val="4.5409078466418687E-2"/>
          <c:w val="0.85445639484338909"/>
          <c:h val="0.85213017084520859"/>
        </c:manualLayout>
      </c:layout>
      <c:barChart>
        <c:barDir val="col"/>
        <c:grouping val="clustered"/>
        <c:varyColors val="0"/>
        <c:ser>
          <c:idx val="0"/>
          <c:order val="0"/>
          <c:tx>
            <c:strRef>
              <c:f>Graficos!$C$39</c:f>
              <c:strCache>
                <c:ptCount val="1"/>
                <c:pt idx="0">
                  <c:v>1 Eva</c:v>
                </c:pt>
              </c:strCache>
            </c:strRef>
          </c:tx>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Graficos!$B$40:$B$44</c:f>
              <c:numCache>
                <c:formatCode>@</c:formatCode>
                <c:ptCount val="5"/>
                <c:pt idx="0">
                  <c:v>1111</c:v>
                </c:pt>
                <c:pt idx="1">
                  <c:v>1333</c:v>
                </c:pt>
                <c:pt idx="2">
                  <c:v>1666</c:v>
                </c:pt>
                <c:pt idx="3">
                  <c:v>1904</c:v>
                </c:pt>
                <c:pt idx="4">
                  <c:v>2285</c:v>
                </c:pt>
              </c:numCache>
            </c:numRef>
          </c:cat>
          <c:val>
            <c:numRef>
              <c:f>Graficos!$C$40:$C$44</c:f>
              <c:numCache>
                <c:formatCode>0.0</c:formatCode>
                <c:ptCount val="5"/>
                <c:pt idx="0">
                  <c:v>8.3333333333333321</c:v>
                </c:pt>
                <c:pt idx="1">
                  <c:v>5.7291666666666661</c:v>
                </c:pt>
                <c:pt idx="2">
                  <c:v>2.9513888888888795</c:v>
                </c:pt>
                <c:pt idx="3">
                  <c:v>6.25</c:v>
                </c:pt>
                <c:pt idx="4">
                  <c:v>6.9602272727272725</c:v>
                </c:pt>
              </c:numCache>
            </c:numRef>
          </c:val>
        </c:ser>
        <c:dLbls>
          <c:showLegendKey val="0"/>
          <c:showVal val="1"/>
          <c:showCatName val="0"/>
          <c:showSerName val="0"/>
          <c:showPercent val="0"/>
          <c:showBubbleSize val="0"/>
        </c:dLbls>
        <c:gapWidth val="150"/>
        <c:axId val="132147184"/>
        <c:axId val="132147744"/>
      </c:barChart>
      <c:catAx>
        <c:axId val="132147184"/>
        <c:scaling>
          <c:orientation val="minMax"/>
        </c:scaling>
        <c:delete val="0"/>
        <c:axPos val="b"/>
        <c:numFmt formatCode="@" sourceLinked="1"/>
        <c:majorTickMark val="out"/>
        <c:minorTickMark val="none"/>
        <c:tickLblPos val="nextTo"/>
        <c:txPr>
          <a:bodyPr/>
          <a:lstStyle/>
          <a:p>
            <a:pPr>
              <a:defRPr lang="es-EC"/>
            </a:pPr>
            <a:endParaRPr lang="es-EC"/>
          </a:p>
        </c:txPr>
        <c:crossAx val="132147744"/>
        <c:crosses val="autoZero"/>
        <c:auto val="1"/>
        <c:lblAlgn val="ctr"/>
        <c:lblOffset val="100"/>
        <c:noMultiLvlLbl val="0"/>
      </c:catAx>
      <c:valAx>
        <c:axId val="132147744"/>
        <c:scaling>
          <c:orientation val="minMax"/>
        </c:scaling>
        <c:delete val="0"/>
        <c:axPos val="l"/>
        <c:title>
          <c:tx>
            <c:rich>
              <a:bodyPr rot="-5400000" vert="horz"/>
              <a:lstStyle/>
              <a:p>
                <a:pPr>
                  <a:defRPr lang="es-EC"/>
                </a:pPr>
                <a:r>
                  <a:rPr lang="en-US"/>
                  <a:t>Incidencia Mancha de hierro (%)</a:t>
                </a:r>
              </a:p>
            </c:rich>
          </c:tx>
          <c:overlay val="0"/>
        </c:title>
        <c:numFmt formatCode="0.0" sourceLinked="1"/>
        <c:majorTickMark val="out"/>
        <c:minorTickMark val="none"/>
        <c:tickLblPos val="nextTo"/>
        <c:txPr>
          <a:bodyPr/>
          <a:lstStyle/>
          <a:p>
            <a:pPr>
              <a:defRPr lang="es-EC"/>
            </a:pPr>
            <a:endParaRPr lang="es-EC"/>
          </a:p>
        </c:txPr>
        <c:crossAx val="13214718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Graficos!$G$40:$G$44</c:f>
              <c:strCache>
                <c:ptCount val="5"/>
                <c:pt idx="0">
                  <c:v>1.111</c:v>
                </c:pt>
                <c:pt idx="1">
                  <c:v>1.333</c:v>
                </c:pt>
                <c:pt idx="2">
                  <c:v>1.666</c:v>
                </c:pt>
                <c:pt idx="3">
                  <c:v>1.904</c:v>
                </c:pt>
                <c:pt idx="4">
                  <c:v>2.285</c:v>
                </c:pt>
              </c:strCache>
            </c:strRef>
          </c:cat>
          <c:val>
            <c:numRef>
              <c:f>Graficos!$H$40:$H$44</c:f>
              <c:numCache>
                <c:formatCode>0.0</c:formatCode>
                <c:ptCount val="5"/>
                <c:pt idx="0">
                  <c:v>17.5</c:v>
                </c:pt>
                <c:pt idx="1">
                  <c:v>19.196428571428569</c:v>
                </c:pt>
                <c:pt idx="2">
                  <c:v>18.333333333333197</c:v>
                </c:pt>
                <c:pt idx="3">
                  <c:v>15.535714285714286</c:v>
                </c:pt>
                <c:pt idx="4">
                  <c:v>15</c:v>
                </c:pt>
              </c:numCache>
            </c:numRef>
          </c:val>
        </c:ser>
        <c:dLbls>
          <c:showLegendKey val="0"/>
          <c:showVal val="0"/>
          <c:showCatName val="0"/>
          <c:showSerName val="0"/>
          <c:showPercent val="0"/>
          <c:showBubbleSize val="0"/>
        </c:dLbls>
        <c:gapWidth val="150"/>
        <c:axId val="131358080"/>
        <c:axId val="131358640"/>
      </c:barChart>
      <c:catAx>
        <c:axId val="131358080"/>
        <c:scaling>
          <c:orientation val="minMax"/>
        </c:scaling>
        <c:delete val="0"/>
        <c:axPos val="b"/>
        <c:numFmt formatCode="General" sourceLinked="0"/>
        <c:majorTickMark val="out"/>
        <c:minorTickMark val="none"/>
        <c:tickLblPos val="nextTo"/>
        <c:txPr>
          <a:bodyPr/>
          <a:lstStyle/>
          <a:p>
            <a:pPr>
              <a:defRPr lang="es-EC"/>
            </a:pPr>
            <a:endParaRPr lang="es-EC"/>
          </a:p>
        </c:txPr>
        <c:crossAx val="131358640"/>
        <c:crosses val="autoZero"/>
        <c:auto val="1"/>
        <c:lblAlgn val="ctr"/>
        <c:lblOffset val="100"/>
        <c:noMultiLvlLbl val="0"/>
      </c:catAx>
      <c:valAx>
        <c:axId val="131358640"/>
        <c:scaling>
          <c:orientation val="minMax"/>
        </c:scaling>
        <c:delete val="0"/>
        <c:axPos val="l"/>
        <c:title>
          <c:tx>
            <c:rich>
              <a:bodyPr rot="-5400000" vert="horz"/>
              <a:lstStyle/>
              <a:p>
                <a:pPr>
                  <a:defRPr lang="es-EC"/>
                </a:pPr>
                <a:r>
                  <a:rPr lang="en-US"/>
                  <a:t>Incidencia Mancha de hierro (%)</a:t>
                </a:r>
              </a:p>
            </c:rich>
          </c:tx>
          <c:overlay val="0"/>
        </c:title>
        <c:numFmt formatCode="0.0" sourceLinked="1"/>
        <c:majorTickMark val="out"/>
        <c:minorTickMark val="none"/>
        <c:tickLblPos val="nextTo"/>
        <c:txPr>
          <a:bodyPr/>
          <a:lstStyle/>
          <a:p>
            <a:pPr>
              <a:defRPr lang="es-EC"/>
            </a:pPr>
            <a:endParaRPr lang="es-EC"/>
          </a:p>
        </c:txPr>
        <c:crossAx val="131358080"/>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Graficos!$I$40:$I$44</c:f>
              <c:strCache>
                <c:ptCount val="5"/>
                <c:pt idx="0">
                  <c:v>1.111</c:v>
                </c:pt>
                <c:pt idx="1">
                  <c:v>1.333</c:v>
                </c:pt>
                <c:pt idx="2">
                  <c:v>1.666</c:v>
                </c:pt>
                <c:pt idx="3">
                  <c:v>1.904</c:v>
                </c:pt>
                <c:pt idx="4">
                  <c:v>2.285</c:v>
                </c:pt>
              </c:strCache>
            </c:strRef>
          </c:cat>
          <c:val>
            <c:numRef>
              <c:f>Graficos!$J$40:$J$44</c:f>
              <c:numCache>
                <c:formatCode>0.0</c:formatCode>
                <c:ptCount val="5"/>
                <c:pt idx="0">
                  <c:v>20.625</c:v>
                </c:pt>
                <c:pt idx="1">
                  <c:v>25</c:v>
                </c:pt>
                <c:pt idx="2">
                  <c:v>17.857142857142829</c:v>
                </c:pt>
                <c:pt idx="3">
                  <c:v>18.452380952380889</c:v>
                </c:pt>
                <c:pt idx="4">
                  <c:v>18.958333333333133</c:v>
                </c:pt>
              </c:numCache>
            </c:numRef>
          </c:val>
        </c:ser>
        <c:dLbls>
          <c:showLegendKey val="0"/>
          <c:showVal val="0"/>
          <c:showCatName val="0"/>
          <c:showSerName val="0"/>
          <c:showPercent val="0"/>
          <c:showBubbleSize val="0"/>
        </c:dLbls>
        <c:gapWidth val="150"/>
        <c:axId val="131316560"/>
        <c:axId val="131317120"/>
      </c:barChart>
      <c:catAx>
        <c:axId val="131316560"/>
        <c:scaling>
          <c:orientation val="minMax"/>
        </c:scaling>
        <c:delete val="0"/>
        <c:axPos val="b"/>
        <c:numFmt formatCode="General" sourceLinked="0"/>
        <c:majorTickMark val="out"/>
        <c:minorTickMark val="none"/>
        <c:tickLblPos val="nextTo"/>
        <c:txPr>
          <a:bodyPr/>
          <a:lstStyle/>
          <a:p>
            <a:pPr>
              <a:defRPr lang="es-EC"/>
            </a:pPr>
            <a:endParaRPr lang="es-EC"/>
          </a:p>
        </c:txPr>
        <c:crossAx val="131317120"/>
        <c:crosses val="autoZero"/>
        <c:auto val="1"/>
        <c:lblAlgn val="ctr"/>
        <c:lblOffset val="100"/>
        <c:noMultiLvlLbl val="0"/>
      </c:catAx>
      <c:valAx>
        <c:axId val="131317120"/>
        <c:scaling>
          <c:orientation val="minMax"/>
        </c:scaling>
        <c:delete val="0"/>
        <c:axPos val="l"/>
        <c:title>
          <c:tx>
            <c:rich>
              <a:bodyPr rot="-5400000" vert="horz"/>
              <a:lstStyle/>
              <a:p>
                <a:pPr>
                  <a:defRPr lang="es-EC"/>
                </a:pPr>
                <a:r>
                  <a:rPr lang="en-US"/>
                  <a:t>Incidencia Mancha de hierro (%)</a:t>
                </a:r>
              </a:p>
            </c:rich>
          </c:tx>
          <c:overlay val="0"/>
        </c:title>
        <c:numFmt formatCode="0.0" sourceLinked="1"/>
        <c:majorTickMark val="out"/>
        <c:minorTickMark val="none"/>
        <c:tickLblPos val="nextTo"/>
        <c:txPr>
          <a:bodyPr/>
          <a:lstStyle/>
          <a:p>
            <a:pPr>
              <a:defRPr lang="es-EC"/>
            </a:pPr>
            <a:endParaRPr lang="es-EC"/>
          </a:p>
        </c:txPr>
        <c:crossAx val="131316560"/>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Graficos!$G$4:$G$8</c:f>
              <c:strCache>
                <c:ptCount val="5"/>
                <c:pt idx="0">
                  <c:v>1.111</c:v>
                </c:pt>
                <c:pt idx="1">
                  <c:v>1.333</c:v>
                </c:pt>
                <c:pt idx="2">
                  <c:v>1.666</c:v>
                </c:pt>
                <c:pt idx="3">
                  <c:v>1.904</c:v>
                </c:pt>
                <c:pt idx="4">
                  <c:v>2.285</c:v>
                </c:pt>
              </c:strCache>
            </c:strRef>
          </c:cat>
          <c:val>
            <c:numRef>
              <c:f>Graficos!$H$4:$H$8</c:f>
              <c:numCache>
                <c:formatCode>0.0</c:formatCode>
                <c:ptCount val="5"/>
                <c:pt idx="0">
                  <c:v>0</c:v>
                </c:pt>
                <c:pt idx="1">
                  <c:v>0</c:v>
                </c:pt>
                <c:pt idx="2">
                  <c:v>1.5625</c:v>
                </c:pt>
                <c:pt idx="3">
                  <c:v>2.15</c:v>
                </c:pt>
                <c:pt idx="4">
                  <c:v>1.5</c:v>
                </c:pt>
              </c:numCache>
            </c:numRef>
          </c:val>
        </c:ser>
        <c:dLbls>
          <c:showLegendKey val="0"/>
          <c:showVal val="0"/>
          <c:showCatName val="0"/>
          <c:showSerName val="0"/>
          <c:showPercent val="0"/>
          <c:showBubbleSize val="0"/>
        </c:dLbls>
        <c:gapWidth val="150"/>
        <c:axId val="131319360"/>
        <c:axId val="131319920"/>
      </c:barChart>
      <c:catAx>
        <c:axId val="131319360"/>
        <c:scaling>
          <c:orientation val="minMax"/>
        </c:scaling>
        <c:delete val="0"/>
        <c:axPos val="b"/>
        <c:numFmt formatCode="General" sourceLinked="0"/>
        <c:majorTickMark val="out"/>
        <c:minorTickMark val="none"/>
        <c:tickLblPos val="nextTo"/>
        <c:txPr>
          <a:bodyPr/>
          <a:lstStyle/>
          <a:p>
            <a:pPr>
              <a:defRPr lang="es-EC"/>
            </a:pPr>
            <a:endParaRPr lang="es-EC"/>
          </a:p>
        </c:txPr>
        <c:crossAx val="131319920"/>
        <c:crosses val="autoZero"/>
        <c:auto val="1"/>
        <c:lblAlgn val="ctr"/>
        <c:lblOffset val="100"/>
        <c:noMultiLvlLbl val="0"/>
      </c:catAx>
      <c:valAx>
        <c:axId val="131319920"/>
        <c:scaling>
          <c:orientation val="minMax"/>
        </c:scaling>
        <c:delete val="0"/>
        <c:axPos val="l"/>
        <c:title>
          <c:tx>
            <c:rich>
              <a:bodyPr rot="-5400000" vert="horz"/>
              <a:lstStyle/>
              <a:p>
                <a:pPr>
                  <a:defRPr lang="es-EC"/>
                </a:pPr>
                <a:r>
                  <a:rPr lang="en-US"/>
                  <a:t>Incidencia Fumagina (%)</a:t>
                </a:r>
              </a:p>
            </c:rich>
          </c:tx>
          <c:overlay val="0"/>
        </c:title>
        <c:numFmt formatCode="0.0" sourceLinked="1"/>
        <c:majorTickMark val="out"/>
        <c:minorTickMark val="none"/>
        <c:tickLblPos val="nextTo"/>
        <c:txPr>
          <a:bodyPr/>
          <a:lstStyle/>
          <a:p>
            <a:pPr>
              <a:defRPr lang="es-EC"/>
            </a:pPr>
            <a:endParaRPr lang="es-EC"/>
          </a:p>
        </c:txPr>
        <c:crossAx val="131319360"/>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Graficos!$I$4:$I$8</c:f>
              <c:strCache>
                <c:ptCount val="5"/>
                <c:pt idx="0">
                  <c:v>1.111</c:v>
                </c:pt>
                <c:pt idx="1">
                  <c:v>1.333</c:v>
                </c:pt>
                <c:pt idx="2">
                  <c:v>1.666</c:v>
                </c:pt>
                <c:pt idx="3">
                  <c:v>1.904</c:v>
                </c:pt>
                <c:pt idx="4">
                  <c:v>2.285</c:v>
                </c:pt>
              </c:strCache>
            </c:strRef>
          </c:cat>
          <c:val>
            <c:numRef>
              <c:f>Graficos!$J$4:$J$8</c:f>
              <c:numCache>
                <c:formatCode>0.0</c:formatCode>
                <c:ptCount val="5"/>
                <c:pt idx="0">
                  <c:v>2.4249999999999998</c:v>
                </c:pt>
                <c:pt idx="1">
                  <c:v>1.5625</c:v>
                </c:pt>
                <c:pt idx="2">
                  <c:v>2.0833333333333401</c:v>
                </c:pt>
                <c:pt idx="3">
                  <c:v>2.9607142857142854</c:v>
                </c:pt>
                <c:pt idx="4">
                  <c:v>3.8499999999999988</c:v>
                </c:pt>
              </c:numCache>
            </c:numRef>
          </c:val>
        </c:ser>
        <c:dLbls>
          <c:showLegendKey val="0"/>
          <c:showVal val="0"/>
          <c:showCatName val="0"/>
          <c:showSerName val="0"/>
          <c:showPercent val="0"/>
          <c:showBubbleSize val="0"/>
        </c:dLbls>
        <c:gapWidth val="150"/>
        <c:axId val="131322160"/>
        <c:axId val="131322720"/>
      </c:barChart>
      <c:catAx>
        <c:axId val="131322160"/>
        <c:scaling>
          <c:orientation val="minMax"/>
        </c:scaling>
        <c:delete val="0"/>
        <c:axPos val="b"/>
        <c:numFmt formatCode="General" sourceLinked="0"/>
        <c:majorTickMark val="out"/>
        <c:minorTickMark val="none"/>
        <c:tickLblPos val="nextTo"/>
        <c:crossAx val="131322720"/>
        <c:crosses val="autoZero"/>
        <c:auto val="1"/>
        <c:lblAlgn val="ctr"/>
        <c:lblOffset val="100"/>
        <c:noMultiLvlLbl val="0"/>
      </c:catAx>
      <c:valAx>
        <c:axId val="131322720"/>
        <c:scaling>
          <c:orientation val="minMax"/>
        </c:scaling>
        <c:delete val="0"/>
        <c:axPos val="l"/>
        <c:title>
          <c:tx>
            <c:rich>
              <a:bodyPr rot="-5400000" vert="horz"/>
              <a:lstStyle/>
              <a:p>
                <a:pPr>
                  <a:defRPr/>
                </a:pPr>
                <a:r>
                  <a:rPr lang="en-US"/>
                  <a:t>Incidencia Fumagina (%)</a:t>
                </a:r>
              </a:p>
            </c:rich>
          </c:tx>
          <c:overlay val="0"/>
        </c:title>
        <c:numFmt formatCode="0.0" sourceLinked="1"/>
        <c:majorTickMark val="out"/>
        <c:minorTickMark val="none"/>
        <c:tickLblPos val="nextTo"/>
        <c:crossAx val="131322160"/>
        <c:crosses val="autoZero"/>
        <c:crossBetween val="between"/>
      </c:valAx>
    </c:plotArea>
    <c:plotVisOnly val="1"/>
    <c:dispBlanksAs val="gap"/>
    <c:showDLblsOverMax val="0"/>
  </c:chart>
  <c:txPr>
    <a:bodyPr/>
    <a:lstStyle/>
    <a:p>
      <a:pPr>
        <a:defRPr sz="900"/>
      </a:pPr>
      <a:endParaRPr lang="es-EC"/>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Graficos!$K$4:$K$8</c:f>
              <c:strCache>
                <c:ptCount val="5"/>
                <c:pt idx="0">
                  <c:v>1.111</c:v>
                </c:pt>
                <c:pt idx="1">
                  <c:v>1.333</c:v>
                </c:pt>
                <c:pt idx="2">
                  <c:v>1.666</c:v>
                </c:pt>
                <c:pt idx="3">
                  <c:v>1.904</c:v>
                </c:pt>
                <c:pt idx="4">
                  <c:v>2.285</c:v>
                </c:pt>
              </c:strCache>
            </c:strRef>
          </c:cat>
          <c:val>
            <c:numRef>
              <c:f>Graficos!$L$4:$L$8</c:f>
              <c:numCache>
                <c:formatCode>0.0</c:formatCode>
                <c:ptCount val="5"/>
                <c:pt idx="0">
                  <c:v>13.541666666666666</c:v>
                </c:pt>
                <c:pt idx="1">
                  <c:v>7.6749999999999945</c:v>
                </c:pt>
                <c:pt idx="2">
                  <c:v>5.3</c:v>
                </c:pt>
                <c:pt idx="3">
                  <c:v>4.996428571428571</c:v>
                </c:pt>
                <c:pt idx="4">
                  <c:v>5.2083333333333544</c:v>
                </c:pt>
              </c:numCache>
            </c:numRef>
          </c:val>
        </c:ser>
        <c:dLbls>
          <c:showLegendKey val="0"/>
          <c:showVal val="0"/>
          <c:showCatName val="0"/>
          <c:showSerName val="0"/>
          <c:showPercent val="0"/>
          <c:showBubbleSize val="0"/>
        </c:dLbls>
        <c:gapWidth val="150"/>
        <c:axId val="132648416"/>
        <c:axId val="132648976"/>
      </c:barChart>
      <c:catAx>
        <c:axId val="132648416"/>
        <c:scaling>
          <c:orientation val="minMax"/>
        </c:scaling>
        <c:delete val="0"/>
        <c:axPos val="b"/>
        <c:numFmt formatCode="General" sourceLinked="0"/>
        <c:majorTickMark val="out"/>
        <c:minorTickMark val="none"/>
        <c:tickLblPos val="nextTo"/>
        <c:txPr>
          <a:bodyPr/>
          <a:lstStyle/>
          <a:p>
            <a:pPr>
              <a:defRPr lang="es-EC"/>
            </a:pPr>
            <a:endParaRPr lang="es-EC"/>
          </a:p>
        </c:txPr>
        <c:crossAx val="132648976"/>
        <c:crosses val="autoZero"/>
        <c:auto val="1"/>
        <c:lblAlgn val="ctr"/>
        <c:lblOffset val="100"/>
        <c:noMultiLvlLbl val="0"/>
      </c:catAx>
      <c:valAx>
        <c:axId val="132648976"/>
        <c:scaling>
          <c:orientation val="minMax"/>
        </c:scaling>
        <c:delete val="0"/>
        <c:axPos val="l"/>
        <c:title>
          <c:tx>
            <c:rich>
              <a:bodyPr rot="-5400000" vert="horz"/>
              <a:lstStyle/>
              <a:p>
                <a:pPr>
                  <a:defRPr lang="es-EC"/>
                </a:pPr>
                <a:r>
                  <a:rPr lang="en-US"/>
                  <a:t>Incidencia Fumagina (%)</a:t>
                </a:r>
              </a:p>
            </c:rich>
          </c:tx>
          <c:overlay val="0"/>
        </c:title>
        <c:numFmt formatCode="0.0" sourceLinked="1"/>
        <c:majorTickMark val="out"/>
        <c:minorTickMark val="none"/>
        <c:tickLblPos val="nextTo"/>
        <c:txPr>
          <a:bodyPr/>
          <a:lstStyle/>
          <a:p>
            <a:pPr>
              <a:defRPr lang="es-EC"/>
            </a:pPr>
            <a:endParaRPr lang="es-EC"/>
          </a:p>
        </c:txPr>
        <c:crossAx val="13264841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Hoja1!$N$4:$N$8</c:f>
              <c:strCache>
                <c:ptCount val="5"/>
                <c:pt idx="0">
                  <c:v>1.111</c:v>
                </c:pt>
                <c:pt idx="1">
                  <c:v>1.333</c:v>
                </c:pt>
                <c:pt idx="2">
                  <c:v>1.666</c:v>
                </c:pt>
                <c:pt idx="3">
                  <c:v>1.904</c:v>
                </c:pt>
                <c:pt idx="4">
                  <c:v>2.285</c:v>
                </c:pt>
              </c:strCache>
            </c:strRef>
          </c:cat>
          <c:val>
            <c:numRef>
              <c:f>Hoja1!$O$4:$O$8</c:f>
              <c:numCache>
                <c:formatCode>0.0</c:formatCode>
                <c:ptCount val="5"/>
                <c:pt idx="0">
                  <c:v>211.65</c:v>
                </c:pt>
                <c:pt idx="1">
                  <c:v>183.85000000000065</c:v>
                </c:pt>
                <c:pt idx="2">
                  <c:v>211</c:v>
                </c:pt>
                <c:pt idx="3">
                  <c:v>215.4</c:v>
                </c:pt>
                <c:pt idx="4">
                  <c:v>189.25</c:v>
                </c:pt>
              </c:numCache>
            </c:numRef>
          </c:val>
        </c:ser>
        <c:dLbls>
          <c:showLegendKey val="0"/>
          <c:showVal val="0"/>
          <c:showCatName val="0"/>
          <c:showSerName val="0"/>
          <c:showPercent val="0"/>
          <c:showBubbleSize val="0"/>
        </c:dLbls>
        <c:gapWidth val="150"/>
        <c:axId val="131890944"/>
        <c:axId val="131891504"/>
      </c:barChart>
      <c:catAx>
        <c:axId val="131890944"/>
        <c:scaling>
          <c:orientation val="minMax"/>
        </c:scaling>
        <c:delete val="0"/>
        <c:axPos val="b"/>
        <c:numFmt formatCode="General" sourceLinked="0"/>
        <c:majorTickMark val="out"/>
        <c:minorTickMark val="none"/>
        <c:tickLblPos val="nextTo"/>
        <c:txPr>
          <a:bodyPr/>
          <a:lstStyle/>
          <a:p>
            <a:pPr>
              <a:defRPr lang="es-EC"/>
            </a:pPr>
            <a:endParaRPr lang="es-EC"/>
          </a:p>
        </c:txPr>
        <c:crossAx val="131891504"/>
        <c:crosses val="autoZero"/>
        <c:auto val="1"/>
        <c:lblAlgn val="ctr"/>
        <c:lblOffset val="100"/>
        <c:noMultiLvlLbl val="0"/>
      </c:catAx>
      <c:valAx>
        <c:axId val="131891504"/>
        <c:scaling>
          <c:orientation val="minMax"/>
        </c:scaling>
        <c:delete val="0"/>
        <c:axPos val="l"/>
        <c:title>
          <c:tx>
            <c:rich>
              <a:bodyPr rot="-5400000" vert="horz"/>
              <a:lstStyle/>
              <a:p>
                <a:pPr>
                  <a:defRPr lang="es-EC"/>
                </a:pPr>
                <a:r>
                  <a:rPr lang="en-US"/>
                  <a:t>Altura de planta (cm)</a:t>
                </a:r>
              </a:p>
            </c:rich>
          </c:tx>
          <c:overlay val="0"/>
        </c:title>
        <c:numFmt formatCode="0.0" sourceLinked="1"/>
        <c:majorTickMark val="out"/>
        <c:minorTickMark val="none"/>
        <c:tickLblPos val="nextTo"/>
        <c:txPr>
          <a:bodyPr/>
          <a:lstStyle/>
          <a:p>
            <a:pPr>
              <a:defRPr lang="es-EC"/>
            </a:pPr>
            <a:endParaRPr lang="es-EC"/>
          </a:p>
        </c:txPr>
        <c:crossAx val="131890944"/>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chemeClr val="tx1"/>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Graficos!$G$58:$G$62</c:f>
              <c:strCache>
                <c:ptCount val="5"/>
                <c:pt idx="0">
                  <c:v>1.111</c:v>
                </c:pt>
                <c:pt idx="1">
                  <c:v>1.333</c:v>
                </c:pt>
                <c:pt idx="2">
                  <c:v>1.666</c:v>
                </c:pt>
                <c:pt idx="3">
                  <c:v>1.904</c:v>
                </c:pt>
                <c:pt idx="4">
                  <c:v>2.285</c:v>
                </c:pt>
              </c:strCache>
            </c:strRef>
          </c:cat>
          <c:val>
            <c:numRef>
              <c:f>Graficos!$H$58:$H$62</c:f>
              <c:numCache>
                <c:formatCode>0.0</c:formatCode>
                <c:ptCount val="5"/>
                <c:pt idx="0">
                  <c:v>10.416666666666709</c:v>
                </c:pt>
                <c:pt idx="1">
                  <c:v>11.160714285714286</c:v>
                </c:pt>
                <c:pt idx="2">
                  <c:v>8.125</c:v>
                </c:pt>
                <c:pt idx="3">
                  <c:v>10.416666666666709</c:v>
                </c:pt>
                <c:pt idx="4">
                  <c:v>8.0018939393939394</c:v>
                </c:pt>
              </c:numCache>
            </c:numRef>
          </c:val>
        </c:ser>
        <c:dLbls>
          <c:showLegendKey val="0"/>
          <c:showVal val="0"/>
          <c:showCatName val="0"/>
          <c:showSerName val="0"/>
          <c:showPercent val="0"/>
          <c:showBubbleSize val="0"/>
        </c:dLbls>
        <c:gapWidth val="150"/>
        <c:axId val="132651216"/>
        <c:axId val="132651776"/>
      </c:barChart>
      <c:catAx>
        <c:axId val="132651216"/>
        <c:scaling>
          <c:orientation val="minMax"/>
        </c:scaling>
        <c:delete val="0"/>
        <c:axPos val="b"/>
        <c:numFmt formatCode="General" sourceLinked="0"/>
        <c:majorTickMark val="out"/>
        <c:minorTickMark val="none"/>
        <c:tickLblPos val="nextTo"/>
        <c:txPr>
          <a:bodyPr/>
          <a:lstStyle/>
          <a:p>
            <a:pPr>
              <a:defRPr lang="es-EC"/>
            </a:pPr>
            <a:endParaRPr lang="es-EC"/>
          </a:p>
        </c:txPr>
        <c:crossAx val="132651776"/>
        <c:crosses val="autoZero"/>
        <c:auto val="1"/>
        <c:lblAlgn val="ctr"/>
        <c:lblOffset val="100"/>
        <c:noMultiLvlLbl val="0"/>
      </c:catAx>
      <c:valAx>
        <c:axId val="132651776"/>
        <c:scaling>
          <c:orientation val="minMax"/>
        </c:scaling>
        <c:delete val="0"/>
        <c:axPos val="l"/>
        <c:title>
          <c:tx>
            <c:rich>
              <a:bodyPr rot="-5400000" vert="horz"/>
              <a:lstStyle/>
              <a:p>
                <a:pPr>
                  <a:defRPr lang="es-EC"/>
                </a:pPr>
                <a:r>
                  <a:rPr lang="en-US"/>
                  <a:t>Incidencia Minador de Hojas (%)</a:t>
                </a:r>
              </a:p>
            </c:rich>
          </c:tx>
          <c:overlay val="0"/>
        </c:title>
        <c:numFmt formatCode="0.0" sourceLinked="1"/>
        <c:majorTickMark val="out"/>
        <c:minorTickMark val="none"/>
        <c:tickLblPos val="nextTo"/>
        <c:txPr>
          <a:bodyPr/>
          <a:lstStyle/>
          <a:p>
            <a:pPr>
              <a:defRPr lang="es-EC"/>
            </a:pPr>
            <a:endParaRPr lang="es-EC"/>
          </a:p>
        </c:txPr>
        <c:crossAx val="132651216"/>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chemeClr val="tx1"/>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Graficos!$I$58:$I$62</c:f>
              <c:strCache>
                <c:ptCount val="5"/>
                <c:pt idx="0">
                  <c:v>1.111</c:v>
                </c:pt>
                <c:pt idx="1">
                  <c:v>1.333</c:v>
                </c:pt>
                <c:pt idx="2">
                  <c:v>1.666</c:v>
                </c:pt>
                <c:pt idx="3">
                  <c:v>1.904</c:v>
                </c:pt>
                <c:pt idx="4">
                  <c:v>2.285</c:v>
                </c:pt>
              </c:strCache>
            </c:strRef>
          </c:cat>
          <c:val>
            <c:numRef>
              <c:f>Graficos!$J$58:$J$62</c:f>
              <c:numCache>
                <c:formatCode>0.0</c:formatCode>
                <c:ptCount val="5"/>
                <c:pt idx="0">
                  <c:v>17.5</c:v>
                </c:pt>
                <c:pt idx="1">
                  <c:v>17.321428571428569</c:v>
                </c:pt>
                <c:pt idx="2">
                  <c:v>16.25</c:v>
                </c:pt>
                <c:pt idx="3">
                  <c:v>13.258333333333333</c:v>
                </c:pt>
                <c:pt idx="4">
                  <c:v>14.600000000000001</c:v>
                </c:pt>
              </c:numCache>
            </c:numRef>
          </c:val>
        </c:ser>
        <c:dLbls>
          <c:showLegendKey val="0"/>
          <c:showVal val="0"/>
          <c:showCatName val="0"/>
          <c:showSerName val="0"/>
          <c:showPercent val="0"/>
          <c:showBubbleSize val="0"/>
        </c:dLbls>
        <c:gapWidth val="150"/>
        <c:axId val="132654016"/>
        <c:axId val="132654576"/>
      </c:barChart>
      <c:catAx>
        <c:axId val="132654016"/>
        <c:scaling>
          <c:orientation val="minMax"/>
        </c:scaling>
        <c:delete val="0"/>
        <c:axPos val="b"/>
        <c:numFmt formatCode="General" sourceLinked="0"/>
        <c:majorTickMark val="out"/>
        <c:minorTickMark val="none"/>
        <c:tickLblPos val="nextTo"/>
        <c:txPr>
          <a:bodyPr/>
          <a:lstStyle/>
          <a:p>
            <a:pPr>
              <a:defRPr lang="es-EC"/>
            </a:pPr>
            <a:endParaRPr lang="es-EC"/>
          </a:p>
        </c:txPr>
        <c:crossAx val="132654576"/>
        <c:crosses val="autoZero"/>
        <c:auto val="1"/>
        <c:lblAlgn val="ctr"/>
        <c:lblOffset val="100"/>
        <c:noMultiLvlLbl val="0"/>
      </c:catAx>
      <c:valAx>
        <c:axId val="132654576"/>
        <c:scaling>
          <c:orientation val="minMax"/>
        </c:scaling>
        <c:delete val="0"/>
        <c:axPos val="l"/>
        <c:title>
          <c:tx>
            <c:rich>
              <a:bodyPr rot="-5400000" vert="horz"/>
              <a:lstStyle/>
              <a:p>
                <a:pPr>
                  <a:defRPr lang="es-EC"/>
                </a:pPr>
                <a:r>
                  <a:rPr lang="en-US"/>
                  <a:t>Incidencia Minador de Hojas (%)</a:t>
                </a:r>
              </a:p>
            </c:rich>
          </c:tx>
          <c:overlay val="0"/>
        </c:title>
        <c:numFmt formatCode="0.0" sourceLinked="1"/>
        <c:majorTickMark val="out"/>
        <c:minorTickMark val="none"/>
        <c:tickLblPos val="nextTo"/>
        <c:txPr>
          <a:bodyPr/>
          <a:lstStyle/>
          <a:p>
            <a:pPr>
              <a:defRPr lang="es-EC"/>
            </a:pPr>
            <a:endParaRPr lang="es-EC"/>
          </a:p>
        </c:txPr>
        <c:crossAx val="132654016"/>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chemeClr val="tx1"/>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Graficos!$K$58:$K$62</c:f>
              <c:strCache>
                <c:ptCount val="5"/>
                <c:pt idx="0">
                  <c:v>1.111</c:v>
                </c:pt>
                <c:pt idx="1">
                  <c:v>1.333</c:v>
                </c:pt>
                <c:pt idx="2">
                  <c:v>1.666</c:v>
                </c:pt>
                <c:pt idx="3">
                  <c:v>1.904</c:v>
                </c:pt>
                <c:pt idx="4">
                  <c:v>2.285</c:v>
                </c:pt>
              </c:strCache>
            </c:strRef>
          </c:cat>
          <c:val>
            <c:numRef>
              <c:f>Graficos!$L$58:$L$62</c:f>
              <c:numCache>
                <c:formatCode>0.0</c:formatCode>
                <c:ptCount val="5"/>
                <c:pt idx="0">
                  <c:v>19.583333333333133</c:v>
                </c:pt>
                <c:pt idx="1">
                  <c:v>21.527777777777729</c:v>
                </c:pt>
                <c:pt idx="2">
                  <c:v>16.071428571428569</c:v>
                </c:pt>
                <c:pt idx="3">
                  <c:v>16.577380952380953</c:v>
                </c:pt>
                <c:pt idx="4">
                  <c:v>15.933333333333334</c:v>
                </c:pt>
              </c:numCache>
            </c:numRef>
          </c:val>
        </c:ser>
        <c:dLbls>
          <c:showLegendKey val="0"/>
          <c:showVal val="0"/>
          <c:showCatName val="0"/>
          <c:showSerName val="0"/>
          <c:showPercent val="0"/>
          <c:showBubbleSize val="0"/>
        </c:dLbls>
        <c:gapWidth val="150"/>
        <c:axId val="132640752"/>
        <c:axId val="132641312"/>
      </c:barChart>
      <c:catAx>
        <c:axId val="132640752"/>
        <c:scaling>
          <c:orientation val="minMax"/>
        </c:scaling>
        <c:delete val="0"/>
        <c:axPos val="b"/>
        <c:numFmt formatCode="General" sourceLinked="0"/>
        <c:majorTickMark val="out"/>
        <c:minorTickMark val="none"/>
        <c:tickLblPos val="nextTo"/>
        <c:txPr>
          <a:bodyPr/>
          <a:lstStyle/>
          <a:p>
            <a:pPr>
              <a:defRPr lang="es-EC"/>
            </a:pPr>
            <a:endParaRPr lang="es-EC"/>
          </a:p>
        </c:txPr>
        <c:crossAx val="132641312"/>
        <c:crosses val="autoZero"/>
        <c:auto val="1"/>
        <c:lblAlgn val="ctr"/>
        <c:lblOffset val="100"/>
        <c:noMultiLvlLbl val="0"/>
      </c:catAx>
      <c:valAx>
        <c:axId val="132641312"/>
        <c:scaling>
          <c:orientation val="minMax"/>
        </c:scaling>
        <c:delete val="0"/>
        <c:axPos val="l"/>
        <c:title>
          <c:tx>
            <c:rich>
              <a:bodyPr rot="-5400000" vert="horz"/>
              <a:lstStyle/>
              <a:p>
                <a:pPr>
                  <a:defRPr lang="es-EC"/>
                </a:pPr>
                <a:r>
                  <a:rPr lang="en-US"/>
                  <a:t>Incidencia Minador de Hojas (%)</a:t>
                </a:r>
              </a:p>
            </c:rich>
          </c:tx>
          <c:overlay val="0"/>
        </c:title>
        <c:numFmt formatCode="0.0" sourceLinked="1"/>
        <c:majorTickMark val="out"/>
        <c:minorTickMark val="none"/>
        <c:tickLblPos val="nextTo"/>
        <c:txPr>
          <a:bodyPr/>
          <a:lstStyle/>
          <a:p>
            <a:pPr>
              <a:defRPr lang="es-EC"/>
            </a:pPr>
            <a:endParaRPr lang="es-EC"/>
          </a:p>
        </c:txPr>
        <c:crossAx val="132640752"/>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Graficos!$G$76:$G$80</c:f>
              <c:strCache>
                <c:ptCount val="5"/>
                <c:pt idx="0">
                  <c:v>1.111</c:v>
                </c:pt>
                <c:pt idx="1">
                  <c:v>1.333</c:v>
                </c:pt>
                <c:pt idx="2">
                  <c:v>1.666</c:v>
                </c:pt>
                <c:pt idx="3">
                  <c:v>1.904</c:v>
                </c:pt>
                <c:pt idx="4">
                  <c:v>2.285</c:v>
                </c:pt>
              </c:strCache>
            </c:strRef>
          </c:cat>
          <c:val>
            <c:numRef>
              <c:f>Graficos!$H$76:$H$80</c:f>
              <c:numCache>
                <c:formatCode>0.0</c:formatCode>
                <c:ptCount val="5"/>
                <c:pt idx="0">
                  <c:v>1.8944862942038085</c:v>
                </c:pt>
                <c:pt idx="1">
                  <c:v>3.7974416954863885</c:v>
                </c:pt>
                <c:pt idx="2">
                  <c:v>3.6030420366322971</c:v>
                </c:pt>
                <c:pt idx="3">
                  <c:v>5.0544683272226463</c:v>
                </c:pt>
                <c:pt idx="4">
                  <c:v>8.8038987609043673</c:v>
                </c:pt>
              </c:numCache>
            </c:numRef>
          </c:val>
        </c:ser>
        <c:dLbls>
          <c:showLegendKey val="0"/>
          <c:showVal val="0"/>
          <c:showCatName val="0"/>
          <c:showSerName val="0"/>
          <c:showPercent val="0"/>
          <c:showBubbleSize val="0"/>
        </c:dLbls>
        <c:gapWidth val="150"/>
        <c:axId val="132643552"/>
        <c:axId val="132644112"/>
      </c:barChart>
      <c:catAx>
        <c:axId val="132643552"/>
        <c:scaling>
          <c:orientation val="minMax"/>
        </c:scaling>
        <c:delete val="0"/>
        <c:axPos val="b"/>
        <c:numFmt formatCode="General" sourceLinked="0"/>
        <c:majorTickMark val="out"/>
        <c:minorTickMark val="none"/>
        <c:tickLblPos val="nextTo"/>
        <c:txPr>
          <a:bodyPr/>
          <a:lstStyle/>
          <a:p>
            <a:pPr>
              <a:defRPr lang="es-EC"/>
            </a:pPr>
            <a:endParaRPr lang="es-EC"/>
          </a:p>
        </c:txPr>
        <c:crossAx val="132644112"/>
        <c:crosses val="autoZero"/>
        <c:auto val="1"/>
        <c:lblAlgn val="ctr"/>
        <c:lblOffset val="100"/>
        <c:noMultiLvlLbl val="0"/>
      </c:catAx>
      <c:valAx>
        <c:axId val="132644112"/>
        <c:scaling>
          <c:orientation val="minMax"/>
        </c:scaling>
        <c:delete val="0"/>
        <c:axPos val="l"/>
        <c:title>
          <c:tx>
            <c:rich>
              <a:bodyPr rot="-5400000" vert="horz"/>
              <a:lstStyle/>
              <a:p>
                <a:pPr>
                  <a:defRPr lang="es-EC"/>
                </a:pPr>
                <a:r>
                  <a:rPr lang="en-US"/>
                  <a:t>Incidencia de Taladrador de ramas (%)</a:t>
                </a:r>
              </a:p>
            </c:rich>
          </c:tx>
          <c:overlay val="0"/>
        </c:title>
        <c:numFmt formatCode="0.0" sourceLinked="1"/>
        <c:majorTickMark val="out"/>
        <c:minorTickMark val="none"/>
        <c:tickLblPos val="nextTo"/>
        <c:txPr>
          <a:bodyPr/>
          <a:lstStyle/>
          <a:p>
            <a:pPr>
              <a:defRPr lang="es-EC"/>
            </a:pPr>
            <a:endParaRPr lang="es-EC"/>
          </a:p>
        </c:txPr>
        <c:crossAx val="132643552"/>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Graficos!$I$76:$I$80</c:f>
              <c:strCache>
                <c:ptCount val="5"/>
                <c:pt idx="0">
                  <c:v>1.111</c:v>
                </c:pt>
                <c:pt idx="1">
                  <c:v>1.333</c:v>
                </c:pt>
                <c:pt idx="2">
                  <c:v>1.666</c:v>
                </c:pt>
                <c:pt idx="3">
                  <c:v>1.904</c:v>
                </c:pt>
                <c:pt idx="4">
                  <c:v>2.285</c:v>
                </c:pt>
              </c:strCache>
            </c:strRef>
          </c:cat>
          <c:val>
            <c:numRef>
              <c:f>Graficos!$J$76:$J$80</c:f>
              <c:numCache>
                <c:formatCode>0.0</c:formatCode>
                <c:ptCount val="5"/>
                <c:pt idx="0">
                  <c:v>3.94191719794485</c:v>
                </c:pt>
                <c:pt idx="1">
                  <c:v>4.1865397009655965</c:v>
                </c:pt>
                <c:pt idx="2">
                  <c:v>5.7938912836912824</c:v>
                </c:pt>
                <c:pt idx="3">
                  <c:v>8.5576259489302977</c:v>
                </c:pt>
                <c:pt idx="4">
                  <c:v>10.502438302613372</c:v>
                </c:pt>
              </c:numCache>
            </c:numRef>
          </c:val>
        </c:ser>
        <c:dLbls>
          <c:showLegendKey val="0"/>
          <c:showVal val="0"/>
          <c:showCatName val="0"/>
          <c:showSerName val="0"/>
          <c:showPercent val="0"/>
          <c:showBubbleSize val="0"/>
        </c:dLbls>
        <c:gapWidth val="150"/>
        <c:axId val="132646352"/>
        <c:axId val="132646912"/>
      </c:barChart>
      <c:catAx>
        <c:axId val="132646352"/>
        <c:scaling>
          <c:orientation val="minMax"/>
        </c:scaling>
        <c:delete val="0"/>
        <c:axPos val="b"/>
        <c:numFmt formatCode="General" sourceLinked="0"/>
        <c:majorTickMark val="out"/>
        <c:minorTickMark val="none"/>
        <c:tickLblPos val="nextTo"/>
        <c:txPr>
          <a:bodyPr/>
          <a:lstStyle/>
          <a:p>
            <a:pPr>
              <a:defRPr lang="es-EC"/>
            </a:pPr>
            <a:endParaRPr lang="es-EC"/>
          </a:p>
        </c:txPr>
        <c:crossAx val="132646912"/>
        <c:crosses val="autoZero"/>
        <c:auto val="1"/>
        <c:lblAlgn val="ctr"/>
        <c:lblOffset val="100"/>
        <c:noMultiLvlLbl val="0"/>
      </c:catAx>
      <c:valAx>
        <c:axId val="132646912"/>
        <c:scaling>
          <c:orientation val="minMax"/>
        </c:scaling>
        <c:delete val="0"/>
        <c:axPos val="l"/>
        <c:title>
          <c:tx>
            <c:rich>
              <a:bodyPr rot="-5400000" vert="horz"/>
              <a:lstStyle/>
              <a:p>
                <a:pPr>
                  <a:defRPr lang="es-EC"/>
                </a:pPr>
                <a:r>
                  <a:rPr lang="en-US"/>
                  <a:t>Incidencia Taladrador de ramas (%)</a:t>
                </a:r>
              </a:p>
            </c:rich>
          </c:tx>
          <c:overlay val="0"/>
        </c:title>
        <c:numFmt formatCode="0.0" sourceLinked="1"/>
        <c:majorTickMark val="out"/>
        <c:minorTickMark val="none"/>
        <c:tickLblPos val="nextTo"/>
        <c:txPr>
          <a:bodyPr/>
          <a:lstStyle/>
          <a:p>
            <a:pPr>
              <a:defRPr lang="es-EC"/>
            </a:pPr>
            <a:endParaRPr lang="es-EC"/>
          </a:p>
        </c:txPr>
        <c:crossAx val="132646352"/>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Graficos!$K$76:$K$80</c:f>
              <c:strCache>
                <c:ptCount val="5"/>
                <c:pt idx="0">
                  <c:v>1.111</c:v>
                </c:pt>
                <c:pt idx="1">
                  <c:v>1.333</c:v>
                </c:pt>
                <c:pt idx="2">
                  <c:v>1.666</c:v>
                </c:pt>
                <c:pt idx="3">
                  <c:v>1.904</c:v>
                </c:pt>
                <c:pt idx="4">
                  <c:v>2.285</c:v>
                </c:pt>
              </c:strCache>
            </c:strRef>
          </c:cat>
          <c:val>
            <c:numRef>
              <c:f>Graficos!$L$76:$L$80</c:f>
              <c:numCache>
                <c:formatCode>0.0</c:formatCode>
                <c:ptCount val="5"/>
                <c:pt idx="0">
                  <c:v>8.6189110660003028</c:v>
                </c:pt>
                <c:pt idx="1">
                  <c:v>10.872549780071354</c:v>
                </c:pt>
                <c:pt idx="2">
                  <c:v>9.9603513349493227</c:v>
                </c:pt>
                <c:pt idx="3">
                  <c:v>17.229779763922163</c:v>
                </c:pt>
                <c:pt idx="4">
                  <c:v>19.777380341771252</c:v>
                </c:pt>
              </c:numCache>
            </c:numRef>
          </c:val>
        </c:ser>
        <c:dLbls>
          <c:showLegendKey val="0"/>
          <c:showVal val="0"/>
          <c:showCatName val="0"/>
          <c:showSerName val="0"/>
          <c:showPercent val="0"/>
          <c:showBubbleSize val="0"/>
        </c:dLbls>
        <c:gapWidth val="150"/>
        <c:axId val="133022320"/>
        <c:axId val="133022880"/>
      </c:barChart>
      <c:catAx>
        <c:axId val="133022320"/>
        <c:scaling>
          <c:orientation val="minMax"/>
        </c:scaling>
        <c:delete val="0"/>
        <c:axPos val="b"/>
        <c:numFmt formatCode="General" sourceLinked="0"/>
        <c:majorTickMark val="out"/>
        <c:minorTickMark val="none"/>
        <c:tickLblPos val="nextTo"/>
        <c:txPr>
          <a:bodyPr/>
          <a:lstStyle/>
          <a:p>
            <a:pPr>
              <a:defRPr lang="es-EC"/>
            </a:pPr>
            <a:endParaRPr lang="es-EC"/>
          </a:p>
        </c:txPr>
        <c:crossAx val="133022880"/>
        <c:crosses val="autoZero"/>
        <c:auto val="1"/>
        <c:lblAlgn val="ctr"/>
        <c:lblOffset val="100"/>
        <c:noMultiLvlLbl val="0"/>
      </c:catAx>
      <c:valAx>
        <c:axId val="133022880"/>
        <c:scaling>
          <c:orientation val="minMax"/>
        </c:scaling>
        <c:delete val="0"/>
        <c:axPos val="l"/>
        <c:title>
          <c:tx>
            <c:rich>
              <a:bodyPr rot="-5400000" vert="horz"/>
              <a:lstStyle/>
              <a:p>
                <a:pPr>
                  <a:defRPr lang="es-EC"/>
                </a:pPr>
                <a:r>
                  <a:rPr lang="en-US"/>
                  <a:t>Incidencia Taladrador de ramas (%)</a:t>
                </a:r>
              </a:p>
            </c:rich>
          </c:tx>
          <c:overlay val="0"/>
        </c:title>
        <c:numFmt formatCode="0.0" sourceLinked="1"/>
        <c:majorTickMark val="out"/>
        <c:minorTickMark val="none"/>
        <c:tickLblPos val="nextTo"/>
        <c:txPr>
          <a:bodyPr/>
          <a:lstStyle/>
          <a:p>
            <a:pPr>
              <a:defRPr lang="es-EC"/>
            </a:pPr>
            <a:endParaRPr lang="es-EC"/>
          </a:p>
        </c:txPr>
        <c:crossAx val="133022320"/>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Graficos!$G$94:$G$98</c:f>
              <c:strCache>
                <c:ptCount val="5"/>
                <c:pt idx="0">
                  <c:v>1.111</c:v>
                </c:pt>
                <c:pt idx="1">
                  <c:v>1.333</c:v>
                </c:pt>
                <c:pt idx="2">
                  <c:v>1.666</c:v>
                </c:pt>
                <c:pt idx="3">
                  <c:v>1.904</c:v>
                </c:pt>
                <c:pt idx="4">
                  <c:v>2.285</c:v>
                </c:pt>
              </c:strCache>
            </c:strRef>
          </c:cat>
          <c:val>
            <c:numRef>
              <c:f>Graficos!$H$94:$H$98</c:f>
              <c:numCache>
                <c:formatCode>0.0</c:formatCode>
                <c:ptCount val="5"/>
                <c:pt idx="0">
                  <c:v>4.4761904761904763</c:v>
                </c:pt>
                <c:pt idx="1">
                  <c:v>5.725108225108225</c:v>
                </c:pt>
                <c:pt idx="2">
                  <c:v>2.5</c:v>
                </c:pt>
                <c:pt idx="3">
                  <c:v>13.551535087719326</c:v>
                </c:pt>
                <c:pt idx="4">
                  <c:v>18.475155279503021</c:v>
                </c:pt>
              </c:numCache>
            </c:numRef>
          </c:val>
        </c:ser>
        <c:dLbls>
          <c:showLegendKey val="0"/>
          <c:showVal val="0"/>
          <c:showCatName val="0"/>
          <c:showSerName val="0"/>
          <c:showPercent val="0"/>
          <c:showBubbleSize val="0"/>
        </c:dLbls>
        <c:gapWidth val="150"/>
        <c:axId val="133300816"/>
        <c:axId val="133301376"/>
      </c:barChart>
      <c:catAx>
        <c:axId val="133300816"/>
        <c:scaling>
          <c:orientation val="minMax"/>
        </c:scaling>
        <c:delete val="0"/>
        <c:axPos val="b"/>
        <c:numFmt formatCode="General" sourceLinked="0"/>
        <c:majorTickMark val="out"/>
        <c:minorTickMark val="none"/>
        <c:tickLblPos val="nextTo"/>
        <c:txPr>
          <a:bodyPr/>
          <a:lstStyle/>
          <a:p>
            <a:pPr>
              <a:defRPr lang="es-EC"/>
            </a:pPr>
            <a:endParaRPr lang="es-EC"/>
          </a:p>
        </c:txPr>
        <c:crossAx val="133301376"/>
        <c:crosses val="autoZero"/>
        <c:auto val="1"/>
        <c:lblAlgn val="ctr"/>
        <c:lblOffset val="100"/>
        <c:noMultiLvlLbl val="0"/>
      </c:catAx>
      <c:valAx>
        <c:axId val="133301376"/>
        <c:scaling>
          <c:orientation val="minMax"/>
        </c:scaling>
        <c:delete val="0"/>
        <c:axPos val="l"/>
        <c:title>
          <c:tx>
            <c:rich>
              <a:bodyPr rot="-5400000" vert="horz"/>
              <a:lstStyle/>
              <a:p>
                <a:pPr>
                  <a:defRPr lang="es-EC"/>
                </a:pPr>
                <a:r>
                  <a:rPr lang="en-US"/>
                  <a:t>Incidencia de broca del café (%)</a:t>
                </a:r>
              </a:p>
            </c:rich>
          </c:tx>
          <c:overlay val="0"/>
        </c:title>
        <c:numFmt formatCode="0.0" sourceLinked="1"/>
        <c:majorTickMark val="out"/>
        <c:minorTickMark val="none"/>
        <c:tickLblPos val="nextTo"/>
        <c:txPr>
          <a:bodyPr/>
          <a:lstStyle/>
          <a:p>
            <a:pPr>
              <a:defRPr lang="es-EC"/>
            </a:pPr>
            <a:endParaRPr lang="es-EC"/>
          </a:p>
        </c:txPr>
        <c:crossAx val="133300816"/>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Graficos!$I$94:$I$98</c:f>
              <c:strCache>
                <c:ptCount val="5"/>
                <c:pt idx="0">
                  <c:v>1.111</c:v>
                </c:pt>
                <c:pt idx="1">
                  <c:v>1.333</c:v>
                </c:pt>
                <c:pt idx="2">
                  <c:v>1.666</c:v>
                </c:pt>
                <c:pt idx="3">
                  <c:v>1.904</c:v>
                </c:pt>
                <c:pt idx="4">
                  <c:v>2.285</c:v>
                </c:pt>
              </c:strCache>
            </c:strRef>
          </c:cat>
          <c:val>
            <c:numRef>
              <c:f>Graficos!$J$94:$J$98</c:f>
              <c:numCache>
                <c:formatCode>0.0</c:formatCode>
                <c:ptCount val="5"/>
                <c:pt idx="0">
                  <c:v>6.3839285714285685</c:v>
                </c:pt>
                <c:pt idx="1">
                  <c:v>7.4166666666666714</c:v>
                </c:pt>
                <c:pt idx="2">
                  <c:v>14.378787878787961</c:v>
                </c:pt>
                <c:pt idx="3">
                  <c:v>21.540178571428569</c:v>
                </c:pt>
                <c:pt idx="4">
                  <c:v>34.430555555555557</c:v>
                </c:pt>
              </c:numCache>
            </c:numRef>
          </c:val>
        </c:ser>
        <c:dLbls>
          <c:showLegendKey val="0"/>
          <c:showVal val="0"/>
          <c:showCatName val="0"/>
          <c:showSerName val="0"/>
          <c:showPercent val="0"/>
          <c:showBubbleSize val="0"/>
        </c:dLbls>
        <c:gapWidth val="150"/>
        <c:axId val="133303616"/>
        <c:axId val="133304176"/>
      </c:barChart>
      <c:catAx>
        <c:axId val="133303616"/>
        <c:scaling>
          <c:orientation val="minMax"/>
        </c:scaling>
        <c:delete val="0"/>
        <c:axPos val="b"/>
        <c:numFmt formatCode="General" sourceLinked="0"/>
        <c:majorTickMark val="out"/>
        <c:minorTickMark val="none"/>
        <c:tickLblPos val="nextTo"/>
        <c:txPr>
          <a:bodyPr/>
          <a:lstStyle/>
          <a:p>
            <a:pPr>
              <a:defRPr lang="es-EC"/>
            </a:pPr>
            <a:endParaRPr lang="es-EC"/>
          </a:p>
        </c:txPr>
        <c:crossAx val="133304176"/>
        <c:crosses val="autoZero"/>
        <c:auto val="1"/>
        <c:lblAlgn val="ctr"/>
        <c:lblOffset val="100"/>
        <c:noMultiLvlLbl val="0"/>
      </c:catAx>
      <c:valAx>
        <c:axId val="133304176"/>
        <c:scaling>
          <c:orientation val="minMax"/>
        </c:scaling>
        <c:delete val="0"/>
        <c:axPos val="l"/>
        <c:title>
          <c:tx>
            <c:rich>
              <a:bodyPr rot="-5400000" vert="horz"/>
              <a:lstStyle/>
              <a:p>
                <a:pPr>
                  <a:defRPr lang="es-EC"/>
                </a:pPr>
                <a:r>
                  <a:rPr lang="en-US"/>
                  <a:t>Incidencia de broca del café (%)</a:t>
                </a:r>
              </a:p>
            </c:rich>
          </c:tx>
          <c:overlay val="0"/>
        </c:title>
        <c:numFmt formatCode="0.0" sourceLinked="1"/>
        <c:majorTickMark val="out"/>
        <c:minorTickMark val="none"/>
        <c:tickLblPos val="nextTo"/>
        <c:txPr>
          <a:bodyPr/>
          <a:lstStyle/>
          <a:p>
            <a:pPr>
              <a:defRPr lang="es-EC"/>
            </a:pPr>
            <a:endParaRPr lang="es-EC"/>
          </a:p>
        </c:txPr>
        <c:crossAx val="133303616"/>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ln>
              <a:solidFill>
                <a:sysClr val="windowText" lastClr="000000"/>
              </a:solidFill>
            </a:ln>
          </c:spPr>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Graficos!$K$94:$K$98</c:f>
              <c:strCache>
                <c:ptCount val="5"/>
                <c:pt idx="0">
                  <c:v>1.111</c:v>
                </c:pt>
                <c:pt idx="1">
                  <c:v>1.333</c:v>
                </c:pt>
                <c:pt idx="2">
                  <c:v>1.666</c:v>
                </c:pt>
                <c:pt idx="3">
                  <c:v>1.904</c:v>
                </c:pt>
                <c:pt idx="4">
                  <c:v>2.285</c:v>
                </c:pt>
              </c:strCache>
            </c:strRef>
          </c:cat>
          <c:val>
            <c:numRef>
              <c:f>Graficos!$L$94:$L$98</c:f>
              <c:numCache>
                <c:formatCode>0.0</c:formatCode>
                <c:ptCount val="5"/>
                <c:pt idx="0">
                  <c:v>4.9107142857142874</c:v>
                </c:pt>
                <c:pt idx="1">
                  <c:v>8.6805555555555554</c:v>
                </c:pt>
                <c:pt idx="2">
                  <c:v>11.696428571428571</c:v>
                </c:pt>
                <c:pt idx="3">
                  <c:v>13.988095238095276</c:v>
                </c:pt>
                <c:pt idx="4">
                  <c:v>17.735042735042729</c:v>
                </c:pt>
              </c:numCache>
            </c:numRef>
          </c:val>
        </c:ser>
        <c:dLbls>
          <c:showLegendKey val="0"/>
          <c:showVal val="0"/>
          <c:showCatName val="0"/>
          <c:showSerName val="0"/>
          <c:showPercent val="0"/>
          <c:showBubbleSize val="0"/>
        </c:dLbls>
        <c:gapWidth val="150"/>
        <c:axId val="133306416"/>
        <c:axId val="133306976"/>
      </c:barChart>
      <c:catAx>
        <c:axId val="133306416"/>
        <c:scaling>
          <c:orientation val="minMax"/>
        </c:scaling>
        <c:delete val="0"/>
        <c:axPos val="b"/>
        <c:numFmt formatCode="General" sourceLinked="0"/>
        <c:majorTickMark val="out"/>
        <c:minorTickMark val="none"/>
        <c:tickLblPos val="nextTo"/>
        <c:txPr>
          <a:bodyPr/>
          <a:lstStyle/>
          <a:p>
            <a:pPr>
              <a:defRPr lang="es-EC"/>
            </a:pPr>
            <a:endParaRPr lang="es-EC"/>
          </a:p>
        </c:txPr>
        <c:crossAx val="133306976"/>
        <c:crosses val="autoZero"/>
        <c:auto val="1"/>
        <c:lblAlgn val="ctr"/>
        <c:lblOffset val="100"/>
        <c:noMultiLvlLbl val="0"/>
      </c:catAx>
      <c:valAx>
        <c:axId val="133306976"/>
        <c:scaling>
          <c:orientation val="minMax"/>
        </c:scaling>
        <c:delete val="0"/>
        <c:axPos val="l"/>
        <c:title>
          <c:tx>
            <c:rich>
              <a:bodyPr rot="-5400000" vert="horz"/>
              <a:lstStyle/>
              <a:p>
                <a:pPr>
                  <a:defRPr lang="es-EC"/>
                </a:pPr>
                <a:r>
                  <a:rPr lang="en-US"/>
                  <a:t>Incidencia de broca del café (%)</a:t>
                </a:r>
              </a:p>
            </c:rich>
          </c:tx>
          <c:overlay val="0"/>
        </c:title>
        <c:numFmt formatCode="0.0" sourceLinked="1"/>
        <c:majorTickMark val="out"/>
        <c:minorTickMark val="none"/>
        <c:tickLblPos val="nextTo"/>
        <c:txPr>
          <a:bodyPr/>
          <a:lstStyle/>
          <a:p>
            <a:pPr>
              <a:defRPr lang="es-EC"/>
            </a:pPr>
            <a:endParaRPr lang="es-EC"/>
          </a:p>
        </c:txPr>
        <c:crossAx val="133306416"/>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Hoja1!$J$4:$J$8</c:f>
              <c:strCache>
                <c:ptCount val="5"/>
                <c:pt idx="0">
                  <c:v>1.111</c:v>
                </c:pt>
                <c:pt idx="1">
                  <c:v>1.333</c:v>
                </c:pt>
                <c:pt idx="2">
                  <c:v>1.666</c:v>
                </c:pt>
                <c:pt idx="3">
                  <c:v>1.904</c:v>
                </c:pt>
                <c:pt idx="4">
                  <c:v>2.285</c:v>
                </c:pt>
              </c:strCache>
            </c:strRef>
          </c:cat>
          <c:val>
            <c:numRef>
              <c:f>Hoja1!$K$4:$K$8</c:f>
              <c:numCache>
                <c:formatCode>0.0</c:formatCode>
                <c:ptCount val="5"/>
                <c:pt idx="0">
                  <c:v>220.7</c:v>
                </c:pt>
                <c:pt idx="1">
                  <c:v>191.65</c:v>
                </c:pt>
                <c:pt idx="2">
                  <c:v>219.95000000000007</c:v>
                </c:pt>
                <c:pt idx="3">
                  <c:v>224.45000000000007</c:v>
                </c:pt>
                <c:pt idx="4">
                  <c:v>197.4</c:v>
                </c:pt>
              </c:numCache>
            </c:numRef>
          </c:val>
        </c:ser>
        <c:dLbls>
          <c:showLegendKey val="0"/>
          <c:showVal val="0"/>
          <c:showCatName val="0"/>
          <c:showSerName val="0"/>
          <c:showPercent val="0"/>
          <c:showBubbleSize val="0"/>
        </c:dLbls>
        <c:gapWidth val="150"/>
        <c:axId val="131893744"/>
        <c:axId val="131894304"/>
      </c:barChart>
      <c:catAx>
        <c:axId val="131893744"/>
        <c:scaling>
          <c:orientation val="minMax"/>
        </c:scaling>
        <c:delete val="0"/>
        <c:axPos val="b"/>
        <c:numFmt formatCode="General" sourceLinked="0"/>
        <c:majorTickMark val="out"/>
        <c:minorTickMark val="none"/>
        <c:tickLblPos val="nextTo"/>
        <c:txPr>
          <a:bodyPr/>
          <a:lstStyle/>
          <a:p>
            <a:pPr>
              <a:defRPr lang="es-EC"/>
            </a:pPr>
            <a:endParaRPr lang="es-EC"/>
          </a:p>
        </c:txPr>
        <c:crossAx val="131894304"/>
        <c:crosses val="autoZero"/>
        <c:auto val="1"/>
        <c:lblAlgn val="ctr"/>
        <c:lblOffset val="100"/>
        <c:noMultiLvlLbl val="0"/>
      </c:catAx>
      <c:valAx>
        <c:axId val="131894304"/>
        <c:scaling>
          <c:orientation val="minMax"/>
        </c:scaling>
        <c:delete val="0"/>
        <c:axPos val="l"/>
        <c:title>
          <c:tx>
            <c:rich>
              <a:bodyPr rot="-5400000" vert="horz"/>
              <a:lstStyle/>
              <a:p>
                <a:pPr>
                  <a:defRPr lang="es-EC"/>
                </a:pPr>
                <a:r>
                  <a:rPr lang="en-US"/>
                  <a:t>Altura de planta (cm)</a:t>
                </a:r>
              </a:p>
            </c:rich>
          </c:tx>
          <c:overlay val="0"/>
        </c:title>
        <c:numFmt formatCode="0.0" sourceLinked="1"/>
        <c:majorTickMark val="out"/>
        <c:minorTickMark val="none"/>
        <c:tickLblPos val="nextTo"/>
        <c:txPr>
          <a:bodyPr/>
          <a:lstStyle/>
          <a:p>
            <a:pPr>
              <a:defRPr lang="es-EC"/>
            </a:pPr>
            <a:endParaRPr lang="es-EC"/>
          </a:p>
        </c:txPr>
        <c:crossAx val="1318937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Hoja1!$L$14:$L$18</c:f>
              <c:strCache>
                <c:ptCount val="5"/>
                <c:pt idx="0">
                  <c:v>1.111</c:v>
                </c:pt>
                <c:pt idx="1">
                  <c:v>1.333</c:v>
                </c:pt>
                <c:pt idx="2">
                  <c:v>1.666</c:v>
                </c:pt>
                <c:pt idx="3">
                  <c:v>1.904</c:v>
                </c:pt>
                <c:pt idx="4">
                  <c:v>2.285</c:v>
                </c:pt>
              </c:strCache>
            </c:strRef>
          </c:cat>
          <c:val>
            <c:numRef>
              <c:f>Hoja1!$M$14:$M$18</c:f>
              <c:numCache>
                <c:formatCode>0.0</c:formatCode>
                <c:ptCount val="5"/>
                <c:pt idx="0">
                  <c:v>172.05</c:v>
                </c:pt>
                <c:pt idx="1">
                  <c:v>156.65</c:v>
                </c:pt>
                <c:pt idx="2">
                  <c:v>185.1</c:v>
                </c:pt>
                <c:pt idx="3">
                  <c:v>181.6</c:v>
                </c:pt>
                <c:pt idx="4">
                  <c:v>166</c:v>
                </c:pt>
              </c:numCache>
            </c:numRef>
          </c:val>
        </c:ser>
        <c:dLbls>
          <c:showLegendKey val="0"/>
          <c:showVal val="0"/>
          <c:showCatName val="0"/>
          <c:showSerName val="0"/>
          <c:showPercent val="0"/>
          <c:showBubbleSize val="0"/>
        </c:dLbls>
        <c:gapWidth val="150"/>
        <c:axId val="131896544"/>
        <c:axId val="131897104"/>
      </c:barChart>
      <c:catAx>
        <c:axId val="131896544"/>
        <c:scaling>
          <c:orientation val="minMax"/>
        </c:scaling>
        <c:delete val="0"/>
        <c:axPos val="b"/>
        <c:numFmt formatCode="General" sourceLinked="0"/>
        <c:majorTickMark val="out"/>
        <c:minorTickMark val="none"/>
        <c:tickLblPos val="nextTo"/>
        <c:txPr>
          <a:bodyPr/>
          <a:lstStyle/>
          <a:p>
            <a:pPr>
              <a:defRPr lang="es-EC"/>
            </a:pPr>
            <a:endParaRPr lang="es-EC"/>
          </a:p>
        </c:txPr>
        <c:crossAx val="131897104"/>
        <c:crosses val="autoZero"/>
        <c:auto val="1"/>
        <c:lblAlgn val="ctr"/>
        <c:lblOffset val="100"/>
        <c:noMultiLvlLbl val="0"/>
      </c:catAx>
      <c:valAx>
        <c:axId val="131897104"/>
        <c:scaling>
          <c:orientation val="minMax"/>
        </c:scaling>
        <c:delete val="0"/>
        <c:axPos val="l"/>
        <c:title>
          <c:tx>
            <c:rich>
              <a:bodyPr rot="-5400000" vert="horz"/>
              <a:lstStyle/>
              <a:p>
                <a:pPr>
                  <a:defRPr lang="es-EC"/>
                </a:pPr>
                <a:r>
                  <a:rPr lang="en-US"/>
                  <a:t>Diametro de copa (cm)</a:t>
                </a:r>
              </a:p>
            </c:rich>
          </c:tx>
          <c:overlay val="0"/>
        </c:title>
        <c:numFmt formatCode="0.0" sourceLinked="1"/>
        <c:majorTickMark val="out"/>
        <c:minorTickMark val="none"/>
        <c:tickLblPos val="nextTo"/>
        <c:txPr>
          <a:bodyPr/>
          <a:lstStyle/>
          <a:p>
            <a:pPr>
              <a:defRPr lang="es-EC"/>
            </a:pPr>
            <a:endParaRPr lang="es-EC"/>
          </a:p>
        </c:txPr>
        <c:crossAx val="13189654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Hoja1!$N$14:$N$18</c:f>
              <c:strCache>
                <c:ptCount val="5"/>
                <c:pt idx="0">
                  <c:v>1.111</c:v>
                </c:pt>
                <c:pt idx="1">
                  <c:v>1.333</c:v>
                </c:pt>
                <c:pt idx="2">
                  <c:v>1.666</c:v>
                </c:pt>
                <c:pt idx="3">
                  <c:v>1.904</c:v>
                </c:pt>
                <c:pt idx="4">
                  <c:v>2.285</c:v>
                </c:pt>
              </c:strCache>
            </c:strRef>
          </c:cat>
          <c:val>
            <c:numRef>
              <c:f>Hoja1!$O$14:$O$18</c:f>
              <c:numCache>
                <c:formatCode>0.0</c:formatCode>
                <c:ptCount val="5"/>
                <c:pt idx="0">
                  <c:v>182.05</c:v>
                </c:pt>
                <c:pt idx="1">
                  <c:v>166.2</c:v>
                </c:pt>
                <c:pt idx="2">
                  <c:v>196.85000000000059</c:v>
                </c:pt>
                <c:pt idx="3">
                  <c:v>198.15</c:v>
                </c:pt>
                <c:pt idx="4">
                  <c:v>175.8</c:v>
                </c:pt>
              </c:numCache>
            </c:numRef>
          </c:val>
        </c:ser>
        <c:dLbls>
          <c:showLegendKey val="0"/>
          <c:showVal val="0"/>
          <c:showCatName val="0"/>
          <c:showSerName val="0"/>
          <c:showPercent val="0"/>
          <c:showBubbleSize val="0"/>
        </c:dLbls>
        <c:gapWidth val="150"/>
        <c:axId val="132202912"/>
        <c:axId val="132203472"/>
      </c:barChart>
      <c:catAx>
        <c:axId val="132202912"/>
        <c:scaling>
          <c:orientation val="minMax"/>
        </c:scaling>
        <c:delete val="0"/>
        <c:axPos val="b"/>
        <c:numFmt formatCode="General" sourceLinked="0"/>
        <c:majorTickMark val="out"/>
        <c:minorTickMark val="none"/>
        <c:tickLblPos val="nextTo"/>
        <c:txPr>
          <a:bodyPr/>
          <a:lstStyle/>
          <a:p>
            <a:pPr>
              <a:defRPr lang="es-EC"/>
            </a:pPr>
            <a:endParaRPr lang="es-EC"/>
          </a:p>
        </c:txPr>
        <c:crossAx val="132203472"/>
        <c:crosses val="autoZero"/>
        <c:auto val="1"/>
        <c:lblAlgn val="ctr"/>
        <c:lblOffset val="100"/>
        <c:noMultiLvlLbl val="0"/>
      </c:catAx>
      <c:valAx>
        <c:axId val="132203472"/>
        <c:scaling>
          <c:orientation val="minMax"/>
        </c:scaling>
        <c:delete val="0"/>
        <c:axPos val="l"/>
        <c:title>
          <c:tx>
            <c:rich>
              <a:bodyPr rot="-5400000" vert="horz"/>
              <a:lstStyle/>
              <a:p>
                <a:pPr>
                  <a:defRPr lang="es-EC"/>
                </a:pPr>
                <a:r>
                  <a:rPr lang="en-US"/>
                  <a:t>Diametro de copa (cm)</a:t>
                </a:r>
              </a:p>
            </c:rich>
          </c:tx>
          <c:overlay val="0"/>
        </c:title>
        <c:numFmt formatCode="0.0" sourceLinked="1"/>
        <c:majorTickMark val="out"/>
        <c:minorTickMark val="none"/>
        <c:tickLblPos val="nextTo"/>
        <c:txPr>
          <a:bodyPr/>
          <a:lstStyle/>
          <a:p>
            <a:pPr>
              <a:defRPr lang="es-EC"/>
            </a:pPr>
            <a:endParaRPr lang="es-EC"/>
          </a:p>
        </c:txPr>
        <c:crossAx val="1322029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Hoja1!$J$14:$J$18</c:f>
              <c:strCache>
                <c:ptCount val="5"/>
                <c:pt idx="0">
                  <c:v>1.111</c:v>
                </c:pt>
                <c:pt idx="1">
                  <c:v>1.333</c:v>
                </c:pt>
                <c:pt idx="2">
                  <c:v>1.666</c:v>
                </c:pt>
                <c:pt idx="3">
                  <c:v>1.904</c:v>
                </c:pt>
                <c:pt idx="4">
                  <c:v>2.285</c:v>
                </c:pt>
              </c:strCache>
            </c:strRef>
          </c:cat>
          <c:val>
            <c:numRef>
              <c:f>Hoja1!$K$14:$K$18</c:f>
              <c:numCache>
                <c:formatCode>0.0</c:formatCode>
                <c:ptCount val="5"/>
                <c:pt idx="0">
                  <c:v>197.45000000000007</c:v>
                </c:pt>
                <c:pt idx="1">
                  <c:v>178</c:v>
                </c:pt>
                <c:pt idx="2">
                  <c:v>208.8</c:v>
                </c:pt>
                <c:pt idx="3">
                  <c:v>216.8</c:v>
                </c:pt>
                <c:pt idx="4">
                  <c:v>186.65</c:v>
                </c:pt>
              </c:numCache>
            </c:numRef>
          </c:val>
        </c:ser>
        <c:dLbls>
          <c:showLegendKey val="0"/>
          <c:showVal val="0"/>
          <c:showCatName val="0"/>
          <c:showSerName val="0"/>
          <c:showPercent val="0"/>
          <c:showBubbleSize val="0"/>
        </c:dLbls>
        <c:gapWidth val="150"/>
        <c:axId val="132205712"/>
        <c:axId val="132206272"/>
      </c:barChart>
      <c:catAx>
        <c:axId val="132205712"/>
        <c:scaling>
          <c:orientation val="minMax"/>
        </c:scaling>
        <c:delete val="0"/>
        <c:axPos val="b"/>
        <c:numFmt formatCode="General" sourceLinked="0"/>
        <c:majorTickMark val="out"/>
        <c:minorTickMark val="none"/>
        <c:tickLblPos val="nextTo"/>
        <c:txPr>
          <a:bodyPr/>
          <a:lstStyle/>
          <a:p>
            <a:pPr>
              <a:defRPr lang="es-EC"/>
            </a:pPr>
            <a:endParaRPr lang="es-EC"/>
          </a:p>
        </c:txPr>
        <c:crossAx val="132206272"/>
        <c:crosses val="autoZero"/>
        <c:auto val="1"/>
        <c:lblAlgn val="ctr"/>
        <c:lblOffset val="100"/>
        <c:noMultiLvlLbl val="0"/>
      </c:catAx>
      <c:valAx>
        <c:axId val="132206272"/>
        <c:scaling>
          <c:orientation val="minMax"/>
        </c:scaling>
        <c:delete val="0"/>
        <c:axPos val="l"/>
        <c:title>
          <c:tx>
            <c:rich>
              <a:bodyPr rot="-5400000" vert="horz"/>
              <a:lstStyle/>
              <a:p>
                <a:pPr>
                  <a:defRPr lang="es-EC"/>
                </a:pPr>
                <a:r>
                  <a:rPr lang="en-US"/>
                  <a:t>Diametro de copa (cm)</a:t>
                </a:r>
              </a:p>
            </c:rich>
          </c:tx>
          <c:overlay val="0"/>
        </c:title>
        <c:numFmt formatCode="0.0" sourceLinked="1"/>
        <c:majorTickMark val="out"/>
        <c:minorTickMark val="none"/>
        <c:tickLblPos val="nextTo"/>
        <c:txPr>
          <a:bodyPr/>
          <a:lstStyle/>
          <a:p>
            <a:pPr>
              <a:defRPr lang="es-EC"/>
            </a:pPr>
            <a:endParaRPr lang="es-EC"/>
          </a:p>
        </c:txPr>
        <c:crossAx val="13220571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171476377952763"/>
          <c:y val="7.2320613769432704E-2"/>
          <c:w val="0.83578523622047329"/>
          <c:h val="0.8145939834443775"/>
        </c:manualLayout>
      </c:layout>
      <c:barChart>
        <c:barDir val="col"/>
        <c:grouping val="clustered"/>
        <c:varyColors val="0"/>
        <c:ser>
          <c:idx val="0"/>
          <c:order val="0"/>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Hoja1!$L$34:$L$38</c:f>
              <c:strCache>
                <c:ptCount val="5"/>
                <c:pt idx="0">
                  <c:v>1.111</c:v>
                </c:pt>
                <c:pt idx="1">
                  <c:v>1.333</c:v>
                </c:pt>
                <c:pt idx="2">
                  <c:v>1.666</c:v>
                </c:pt>
                <c:pt idx="3">
                  <c:v>1.904</c:v>
                </c:pt>
                <c:pt idx="4">
                  <c:v>2.285</c:v>
                </c:pt>
              </c:strCache>
            </c:strRef>
          </c:cat>
          <c:val>
            <c:numRef>
              <c:f>Hoja1!$M$34:$M$38</c:f>
              <c:numCache>
                <c:formatCode>0.0</c:formatCode>
                <c:ptCount val="5"/>
                <c:pt idx="0">
                  <c:v>43.4</c:v>
                </c:pt>
                <c:pt idx="1">
                  <c:v>40.800000000000004</c:v>
                </c:pt>
                <c:pt idx="2">
                  <c:v>43.05</c:v>
                </c:pt>
                <c:pt idx="3">
                  <c:v>40.700000000000003</c:v>
                </c:pt>
                <c:pt idx="4">
                  <c:v>42.449999999999996</c:v>
                </c:pt>
              </c:numCache>
            </c:numRef>
          </c:val>
        </c:ser>
        <c:dLbls>
          <c:showLegendKey val="0"/>
          <c:showVal val="0"/>
          <c:showCatName val="0"/>
          <c:showSerName val="0"/>
          <c:showPercent val="0"/>
          <c:showBubbleSize val="0"/>
        </c:dLbls>
        <c:gapWidth val="150"/>
        <c:axId val="132208512"/>
        <c:axId val="132209072"/>
      </c:barChart>
      <c:catAx>
        <c:axId val="132208512"/>
        <c:scaling>
          <c:orientation val="minMax"/>
        </c:scaling>
        <c:delete val="0"/>
        <c:axPos val="b"/>
        <c:numFmt formatCode="General" sourceLinked="0"/>
        <c:majorTickMark val="out"/>
        <c:minorTickMark val="none"/>
        <c:tickLblPos val="nextTo"/>
        <c:txPr>
          <a:bodyPr/>
          <a:lstStyle/>
          <a:p>
            <a:pPr>
              <a:defRPr lang="es-EC"/>
            </a:pPr>
            <a:endParaRPr lang="es-EC"/>
          </a:p>
        </c:txPr>
        <c:crossAx val="132209072"/>
        <c:crosses val="autoZero"/>
        <c:auto val="1"/>
        <c:lblAlgn val="ctr"/>
        <c:lblOffset val="100"/>
        <c:noMultiLvlLbl val="0"/>
      </c:catAx>
      <c:valAx>
        <c:axId val="132209072"/>
        <c:scaling>
          <c:orientation val="minMax"/>
        </c:scaling>
        <c:delete val="0"/>
        <c:axPos val="l"/>
        <c:title>
          <c:tx>
            <c:rich>
              <a:bodyPr rot="-5400000" vert="horz"/>
              <a:lstStyle/>
              <a:p>
                <a:pPr>
                  <a:defRPr lang="es-EC"/>
                </a:pPr>
                <a:r>
                  <a:rPr lang="en-US"/>
                  <a:t>Numero de ramas</a:t>
                </a:r>
              </a:p>
            </c:rich>
          </c:tx>
          <c:overlay val="0"/>
        </c:title>
        <c:numFmt formatCode="0.0" sourceLinked="1"/>
        <c:majorTickMark val="out"/>
        <c:minorTickMark val="none"/>
        <c:tickLblPos val="nextTo"/>
        <c:txPr>
          <a:bodyPr/>
          <a:lstStyle/>
          <a:p>
            <a:pPr>
              <a:defRPr lang="es-EC"/>
            </a:pPr>
            <a:endParaRPr lang="es-EC"/>
          </a:p>
        </c:txPr>
        <c:crossAx val="132208512"/>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Hoja1!$N$34:$N$38</c:f>
              <c:strCache>
                <c:ptCount val="5"/>
                <c:pt idx="0">
                  <c:v>1.111</c:v>
                </c:pt>
                <c:pt idx="1">
                  <c:v>1.333</c:v>
                </c:pt>
                <c:pt idx="2">
                  <c:v>1.666</c:v>
                </c:pt>
                <c:pt idx="3">
                  <c:v>1.904</c:v>
                </c:pt>
                <c:pt idx="4">
                  <c:v>2.285</c:v>
                </c:pt>
              </c:strCache>
            </c:strRef>
          </c:cat>
          <c:val>
            <c:numRef>
              <c:f>Hoja1!$O$34:$O$38</c:f>
              <c:numCache>
                <c:formatCode>0.0</c:formatCode>
                <c:ptCount val="5"/>
                <c:pt idx="0">
                  <c:v>39.349999999999994</c:v>
                </c:pt>
                <c:pt idx="1">
                  <c:v>38.15</c:v>
                </c:pt>
                <c:pt idx="2">
                  <c:v>40.849999999999994</c:v>
                </c:pt>
                <c:pt idx="3">
                  <c:v>38.4</c:v>
                </c:pt>
                <c:pt idx="4">
                  <c:v>40.4</c:v>
                </c:pt>
              </c:numCache>
            </c:numRef>
          </c:val>
        </c:ser>
        <c:dLbls>
          <c:showLegendKey val="0"/>
          <c:showVal val="0"/>
          <c:showCatName val="0"/>
          <c:showSerName val="0"/>
          <c:showPercent val="0"/>
          <c:showBubbleSize val="0"/>
        </c:dLbls>
        <c:gapWidth val="150"/>
        <c:axId val="132338736"/>
        <c:axId val="132339296"/>
      </c:barChart>
      <c:catAx>
        <c:axId val="132338736"/>
        <c:scaling>
          <c:orientation val="minMax"/>
        </c:scaling>
        <c:delete val="0"/>
        <c:axPos val="b"/>
        <c:numFmt formatCode="General" sourceLinked="0"/>
        <c:majorTickMark val="out"/>
        <c:minorTickMark val="none"/>
        <c:tickLblPos val="nextTo"/>
        <c:txPr>
          <a:bodyPr/>
          <a:lstStyle/>
          <a:p>
            <a:pPr>
              <a:defRPr lang="es-EC"/>
            </a:pPr>
            <a:endParaRPr lang="es-EC"/>
          </a:p>
        </c:txPr>
        <c:crossAx val="132339296"/>
        <c:crosses val="autoZero"/>
        <c:auto val="1"/>
        <c:lblAlgn val="ctr"/>
        <c:lblOffset val="100"/>
        <c:noMultiLvlLbl val="0"/>
      </c:catAx>
      <c:valAx>
        <c:axId val="132339296"/>
        <c:scaling>
          <c:orientation val="minMax"/>
        </c:scaling>
        <c:delete val="0"/>
        <c:axPos val="l"/>
        <c:title>
          <c:tx>
            <c:rich>
              <a:bodyPr rot="-5400000" vert="horz"/>
              <a:lstStyle/>
              <a:p>
                <a:pPr>
                  <a:defRPr lang="es-EC"/>
                </a:pPr>
                <a:r>
                  <a:rPr lang="en-US"/>
                  <a:t>Numero de ramas</a:t>
                </a:r>
              </a:p>
            </c:rich>
          </c:tx>
          <c:overlay val="0"/>
        </c:title>
        <c:numFmt formatCode="0.0" sourceLinked="1"/>
        <c:majorTickMark val="out"/>
        <c:minorTickMark val="none"/>
        <c:tickLblPos val="nextTo"/>
        <c:txPr>
          <a:bodyPr/>
          <a:lstStyle/>
          <a:p>
            <a:pPr>
              <a:defRPr lang="es-EC"/>
            </a:pPr>
            <a:endParaRPr lang="es-EC"/>
          </a:p>
        </c:txPr>
        <c:crossAx val="132338736"/>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txPr>
              <a:bodyPr/>
              <a:lstStyle/>
              <a:p>
                <a:pPr>
                  <a:defRPr lang="es-EC"/>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Hoja1!$J$34:$J$38</c:f>
              <c:strCache>
                <c:ptCount val="5"/>
                <c:pt idx="0">
                  <c:v>1.111</c:v>
                </c:pt>
                <c:pt idx="1">
                  <c:v>1.333</c:v>
                </c:pt>
                <c:pt idx="2">
                  <c:v>1.666</c:v>
                </c:pt>
                <c:pt idx="3">
                  <c:v>1.904</c:v>
                </c:pt>
                <c:pt idx="4">
                  <c:v>2.285</c:v>
                </c:pt>
              </c:strCache>
            </c:strRef>
          </c:cat>
          <c:val>
            <c:numRef>
              <c:f>Hoja1!$K$34:$K$38</c:f>
              <c:numCache>
                <c:formatCode>0.0</c:formatCode>
                <c:ptCount val="5"/>
                <c:pt idx="0">
                  <c:v>38.75</c:v>
                </c:pt>
                <c:pt idx="1">
                  <c:v>36.25</c:v>
                </c:pt>
                <c:pt idx="2">
                  <c:v>38.4</c:v>
                </c:pt>
                <c:pt idx="3">
                  <c:v>36.949999999999996</c:v>
                </c:pt>
                <c:pt idx="4">
                  <c:v>38.4</c:v>
                </c:pt>
              </c:numCache>
            </c:numRef>
          </c:val>
        </c:ser>
        <c:dLbls>
          <c:showLegendKey val="0"/>
          <c:showVal val="0"/>
          <c:showCatName val="0"/>
          <c:showSerName val="0"/>
          <c:showPercent val="0"/>
          <c:showBubbleSize val="0"/>
        </c:dLbls>
        <c:gapWidth val="150"/>
        <c:axId val="131936096"/>
        <c:axId val="131936656"/>
      </c:barChart>
      <c:catAx>
        <c:axId val="131936096"/>
        <c:scaling>
          <c:orientation val="minMax"/>
        </c:scaling>
        <c:delete val="0"/>
        <c:axPos val="b"/>
        <c:numFmt formatCode="General" sourceLinked="0"/>
        <c:majorTickMark val="out"/>
        <c:minorTickMark val="none"/>
        <c:tickLblPos val="nextTo"/>
        <c:txPr>
          <a:bodyPr/>
          <a:lstStyle/>
          <a:p>
            <a:pPr>
              <a:defRPr lang="es-EC"/>
            </a:pPr>
            <a:endParaRPr lang="es-EC"/>
          </a:p>
        </c:txPr>
        <c:crossAx val="131936656"/>
        <c:crosses val="autoZero"/>
        <c:auto val="1"/>
        <c:lblAlgn val="ctr"/>
        <c:lblOffset val="100"/>
        <c:noMultiLvlLbl val="0"/>
      </c:catAx>
      <c:valAx>
        <c:axId val="131936656"/>
        <c:scaling>
          <c:orientation val="minMax"/>
        </c:scaling>
        <c:delete val="0"/>
        <c:axPos val="l"/>
        <c:title>
          <c:tx>
            <c:rich>
              <a:bodyPr rot="-5400000" vert="horz"/>
              <a:lstStyle/>
              <a:p>
                <a:pPr>
                  <a:defRPr lang="es-EC"/>
                </a:pPr>
                <a:r>
                  <a:rPr lang="en-US"/>
                  <a:t>Número de ramas</a:t>
                </a:r>
              </a:p>
            </c:rich>
          </c:tx>
          <c:overlay val="0"/>
        </c:title>
        <c:numFmt formatCode="0.0" sourceLinked="1"/>
        <c:majorTickMark val="out"/>
        <c:minorTickMark val="none"/>
        <c:tickLblPos val="nextTo"/>
        <c:txPr>
          <a:bodyPr/>
          <a:lstStyle/>
          <a:p>
            <a:pPr>
              <a:defRPr lang="es-EC"/>
            </a:pPr>
            <a:endParaRPr lang="es-EC"/>
          </a:p>
        </c:txPr>
        <c:crossAx val="1319360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Enr15</b:Tag>
    <b:SourceType>Report</b:SourceType>
    <b:Guid>{2836A265-341D-4FB5-9945-957BB0DDDCC4}</b:Guid>
    <b:Author>
      <b:Author>
        <b:NameList>
          <b:Person>
            <b:Last>Enríquez</b:Last>
            <b:First>G</b:First>
          </b:Person>
        </b:NameList>
      </b:Author>
    </b:Author>
    <b:Title>Agro ecosistema cafetalero.</b:Title>
    <b:Year>2015</b:Year>
    <b:Publisher>Primera Edición</b:Publisher>
    <b:City>Portoviejo</b:City>
    <b:Pages>35</b:Pages>
    <b:RefOrder>2</b:RefOrder>
  </b:Source>
  <b:Source>
    <b:Tag>Enr14</b:Tag>
    <b:SourceType>Report</b:SourceType>
    <b:Guid>{CB4634E9-733C-4896-9A9C-DA98818D3C9C}</b:Guid>
    <b:Author>
      <b:Author>
        <b:NameList>
          <b:Person>
            <b:Last>Enriquez</b:Last>
            <b:First>G</b:First>
          </b:Person>
        </b:NameList>
      </b:Author>
    </b:Author>
    <b:Title>Botánica y Fisiología del Cafeto. In Manual del Cultivo del Café</b:Title>
    <b:Year>2014</b:Year>
    <b:Publisher>Ed. I Sotomayor</b:Publisher>
    <b:City>Quevedo</b:City>
    <b:Institution>INIAP</b:Institution>
    <b:Pages>189</b:Pages>
    <b:RefOrder>9</b:RefOrder>
  </b:Source>
  <b:Source>
    <b:Tag>Dui14</b:Tag>
    <b:SourceType>Report</b:SourceType>
    <b:Guid>{AC410A49-70FE-4C5D-97FD-77C250992BE0}</b:Guid>
    <b:Author>
      <b:Author>
        <b:NameList>
          <b:Person>
            <b:Last>Duicela</b:Last>
            <b:First>L</b:First>
          </b:Person>
        </b:NameList>
      </b:Author>
    </b:Author>
    <b:Title> Guía Técnica para la Producción y Pos cosecha del Café Robusta</b:Title>
    <b:Year>2014</b:Year>
    <b:Publisher>Primera Edición</b:Publisher>
    <b:City>Portoviejo</b:City>
    <b:Pages>38</b:Pages>
    <b:RefOrder>31</b:RefOrder>
  </b:Source>
  <b:Source>
    <b:Tag>Dui141</b:Tag>
    <b:SourceType>Book</b:SourceType>
    <b:Guid>{C2EA85F5-6B74-4B79-AFB7-1C3C19E2FA12}</b:Guid>
    <b:Author>
      <b:Author>
        <b:NameList>
          <b:Person>
            <b:Last>Duicela</b:Last>
            <b:First>L</b:First>
          </b:Person>
        </b:NameList>
      </b:Author>
    </b:Author>
    <b:Title>Guía Técnica para la Producción y Pos cosecha del Café Robusta</b:Title>
    <b:Year>2014</b:Year>
    <b:Publisher>Primera Edición</b:Publisher>
    <b:City>Portoviejo</b:City>
    <b:Pages>38</b:Pages>
    <b:RefOrder>32</b:RefOrder>
  </b:Source>
  <b:Source>
    <b:Tag>Dui142</b:Tag>
    <b:SourceType>Report</b:SourceType>
    <b:Guid>{A8CDCF0A-07DE-4EA9-BC9A-EFF1481D08FD}</b:Guid>
    <b:Author>
      <b:Author>
        <b:NameList>
          <b:Person>
            <b:Last>Duicela</b:Last>
            <b:First>L</b:First>
          </b:Person>
        </b:NameList>
      </b:Author>
    </b:Author>
    <b:Title>Guía Técnica para la Producción y Pos cosecha del Café Robusta</b:Title>
    <b:Year>2014</b:Year>
    <b:City>Portoviejo</b:City>
    <b:Publisher>Primera Edicion</b:Publisher>
    <b:Pages>38</b:Pages>
    <b:RefOrder>33</b:RefOrder>
  </b:Source>
  <b:Source>
    <b:Tag>Dui143</b:Tag>
    <b:SourceType>Report</b:SourceType>
    <b:Guid>{CE2D3507-DA68-4C5F-959B-F37BE647601E}</b:Guid>
    <b:Author>
      <b:Author>
        <b:NameList>
          <b:Person>
            <b:Last>Duicela</b:Last>
            <b:First>L</b:First>
          </b:Person>
        </b:NameList>
      </b:Author>
    </b:Author>
    <b:Title>Guía Técnica para la Producción y Pos cosecha del Café Robusta</b:Title>
    <b:Year>2014</b:Year>
    <b:Publisher>Primera Edición</b:Publisher>
    <b:City>Portoviejo</b:City>
    <b:Pages>38</b:Pages>
    <b:RefOrder>34</b:RefOrder>
  </b:Source>
  <b:Source>
    <b:Tag>Dui144</b:Tag>
    <b:SourceType>Report</b:SourceType>
    <b:Guid>{65F703D3-E4B1-4D92-9E85-E34D9C705523}</b:Guid>
    <b:Author>
      <b:Author>
        <b:NameList>
          <b:Person>
            <b:Last>Duicela</b:Last>
            <b:First>L</b:First>
          </b:Person>
        </b:NameList>
      </b:Author>
    </b:Author>
    <b:Year>2014</b:Year>
    <b:Publisher>Primera Edición</b:Publisher>
    <b:City>Portoviejo</b:City>
    <b:Pages>38</b:Pages>
    <b:ShortTitle>Técnica para la Producción y Pos cosecha del Café Robusta</b:ShortTitle>
    <b:RefOrder>35</b:RefOrder>
  </b:Source>
  <b:Source>
    <b:Tag>Dui145</b:Tag>
    <b:SourceType>Report</b:SourceType>
    <b:Guid>{E5D1A059-1B47-4966-B391-B0D04D389204}</b:Guid>
    <b:Author>
      <b:Author>
        <b:NameList>
          <b:Person>
            <b:Last>Duicela</b:Last>
            <b:First>L</b:First>
          </b:Person>
        </b:NameList>
      </b:Author>
    </b:Author>
    <b:Title>Guía Técnica para la Producción y Pos cosecha del Café Robusta</b:Title>
    <b:Year>2014,</b:Year>
    <b:Publisher>Primera Edicion</b:Publisher>
    <b:City>Portoviejo</b:City>
    <b:Pages>38</b:Pages>
    <b:RefOrder>36</b:RefOrder>
  </b:Source>
  <b:Source>
    <b:Tag>Bak99</b:Tag>
    <b:SourceType>Report</b:SourceType>
    <b:Guid>{DAA888A4-DD75-4FBA-8B8C-99864E757BB7}</b:Guid>
    <b:Author>
      <b:Author>
        <b:NameList>
          <b:Person>
            <b:Last>Baker</b:Last>
            <b:First>R</b:First>
          </b:Person>
        </b:NameList>
      </b:Author>
    </b:Author>
    <b:Title>Estadisticas Proecuador</b:Title>
    <b:Year>1999</b:Year>
    <b:Publisher>PROECUADOR</b:Publisher>
    <b:City>Quito</b:City>
    <b:RefOrder>4</b:RefOrder>
  </b:Source>
  <b:Source>
    <b:Tag>Dui171</b:Tag>
    <b:SourceType>Report</b:SourceType>
    <b:Guid>{46B5998A-C964-4E86-82CA-F4E6C3B55D60}</b:Guid>
    <b:Author>
      <b:Author>
        <b:NameList>
          <b:Person>
            <b:Last>Duicéla</b:Last>
            <b:First>L</b:First>
          </b:Person>
        </b:NameList>
      </b:Author>
    </b:Author>
    <b:Title>Café robusta: Produccion y poscosecha</b:Title>
    <b:Year>2017</b:Year>
    <b:Publisher>Primera Edición</b:Publisher>
    <b:City>Calceta</b:City>
    <b:Pages>291</b:Pages>
    <b:RefOrder>1</b:RefOrder>
  </b:Source>
  <b:Source xmlns:b="http://schemas.openxmlformats.org/officeDocument/2006/bibliography">
    <b:Tag>Dui146</b:Tag>
    <b:SourceType>Report</b:SourceType>
    <b:Guid>{768DDA02-8892-4982-B07F-44980AA9F8C3}</b:Guid>
    <b:Author>
      <b:Author>
        <b:NameList>
          <b:Person>
            <b:Last>Duice.la</b:Last>
            <b:First>L</b:First>
          </b:Person>
        </b:NameList>
      </b:Author>
    </b:Author>
    <b:Title>Técnica para la Producción y Pos cosecha del Café Robusta</b:Title>
    <b:Year>2014.</b:Year>
    <b:Publisher>1º Edicion</b:Publisher>
    <b:City>Portoviejo</b:City>
    <b:Pages>38</b:Pages>
    <b:RefOrder>3</b:RefOrder>
  </b:Source>
  <b:Source>
    <b:Tag>Gon09</b:Tag>
    <b:SourceType>Report</b:SourceType>
    <b:Guid>{04B02EA4-5E06-4EE7-ADB4-C0F76BFB1B7F}</b:Guid>
    <b:Author>
      <b:Author>
        <b:NameList>
          <b:Person>
            <b:Last>González</b:Last>
            <b:First>C</b:First>
          </b:Person>
        </b:NameList>
      </b:Author>
    </b:Author>
    <b:Title>La Densidad en plantaciones - propiedades físicas y químicas</b:Title>
    <b:Year>2009</b:Year>
    <b:Publisher>Eduma</b:Publisher>
    <b:City>Quito</b:City>
    <b:Pages>59</b:Pages>
    <b:RefOrder>5</b:RefOrder>
  </b:Source>
  <b:Source>
    <b:Tag>Enr141</b:Tag>
    <b:SourceType>Report</b:SourceType>
    <b:Guid>{C26949EE-97E2-407B-A79C-891AD759E121}</b:Guid>
    <b:Author>
      <b:Author>
        <b:NameList>
          <b:Person>
            <b:Last>Enriquez &amp; Duicela</b:Last>
            <b:First>G</b:First>
            <b:Middle>L</b:Middle>
          </b:Person>
        </b:NameList>
      </b:Author>
    </b:Author>
    <b:Title>Guía técnica para la producción y poscosecha del café robusta</b:Title>
    <b:Year>2014</b:Year>
    <b:Publisher>EC. COFENAC</b:Publisher>
    <b:City>Portoviejo</b:City>
    <b:Pages>259</b:Pages>
    <b:RefOrder>6</b:RefOrder>
  </b:Source>
  <b:Source>
    <b:Tag>Ram09</b:Tag>
    <b:SourceType>Report</b:SourceType>
    <b:Guid>{1092584E-CD78-4834-94A4-BE3229BA1C87}</b:Guid>
    <b:Author>
      <b:Author>
        <b:NameList>
          <b:Person>
            <b:Last>Ramírez</b:Last>
            <b:First>F,</b:First>
            <b:Middle>D</b:Middle>
          </b:Person>
        </b:NameList>
      </b:Author>
    </b:Author>
    <b:Title>Cultivo del café</b:Title>
    <b:Year>2009</b:Year>
    <b:Publisher>Grupo Latino Editores S. A.</b:Publisher>
    <b:City>Bogotá</b:City>
    <b:RefOrder>7</b:RefOrder>
  </b:Source>
  <b:Source>
    <b:Tag>Tom17</b:Tag>
    <b:SourceType>Report</b:SourceType>
    <b:Guid>{915894BF-E926-4F9C-AD71-5CA646C7EB23}</b:Guid>
    <b:Author>
      <b:Author>
        <b:NameList>
          <b:Person>
            <b:Last>Tomalá</b:Last>
            <b:First>J</b:First>
          </b:Person>
        </b:NameList>
      </b:Author>
    </b:Author>
    <b:Title>Análisis económico de la producción de café robusta (Coffeacanephora) en el centro de prácticas Manglaralto a partir del primer año de producción</b:Title>
    <b:Year>2017</b:Year>
    <b:Publisher>UEPSE</b:Publisher>
    <b:City>Santa Elena</b:City>
    <b:Pages>79</b:Pages>
    <b:RefOrder>8</b:RefOrder>
  </b:Source>
  <b:Source>
    <b:Tag>Dur15</b:Tag>
    <b:SourceType>Report</b:SourceType>
    <b:Guid>{0964E960-CDE5-4E84-AEB1-592F413E2EBF}</b:Guid>
    <b:Author>
      <b:Author>
        <b:NameList>
          <b:Person>
            <b:Last>Durán</b:Last>
            <b:First>F</b:First>
          </b:Person>
        </b:NameList>
      </b:Author>
    </b:Author>
    <b:Title>Cultivo del café</b:Title>
    <b:Year>2015</b:Year>
    <b:Publisher>Editor grupo latino. Editores S.A.S.</b:Publisher>
    <b:Pages>29-40</b:Pages>
    <b:RefOrder>10</b:RefOrder>
  </b:Source>
  <b:Source>
    <b:Tag>CEN04</b:Tag>
    <b:SourceType>Report</b:SourceType>
    <b:Guid>{F0CE195A-70CF-460B-8ACA-9D8D6088207A}</b:Guid>
    <b:Author>
      <b:Author>
        <b:NameList>
          <b:Person>
            <b:Last>CENICAFE</b:Last>
          </b:Person>
        </b:NameList>
      </b:Author>
    </b:Author>
    <b:Title>Anormalidades en la Formación del Cafeto</b:Title>
    <b:Year>2004</b:Year>
    <b:Pages>2</b:Pages>
    <b:ThesisType>Anormalidades en la Formación del Cafeto Nº 2</b:ThesisType>
    <b:RefOrder>11</b:RefOrder>
  </b:Source>
  <b:Source>
    <b:Tag>DUB12</b:Tag>
    <b:SourceType>Report</b:SourceType>
    <b:Guid>{DA77CA29-4DAC-4E0E-A595-028F81F933F1}</b:Guid>
    <b:Author>
      <b:Author>
        <b:NameList>
          <b:Person>
            <b:Last>COFENAC &amp; DUBLINSA</b:Last>
          </b:Person>
        </b:NameList>
      </b:Author>
    </b:Author>
    <b:Title>Mejoramiento genético y desarrollo de tecnologías para la producción de café robusta, en el .trópico seco del litoral ecuatoriano</b:Title>
    <b:Year>2012</b:Year>
    <b:City>Guayaquil</b:City>
    <b:Pages>8</b:Pages>
    <b:RefOrder>12</b:RefOrder>
  </b:Source>
  <b:Source>
    <b:Tag>Abr14</b:Tag>
    <b:SourceType>Report</b:SourceType>
    <b:Guid>{8B18AFA7-1E6C-4E4C-B63B-4A3B162DF44C}</b:Guid>
    <b:Author>
      <b:Author>
        <b:NameList>
          <b:Person>
            <b:Last>Abrejo</b:Last>
            <b:First>C</b:First>
          </b:Person>
        </b:NameList>
      </b:Author>
    </b:Author>
    <b:Title>Desarrollo del cafeto</b:Title>
    <b:Year>2014</b:Year>
    <b:Publisher>Edicaf</b:Publisher>
    <b:City>Portoviejo</b:City>
    <b:Pages>34</b:Pages>
    <b:RefOrder>13</b:RefOrder>
  </b:Source>
  <b:Source>
    <b:Tag>Sot12</b:Tag>
    <b:SourceType>Report</b:SourceType>
    <b:Guid>{7DBC512E-86C2-417C-B70C-A9D2ED8F8759}</b:Guid>
    <b:Author>
      <b:Author>
        <b:NameList>
          <b:Person>
            <b:Last>Soto</b:Last>
            <b:First>K</b:First>
          </b:Person>
        </b:NameList>
      </b:Author>
    </b:Author>
    <b:Title>Selección de genotipos promisorios de café (CoffeaarabicaL.) basados en caracteres agromorfológicos</b:Title>
    <b:Year>2012</b:Year>
    <b:Publisher>FAUSC</b:Publisher>
    <b:City>Guatemala</b:City>
    <b:Pages>69</b:Pages>
    <b:RefOrder>14</b:RefOrder>
  </b:Source>
  <b:Source>
    <b:Tag>Her11</b:Tag>
    <b:SourceType>Report</b:SourceType>
    <b:Guid>{C9BDE71E-DCA3-44D4-B5C5-320A4CD569D2}</b:Guid>
    <b:Author>
      <b:Author>
        <b:NameList>
          <b:Person>
            <b:Last>Heredia</b:Last>
            <b:First>B</b:First>
          </b:Person>
        </b:NameList>
      </b:Author>
    </b:Author>
    <b:Title>Guía Técnica para el cultivo del Café</b:Title>
    <b:Year>2011</b:Year>
    <b:Publisher>Centro de Investigaciones en Café</b:Publisher>
    <b:City>Guatemala</b:City>
    <b:Pages>23-47</b:Pages>
    <b:RefOrder>15</b:RefOrder>
  </b:Source>
  <b:Source>
    <b:Tag>Orm12</b:Tag>
    <b:SourceType>Report</b:SourceType>
    <b:Guid>{A8B281F6-723E-4552-BA2B-965A1EE35A4F}</b:Guid>
    <b:Author>
      <b:Author>
        <b:NameList>
          <b:Person>
            <b:Last>Ormaza</b:Last>
            <b:First>M</b:First>
          </b:Person>
        </b:NameList>
      </b:Author>
    </b:Author>
    <b:Title>Fenología e incidencia de problemas fitosanitarios en cinco variedades de café (Coffea arábica L)</b:Title>
    <b:Year>2012</b:Year>
    <b:Publisher>Universidad Técnica Estatal de Quevedo EC</b:Publisher>
    <b:City>Quevedo</b:City>
    <b:Pages>117</b:Pages>
    <b:RefOrder>16</b:RefOrder>
  </b:Source>
  <b:Source>
    <b:Tag>Cor04</b:Tag>
    <b:SourceType>Report</b:SourceType>
    <b:Guid>{210AECF0-FB5F-47E0-8235-D7ADBA29D61D}</b:Guid>
    <b:Author>
      <b:Author>
        <b:NameList>
          <b:Person>
            <b:Last>Cordero</b:Last>
            <b:First>F</b:First>
          </b:Person>
        </b:NameList>
      </b:Author>
    </b:Author>
    <b:Title>Vademécum agrícola</b:Title>
    <b:Year>2004</b:Year>
    <b:Publisher>DIFARM. CIA. División de publicaciones técnicas</b:Publisher>
    <b:City>Quito</b:City>
    <b:Pages>55-57</b:Pages>
    <b:RefOrder>17</b:RefOrder>
  </b:Source>
  <b:Source>
    <b:Tag>Mac11</b:Tag>
    <b:SourceType>Report</b:SourceType>
    <b:Guid>{C57898EF-D910-4F79-9CFD-6E4DAA461CE9}</b:Guid>
    <b:Author>
      <b:Author>
        <b:NameList>
          <b:Person>
            <b:Last>Macías</b:Last>
            <b:First>Tranconi,</b:First>
            <b:Middle>N</b:Middle>
          </b:Person>
        </b:NameList>
      </b:Author>
    </b:Author>
    <b:Title>Principales enfermedades del cultivo del cafeto</b:Title>
    <b:Year>2011</b:Year>
    <b:Publisher>IHCAFE</b:Publisher>
    <b:ThesisType>Recuperado de http://www.cafedehonduras.org/ihcafe/administrador/aa_archivos/documentos/tec_guia_enfermedades.pdf.</b:ThesisType>
    <b:RefOrder>18</b:RefOrder>
  </b:Source>
  <b:Source>
    <b:Tag>Con11</b:Tag>
    <b:SourceType>Report</b:SourceType>
    <b:Guid>{42FDED11-2A5E-45F8-B92D-12F250BEDDF8}</b:Guid>
    <b:Author>
      <b:Author>
        <b:NameList>
          <b:Person>
            <b:Last>Constantino</b:Last>
            <b:First>Flores,</b:First>
            <b:Middle>Benavides. y Bacca,, L J P T</b:Middle>
          </b:Person>
        </b:NameList>
      </b:Author>
    </b:Author>
    <b:Title>Minador de las hojas del cafeto: Una plaga potencial por efectos del cambio climático. Chinchina</b:Title>
    <b:Year>2011</b:Year>
    <b:Publisher>INIAP</b:Publisher>
    <b:City>Quito</b:City>
    <b:Pages>3</b:Pages>
    <b:RefOrder>19</b:RefOrder>
  </b:Source>
  <b:Source>
    <b:Tag>Olo12</b:Tag>
    <b:SourceType>Report</b:SourceType>
    <b:Guid>{6F8F7CE5-F1F9-46D0-8C5E-748A509E95DE}</b:Guid>
    <b:Author>
      <b:Author>
        <b:NameList>
          <b:Person>
            <b:Last>Olortegui</b:Last>
            <b:First>T</b:First>
          </b:Person>
        </b:NameList>
      </b:Author>
    </b:Author>
    <b:Title>Guía técnica manejo integrado de plagas de café</b:Title>
    <b:Year>2012</b:Year>
    <b:ThesisType>https://www.jica.go.jp/project/panama/0603268/materials/pdf/04/manual_04.pdf.</b:ThesisType>
    <b:RefOrder>20</b:RefOrder>
  </b:Source>
  <b:Source>
    <b:Tag>Cam15</b:Tag>
    <b:SourceType>Report</b:SourceType>
    <b:Guid>{6B520B42-1956-4DA4-817D-4D695CB08CE8}</b:Guid>
    <b:Author>
      <b:Author>
        <b:NameList>
          <b:Person>
            <b:Last>Campos</b:Last>
            <b:First>O</b:First>
          </b:Person>
        </b:NameList>
      </b:Author>
    </b:Author>
    <b:Title>Manejo Integrado de la Broca (MIB).</b:Title>
    <b:Year>2015</b:Year>
    <b:Publisher>ANACAFE, CEDICAFE</b:Publisher>
    <b:City>Guatemala</b:City>
    <b:Pages>61</b:Pages>
    <b:RefOrder>21</b:RefOrder>
  </b:Source>
  <b:Source>
    <b:Tag>AGR13</b:Tag>
    <b:SourceType>Report</b:SourceType>
    <b:Guid>{F3338FBD-D9FE-4759-89F2-7F98121386DA}</b:Guid>
    <b:Author>
      <b:Author>
        <b:NameList>
          <b:Person>
            <b:Last>AGROCALIDAD</b:Last>
          </b:Person>
        </b:NameList>
      </b:Author>
    </b:Author>
    <b:Title>Buenas prácticas agrícolas para café. Inocuidad de alimentos</b:Title>
    <b:Year>2013</b:Year>
    <b:Publisher>AGROCALIDAD</b:Publisher>
    <b:City>Quito</b:City>
    <b:RefOrder>22</b:RefOrder>
  </b:Source>
  <b:Source>
    <b:Tag>Arc11</b:Tag>
    <b:SourceType>Report</b:SourceType>
    <b:Guid>{E3A431CD-AFDF-4E5C-ABDB-29E57593F8C1}</b:Guid>
    <b:Author>
      <b:Author>
        <b:NameList>
          <b:Person>
            <b:Last>Arcila</b:Last>
            <b:First>J</b:First>
          </b:Person>
        </b:NameList>
      </b:Author>
    </b:Author>
    <b:Title>Cultivo de cafe</b:Title>
    <b:Year>2011</b:Year>
    <b:Publisher>INIAP</b:Publisher>
    <b:City>Quito</b:City>
    <b:RefOrder>23</b:RefOrder>
  </b:Source>
  <b:Source>
    <b:Tag>Fun10</b:Tag>
    <b:SourceType>Report</b:SourceType>
    <b:Guid>{04805207-A1B7-40F5-ADB9-45672069437A}</b:Guid>
    <b:Author>
      <b:Author>
        <b:NameList>
          <b:Person>
            <b:Last>Fundesyram</b:Last>
          </b:Person>
        </b:NameList>
      </b:Author>
    </b:Author>
    <b:Title>Fundación para el Desarrollo Socioeconómico y Restauración Ambiental.</b:Title>
    <b:Year>2010</b:Year>
    <b:City>Quito</b:City>
    <b:RefOrder>24</b:RefOrder>
  </b:Source>
  <b:Source>
    <b:Tag>FAO14</b:Tag>
    <b:SourceType>Report</b:SourceType>
    <b:Guid>{BB83A089-6A6C-4851-A403-51EE2BFD0448}</b:Guid>
    <b:Author>
      <b:Author>
        <b:NameList>
          <b:Person>
            <b:Last>FAO</b:Last>
          </b:Person>
        </b:NameList>
      </b:Author>
    </b:Author>
    <b:Title>Tecnologías y Prácticas para Pequeños Productores Agrarios</b:Title>
    <b:Year>2014</b:Year>
    <b:Publisher>Única</b:Publisher>
    <b:RefOrder>25</b:RefOrder>
  </b:Source>
  <b:Source>
    <b:Tag>MAG10</b:Tag>
    <b:SourceType>Report</b:SourceType>
    <b:Guid>{F843D567-BDED-4815-9558-A637E1CE5CB9}</b:Guid>
    <b:Author>
      <b:Author>
        <b:NameList>
          <b:Person>
            <b:Last>MAGAP</b:Last>
          </b:Person>
        </b:NameList>
      </b:Author>
    </b:Author>
    <b:Title>Boletín situacional del café</b:Title>
    <b:Year>2010</b:Year>
    <b:Publisher>Boletin</b:Publisher>
    <b:City>Quito</b:City>
    <b:ThesisType>http://sinagap.agricultura.gob.ec/phocadownloadpap/cultivo/2014/eboletinsituacional-de-cafe-2014-actualizado.pdf.</b:ThesisType>
    <b:RefOrder>26</b:RefOrder>
  </b:Source>
  <b:Source>
    <b:Tag>Dui147</b:Tag>
    <b:SourceType>Report</b:SourceType>
    <b:Guid>{585E6F3D-3A0D-410C-9F84-6A59554FBF66}</b:Guid>
    <b:Author>
      <b:Author>
        <b:NameList>
          <b:Person>
            <b:Last>Duiccela</b:Last>
            <b:First>L</b:First>
          </b:Person>
        </b:NameList>
      </b:Author>
    </b:Author>
    <b:Title>Guía Técnica para la Producción y Pos cosecha del Café Robusta</b:Title>
    <b:Year>2014</b:Year>
    <b:Publisher>Primera Edicion</b:Publisher>
    <b:City>Portoviejo</b:City>
    <b:Pages>38</b:Pages>
    <b:RefOrder>27</b:RefOrder>
  </b:Source>
  <b:Source>
    <b:Tag>Gua15</b:Tag>
    <b:SourceType>Report</b:SourceType>
    <b:Guid>{25542A21-130F-4D2A-BE6D-C2CBDB9B1980}</b:Guid>
    <b:Author>
      <b:Author>
        <b:NameList>
          <b:Person>
            <b:Last>Guamán</b:Last>
            <b:First>J</b:First>
          </b:Person>
        </b:NameList>
      </b:Author>
    </b:Author>
    <b:Title>Buenas prácticas agrícolas en la caficultura ecuatoriana</b:Title>
    <b:Year>2015</b:Year>
    <b:Publisher>Primera Edición</b:Publisher>
    <b:City>Portoviejo</b:City>
    <b:Pages>22-23</b:Pages>
    <b:RefOrder>28</b:RefOrder>
  </b:Source>
  <b:Source>
    <b:Tag>COF10</b:Tag>
    <b:SourceType>Report</b:SourceType>
    <b:Guid>{DDF66A4B-AA49-4D8D-91A4-1AEF922EA047}</b:Guid>
    <b:Author>
      <b:Author>
        <b:NameList>
          <b:Person>
            <b:Last>COFENAC</b:Last>
          </b:Person>
        </b:NameList>
      </b:Author>
    </b:Author>
    <b:Title>Mejoramiento genético y desarrollo de tecnologías para la producción de café robusta, en el trópico seco del litoral ecuatoriano</b:Title>
    <b:Year>2010</b:Year>
    <b:Publisher>Informe Técnico</b:Publisher>
    <b:City>Portoviejo</b:City>
    <b:Institution>(Consejo Cafetalero Nacional) / Dublinsa.</b:Institution>
    <b:Pages>179</b:Pages>
    <b:RefOrder>29</b:RefOrder>
  </b:Source>
  <b:Source>
    <b:Tag>Chi04</b:Tag>
    <b:SourceType>Report</b:SourceType>
    <b:Guid>{537E8475-BE1F-4E04-AAD3-029002924EE3}</b:Guid>
    <b:Author>
      <b:Author>
        <b:NameList>
          <b:Person>
            <b:Last>Chilán</b:Last>
            <b:First>W</b:First>
          </b:Person>
        </b:NameList>
      </b:Author>
    </b:Author>
    <b:Title>Post cosecha y calidad del café arábiga</b:Title>
    <b:Year>2004</b:Year>
    <b:Publisher>Boletín Técnico</b:Publisher>
    <b:Pages>11-94</b:Pages>
    <b:RefOrder>30</b:RefOrder>
  </b:Source>
</b:Sources>
</file>

<file path=customXml/itemProps1.xml><?xml version="1.0" encoding="utf-8"?>
<ds:datastoreItem xmlns:ds="http://schemas.openxmlformats.org/officeDocument/2006/customXml" ds:itemID="{23C563B0-0059-4B1A-BFFF-A60FB07B3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16230</Words>
  <Characters>89269</Characters>
  <Application>Microsoft Office Word</Application>
  <DocSecurity>0</DocSecurity>
  <Lines>743</Lines>
  <Paragraphs>210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105289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ALQUILER2</cp:lastModifiedBy>
  <cp:revision>2</cp:revision>
  <cp:lastPrinted>2019-11-28T20:38:00Z</cp:lastPrinted>
  <dcterms:created xsi:type="dcterms:W3CDTF">2019-12-03T17:17:00Z</dcterms:created>
  <dcterms:modified xsi:type="dcterms:W3CDTF">2019-12-03T17:17:00Z</dcterms:modified>
</cp:coreProperties>
</file>