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176B" w:rsidRPr="00E45712" w:rsidRDefault="00BB176B" w:rsidP="00E45712">
      <w:pPr>
        <w:spacing w:after="240" w:line="360" w:lineRule="auto"/>
        <w:jc w:val="center"/>
        <w:rPr>
          <w:rFonts w:cs="Times New Roman"/>
          <w:b/>
        </w:rPr>
      </w:pPr>
      <w:r w:rsidRPr="00E45712">
        <w:rPr>
          <w:rFonts w:cs="Times New Roman"/>
          <w:b/>
          <w:bCs/>
          <w:noProof/>
          <w:lang w:eastAsia="es-ES"/>
        </w:rPr>
        <w:drawing>
          <wp:inline distT="0" distB="0" distL="0" distR="0" wp14:anchorId="7FAFDCC3" wp14:editId="18B5189B">
            <wp:extent cx="1054846" cy="1170878"/>
            <wp:effectExtent l="0" t="0" r="0" b="0"/>
            <wp:docPr id="2051" name="2 Imagen" descr="logou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2 Imagen" descr="logoue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4070" cy="1192217"/>
                    </a:xfrm>
                    <a:prstGeom prst="rect">
                      <a:avLst/>
                    </a:prstGeom>
                    <a:noFill/>
                    <a:ln>
                      <a:noFill/>
                    </a:ln>
                    <a:extLst/>
                  </pic:spPr>
                </pic:pic>
              </a:graphicData>
            </a:graphic>
          </wp:inline>
        </w:drawing>
      </w:r>
    </w:p>
    <w:p w:rsidR="00BB176B" w:rsidRPr="00E45712" w:rsidRDefault="00BB176B" w:rsidP="00E45712">
      <w:pPr>
        <w:spacing w:after="240" w:line="360" w:lineRule="auto"/>
        <w:jc w:val="center"/>
        <w:rPr>
          <w:rFonts w:cs="Times New Roman"/>
          <w:b/>
          <w:sz w:val="28"/>
        </w:rPr>
      </w:pPr>
      <w:r w:rsidRPr="00E45712">
        <w:rPr>
          <w:rFonts w:cs="Times New Roman"/>
          <w:b/>
          <w:sz w:val="28"/>
        </w:rPr>
        <w:t>UNIVERSIDAD ESTATAL DE BOLÍVAR</w:t>
      </w:r>
    </w:p>
    <w:p w:rsidR="00BB176B" w:rsidRPr="00E45712" w:rsidRDefault="00BB176B" w:rsidP="00E45712">
      <w:pPr>
        <w:spacing w:after="240" w:line="360" w:lineRule="auto"/>
        <w:jc w:val="center"/>
        <w:rPr>
          <w:rFonts w:cs="Times New Roman"/>
          <w:b/>
          <w:sz w:val="28"/>
        </w:rPr>
      </w:pPr>
      <w:r w:rsidRPr="00E45712">
        <w:rPr>
          <w:rFonts w:cs="Times New Roman"/>
          <w:b/>
          <w:sz w:val="28"/>
        </w:rPr>
        <w:t>FACULTAD DE CIENCIAS AGROPECUARIAS, RECURSOS NATURALES Y DEL AMBIENTE</w:t>
      </w:r>
    </w:p>
    <w:p w:rsidR="00BB176B" w:rsidRPr="00E45712" w:rsidRDefault="00BB176B" w:rsidP="00E45712">
      <w:pPr>
        <w:spacing w:after="240" w:line="360" w:lineRule="auto"/>
        <w:jc w:val="center"/>
        <w:rPr>
          <w:rFonts w:cs="Times New Roman"/>
          <w:b/>
          <w:sz w:val="28"/>
        </w:rPr>
      </w:pPr>
      <w:r w:rsidRPr="00E45712">
        <w:rPr>
          <w:rFonts w:cs="Times New Roman"/>
          <w:b/>
          <w:sz w:val="28"/>
        </w:rPr>
        <w:t>CARRERA DE INGENIERÍA AGRONÓMICA</w:t>
      </w:r>
    </w:p>
    <w:p w:rsidR="00E45712" w:rsidRPr="00E45712" w:rsidRDefault="00BB176B" w:rsidP="00E45712">
      <w:pPr>
        <w:spacing w:after="240" w:line="360" w:lineRule="auto"/>
        <w:jc w:val="center"/>
        <w:rPr>
          <w:rFonts w:cs="Times New Roman"/>
          <w:b/>
        </w:rPr>
      </w:pPr>
      <w:r w:rsidRPr="00E45712">
        <w:rPr>
          <w:rFonts w:cs="Times New Roman"/>
          <w:b/>
        </w:rPr>
        <w:t>TEMA:</w:t>
      </w:r>
    </w:p>
    <w:p w:rsidR="00BB176B" w:rsidRPr="00E45712" w:rsidRDefault="00BB176B" w:rsidP="00E45712">
      <w:pPr>
        <w:spacing w:after="240" w:line="360" w:lineRule="auto"/>
        <w:jc w:val="both"/>
        <w:rPr>
          <w:rFonts w:cs="Times New Roman"/>
          <w:b/>
        </w:rPr>
      </w:pPr>
      <w:r w:rsidRPr="00E45712">
        <w:rPr>
          <w:rFonts w:cs="Times New Roman"/>
          <w:b/>
        </w:rPr>
        <w:t xml:space="preserve">RESPUESTA AGRONÓMICA Y PRODUCTIVA DE DOS HÍBRIDOS DE BRÓCOLI </w:t>
      </w:r>
      <w:r w:rsidRPr="00E45712">
        <w:rPr>
          <w:rFonts w:cs="Times New Roman"/>
          <w:b/>
          <w:i/>
        </w:rPr>
        <w:t xml:space="preserve">(Brassica oleracea), </w:t>
      </w:r>
      <w:r w:rsidRPr="00E45712">
        <w:rPr>
          <w:rFonts w:cs="Times New Roman"/>
          <w:b/>
        </w:rPr>
        <w:t>A DIFERENTES DOSIS DE FERTILIZACIÓN NITROGENADA EN LA LOCALIDAD DE GUAPOLOMA, CANTÓN SAN MIGUEL, PROVINCIA BOLÍVAR</w:t>
      </w:r>
    </w:p>
    <w:p w:rsidR="00BB176B" w:rsidRPr="00F0305D" w:rsidRDefault="00BB176B" w:rsidP="00E45712">
      <w:pPr>
        <w:spacing w:after="240" w:line="360" w:lineRule="auto"/>
        <w:jc w:val="both"/>
        <w:rPr>
          <w:rFonts w:cs="Times New Roman"/>
          <w:b/>
          <w:sz w:val="20"/>
          <w:szCs w:val="20"/>
        </w:rPr>
      </w:pPr>
      <w:r w:rsidRPr="00F0305D">
        <w:rPr>
          <w:rFonts w:cs="Times New Roman"/>
          <w:b/>
          <w:sz w:val="20"/>
          <w:szCs w:val="20"/>
        </w:rPr>
        <w:t>PROYECTO DE INVESTIGACIÓN PREVIO A LA OBTENCIÓN DEL TITULO DE INGENIERO AGRÓNOMO, OTORGADO POR LA UNIVERSIDAD ESTATAL DE BOLÍVAR A TRAVÉS DE LA FACULTAD DE CIENCIAS AGROPECUARIAS, RECURSOS NATURALES Y DEL AMBIENTE, CARRERA DE INGENIERÍA AGRONÓMICA</w:t>
      </w:r>
    </w:p>
    <w:p w:rsidR="00BB176B" w:rsidRPr="00E45712" w:rsidRDefault="00BB176B" w:rsidP="00E45712">
      <w:pPr>
        <w:spacing w:after="240" w:line="360" w:lineRule="auto"/>
        <w:jc w:val="center"/>
        <w:rPr>
          <w:rFonts w:cs="Times New Roman"/>
          <w:b/>
        </w:rPr>
      </w:pPr>
      <w:r w:rsidRPr="00E45712">
        <w:rPr>
          <w:rFonts w:cs="Times New Roman"/>
          <w:b/>
        </w:rPr>
        <w:t>AUTOR:</w:t>
      </w:r>
    </w:p>
    <w:p w:rsidR="00BB176B" w:rsidRPr="00E45712" w:rsidRDefault="00BB176B" w:rsidP="00E45712">
      <w:pPr>
        <w:spacing w:after="240" w:line="360" w:lineRule="auto"/>
        <w:jc w:val="center"/>
        <w:rPr>
          <w:rFonts w:cs="Times New Roman"/>
          <w:b/>
        </w:rPr>
      </w:pPr>
      <w:r w:rsidRPr="00E45712">
        <w:rPr>
          <w:rFonts w:cs="Times New Roman"/>
          <w:b/>
        </w:rPr>
        <w:t>OSCAR ULBIO MOYANO VELASCO</w:t>
      </w:r>
    </w:p>
    <w:p w:rsidR="00BB176B" w:rsidRPr="00E45712" w:rsidRDefault="00BB176B" w:rsidP="00E45712">
      <w:pPr>
        <w:spacing w:after="240" w:line="360" w:lineRule="auto"/>
        <w:jc w:val="center"/>
        <w:rPr>
          <w:rFonts w:cs="Times New Roman"/>
          <w:b/>
        </w:rPr>
      </w:pPr>
      <w:r w:rsidRPr="00E45712">
        <w:rPr>
          <w:rFonts w:cs="Times New Roman"/>
          <w:b/>
        </w:rPr>
        <w:t>DIRECTOR:</w:t>
      </w:r>
    </w:p>
    <w:p w:rsidR="00BB176B" w:rsidRPr="00E45712" w:rsidRDefault="00BB176B" w:rsidP="00E45712">
      <w:pPr>
        <w:spacing w:after="240" w:line="360" w:lineRule="auto"/>
        <w:jc w:val="center"/>
        <w:rPr>
          <w:rFonts w:cs="Times New Roman"/>
          <w:b/>
        </w:rPr>
      </w:pPr>
      <w:r w:rsidRPr="00E45712">
        <w:rPr>
          <w:rFonts w:cs="Times New Roman"/>
          <w:b/>
        </w:rPr>
        <w:t>Dr. OLMEDO ZAPATA ILLANES PhD.</w:t>
      </w:r>
    </w:p>
    <w:p w:rsidR="00BB176B" w:rsidRPr="00E45712" w:rsidRDefault="00BB176B" w:rsidP="00E45712">
      <w:pPr>
        <w:spacing w:after="240" w:line="360" w:lineRule="auto"/>
        <w:jc w:val="center"/>
        <w:rPr>
          <w:rFonts w:cs="Times New Roman"/>
          <w:b/>
        </w:rPr>
      </w:pPr>
      <w:r w:rsidRPr="00E45712">
        <w:rPr>
          <w:rFonts w:cs="Times New Roman"/>
          <w:b/>
        </w:rPr>
        <w:t>GUARANDA – ECUADOR</w:t>
      </w:r>
    </w:p>
    <w:p w:rsidR="00E45712" w:rsidRPr="00E45712" w:rsidRDefault="00BB176B" w:rsidP="00E45712">
      <w:pPr>
        <w:spacing w:after="240" w:line="360" w:lineRule="auto"/>
        <w:jc w:val="center"/>
        <w:rPr>
          <w:rFonts w:cs="Times New Roman"/>
          <w:b/>
        </w:rPr>
      </w:pPr>
      <w:r w:rsidRPr="00E45712">
        <w:rPr>
          <w:rFonts w:cs="Times New Roman"/>
          <w:b/>
        </w:rPr>
        <w:t>2019</w:t>
      </w:r>
    </w:p>
    <w:p w:rsidR="00BB176B" w:rsidRPr="00E45712" w:rsidRDefault="00BB176B" w:rsidP="00E45712">
      <w:pPr>
        <w:spacing w:after="240" w:line="360" w:lineRule="auto"/>
        <w:jc w:val="both"/>
        <w:rPr>
          <w:rFonts w:cs="Times New Roman"/>
          <w:b/>
        </w:rPr>
      </w:pPr>
      <w:r w:rsidRPr="00E45712">
        <w:rPr>
          <w:rFonts w:cs="Times New Roman"/>
          <w:b/>
        </w:rPr>
        <w:lastRenderedPageBreak/>
        <w:t xml:space="preserve">RESPUESTA AGRONÓMICA Y PRODUCTIVA DE DOS HÍBRIDOS DE BRÓCOLI </w:t>
      </w:r>
      <w:r w:rsidRPr="00E45712">
        <w:rPr>
          <w:rFonts w:cs="Times New Roman"/>
          <w:b/>
          <w:i/>
        </w:rPr>
        <w:t xml:space="preserve">(Brassica oleracea), </w:t>
      </w:r>
      <w:r w:rsidRPr="00E45712">
        <w:rPr>
          <w:rFonts w:cs="Times New Roman"/>
          <w:b/>
        </w:rPr>
        <w:t>A DIFERENTES DOSIS DE FERTILIZACIÓN NITROGENADA EN LA LOCALIDAD DE GUAPOLOMA, CANTÓN SAN MIGUEL, PROVINCIA BOLÍVAR</w:t>
      </w:r>
    </w:p>
    <w:p w:rsidR="00BB176B" w:rsidRPr="00E45712" w:rsidRDefault="00BB176B" w:rsidP="00E45712">
      <w:pPr>
        <w:spacing w:after="240" w:line="360" w:lineRule="auto"/>
        <w:jc w:val="center"/>
        <w:rPr>
          <w:rFonts w:cs="Times New Roman"/>
          <w:b/>
        </w:rPr>
      </w:pPr>
      <w:r w:rsidRPr="00E45712">
        <w:rPr>
          <w:rFonts w:cs="Times New Roman"/>
          <w:b/>
        </w:rPr>
        <w:t>REVISADO Y APROBADO POR:</w:t>
      </w:r>
    </w:p>
    <w:p w:rsidR="00BB176B" w:rsidRPr="00E45712" w:rsidRDefault="00BB176B" w:rsidP="00E45712">
      <w:pPr>
        <w:spacing w:after="240" w:line="360" w:lineRule="auto"/>
        <w:jc w:val="center"/>
        <w:rPr>
          <w:rFonts w:cs="Times New Roman"/>
          <w:b/>
        </w:rPr>
      </w:pPr>
    </w:p>
    <w:p w:rsidR="00BB176B" w:rsidRPr="00E45712" w:rsidRDefault="00BB176B" w:rsidP="00E45712">
      <w:pPr>
        <w:spacing w:after="240" w:line="360" w:lineRule="auto"/>
        <w:jc w:val="center"/>
        <w:rPr>
          <w:rFonts w:cs="Times New Roman"/>
          <w:b/>
        </w:rPr>
      </w:pPr>
    </w:p>
    <w:p w:rsidR="00BB176B" w:rsidRPr="00E45712" w:rsidRDefault="00BB176B" w:rsidP="00E45712">
      <w:pPr>
        <w:spacing w:after="240" w:line="360" w:lineRule="auto"/>
        <w:jc w:val="center"/>
        <w:rPr>
          <w:rFonts w:cs="Times New Roman"/>
          <w:b/>
        </w:rPr>
      </w:pPr>
      <w:r w:rsidRPr="00E45712">
        <w:rPr>
          <w:rFonts w:cs="Times New Roman"/>
          <w:b/>
        </w:rPr>
        <w:t>.....................................................................</w:t>
      </w:r>
    </w:p>
    <w:p w:rsidR="00BB176B" w:rsidRPr="00E45712" w:rsidRDefault="00BB176B" w:rsidP="00E45712">
      <w:pPr>
        <w:spacing w:after="240" w:line="360" w:lineRule="auto"/>
        <w:jc w:val="center"/>
        <w:rPr>
          <w:rFonts w:cs="Times New Roman"/>
          <w:b/>
        </w:rPr>
      </w:pPr>
      <w:r w:rsidRPr="00E45712">
        <w:rPr>
          <w:rFonts w:cs="Times New Roman"/>
          <w:b/>
        </w:rPr>
        <w:t>Dr. OLMEDO ZAPATA ILLANES PhD.</w:t>
      </w:r>
    </w:p>
    <w:p w:rsidR="00BB176B" w:rsidRPr="00E45712" w:rsidRDefault="00BB176B" w:rsidP="00E45712">
      <w:pPr>
        <w:spacing w:after="240" w:line="360" w:lineRule="auto"/>
        <w:jc w:val="center"/>
        <w:rPr>
          <w:rFonts w:cs="Times New Roman"/>
          <w:b/>
        </w:rPr>
      </w:pPr>
      <w:r w:rsidRPr="00E45712">
        <w:rPr>
          <w:rFonts w:cs="Times New Roman"/>
          <w:b/>
        </w:rPr>
        <w:t>DIRECTOR</w:t>
      </w:r>
    </w:p>
    <w:p w:rsidR="00BB176B" w:rsidRPr="00E45712" w:rsidRDefault="00BB176B" w:rsidP="00E45712">
      <w:pPr>
        <w:spacing w:after="240" w:line="360" w:lineRule="auto"/>
        <w:jc w:val="center"/>
        <w:rPr>
          <w:rFonts w:cs="Times New Roman"/>
          <w:b/>
        </w:rPr>
      </w:pPr>
    </w:p>
    <w:p w:rsidR="00BB176B" w:rsidRPr="00E45712" w:rsidRDefault="00BB176B" w:rsidP="00E45712">
      <w:pPr>
        <w:spacing w:after="240" w:line="360" w:lineRule="auto"/>
        <w:jc w:val="center"/>
        <w:rPr>
          <w:rFonts w:cs="Times New Roman"/>
          <w:b/>
        </w:rPr>
      </w:pPr>
    </w:p>
    <w:p w:rsidR="00BB176B" w:rsidRPr="00E45712" w:rsidRDefault="00BB176B" w:rsidP="00E45712">
      <w:pPr>
        <w:spacing w:after="240" w:line="360" w:lineRule="auto"/>
        <w:jc w:val="center"/>
        <w:rPr>
          <w:rFonts w:cs="Times New Roman"/>
          <w:b/>
        </w:rPr>
      </w:pPr>
      <w:r w:rsidRPr="00E45712">
        <w:rPr>
          <w:rFonts w:cs="Times New Roman"/>
          <w:b/>
        </w:rPr>
        <w:t>.....................................................................</w:t>
      </w:r>
    </w:p>
    <w:p w:rsidR="00BB176B" w:rsidRPr="00E45712" w:rsidRDefault="00BB176B" w:rsidP="00E45712">
      <w:pPr>
        <w:spacing w:after="240" w:line="360" w:lineRule="auto"/>
        <w:jc w:val="center"/>
        <w:rPr>
          <w:rFonts w:cs="Times New Roman"/>
          <w:b/>
        </w:rPr>
      </w:pPr>
      <w:r w:rsidRPr="00E45712">
        <w:rPr>
          <w:rFonts w:cs="Times New Roman"/>
          <w:b/>
        </w:rPr>
        <w:t>ING. DAVID SILVA GARCIA Mg.</w:t>
      </w:r>
    </w:p>
    <w:p w:rsidR="00BB176B" w:rsidRPr="00E45712" w:rsidRDefault="00BB176B" w:rsidP="00E45712">
      <w:pPr>
        <w:spacing w:after="240" w:line="360" w:lineRule="auto"/>
        <w:jc w:val="center"/>
        <w:rPr>
          <w:rFonts w:cs="Times New Roman"/>
          <w:b/>
        </w:rPr>
      </w:pPr>
      <w:r w:rsidRPr="00E45712">
        <w:rPr>
          <w:rFonts w:cs="Times New Roman"/>
          <w:b/>
        </w:rPr>
        <w:t>BIOMETRISTA.</w:t>
      </w:r>
    </w:p>
    <w:p w:rsidR="00BB176B" w:rsidRPr="00E45712" w:rsidRDefault="00BB176B" w:rsidP="00E45712">
      <w:pPr>
        <w:spacing w:after="240" w:line="360" w:lineRule="auto"/>
        <w:jc w:val="center"/>
        <w:rPr>
          <w:rFonts w:cs="Times New Roman"/>
          <w:b/>
        </w:rPr>
      </w:pPr>
    </w:p>
    <w:p w:rsidR="00BB176B" w:rsidRPr="00E45712" w:rsidRDefault="00BB176B" w:rsidP="00E45712">
      <w:pPr>
        <w:spacing w:after="240" w:line="360" w:lineRule="auto"/>
        <w:jc w:val="center"/>
        <w:rPr>
          <w:rFonts w:cs="Times New Roman"/>
          <w:b/>
        </w:rPr>
      </w:pPr>
    </w:p>
    <w:p w:rsidR="00BB176B" w:rsidRPr="00E45712" w:rsidRDefault="00BB176B" w:rsidP="00E45712">
      <w:pPr>
        <w:spacing w:after="240" w:line="360" w:lineRule="auto"/>
        <w:jc w:val="center"/>
        <w:rPr>
          <w:rFonts w:cs="Times New Roman"/>
          <w:b/>
        </w:rPr>
      </w:pPr>
      <w:r w:rsidRPr="00E45712">
        <w:rPr>
          <w:rFonts w:cs="Times New Roman"/>
          <w:b/>
        </w:rPr>
        <w:t>.....................................................................</w:t>
      </w:r>
    </w:p>
    <w:p w:rsidR="00BB176B" w:rsidRPr="00E45712" w:rsidRDefault="00BB176B" w:rsidP="00E45712">
      <w:pPr>
        <w:spacing w:after="240" w:line="360" w:lineRule="auto"/>
        <w:jc w:val="center"/>
        <w:rPr>
          <w:rFonts w:cs="Times New Roman"/>
          <w:b/>
        </w:rPr>
      </w:pPr>
      <w:r w:rsidRPr="00E45712">
        <w:rPr>
          <w:rFonts w:cs="Times New Roman"/>
          <w:b/>
        </w:rPr>
        <w:t>DR. FERNANDO VELOZ</w:t>
      </w:r>
      <w:r w:rsidR="00397C8F">
        <w:rPr>
          <w:rFonts w:cs="Times New Roman"/>
          <w:b/>
        </w:rPr>
        <w:t xml:space="preserve"> Mg</w:t>
      </w:r>
      <w:r w:rsidR="001F55BF">
        <w:rPr>
          <w:rFonts w:cs="Times New Roman"/>
          <w:b/>
        </w:rPr>
        <w:t>.</w:t>
      </w:r>
    </w:p>
    <w:p w:rsidR="00BB176B" w:rsidRPr="00E45712" w:rsidRDefault="00BB176B" w:rsidP="00E45712">
      <w:pPr>
        <w:spacing w:after="240" w:line="360" w:lineRule="auto"/>
        <w:jc w:val="center"/>
        <w:rPr>
          <w:rFonts w:cs="Times New Roman"/>
          <w:b/>
        </w:rPr>
      </w:pPr>
      <w:r w:rsidRPr="00E45712">
        <w:rPr>
          <w:rFonts w:cs="Times New Roman"/>
          <w:b/>
        </w:rPr>
        <w:t>ÁREA DE REDACCIÓN TÉCNICA</w:t>
      </w:r>
    </w:p>
    <w:p w:rsidR="00D4185C" w:rsidRPr="00E45712" w:rsidRDefault="00D4185C" w:rsidP="00E45712">
      <w:pPr>
        <w:spacing w:after="240" w:line="360" w:lineRule="auto"/>
        <w:rPr>
          <w:rFonts w:eastAsiaTheme="minorEastAsia" w:cs="Times New Roman"/>
          <w:b/>
          <w:bCs/>
          <w:szCs w:val="24"/>
          <w:lang w:eastAsia="es-ES"/>
        </w:rPr>
      </w:pPr>
      <w:r w:rsidRPr="00E45712">
        <w:rPr>
          <w:rFonts w:cs="Times New Roman"/>
          <w:b/>
          <w:bCs/>
        </w:rPr>
        <w:br w:type="page"/>
      </w:r>
    </w:p>
    <w:p w:rsidR="00020260" w:rsidRPr="00E45712" w:rsidRDefault="00020260" w:rsidP="00E45712">
      <w:pPr>
        <w:pStyle w:val="Default"/>
        <w:spacing w:after="240" w:line="360" w:lineRule="auto"/>
        <w:ind w:right="-1"/>
        <w:jc w:val="center"/>
        <w:rPr>
          <w:b/>
          <w:color w:val="auto"/>
          <w:sz w:val="28"/>
          <w:szCs w:val="28"/>
        </w:rPr>
      </w:pPr>
      <w:r w:rsidRPr="00E45712">
        <w:rPr>
          <w:b/>
          <w:color w:val="auto"/>
          <w:sz w:val="28"/>
          <w:szCs w:val="28"/>
        </w:rPr>
        <w:lastRenderedPageBreak/>
        <w:t>DEDICATORIA</w:t>
      </w:r>
    </w:p>
    <w:p w:rsidR="00020260" w:rsidRPr="00E45712" w:rsidRDefault="00256B73" w:rsidP="00E45712">
      <w:pPr>
        <w:pStyle w:val="Default"/>
        <w:tabs>
          <w:tab w:val="left" w:pos="2504"/>
          <w:tab w:val="center" w:pos="3969"/>
        </w:tabs>
        <w:spacing w:after="240" w:line="360" w:lineRule="auto"/>
        <w:ind w:right="-1"/>
        <w:jc w:val="both"/>
        <w:rPr>
          <w:bCs/>
          <w:color w:val="auto"/>
          <w:szCs w:val="28"/>
        </w:rPr>
      </w:pPr>
      <w:r w:rsidRPr="00E45712">
        <w:rPr>
          <w:bCs/>
          <w:color w:val="auto"/>
          <w:szCs w:val="28"/>
        </w:rPr>
        <w:t xml:space="preserve">Este proyecto de investigación lo dedico </w:t>
      </w:r>
      <w:r w:rsidR="00AA5FEE" w:rsidRPr="00E45712">
        <w:rPr>
          <w:bCs/>
          <w:color w:val="auto"/>
          <w:szCs w:val="28"/>
        </w:rPr>
        <w:t>con mucho amor y orgullo primeramente a Dios, y</w:t>
      </w:r>
      <w:r w:rsidRPr="00E45712">
        <w:rPr>
          <w:bCs/>
          <w:color w:val="auto"/>
          <w:szCs w:val="28"/>
        </w:rPr>
        <w:t xml:space="preserve"> a mis padres Ulbio Eliecer Moyano Romero y Alba Amada Velasco Monar, quienes con tanto apoyo y sacrificio me han permitido llegar hasta esta instancia de mi vida y poder conseguir este gran triunfo.</w:t>
      </w:r>
    </w:p>
    <w:p w:rsidR="00256B73" w:rsidRPr="00E45712" w:rsidRDefault="00256B73" w:rsidP="00E45712">
      <w:pPr>
        <w:pStyle w:val="Default"/>
        <w:tabs>
          <w:tab w:val="left" w:pos="2504"/>
          <w:tab w:val="center" w:pos="3969"/>
        </w:tabs>
        <w:spacing w:after="240" w:line="360" w:lineRule="auto"/>
        <w:ind w:right="-1"/>
        <w:jc w:val="both"/>
        <w:rPr>
          <w:bCs/>
          <w:color w:val="auto"/>
          <w:szCs w:val="28"/>
        </w:rPr>
      </w:pPr>
      <w:r w:rsidRPr="00E45712">
        <w:rPr>
          <w:bCs/>
          <w:color w:val="auto"/>
          <w:szCs w:val="28"/>
        </w:rPr>
        <w:t>Además a mi querido abuelo Alfonso Hidalgo Velasco, que le hice la promesa de graduarme como Ingeniero Agrónomo, y sé que desde el cielo me ha estado apoyando para seguir adelante.</w:t>
      </w:r>
    </w:p>
    <w:p w:rsidR="00AA5FEE" w:rsidRPr="00E45712" w:rsidRDefault="00AA5FEE" w:rsidP="00E45712">
      <w:pPr>
        <w:pStyle w:val="Default"/>
        <w:tabs>
          <w:tab w:val="left" w:pos="2504"/>
          <w:tab w:val="center" w:pos="3969"/>
        </w:tabs>
        <w:spacing w:after="240" w:line="360" w:lineRule="auto"/>
        <w:ind w:right="-1"/>
        <w:jc w:val="both"/>
        <w:rPr>
          <w:bCs/>
          <w:color w:val="auto"/>
          <w:szCs w:val="28"/>
        </w:rPr>
      </w:pPr>
      <w:r w:rsidRPr="00E45712">
        <w:rPr>
          <w:bCs/>
          <w:color w:val="auto"/>
          <w:szCs w:val="28"/>
        </w:rPr>
        <w:t>Finalmente  mis pocos amigos y compañeros que considero como hermanos, con los que hemos compartido momentos de dolor y de alegría, pero siempre hemos estado ahí para apoyarnos durante nuestra carrera profesional.</w:t>
      </w:r>
    </w:p>
    <w:p w:rsidR="00E45712" w:rsidRPr="00E45712" w:rsidRDefault="00020260" w:rsidP="00E45712">
      <w:pPr>
        <w:spacing w:after="240" w:line="360" w:lineRule="auto"/>
        <w:ind w:right="-1"/>
        <w:jc w:val="right"/>
        <w:rPr>
          <w:rFonts w:cs="Times New Roman"/>
          <w:b/>
          <w:i/>
          <w:color w:val="000000" w:themeColor="text1"/>
          <w:szCs w:val="24"/>
        </w:rPr>
      </w:pPr>
      <w:r w:rsidRPr="00E45712">
        <w:rPr>
          <w:rFonts w:cs="Times New Roman"/>
          <w:b/>
          <w:i/>
          <w:color w:val="000000" w:themeColor="text1"/>
          <w:szCs w:val="24"/>
        </w:rPr>
        <w:t>Oscar</w:t>
      </w:r>
    </w:p>
    <w:p w:rsidR="00E45712" w:rsidRPr="00E45712" w:rsidRDefault="00E45712" w:rsidP="00E45712">
      <w:pPr>
        <w:spacing w:after="240" w:line="360" w:lineRule="auto"/>
        <w:rPr>
          <w:rFonts w:cs="Times New Roman"/>
          <w:b/>
          <w:i/>
          <w:color w:val="000000" w:themeColor="text1"/>
          <w:szCs w:val="24"/>
        </w:rPr>
      </w:pPr>
      <w:r w:rsidRPr="00E45712">
        <w:rPr>
          <w:rFonts w:cs="Times New Roman"/>
          <w:b/>
          <w:i/>
          <w:color w:val="000000" w:themeColor="text1"/>
          <w:szCs w:val="24"/>
        </w:rPr>
        <w:br w:type="page"/>
      </w:r>
    </w:p>
    <w:p w:rsidR="00020260" w:rsidRPr="00E45712" w:rsidRDefault="00020260" w:rsidP="00E45712">
      <w:pPr>
        <w:pStyle w:val="Default"/>
        <w:tabs>
          <w:tab w:val="left" w:pos="2504"/>
          <w:tab w:val="center" w:pos="3969"/>
        </w:tabs>
        <w:spacing w:after="240" w:line="360" w:lineRule="auto"/>
        <w:ind w:right="-1"/>
        <w:jc w:val="center"/>
        <w:rPr>
          <w:b/>
          <w:bCs/>
          <w:color w:val="auto"/>
          <w:sz w:val="28"/>
          <w:szCs w:val="28"/>
        </w:rPr>
      </w:pPr>
      <w:r w:rsidRPr="00E45712">
        <w:rPr>
          <w:b/>
          <w:bCs/>
          <w:color w:val="auto"/>
          <w:sz w:val="28"/>
          <w:szCs w:val="28"/>
        </w:rPr>
        <w:lastRenderedPageBreak/>
        <w:t>AGRADECIMIENTO</w:t>
      </w:r>
    </w:p>
    <w:p w:rsidR="00AA5FEE" w:rsidRPr="00E45712" w:rsidRDefault="00AA5FEE" w:rsidP="00E45712">
      <w:pPr>
        <w:pStyle w:val="Default"/>
        <w:tabs>
          <w:tab w:val="left" w:pos="2504"/>
          <w:tab w:val="center" w:pos="3969"/>
        </w:tabs>
        <w:spacing w:after="240" w:line="360" w:lineRule="auto"/>
        <w:ind w:right="-1"/>
        <w:jc w:val="both"/>
        <w:rPr>
          <w:bCs/>
          <w:color w:val="auto"/>
        </w:rPr>
      </w:pPr>
      <w:r w:rsidRPr="00E45712">
        <w:rPr>
          <w:bCs/>
          <w:color w:val="auto"/>
        </w:rPr>
        <w:t>Extiendo un agradecimiento</w:t>
      </w:r>
      <w:r w:rsidR="00991DF7" w:rsidRPr="00E45712">
        <w:rPr>
          <w:bCs/>
          <w:color w:val="auto"/>
        </w:rPr>
        <w:t xml:space="preserve"> profundo y sincero a Dios, a la Universidad Estatal de Bolívar y de manera especial a la Facultad de Ciencias Agropecuarias, Recursos Naturales y del Ambiente, Carrera de Ingeniería Agronómica, a los Docentes de esta institución,</w:t>
      </w:r>
      <w:r w:rsidR="00741002" w:rsidRPr="00E45712">
        <w:rPr>
          <w:bCs/>
          <w:color w:val="auto"/>
        </w:rPr>
        <w:t xml:space="preserve"> de</w:t>
      </w:r>
      <w:r w:rsidR="00991DF7" w:rsidRPr="00E45712">
        <w:rPr>
          <w:bCs/>
          <w:color w:val="auto"/>
        </w:rPr>
        <w:t xml:space="preserve"> la cual me enorgullezco haber  sido parte para </w:t>
      </w:r>
      <w:r w:rsidR="00E45712" w:rsidRPr="00E45712">
        <w:rPr>
          <w:bCs/>
          <w:color w:val="auto"/>
        </w:rPr>
        <w:t>fortalecer</w:t>
      </w:r>
      <w:r w:rsidR="00991DF7" w:rsidRPr="00E45712">
        <w:rPr>
          <w:bCs/>
          <w:color w:val="auto"/>
        </w:rPr>
        <w:t xml:space="preserve"> mi formación académica y profesional.</w:t>
      </w:r>
    </w:p>
    <w:p w:rsidR="00991DF7" w:rsidRPr="00E45712" w:rsidRDefault="00991DF7" w:rsidP="00E45712">
      <w:pPr>
        <w:pStyle w:val="Default"/>
        <w:tabs>
          <w:tab w:val="left" w:pos="2504"/>
          <w:tab w:val="center" w:pos="3969"/>
        </w:tabs>
        <w:spacing w:after="240" w:line="360" w:lineRule="auto"/>
        <w:ind w:right="-1"/>
        <w:jc w:val="both"/>
        <w:rPr>
          <w:bCs/>
          <w:color w:val="auto"/>
        </w:rPr>
      </w:pPr>
      <w:r w:rsidRPr="00E45712">
        <w:rPr>
          <w:bCs/>
          <w:color w:val="auto"/>
        </w:rPr>
        <w:t>Un agradecimiento especial a los miembros del tribunal del presente proyecto de investigación, quienes contribuyeron con su valioso tiempo y conocimientos para culminar este proceso investigativo.</w:t>
      </w:r>
    </w:p>
    <w:p w:rsidR="00991DF7" w:rsidRPr="00F0305D" w:rsidRDefault="00991DF7" w:rsidP="00E45712">
      <w:pPr>
        <w:pStyle w:val="Default"/>
        <w:tabs>
          <w:tab w:val="left" w:pos="2504"/>
          <w:tab w:val="center" w:pos="3969"/>
        </w:tabs>
        <w:spacing w:after="240" w:line="360" w:lineRule="auto"/>
        <w:ind w:right="-1"/>
        <w:jc w:val="both"/>
        <w:rPr>
          <w:b/>
          <w:bCs/>
          <w:color w:val="auto"/>
        </w:rPr>
      </w:pPr>
      <w:r w:rsidRPr="00E45712">
        <w:rPr>
          <w:bCs/>
          <w:color w:val="auto"/>
        </w:rPr>
        <w:t>Al Dr. Olmedo Zapata Illanes PhD, por su apoyo dur</w:t>
      </w:r>
      <w:r w:rsidR="00F0305D">
        <w:rPr>
          <w:bCs/>
          <w:color w:val="auto"/>
        </w:rPr>
        <w:t xml:space="preserve">ante el proceso investigativo como </w:t>
      </w:r>
      <w:r w:rsidR="00F0305D">
        <w:rPr>
          <w:b/>
          <w:bCs/>
          <w:color w:val="auto"/>
        </w:rPr>
        <w:t>Director</w:t>
      </w:r>
      <w:r w:rsidR="00741002" w:rsidRPr="00E45712">
        <w:rPr>
          <w:bCs/>
          <w:color w:val="auto"/>
        </w:rPr>
        <w:t>, a</w:t>
      </w:r>
      <w:r w:rsidRPr="00E45712">
        <w:rPr>
          <w:bCs/>
          <w:color w:val="auto"/>
        </w:rPr>
        <w:t>l Ing. David Silva García M.Sc, siempre predispuesto a colaborar</w:t>
      </w:r>
      <w:r w:rsidR="00741002" w:rsidRPr="00E45712">
        <w:rPr>
          <w:bCs/>
          <w:color w:val="auto"/>
        </w:rPr>
        <w:t xml:space="preserve"> en el área de la </w:t>
      </w:r>
      <w:r w:rsidR="00F0305D" w:rsidRPr="00F0305D">
        <w:rPr>
          <w:b/>
          <w:bCs/>
          <w:color w:val="auto"/>
        </w:rPr>
        <w:t>B</w:t>
      </w:r>
      <w:r w:rsidR="00741002" w:rsidRPr="00F0305D">
        <w:rPr>
          <w:b/>
          <w:bCs/>
          <w:color w:val="auto"/>
        </w:rPr>
        <w:t>iometría</w:t>
      </w:r>
      <w:r w:rsidR="00741002" w:rsidRPr="00E45712">
        <w:rPr>
          <w:bCs/>
          <w:color w:val="auto"/>
        </w:rPr>
        <w:t>, y a</w:t>
      </w:r>
      <w:r w:rsidRPr="00E45712">
        <w:rPr>
          <w:bCs/>
          <w:color w:val="auto"/>
        </w:rPr>
        <w:t>l Dr. Fernando Veloz</w:t>
      </w:r>
      <w:r w:rsidR="00877985" w:rsidRPr="00E45712">
        <w:rPr>
          <w:bCs/>
          <w:color w:val="auto"/>
        </w:rPr>
        <w:t xml:space="preserve"> M.Sc, quien estuvo encargado del </w:t>
      </w:r>
      <w:r w:rsidR="00F0305D">
        <w:rPr>
          <w:b/>
          <w:bCs/>
          <w:color w:val="auto"/>
        </w:rPr>
        <w:t>Á</w:t>
      </w:r>
      <w:r w:rsidR="00877985" w:rsidRPr="00F0305D">
        <w:rPr>
          <w:b/>
          <w:bCs/>
          <w:color w:val="auto"/>
        </w:rPr>
        <w:t>rea d</w:t>
      </w:r>
      <w:r w:rsidR="00F0305D">
        <w:rPr>
          <w:b/>
          <w:bCs/>
          <w:color w:val="auto"/>
        </w:rPr>
        <w:t>e Redacción T</w:t>
      </w:r>
      <w:r w:rsidR="00F0305D" w:rsidRPr="00F0305D">
        <w:rPr>
          <w:b/>
          <w:bCs/>
          <w:color w:val="auto"/>
        </w:rPr>
        <w:t>écnica</w:t>
      </w:r>
      <w:r w:rsidR="00877985" w:rsidRPr="00F0305D">
        <w:rPr>
          <w:b/>
          <w:bCs/>
          <w:color w:val="auto"/>
        </w:rPr>
        <w:t>.</w:t>
      </w:r>
    </w:p>
    <w:p w:rsidR="00020260" w:rsidRPr="00E45712" w:rsidRDefault="00020260" w:rsidP="00E45712">
      <w:pPr>
        <w:pStyle w:val="Default"/>
        <w:spacing w:after="240" w:line="360" w:lineRule="auto"/>
        <w:jc w:val="center"/>
        <w:rPr>
          <w:b/>
          <w:bCs/>
          <w:color w:val="auto"/>
        </w:rPr>
      </w:pPr>
    </w:p>
    <w:p w:rsidR="00507273" w:rsidRPr="00E45712" w:rsidRDefault="00507273" w:rsidP="00E45712">
      <w:pPr>
        <w:spacing w:after="240" w:line="360" w:lineRule="auto"/>
        <w:rPr>
          <w:rFonts w:cs="Times New Roman"/>
          <w:szCs w:val="24"/>
        </w:rPr>
        <w:sectPr w:rsidR="00507273" w:rsidRPr="00E45712" w:rsidSect="00327CAC">
          <w:footerReference w:type="default" r:id="rId10"/>
          <w:pgSz w:w="11907" w:h="16839" w:code="9"/>
          <w:pgMar w:top="1701" w:right="1701" w:bottom="1701" w:left="2268" w:header="709" w:footer="709" w:gutter="0"/>
          <w:pgNumType w:fmt="upperRoman" w:chapStyle="1"/>
          <w:cols w:space="708"/>
          <w:titlePg/>
          <w:docGrid w:linePitch="360"/>
        </w:sectPr>
      </w:pPr>
    </w:p>
    <w:sdt>
      <w:sdtPr>
        <w:rPr>
          <w:rFonts w:eastAsiaTheme="minorHAnsi" w:cs="Times New Roman"/>
          <w:b w:val="0"/>
          <w:bCs w:val="0"/>
          <w:sz w:val="24"/>
          <w:szCs w:val="24"/>
          <w:lang w:val="es-ES" w:eastAsia="en-US"/>
        </w:rPr>
        <w:id w:val="-727076223"/>
        <w:docPartObj>
          <w:docPartGallery w:val="Table of Contents"/>
          <w:docPartUnique/>
        </w:docPartObj>
      </w:sdtPr>
      <w:sdtEndPr/>
      <w:sdtContent>
        <w:p w:rsidR="00327CAC" w:rsidRPr="00E45712" w:rsidRDefault="00557241" w:rsidP="00E45712">
          <w:pPr>
            <w:pStyle w:val="TtulodeTDC"/>
            <w:spacing w:after="240" w:line="360" w:lineRule="auto"/>
            <w:jc w:val="center"/>
            <w:rPr>
              <w:rFonts w:cs="Times New Roman"/>
              <w:sz w:val="22"/>
              <w:szCs w:val="22"/>
              <w:lang w:val="es-ES"/>
            </w:rPr>
          </w:pPr>
          <w:r w:rsidRPr="00E45712">
            <w:rPr>
              <w:rFonts w:cs="Times New Roman"/>
              <w:sz w:val="22"/>
              <w:szCs w:val="22"/>
              <w:lang w:val="es-ES"/>
            </w:rPr>
            <w:t>INDICE</w:t>
          </w:r>
          <w:r w:rsidR="0077774A" w:rsidRPr="00E45712">
            <w:rPr>
              <w:rFonts w:cs="Times New Roman"/>
              <w:sz w:val="22"/>
              <w:szCs w:val="22"/>
              <w:lang w:val="es-ES"/>
            </w:rPr>
            <w:t xml:space="preserve"> DE CONTENIDO</w:t>
          </w:r>
        </w:p>
        <w:p w:rsidR="00B31C8E" w:rsidRDefault="008F3558" w:rsidP="00E45712">
          <w:pPr>
            <w:spacing w:after="240" w:line="360" w:lineRule="auto"/>
            <w:jc w:val="center"/>
            <w:rPr>
              <w:noProof/>
            </w:rPr>
          </w:pPr>
          <w:r w:rsidRPr="00E45712">
            <w:rPr>
              <w:rFonts w:cs="Times New Roman"/>
              <w:b/>
              <w:lang w:eastAsia="es-EC"/>
            </w:rPr>
            <w:t xml:space="preserve">Contenidos      </w:t>
          </w:r>
          <w:r w:rsidR="00E451B3" w:rsidRPr="00E45712">
            <w:rPr>
              <w:rFonts w:cs="Times New Roman"/>
              <w:b/>
              <w:lang w:eastAsia="es-EC"/>
            </w:rPr>
            <w:t xml:space="preserve">    </w:t>
          </w:r>
          <w:r w:rsidRPr="00E45712">
            <w:rPr>
              <w:rFonts w:cs="Times New Roman"/>
              <w:b/>
              <w:lang w:eastAsia="es-EC"/>
            </w:rPr>
            <w:t xml:space="preserve">            </w:t>
          </w:r>
          <w:r w:rsidR="005F667B" w:rsidRPr="00E45712">
            <w:rPr>
              <w:rFonts w:cs="Times New Roman"/>
              <w:b/>
              <w:lang w:eastAsia="es-EC"/>
            </w:rPr>
            <w:t xml:space="preserve">                  </w:t>
          </w:r>
          <w:r w:rsidR="0000035E" w:rsidRPr="00E45712">
            <w:rPr>
              <w:rFonts w:cs="Times New Roman"/>
              <w:b/>
              <w:lang w:eastAsia="es-EC"/>
            </w:rPr>
            <w:t xml:space="preserve"> </w:t>
          </w:r>
          <w:r w:rsidRPr="00E45712">
            <w:rPr>
              <w:rFonts w:cs="Times New Roman"/>
              <w:b/>
              <w:lang w:eastAsia="es-EC"/>
            </w:rPr>
            <w:t xml:space="preserve">                                                                Pág.</w:t>
          </w:r>
          <w:r w:rsidR="00557241" w:rsidRPr="00E45712">
            <w:rPr>
              <w:rFonts w:cs="Times New Roman"/>
            </w:rPr>
            <w:fldChar w:fldCharType="begin"/>
          </w:r>
          <w:r w:rsidR="00557241" w:rsidRPr="00E45712">
            <w:rPr>
              <w:rFonts w:cs="Times New Roman"/>
            </w:rPr>
            <w:instrText xml:space="preserve"> TOC \o "1-3" \h \z \u </w:instrText>
          </w:r>
          <w:r w:rsidR="00557241" w:rsidRPr="00E45712">
            <w:rPr>
              <w:rFonts w:cs="Times New Roman"/>
            </w:rPr>
            <w:fldChar w:fldCharType="separate"/>
          </w:r>
        </w:p>
        <w:p w:rsidR="00B31C8E" w:rsidRDefault="00A63485">
          <w:pPr>
            <w:pStyle w:val="TDC1"/>
            <w:rPr>
              <w:rFonts w:asciiTheme="minorHAnsi" w:eastAsiaTheme="minorEastAsia" w:hAnsiTheme="minorHAnsi" w:cstheme="minorBidi"/>
              <w:b w:val="0"/>
              <w:sz w:val="22"/>
              <w:szCs w:val="22"/>
              <w:lang w:eastAsia="es-ES"/>
            </w:rPr>
          </w:pPr>
          <w:hyperlink w:anchor="_Toc6267306" w:history="1">
            <w:r w:rsidR="00B31C8E" w:rsidRPr="00B97BA8">
              <w:rPr>
                <w:rStyle w:val="Hipervnculo"/>
              </w:rPr>
              <w:t>I. INTRODUCCIÓN</w:t>
            </w:r>
            <w:r w:rsidR="00B31C8E">
              <w:rPr>
                <w:webHidden/>
              </w:rPr>
              <w:tab/>
            </w:r>
            <w:r w:rsidR="00B31C8E">
              <w:rPr>
                <w:webHidden/>
              </w:rPr>
              <w:fldChar w:fldCharType="begin"/>
            </w:r>
            <w:r w:rsidR="00B31C8E">
              <w:rPr>
                <w:webHidden/>
              </w:rPr>
              <w:instrText xml:space="preserve"> PAGEREF _Toc6267306 \h </w:instrText>
            </w:r>
            <w:r w:rsidR="00B31C8E">
              <w:rPr>
                <w:webHidden/>
              </w:rPr>
            </w:r>
            <w:r w:rsidR="00B31C8E">
              <w:rPr>
                <w:webHidden/>
              </w:rPr>
              <w:fldChar w:fldCharType="separate"/>
            </w:r>
            <w:r>
              <w:rPr>
                <w:webHidden/>
              </w:rPr>
              <w:t>1</w:t>
            </w:r>
            <w:r w:rsidR="00B31C8E">
              <w:rPr>
                <w:webHidden/>
              </w:rPr>
              <w:fldChar w:fldCharType="end"/>
            </w:r>
          </w:hyperlink>
        </w:p>
        <w:p w:rsidR="00B31C8E" w:rsidRDefault="00A63485">
          <w:pPr>
            <w:pStyle w:val="TDC1"/>
            <w:rPr>
              <w:rFonts w:asciiTheme="minorHAnsi" w:eastAsiaTheme="minorEastAsia" w:hAnsiTheme="minorHAnsi" w:cstheme="minorBidi"/>
              <w:b w:val="0"/>
              <w:sz w:val="22"/>
              <w:szCs w:val="22"/>
              <w:lang w:eastAsia="es-ES"/>
            </w:rPr>
          </w:pPr>
          <w:hyperlink w:anchor="_Toc6267307" w:history="1">
            <w:r w:rsidR="00B31C8E" w:rsidRPr="00B97BA8">
              <w:rPr>
                <w:rStyle w:val="Hipervnculo"/>
              </w:rPr>
              <w:t>II. PROBLEMA</w:t>
            </w:r>
            <w:r w:rsidR="00B31C8E">
              <w:rPr>
                <w:webHidden/>
              </w:rPr>
              <w:tab/>
            </w:r>
            <w:r w:rsidR="00B31C8E">
              <w:rPr>
                <w:webHidden/>
              </w:rPr>
              <w:fldChar w:fldCharType="begin"/>
            </w:r>
            <w:r w:rsidR="00B31C8E">
              <w:rPr>
                <w:webHidden/>
              </w:rPr>
              <w:instrText xml:space="preserve"> PAGEREF _Toc6267307 \h </w:instrText>
            </w:r>
            <w:r w:rsidR="00B31C8E">
              <w:rPr>
                <w:webHidden/>
              </w:rPr>
            </w:r>
            <w:r w:rsidR="00B31C8E">
              <w:rPr>
                <w:webHidden/>
              </w:rPr>
              <w:fldChar w:fldCharType="separate"/>
            </w:r>
            <w:r>
              <w:rPr>
                <w:webHidden/>
              </w:rPr>
              <w:t>3</w:t>
            </w:r>
            <w:r w:rsidR="00B31C8E">
              <w:rPr>
                <w:webHidden/>
              </w:rPr>
              <w:fldChar w:fldCharType="end"/>
            </w:r>
          </w:hyperlink>
        </w:p>
        <w:p w:rsidR="00B31C8E" w:rsidRDefault="00A63485">
          <w:pPr>
            <w:pStyle w:val="TDC1"/>
            <w:rPr>
              <w:rFonts w:asciiTheme="minorHAnsi" w:eastAsiaTheme="minorEastAsia" w:hAnsiTheme="minorHAnsi" w:cstheme="minorBidi"/>
              <w:b w:val="0"/>
              <w:sz w:val="22"/>
              <w:szCs w:val="22"/>
              <w:lang w:eastAsia="es-ES"/>
            </w:rPr>
          </w:pPr>
          <w:hyperlink w:anchor="_Toc6267308" w:history="1">
            <w:r w:rsidR="00B31C8E" w:rsidRPr="00B97BA8">
              <w:rPr>
                <w:rStyle w:val="Hipervnculo"/>
              </w:rPr>
              <w:t>III. MARCO TEÓRICO</w:t>
            </w:r>
            <w:r w:rsidR="00B31C8E">
              <w:rPr>
                <w:webHidden/>
              </w:rPr>
              <w:tab/>
            </w:r>
            <w:r w:rsidR="00B31C8E">
              <w:rPr>
                <w:webHidden/>
              </w:rPr>
              <w:fldChar w:fldCharType="begin"/>
            </w:r>
            <w:r w:rsidR="00B31C8E">
              <w:rPr>
                <w:webHidden/>
              </w:rPr>
              <w:instrText xml:space="preserve"> PAGEREF _Toc6267308 \h </w:instrText>
            </w:r>
            <w:r w:rsidR="00B31C8E">
              <w:rPr>
                <w:webHidden/>
              </w:rPr>
            </w:r>
            <w:r w:rsidR="00B31C8E">
              <w:rPr>
                <w:webHidden/>
              </w:rPr>
              <w:fldChar w:fldCharType="separate"/>
            </w:r>
            <w:r>
              <w:rPr>
                <w:webHidden/>
              </w:rPr>
              <w:t>4</w:t>
            </w:r>
            <w:r w:rsidR="00B31C8E">
              <w:rPr>
                <w:webHidden/>
              </w:rPr>
              <w:fldChar w:fldCharType="end"/>
            </w:r>
          </w:hyperlink>
        </w:p>
        <w:p w:rsidR="00B31C8E" w:rsidRDefault="00A63485">
          <w:pPr>
            <w:pStyle w:val="TDC2"/>
            <w:tabs>
              <w:tab w:val="right" w:leader="dot" w:pos="7928"/>
            </w:tabs>
            <w:rPr>
              <w:rFonts w:asciiTheme="minorHAnsi" w:eastAsiaTheme="minorEastAsia" w:hAnsiTheme="minorHAnsi"/>
              <w:noProof/>
              <w:sz w:val="22"/>
              <w:lang w:eastAsia="es-ES"/>
            </w:rPr>
          </w:pPr>
          <w:hyperlink w:anchor="_Toc6267309" w:history="1">
            <w:r w:rsidR="00B31C8E" w:rsidRPr="00B97BA8">
              <w:rPr>
                <w:rStyle w:val="Hipervnculo"/>
                <w:rFonts w:cs="Times New Roman"/>
                <w:noProof/>
              </w:rPr>
              <w:t>3.1 Origen</w:t>
            </w:r>
            <w:r w:rsidR="00B31C8E">
              <w:rPr>
                <w:noProof/>
                <w:webHidden/>
              </w:rPr>
              <w:tab/>
            </w:r>
            <w:r w:rsidR="00B31C8E">
              <w:rPr>
                <w:noProof/>
                <w:webHidden/>
              </w:rPr>
              <w:fldChar w:fldCharType="begin"/>
            </w:r>
            <w:r w:rsidR="00B31C8E">
              <w:rPr>
                <w:noProof/>
                <w:webHidden/>
              </w:rPr>
              <w:instrText xml:space="preserve"> PAGEREF _Toc6267309 \h </w:instrText>
            </w:r>
            <w:r w:rsidR="00B31C8E">
              <w:rPr>
                <w:noProof/>
                <w:webHidden/>
              </w:rPr>
            </w:r>
            <w:r w:rsidR="00B31C8E">
              <w:rPr>
                <w:noProof/>
                <w:webHidden/>
              </w:rPr>
              <w:fldChar w:fldCharType="separate"/>
            </w:r>
            <w:r>
              <w:rPr>
                <w:noProof/>
                <w:webHidden/>
              </w:rPr>
              <w:t>4</w:t>
            </w:r>
            <w:r w:rsidR="00B31C8E">
              <w:rPr>
                <w:noProof/>
                <w:webHidden/>
              </w:rPr>
              <w:fldChar w:fldCharType="end"/>
            </w:r>
          </w:hyperlink>
        </w:p>
        <w:p w:rsidR="00B31C8E" w:rsidRDefault="00A63485">
          <w:pPr>
            <w:pStyle w:val="TDC2"/>
            <w:tabs>
              <w:tab w:val="right" w:leader="dot" w:pos="7928"/>
            </w:tabs>
            <w:rPr>
              <w:rFonts w:asciiTheme="minorHAnsi" w:eastAsiaTheme="minorEastAsia" w:hAnsiTheme="minorHAnsi"/>
              <w:noProof/>
              <w:sz w:val="22"/>
              <w:lang w:eastAsia="es-ES"/>
            </w:rPr>
          </w:pPr>
          <w:hyperlink w:anchor="_Toc6267310" w:history="1">
            <w:r w:rsidR="00B31C8E" w:rsidRPr="00B97BA8">
              <w:rPr>
                <w:rStyle w:val="Hipervnculo"/>
                <w:rFonts w:cs="Times New Roman"/>
                <w:noProof/>
              </w:rPr>
              <w:t>3.2 Clasificación taxonómica</w:t>
            </w:r>
            <w:r w:rsidR="00B31C8E">
              <w:rPr>
                <w:noProof/>
                <w:webHidden/>
              </w:rPr>
              <w:tab/>
            </w:r>
            <w:r w:rsidR="00B31C8E">
              <w:rPr>
                <w:noProof/>
                <w:webHidden/>
              </w:rPr>
              <w:fldChar w:fldCharType="begin"/>
            </w:r>
            <w:r w:rsidR="00B31C8E">
              <w:rPr>
                <w:noProof/>
                <w:webHidden/>
              </w:rPr>
              <w:instrText xml:space="preserve"> PAGEREF _Toc6267310 \h </w:instrText>
            </w:r>
            <w:r w:rsidR="00B31C8E">
              <w:rPr>
                <w:noProof/>
                <w:webHidden/>
              </w:rPr>
            </w:r>
            <w:r w:rsidR="00B31C8E">
              <w:rPr>
                <w:noProof/>
                <w:webHidden/>
              </w:rPr>
              <w:fldChar w:fldCharType="separate"/>
            </w:r>
            <w:r>
              <w:rPr>
                <w:noProof/>
                <w:webHidden/>
              </w:rPr>
              <w:t>4</w:t>
            </w:r>
            <w:r w:rsidR="00B31C8E">
              <w:rPr>
                <w:noProof/>
                <w:webHidden/>
              </w:rPr>
              <w:fldChar w:fldCharType="end"/>
            </w:r>
          </w:hyperlink>
        </w:p>
        <w:p w:rsidR="00B31C8E" w:rsidRDefault="00A63485">
          <w:pPr>
            <w:pStyle w:val="TDC2"/>
            <w:tabs>
              <w:tab w:val="right" w:leader="dot" w:pos="7928"/>
            </w:tabs>
            <w:rPr>
              <w:rFonts w:asciiTheme="minorHAnsi" w:eastAsiaTheme="minorEastAsia" w:hAnsiTheme="minorHAnsi"/>
              <w:noProof/>
              <w:sz w:val="22"/>
              <w:lang w:eastAsia="es-ES"/>
            </w:rPr>
          </w:pPr>
          <w:hyperlink w:anchor="_Toc6267311" w:history="1">
            <w:r w:rsidR="00B31C8E" w:rsidRPr="00B97BA8">
              <w:rPr>
                <w:rStyle w:val="Hipervnculo"/>
                <w:rFonts w:cs="Times New Roman"/>
                <w:noProof/>
              </w:rPr>
              <w:t>3.3 Características y morfología</w:t>
            </w:r>
            <w:r w:rsidR="00B31C8E">
              <w:rPr>
                <w:noProof/>
                <w:webHidden/>
              </w:rPr>
              <w:tab/>
            </w:r>
            <w:r w:rsidR="00B31C8E">
              <w:rPr>
                <w:noProof/>
                <w:webHidden/>
              </w:rPr>
              <w:fldChar w:fldCharType="begin"/>
            </w:r>
            <w:r w:rsidR="00B31C8E">
              <w:rPr>
                <w:noProof/>
                <w:webHidden/>
              </w:rPr>
              <w:instrText xml:space="preserve"> PAGEREF _Toc6267311 \h </w:instrText>
            </w:r>
            <w:r w:rsidR="00B31C8E">
              <w:rPr>
                <w:noProof/>
                <w:webHidden/>
              </w:rPr>
            </w:r>
            <w:r w:rsidR="00B31C8E">
              <w:rPr>
                <w:noProof/>
                <w:webHidden/>
              </w:rPr>
              <w:fldChar w:fldCharType="separate"/>
            </w:r>
            <w:r>
              <w:rPr>
                <w:noProof/>
                <w:webHidden/>
              </w:rPr>
              <w:t>4</w:t>
            </w:r>
            <w:r w:rsidR="00B31C8E">
              <w:rPr>
                <w:noProof/>
                <w:webHidden/>
              </w:rPr>
              <w:fldChar w:fldCharType="end"/>
            </w:r>
          </w:hyperlink>
        </w:p>
        <w:p w:rsidR="00B31C8E" w:rsidRDefault="00A63485">
          <w:pPr>
            <w:pStyle w:val="TDC3"/>
            <w:tabs>
              <w:tab w:val="right" w:leader="dot" w:pos="7928"/>
            </w:tabs>
            <w:rPr>
              <w:rFonts w:asciiTheme="minorHAnsi" w:eastAsiaTheme="minorEastAsia" w:hAnsiTheme="minorHAnsi"/>
              <w:noProof/>
              <w:sz w:val="22"/>
              <w:lang w:eastAsia="es-ES"/>
            </w:rPr>
          </w:pPr>
          <w:hyperlink w:anchor="_Toc6267312" w:history="1">
            <w:r w:rsidR="00B31C8E" w:rsidRPr="00B97BA8">
              <w:rPr>
                <w:rStyle w:val="Hipervnculo"/>
                <w:rFonts w:cs="Times New Roman"/>
                <w:noProof/>
              </w:rPr>
              <w:t>3.3.1 Planta</w:t>
            </w:r>
            <w:r w:rsidR="00B31C8E">
              <w:rPr>
                <w:noProof/>
                <w:webHidden/>
              </w:rPr>
              <w:tab/>
            </w:r>
            <w:r w:rsidR="00B31C8E">
              <w:rPr>
                <w:noProof/>
                <w:webHidden/>
              </w:rPr>
              <w:fldChar w:fldCharType="begin"/>
            </w:r>
            <w:r w:rsidR="00B31C8E">
              <w:rPr>
                <w:noProof/>
                <w:webHidden/>
              </w:rPr>
              <w:instrText xml:space="preserve"> PAGEREF _Toc6267312 \h </w:instrText>
            </w:r>
            <w:r w:rsidR="00B31C8E">
              <w:rPr>
                <w:noProof/>
                <w:webHidden/>
              </w:rPr>
            </w:r>
            <w:r w:rsidR="00B31C8E">
              <w:rPr>
                <w:noProof/>
                <w:webHidden/>
              </w:rPr>
              <w:fldChar w:fldCharType="separate"/>
            </w:r>
            <w:r>
              <w:rPr>
                <w:noProof/>
                <w:webHidden/>
              </w:rPr>
              <w:t>4</w:t>
            </w:r>
            <w:r w:rsidR="00B31C8E">
              <w:rPr>
                <w:noProof/>
                <w:webHidden/>
              </w:rPr>
              <w:fldChar w:fldCharType="end"/>
            </w:r>
          </w:hyperlink>
        </w:p>
        <w:p w:rsidR="00B31C8E" w:rsidRDefault="00A63485">
          <w:pPr>
            <w:pStyle w:val="TDC3"/>
            <w:tabs>
              <w:tab w:val="right" w:leader="dot" w:pos="7928"/>
            </w:tabs>
            <w:rPr>
              <w:rFonts w:asciiTheme="minorHAnsi" w:eastAsiaTheme="minorEastAsia" w:hAnsiTheme="minorHAnsi"/>
              <w:noProof/>
              <w:sz w:val="22"/>
              <w:lang w:eastAsia="es-ES"/>
            </w:rPr>
          </w:pPr>
          <w:hyperlink w:anchor="_Toc6267313" w:history="1">
            <w:r w:rsidR="00B31C8E" w:rsidRPr="00B97BA8">
              <w:rPr>
                <w:rStyle w:val="Hipervnculo"/>
                <w:rFonts w:cs="Times New Roman"/>
                <w:noProof/>
              </w:rPr>
              <w:t>3.3.2 Sistema radicular</w:t>
            </w:r>
            <w:r w:rsidR="00B31C8E">
              <w:rPr>
                <w:noProof/>
                <w:webHidden/>
              </w:rPr>
              <w:tab/>
            </w:r>
            <w:r w:rsidR="00B31C8E">
              <w:rPr>
                <w:noProof/>
                <w:webHidden/>
              </w:rPr>
              <w:fldChar w:fldCharType="begin"/>
            </w:r>
            <w:r w:rsidR="00B31C8E">
              <w:rPr>
                <w:noProof/>
                <w:webHidden/>
              </w:rPr>
              <w:instrText xml:space="preserve"> PAGEREF _Toc6267313 \h </w:instrText>
            </w:r>
            <w:r w:rsidR="00B31C8E">
              <w:rPr>
                <w:noProof/>
                <w:webHidden/>
              </w:rPr>
            </w:r>
            <w:r w:rsidR="00B31C8E">
              <w:rPr>
                <w:noProof/>
                <w:webHidden/>
              </w:rPr>
              <w:fldChar w:fldCharType="separate"/>
            </w:r>
            <w:r>
              <w:rPr>
                <w:noProof/>
                <w:webHidden/>
              </w:rPr>
              <w:t>5</w:t>
            </w:r>
            <w:r w:rsidR="00B31C8E">
              <w:rPr>
                <w:noProof/>
                <w:webHidden/>
              </w:rPr>
              <w:fldChar w:fldCharType="end"/>
            </w:r>
          </w:hyperlink>
        </w:p>
        <w:p w:rsidR="00B31C8E" w:rsidRDefault="00A63485">
          <w:pPr>
            <w:pStyle w:val="TDC3"/>
            <w:tabs>
              <w:tab w:val="right" w:leader="dot" w:pos="7928"/>
            </w:tabs>
            <w:rPr>
              <w:rFonts w:asciiTheme="minorHAnsi" w:eastAsiaTheme="minorEastAsia" w:hAnsiTheme="minorHAnsi"/>
              <w:noProof/>
              <w:sz w:val="22"/>
              <w:lang w:eastAsia="es-ES"/>
            </w:rPr>
          </w:pPr>
          <w:hyperlink w:anchor="_Toc6267314" w:history="1">
            <w:r w:rsidR="00B31C8E" w:rsidRPr="00B97BA8">
              <w:rPr>
                <w:rStyle w:val="Hipervnculo"/>
                <w:rFonts w:cs="Times New Roman"/>
                <w:noProof/>
              </w:rPr>
              <w:t>3.3.3 Tallo</w:t>
            </w:r>
            <w:r w:rsidR="00B31C8E">
              <w:rPr>
                <w:noProof/>
                <w:webHidden/>
              </w:rPr>
              <w:tab/>
            </w:r>
            <w:r w:rsidR="00B31C8E">
              <w:rPr>
                <w:noProof/>
                <w:webHidden/>
              </w:rPr>
              <w:fldChar w:fldCharType="begin"/>
            </w:r>
            <w:r w:rsidR="00B31C8E">
              <w:rPr>
                <w:noProof/>
                <w:webHidden/>
              </w:rPr>
              <w:instrText xml:space="preserve"> PAGEREF _Toc6267314 \h </w:instrText>
            </w:r>
            <w:r w:rsidR="00B31C8E">
              <w:rPr>
                <w:noProof/>
                <w:webHidden/>
              </w:rPr>
            </w:r>
            <w:r w:rsidR="00B31C8E">
              <w:rPr>
                <w:noProof/>
                <w:webHidden/>
              </w:rPr>
              <w:fldChar w:fldCharType="separate"/>
            </w:r>
            <w:r>
              <w:rPr>
                <w:noProof/>
                <w:webHidden/>
              </w:rPr>
              <w:t>5</w:t>
            </w:r>
            <w:r w:rsidR="00B31C8E">
              <w:rPr>
                <w:noProof/>
                <w:webHidden/>
              </w:rPr>
              <w:fldChar w:fldCharType="end"/>
            </w:r>
          </w:hyperlink>
        </w:p>
        <w:p w:rsidR="00B31C8E" w:rsidRDefault="00A63485">
          <w:pPr>
            <w:pStyle w:val="TDC3"/>
            <w:tabs>
              <w:tab w:val="right" w:leader="dot" w:pos="7928"/>
            </w:tabs>
            <w:rPr>
              <w:rFonts w:asciiTheme="minorHAnsi" w:eastAsiaTheme="minorEastAsia" w:hAnsiTheme="minorHAnsi"/>
              <w:noProof/>
              <w:sz w:val="22"/>
              <w:lang w:eastAsia="es-ES"/>
            </w:rPr>
          </w:pPr>
          <w:hyperlink w:anchor="_Toc6267315" w:history="1">
            <w:r w:rsidR="00B31C8E" w:rsidRPr="00B97BA8">
              <w:rPr>
                <w:rStyle w:val="Hipervnculo"/>
                <w:rFonts w:cs="Times New Roman"/>
                <w:noProof/>
              </w:rPr>
              <w:t>3.3.4 Hojas</w:t>
            </w:r>
            <w:r w:rsidR="00B31C8E">
              <w:rPr>
                <w:noProof/>
                <w:webHidden/>
              </w:rPr>
              <w:tab/>
            </w:r>
            <w:r w:rsidR="00B31C8E">
              <w:rPr>
                <w:noProof/>
                <w:webHidden/>
              </w:rPr>
              <w:fldChar w:fldCharType="begin"/>
            </w:r>
            <w:r w:rsidR="00B31C8E">
              <w:rPr>
                <w:noProof/>
                <w:webHidden/>
              </w:rPr>
              <w:instrText xml:space="preserve"> PAGEREF _Toc6267315 \h </w:instrText>
            </w:r>
            <w:r w:rsidR="00B31C8E">
              <w:rPr>
                <w:noProof/>
                <w:webHidden/>
              </w:rPr>
            </w:r>
            <w:r w:rsidR="00B31C8E">
              <w:rPr>
                <w:noProof/>
                <w:webHidden/>
              </w:rPr>
              <w:fldChar w:fldCharType="separate"/>
            </w:r>
            <w:r>
              <w:rPr>
                <w:noProof/>
                <w:webHidden/>
              </w:rPr>
              <w:t>5</w:t>
            </w:r>
            <w:r w:rsidR="00B31C8E">
              <w:rPr>
                <w:noProof/>
                <w:webHidden/>
              </w:rPr>
              <w:fldChar w:fldCharType="end"/>
            </w:r>
          </w:hyperlink>
        </w:p>
        <w:p w:rsidR="00B31C8E" w:rsidRDefault="00A63485">
          <w:pPr>
            <w:pStyle w:val="TDC3"/>
            <w:tabs>
              <w:tab w:val="right" w:leader="dot" w:pos="7928"/>
            </w:tabs>
            <w:rPr>
              <w:rFonts w:asciiTheme="minorHAnsi" w:eastAsiaTheme="minorEastAsia" w:hAnsiTheme="minorHAnsi"/>
              <w:noProof/>
              <w:sz w:val="22"/>
              <w:lang w:eastAsia="es-ES"/>
            </w:rPr>
          </w:pPr>
          <w:hyperlink w:anchor="_Toc6267316" w:history="1">
            <w:r w:rsidR="00B31C8E" w:rsidRPr="00B97BA8">
              <w:rPr>
                <w:rStyle w:val="Hipervnculo"/>
                <w:rFonts w:cs="Times New Roman"/>
                <w:noProof/>
              </w:rPr>
              <w:t>3.3.5 Inflorescencias</w:t>
            </w:r>
            <w:r w:rsidR="00B31C8E">
              <w:rPr>
                <w:noProof/>
                <w:webHidden/>
              </w:rPr>
              <w:tab/>
            </w:r>
            <w:r w:rsidR="00B31C8E">
              <w:rPr>
                <w:noProof/>
                <w:webHidden/>
              </w:rPr>
              <w:fldChar w:fldCharType="begin"/>
            </w:r>
            <w:r w:rsidR="00B31C8E">
              <w:rPr>
                <w:noProof/>
                <w:webHidden/>
              </w:rPr>
              <w:instrText xml:space="preserve"> PAGEREF _Toc6267316 \h </w:instrText>
            </w:r>
            <w:r w:rsidR="00B31C8E">
              <w:rPr>
                <w:noProof/>
                <w:webHidden/>
              </w:rPr>
            </w:r>
            <w:r w:rsidR="00B31C8E">
              <w:rPr>
                <w:noProof/>
                <w:webHidden/>
              </w:rPr>
              <w:fldChar w:fldCharType="separate"/>
            </w:r>
            <w:r>
              <w:rPr>
                <w:noProof/>
                <w:webHidden/>
              </w:rPr>
              <w:t>5</w:t>
            </w:r>
            <w:r w:rsidR="00B31C8E">
              <w:rPr>
                <w:noProof/>
                <w:webHidden/>
              </w:rPr>
              <w:fldChar w:fldCharType="end"/>
            </w:r>
          </w:hyperlink>
        </w:p>
        <w:p w:rsidR="00B31C8E" w:rsidRDefault="00A63485">
          <w:pPr>
            <w:pStyle w:val="TDC3"/>
            <w:tabs>
              <w:tab w:val="right" w:leader="dot" w:pos="7928"/>
            </w:tabs>
            <w:rPr>
              <w:rFonts w:asciiTheme="minorHAnsi" w:eastAsiaTheme="minorEastAsia" w:hAnsiTheme="minorHAnsi"/>
              <w:noProof/>
              <w:sz w:val="22"/>
              <w:lang w:eastAsia="es-ES"/>
            </w:rPr>
          </w:pPr>
          <w:hyperlink w:anchor="_Toc6267317" w:history="1">
            <w:r w:rsidR="00B31C8E" w:rsidRPr="00B97BA8">
              <w:rPr>
                <w:rStyle w:val="Hipervnculo"/>
                <w:rFonts w:cs="Times New Roman"/>
                <w:noProof/>
              </w:rPr>
              <w:t>3.3.6 Flores</w:t>
            </w:r>
            <w:r w:rsidR="00B31C8E">
              <w:rPr>
                <w:noProof/>
                <w:webHidden/>
              </w:rPr>
              <w:tab/>
            </w:r>
            <w:r w:rsidR="00B31C8E">
              <w:rPr>
                <w:noProof/>
                <w:webHidden/>
              </w:rPr>
              <w:fldChar w:fldCharType="begin"/>
            </w:r>
            <w:r w:rsidR="00B31C8E">
              <w:rPr>
                <w:noProof/>
                <w:webHidden/>
              </w:rPr>
              <w:instrText xml:space="preserve"> PAGEREF _Toc6267317 \h </w:instrText>
            </w:r>
            <w:r w:rsidR="00B31C8E">
              <w:rPr>
                <w:noProof/>
                <w:webHidden/>
              </w:rPr>
            </w:r>
            <w:r w:rsidR="00B31C8E">
              <w:rPr>
                <w:noProof/>
                <w:webHidden/>
              </w:rPr>
              <w:fldChar w:fldCharType="separate"/>
            </w:r>
            <w:r>
              <w:rPr>
                <w:noProof/>
                <w:webHidden/>
              </w:rPr>
              <w:t>5</w:t>
            </w:r>
            <w:r w:rsidR="00B31C8E">
              <w:rPr>
                <w:noProof/>
                <w:webHidden/>
              </w:rPr>
              <w:fldChar w:fldCharType="end"/>
            </w:r>
          </w:hyperlink>
        </w:p>
        <w:p w:rsidR="00B31C8E" w:rsidRDefault="00A63485">
          <w:pPr>
            <w:pStyle w:val="TDC3"/>
            <w:tabs>
              <w:tab w:val="right" w:leader="dot" w:pos="7928"/>
            </w:tabs>
            <w:rPr>
              <w:rFonts w:asciiTheme="minorHAnsi" w:eastAsiaTheme="minorEastAsia" w:hAnsiTheme="minorHAnsi"/>
              <w:noProof/>
              <w:sz w:val="22"/>
              <w:lang w:eastAsia="es-ES"/>
            </w:rPr>
          </w:pPr>
          <w:hyperlink w:anchor="_Toc6267318" w:history="1">
            <w:r w:rsidR="00B31C8E" w:rsidRPr="00B97BA8">
              <w:rPr>
                <w:rStyle w:val="Hipervnculo"/>
                <w:rFonts w:cs="Times New Roman"/>
                <w:noProof/>
              </w:rPr>
              <w:t>3.3.7 Fruto</w:t>
            </w:r>
            <w:r w:rsidR="00B31C8E">
              <w:rPr>
                <w:noProof/>
                <w:webHidden/>
              </w:rPr>
              <w:tab/>
            </w:r>
            <w:r w:rsidR="00B31C8E">
              <w:rPr>
                <w:noProof/>
                <w:webHidden/>
              </w:rPr>
              <w:fldChar w:fldCharType="begin"/>
            </w:r>
            <w:r w:rsidR="00B31C8E">
              <w:rPr>
                <w:noProof/>
                <w:webHidden/>
              </w:rPr>
              <w:instrText xml:space="preserve"> PAGEREF _Toc6267318 \h </w:instrText>
            </w:r>
            <w:r w:rsidR="00B31C8E">
              <w:rPr>
                <w:noProof/>
                <w:webHidden/>
              </w:rPr>
            </w:r>
            <w:r w:rsidR="00B31C8E">
              <w:rPr>
                <w:noProof/>
                <w:webHidden/>
              </w:rPr>
              <w:fldChar w:fldCharType="separate"/>
            </w:r>
            <w:r>
              <w:rPr>
                <w:noProof/>
                <w:webHidden/>
              </w:rPr>
              <w:t>6</w:t>
            </w:r>
            <w:r w:rsidR="00B31C8E">
              <w:rPr>
                <w:noProof/>
                <w:webHidden/>
              </w:rPr>
              <w:fldChar w:fldCharType="end"/>
            </w:r>
          </w:hyperlink>
        </w:p>
        <w:p w:rsidR="00B31C8E" w:rsidRDefault="00A63485">
          <w:pPr>
            <w:pStyle w:val="TDC3"/>
            <w:tabs>
              <w:tab w:val="right" w:leader="dot" w:pos="7928"/>
            </w:tabs>
            <w:rPr>
              <w:rFonts w:asciiTheme="minorHAnsi" w:eastAsiaTheme="minorEastAsia" w:hAnsiTheme="minorHAnsi"/>
              <w:noProof/>
              <w:sz w:val="22"/>
              <w:lang w:eastAsia="es-ES"/>
            </w:rPr>
          </w:pPr>
          <w:hyperlink w:anchor="_Toc6267319" w:history="1">
            <w:r w:rsidR="00B31C8E" w:rsidRPr="00B97BA8">
              <w:rPr>
                <w:rStyle w:val="Hipervnculo"/>
                <w:rFonts w:cs="Times New Roman"/>
                <w:noProof/>
              </w:rPr>
              <w:t>3.3.8 Semilla</w:t>
            </w:r>
            <w:r w:rsidR="00B31C8E">
              <w:rPr>
                <w:noProof/>
                <w:webHidden/>
              </w:rPr>
              <w:tab/>
            </w:r>
            <w:r w:rsidR="00B31C8E">
              <w:rPr>
                <w:noProof/>
                <w:webHidden/>
              </w:rPr>
              <w:fldChar w:fldCharType="begin"/>
            </w:r>
            <w:r w:rsidR="00B31C8E">
              <w:rPr>
                <w:noProof/>
                <w:webHidden/>
              </w:rPr>
              <w:instrText xml:space="preserve"> PAGEREF _Toc6267319 \h </w:instrText>
            </w:r>
            <w:r w:rsidR="00B31C8E">
              <w:rPr>
                <w:noProof/>
                <w:webHidden/>
              </w:rPr>
            </w:r>
            <w:r w:rsidR="00B31C8E">
              <w:rPr>
                <w:noProof/>
                <w:webHidden/>
              </w:rPr>
              <w:fldChar w:fldCharType="separate"/>
            </w:r>
            <w:r>
              <w:rPr>
                <w:noProof/>
                <w:webHidden/>
              </w:rPr>
              <w:t>6</w:t>
            </w:r>
            <w:r w:rsidR="00B31C8E">
              <w:rPr>
                <w:noProof/>
                <w:webHidden/>
              </w:rPr>
              <w:fldChar w:fldCharType="end"/>
            </w:r>
          </w:hyperlink>
        </w:p>
        <w:p w:rsidR="00B31C8E" w:rsidRDefault="00A63485">
          <w:pPr>
            <w:pStyle w:val="TDC2"/>
            <w:tabs>
              <w:tab w:val="right" w:leader="dot" w:pos="7928"/>
            </w:tabs>
            <w:rPr>
              <w:rFonts w:asciiTheme="minorHAnsi" w:eastAsiaTheme="minorEastAsia" w:hAnsiTheme="minorHAnsi"/>
              <w:noProof/>
              <w:sz w:val="22"/>
              <w:lang w:eastAsia="es-ES"/>
            </w:rPr>
          </w:pPr>
          <w:hyperlink w:anchor="_Toc6267320" w:history="1">
            <w:r w:rsidR="00B31C8E" w:rsidRPr="00B97BA8">
              <w:rPr>
                <w:rStyle w:val="Hipervnculo"/>
                <w:rFonts w:cs="Times New Roman"/>
                <w:noProof/>
              </w:rPr>
              <w:t>3.4 Valor nutricional</w:t>
            </w:r>
            <w:r w:rsidR="00B31C8E">
              <w:rPr>
                <w:noProof/>
                <w:webHidden/>
              </w:rPr>
              <w:tab/>
            </w:r>
            <w:r w:rsidR="00B31C8E">
              <w:rPr>
                <w:noProof/>
                <w:webHidden/>
              </w:rPr>
              <w:fldChar w:fldCharType="begin"/>
            </w:r>
            <w:r w:rsidR="00B31C8E">
              <w:rPr>
                <w:noProof/>
                <w:webHidden/>
              </w:rPr>
              <w:instrText xml:space="preserve"> PAGEREF _Toc6267320 \h </w:instrText>
            </w:r>
            <w:r w:rsidR="00B31C8E">
              <w:rPr>
                <w:noProof/>
                <w:webHidden/>
              </w:rPr>
            </w:r>
            <w:r w:rsidR="00B31C8E">
              <w:rPr>
                <w:noProof/>
                <w:webHidden/>
              </w:rPr>
              <w:fldChar w:fldCharType="separate"/>
            </w:r>
            <w:r>
              <w:rPr>
                <w:noProof/>
                <w:webHidden/>
              </w:rPr>
              <w:t>6</w:t>
            </w:r>
            <w:r w:rsidR="00B31C8E">
              <w:rPr>
                <w:noProof/>
                <w:webHidden/>
              </w:rPr>
              <w:fldChar w:fldCharType="end"/>
            </w:r>
          </w:hyperlink>
        </w:p>
        <w:p w:rsidR="00B31C8E" w:rsidRDefault="00A63485">
          <w:pPr>
            <w:pStyle w:val="TDC2"/>
            <w:tabs>
              <w:tab w:val="right" w:leader="dot" w:pos="7928"/>
            </w:tabs>
            <w:rPr>
              <w:rFonts w:asciiTheme="minorHAnsi" w:eastAsiaTheme="minorEastAsia" w:hAnsiTheme="minorHAnsi"/>
              <w:noProof/>
              <w:sz w:val="22"/>
              <w:lang w:eastAsia="es-ES"/>
            </w:rPr>
          </w:pPr>
          <w:hyperlink w:anchor="_Toc6267321" w:history="1">
            <w:r w:rsidR="00B31C8E" w:rsidRPr="00B97BA8">
              <w:rPr>
                <w:rStyle w:val="Hipervnculo"/>
                <w:rFonts w:cs="Times New Roman"/>
                <w:noProof/>
              </w:rPr>
              <w:t>3.5 Híbridos en estudio</w:t>
            </w:r>
            <w:r w:rsidR="00B31C8E">
              <w:rPr>
                <w:noProof/>
                <w:webHidden/>
              </w:rPr>
              <w:tab/>
            </w:r>
            <w:r w:rsidR="00B31C8E">
              <w:rPr>
                <w:noProof/>
                <w:webHidden/>
              </w:rPr>
              <w:fldChar w:fldCharType="begin"/>
            </w:r>
            <w:r w:rsidR="00B31C8E">
              <w:rPr>
                <w:noProof/>
                <w:webHidden/>
              </w:rPr>
              <w:instrText xml:space="preserve"> PAGEREF _Toc6267321 \h </w:instrText>
            </w:r>
            <w:r w:rsidR="00B31C8E">
              <w:rPr>
                <w:noProof/>
                <w:webHidden/>
              </w:rPr>
            </w:r>
            <w:r w:rsidR="00B31C8E">
              <w:rPr>
                <w:noProof/>
                <w:webHidden/>
              </w:rPr>
              <w:fldChar w:fldCharType="separate"/>
            </w:r>
            <w:r>
              <w:rPr>
                <w:noProof/>
                <w:webHidden/>
              </w:rPr>
              <w:t>7</w:t>
            </w:r>
            <w:r w:rsidR="00B31C8E">
              <w:rPr>
                <w:noProof/>
                <w:webHidden/>
              </w:rPr>
              <w:fldChar w:fldCharType="end"/>
            </w:r>
          </w:hyperlink>
        </w:p>
        <w:p w:rsidR="00B31C8E" w:rsidRDefault="00A63485">
          <w:pPr>
            <w:pStyle w:val="TDC3"/>
            <w:tabs>
              <w:tab w:val="right" w:leader="dot" w:pos="7928"/>
            </w:tabs>
            <w:rPr>
              <w:rFonts w:asciiTheme="minorHAnsi" w:eastAsiaTheme="minorEastAsia" w:hAnsiTheme="minorHAnsi"/>
              <w:noProof/>
              <w:sz w:val="22"/>
              <w:lang w:eastAsia="es-ES"/>
            </w:rPr>
          </w:pPr>
          <w:hyperlink w:anchor="_Toc6267322" w:history="1">
            <w:r w:rsidR="00B31C8E" w:rsidRPr="00B97BA8">
              <w:rPr>
                <w:rStyle w:val="Hipervnculo"/>
                <w:rFonts w:cs="Times New Roman"/>
                <w:noProof/>
              </w:rPr>
              <w:t>3.5.1. Hibrido Domador</w:t>
            </w:r>
            <w:r w:rsidR="00B31C8E">
              <w:rPr>
                <w:noProof/>
                <w:webHidden/>
              </w:rPr>
              <w:tab/>
            </w:r>
            <w:r w:rsidR="00B31C8E">
              <w:rPr>
                <w:noProof/>
                <w:webHidden/>
              </w:rPr>
              <w:fldChar w:fldCharType="begin"/>
            </w:r>
            <w:r w:rsidR="00B31C8E">
              <w:rPr>
                <w:noProof/>
                <w:webHidden/>
              </w:rPr>
              <w:instrText xml:space="preserve"> PAGEREF _Toc6267322 \h </w:instrText>
            </w:r>
            <w:r w:rsidR="00B31C8E">
              <w:rPr>
                <w:noProof/>
                <w:webHidden/>
              </w:rPr>
            </w:r>
            <w:r w:rsidR="00B31C8E">
              <w:rPr>
                <w:noProof/>
                <w:webHidden/>
              </w:rPr>
              <w:fldChar w:fldCharType="separate"/>
            </w:r>
            <w:r>
              <w:rPr>
                <w:noProof/>
                <w:webHidden/>
              </w:rPr>
              <w:t>8</w:t>
            </w:r>
            <w:r w:rsidR="00B31C8E">
              <w:rPr>
                <w:noProof/>
                <w:webHidden/>
              </w:rPr>
              <w:fldChar w:fldCharType="end"/>
            </w:r>
          </w:hyperlink>
        </w:p>
        <w:p w:rsidR="00B31C8E" w:rsidRDefault="00A63485">
          <w:pPr>
            <w:pStyle w:val="TDC3"/>
            <w:tabs>
              <w:tab w:val="right" w:leader="dot" w:pos="7928"/>
            </w:tabs>
            <w:rPr>
              <w:rFonts w:asciiTheme="minorHAnsi" w:eastAsiaTheme="minorEastAsia" w:hAnsiTheme="minorHAnsi"/>
              <w:noProof/>
              <w:sz w:val="22"/>
              <w:lang w:eastAsia="es-ES"/>
            </w:rPr>
          </w:pPr>
          <w:hyperlink w:anchor="_Toc6267323" w:history="1">
            <w:r w:rsidR="00B31C8E" w:rsidRPr="00B97BA8">
              <w:rPr>
                <w:rStyle w:val="Hipervnculo"/>
                <w:rFonts w:cs="Times New Roman"/>
                <w:noProof/>
              </w:rPr>
              <w:t>3.5.2. Hibrido Avenger.</w:t>
            </w:r>
            <w:r w:rsidR="00B31C8E">
              <w:rPr>
                <w:noProof/>
                <w:webHidden/>
              </w:rPr>
              <w:tab/>
            </w:r>
            <w:r w:rsidR="00B31C8E">
              <w:rPr>
                <w:noProof/>
                <w:webHidden/>
              </w:rPr>
              <w:fldChar w:fldCharType="begin"/>
            </w:r>
            <w:r w:rsidR="00B31C8E">
              <w:rPr>
                <w:noProof/>
                <w:webHidden/>
              </w:rPr>
              <w:instrText xml:space="preserve"> PAGEREF _Toc6267323 \h </w:instrText>
            </w:r>
            <w:r w:rsidR="00B31C8E">
              <w:rPr>
                <w:noProof/>
                <w:webHidden/>
              </w:rPr>
            </w:r>
            <w:r w:rsidR="00B31C8E">
              <w:rPr>
                <w:noProof/>
                <w:webHidden/>
              </w:rPr>
              <w:fldChar w:fldCharType="separate"/>
            </w:r>
            <w:r>
              <w:rPr>
                <w:noProof/>
                <w:webHidden/>
              </w:rPr>
              <w:t>9</w:t>
            </w:r>
            <w:r w:rsidR="00B31C8E">
              <w:rPr>
                <w:noProof/>
                <w:webHidden/>
              </w:rPr>
              <w:fldChar w:fldCharType="end"/>
            </w:r>
          </w:hyperlink>
        </w:p>
        <w:p w:rsidR="00B31C8E" w:rsidRDefault="00A63485">
          <w:pPr>
            <w:pStyle w:val="TDC2"/>
            <w:tabs>
              <w:tab w:val="right" w:leader="dot" w:pos="7928"/>
            </w:tabs>
            <w:rPr>
              <w:rFonts w:asciiTheme="minorHAnsi" w:eastAsiaTheme="minorEastAsia" w:hAnsiTheme="minorHAnsi"/>
              <w:noProof/>
              <w:sz w:val="22"/>
              <w:lang w:eastAsia="es-ES"/>
            </w:rPr>
          </w:pPr>
          <w:hyperlink w:anchor="_Toc6267324" w:history="1">
            <w:r w:rsidR="00B31C8E" w:rsidRPr="00B97BA8">
              <w:rPr>
                <w:rStyle w:val="Hipervnculo"/>
                <w:rFonts w:cs="Times New Roman"/>
                <w:noProof/>
              </w:rPr>
              <w:t>3.6 Fases del cultivo</w:t>
            </w:r>
            <w:r w:rsidR="00B31C8E">
              <w:rPr>
                <w:noProof/>
                <w:webHidden/>
              </w:rPr>
              <w:tab/>
            </w:r>
            <w:r w:rsidR="00B31C8E">
              <w:rPr>
                <w:noProof/>
                <w:webHidden/>
              </w:rPr>
              <w:fldChar w:fldCharType="begin"/>
            </w:r>
            <w:r w:rsidR="00B31C8E">
              <w:rPr>
                <w:noProof/>
                <w:webHidden/>
              </w:rPr>
              <w:instrText xml:space="preserve"> PAGEREF _Toc6267324 \h </w:instrText>
            </w:r>
            <w:r w:rsidR="00B31C8E">
              <w:rPr>
                <w:noProof/>
                <w:webHidden/>
              </w:rPr>
            </w:r>
            <w:r w:rsidR="00B31C8E">
              <w:rPr>
                <w:noProof/>
                <w:webHidden/>
              </w:rPr>
              <w:fldChar w:fldCharType="separate"/>
            </w:r>
            <w:r>
              <w:rPr>
                <w:noProof/>
                <w:webHidden/>
              </w:rPr>
              <w:t>10</w:t>
            </w:r>
            <w:r w:rsidR="00B31C8E">
              <w:rPr>
                <w:noProof/>
                <w:webHidden/>
              </w:rPr>
              <w:fldChar w:fldCharType="end"/>
            </w:r>
          </w:hyperlink>
        </w:p>
        <w:p w:rsidR="00B31C8E" w:rsidRDefault="00A63485">
          <w:pPr>
            <w:pStyle w:val="TDC2"/>
            <w:tabs>
              <w:tab w:val="right" w:leader="dot" w:pos="7928"/>
            </w:tabs>
            <w:rPr>
              <w:rFonts w:asciiTheme="minorHAnsi" w:eastAsiaTheme="minorEastAsia" w:hAnsiTheme="minorHAnsi"/>
              <w:noProof/>
              <w:sz w:val="22"/>
              <w:lang w:eastAsia="es-ES"/>
            </w:rPr>
          </w:pPr>
          <w:hyperlink w:anchor="_Toc6267325" w:history="1">
            <w:r w:rsidR="00B31C8E" w:rsidRPr="00B97BA8">
              <w:rPr>
                <w:rStyle w:val="Hipervnculo"/>
                <w:rFonts w:cs="Times New Roman"/>
                <w:noProof/>
              </w:rPr>
              <w:t>3.7 Requerimientos edafoclimáticos</w:t>
            </w:r>
            <w:r w:rsidR="00B31C8E">
              <w:rPr>
                <w:noProof/>
                <w:webHidden/>
              </w:rPr>
              <w:tab/>
            </w:r>
            <w:r w:rsidR="00B31C8E">
              <w:rPr>
                <w:noProof/>
                <w:webHidden/>
              </w:rPr>
              <w:fldChar w:fldCharType="begin"/>
            </w:r>
            <w:r w:rsidR="00B31C8E">
              <w:rPr>
                <w:noProof/>
                <w:webHidden/>
              </w:rPr>
              <w:instrText xml:space="preserve"> PAGEREF _Toc6267325 \h </w:instrText>
            </w:r>
            <w:r w:rsidR="00B31C8E">
              <w:rPr>
                <w:noProof/>
                <w:webHidden/>
              </w:rPr>
            </w:r>
            <w:r w:rsidR="00B31C8E">
              <w:rPr>
                <w:noProof/>
                <w:webHidden/>
              </w:rPr>
              <w:fldChar w:fldCharType="separate"/>
            </w:r>
            <w:r>
              <w:rPr>
                <w:noProof/>
                <w:webHidden/>
              </w:rPr>
              <w:t>11</w:t>
            </w:r>
            <w:r w:rsidR="00B31C8E">
              <w:rPr>
                <w:noProof/>
                <w:webHidden/>
              </w:rPr>
              <w:fldChar w:fldCharType="end"/>
            </w:r>
          </w:hyperlink>
        </w:p>
        <w:p w:rsidR="00B31C8E" w:rsidRDefault="00A63485">
          <w:pPr>
            <w:pStyle w:val="TDC3"/>
            <w:tabs>
              <w:tab w:val="right" w:leader="dot" w:pos="7928"/>
            </w:tabs>
            <w:rPr>
              <w:rFonts w:asciiTheme="minorHAnsi" w:eastAsiaTheme="minorEastAsia" w:hAnsiTheme="minorHAnsi"/>
              <w:noProof/>
              <w:sz w:val="22"/>
              <w:lang w:eastAsia="es-ES"/>
            </w:rPr>
          </w:pPr>
          <w:hyperlink w:anchor="_Toc6267326" w:history="1">
            <w:r w:rsidR="00B31C8E" w:rsidRPr="00B97BA8">
              <w:rPr>
                <w:rStyle w:val="Hipervnculo"/>
                <w:rFonts w:cs="Times New Roman"/>
                <w:noProof/>
              </w:rPr>
              <w:t>3.7.1 Temperatura</w:t>
            </w:r>
            <w:r w:rsidR="00B31C8E">
              <w:rPr>
                <w:noProof/>
                <w:webHidden/>
              </w:rPr>
              <w:tab/>
            </w:r>
            <w:r w:rsidR="00B31C8E">
              <w:rPr>
                <w:noProof/>
                <w:webHidden/>
              </w:rPr>
              <w:fldChar w:fldCharType="begin"/>
            </w:r>
            <w:r w:rsidR="00B31C8E">
              <w:rPr>
                <w:noProof/>
                <w:webHidden/>
              </w:rPr>
              <w:instrText xml:space="preserve"> PAGEREF _Toc6267326 \h </w:instrText>
            </w:r>
            <w:r w:rsidR="00B31C8E">
              <w:rPr>
                <w:noProof/>
                <w:webHidden/>
              </w:rPr>
            </w:r>
            <w:r w:rsidR="00B31C8E">
              <w:rPr>
                <w:noProof/>
                <w:webHidden/>
              </w:rPr>
              <w:fldChar w:fldCharType="separate"/>
            </w:r>
            <w:r>
              <w:rPr>
                <w:noProof/>
                <w:webHidden/>
              </w:rPr>
              <w:t>11</w:t>
            </w:r>
            <w:r w:rsidR="00B31C8E">
              <w:rPr>
                <w:noProof/>
                <w:webHidden/>
              </w:rPr>
              <w:fldChar w:fldCharType="end"/>
            </w:r>
          </w:hyperlink>
        </w:p>
        <w:p w:rsidR="00B31C8E" w:rsidRDefault="00A63485">
          <w:pPr>
            <w:pStyle w:val="TDC3"/>
            <w:tabs>
              <w:tab w:val="right" w:leader="dot" w:pos="7928"/>
            </w:tabs>
            <w:rPr>
              <w:rFonts w:asciiTheme="minorHAnsi" w:eastAsiaTheme="minorEastAsia" w:hAnsiTheme="minorHAnsi"/>
              <w:noProof/>
              <w:sz w:val="22"/>
              <w:lang w:eastAsia="es-ES"/>
            </w:rPr>
          </w:pPr>
          <w:hyperlink w:anchor="_Toc6267327" w:history="1">
            <w:r w:rsidR="00B31C8E" w:rsidRPr="00B97BA8">
              <w:rPr>
                <w:rStyle w:val="Hipervnculo"/>
                <w:rFonts w:cs="Times New Roman"/>
                <w:noProof/>
              </w:rPr>
              <w:t>3.7.2 Clima</w:t>
            </w:r>
            <w:r w:rsidR="00B31C8E">
              <w:rPr>
                <w:noProof/>
                <w:webHidden/>
              </w:rPr>
              <w:tab/>
            </w:r>
            <w:r w:rsidR="00B31C8E">
              <w:rPr>
                <w:noProof/>
                <w:webHidden/>
              </w:rPr>
              <w:fldChar w:fldCharType="begin"/>
            </w:r>
            <w:r w:rsidR="00B31C8E">
              <w:rPr>
                <w:noProof/>
                <w:webHidden/>
              </w:rPr>
              <w:instrText xml:space="preserve"> PAGEREF _Toc6267327 \h </w:instrText>
            </w:r>
            <w:r w:rsidR="00B31C8E">
              <w:rPr>
                <w:noProof/>
                <w:webHidden/>
              </w:rPr>
            </w:r>
            <w:r w:rsidR="00B31C8E">
              <w:rPr>
                <w:noProof/>
                <w:webHidden/>
              </w:rPr>
              <w:fldChar w:fldCharType="separate"/>
            </w:r>
            <w:r>
              <w:rPr>
                <w:noProof/>
                <w:webHidden/>
              </w:rPr>
              <w:t>12</w:t>
            </w:r>
            <w:r w:rsidR="00B31C8E">
              <w:rPr>
                <w:noProof/>
                <w:webHidden/>
              </w:rPr>
              <w:fldChar w:fldCharType="end"/>
            </w:r>
          </w:hyperlink>
        </w:p>
        <w:p w:rsidR="00B31C8E" w:rsidRDefault="00A63485">
          <w:pPr>
            <w:pStyle w:val="TDC3"/>
            <w:tabs>
              <w:tab w:val="right" w:leader="dot" w:pos="7928"/>
            </w:tabs>
            <w:rPr>
              <w:rFonts w:asciiTheme="minorHAnsi" w:eastAsiaTheme="minorEastAsia" w:hAnsiTheme="minorHAnsi"/>
              <w:noProof/>
              <w:sz w:val="22"/>
              <w:lang w:eastAsia="es-ES"/>
            </w:rPr>
          </w:pPr>
          <w:hyperlink w:anchor="_Toc6267328" w:history="1">
            <w:r w:rsidR="00B31C8E" w:rsidRPr="00B97BA8">
              <w:rPr>
                <w:rStyle w:val="Hipervnculo"/>
                <w:rFonts w:cs="Times New Roman"/>
                <w:noProof/>
              </w:rPr>
              <w:t>3.7.3 Humedad y Precipitación</w:t>
            </w:r>
            <w:r w:rsidR="00B31C8E">
              <w:rPr>
                <w:noProof/>
                <w:webHidden/>
              </w:rPr>
              <w:tab/>
            </w:r>
            <w:r w:rsidR="00B31C8E">
              <w:rPr>
                <w:noProof/>
                <w:webHidden/>
              </w:rPr>
              <w:fldChar w:fldCharType="begin"/>
            </w:r>
            <w:r w:rsidR="00B31C8E">
              <w:rPr>
                <w:noProof/>
                <w:webHidden/>
              </w:rPr>
              <w:instrText xml:space="preserve"> PAGEREF _Toc6267328 \h </w:instrText>
            </w:r>
            <w:r w:rsidR="00B31C8E">
              <w:rPr>
                <w:noProof/>
                <w:webHidden/>
              </w:rPr>
            </w:r>
            <w:r w:rsidR="00B31C8E">
              <w:rPr>
                <w:noProof/>
                <w:webHidden/>
              </w:rPr>
              <w:fldChar w:fldCharType="separate"/>
            </w:r>
            <w:r>
              <w:rPr>
                <w:noProof/>
                <w:webHidden/>
              </w:rPr>
              <w:t>12</w:t>
            </w:r>
            <w:r w:rsidR="00B31C8E">
              <w:rPr>
                <w:noProof/>
                <w:webHidden/>
              </w:rPr>
              <w:fldChar w:fldCharType="end"/>
            </w:r>
          </w:hyperlink>
        </w:p>
        <w:p w:rsidR="00B31C8E" w:rsidRDefault="00A63485">
          <w:pPr>
            <w:pStyle w:val="TDC3"/>
            <w:tabs>
              <w:tab w:val="right" w:leader="dot" w:pos="7928"/>
            </w:tabs>
            <w:rPr>
              <w:rFonts w:asciiTheme="minorHAnsi" w:eastAsiaTheme="minorEastAsia" w:hAnsiTheme="minorHAnsi"/>
              <w:noProof/>
              <w:sz w:val="22"/>
              <w:lang w:eastAsia="es-ES"/>
            </w:rPr>
          </w:pPr>
          <w:hyperlink w:anchor="_Toc6267329" w:history="1">
            <w:r w:rsidR="00B31C8E" w:rsidRPr="00B97BA8">
              <w:rPr>
                <w:rStyle w:val="Hipervnculo"/>
                <w:rFonts w:cs="Times New Roman"/>
                <w:noProof/>
              </w:rPr>
              <w:t>3.7.4 Suelos</w:t>
            </w:r>
            <w:r w:rsidR="00B31C8E">
              <w:rPr>
                <w:noProof/>
                <w:webHidden/>
              </w:rPr>
              <w:tab/>
            </w:r>
            <w:r w:rsidR="00B31C8E">
              <w:rPr>
                <w:noProof/>
                <w:webHidden/>
              </w:rPr>
              <w:fldChar w:fldCharType="begin"/>
            </w:r>
            <w:r w:rsidR="00B31C8E">
              <w:rPr>
                <w:noProof/>
                <w:webHidden/>
              </w:rPr>
              <w:instrText xml:space="preserve"> PAGEREF _Toc6267329 \h </w:instrText>
            </w:r>
            <w:r w:rsidR="00B31C8E">
              <w:rPr>
                <w:noProof/>
                <w:webHidden/>
              </w:rPr>
            </w:r>
            <w:r w:rsidR="00B31C8E">
              <w:rPr>
                <w:noProof/>
                <w:webHidden/>
              </w:rPr>
              <w:fldChar w:fldCharType="separate"/>
            </w:r>
            <w:r>
              <w:rPr>
                <w:noProof/>
                <w:webHidden/>
              </w:rPr>
              <w:t>12</w:t>
            </w:r>
            <w:r w:rsidR="00B31C8E">
              <w:rPr>
                <w:noProof/>
                <w:webHidden/>
              </w:rPr>
              <w:fldChar w:fldCharType="end"/>
            </w:r>
          </w:hyperlink>
        </w:p>
        <w:p w:rsidR="00B31C8E" w:rsidRDefault="00A63485">
          <w:pPr>
            <w:pStyle w:val="TDC3"/>
            <w:tabs>
              <w:tab w:val="right" w:leader="dot" w:pos="7928"/>
            </w:tabs>
            <w:rPr>
              <w:rFonts w:asciiTheme="minorHAnsi" w:eastAsiaTheme="minorEastAsia" w:hAnsiTheme="minorHAnsi"/>
              <w:noProof/>
              <w:sz w:val="22"/>
              <w:lang w:eastAsia="es-ES"/>
            </w:rPr>
          </w:pPr>
          <w:hyperlink w:anchor="_Toc6267330" w:history="1">
            <w:r w:rsidR="00B31C8E" w:rsidRPr="00B97BA8">
              <w:rPr>
                <w:rStyle w:val="Hipervnculo"/>
                <w:rFonts w:cs="Times New Roman"/>
                <w:noProof/>
              </w:rPr>
              <w:t>3.7.5 Altitud</w:t>
            </w:r>
            <w:r w:rsidR="00B31C8E">
              <w:rPr>
                <w:noProof/>
                <w:webHidden/>
              </w:rPr>
              <w:tab/>
            </w:r>
            <w:r w:rsidR="00B31C8E">
              <w:rPr>
                <w:noProof/>
                <w:webHidden/>
              </w:rPr>
              <w:fldChar w:fldCharType="begin"/>
            </w:r>
            <w:r w:rsidR="00B31C8E">
              <w:rPr>
                <w:noProof/>
                <w:webHidden/>
              </w:rPr>
              <w:instrText xml:space="preserve"> PAGEREF _Toc6267330 \h </w:instrText>
            </w:r>
            <w:r w:rsidR="00B31C8E">
              <w:rPr>
                <w:noProof/>
                <w:webHidden/>
              </w:rPr>
            </w:r>
            <w:r w:rsidR="00B31C8E">
              <w:rPr>
                <w:noProof/>
                <w:webHidden/>
              </w:rPr>
              <w:fldChar w:fldCharType="separate"/>
            </w:r>
            <w:r>
              <w:rPr>
                <w:noProof/>
                <w:webHidden/>
              </w:rPr>
              <w:t>13</w:t>
            </w:r>
            <w:r w:rsidR="00B31C8E">
              <w:rPr>
                <w:noProof/>
                <w:webHidden/>
              </w:rPr>
              <w:fldChar w:fldCharType="end"/>
            </w:r>
          </w:hyperlink>
        </w:p>
        <w:p w:rsidR="00B31C8E" w:rsidRDefault="00A63485">
          <w:pPr>
            <w:pStyle w:val="TDC2"/>
            <w:tabs>
              <w:tab w:val="right" w:leader="dot" w:pos="7928"/>
            </w:tabs>
            <w:rPr>
              <w:rFonts w:asciiTheme="minorHAnsi" w:eastAsiaTheme="minorEastAsia" w:hAnsiTheme="minorHAnsi"/>
              <w:noProof/>
              <w:sz w:val="22"/>
              <w:lang w:eastAsia="es-ES"/>
            </w:rPr>
          </w:pPr>
          <w:hyperlink w:anchor="_Toc6267331" w:history="1">
            <w:r w:rsidR="00B31C8E" w:rsidRPr="00B97BA8">
              <w:rPr>
                <w:rStyle w:val="Hipervnculo"/>
                <w:noProof/>
              </w:rPr>
              <w:t>3.8 Manejo agronómico del cultivo</w:t>
            </w:r>
            <w:r w:rsidR="00B31C8E">
              <w:rPr>
                <w:noProof/>
                <w:webHidden/>
              </w:rPr>
              <w:tab/>
            </w:r>
            <w:r w:rsidR="00B31C8E">
              <w:rPr>
                <w:noProof/>
                <w:webHidden/>
              </w:rPr>
              <w:fldChar w:fldCharType="begin"/>
            </w:r>
            <w:r w:rsidR="00B31C8E">
              <w:rPr>
                <w:noProof/>
                <w:webHidden/>
              </w:rPr>
              <w:instrText xml:space="preserve"> PAGEREF _Toc6267331 \h </w:instrText>
            </w:r>
            <w:r w:rsidR="00B31C8E">
              <w:rPr>
                <w:noProof/>
                <w:webHidden/>
              </w:rPr>
            </w:r>
            <w:r w:rsidR="00B31C8E">
              <w:rPr>
                <w:noProof/>
                <w:webHidden/>
              </w:rPr>
              <w:fldChar w:fldCharType="separate"/>
            </w:r>
            <w:r>
              <w:rPr>
                <w:noProof/>
                <w:webHidden/>
              </w:rPr>
              <w:t>13</w:t>
            </w:r>
            <w:r w:rsidR="00B31C8E">
              <w:rPr>
                <w:noProof/>
                <w:webHidden/>
              </w:rPr>
              <w:fldChar w:fldCharType="end"/>
            </w:r>
          </w:hyperlink>
        </w:p>
        <w:p w:rsidR="00B31C8E" w:rsidRDefault="00A63485">
          <w:pPr>
            <w:pStyle w:val="TDC3"/>
            <w:tabs>
              <w:tab w:val="right" w:leader="dot" w:pos="7928"/>
            </w:tabs>
            <w:rPr>
              <w:rFonts w:asciiTheme="minorHAnsi" w:eastAsiaTheme="minorEastAsia" w:hAnsiTheme="minorHAnsi"/>
              <w:noProof/>
              <w:sz w:val="22"/>
              <w:lang w:eastAsia="es-ES"/>
            </w:rPr>
          </w:pPr>
          <w:hyperlink w:anchor="_Toc6267332" w:history="1">
            <w:r w:rsidR="00B31C8E" w:rsidRPr="00B97BA8">
              <w:rPr>
                <w:rStyle w:val="Hipervnculo"/>
                <w:rFonts w:cs="Times New Roman"/>
                <w:noProof/>
              </w:rPr>
              <w:t>3.8.1 Preparación del terreno</w:t>
            </w:r>
            <w:r w:rsidR="00B31C8E">
              <w:rPr>
                <w:noProof/>
                <w:webHidden/>
              </w:rPr>
              <w:tab/>
            </w:r>
            <w:r w:rsidR="00B31C8E">
              <w:rPr>
                <w:noProof/>
                <w:webHidden/>
              </w:rPr>
              <w:fldChar w:fldCharType="begin"/>
            </w:r>
            <w:r w:rsidR="00B31C8E">
              <w:rPr>
                <w:noProof/>
                <w:webHidden/>
              </w:rPr>
              <w:instrText xml:space="preserve"> PAGEREF _Toc6267332 \h </w:instrText>
            </w:r>
            <w:r w:rsidR="00B31C8E">
              <w:rPr>
                <w:noProof/>
                <w:webHidden/>
              </w:rPr>
            </w:r>
            <w:r w:rsidR="00B31C8E">
              <w:rPr>
                <w:noProof/>
                <w:webHidden/>
              </w:rPr>
              <w:fldChar w:fldCharType="separate"/>
            </w:r>
            <w:r>
              <w:rPr>
                <w:noProof/>
                <w:webHidden/>
              </w:rPr>
              <w:t>13</w:t>
            </w:r>
            <w:r w:rsidR="00B31C8E">
              <w:rPr>
                <w:noProof/>
                <w:webHidden/>
              </w:rPr>
              <w:fldChar w:fldCharType="end"/>
            </w:r>
          </w:hyperlink>
        </w:p>
        <w:p w:rsidR="00B31C8E" w:rsidRDefault="00A63485">
          <w:pPr>
            <w:pStyle w:val="TDC3"/>
            <w:tabs>
              <w:tab w:val="right" w:leader="dot" w:pos="7928"/>
            </w:tabs>
            <w:rPr>
              <w:rFonts w:asciiTheme="minorHAnsi" w:eastAsiaTheme="minorEastAsia" w:hAnsiTheme="minorHAnsi"/>
              <w:noProof/>
              <w:sz w:val="22"/>
              <w:lang w:eastAsia="es-ES"/>
            </w:rPr>
          </w:pPr>
          <w:hyperlink w:anchor="_Toc6267333" w:history="1">
            <w:r w:rsidR="00B31C8E" w:rsidRPr="00B97BA8">
              <w:rPr>
                <w:rStyle w:val="Hipervnculo"/>
                <w:rFonts w:cs="Times New Roman"/>
                <w:noProof/>
              </w:rPr>
              <w:t>3.8.2 Siembra</w:t>
            </w:r>
            <w:r w:rsidR="00B31C8E">
              <w:rPr>
                <w:noProof/>
                <w:webHidden/>
              </w:rPr>
              <w:tab/>
            </w:r>
            <w:r w:rsidR="00B31C8E">
              <w:rPr>
                <w:noProof/>
                <w:webHidden/>
              </w:rPr>
              <w:fldChar w:fldCharType="begin"/>
            </w:r>
            <w:r w:rsidR="00B31C8E">
              <w:rPr>
                <w:noProof/>
                <w:webHidden/>
              </w:rPr>
              <w:instrText xml:space="preserve"> PAGEREF _Toc6267333 \h </w:instrText>
            </w:r>
            <w:r w:rsidR="00B31C8E">
              <w:rPr>
                <w:noProof/>
                <w:webHidden/>
              </w:rPr>
            </w:r>
            <w:r w:rsidR="00B31C8E">
              <w:rPr>
                <w:noProof/>
                <w:webHidden/>
              </w:rPr>
              <w:fldChar w:fldCharType="separate"/>
            </w:r>
            <w:r>
              <w:rPr>
                <w:noProof/>
                <w:webHidden/>
              </w:rPr>
              <w:t>13</w:t>
            </w:r>
            <w:r w:rsidR="00B31C8E">
              <w:rPr>
                <w:noProof/>
                <w:webHidden/>
              </w:rPr>
              <w:fldChar w:fldCharType="end"/>
            </w:r>
          </w:hyperlink>
        </w:p>
        <w:p w:rsidR="00B31C8E" w:rsidRDefault="00A63485">
          <w:pPr>
            <w:pStyle w:val="TDC3"/>
            <w:tabs>
              <w:tab w:val="right" w:leader="dot" w:pos="7928"/>
            </w:tabs>
            <w:rPr>
              <w:rFonts w:asciiTheme="minorHAnsi" w:eastAsiaTheme="minorEastAsia" w:hAnsiTheme="minorHAnsi"/>
              <w:noProof/>
              <w:sz w:val="22"/>
              <w:lang w:eastAsia="es-ES"/>
            </w:rPr>
          </w:pPr>
          <w:hyperlink w:anchor="_Toc6267334" w:history="1">
            <w:r w:rsidR="00B31C8E" w:rsidRPr="00B97BA8">
              <w:rPr>
                <w:rStyle w:val="Hipervnculo"/>
                <w:rFonts w:cs="Times New Roman"/>
                <w:noProof/>
              </w:rPr>
              <w:t>3.8.3 Sistema de plantación</w:t>
            </w:r>
            <w:r w:rsidR="00B31C8E">
              <w:rPr>
                <w:noProof/>
                <w:webHidden/>
              </w:rPr>
              <w:tab/>
            </w:r>
            <w:r w:rsidR="00B31C8E">
              <w:rPr>
                <w:noProof/>
                <w:webHidden/>
              </w:rPr>
              <w:fldChar w:fldCharType="begin"/>
            </w:r>
            <w:r w:rsidR="00B31C8E">
              <w:rPr>
                <w:noProof/>
                <w:webHidden/>
              </w:rPr>
              <w:instrText xml:space="preserve"> PAGEREF _Toc6267334 \h </w:instrText>
            </w:r>
            <w:r w:rsidR="00B31C8E">
              <w:rPr>
                <w:noProof/>
                <w:webHidden/>
              </w:rPr>
            </w:r>
            <w:r w:rsidR="00B31C8E">
              <w:rPr>
                <w:noProof/>
                <w:webHidden/>
              </w:rPr>
              <w:fldChar w:fldCharType="separate"/>
            </w:r>
            <w:r>
              <w:rPr>
                <w:noProof/>
                <w:webHidden/>
              </w:rPr>
              <w:t>13</w:t>
            </w:r>
            <w:r w:rsidR="00B31C8E">
              <w:rPr>
                <w:noProof/>
                <w:webHidden/>
              </w:rPr>
              <w:fldChar w:fldCharType="end"/>
            </w:r>
          </w:hyperlink>
        </w:p>
        <w:p w:rsidR="00B31C8E" w:rsidRDefault="00A63485">
          <w:pPr>
            <w:pStyle w:val="TDC3"/>
            <w:tabs>
              <w:tab w:val="right" w:leader="dot" w:pos="7928"/>
            </w:tabs>
            <w:rPr>
              <w:rFonts w:asciiTheme="minorHAnsi" w:eastAsiaTheme="minorEastAsia" w:hAnsiTheme="minorHAnsi"/>
              <w:noProof/>
              <w:sz w:val="22"/>
              <w:lang w:eastAsia="es-ES"/>
            </w:rPr>
          </w:pPr>
          <w:hyperlink w:anchor="_Toc6267335" w:history="1">
            <w:r w:rsidR="00B31C8E" w:rsidRPr="00B97BA8">
              <w:rPr>
                <w:rStyle w:val="Hipervnculo"/>
                <w:rFonts w:cs="Times New Roman"/>
                <w:noProof/>
              </w:rPr>
              <w:t>3.8.4 Trasplante</w:t>
            </w:r>
            <w:r w:rsidR="00B31C8E">
              <w:rPr>
                <w:noProof/>
                <w:webHidden/>
              </w:rPr>
              <w:tab/>
            </w:r>
            <w:r w:rsidR="00B31C8E">
              <w:rPr>
                <w:noProof/>
                <w:webHidden/>
              </w:rPr>
              <w:fldChar w:fldCharType="begin"/>
            </w:r>
            <w:r w:rsidR="00B31C8E">
              <w:rPr>
                <w:noProof/>
                <w:webHidden/>
              </w:rPr>
              <w:instrText xml:space="preserve"> PAGEREF _Toc6267335 \h </w:instrText>
            </w:r>
            <w:r w:rsidR="00B31C8E">
              <w:rPr>
                <w:noProof/>
                <w:webHidden/>
              </w:rPr>
            </w:r>
            <w:r w:rsidR="00B31C8E">
              <w:rPr>
                <w:noProof/>
                <w:webHidden/>
              </w:rPr>
              <w:fldChar w:fldCharType="separate"/>
            </w:r>
            <w:r>
              <w:rPr>
                <w:noProof/>
                <w:webHidden/>
              </w:rPr>
              <w:t>14</w:t>
            </w:r>
            <w:r w:rsidR="00B31C8E">
              <w:rPr>
                <w:noProof/>
                <w:webHidden/>
              </w:rPr>
              <w:fldChar w:fldCharType="end"/>
            </w:r>
          </w:hyperlink>
        </w:p>
        <w:p w:rsidR="00B31C8E" w:rsidRDefault="00A63485">
          <w:pPr>
            <w:pStyle w:val="TDC3"/>
            <w:tabs>
              <w:tab w:val="right" w:leader="dot" w:pos="7928"/>
            </w:tabs>
            <w:rPr>
              <w:rFonts w:asciiTheme="minorHAnsi" w:eastAsiaTheme="minorEastAsia" w:hAnsiTheme="minorHAnsi"/>
              <w:noProof/>
              <w:sz w:val="22"/>
              <w:lang w:eastAsia="es-ES"/>
            </w:rPr>
          </w:pPr>
          <w:hyperlink w:anchor="_Toc6267336" w:history="1">
            <w:r w:rsidR="00B31C8E" w:rsidRPr="00B97BA8">
              <w:rPr>
                <w:rStyle w:val="Hipervnculo"/>
                <w:rFonts w:cs="Times New Roman"/>
                <w:noProof/>
              </w:rPr>
              <w:t>3.8.5 Densidad de siembra</w:t>
            </w:r>
            <w:r w:rsidR="00B31C8E">
              <w:rPr>
                <w:noProof/>
                <w:webHidden/>
              </w:rPr>
              <w:tab/>
            </w:r>
            <w:r w:rsidR="00B31C8E">
              <w:rPr>
                <w:noProof/>
                <w:webHidden/>
              </w:rPr>
              <w:fldChar w:fldCharType="begin"/>
            </w:r>
            <w:r w:rsidR="00B31C8E">
              <w:rPr>
                <w:noProof/>
                <w:webHidden/>
              </w:rPr>
              <w:instrText xml:space="preserve"> PAGEREF _Toc6267336 \h </w:instrText>
            </w:r>
            <w:r w:rsidR="00B31C8E">
              <w:rPr>
                <w:noProof/>
                <w:webHidden/>
              </w:rPr>
            </w:r>
            <w:r w:rsidR="00B31C8E">
              <w:rPr>
                <w:noProof/>
                <w:webHidden/>
              </w:rPr>
              <w:fldChar w:fldCharType="separate"/>
            </w:r>
            <w:r>
              <w:rPr>
                <w:noProof/>
                <w:webHidden/>
              </w:rPr>
              <w:t>15</w:t>
            </w:r>
            <w:r w:rsidR="00B31C8E">
              <w:rPr>
                <w:noProof/>
                <w:webHidden/>
              </w:rPr>
              <w:fldChar w:fldCharType="end"/>
            </w:r>
          </w:hyperlink>
        </w:p>
        <w:p w:rsidR="00B31C8E" w:rsidRDefault="00A63485">
          <w:pPr>
            <w:pStyle w:val="TDC3"/>
            <w:tabs>
              <w:tab w:val="right" w:leader="dot" w:pos="7928"/>
            </w:tabs>
            <w:rPr>
              <w:rFonts w:asciiTheme="minorHAnsi" w:eastAsiaTheme="minorEastAsia" w:hAnsiTheme="minorHAnsi"/>
              <w:noProof/>
              <w:sz w:val="22"/>
              <w:lang w:eastAsia="es-ES"/>
            </w:rPr>
          </w:pPr>
          <w:hyperlink w:anchor="_Toc6267337" w:history="1">
            <w:r w:rsidR="00B31C8E" w:rsidRPr="00B97BA8">
              <w:rPr>
                <w:rStyle w:val="Hipervnculo"/>
                <w:rFonts w:cs="Times New Roman"/>
                <w:noProof/>
              </w:rPr>
              <w:t>3.8.6 Riego</w:t>
            </w:r>
            <w:r w:rsidR="00B31C8E">
              <w:rPr>
                <w:noProof/>
                <w:webHidden/>
              </w:rPr>
              <w:tab/>
            </w:r>
            <w:r w:rsidR="00B31C8E">
              <w:rPr>
                <w:noProof/>
                <w:webHidden/>
              </w:rPr>
              <w:fldChar w:fldCharType="begin"/>
            </w:r>
            <w:r w:rsidR="00B31C8E">
              <w:rPr>
                <w:noProof/>
                <w:webHidden/>
              </w:rPr>
              <w:instrText xml:space="preserve"> PAGEREF _Toc6267337 \h </w:instrText>
            </w:r>
            <w:r w:rsidR="00B31C8E">
              <w:rPr>
                <w:noProof/>
                <w:webHidden/>
              </w:rPr>
            </w:r>
            <w:r w:rsidR="00B31C8E">
              <w:rPr>
                <w:noProof/>
                <w:webHidden/>
              </w:rPr>
              <w:fldChar w:fldCharType="separate"/>
            </w:r>
            <w:r>
              <w:rPr>
                <w:noProof/>
                <w:webHidden/>
              </w:rPr>
              <w:t>16</w:t>
            </w:r>
            <w:r w:rsidR="00B31C8E">
              <w:rPr>
                <w:noProof/>
                <w:webHidden/>
              </w:rPr>
              <w:fldChar w:fldCharType="end"/>
            </w:r>
          </w:hyperlink>
        </w:p>
        <w:p w:rsidR="00B31C8E" w:rsidRDefault="00A63485">
          <w:pPr>
            <w:pStyle w:val="TDC3"/>
            <w:tabs>
              <w:tab w:val="right" w:leader="dot" w:pos="7928"/>
            </w:tabs>
            <w:rPr>
              <w:rFonts w:asciiTheme="minorHAnsi" w:eastAsiaTheme="minorEastAsia" w:hAnsiTheme="minorHAnsi"/>
              <w:noProof/>
              <w:sz w:val="22"/>
              <w:lang w:eastAsia="es-ES"/>
            </w:rPr>
          </w:pPr>
          <w:hyperlink w:anchor="_Toc6267338" w:history="1">
            <w:r w:rsidR="00B31C8E" w:rsidRPr="00B97BA8">
              <w:rPr>
                <w:rStyle w:val="Hipervnculo"/>
                <w:rFonts w:cs="Times New Roman"/>
                <w:noProof/>
              </w:rPr>
              <w:t>3.8.7 Fertilización</w:t>
            </w:r>
            <w:r w:rsidR="00B31C8E">
              <w:rPr>
                <w:noProof/>
                <w:webHidden/>
              </w:rPr>
              <w:tab/>
            </w:r>
            <w:r w:rsidR="00B31C8E">
              <w:rPr>
                <w:noProof/>
                <w:webHidden/>
              </w:rPr>
              <w:fldChar w:fldCharType="begin"/>
            </w:r>
            <w:r w:rsidR="00B31C8E">
              <w:rPr>
                <w:noProof/>
                <w:webHidden/>
              </w:rPr>
              <w:instrText xml:space="preserve"> PAGEREF _Toc6267338 \h </w:instrText>
            </w:r>
            <w:r w:rsidR="00B31C8E">
              <w:rPr>
                <w:noProof/>
                <w:webHidden/>
              </w:rPr>
            </w:r>
            <w:r w:rsidR="00B31C8E">
              <w:rPr>
                <w:noProof/>
                <w:webHidden/>
              </w:rPr>
              <w:fldChar w:fldCharType="separate"/>
            </w:r>
            <w:r>
              <w:rPr>
                <w:noProof/>
                <w:webHidden/>
              </w:rPr>
              <w:t>17</w:t>
            </w:r>
            <w:r w:rsidR="00B31C8E">
              <w:rPr>
                <w:noProof/>
                <w:webHidden/>
              </w:rPr>
              <w:fldChar w:fldCharType="end"/>
            </w:r>
          </w:hyperlink>
        </w:p>
        <w:p w:rsidR="00B31C8E" w:rsidRDefault="00A63485">
          <w:pPr>
            <w:pStyle w:val="TDC3"/>
            <w:tabs>
              <w:tab w:val="right" w:leader="dot" w:pos="7928"/>
            </w:tabs>
            <w:rPr>
              <w:rFonts w:asciiTheme="minorHAnsi" w:eastAsiaTheme="minorEastAsia" w:hAnsiTheme="minorHAnsi"/>
              <w:noProof/>
              <w:sz w:val="22"/>
              <w:lang w:eastAsia="es-ES"/>
            </w:rPr>
          </w:pPr>
          <w:hyperlink w:anchor="_Toc6267339" w:history="1">
            <w:r w:rsidR="00B31C8E" w:rsidRPr="00B97BA8">
              <w:rPr>
                <w:rStyle w:val="Hipervnculo"/>
                <w:rFonts w:cs="Times New Roman"/>
                <w:noProof/>
              </w:rPr>
              <w:t>3.8.8 Aporque</w:t>
            </w:r>
            <w:r w:rsidR="00B31C8E">
              <w:rPr>
                <w:noProof/>
                <w:webHidden/>
              </w:rPr>
              <w:tab/>
            </w:r>
            <w:r w:rsidR="00B31C8E">
              <w:rPr>
                <w:noProof/>
                <w:webHidden/>
              </w:rPr>
              <w:fldChar w:fldCharType="begin"/>
            </w:r>
            <w:r w:rsidR="00B31C8E">
              <w:rPr>
                <w:noProof/>
                <w:webHidden/>
              </w:rPr>
              <w:instrText xml:space="preserve"> PAGEREF _Toc6267339 \h </w:instrText>
            </w:r>
            <w:r w:rsidR="00B31C8E">
              <w:rPr>
                <w:noProof/>
                <w:webHidden/>
              </w:rPr>
            </w:r>
            <w:r w:rsidR="00B31C8E">
              <w:rPr>
                <w:noProof/>
                <w:webHidden/>
              </w:rPr>
              <w:fldChar w:fldCharType="separate"/>
            </w:r>
            <w:r>
              <w:rPr>
                <w:noProof/>
                <w:webHidden/>
              </w:rPr>
              <w:t>23</w:t>
            </w:r>
            <w:r w:rsidR="00B31C8E">
              <w:rPr>
                <w:noProof/>
                <w:webHidden/>
              </w:rPr>
              <w:fldChar w:fldCharType="end"/>
            </w:r>
          </w:hyperlink>
        </w:p>
        <w:p w:rsidR="00B31C8E" w:rsidRDefault="00A63485">
          <w:pPr>
            <w:pStyle w:val="TDC3"/>
            <w:tabs>
              <w:tab w:val="right" w:leader="dot" w:pos="7928"/>
            </w:tabs>
            <w:rPr>
              <w:rFonts w:asciiTheme="minorHAnsi" w:eastAsiaTheme="minorEastAsia" w:hAnsiTheme="minorHAnsi"/>
              <w:noProof/>
              <w:sz w:val="22"/>
              <w:lang w:eastAsia="es-ES"/>
            </w:rPr>
          </w:pPr>
          <w:hyperlink w:anchor="_Toc6267340" w:history="1">
            <w:r w:rsidR="00B31C8E" w:rsidRPr="00B97BA8">
              <w:rPr>
                <w:rStyle w:val="Hipervnculo"/>
                <w:rFonts w:cs="Times New Roman"/>
                <w:noProof/>
              </w:rPr>
              <w:t>3.8.9 Control de malezas</w:t>
            </w:r>
            <w:r w:rsidR="00B31C8E">
              <w:rPr>
                <w:noProof/>
                <w:webHidden/>
              </w:rPr>
              <w:tab/>
            </w:r>
            <w:r w:rsidR="00B31C8E">
              <w:rPr>
                <w:noProof/>
                <w:webHidden/>
              </w:rPr>
              <w:fldChar w:fldCharType="begin"/>
            </w:r>
            <w:r w:rsidR="00B31C8E">
              <w:rPr>
                <w:noProof/>
                <w:webHidden/>
              </w:rPr>
              <w:instrText xml:space="preserve"> PAGEREF _Toc6267340 \h </w:instrText>
            </w:r>
            <w:r w:rsidR="00B31C8E">
              <w:rPr>
                <w:noProof/>
                <w:webHidden/>
              </w:rPr>
            </w:r>
            <w:r w:rsidR="00B31C8E">
              <w:rPr>
                <w:noProof/>
                <w:webHidden/>
              </w:rPr>
              <w:fldChar w:fldCharType="separate"/>
            </w:r>
            <w:r>
              <w:rPr>
                <w:noProof/>
                <w:webHidden/>
              </w:rPr>
              <w:t>23</w:t>
            </w:r>
            <w:r w:rsidR="00B31C8E">
              <w:rPr>
                <w:noProof/>
                <w:webHidden/>
              </w:rPr>
              <w:fldChar w:fldCharType="end"/>
            </w:r>
          </w:hyperlink>
        </w:p>
        <w:p w:rsidR="00B31C8E" w:rsidRDefault="00A63485">
          <w:pPr>
            <w:pStyle w:val="TDC3"/>
            <w:tabs>
              <w:tab w:val="right" w:leader="dot" w:pos="7928"/>
            </w:tabs>
            <w:rPr>
              <w:rFonts w:asciiTheme="minorHAnsi" w:eastAsiaTheme="minorEastAsia" w:hAnsiTheme="minorHAnsi"/>
              <w:noProof/>
              <w:sz w:val="22"/>
              <w:lang w:eastAsia="es-ES"/>
            </w:rPr>
          </w:pPr>
          <w:hyperlink w:anchor="_Toc6267341" w:history="1">
            <w:r w:rsidR="00B31C8E" w:rsidRPr="00B97BA8">
              <w:rPr>
                <w:rStyle w:val="Hipervnculo"/>
                <w:rFonts w:cs="Times New Roman"/>
                <w:noProof/>
              </w:rPr>
              <w:t>3.8.10 Control de plagas y enfermedades</w:t>
            </w:r>
            <w:r w:rsidR="00B31C8E">
              <w:rPr>
                <w:noProof/>
                <w:webHidden/>
              </w:rPr>
              <w:tab/>
            </w:r>
            <w:r w:rsidR="00B31C8E">
              <w:rPr>
                <w:noProof/>
                <w:webHidden/>
              </w:rPr>
              <w:fldChar w:fldCharType="begin"/>
            </w:r>
            <w:r w:rsidR="00B31C8E">
              <w:rPr>
                <w:noProof/>
                <w:webHidden/>
              </w:rPr>
              <w:instrText xml:space="preserve"> PAGEREF _Toc6267341 \h </w:instrText>
            </w:r>
            <w:r w:rsidR="00B31C8E">
              <w:rPr>
                <w:noProof/>
                <w:webHidden/>
              </w:rPr>
            </w:r>
            <w:r w:rsidR="00B31C8E">
              <w:rPr>
                <w:noProof/>
                <w:webHidden/>
              </w:rPr>
              <w:fldChar w:fldCharType="separate"/>
            </w:r>
            <w:r>
              <w:rPr>
                <w:noProof/>
                <w:webHidden/>
              </w:rPr>
              <w:t>23</w:t>
            </w:r>
            <w:r w:rsidR="00B31C8E">
              <w:rPr>
                <w:noProof/>
                <w:webHidden/>
              </w:rPr>
              <w:fldChar w:fldCharType="end"/>
            </w:r>
          </w:hyperlink>
        </w:p>
        <w:p w:rsidR="00B31C8E" w:rsidRDefault="00A63485">
          <w:pPr>
            <w:pStyle w:val="TDC3"/>
            <w:tabs>
              <w:tab w:val="right" w:leader="dot" w:pos="7928"/>
            </w:tabs>
            <w:rPr>
              <w:rFonts w:asciiTheme="minorHAnsi" w:eastAsiaTheme="minorEastAsia" w:hAnsiTheme="minorHAnsi"/>
              <w:noProof/>
              <w:sz w:val="22"/>
              <w:lang w:eastAsia="es-ES"/>
            </w:rPr>
          </w:pPr>
          <w:hyperlink w:anchor="_Toc6267342" w:history="1">
            <w:r w:rsidR="00B31C8E" w:rsidRPr="00B97BA8">
              <w:rPr>
                <w:rStyle w:val="Hipervnculo"/>
                <w:rFonts w:cs="Times New Roman"/>
                <w:noProof/>
              </w:rPr>
              <w:t>3.8.11 Cosecha</w:t>
            </w:r>
            <w:r w:rsidR="00B31C8E">
              <w:rPr>
                <w:noProof/>
                <w:webHidden/>
              </w:rPr>
              <w:tab/>
            </w:r>
            <w:r w:rsidR="00B31C8E">
              <w:rPr>
                <w:noProof/>
                <w:webHidden/>
              </w:rPr>
              <w:fldChar w:fldCharType="begin"/>
            </w:r>
            <w:r w:rsidR="00B31C8E">
              <w:rPr>
                <w:noProof/>
                <w:webHidden/>
              </w:rPr>
              <w:instrText xml:space="preserve"> PAGEREF _Toc6267342 \h </w:instrText>
            </w:r>
            <w:r w:rsidR="00B31C8E">
              <w:rPr>
                <w:noProof/>
                <w:webHidden/>
              </w:rPr>
            </w:r>
            <w:r w:rsidR="00B31C8E">
              <w:rPr>
                <w:noProof/>
                <w:webHidden/>
              </w:rPr>
              <w:fldChar w:fldCharType="separate"/>
            </w:r>
            <w:r>
              <w:rPr>
                <w:noProof/>
                <w:webHidden/>
              </w:rPr>
              <w:t>29</w:t>
            </w:r>
            <w:r w:rsidR="00B31C8E">
              <w:rPr>
                <w:noProof/>
                <w:webHidden/>
              </w:rPr>
              <w:fldChar w:fldCharType="end"/>
            </w:r>
          </w:hyperlink>
        </w:p>
        <w:p w:rsidR="00B31C8E" w:rsidRDefault="00A63485">
          <w:pPr>
            <w:pStyle w:val="TDC3"/>
            <w:tabs>
              <w:tab w:val="right" w:leader="dot" w:pos="7928"/>
            </w:tabs>
            <w:rPr>
              <w:rFonts w:asciiTheme="minorHAnsi" w:eastAsiaTheme="minorEastAsia" w:hAnsiTheme="minorHAnsi"/>
              <w:noProof/>
              <w:sz w:val="22"/>
              <w:lang w:eastAsia="es-ES"/>
            </w:rPr>
          </w:pPr>
          <w:hyperlink w:anchor="_Toc6267343" w:history="1">
            <w:r w:rsidR="00B31C8E" w:rsidRPr="00B97BA8">
              <w:rPr>
                <w:rStyle w:val="Hipervnculo"/>
                <w:rFonts w:cs="Times New Roman"/>
                <w:noProof/>
              </w:rPr>
              <w:t>3.8.12 Pos Cosecha</w:t>
            </w:r>
            <w:r w:rsidR="00B31C8E">
              <w:rPr>
                <w:noProof/>
                <w:webHidden/>
              </w:rPr>
              <w:tab/>
            </w:r>
            <w:r w:rsidR="00B31C8E">
              <w:rPr>
                <w:noProof/>
                <w:webHidden/>
              </w:rPr>
              <w:fldChar w:fldCharType="begin"/>
            </w:r>
            <w:r w:rsidR="00B31C8E">
              <w:rPr>
                <w:noProof/>
                <w:webHidden/>
              </w:rPr>
              <w:instrText xml:space="preserve"> PAGEREF _Toc6267343 \h </w:instrText>
            </w:r>
            <w:r w:rsidR="00B31C8E">
              <w:rPr>
                <w:noProof/>
                <w:webHidden/>
              </w:rPr>
            </w:r>
            <w:r w:rsidR="00B31C8E">
              <w:rPr>
                <w:noProof/>
                <w:webHidden/>
              </w:rPr>
              <w:fldChar w:fldCharType="separate"/>
            </w:r>
            <w:r>
              <w:rPr>
                <w:noProof/>
                <w:webHidden/>
              </w:rPr>
              <w:t>30</w:t>
            </w:r>
            <w:r w:rsidR="00B31C8E">
              <w:rPr>
                <w:noProof/>
                <w:webHidden/>
              </w:rPr>
              <w:fldChar w:fldCharType="end"/>
            </w:r>
          </w:hyperlink>
        </w:p>
        <w:p w:rsidR="00B31C8E" w:rsidRDefault="00A63485">
          <w:pPr>
            <w:pStyle w:val="TDC2"/>
            <w:tabs>
              <w:tab w:val="right" w:leader="dot" w:pos="7928"/>
            </w:tabs>
            <w:rPr>
              <w:rFonts w:asciiTheme="minorHAnsi" w:eastAsiaTheme="minorEastAsia" w:hAnsiTheme="minorHAnsi"/>
              <w:noProof/>
              <w:sz w:val="22"/>
              <w:lang w:eastAsia="es-ES"/>
            </w:rPr>
          </w:pPr>
          <w:hyperlink w:anchor="_Toc6267344" w:history="1">
            <w:r w:rsidR="00B31C8E" w:rsidRPr="00B97BA8">
              <w:rPr>
                <w:rStyle w:val="Hipervnculo"/>
                <w:rFonts w:cs="Times New Roman"/>
                <w:noProof/>
              </w:rPr>
              <w:t>3.9 Factores para el crecimiento de los vegetales</w:t>
            </w:r>
            <w:r w:rsidR="00B31C8E">
              <w:rPr>
                <w:noProof/>
                <w:webHidden/>
              </w:rPr>
              <w:tab/>
            </w:r>
            <w:r w:rsidR="00B31C8E">
              <w:rPr>
                <w:noProof/>
                <w:webHidden/>
              </w:rPr>
              <w:fldChar w:fldCharType="begin"/>
            </w:r>
            <w:r w:rsidR="00B31C8E">
              <w:rPr>
                <w:noProof/>
                <w:webHidden/>
              </w:rPr>
              <w:instrText xml:space="preserve"> PAGEREF _Toc6267344 \h </w:instrText>
            </w:r>
            <w:r w:rsidR="00B31C8E">
              <w:rPr>
                <w:noProof/>
                <w:webHidden/>
              </w:rPr>
            </w:r>
            <w:r w:rsidR="00B31C8E">
              <w:rPr>
                <w:noProof/>
                <w:webHidden/>
              </w:rPr>
              <w:fldChar w:fldCharType="separate"/>
            </w:r>
            <w:r>
              <w:rPr>
                <w:noProof/>
                <w:webHidden/>
              </w:rPr>
              <w:t>30</w:t>
            </w:r>
            <w:r w:rsidR="00B31C8E">
              <w:rPr>
                <w:noProof/>
                <w:webHidden/>
              </w:rPr>
              <w:fldChar w:fldCharType="end"/>
            </w:r>
          </w:hyperlink>
        </w:p>
        <w:p w:rsidR="00B31C8E" w:rsidRDefault="00A63485">
          <w:pPr>
            <w:pStyle w:val="TDC3"/>
            <w:tabs>
              <w:tab w:val="right" w:leader="dot" w:pos="7928"/>
            </w:tabs>
            <w:rPr>
              <w:rFonts w:asciiTheme="minorHAnsi" w:eastAsiaTheme="minorEastAsia" w:hAnsiTheme="minorHAnsi"/>
              <w:noProof/>
              <w:sz w:val="22"/>
              <w:lang w:eastAsia="es-ES"/>
            </w:rPr>
          </w:pPr>
          <w:hyperlink w:anchor="_Toc6267345" w:history="1">
            <w:r w:rsidR="00B31C8E" w:rsidRPr="00B97BA8">
              <w:rPr>
                <w:rStyle w:val="Hipervnculo"/>
                <w:rFonts w:cs="Times New Roman"/>
                <w:noProof/>
              </w:rPr>
              <w:t>3.9.1 Factores Nutritivos</w:t>
            </w:r>
            <w:r w:rsidR="00B31C8E">
              <w:rPr>
                <w:noProof/>
                <w:webHidden/>
              </w:rPr>
              <w:tab/>
            </w:r>
            <w:r w:rsidR="00B31C8E">
              <w:rPr>
                <w:noProof/>
                <w:webHidden/>
              </w:rPr>
              <w:fldChar w:fldCharType="begin"/>
            </w:r>
            <w:r w:rsidR="00B31C8E">
              <w:rPr>
                <w:noProof/>
                <w:webHidden/>
              </w:rPr>
              <w:instrText xml:space="preserve"> PAGEREF _Toc6267345 \h </w:instrText>
            </w:r>
            <w:r w:rsidR="00B31C8E">
              <w:rPr>
                <w:noProof/>
                <w:webHidden/>
              </w:rPr>
            </w:r>
            <w:r w:rsidR="00B31C8E">
              <w:rPr>
                <w:noProof/>
                <w:webHidden/>
              </w:rPr>
              <w:fldChar w:fldCharType="separate"/>
            </w:r>
            <w:r>
              <w:rPr>
                <w:noProof/>
                <w:webHidden/>
              </w:rPr>
              <w:t>31</w:t>
            </w:r>
            <w:r w:rsidR="00B31C8E">
              <w:rPr>
                <w:noProof/>
                <w:webHidden/>
              </w:rPr>
              <w:fldChar w:fldCharType="end"/>
            </w:r>
          </w:hyperlink>
        </w:p>
        <w:p w:rsidR="00B31C8E" w:rsidRDefault="00A63485">
          <w:pPr>
            <w:pStyle w:val="TDC3"/>
            <w:tabs>
              <w:tab w:val="right" w:leader="dot" w:pos="7928"/>
            </w:tabs>
            <w:rPr>
              <w:rFonts w:asciiTheme="minorHAnsi" w:eastAsiaTheme="minorEastAsia" w:hAnsiTheme="minorHAnsi"/>
              <w:noProof/>
              <w:sz w:val="22"/>
              <w:lang w:eastAsia="es-ES"/>
            </w:rPr>
          </w:pPr>
          <w:hyperlink w:anchor="_Toc6267346" w:history="1">
            <w:r w:rsidR="00B31C8E" w:rsidRPr="00B97BA8">
              <w:rPr>
                <w:rStyle w:val="Hipervnculo"/>
                <w:rFonts w:cs="Times New Roman"/>
                <w:noProof/>
              </w:rPr>
              <w:t>3.9.2 Factores Metabólicos</w:t>
            </w:r>
            <w:r w:rsidR="00B31C8E">
              <w:rPr>
                <w:noProof/>
                <w:webHidden/>
              </w:rPr>
              <w:tab/>
            </w:r>
            <w:r w:rsidR="00B31C8E">
              <w:rPr>
                <w:noProof/>
                <w:webHidden/>
              </w:rPr>
              <w:fldChar w:fldCharType="begin"/>
            </w:r>
            <w:r w:rsidR="00B31C8E">
              <w:rPr>
                <w:noProof/>
                <w:webHidden/>
              </w:rPr>
              <w:instrText xml:space="preserve"> PAGEREF _Toc6267346 \h </w:instrText>
            </w:r>
            <w:r w:rsidR="00B31C8E">
              <w:rPr>
                <w:noProof/>
                <w:webHidden/>
              </w:rPr>
            </w:r>
            <w:r w:rsidR="00B31C8E">
              <w:rPr>
                <w:noProof/>
                <w:webHidden/>
              </w:rPr>
              <w:fldChar w:fldCharType="separate"/>
            </w:r>
            <w:r>
              <w:rPr>
                <w:noProof/>
                <w:webHidden/>
              </w:rPr>
              <w:t>31</w:t>
            </w:r>
            <w:r w:rsidR="00B31C8E">
              <w:rPr>
                <w:noProof/>
                <w:webHidden/>
              </w:rPr>
              <w:fldChar w:fldCharType="end"/>
            </w:r>
          </w:hyperlink>
        </w:p>
        <w:p w:rsidR="00B31C8E" w:rsidRDefault="00A63485">
          <w:pPr>
            <w:pStyle w:val="TDC3"/>
            <w:tabs>
              <w:tab w:val="right" w:leader="dot" w:pos="7928"/>
            </w:tabs>
            <w:rPr>
              <w:rFonts w:asciiTheme="minorHAnsi" w:eastAsiaTheme="minorEastAsia" w:hAnsiTheme="minorHAnsi"/>
              <w:noProof/>
              <w:sz w:val="22"/>
              <w:lang w:eastAsia="es-ES"/>
            </w:rPr>
          </w:pPr>
          <w:hyperlink w:anchor="_Toc6267347" w:history="1">
            <w:r w:rsidR="00B31C8E" w:rsidRPr="00B97BA8">
              <w:rPr>
                <w:rStyle w:val="Hipervnculo"/>
                <w:rFonts w:cs="Times New Roman"/>
                <w:noProof/>
              </w:rPr>
              <w:t>3.9.3 Tipo Hormonal</w:t>
            </w:r>
            <w:r w:rsidR="00B31C8E">
              <w:rPr>
                <w:noProof/>
                <w:webHidden/>
              </w:rPr>
              <w:tab/>
            </w:r>
            <w:r w:rsidR="00B31C8E">
              <w:rPr>
                <w:noProof/>
                <w:webHidden/>
              </w:rPr>
              <w:fldChar w:fldCharType="begin"/>
            </w:r>
            <w:r w:rsidR="00B31C8E">
              <w:rPr>
                <w:noProof/>
                <w:webHidden/>
              </w:rPr>
              <w:instrText xml:space="preserve"> PAGEREF _Toc6267347 \h </w:instrText>
            </w:r>
            <w:r w:rsidR="00B31C8E">
              <w:rPr>
                <w:noProof/>
                <w:webHidden/>
              </w:rPr>
            </w:r>
            <w:r w:rsidR="00B31C8E">
              <w:rPr>
                <w:noProof/>
                <w:webHidden/>
              </w:rPr>
              <w:fldChar w:fldCharType="separate"/>
            </w:r>
            <w:r>
              <w:rPr>
                <w:noProof/>
                <w:webHidden/>
              </w:rPr>
              <w:t>31</w:t>
            </w:r>
            <w:r w:rsidR="00B31C8E">
              <w:rPr>
                <w:noProof/>
                <w:webHidden/>
              </w:rPr>
              <w:fldChar w:fldCharType="end"/>
            </w:r>
          </w:hyperlink>
        </w:p>
        <w:p w:rsidR="00B31C8E" w:rsidRDefault="00A63485">
          <w:pPr>
            <w:pStyle w:val="TDC2"/>
            <w:tabs>
              <w:tab w:val="right" w:leader="dot" w:pos="7928"/>
            </w:tabs>
            <w:rPr>
              <w:rFonts w:asciiTheme="minorHAnsi" w:eastAsiaTheme="minorEastAsia" w:hAnsiTheme="minorHAnsi"/>
              <w:noProof/>
              <w:sz w:val="22"/>
              <w:lang w:eastAsia="es-ES"/>
            </w:rPr>
          </w:pPr>
          <w:hyperlink w:anchor="_Toc6267348" w:history="1">
            <w:r w:rsidR="00B31C8E" w:rsidRPr="00B97BA8">
              <w:rPr>
                <w:rStyle w:val="Hipervnculo"/>
                <w:rFonts w:cs="Times New Roman"/>
                <w:noProof/>
              </w:rPr>
              <w:t>3.10 Monocultivo</w:t>
            </w:r>
            <w:r w:rsidR="00B31C8E">
              <w:rPr>
                <w:noProof/>
                <w:webHidden/>
              </w:rPr>
              <w:tab/>
            </w:r>
            <w:r w:rsidR="00B31C8E">
              <w:rPr>
                <w:noProof/>
                <w:webHidden/>
              </w:rPr>
              <w:fldChar w:fldCharType="begin"/>
            </w:r>
            <w:r w:rsidR="00B31C8E">
              <w:rPr>
                <w:noProof/>
                <w:webHidden/>
              </w:rPr>
              <w:instrText xml:space="preserve"> PAGEREF _Toc6267348 \h </w:instrText>
            </w:r>
            <w:r w:rsidR="00B31C8E">
              <w:rPr>
                <w:noProof/>
                <w:webHidden/>
              </w:rPr>
            </w:r>
            <w:r w:rsidR="00B31C8E">
              <w:rPr>
                <w:noProof/>
                <w:webHidden/>
              </w:rPr>
              <w:fldChar w:fldCharType="separate"/>
            </w:r>
            <w:r>
              <w:rPr>
                <w:noProof/>
                <w:webHidden/>
              </w:rPr>
              <w:t>31</w:t>
            </w:r>
            <w:r w:rsidR="00B31C8E">
              <w:rPr>
                <w:noProof/>
                <w:webHidden/>
              </w:rPr>
              <w:fldChar w:fldCharType="end"/>
            </w:r>
          </w:hyperlink>
        </w:p>
        <w:p w:rsidR="00B31C8E" w:rsidRDefault="00A63485">
          <w:pPr>
            <w:pStyle w:val="TDC2"/>
            <w:tabs>
              <w:tab w:val="right" w:leader="dot" w:pos="7928"/>
            </w:tabs>
            <w:rPr>
              <w:rFonts w:asciiTheme="minorHAnsi" w:eastAsiaTheme="minorEastAsia" w:hAnsiTheme="minorHAnsi"/>
              <w:noProof/>
              <w:sz w:val="22"/>
              <w:lang w:eastAsia="es-ES"/>
            </w:rPr>
          </w:pPr>
          <w:hyperlink w:anchor="_Toc6267349" w:history="1">
            <w:r w:rsidR="00B31C8E" w:rsidRPr="00B97BA8">
              <w:rPr>
                <w:rStyle w:val="Hipervnculo"/>
                <w:rFonts w:cs="Times New Roman"/>
                <w:noProof/>
              </w:rPr>
              <w:t>3.11 Sistemas de producción</w:t>
            </w:r>
            <w:r w:rsidR="00B31C8E">
              <w:rPr>
                <w:noProof/>
                <w:webHidden/>
              </w:rPr>
              <w:tab/>
            </w:r>
            <w:r w:rsidR="00B31C8E">
              <w:rPr>
                <w:noProof/>
                <w:webHidden/>
              </w:rPr>
              <w:fldChar w:fldCharType="begin"/>
            </w:r>
            <w:r w:rsidR="00B31C8E">
              <w:rPr>
                <w:noProof/>
                <w:webHidden/>
              </w:rPr>
              <w:instrText xml:space="preserve"> PAGEREF _Toc6267349 \h </w:instrText>
            </w:r>
            <w:r w:rsidR="00B31C8E">
              <w:rPr>
                <w:noProof/>
                <w:webHidden/>
              </w:rPr>
            </w:r>
            <w:r w:rsidR="00B31C8E">
              <w:rPr>
                <w:noProof/>
                <w:webHidden/>
              </w:rPr>
              <w:fldChar w:fldCharType="separate"/>
            </w:r>
            <w:r>
              <w:rPr>
                <w:noProof/>
                <w:webHidden/>
              </w:rPr>
              <w:t>32</w:t>
            </w:r>
            <w:r w:rsidR="00B31C8E">
              <w:rPr>
                <w:noProof/>
                <w:webHidden/>
              </w:rPr>
              <w:fldChar w:fldCharType="end"/>
            </w:r>
          </w:hyperlink>
        </w:p>
        <w:p w:rsidR="00B31C8E" w:rsidRDefault="00A63485">
          <w:pPr>
            <w:pStyle w:val="TDC2"/>
            <w:tabs>
              <w:tab w:val="right" w:leader="dot" w:pos="7928"/>
            </w:tabs>
            <w:rPr>
              <w:rFonts w:asciiTheme="minorHAnsi" w:eastAsiaTheme="minorEastAsia" w:hAnsiTheme="minorHAnsi"/>
              <w:noProof/>
              <w:sz w:val="22"/>
              <w:lang w:eastAsia="es-ES"/>
            </w:rPr>
          </w:pPr>
          <w:hyperlink w:anchor="_Toc6267350" w:history="1">
            <w:r w:rsidR="00B31C8E" w:rsidRPr="00B97BA8">
              <w:rPr>
                <w:rStyle w:val="Hipervnculo"/>
                <w:rFonts w:cs="Times New Roman"/>
                <w:noProof/>
              </w:rPr>
              <w:t>3.12 Diversificación</w:t>
            </w:r>
            <w:r w:rsidR="00B31C8E">
              <w:rPr>
                <w:noProof/>
                <w:webHidden/>
              </w:rPr>
              <w:tab/>
            </w:r>
            <w:r w:rsidR="00B31C8E">
              <w:rPr>
                <w:noProof/>
                <w:webHidden/>
              </w:rPr>
              <w:fldChar w:fldCharType="begin"/>
            </w:r>
            <w:r w:rsidR="00B31C8E">
              <w:rPr>
                <w:noProof/>
                <w:webHidden/>
              </w:rPr>
              <w:instrText xml:space="preserve"> PAGEREF _Toc6267350 \h </w:instrText>
            </w:r>
            <w:r w:rsidR="00B31C8E">
              <w:rPr>
                <w:noProof/>
                <w:webHidden/>
              </w:rPr>
            </w:r>
            <w:r w:rsidR="00B31C8E">
              <w:rPr>
                <w:noProof/>
                <w:webHidden/>
              </w:rPr>
              <w:fldChar w:fldCharType="separate"/>
            </w:r>
            <w:r>
              <w:rPr>
                <w:noProof/>
                <w:webHidden/>
              </w:rPr>
              <w:t>33</w:t>
            </w:r>
            <w:r w:rsidR="00B31C8E">
              <w:rPr>
                <w:noProof/>
                <w:webHidden/>
              </w:rPr>
              <w:fldChar w:fldCharType="end"/>
            </w:r>
          </w:hyperlink>
        </w:p>
        <w:p w:rsidR="00B31C8E" w:rsidRDefault="00A63485">
          <w:pPr>
            <w:pStyle w:val="TDC1"/>
            <w:rPr>
              <w:rFonts w:asciiTheme="minorHAnsi" w:eastAsiaTheme="minorEastAsia" w:hAnsiTheme="minorHAnsi" w:cstheme="minorBidi"/>
              <w:b w:val="0"/>
              <w:sz w:val="22"/>
              <w:szCs w:val="22"/>
              <w:lang w:eastAsia="es-ES"/>
            </w:rPr>
          </w:pPr>
          <w:hyperlink w:anchor="_Toc6267351" w:history="1">
            <w:r w:rsidR="00B31C8E" w:rsidRPr="00B97BA8">
              <w:rPr>
                <w:rStyle w:val="Hipervnculo"/>
              </w:rPr>
              <w:t>IV. MARCO METODOLÓGICO</w:t>
            </w:r>
            <w:r w:rsidR="00B31C8E">
              <w:rPr>
                <w:webHidden/>
              </w:rPr>
              <w:tab/>
            </w:r>
            <w:r w:rsidR="00B31C8E">
              <w:rPr>
                <w:webHidden/>
              </w:rPr>
              <w:fldChar w:fldCharType="begin"/>
            </w:r>
            <w:r w:rsidR="00B31C8E">
              <w:rPr>
                <w:webHidden/>
              </w:rPr>
              <w:instrText xml:space="preserve"> PAGEREF _Toc6267351 \h </w:instrText>
            </w:r>
            <w:r w:rsidR="00B31C8E">
              <w:rPr>
                <w:webHidden/>
              </w:rPr>
            </w:r>
            <w:r w:rsidR="00B31C8E">
              <w:rPr>
                <w:webHidden/>
              </w:rPr>
              <w:fldChar w:fldCharType="separate"/>
            </w:r>
            <w:r>
              <w:rPr>
                <w:webHidden/>
              </w:rPr>
              <w:t>35</w:t>
            </w:r>
            <w:r w:rsidR="00B31C8E">
              <w:rPr>
                <w:webHidden/>
              </w:rPr>
              <w:fldChar w:fldCharType="end"/>
            </w:r>
          </w:hyperlink>
        </w:p>
        <w:p w:rsidR="00B31C8E" w:rsidRDefault="00A63485">
          <w:pPr>
            <w:pStyle w:val="TDC2"/>
            <w:tabs>
              <w:tab w:val="right" w:leader="dot" w:pos="7928"/>
            </w:tabs>
            <w:rPr>
              <w:rFonts w:asciiTheme="minorHAnsi" w:eastAsiaTheme="minorEastAsia" w:hAnsiTheme="minorHAnsi"/>
              <w:noProof/>
              <w:sz w:val="22"/>
              <w:lang w:eastAsia="es-ES"/>
            </w:rPr>
          </w:pPr>
          <w:hyperlink w:anchor="_Toc6267352" w:history="1">
            <w:r w:rsidR="00B31C8E" w:rsidRPr="00B97BA8">
              <w:rPr>
                <w:rStyle w:val="Hipervnculo"/>
                <w:rFonts w:cs="Times New Roman"/>
                <w:noProof/>
              </w:rPr>
              <w:t>4.1 Materiales</w:t>
            </w:r>
            <w:r w:rsidR="00B31C8E">
              <w:rPr>
                <w:noProof/>
                <w:webHidden/>
              </w:rPr>
              <w:tab/>
            </w:r>
            <w:r w:rsidR="00B31C8E">
              <w:rPr>
                <w:noProof/>
                <w:webHidden/>
              </w:rPr>
              <w:fldChar w:fldCharType="begin"/>
            </w:r>
            <w:r w:rsidR="00B31C8E">
              <w:rPr>
                <w:noProof/>
                <w:webHidden/>
              </w:rPr>
              <w:instrText xml:space="preserve"> PAGEREF _Toc6267352 \h </w:instrText>
            </w:r>
            <w:r w:rsidR="00B31C8E">
              <w:rPr>
                <w:noProof/>
                <w:webHidden/>
              </w:rPr>
            </w:r>
            <w:r w:rsidR="00B31C8E">
              <w:rPr>
                <w:noProof/>
                <w:webHidden/>
              </w:rPr>
              <w:fldChar w:fldCharType="separate"/>
            </w:r>
            <w:r>
              <w:rPr>
                <w:noProof/>
                <w:webHidden/>
              </w:rPr>
              <w:t>35</w:t>
            </w:r>
            <w:r w:rsidR="00B31C8E">
              <w:rPr>
                <w:noProof/>
                <w:webHidden/>
              </w:rPr>
              <w:fldChar w:fldCharType="end"/>
            </w:r>
          </w:hyperlink>
        </w:p>
        <w:p w:rsidR="00B31C8E" w:rsidRDefault="00A63485">
          <w:pPr>
            <w:pStyle w:val="TDC3"/>
            <w:tabs>
              <w:tab w:val="right" w:leader="dot" w:pos="7928"/>
            </w:tabs>
            <w:rPr>
              <w:rFonts w:asciiTheme="minorHAnsi" w:eastAsiaTheme="minorEastAsia" w:hAnsiTheme="minorHAnsi"/>
              <w:noProof/>
              <w:sz w:val="22"/>
              <w:lang w:eastAsia="es-ES"/>
            </w:rPr>
          </w:pPr>
          <w:hyperlink w:anchor="_Toc6267353" w:history="1">
            <w:r w:rsidR="00B31C8E" w:rsidRPr="00B97BA8">
              <w:rPr>
                <w:rStyle w:val="Hipervnculo"/>
                <w:rFonts w:cs="Times New Roman"/>
                <w:noProof/>
              </w:rPr>
              <w:t>4.1.1 Localización de la investigación</w:t>
            </w:r>
            <w:r w:rsidR="00B31C8E">
              <w:rPr>
                <w:noProof/>
                <w:webHidden/>
              </w:rPr>
              <w:tab/>
            </w:r>
            <w:r w:rsidR="00B31C8E">
              <w:rPr>
                <w:noProof/>
                <w:webHidden/>
              </w:rPr>
              <w:fldChar w:fldCharType="begin"/>
            </w:r>
            <w:r w:rsidR="00B31C8E">
              <w:rPr>
                <w:noProof/>
                <w:webHidden/>
              </w:rPr>
              <w:instrText xml:space="preserve"> PAGEREF _Toc6267353 \h </w:instrText>
            </w:r>
            <w:r w:rsidR="00B31C8E">
              <w:rPr>
                <w:noProof/>
                <w:webHidden/>
              </w:rPr>
            </w:r>
            <w:r w:rsidR="00B31C8E">
              <w:rPr>
                <w:noProof/>
                <w:webHidden/>
              </w:rPr>
              <w:fldChar w:fldCharType="separate"/>
            </w:r>
            <w:r>
              <w:rPr>
                <w:noProof/>
                <w:webHidden/>
              </w:rPr>
              <w:t>35</w:t>
            </w:r>
            <w:r w:rsidR="00B31C8E">
              <w:rPr>
                <w:noProof/>
                <w:webHidden/>
              </w:rPr>
              <w:fldChar w:fldCharType="end"/>
            </w:r>
          </w:hyperlink>
        </w:p>
        <w:p w:rsidR="00B31C8E" w:rsidRDefault="00A63485">
          <w:pPr>
            <w:pStyle w:val="TDC3"/>
            <w:tabs>
              <w:tab w:val="right" w:leader="dot" w:pos="7928"/>
            </w:tabs>
            <w:rPr>
              <w:rFonts w:asciiTheme="minorHAnsi" w:eastAsiaTheme="minorEastAsia" w:hAnsiTheme="minorHAnsi"/>
              <w:noProof/>
              <w:sz w:val="22"/>
              <w:lang w:eastAsia="es-ES"/>
            </w:rPr>
          </w:pPr>
          <w:hyperlink w:anchor="_Toc6267354" w:history="1">
            <w:r w:rsidR="00B31C8E" w:rsidRPr="00B97BA8">
              <w:rPr>
                <w:rStyle w:val="Hipervnculo"/>
                <w:rFonts w:cs="Times New Roman"/>
                <w:iCs/>
                <w:noProof/>
              </w:rPr>
              <w:t>Cuadro 4.- Localización de la investigación</w:t>
            </w:r>
            <w:r w:rsidR="00B31C8E">
              <w:rPr>
                <w:noProof/>
                <w:webHidden/>
              </w:rPr>
              <w:tab/>
            </w:r>
            <w:r w:rsidR="00B31C8E">
              <w:rPr>
                <w:noProof/>
                <w:webHidden/>
              </w:rPr>
              <w:fldChar w:fldCharType="begin"/>
            </w:r>
            <w:r w:rsidR="00B31C8E">
              <w:rPr>
                <w:noProof/>
                <w:webHidden/>
              </w:rPr>
              <w:instrText xml:space="preserve"> PAGEREF _Toc6267354 \h </w:instrText>
            </w:r>
            <w:r w:rsidR="00B31C8E">
              <w:rPr>
                <w:noProof/>
                <w:webHidden/>
              </w:rPr>
            </w:r>
            <w:r w:rsidR="00B31C8E">
              <w:rPr>
                <w:noProof/>
                <w:webHidden/>
              </w:rPr>
              <w:fldChar w:fldCharType="separate"/>
            </w:r>
            <w:r>
              <w:rPr>
                <w:noProof/>
                <w:webHidden/>
              </w:rPr>
              <w:t>35</w:t>
            </w:r>
            <w:r w:rsidR="00B31C8E">
              <w:rPr>
                <w:noProof/>
                <w:webHidden/>
              </w:rPr>
              <w:fldChar w:fldCharType="end"/>
            </w:r>
          </w:hyperlink>
        </w:p>
        <w:p w:rsidR="00B31C8E" w:rsidRDefault="00A63485">
          <w:pPr>
            <w:pStyle w:val="TDC3"/>
            <w:tabs>
              <w:tab w:val="right" w:leader="dot" w:pos="7928"/>
            </w:tabs>
            <w:rPr>
              <w:rFonts w:asciiTheme="minorHAnsi" w:eastAsiaTheme="minorEastAsia" w:hAnsiTheme="minorHAnsi"/>
              <w:noProof/>
              <w:sz w:val="22"/>
              <w:lang w:eastAsia="es-ES"/>
            </w:rPr>
          </w:pPr>
          <w:hyperlink w:anchor="_Toc6267355" w:history="1">
            <w:r w:rsidR="00B31C8E" w:rsidRPr="00B97BA8">
              <w:rPr>
                <w:rStyle w:val="Hipervnculo"/>
                <w:rFonts w:cs="Times New Roman"/>
                <w:noProof/>
              </w:rPr>
              <w:t>4.1.2 Situación geográfica y climática</w:t>
            </w:r>
            <w:r w:rsidR="00B31C8E">
              <w:rPr>
                <w:noProof/>
                <w:webHidden/>
              </w:rPr>
              <w:tab/>
            </w:r>
            <w:r w:rsidR="00B31C8E">
              <w:rPr>
                <w:noProof/>
                <w:webHidden/>
              </w:rPr>
              <w:fldChar w:fldCharType="begin"/>
            </w:r>
            <w:r w:rsidR="00B31C8E">
              <w:rPr>
                <w:noProof/>
                <w:webHidden/>
              </w:rPr>
              <w:instrText xml:space="preserve"> PAGEREF _Toc6267355 \h </w:instrText>
            </w:r>
            <w:r w:rsidR="00B31C8E">
              <w:rPr>
                <w:noProof/>
                <w:webHidden/>
              </w:rPr>
            </w:r>
            <w:r w:rsidR="00B31C8E">
              <w:rPr>
                <w:noProof/>
                <w:webHidden/>
              </w:rPr>
              <w:fldChar w:fldCharType="separate"/>
            </w:r>
            <w:r>
              <w:rPr>
                <w:noProof/>
                <w:webHidden/>
              </w:rPr>
              <w:t>35</w:t>
            </w:r>
            <w:r w:rsidR="00B31C8E">
              <w:rPr>
                <w:noProof/>
                <w:webHidden/>
              </w:rPr>
              <w:fldChar w:fldCharType="end"/>
            </w:r>
          </w:hyperlink>
        </w:p>
        <w:p w:rsidR="00B31C8E" w:rsidRDefault="00A63485">
          <w:pPr>
            <w:pStyle w:val="TDC3"/>
            <w:tabs>
              <w:tab w:val="right" w:leader="dot" w:pos="7928"/>
            </w:tabs>
            <w:rPr>
              <w:rFonts w:asciiTheme="minorHAnsi" w:eastAsiaTheme="minorEastAsia" w:hAnsiTheme="minorHAnsi"/>
              <w:noProof/>
              <w:sz w:val="22"/>
              <w:lang w:eastAsia="es-ES"/>
            </w:rPr>
          </w:pPr>
          <w:hyperlink w:anchor="_Toc6267356" w:history="1">
            <w:r w:rsidR="00B31C8E" w:rsidRPr="00B97BA8">
              <w:rPr>
                <w:rStyle w:val="Hipervnculo"/>
                <w:rFonts w:cs="Times New Roman"/>
                <w:noProof/>
              </w:rPr>
              <w:t>4.1.3 Zona de vida</w:t>
            </w:r>
            <w:r w:rsidR="00B31C8E">
              <w:rPr>
                <w:noProof/>
                <w:webHidden/>
              </w:rPr>
              <w:tab/>
            </w:r>
            <w:r w:rsidR="00B31C8E">
              <w:rPr>
                <w:noProof/>
                <w:webHidden/>
              </w:rPr>
              <w:fldChar w:fldCharType="begin"/>
            </w:r>
            <w:r w:rsidR="00B31C8E">
              <w:rPr>
                <w:noProof/>
                <w:webHidden/>
              </w:rPr>
              <w:instrText xml:space="preserve"> PAGEREF _Toc6267356 \h </w:instrText>
            </w:r>
            <w:r w:rsidR="00B31C8E">
              <w:rPr>
                <w:noProof/>
                <w:webHidden/>
              </w:rPr>
            </w:r>
            <w:r w:rsidR="00B31C8E">
              <w:rPr>
                <w:noProof/>
                <w:webHidden/>
              </w:rPr>
              <w:fldChar w:fldCharType="separate"/>
            </w:r>
            <w:r>
              <w:rPr>
                <w:noProof/>
                <w:webHidden/>
              </w:rPr>
              <w:t>35</w:t>
            </w:r>
            <w:r w:rsidR="00B31C8E">
              <w:rPr>
                <w:noProof/>
                <w:webHidden/>
              </w:rPr>
              <w:fldChar w:fldCharType="end"/>
            </w:r>
          </w:hyperlink>
        </w:p>
        <w:p w:rsidR="00B31C8E" w:rsidRDefault="00A63485">
          <w:pPr>
            <w:pStyle w:val="TDC3"/>
            <w:tabs>
              <w:tab w:val="right" w:leader="dot" w:pos="7928"/>
            </w:tabs>
            <w:rPr>
              <w:rFonts w:asciiTheme="minorHAnsi" w:eastAsiaTheme="minorEastAsia" w:hAnsiTheme="minorHAnsi"/>
              <w:noProof/>
              <w:sz w:val="22"/>
              <w:lang w:eastAsia="es-ES"/>
            </w:rPr>
          </w:pPr>
          <w:hyperlink w:anchor="_Toc6267357" w:history="1">
            <w:r w:rsidR="00B31C8E" w:rsidRPr="00B97BA8">
              <w:rPr>
                <w:rStyle w:val="Hipervnculo"/>
                <w:rFonts w:cs="Times New Roman"/>
                <w:noProof/>
              </w:rPr>
              <w:t>4.1.4 Material experimental</w:t>
            </w:r>
            <w:r w:rsidR="00B31C8E">
              <w:rPr>
                <w:noProof/>
                <w:webHidden/>
              </w:rPr>
              <w:tab/>
            </w:r>
            <w:r w:rsidR="00B31C8E">
              <w:rPr>
                <w:noProof/>
                <w:webHidden/>
              </w:rPr>
              <w:fldChar w:fldCharType="begin"/>
            </w:r>
            <w:r w:rsidR="00B31C8E">
              <w:rPr>
                <w:noProof/>
                <w:webHidden/>
              </w:rPr>
              <w:instrText xml:space="preserve"> PAGEREF _Toc6267357 \h </w:instrText>
            </w:r>
            <w:r w:rsidR="00B31C8E">
              <w:rPr>
                <w:noProof/>
                <w:webHidden/>
              </w:rPr>
            </w:r>
            <w:r w:rsidR="00B31C8E">
              <w:rPr>
                <w:noProof/>
                <w:webHidden/>
              </w:rPr>
              <w:fldChar w:fldCharType="separate"/>
            </w:r>
            <w:r>
              <w:rPr>
                <w:noProof/>
                <w:webHidden/>
              </w:rPr>
              <w:t>36</w:t>
            </w:r>
            <w:r w:rsidR="00B31C8E">
              <w:rPr>
                <w:noProof/>
                <w:webHidden/>
              </w:rPr>
              <w:fldChar w:fldCharType="end"/>
            </w:r>
          </w:hyperlink>
        </w:p>
        <w:p w:rsidR="00B31C8E" w:rsidRDefault="00A63485">
          <w:pPr>
            <w:pStyle w:val="TDC3"/>
            <w:tabs>
              <w:tab w:val="right" w:leader="dot" w:pos="7928"/>
            </w:tabs>
            <w:rPr>
              <w:rFonts w:asciiTheme="minorHAnsi" w:eastAsiaTheme="minorEastAsia" w:hAnsiTheme="minorHAnsi"/>
              <w:noProof/>
              <w:sz w:val="22"/>
              <w:lang w:eastAsia="es-ES"/>
            </w:rPr>
          </w:pPr>
          <w:hyperlink w:anchor="_Toc6267358" w:history="1">
            <w:r w:rsidR="00B31C8E" w:rsidRPr="00B97BA8">
              <w:rPr>
                <w:rStyle w:val="Hipervnculo"/>
                <w:rFonts w:cs="Times New Roman"/>
                <w:noProof/>
              </w:rPr>
              <w:t>4.1.5 Material de campo</w:t>
            </w:r>
            <w:r w:rsidR="00B31C8E">
              <w:rPr>
                <w:noProof/>
                <w:webHidden/>
              </w:rPr>
              <w:tab/>
            </w:r>
            <w:r w:rsidR="00B31C8E">
              <w:rPr>
                <w:noProof/>
                <w:webHidden/>
              </w:rPr>
              <w:fldChar w:fldCharType="begin"/>
            </w:r>
            <w:r w:rsidR="00B31C8E">
              <w:rPr>
                <w:noProof/>
                <w:webHidden/>
              </w:rPr>
              <w:instrText xml:space="preserve"> PAGEREF _Toc6267358 \h </w:instrText>
            </w:r>
            <w:r w:rsidR="00B31C8E">
              <w:rPr>
                <w:noProof/>
                <w:webHidden/>
              </w:rPr>
            </w:r>
            <w:r w:rsidR="00B31C8E">
              <w:rPr>
                <w:noProof/>
                <w:webHidden/>
              </w:rPr>
              <w:fldChar w:fldCharType="separate"/>
            </w:r>
            <w:r>
              <w:rPr>
                <w:noProof/>
                <w:webHidden/>
              </w:rPr>
              <w:t>36</w:t>
            </w:r>
            <w:r w:rsidR="00B31C8E">
              <w:rPr>
                <w:noProof/>
                <w:webHidden/>
              </w:rPr>
              <w:fldChar w:fldCharType="end"/>
            </w:r>
          </w:hyperlink>
        </w:p>
        <w:p w:rsidR="00B31C8E" w:rsidRDefault="00A63485">
          <w:pPr>
            <w:pStyle w:val="TDC3"/>
            <w:tabs>
              <w:tab w:val="right" w:leader="dot" w:pos="7928"/>
            </w:tabs>
            <w:rPr>
              <w:rFonts w:asciiTheme="minorHAnsi" w:eastAsiaTheme="minorEastAsia" w:hAnsiTheme="minorHAnsi"/>
              <w:noProof/>
              <w:sz w:val="22"/>
              <w:lang w:eastAsia="es-ES"/>
            </w:rPr>
          </w:pPr>
          <w:hyperlink w:anchor="_Toc6267359" w:history="1">
            <w:r w:rsidR="00B31C8E" w:rsidRPr="00B97BA8">
              <w:rPr>
                <w:rStyle w:val="Hipervnculo"/>
                <w:rFonts w:cs="Times New Roman"/>
                <w:noProof/>
              </w:rPr>
              <w:t>4.1.6 Material de oficina</w:t>
            </w:r>
            <w:r w:rsidR="00B31C8E">
              <w:rPr>
                <w:noProof/>
                <w:webHidden/>
              </w:rPr>
              <w:tab/>
            </w:r>
            <w:r w:rsidR="00B31C8E">
              <w:rPr>
                <w:noProof/>
                <w:webHidden/>
              </w:rPr>
              <w:fldChar w:fldCharType="begin"/>
            </w:r>
            <w:r w:rsidR="00B31C8E">
              <w:rPr>
                <w:noProof/>
                <w:webHidden/>
              </w:rPr>
              <w:instrText xml:space="preserve"> PAGEREF _Toc6267359 \h </w:instrText>
            </w:r>
            <w:r w:rsidR="00B31C8E">
              <w:rPr>
                <w:noProof/>
                <w:webHidden/>
              </w:rPr>
            </w:r>
            <w:r w:rsidR="00B31C8E">
              <w:rPr>
                <w:noProof/>
                <w:webHidden/>
              </w:rPr>
              <w:fldChar w:fldCharType="separate"/>
            </w:r>
            <w:r>
              <w:rPr>
                <w:noProof/>
                <w:webHidden/>
              </w:rPr>
              <w:t>37</w:t>
            </w:r>
            <w:r w:rsidR="00B31C8E">
              <w:rPr>
                <w:noProof/>
                <w:webHidden/>
              </w:rPr>
              <w:fldChar w:fldCharType="end"/>
            </w:r>
          </w:hyperlink>
        </w:p>
        <w:p w:rsidR="00B31C8E" w:rsidRDefault="00A63485">
          <w:pPr>
            <w:pStyle w:val="TDC2"/>
            <w:tabs>
              <w:tab w:val="right" w:leader="dot" w:pos="7928"/>
            </w:tabs>
            <w:rPr>
              <w:rFonts w:asciiTheme="minorHAnsi" w:eastAsiaTheme="minorEastAsia" w:hAnsiTheme="minorHAnsi"/>
              <w:noProof/>
              <w:sz w:val="22"/>
              <w:lang w:eastAsia="es-ES"/>
            </w:rPr>
          </w:pPr>
          <w:hyperlink w:anchor="_Toc6267360" w:history="1">
            <w:r w:rsidR="00B31C8E" w:rsidRPr="00B97BA8">
              <w:rPr>
                <w:rStyle w:val="Hipervnculo"/>
                <w:rFonts w:cs="Times New Roman"/>
                <w:noProof/>
              </w:rPr>
              <w:t>4.2 Metodología</w:t>
            </w:r>
            <w:r w:rsidR="00B31C8E">
              <w:rPr>
                <w:noProof/>
                <w:webHidden/>
              </w:rPr>
              <w:tab/>
            </w:r>
            <w:r w:rsidR="00B31C8E">
              <w:rPr>
                <w:noProof/>
                <w:webHidden/>
              </w:rPr>
              <w:fldChar w:fldCharType="begin"/>
            </w:r>
            <w:r w:rsidR="00B31C8E">
              <w:rPr>
                <w:noProof/>
                <w:webHidden/>
              </w:rPr>
              <w:instrText xml:space="preserve"> PAGEREF _Toc6267360 \h </w:instrText>
            </w:r>
            <w:r w:rsidR="00B31C8E">
              <w:rPr>
                <w:noProof/>
                <w:webHidden/>
              </w:rPr>
            </w:r>
            <w:r w:rsidR="00B31C8E">
              <w:rPr>
                <w:noProof/>
                <w:webHidden/>
              </w:rPr>
              <w:fldChar w:fldCharType="separate"/>
            </w:r>
            <w:r>
              <w:rPr>
                <w:noProof/>
                <w:webHidden/>
              </w:rPr>
              <w:t>37</w:t>
            </w:r>
            <w:r w:rsidR="00B31C8E">
              <w:rPr>
                <w:noProof/>
                <w:webHidden/>
              </w:rPr>
              <w:fldChar w:fldCharType="end"/>
            </w:r>
          </w:hyperlink>
        </w:p>
        <w:p w:rsidR="00B31C8E" w:rsidRDefault="00A63485">
          <w:pPr>
            <w:pStyle w:val="TDC3"/>
            <w:tabs>
              <w:tab w:val="right" w:leader="dot" w:pos="7928"/>
            </w:tabs>
            <w:rPr>
              <w:rFonts w:asciiTheme="minorHAnsi" w:eastAsiaTheme="minorEastAsia" w:hAnsiTheme="minorHAnsi"/>
              <w:noProof/>
              <w:sz w:val="22"/>
              <w:lang w:eastAsia="es-ES"/>
            </w:rPr>
          </w:pPr>
          <w:hyperlink w:anchor="_Toc6267361" w:history="1">
            <w:r w:rsidR="00B31C8E" w:rsidRPr="00B97BA8">
              <w:rPr>
                <w:rStyle w:val="Hipervnculo"/>
                <w:rFonts w:cs="Times New Roman"/>
                <w:noProof/>
              </w:rPr>
              <w:t>4.2.1 Factores en estudio</w:t>
            </w:r>
            <w:r w:rsidR="00B31C8E">
              <w:rPr>
                <w:noProof/>
                <w:webHidden/>
              </w:rPr>
              <w:tab/>
            </w:r>
            <w:r w:rsidR="00B31C8E">
              <w:rPr>
                <w:noProof/>
                <w:webHidden/>
              </w:rPr>
              <w:fldChar w:fldCharType="begin"/>
            </w:r>
            <w:r w:rsidR="00B31C8E">
              <w:rPr>
                <w:noProof/>
                <w:webHidden/>
              </w:rPr>
              <w:instrText xml:space="preserve"> PAGEREF _Toc6267361 \h </w:instrText>
            </w:r>
            <w:r w:rsidR="00B31C8E">
              <w:rPr>
                <w:noProof/>
                <w:webHidden/>
              </w:rPr>
            </w:r>
            <w:r w:rsidR="00B31C8E">
              <w:rPr>
                <w:noProof/>
                <w:webHidden/>
              </w:rPr>
              <w:fldChar w:fldCharType="separate"/>
            </w:r>
            <w:r>
              <w:rPr>
                <w:noProof/>
                <w:webHidden/>
              </w:rPr>
              <w:t>37</w:t>
            </w:r>
            <w:r w:rsidR="00B31C8E">
              <w:rPr>
                <w:noProof/>
                <w:webHidden/>
              </w:rPr>
              <w:fldChar w:fldCharType="end"/>
            </w:r>
          </w:hyperlink>
        </w:p>
        <w:p w:rsidR="00B31C8E" w:rsidRDefault="00A63485">
          <w:pPr>
            <w:pStyle w:val="TDC3"/>
            <w:tabs>
              <w:tab w:val="right" w:leader="dot" w:pos="7928"/>
            </w:tabs>
            <w:rPr>
              <w:rFonts w:asciiTheme="minorHAnsi" w:eastAsiaTheme="minorEastAsia" w:hAnsiTheme="minorHAnsi"/>
              <w:noProof/>
              <w:sz w:val="22"/>
              <w:lang w:eastAsia="es-ES"/>
            </w:rPr>
          </w:pPr>
          <w:hyperlink w:anchor="_Toc6267362" w:history="1">
            <w:r w:rsidR="00B31C8E" w:rsidRPr="00B97BA8">
              <w:rPr>
                <w:rStyle w:val="Hipervnculo"/>
                <w:rFonts w:cs="Times New Roman"/>
                <w:noProof/>
              </w:rPr>
              <w:t>4.2.2Tratamientos</w:t>
            </w:r>
            <w:r w:rsidR="00B31C8E">
              <w:rPr>
                <w:noProof/>
                <w:webHidden/>
              </w:rPr>
              <w:tab/>
            </w:r>
            <w:r w:rsidR="00B31C8E">
              <w:rPr>
                <w:noProof/>
                <w:webHidden/>
              </w:rPr>
              <w:fldChar w:fldCharType="begin"/>
            </w:r>
            <w:r w:rsidR="00B31C8E">
              <w:rPr>
                <w:noProof/>
                <w:webHidden/>
              </w:rPr>
              <w:instrText xml:space="preserve"> PAGEREF _Toc6267362 \h </w:instrText>
            </w:r>
            <w:r w:rsidR="00B31C8E">
              <w:rPr>
                <w:noProof/>
                <w:webHidden/>
              </w:rPr>
            </w:r>
            <w:r w:rsidR="00B31C8E">
              <w:rPr>
                <w:noProof/>
                <w:webHidden/>
              </w:rPr>
              <w:fldChar w:fldCharType="separate"/>
            </w:r>
            <w:r>
              <w:rPr>
                <w:noProof/>
                <w:webHidden/>
              </w:rPr>
              <w:t>38</w:t>
            </w:r>
            <w:r w:rsidR="00B31C8E">
              <w:rPr>
                <w:noProof/>
                <w:webHidden/>
              </w:rPr>
              <w:fldChar w:fldCharType="end"/>
            </w:r>
          </w:hyperlink>
        </w:p>
        <w:p w:rsidR="00B31C8E" w:rsidRDefault="00A63485">
          <w:pPr>
            <w:pStyle w:val="TDC3"/>
            <w:tabs>
              <w:tab w:val="right" w:leader="dot" w:pos="7928"/>
            </w:tabs>
            <w:rPr>
              <w:rFonts w:asciiTheme="minorHAnsi" w:eastAsiaTheme="minorEastAsia" w:hAnsiTheme="minorHAnsi"/>
              <w:noProof/>
              <w:sz w:val="22"/>
              <w:lang w:eastAsia="es-ES"/>
            </w:rPr>
          </w:pPr>
          <w:hyperlink w:anchor="_Toc6267363" w:history="1">
            <w:r w:rsidR="00B31C8E" w:rsidRPr="00B97BA8">
              <w:rPr>
                <w:rStyle w:val="Hipervnculo"/>
                <w:rFonts w:cs="Times New Roman"/>
                <w:noProof/>
              </w:rPr>
              <w:t>4.2.3 Procedimiento</w:t>
            </w:r>
            <w:r w:rsidR="00B31C8E">
              <w:rPr>
                <w:noProof/>
                <w:webHidden/>
              </w:rPr>
              <w:tab/>
            </w:r>
            <w:r w:rsidR="00B31C8E">
              <w:rPr>
                <w:noProof/>
                <w:webHidden/>
              </w:rPr>
              <w:fldChar w:fldCharType="begin"/>
            </w:r>
            <w:r w:rsidR="00B31C8E">
              <w:rPr>
                <w:noProof/>
                <w:webHidden/>
              </w:rPr>
              <w:instrText xml:space="preserve"> PAGEREF _Toc6267363 \h </w:instrText>
            </w:r>
            <w:r w:rsidR="00B31C8E">
              <w:rPr>
                <w:noProof/>
                <w:webHidden/>
              </w:rPr>
            </w:r>
            <w:r w:rsidR="00B31C8E">
              <w:rPr>
                <w:noProof/>
                <w:webHidden/>
              </w:rPr>
              <w:fldChar w:fldCharType="separate"/>
            </w:r>
            <w:r>
              <w:rPr>
                <w:noProof/>
                <w:webHidden/>
              </w:rPr>
              <w:t>38</w:t>
            </w:r>
            <w:r w:rsidR="00B31C8E">
              <w:rPr>
                <w:noProof/>
                <w:webHidden/>
              </w:rPr>
              <w:fldChar w:fldCharType="end"/>
            </w:r>
          </w:hyperlink>
        </w:p>
        <w:p w:rsidR="00B31C8E" w:rsidRDefault="00A63485">
          <w:pPr>
            <w:pStyle w:val="TDC2"/>
            <w:tabs>
              <w:tab w:val="right" w:leader="dot" w:pos="7928"/>
            </w:tabs>
            <w:rPr>
              <w:rFonts w:asciiTheme="minorHAnsi" w:eastAsiaTheme="minorEastAsia" w:hAnsiTheme="minorHAnsi"/>
              <w:noProof/>
              <w:sz w:val="22"/>
              <w:lang w:eastAsia="es-ES"/>
            </w:rPr>
          </w:pPr>
          <w:hyperlink w:anchor="_Toc6267364" w:history="1">
            <w:r w:rsidR="00B31C8E" w:rsidRPr="00B97BA8">
              <w:rPr>
                <w:rStyle w:val="Hipervnculo"/>
                <w:rFonts w:cs="Times New Roman"/>
                <w:noProof/>
              </w:rPr>
              <w:t>4.3 Métodos de evaluación y variables a tomadas</w:t>
            </w:r>
            <w:r w:rsidR="00B31C8E">
              <w:rPr>
                <w:noProof/>
                <w:webHidden/>
              </w:rPr>
              <w:tab/>
            </w:r>
            <w:r w:rsidR="00B31C8E">
              <w:rPr>
                <w:noProof/>
                <w:webHidden/>
              </w:rPr>
              <w:fldChar w:fldCharType="begin"/>
            </w:r>
            <w:r w:rsidR="00B31C8E">
              <w:rPr>
                <w:noProof/>
                <w:webHidden/>
              </w:rPr>
              <w:instrText xml:space="preserve"> PAGEREF _Toc6267364 \h </w:instrText>
            </w:r>
            <w:r w:rsidR="00B31C8E">
              <w:rPr>
                <w:noProof/>
                <w:webHidden/>
              </w:rPr>
            </w:r>
            <w:r w:rsidR="00B31C8E">
              <w:rPr>
                <w:noProof/>
                <w:webHidden/>
              </w:rPr>
              <w:fldChar w:fldCharType="separate"/>
            </w:r>
            <w:r>
              <w:rPr>
                <w:noProof/>
                <w:webHidden/>
              </w:rPr>
              <w:t>40</w:t>
            </w:r>
            <w:r w:rsidR="00B31C8E">
              <w:rPr>
                <w:noProof/>
                <w:webHidden/>
              </w:rPr>
              <w:fldChar w:fldCharType="end"/>
            </w:r>
          </w:hyperlink>
        </w:p>
        <w:p w:rsidR="00B31C8E" w:rsidRDefault="00A63485">
          <w:pPr>
            <w:pStyle w:val="TDC3"/>
            <w:tabs>
              <w:tab w:val="right" w:leader="dot" w:pos="7928"/>
            </w:tabs>
            <w:rPr>
              <w:rFonts w:asciiTheme="minorHAnsi" w:eastAsiaTheme="minorEastAsia" w:hAnsiTheme="minorHAnsi"/>
              <w:noProof/>
              <w:sz w:val="22"/>
              <w:lang w:eastAsia="es-ES"/>
            </w:rPr>
          </w:pPr>
          <w:hyperlink w:anchor="_Toc6267365" w:history="1">
            <w:r w:rsidR="00B31C8E" w:rsidRPr="00B97BA8">
              <w:rPr>
                <w:rStyle w:val="Hipervnculo"/>
                <w:rFonts w:cs="Times New Roman"/>
                <w:noProof/>
              </w:rPr>
              <w:t>4.3.1 Porcentaje de prendimiento (PP)</w:t>
            </w:r>
            <w:r w:rsidR="00B31C8E">
              <w:rPr>
                <w:noProof/>
                <w:webHidden/>
              </w:rPr>
              <w:tab/>
            </w:r>
            <w:r w:rsidR="00B31C8E">
              <w:rPr>
                <w:noProof/>
                <w:webHidden/>
              </w:rPr>
              <w:fldChar w:fldCharType="begin"/>
            </w:r>
            <w:r w:rsidR="00B31C8E">
              <w:rPr>
                <w:noProof/>
                <w:webHidden/>
              </w:rPr>
              <w:instrText xml:space="preserve"> PAGEREF _Toc6267365 \h </w:instrText>
            </w:r>
            <w:r w:rsidR="00B31C8E">
              <w:rPr>
                <w:noProof/>
                <w:webHidden/>
              </w:rPr>
            </w:r>
            <w:r w:rsidR="00B31C8E">
              <w:rPr>
                <w:noProof/>
                <w:webHidden/>
              </w:rPr>
              <w:fldChar w:fldCharType="separate"/>
            </w:r>
            <w:r>
              <w:rPr>
                <w:noProof/>
                <w:webHidden/>
              </w:rPr>
              <w:t>40</w:t>
            </w:r>
            <w:r w:rsidR="00B31C8E">
              <w:rPr>
                <w:noProof/>
                <w:webHidden/>
              </w:rPr>
              <w:fldChar w:fldCharType="end"/>
            </w:r>
          </w:hyperlink>
        </w:p>
        <w:p w:rsidR="00B31C8E" w:rsidRDefault="00A63485">
          <w:pPr>
            <w:pStyle w:val="TDC3"/>
            <w:tabs>
              <w:tab w:val="right" w:leader="dot" w:pos="7928"/>
            </w:tabs>
            <w:rPr>
              <w:rFonts w:asciiTheme="minorHAnsi" w:eastAsiaTheme="minorEastAsia" w:hAnsiTheme="minorHAnsi"/>
              <w:noProof/>
              <w:sz w:val="22"/>
              <w:lang w:eastAsia="es-ES"/>
            </w:rPr>
          </w:pPr>
          <w:hyperlink w:anchor="_Toc6267366" w:history="1">
            <w:r w:rsidR="00B31C8E" w:rsidRPr="00B97BA8">
              <w:rPr>
                <w:rStyle w:val="Hipervnculo"/>
                <w:rFonts w:cs="Times New Roman"/>
                <w:noProof/>
              </w:rPr>
              <w:t>4.3.2 Altura de plantas (AP)</w:t>
            </w:r>
            <w:r w:rsidR="00B31C8E">
              <w:rPr>
                <w:noProof/>
                <w:webHidden/>
              </w:rPr>
              <w:tab/>
            </w:r>
            <w:r w:rsidR="00B31C8E">
              <w:rPr>
                <w:noProof/>
                <w:webHidden/>
              </w:rPr>
              <w:fldChar w:fldCharType="begin"/>
            </w:r>
            <w:r w:rsidR="00B31C8E">
              <w:rPr>
                <w:noProof/>
                <w:webHidden/>
              </w:rPr>
              <w:instrText xml:space="preserve"> PAGEREF _Toc6267366 \h </w:instrText>
            </w:r>
            <w:r w:rsidR="00B31C8E">
              <w:rPr>
                <w:noProof/>
                <w:webHidden/>
              </w:rPr>
            </w:r>
            <w:r w:rsidR="00B31C8E">
              <w:rPr>
                <w:noProof/>
                <w:webHidden/>
              </w:rPr>
              <w:fldChar w:fldCharType="separate"/>
            </w:r>
            <w:r>
              <w:rPr>
                <w:noProof/>
                <w:webHidden/>
              </w:rPr>
              <w:t>40</w:t>
            </w:r>
            <w:r w:rsidR="00B31C8E">
              <w:rPr>
                <w:noProof/>
                <w:webHidden/>
              </w:rPr>
              <w:fldChar w:fldCharType="end"/>
            </w:r>
          </w:hyperlink>
        </w:p>
        <w:p w:rsidR="00B31C8E" w:rsidRDefault="00A63485">
          <w:pPr>
            <w:pStyle w:val="TDC3"/>
            <w:tabs>
              <w:tab w:val="right" w:leader="dot" w:pos="7928"/>
            </w:tabs>
            <w:rPr>
              <w:rFonts w:asciiTheme="minorHAnsi" w:eastAsiaTheme="minorEastAsia" w:hAnsiTheme="minorHAnsi"/>
              <w:noProof/>
              <w:sz w:val="22"/>
              <w:lang w:eastAsia="es-ES"/>
            </w:rPr>
          </w:pPr>
          <w:hyperlink w:anchor="_Toc6267367" w:history="1">
            <w:r w:rsidR="00B31C8E" w:rsidRPr="00B97BA8">
              <w:rPr>
                <w:rStyle w:val="Hipervnculo"/>
                <w:rFonts w:cs="Times New Roman"/>
                <w:noProof/>
              </w:rPr>
              <w:t>4.3.3 Número de hojas por planta (N H P)</w:t>
            </w:r>
            <w:r w:rsidR="00B31C8E">
              <w:rPr>
                <w:noProof/>
                <w:webHidden/>
              </w:rPr>
              <w:tab/>
            </w:r>
            <w:r w:rsidR="00B31C8E">
              <w:rPr>
                <w:noProof/>
                <w:webHidden/>
              </w:rPr>
              <w:fldChar w:fldCharType="begin"/>
            </w:r>
            <w:r w:rsidR="00B31C8E">
              <w:rPr>
                <w:noProof/>
                <w:webHidden/>
              </w:rPr>
              <w:instrText xml:space="preserve"> PAGEREF _Toc6267367 \h </w:instrText>
            </w:r>
            <w:r w:rsidR="00B31C8E">
              <w:rPr>
                <w:noProof/>
                <w:webHidden/>
              </w:rPr>
            </w:r>
            <w:r w:rsidR="00B31C8E">
              <w:rPr>
                <w:noProof/>
                <w:webHidden/>
              </w:rPr>
              <w:fldChar w:fldCharType="separate"/>
            </w:r>
            <w:r>
              <w:rPr>
                <w:noProof/>
                <w:webHidden/>
              </w:rPr>
              <w:t>40</w:t>
            </w:r>
            <w:r w:rsidR="00B31C8E">
              <w:rPr>
                <w:noProof/>
                <w:webHidden/>
              </w:rPr>
              <w:fldChar w:fldCharType="end"/>
            </w:r>
          </w:hyperlink>
        </w:p>
        <w:p w:rsidR="00B31C8E" w:rsidRDefault="00A63485">
          <w:pPr>
            <w:pStyle w:val="TDC3"/>
            <w:tabs>
              <w:tab w:val="right" w:leader="dot" w:pos="7928"/>
            </w:tabs>
            <w:rPr>
              <w:rFonts w:asciiTheme="minorHAnsi" w:eastAsiaTheme="minorEastAsia" w:hAnsiTheme="minorHAnsi"/>
              <w:noProof/>
              <w:sz w:val="22"/>
              <w:lang w:eastAsia="es-ES"/>
            </w:rPr>
          </w:pPr>
          <w:hyperlink w:anchor="_Toc6267368" w:history="1">
            <w:r w:rsidR="00B31C8E" w:rsidRPr="00B97BA8">
              <w:rPr>
                <w:rStyle w:val="Hipervnculo"/>
                <w:rFonts w:cs="Times New Roman"/>
                <w:noProof/>
              </w:rPr>
              <w:t>4.3.4 Longitud de hoja (L H)</w:t>
            </w:r>
            <w:r w:rsidR="00B31C8E">
              <w:rPr>
                <w:noProof/>
                <w:webHidden/>
              </w:rPr>
              <w:tab/>
            </w:r>
            <w:r w:rsidR="00B31C8E">
              <w:rPr>
                <w:noProof/>
                <w:webHidden/>
              </w:rPr>
              <w:fldChar w:fldCharType="begin"/>
            </w:r>
            <w:r w:rsidR="00B31C8E">
              <w:rPr>
                <w:noProof/>
                <w:webHidden/>
              </w:rPr>
              <w:instrText xml:space="preserve"> PAGEREF _Toc6267368 \h </w:instrText>
            </w:r>
            <w:r w:rsidR="00B31C8E">
              <w:rPr>
                <w:noProof/>
                <w:webHidden/>
              </w:rPr>
            </w:r>
            <w:r w:rsidR="00B31C8E">
              <w:rPr>
                <w:noProof/>
                <w:webHidden/>
              </w:rPr>
              <w:fldChar w:fldCharType="separate"/>
            </w:r>
            <w:r>
              <w:rPr>
                <w:noProof/>
                <w:webHidden/>
              </w:rPr>
              <w:t>40</w:t>
            </w:r>
            <w:r w:rsidR="00B31C8E">
              <w:rPr>
                <w:noProof/>
                <w:webHidden/>
              </w:rPr>
              <w:fldChar w:fldCharType="end"/>
            </w:r>
          </w:hyperlink>
        </w:p>
        <w:p w:rsidR="00B31C8E" w:rsidRDefault="00A63485">
          <w:pPr>
            <w:pStyle w:val="TDC3"/>
            <w:tabs>
              <w:tab w:val="right" w:leader="dot" w:pos="7928"/>
            </w:tabs>
            <w:rPr>
              <w:rFonts w:asciiTheme="minorHAnsi" w:eastAsiaTheme="minorEastAsia" w:hAnsiTheme="minorHAnsi"/>
              <w:noProof/>
              <w:sz w:val="22"/>
              <w:lang w:eastAsia="es-ES"/>
            </w:rPr>
          </w:pPr>
          <w:hyperlink w:anchor="_Toc6267369" w:history="1">
            <w:r w:rsidR="00B31C8E" w:rsidRPr="00B97BA8">
              <w:rPr>
                <w:rStyle w:val="Hipervnculo"/>
                <w:rFonts w:cs="Times New Roman"/>
                <w:noProof/>
              </w:rPr>
              <w:t>4.3.5 Ancho de hoja (A H)</w:t>
            </w:r>
            <w:r w:rsidR="00B31C8E">
              <w:rPr>
                <w:noProof/>
                <w:webHidden/>
              </w:rPr>
              <w:tab/>
            </w:r>
            <w:r w:rsidR="00B31C8E">
              <w:rPr>
                <w:noProof/>
                <w:webHidden/>
              </w:rPr>
              <w:fldChar w:fldCharType="begin"/>
            </w:r>
            <w:r w:rsidR="00B31C8E">
              <w:rPr>
                <w:noProof/>
                <w:webHidden/>
              </w:rPr>
              <w:instrText xml:space="preserve"> PAGEREF _Toc6267369 \h </w:instrText>
            </w:r>
            <w:r w:rsidR="00B31C8E">
              <w:rPr>
                <w:noProof/>
                <w:webHidden/>
              </w:rPr>
            </w:r>
            <w:r w:rsidR="00B31C8E">
              <w:rPr>
                <w:noProof/>
                <w:webHidden/>
              </w:rPr>
              <w:fldChar w:fldCharType="separate"/>
            </w:r>
            <w:r>
              <w:rPr>
                <w:noProof/>
                <w:webHidden/>
              </w:rPr>
              <w:t>40</w:t>
            </w:r>
            <w:r w:rsidR="00B31C8E">
              <w:rPr>
                <w:noProof/>
                <w:webHidden/>
              </w:rPr>
              <w:fldChar w:fldCharType="end"/>
            </w:r>
          </w:hyperlink>
        </w:p>
        <w:p w:rsidR="00B31C8E" w:rsidRDefault="00A63485">
          <w:pPr>
            <w:pStyle w:val="TDC3"/>
            <w:tabs>
              <w:tab w:val="right" w:leader="dot" w:pos="7928"/>
            </w:tabs>
            <w:rPr>
              <w:rFonts w:asciiTheme="minorHAnsi" w:eastAsiaTheme="minorEastAsia" w:hAnsiTheme="minorHAnsi"/>
              <w:noProof/>
              <w:sz w:val="22"/>
              <w:lang w:eastAsia="es-ES"/>
            </w:rPr>
          </w:pPr>
          <w:hyperlink w:anchor="_Toc6267370" w:history="1">
            <w:r w:rsidR="00B31C8E" w:rsidRPr="00B97BA8">
              <w:rPr>
                <w:rStyle w:val="Hipervnculo"/>
                <w:rFonts w:cs="Times New Roman"/>
                <w:noProof/>
              </w:rPr>
              <w:t>4.3.6 Diámetro del tallo (D T)</w:t>
            </w:r>
            <w:r w:rsidR="00B31C8E">
              <w:rPr>
                <w:noProof/>
                <w:webHidden/>
              </w:rPr>
              <w:tab/>
            </w:r>
            <w:r w:rsidR="00B31C8E">
              <w:rPr>
                <w:noProof/>
                <w:webHidden/>
              </w:rPr>
              <w:fldChar w:fldCharType="begin"/>
            </w:r>
            <w:r w:rsidR="00B31C8E">
              <w:rPr>
                <w:noProof/>
                <w:webHidden/>
              </w:rPr>
              <w:instrText xml:space="preserve"> PAGEREF _Toc6267370 \h </w:instrText>
            </w:r>
            <w:r w:rsidR="00B31C8E">
              <w:rPr>
                <w:noProof/>
                <w:webHidden/>
              </w:rPr>
            </w:r>
            <w:r w:rsidR="00B31C8E">
              <w:rPr>
                <w:noProof/>
                <w:webHidden/>
              </w:rPr>
              <w:fldChar w:fldCharType="separate"/>
            </w:r>
            <w:r>
              <w:rPr>
                <w:noProof/>
                <w:webHidden/>
              </w:rPr>
              <w:t>41</w:t>
            </w:r>
            <w:r w:rsidR="00B31C8E">
              <w:rPr>
                <w:noProof/>
                <w:webHidden/>
              </w:rPr>
              <w:fldChar w:fldCharType="end"/>
            </w:r>
          </w:hyperlink>
        </w:p>
        <w:p w:rsidR="00B31C8E" w:rsidRDefault="00A63485">
          <w:pPr>
            <w:pStyle w:val="TDC3"/>
            <w:tabs>
              <w:tab w:val="right" w:leader="dot" w:pos="7928"/>
            </w:tabs>
            <w:rPr>
              <w:rFonts w:asciiTheme="minorHAnsi" w:eastAsiaTheme="minorEastAsia" w:hAnsiTheme="minorHAnsi"/>
              <w:noProof/>
              <w:sz w:val="22"/>
              <w:lang w:eastAsia="es-ES"/>
            </w:rPr>
          </w:pPr>
          <w:hyperlink w:anchor="_Toc6267371" w:history="1">
            <w:r w:rsidR="00B31C8E" w:rsidRPr="00B97BA8">
              <w:rPr>
                <w:rStyle w:val="Hipervnculo"/>
                <w:rFonts w:cs="Times New Roman"/>
                <w:noProof/>
              </w:rPr>
              <w:t>4.3.7 Días a la formación de la pella (DFP)</w:t>
            </w:r>
            <w:r w:rsidR="00B31C8E">
              <w:rPr>
                <w:noProof/>
                <w:webHidden/>
              </w:rPr>
              <w:tab/>
            </w:r>
            <w:r w:rsidR="00B31C8E">
              <w:rPr>
                <w:noProof/>
                <w:webHidden/>
              </w:rPr>
              <w:fldChar w:fldCharType="begin"/>
            </w:r>
            <w:r w:rsidR="00B31C8E">
              <w:rPr>
                <w:noProof/>
                <w:webHidden/>
              </w:rPr>
              <w:instrText xml:space="preserve"> PAGEREF _Toc6267371 \h </w:instrText>
            </w:r>
            <w:r w:rsidR="00B31C8E">
              <w:rPr>
                <w:noProof/>
                <w:webHidden/>
              </w:rPr>
            </w:r>
            <w:r w:rsidR="00B31C8E">
              <w:rPr>
                <w:noProof/>
                <w:webHidden/>
              </w:rPr>
              <w:fldChar w:fldCharType="separate"/>
            </w:r>
            <w:r>
              <w:rPr>
                <w:noProof/>
                <w:webHidden/>
              </w:rPr>
              <w:t>41</w:t>
            </w:r>
            <w:r w:rsidR="00B31C8E">
              <w:rPr>
                <w:noProof/>
                <w:webHidden/>
              </w:rPr>
              <w:fldChar w:fldCharType="end"/>
            </w:r>
          </w:hyperlink>
        </w:p>
        <w:p w:rsidR="00B31C8E" w:rsidRDefault="00A63485">
          <w:pPr>
            <w:pStyle w:val="TDC3"/>
            <w:tabs>
              <w:tab w:val="right" w:leader="dot" w:pos="7928"/>
            </w:tabs>
            <w:rPr>
              <w:rFonts w:asciiTheme="minorHAnsi" w:eastAsiaTheme="minorEastAsia" w:hAnsiTheme="minorHAnsi"/>
              <w:noProof/>
              <w:sz w:val="22"/>
              <w:lang w:eastAsia="es-ES"/>
            </w:rPr>
          </w:pPr>
          <w:hyperlink w:anchor="_Toc6267372" w:history="1">
            <w:r w:rsidR="00B31C8E" w:rsidRPr="00B97BA8">
              <w:rPr>
                <w:rStyle w:val="Hipervnculo"/>
                <w:rFonts w:cs="Times New Roman"/>
                <w:noProof/>
              </w:rPr>
              <w:t>4.3.8 Diámetro de la pella (DP)</w:t>
            </w:r>
            <w:r w:rsidR="00B31C8E">
              <w:rPr>
                <w:noProof/>
                <w:webHidden/>
              </w:rPr>
              <w:tab/>
            </w:r>
            <w:r w:rsidR="00B31C8E">
              <w:rPr>
                <w:noProof/>
                <w:webHidden/>
              </w:rPr>
              <w:fldChar w:fldCharType="begin"/>
            </w:r>
            <w:r w:rsidR="00B31C8E">
              <w:rPr>
                <w:noProof/>
                <w:webHidden/>
              </w:rPr>
              <w:instrText xml:space="preserve"> PAGEREF _Toc6267372 \h </w:instrText>
            </w:r>
            <w:r w:rsidR="00B31C8E">
              <w:rPr>
                <w:noProof/>
                <w:webHidden/>
              </w:rPr>
            </w:r>
            <w:r w:rsidR="00B31C8E">
              <w:rPr>
                <w:noProof/>
                <w:webHidden/>
              </w:rPr>
              <w:fldChar w:fldCharType="separate"/>
            </w:r>
            <w:r>
              <w:rPr>
                <w:noProof/>
                <w:webHidden/>
              </w:rPr>
              <w:t>41</w:t>
            </w:r>
            <w:r w:rsidR="00B31C8E">
              <w:rPr>
                <w:noProof/>
                <w:webHidden/>
              </w:rPr>
              <w:fldChar w:fldCharType="end"/>
            </w:r>
          </w:hyperlink>
        </w:p>
        <w:p w:rsidR="00B31C8E" w:rsidRDefault="00A63485">
          <w:pPr>
            <w:pStyle w:val="TDC3"/>
            <w:tabs>
              <w:tab w:val="right" w:leader="dot" w:pos="7928"/>
            </w:tabs>
            <w:rPr>
              <w:rFonts w:asciiTheme="minorHAnsi" w:eastAsiaTheme="minorEastAsia" w:hAnsiTheme="minorHAnsi"/>
              <w:noProof/>
              <w:sz w:val="22"/>
              <w:lang w:eastAsia="es-ES"/>
            </w:rPr>
          </w:pPr>
          <w:hyperlink w:anchor="_Toc6267373" w:history="1">
            <w:r w:rsidR="00B31C8E" w:rsidRPr="00B97BA8">
              <w:rPr>
                <w:rStyle w:val="Hipervnculo"/>
                <w:rFonts w:cs="Times New Roman"/>
                <w:noProof/>
              </w:rPr>
              <w:t>4.3.9 Número de colimbos/pella (NCP)</w:t>
            </w:r>
            <w:r w:rsidR="00B31C8E">
              <w:rPr>
                <w:noProof/>
                <w:webHidden/>
              </w:rPr>
              <w:tab/>
            </w:r>
            <w:r w:rsidR="00B31C8E">
              <w:rPr>
                <w:noProof/>
                <w:webHidden/>
              </w:rPr>
              <w:fldChar w:fldCharType="begin"/>
            </w:r>
            <w:r w:rsidR="00B31C8E">
              <w:rPr>
                <w:noProof/>
                <w:webHidden/>
              </w:rPr>
              <w:instrText xml:space="preserve"> PAGEREF _Toc6267373 \h </w:instrText>
            </w:r>
            <w:r w:rsidR="00B31C8E">
              <w:rPr>
                <w:noProof/>
                <w:webHidden/>
              </w:rPr>
            </w:r>
            <w:r w:rsidR="00B31C8E">
              <w:rPr>
                <w:noProof/>
                <w:webHidden/>
              </w:rPr>
              <w:fldChar w:fldCharType="separate"/>
            </w:r>
            <w:r>
              <w:rPr>
                <w:noProof/>
                <w:webHidden/>
              </w:rPr>
              <w:t>41</w:t>
            </w:r>
            <w:r w:rsidR="00B31C8E">
              <w:rPr>
                <w:noProof/>
                <w:webHidden/>
              </w:rPr>
              <w:fldChar w:fldCharType="end"/>
            </w:r>
          </w:hyperlink>
        </w:p>
        <w:p w:rsidR="00B31C8E" w:rsidRDefault="00A63485">
          <w:pPr>
            <w:pStyle w:val="TDC3"/>
            <w:tabs>
              <w:tab w:val="right" w:leader="dot" w:pos="7928"/>
            </w:tabs>
            <w:rPr>
              <w:rFonts w:asciiTheme="minorHAnsi" w:eastAsiaTheme="minorEastAsia" w:hAnsiTheme="minorHAnsi"/>
              <w:noProof/>
              <w:sz w:val="22"/>
              <w:lang w:eastAsia="es-ES"/>
            </w:rPr>
          </w:pPr>
          <w:hyperlink w:anchor="_Toc6267374" w:history="1">
            <w:r w:rsidR="00B31C8E" w:rsidRPr="00B97BA8">
              <w:rPr>
                <w:rStyle w:val="Hipervnculo"/>
                <w:rFonts w:cs="Times New Roman"/>
                <w:noProof/>
              </w:rPr>
              <w:t>4.3.10 Días a la cosecha (DC)</w:t>
            </w:r>
            <w:r w:rsidR="00B31C8E">
              <w:rPr>
                <w:noProof/>
                <w:webHidden/>
              </w:rPr>
              <w:tab/>
            </w:r>
            <w:r w:rsidR="00B31C8E">
              <w:rPr>
                <w:noProof/>
                <w:webHidden/>
              </w:rPr>
              <w:fldChar w:fldCharType="begin"/>
            </w:r>
            <w:r w:rsidR="00B31C8E">
              <w:rPr>
                <w:noProof/>
                <w:webHidden/>
              </w:rPr>
              <w:instrText xml:space="preserve"> PAGEREF _Toc6267374 \h </w:instrText>
            </w:r>
            <w:r w:rsidR="00B31C8E">
              <w:rPr>
                <w:noProof/>
                <w:webHidden/>
              </w:rPr>
            </w:r>
            <w:r w:rsidR="00B31C8E">
              <w:rPr>
                <w:noProof/>
                <w:webHidden/>
              </w:rPr>
              <w:fldChar w:fldCharType="separate"/>
            </w:r>
            <w:r>
              <w:rPr>
                <w:noProof/>
                <w:webHidden/>
              </w:rPr>
              <w:t>41</w:t>
            </w:r>
            <w:r w:rsidR="00B31C8E">
              <w:rPr>
                <w:noProof/>
                <w:webHidden/>
              </w:rPr>
              <w:fldChar w:fldCharType="end"/>
            </w:r>
          </w:hyperlink>
        </w:p>
        <w:p w:rsidR="00B31C8E" w:rsidRDefault="00A63485">
          <w:pPr>
            <w:pStyle w:val="TDC3"/>
            <w:tabs>
              <w:tab w:val="right" w:leader="dot" w:pos="7928"/>
            </w:tabs>
            <w:rPr>
              <w:rFonts w:asciiTheme="minorHAnsi" w:eastAsiaTheme="minorEastAsia" w:hAnsiTheme="minorHAnsi"/>
              <w:noProof/>
              <w:sz w:val="22"/>
              <w:lang w:eastAsia="es-ES"/>
            </w:rPr>
          </w:pPr>
          <w:hyperlink w:anchor="_Toc6267375" w:history="1">
            <w:r w:rsidR="00B31C8E" w:rsidRPr="00B97BA8">
              <w:rPr>
                <w:rStyle w:val="Hipervnculo"/>
                <w:rFonts w:cs="Times New Roman"/>
                <w:noProof/>
              </w:rPr>
              <w:t>4.3.11 Peso en kg por parcela (P. Kg /P)</w:t>
            </w:r>
            <w:r w:rsidR="00B31C8E">
              <w:rPr>
                <w:noProof/>
                <w:webHidden/>
              </w:rPr>
              <w:tab/>
            </w:r>
            <w:r w:rsidR="00B31C8E">
              <w:rPr>
                <w:noProof/>
                <w:webHidden/>
              </w:rPr>
              <w:fldChar w:fldCharType="begin"/>
            </w:r>
            <w:r w:rsidR="00B31C8E">
              <w:rPr>
                <w:noProof/>
                <w:webHidden/>
              </w:rPr>
              <w:instrText xml:space="preserve"> PAGEREF _Toc6267375 \h </w:instrText>
            </w:r>
            <w:r w:rsidR="00B31C8E">
              <w:rPr>
                <w:noProof/>
                <w:webHidden/>
              </w:rPr>
            </w:r>
            <w:r w:rsidR="00B31C8E">
              <w:rPr>
                <w:noProof/>
                <w:webHidden/>
              </w:rPr>
              <w:fldChar w:fldCharType="separate"/>
            </w:r>
            <w:r>
              <w:rPr>
                <w:noProof/>
                <w:webHidden/>
              </w:rPr>
              <w:t>41</w:t>
            </w:r>
            <w:r w:rsidR="00B31C8E">
              <w:rPr>
                <w:noProof/>
                <w:webHidden/>
              </w:rPr>
              <w:fldChar w:fldCharType="end"/>
            </w:r>
          </w:hyperlink>
        </w:p>
        <w:p w:rsidR="00B31C8E" w:rsidRDefault="00A63485">
          <w:pPr>
            <w:pStyle w:val="TDC3"/>
            <w:tabs>
              <w:tab w:val="right" w:leader="dot" w:pos="7928"/>
            </w:tabs>
            <w:rPr>
              <w:rFonts w:asciiTheme="minorHAnsi" w:eastAsiaTheme="minorEastAsia" w:hAnsiTheme="minorHAnsi"/>
              <w:noProof/>
              <w:sz w:val="22"/>
              <w:lang w:eastAsia="es-ES"/>
            </w:rPr>
          </w:pPr>
          <w:hyperlink w:anchor="_Toc6267376" w:history="1">
            <w:r w:rsidR="00B31C8E" w:rsidRPr="00B97BA8">
              <w:rPr>
                <w:rStyle w:val="Hipervnculo"/>
                <w:rFonts w:cs="Times New Roman"/>
                <w:noProof/>
              </w:rPr>
              <w:t>4.3.12 Rendimiento por Ha (R. Kg. /Ha)</w:t>
            </w:r>
            <w:r w:rsidR="00B31C8E">
              <w:rPr>
                <w:noProof/>
                <w:webHidden/>
              </w:rPr>
              <w:tab/>
            </w:r>
            <w:r w:rsidR="00B31C8E">
              <w:rPr>
                <w:noProof/>
                <w:webHidden/>
              </w:rPr>
              <w:fldChar w:fldCharType="begin"/>
            </w:r>
            <w:r w:rsidR="00B31C8E">
              <w:rPr>
                <w:noProof/>
                <w:webHidden/>
              </w:rPr>
              <w:instrText xml:space="preserve"> PAGEREF _Toc6267376 \h </w:instrText>
            </w:r>
            <w:r w:rsidR="00B31C8E">
              <w:rPr>
                <w:noProof/>
                <w:webHidden/>
              </w:rPr>
            </w:r>
            <w:r w:rsidR="00B31C8E">
              <w:rPr>
                <w:noProof/>
                <w:webHidden/>
              </w:rPr>
              <w:fldChar w:fldCharType="separate"/>
            </w:r>
            <w:r>
              <w:rPr>
                <w:noProof/>
                <w:webHidden/>
              </w:rPr>
              <w:t>42</w:t>
            </w:r>
            <w:r w:rsidR="00B31C8E">
              <w:rPr>
                <w:noProof/>
                <w:webHidden/>
              </w:rPr>
              <w:fldChar w:fldCharType="end"/>
            </w:r>
          </w:hyperlink>
        </w:p>
        <w:p w:rsidR="00B31C8E" w:rsidRDefault="00A63485">
          <w:pPr>
            <w:pStyle w:val="TDC2"/>
            <w:tabs>
              <w:tab w:val="right" w:leader="dot" w:pos="7928"/>
            </w:tabs>
            <w:rPr>
              <w:rFonts w:asciiTheme="minorHAnsi" w:eastAsiaTheme="minorEastAsia" w:hAnsiTheme="minorHAnsi"/>
              <w:noProof/>
              <w:sz w:val="22"/>
              <w:lang w:eastAsia="es-ES"/>
            </w:rPr>
          </w:pPr>
          <w:hyperlink w:anchor="_Toc6267377" w:history="1">
            <w:r w:rsidR="00B31C8E" w:rsidRPr="00B97BA8">
              <w:rPr>
                <w:rStyle w:val="Hipervnculo"/>
                <w:rFonts w:cs="Times New Roman"/>
                <w:noProof/>
              </w:rPr>
              <w:t>4.4 Manejo del ensayo</w:t>
            </w:r>
            <w:r w:rsidR="00B31C8E">
              <w:rPr>
                <w:noProof/>
                <w:webHidden/>
              </w:rPr>
              <w:tab/>
            </w:r>
            <w:r w:rsidR="00B31C8E">
              <w:rPr>
                <w:noProof/>
                <w:webHidden/>
              </w:rPr>
              <w:fldChar w:fldCharType="begin"/>
            </w:r>
            <w:r w:rsidR="00B31C8E">
              <w:rPr>
                <w:noProof/>
                <w:webHidden/>
              </w:rPr>
              <w:instrText xml:space="preserve"> PAGEREF _Toc6267377 \h </w:instrText>
            </w:r>
            <w:r w:rsidR="00B31C8E">
              <w:rPr>
                <w:noProof/>
                <w:webHidden/>
              </w:rPr>
            </w:r>
            <w:r w:rsidR="00B31C8E">
              <w:rPr>
                <w:noProof/>
                <w:webHidden/>
              </w:rPr>
              <w:fldChar w:fldCharType="separate"/>
            </w:r>
            <w:r>
              <w:rPr>
                <w:noProof/>
                <w:webHidden/>
              </w:rPr>
              <w:t>42</w:t>
            </w:r>
            <w:r w:rsidR="00B31C8E">
              <w:rPr>
                <w:noProof/>
                <w:webHidden/>
              </w:rPr>
              <w:fldChar w:fldCharType="end"/>
            </w:r>
          </w:hyperlink>
        </w:p>
        <w:p w:rsidR="00B31C8E" w:rsidRDefault="00A63485">
          <w:pPr>
            <w:pStyle w:val="TDC3"/>
            <w:tabs>
              <w:tab w:val="right" w:leader="dot" w:pos="7928"/>
            </w:tabs>
            <w:rPr>
              <w:rFonts w:asciiTheme="minorHAnsi" w:eastAsiaTheme="minorEastAsia" w:hAnsiTheme="minorHAnsi"/>
              <w:noProof/>
              <w:sz w:val="22"/>
              <w:lang w:eastAsia="es-ES"/>
            </w:rPr>
          </w:pPr>
          <w:hyperlink w:anchor="_Toc6267378" w:history="1">
            <w:r w:rsidR="00B31C8E" w:rsidRPr="00B97BA8">
              <w:rPr>
                <w:rStyle w:val="Hipervnculo"/>
                <w:rFonts w:cs="Times New Roman"/>
                <w:noProof/>
              </w:rPr>
              <w:t>4.4.1 Análisis de suelo</w:t>
            </w:r>
            <w:r w:rsidR="00B31C8E">
              <w:rPr>
                <w:noProof/>
                <w:webHidden/>
              </w:rPr>
              <w:tab/>
            </w:r>
            <w:r w:rsidR="00B31C8E">
              <w:rPr>
                <w:noProof/>
                <w:webHidden/>
              </w:rPr>
              <w:fldChar w:fldCharType="begin"/>
            </w:r>
            <w:r w:rsidR="00B31C8E">
              <w:rPr>
                <w:noProof/>
                <w:webHidden/>
              </w:rPr>
              <w:instrText xml:space="preserve"> PAGEREF _Toc6267378 \h </w:instrText>
            </w:r>
            <w:r w:rsidR="00B31C8E">
              <w:rPr>
                <w:noProof/>
                <w:webHidden/>
              </w:rPr>
            </w:r>
            <w:r w:rsidR="00B31C8E">
              <w:rPr>
                <w:noProof/>
                <w:webHidden/>
              </w:rPr>
              <w:fldChar w:fldCharType="separate"/>
            </w:r>
            <w:r>
              <w:rPr>
                <w:noProof/>
                <w:webHidden/>
              </w:rPr>
              <w:t>42</w:t>
            </w:r>
            <w:r w:rsidR="00B31C8E">
              <w:rPr>
                <w:noProof/>
                <w:webHidden/>
              </w:rPr>
              <w:fldChar w:fldCharType="end"/>
            </w:r>
          </w:hyperlink>
        </w:p>
        <w:p w:rsidR="00B31C8E" w:rsidRDefault="00A63485">
          <w:pPr>
            <w:pStyle w:val="TDC3"/>
            <w:tabs>
              <w:tab w:val="right" w:leader="dot" w:pos="7928"/>
            </w:tabs>
            <w:rPr>
              <w:rFonts w:asciiTheme="minorHAnsi" w:eastAsiaTheme="minorEastAsia" w:hAnsiTheme="minorHAnsi"/>
              <w:noProof/>
              <w:sz w:val="22"/>
              <w:lang w:eastAsia="es-ES"/>
            </w:rPr>
          </w:pPr>
          <w:hyperlink w:anchor="_Toc6267379" w:history="1">
            <w:r w:rsidR="00B31C8E" w:rsidRPr="00B97BA8">
              <w:rPr>
                <w:rStyle w:val="Hipervnculo"/>
                <w:rFonts w:cs="Times New Roman"/>
                <w:noProof/>
              </w:rPr>
              <w:t>4.4.2 Preparación del suelo</w:t>
            </w:r>
            <w:r w:rsidR="00B31C8E">
              <w:rPr>
                <w:noProof/>
                <w:webHidden/>
              </w:rPr>
              <w:tab/>
            </w:r>
            <w:r w:rsidR="00B31C8E">
              <w:rPr>
                <w:noProof/>
                <w:webHidden/>
              </w:rPr>
              <w:fldChar w:fldCharType="begin"/>
            </w:r>
            <w:r w:rsidR="00B31C8E">
              <w:rPr>
                <w:noProof/>
                <w:webHidden/>
              </w:rPr>
              <w:instrText xml:space="preserve"> PAGEREF _Toc6267379 \h </w:instrText>
            </w:r>
            <w:r w:rsidR="00B31C8E">
              <w:rPr>
                <w:noProof/>
                <w:webHidden/>
              </w:rPr>
            </w:r>
            <w:r w:rsidR="00B31C8E">
              <w:rPr>
                <w:noProof/>
                <w:webHidden/>
              </w:rPr>
              <w:fldChar w:fldCharType="separate"/>
            </w:r>
            <w:r>
              <w:rPr>
                <w:noProof/>
                <w:webHidden/>
              </w:rPr>
              <w:t>42</w:t>
            </w:r>
            <w:r w:rsidR="00B31C8E">
              <w:rPr>
                <w:noProof/>
                <w:webHidden/>
              </w:rPr>
              <w:fldChar w:fldCharType="end"/>
            </w:r>
          </w:hyperlink>
        </w:p>
        <w:p w:rsidR="00B31C8E" w:rsidRDefault="00A63485">
          <w:pPr>
            <w:pStyle w:val="TDC3"/>
            <w:tabs>
              <w:tab w:val="right" w:leader="dot" w:pos="7928"/>
            </w:tabs>
            <w:rPr>
              <w:rFonts w:asciiTheme="minorHAnsi" w:eastAsiaTheme="minorEastAsia" w:hAnsiTheme="minorHAnsi"/>
              <w:noProof/>
              <w:sz w:val="22"/>
              <w:lang w:eastAsia="es-ES"/>
            </w:rPr>
          </w:pPr>
          <w:hyperlink w:anchor="_Toc6267380" w:history="1">
            <w:r w:rsidR="00B31C8E" w:rsidRPr="00B97BA8">
              <w:rPr>
                <w:rStyle w:val="Hipervnculo"/>
                <w:rFonts w:cs="Times New Roman"/>
                <w:noProof/>
              </w:rPr>
              <w:t>4.4.3 Delimitación de las parcelas</w:t>
            </w:r>
            <w:r w:rsidR="00B31C8E">
              <w:rPr>
                <w:noProof/>
                <w:webHidden/>
              </w:rPr>
              <w:tab/>
            </w:r>
            <w:r w:rsidR="00B31C8E">
              <w:rPr>
                <w:noProof/>
                <w:webHidden/>
              </w:rPr>
              <w:fldChar w:fldCharType="begin"/>
            </w:r>
            <w:r w:rsidR="00B31C8E">
              <w:rPr>
                <w:noProof/>
                <w:webHidden/>
              </w:rPr>
              <w:instrText xml:space="preserve"> PAGEREF _Toc6267380 \h </w:instrText>
            </w:r>
            <w:r w:rsidR="00B31C8E">
              <w:rPr>
                <w:noProof/>
                <w:webHidden/>
              </w:rPr>
            </w:r>
            <w:r w:rsidR="00B31C8E">
              <w:rPr>
                <w:noProof/>
                <w:webHidden/>
              </w:rPr>
              <w:fldChar w:fldCharType="separate"/>
            </w:r>
            <w:r>
              <w:rPr>
                <w:noProof/>
                <w:webHidden/>
              </w:rPr>
              <w:t>43</w:t>
            </w:r>
            <w:r w:rsidR="00B31C8E">
              <w:rPr>
                <w:noProof/>
                <w:webHidden/>
              </w:rPr>
              <w:fldChar w:fldCharType="end"/>
            </w:r>
          </w:hyperlink>
        </w:p>
        <w:p w:rsidR="00B31C8E" w:rsidRDefault="00A63485">
          <w:pPr>
            <w:pStyle w:val="TDC3"/>
            <w:tabs>
              <w:tab w:val="right" w:leader="dot" w:pos="7928"/>
            </w:tabs>
            <w:rPr>
              <w:rFonts w:asciiTheme="minorHAnsi" w:eastAsiaTheme="minorEastAsia" w:hAnsiTheme="minorHAnsi"/>
              <w:noProof/>
              <w:sz w:val="22"/>
              <w:lang w:eastAsia="es-ES"/>
            </w:rPr>
          </w:pPr>
          <w:hyperlink w:anchor="_Toc6267381" w:history="1">
            <w:r w:rsidR="00B31C8E" w:rsidRPr="00B97BA8">
              <w:rPr>
                <w:rStyle w:val="Hipervnculo"/>
                <w:rFonts w:cs="Times New Roman"/>
                <w:noProof/>
                <w:lang w:val="es-EC"/>
              </w:rPr>
              <w:t xml:space="preserve">4.4.4 </w:t>
            </w:r>
            <w:r w:rsidR="00B31C8E" w:rsidRPr="00B97BA8">
              <w:rPr>
                <w:rStyle w:val="Hipervnculo"/>
                <w:rFonts w:cs="Times New Roman"/>
                <w:noProof/>
              </w:rPr>
              <w:t>Trasplante</w:t>
            </w:r>
            <w:r w:rsidR="00B31C8E">
              <w:rPr>
                <w:noProof/>
                <w:webHidden/>
              </w:rPr>
              <w:tab/>
            </w:r>
            <w:r w:rsidR="00B31C8E">
              <w:rPr>
                <w:noProof/>
                <w:webHidden/>
              </w:rPr>
              <w:fldChar w:fldCharType="begin"/>
            </w:r>
            <w:r w:rsidR="00B31C8E">
              <w:rPr>
                <w:noProof/>
                <w:webHidden/>
              </w:rPr>
              <w:instrText xml:space="preserve"> PAGEREF _Toc6267381 \h </w:instrText>
            </w:r>
            <w:r w:rsidR="00B31C8E">
              <w:rPr>
                <w:noProof/>
                <w:webHidden/>
              </w:rPr>
            </w:r>
            <w:r w:rsidR="00B31C8E">
              <w:rPr>
                <w:noProof/>
                <w:webHidden/>
              </w:rPr>
              <w:fldChar w:fldCharType="separate"/>
            </w:r>
            <w:r>
              <w:rPr>
                <w:noProof/>
                <w:webHidden/>
              </w:rPr>
              <w:t>43</w:t>
            </w:r>
            <w:r w:rsidR="00B31C8E">
              <w:rPr>
                <w:noProof/>
                <w:webHidden/>
              </w:rPr>
              <w:fldChar w:fldCharType="end"/>
            </w:r>
          </w:hyperlink>
        </w:p>
        <w:p w:rsidR="00B31C8E" w:rsidRDefault="00A63485">
          <w:pPr>
            <w:pStyle w:val="TDC3"/>
            <w:tabs>
              <w:tab w:val="right" w:leader="dot" w:pos="7928"/>
            </w:tabs>
            <w:rPr>
              <w:rFonts w:asciiTheme="minorHAnsi" w:eastAsiaTheme="minorEastAsia" w:hAnsiTheme="minorHAnsi"/>
              <w:noProof/>
              <w:sz w:val="22"/>
              <w:lang w:eastAsia="es-ES"/>
            </w:rPr>
          </w:pPr>
          <w:hyperlink w:anchor="_Toc6267382" w:history="1">
            <w:r w:rsidR="00B31C8E" w:rsidRPr="00B97BA8">
              <w:rPr>
                <w:rStyle w:val="Hipervnculo"/>
                <w:rFonts w:cs="Times New Roman"/>
                <w:noProof/>
              </w:rPr>
              <w:t>4.4.5 Fertilización</w:t>
            </w:r>
            <w:r w:rsidR="00B31C8E">
              <w:rPr>
                <w:noProof/>
                <w:webHidden/>
              </w:rPr>
              <w:tab/>
            </w:r>
            <w:r w:rsidR="00B31C8E">
              <w:rPr>
                <w:noProof/>
                <w:webHidden/>
              </w:rPr>
              <w:fldChar w:fldCharType="begin"/>
            </w:r>
            <w:r w:rsidR="00B31C8E">
              <w:rPr>
                <w:noProof/>
                <w:webHidden/>
              </w:rPr>
              <w:instrText xml:space="preserve"> PAGEREF _Toc6267382 \h </w:instrText>
            </w:r>
            <w:r w:rsidR="00B31C8E">
              <w:rPr>
                <w:noProof/>
                <w:webHidden/>
              </w:rPr>
            </w:r>
            <w:r w:rsidR="00B31C8E">
              <w:rPr>
                <w:noProof/>
                <w:webHidden/>
              </w:rPr>
              <w:fldChar w:fldCharType="separate"/>
            </w:r>
            <w:r>
              <w:rPr>
                <w:noProof/>
                <w:webHidden/>
              </w:rPr>
              <w:t>43</w:t>
            </w:r>
            <w:r w:rsidR="00B31C8E">
              <w:rPr>
                <w:noProof/>
                <w:webHidden/>
              </w:rPr>
              <w:fldChar w:fldCharType="end"/>
            </w:r>
          </w:hyperlink>
        </w:p>
        <w:p w:rsidR="00B31C8E" w:rsidRDefault="00A63485">
          <w:pPr>
            <w:pStyle w:val="TDC3"/>
            <w:tabs>
              <w:tab w:val="right" w:leader="dot" w:pos="7928"/>
            </w:tabs>
            <w:rPr>
              <w:rFonts w:asciiTheme="minorHAnsi" w:eastAsiaTheme="minorEastAsia" w:hAnsiTheme="minorHAnsi"/>
              <w:noProof/>
              <w:sz w:val="22"/>
              <w:lang w:eastAsia="es-ES"/>
            </w:rPr>
          </w:pPr>
          <w:hyperlink w:anchor="_Toc6267383" w:history="1">
            <w:r w:rsidR="00B31C8E" w:rsidRPr="00B97BA8">
              <w:rPr>
                <w:rStyle w:val="Hipervnculo"/>
                <w:rFonts w:cs="Times New Roman"/>
                <w:noProof/>
              </w:rPr>
              <w:t>4.4.6 Aporque</w:t>
            </w:r>
            <w:r w:rsidR="00B31C8E">
              <w:rPr>
                <w:noProof/>
                <w:webHidden/>
              </w:rPr>
              <w:tab/>
            </w:r>
            <w:r w:rsidR="00B31C8E">
              <w:rPr>
                <w:noProof/>
                <w:webHidden/>
              </w:rPr>
              <w:fldChar w:fldCharType="begin"/>
            </w:r>
            <w:r w:rsidR="00B31C8E">
              <w:rPr>
                <w:noProof/>
                <w:webHidden/>
              </w:rPr>
              <w:instrText xml:space="preserve"> PAGEREF _Toc6267383 \h </w:instrText>
            </w:r>
            <w:r w:rsidR="00B31C8E">
              <w:rPr>
                <w:noProof/>
                <w:webHidden/>
              </w:rPr>
            </w:r>
            <w:r w:rsidR="00B31C8E">
              <w:rPr>
                <w:noProof/>
                <w:webHidden/>
              </w:rPr>
              <w:fldChar w:fldCharType="separate"/>
            </w:r>
            <w:r>
              <w:rPr>
                <w:noProof/>
                <w:webHidden/>
              </w:rPr>
              <w:t>44</w:t>
            </w:r>
            <w:r w:rsidR="00B31C8E">
              <w:rPr>
                <w:noProof/>
                <w:webHidden/>
              </w:rPr>
              <w:fldChar w:fldCharType="end"/>
            </w:r>
          </w:hyperlink>
        </w:p>
        <w:p w:rsidR="00B31C8E" w:rsidRDefault="00A63485">
          <w:pPr>
            <w:pStyle w:val="TDC3"/>
            <w:tabs>
              <w:tab w:val="right" w:leader="dot" w:pos="7928"/>
            </w:tabs>
            <w:rPr>
              <w:rFonts w:asciiTheme="minorHAnsi" w:eastAsiaTheme="minorEastAsia" w:hAnsiTheme="minorHAnsi"/>
              <w:noProof/>
              <w:sz w:val="22"/>
              <w:lang w:eastAsia="es-ES"/>
            </w:rPr>
          </w:pPr>
          <w:hyperlink w:anchor="_Toc6267384" w:history="1">
            <w:r w:rsidR="00B31C8E" w:rsidRPr="00B97BA8">
              <w:rPr>
                <w:rStyle w:val="Hipervnculo"/>
                <w:rFonts w:cs="Times New Roman"/>
                <w:noProof/>
                <w:lang w:val="es-EC"/>
              </w:rPr>
              <w:t xml:space="preserve">4.4.7 </w:t>
            </w:r>
            <w:r w:rsidR="00B31C8E" w:rsidRPr="00B97BA8">
              <w:rPr>
                <w:rStyle w:val="Hipervnculo"/>
                <w:rFonts w:cs="Times New Roman"/>
                <w:noProof/>
              </w:rPr>
              <w:t>Riego</w:t>
            </w:r>
            <w:r w:rsidR="00B31C8E">
              <w:rPr>
                <w:noProof/>
                <w:webHidden/>
              </w:rPr>
              <w:tab/>
            </w:r>
            <w:r w:rsidR="00B31C8E">
              <w:rPr>
                <w:noProof/>
                <w:webHidden/>
              </w:rPr>
              <w:fldChar w:fldCharType="begin"/>
            </w:r>
            <w:r w:rsidR="00B31C8E">
              <w:rPr>
                <w:noProof/>
                <w:webHidden/>
              </w:rPr>
              <w:instrText xml:space="preserve"> PAGEREF _Toc6267384 \h </w:instrText>
            </w:r>
            <w:r w:rsidR="00B31C8E">
              <w:rPr>
                <w:noProof/>
                <w:webHidden/>
              </w:rPr>
            </w:r>
            <w:r w:rsidR="00B31C8E">
              <w:rPr>
                <w:noProof/>
                <w:webHidden/>
              </w:rPr>
              <w:fldChar w:fldCharType="separate"/>
            </w:r>
            <w:r>
              <w:rPr>
                <w:noProof/>
                <w:webHidden/>
              </w:rPr>
              <w:t>44</w:t>
            </w:r>
            <w:r w:rsidR="00B31C8E">
              <w:rPr>
                <w:noProof/>
                <w:webHidden/>
              </w:rPr>
              <w:fldChar w:fldCharType="end"/>
            </w:r>
          </w:hyperlink>
        </w:p>
        <w:p w:rsidR="00B31C8E" w:rsidRDefault="00A63485">
          <w:pPr>
            <w:pStyle w:val="TDC3"/>
            <w:tabs>
              <w:tab w:val="right" w:leader="dot" w:pos="7928"/>
            </w:tabs>
            <w:rPr>
              <w:rFonts w:asciiTheme="minorHAnsi" w:eastAsiaTheme="minorEastAsia" w:hAnsiTheme="minorHAnsi"/>
              <w:noProof/>
              <w:sz w:val="22"/>
              <w:lang w:eastAsia="es-ES"/>
            </w:rPr>
          </w:pPr>
          <w:hyperlink w:anchor="_Toc6267385" w:history="1">
            <w:r w:rsidR="00B31C8E" w:rsidRPr="00B97BA8">
              <w:rPr>
                <w:rStyle w:val="Hipervnculo"/>
                <w:rFonts w:cs="Times New Roman"/>
                <w:noProof/>
              </w:rPr>
              <w:t>4.4.8 Control de plagas y enfermedades</w:t>
            </w:r>
            <w:r w:rsidR="00B31C8E">
              <w:rPr>
                <w:noProof/>
                <w:webHidden/>
              </w:rPr>
              <w:tab/>
            </w:r>
            <w:r w:rsidR="00B31C8E">
              <w:rPr>
                <w:noProof/>
                <w:webHidden/>
              </w:rPr>
              <w:fldChar w:fldCharType="begin"/>
            </w:r>
            <w:r w:rsidR="00B31C8E">
              <w:rPr>
                <w:noProof/>
                <w:webHidden/>
              </w:rPr>
              <w:instrText xml:space="preserve"> PAGEREF _Toc6267385 \h </w:instrText>
            </w:r>
            <w:r w:rsidR="00B31C8E">
              <w:rPr>
                <w:noProof/>
                <w:webHidden/>
              </w:rPr>
            </w:r>
            <w:r w:rsidR="00B31C8E">
              <w:rPr>
                <w:noProof/>
                <w:webHidden/>
              </w:rPr>
              <w:fldChar w:fldCharType="separate"/>
            </w:r>
            <w:r>
              <w:rPr>
                <w:noProof/>
                <w:webHidden/>
              </w:rPr>
              <w:t>45</w:t>
            </w:r>
            <w:r w:rsidR="00B31C8E">
              <w:rPr>
                <w:noProof/>
                <w:webHidden/>
              </w:rPr>
              <w:fldChar w:fldCharType="end"/>
            </w:r>
          </w:hyperlink>
        </w:p>
        <w:p w:rsidR="00B31C8E" w:rsidRDefault="00A63485">
          <w:pPr>
            <w:pStyle w:val="TDC3"/>
            <w:tabs>
              <w:tab w:val="right" w:leader="dot" w:pos="7928"/>
            </w:tabs>
            <w:rPr>
              <w:rFonts w:asciiTheme="minorHAnsi" w:eastAsiaTheme="minorEastAsia" w:hAnsiTheme="minorHAnsi"/>
              <w:noProof/>
              <w:sz w:val="22"/>
              <w:lang w:eastAsia="es-ES"/>
            </w:rPr>
          </w:pPr>
          <w:hyperlink w:anchor="_Toc6267386" w:history="1">
            <w:r w:rsidR="00B31C8E" w:rsidRPr="00B97BA8">
              <w:rPr>
                <w:rStyle w:val="Hipervnculo"/>
                <w:rFonts w:cs="Times New Roman"/>
                <w:noProof/>
                <w:lang w:val="es-EC"/>
              </w:rPr>
              <w:t xml:space="preserve">4.4.9 </w:t>
            </w:r>
            <w:r w:rsidR="00B31C8E" w:rsidRPr="00B97BA8">
              <w:rPr>
                <w:rStyle w:val="Hipervnculo"/>
                <w:rFonts w:cs="Times New Roman"/>
                <w:noProof/>
              </w:rPr>
              <w:t>Control de malezas</w:t>
            </w:r>
            <w:r w:rsidR="00B31C8E">
              <w:rPr>
                <w:noProof/>
                <w:webHidden/>
              </w:rPr>
              <w:tab/>
            </w:r>
            <w:r w:rsidR="00B31C8E">
              <w:rPr>
                <w:noProof/>
                <w:webHidden/>
              </w:rPr>
              <w:fldChar w:fldCharType="begin"/>
            </w:r>
            <w:r w:rsidR="00B31C8E">
              <w:rPr>
                <w:noProof/>
                <w:webHidden/>
              </w:rPr>
              <w:instrText xml:space="preserve"> PAGEREF _Toc6267386 \h </w:instrText>
            </w:r>
            <w:r w:rsidR="00B31C8E">
              <w:rPr>
                <w:noProof/>
                <w:webHidden/>
              </w:rPr>
            </w:r>
            <w:r w:rsidR="00B31C8E">
              <w:rPr>
                <w:noProof/>
                <w:webHidden/>
              </w:rPr>
              <w:fldChar w:fldCharType="separate"/>
            </w:r>
            <w:r>
              <w:rPr>
                <w:noProof/>
                <w:webHidden/>
              </w:rPr>
              <w:t>45</w:t>
            </w:r>
            <w:r w:rsidR="00B31C8E">
              <w:rPr>
                <w:noProof/>
                <w:webHidden/>
              </w:rPr>
              <w:fldChar w:fldCharType="end"/>
            </w:r>
          </w:hyperlink>
        </w:p>
        <w:p w:rsidR="00B31C8E" w:rsidRDefault="00A63485">
          <w:pPr>
            <w:pStyle w:val="TDC3"/>
            <w:tabs>
              <w:tab w:val="right" w:leader="dot" w:pos="7928"/>
            </w:tabs>
            <w:rPr>
              <w:rFonts w:asciiTheme="minorHAnsi" w:eastAsiaTheme="minorEastAsia" w:hAnsiTheme="minorHAnsi"/>
              <w:noProof/>
              <w:sz w:val="22"/>
              <w:lang w:eastAsia="es-ES"/>
            </w:rPr>
          </w:pPr>
          <w:hyperlink w:anchor="_Toc6267387" w:history="1">
            <w:r w:rsidR="00B31C8E" w:rsidRPr="00B97BA8">
              <w:rPr>
                <w:rStyle w:val="Hipervnculo"/>
                <w:rFonts w:cs="Times New Roman"/>
                <w:noProof/>
              </w:rPr>
              <w:t>4.4.10 Cosecha</w:t>
            </w:r>
            <w:r w:rsidR="00B31C8E">
              <w:rPr>
                <w:noProof/>
                <w:webHidden/>
              </w:rPr>
              <w:tab/>
            </w:r>
            <w:r w:rsidR="00B31C8E">
              <w:rPr>
                <w:noProof/>
                <w:webHidden/>
              </w:rPr>
              <w:fldChar w:fldCharType="begin"/>
            </w:r>
            <w:r w:rsidR="00B31C8E">
              <w:rPr>
                <w:noProof/>
                <w:webHidden/>
              </w:rPr>
              <w:instrText xml:space="preserve"> PAGEREF _Toc6267387 \h </w:instrText>
            </w:r>
            <w:r w:rsidR="00B31C8E">
              <w:rPr>
                <w:noProof/>
                <w:webHidden/>
              </w:rPr>
            </w:r>
            <w:r w:rsidR="00B31C8E">
              <w:rPr>
                <w:noProof/>
                <w:webHidden/>
              </w:rPr>
              <w:fldChar w:fldCharType="separate"/>
            </w:r>
            <w:r>
              <w:rPr>
                <w:noProof/>
                <w:webHidden/>
              </w:rPr>
              <w:t>45</w:t>
            </w:r>
            <w:r w:rsidR="00B31C8E">
              <w:rPr>
                <w:noProof/>
                <w:webHidden/>
              </w:rPr>
              <w:fldChar w:fldCharType="end"/>
            </w:r>
          </w:hyperlink>
        </w:p>
        <w:p w:rsidR="00B31C8E" w:rsidRDefault="00A63485">
          <w:pPr>
            <w:pStyle w:val="TDC3"/>
            <w:tabs>
              <w:tab w:val="right" w:leader="dot" w:pos="7928"/>
            </w:tabs>
            <w:rPr>
              <w:rFonts w:asciiTheme="minorHAnsi" w:eastAsiaTheme="minorEastAsia" w:hAnsiTheme="minorHAnsi"/>
              <w:noProof/>
              <w:sz w:val="22"/>
              <w:lang w:eastAsia="es-ES"/>
            </w:rPr>
          </w:pPr>
          <w:hyperlink w:anchor="_Toc6267388" w:history="1">
            <w:r w:rsidR="00B31C8E" w:rsidRPr="00B97BA8">
              <w:rPr>
                <w:rStyle w:val="Hipervnculo"/>
                <w:rFonts w:cs="Times New Roman"/>
                <w:noProof/>
              </w:rPr>
              <w:t>4.4.11 Selección y clasificación</w:t>
            </w:r>
            <w:r w:rsidR="00B31C8E">
              <w:rPr>
                <w:noProof/>
                <w:webHidden/>
              </w:rPr>
              <w:tab/>
            </w:r>
            <w:r w:rsidR="00B31C8E">
              <w:rPr>
                <w:noProof/>
                <w:webHidden/>
              </w:rPr>
              <w:fldChar w:fldCharType="begin"/>
            </w:r>
            <w:r w:rsidR="00B31C8E">
              <w:rPr>
                <w:noProof/>
                <w:webHidden/>
              </w:rPr>
              <w:instrText xml:space="preserve"> PAGEREF _Toc6267388 \h </w:instrText>
            </w:r>
            <w:r w:rsidR="00B31C8E">
              <w:rPr>
                <w:noProof/>
                <w:webHidden/>
              </w:rPr>
            </w:r>
            <w:r w:rsidR="00B31C8E">
              <w:rPr>
                <w:noProof/>
                <w:webHidden/>
              </w:rPr>
              <w:fldChar w:fldCharType="separate"/>
            </w:r>
            <w:r>
              <w:rPr>
                <w:noProof/>
                <w:webHidden/>
              </w:rPr>
              <w:t>46</w:t>
            </w:r>
            <w:r w:rsidR="00B31C8E">
              <w:rPr>
                <w:noProof/>
                <w:webHidden/>
              </w:rPr>
              <w:fldChar w:fldCharType="end"/>
            </w:r>
          </w:hyperlink>
        </w:p>
        <w:p w:rsidR="00B31C8E" w:rsidRDefault="00A63485">
          <w:pPr>
            <w:pStyle w:val="TDC1"/>
            <w:rPr>
              <w:rFonts w:asciiTheme="minorHAnsi" w:eastAsiaTheme="minorEastAsia" w:hAnsiTheme="minorHAnsi" w:cstheme="minorBidi"/>
              <w:b w:val="0"/>
              <w:sz w:val="22"/>
              <w:szCs w:val="22"/>
              <w:lang w:eastAsia="es-ES"/>
            </w:rPr>
          </w:pPr>
          <w:hyperlink w:anchor="_Toc6267389" w:history="1">
            <w:r w:rsidR="00B31C8E" w:rsidRPr="00B97BA8">
              <w:rPr>
                <w:rStyle w:val="Hipervnculo"/>
              </w:rPr>
              <w:t>V. RESULTADOS Y DISCUSIÓN</w:t>
            </w:r>
            <w:r w:rsidR="00B31C8E">
              <w:rPr>
                <w:webHidden/>
              </w:rPr>
              <w:tab/>
            </w:r>
            <w:r w:rsidR="00B31C8E">
              <w:rPr>
                <w:webHidden/>
              </w:rPr>
              <w:fldChar w:fldCharType="begin"/>
            </w:r>
            <w:r w:rsidR="00B31C8E">
              <w:rPr>
                <w:webHidden/>
              </w:rPr>
              <w:instrText xml:space="preserve"> PAGEREF _Toc6267389 \h </w:instrText>
            </w:r>
            <w:r w:rsidR="00B31C8E">
              <w:rPr>
                <w:webHidden/>
              </w:rPr>
            </w:r>
            <w:r w:rsidR="00B31C8E">
              <w:rPr>
                <w:webHidden/>
              </w:rPr>
              <w:fldChar w:fldCharType="separate"/>
            </w:r>
            <w:r>
              <w:rPr>
                <w:webHidden/>
              </w:rPr>
              <w:t>47</w:t>
            </w:r>
            <w:r w:rsidR="00B31C8E">
              <w:rPr>
                <w:webHidden/>
              </w:rPr>
              <w:fldChar w:fldCharType="end"/>
            </w:r>
          </w:hyperlink>
        </w:p>
        <w:p w:rsidR="00B31C8E" w:rsidRDefault="00A63485">
          <w:pPr>
            <w:pStyle w:val="TDC2"/>
            <w:tabs>
              <w:tab w:val="right" w:leader="dot" w:pos="7928"/>
            </w:tabs>
            <w:rPr>
              <w:rFonts w:asciiTheme="minorHAnsi" w:eastAsiaTheme="minorEastAsia" w:hAnsiTheme="minorHAnsi"/>
              <w:noProof/>
              <w:sz w:val="22"/>
              <w:lang w:eastAsia="es-ES"/>
            </w:rPr>
          </w:pPr>
          <w:hyperlink w:anchor="_Toc6267390" w:history="1">
            <w:r w:rsidR="00B31C8E" w:rsidRPr="00B97BA8">
              <w:rPr>
                <w:rStyle w:val="Hipervnculo"/>
                <w:rFonts w:cs="Times New Roman"/>
                <w:noProof/>
              </w:rPr>
              <w:t>5.1. Resultados de la Prueba de Tukey</w:t>
            </w:r>
            <w:r w:rsidR="00B31C8E">
              <w:rPr>
                <w:noProof/>
                <w:webHidden/>
              </w:rPr>
              <w:tab/>
            </w:r>
            <w:r w:rsidR="00B31C8E">
              <w:rPr>
                <w:noProof/>
                <w:webHidden/>
              </w:rPr>
              <w:fldChar w:fldCharType="begin"/>
            </w:r>
            <w:r w:rsidR="00B31C8E">
              <w:rPr>
                <w:noProof/>
                <w:webHidden/>
              </w:rPr>
              <w:instrText xml:space="preserve"> PAGEREF _Toc6267390 \h </w:instrText>
            </w:r>
            <w:r w:rsidR="00B31C8E">
              <w:rPr>
                <w:noProof/>
                <w:webHidden/>
              </w:rPr>
            </w:r>
            <w:r w:rsidR="00B31C8E">
              <w:rPr>
                <w:noProof/>
                <w:webHidden/>
              </w:rPr>
              <w:fldChar w:fldCharType="separate"/>
            </w:r>
            <w:r>
              <w:rPr>
                <w:noProof/>
                <w:webHidden/>
              </w:rPr>
              <w:t>47</w:t>
            </w:r>
            <w:r w:rsidR="00B31C8E">
              <w:rPr>
                <w:noProof/>
                <w:webHidden/>
              </w:rPr>
              <w:fldChar w:fldCharType="end"/>
            </w:r>
          </w:hyperlink>
        </w:p>
        <w:p w:rsidR="00B31C8E" w:rsidRDefault="00A63485">
          <w:pPr>
            <w:pStyle w:val="TDC2"/>
            <w:tabs>
              <w:tab w:val="right" w:leader="dot" w:pos="7928"/>
            </w:tabs>
            <w:rPr>
              <w:rFonts w:asciiTheme="minorHAnsi" w:eastAsiaTheme="minorEastAsia" w:hAnsiTheme="minorHAnsi"/>
              <w:noProof/>
              <w:sz w:val="22"/>
              <w:lang w:eastAsia="es-ES"/>
            </w:rPr>
          </w:pPr>
          <w:hyperlink w:anchor="_Toc6267391" w:history="1">
            <w:r w:rsidR="00B31C8E" w:rsidRPr="00B97BA8">
              <w:rPr>
                <w:rStyle w:val="Hipervnculo"/>
                <w:rFonts w:cs="Times New Roman"/>
                <w:noProof/>
              </w:rPr>
              <w:t>5.2 Efecto principal de híbridos (Factor A)</w:t>
            </w:r>
            <w:r w:rsidR="00B31C8E">
              <w:rPr>
                <w:noProof/>
                <w:webHidden/>
              </w:rPr>
              <w:tab/>
            </w:r>
            <w:r w:rsidR="00B31C8E">
              <w:rPr>
                <w:noProof/>
                <w:webHidden/>
              </w:rPr>
              <w:fldChar w:fldCharType="begin"/>
            </w:r>
            <w:r w:rsidR="00B31C8E">
              <w:rPr>
                <w:noProof/>
                <w:webHidden/>
              </w:rPr>
              <w:instrText xml:space="preserve"> PAGEREF _Toc6267391 \h </w:instrText>
            </w:r>
            <w:r w:rsidR="00B31C8E">
              <w:rPr>
                <w:noProof/>
                <w:webHidden/>
              </w:rPr>
            </w:r>
            <w:r w:rsidR="00B31C8E">
              <w:rPr>
                <w:noProof/>
                <w:webHidden/>
              </w:rPr>
              <w:fldChar w:fldCharType="separate"/>
            </w:r>
            <w:r>
              <w:rPr>
                <w:noProof/>
                <w:webHidden/>
              </w:rPr>
              <w:t>59</w:t>
            </w:r>
            <w:r w:rsidR="00B31C8E">
              <w:rPr>
                <w:noProof/>
                <w:webHidden/>
              </w:rPr>
              <w:fldChar w:fldCharType="end"/>
            </w:r>
          </w:hyperlink>
        </w:p>
        <w:p w:rsidR="00B31C8E" w:rsidRDefault="00A63485">
          <w:pPr>
            <w:pStyle w:val="TDC2"/>
            <w:tabs>
              <w:tab w:val="right" w:leader="dot" w:pos="7928"/>
            </w:tabs>
            <w:rPr>
              <w:rFonts w:asciiTheme="minorHAnsi" w:eastAsiaTheme="minorEastAsia" w:hAnsiTheme="minorHAnsi"/>
              <w:noProof/>
              <w:sz w:val="22"/>
              <w:lang w:eastAsia="es-ES"/>
            </w:rPr>
          </w:pPr>
          <w:hyperlink w:anchor="_Toc6267392" w:history="1">
            <w:r w:rsidR="00B31C8E" w:rsidRPr="00B97BA8">
              <w:rPr>
                <w:rStyle w:val="Hipervnculo"/>
                <w:rFonts w:cs="Times New Roman"/>
                <w:noProof/>
              </w:rPr>
              <w:t>5.3 Prueba de tendencias polinomiales para los niveles de N</w:t>
            </w:r>
            <w:r w:rsidR="00B31C8E">
              <w:rPr>
                <w:noProof/>
                <w:webHidden/>
              </w:rPr>
              <w:tab/>
            </w:r>
            <w:r w:rsidR="00B31C8E">
              <w:rPr>
                <w:noProof/>
                <w:webHidden/>
              </w:rPr>
              <w:fldChar w:fldCharType="begin"/>
            </w:r>
            <w:r w:rsidR="00B31C8E">
              <w:rPr>
                <w:noProof/>
                <w:webHidden/>
              </w:rPr>
              <w:instrText xml:space="preserve"> PAGEREF _Toc6267392 \h </w:instrText>
            </w:r>
            <w:r w:rsidR="00B31C8E">
              <w:rPr>
                <w:noProof/>
                <w:webHidden/>
              </w:rPr>
            </w:r>
            <w:r w:rsidR="00B31C8E">
              <w:rPr>
                <w:noProof/>
                <w:webHidden/>
              </w:rPr>
              <w:fldChar w:fldCharType="separate"/>
            </w:r>
            <w:r>
              <w:rPr>
                <w:noProof/>
                <w:webHidden/>
              </w:rPr>
              <w:t>60</w:t>
            </w:r>
            <w:r w:rsidR="00B31C8E">
              <w:rPr>
                <w:noProof/>
                <w:webHidden/>
              </w:rPr>
              <w:fldChar w:fldCharType="end"/>
            </w:r>
          </w:hyperlink>
        </w:p>
        <w:p w:rsidR="00B31C8E" w:rsidRDefault="00A63485">
          <w:pPr>
            <w:pStyle w:val="TDC2"/>
            <w:tabs>
              <w:tab w:val="right" w:leader="dot" w:pos="7928"/>
            </w:tabs>
            <w:rPr>
              <w:rFonts w:asciiTheme="minorHAnsi" w:eastAsiaTheme="minorEastAsia" w:hAnsiTheme="minorHAnsi"/>
              <w:noProof/>
              <w:sz w:val="22"/>
              <w:lang w:eastAsia="es-ES"/>
            </w:rPr>
          </w:pPr>
          <w:hyperlink w:anchor="_Toc6267393" w:history="1">
            <w:r w:rsidR="00B31C8E" w:rsidRPr="00B97BA8">
              <w:rPr>
                <w:rStyle w:val="Hipervnculo"/>
                <w:rFonts w:cs="Times New Roman"/>
                <w:noProof/>
              </w:rPr>
              <w:t>5.4 Análisis de correlación y regresión</w:t>
            </w:r>
            <w:r w:rsidR="00B31C8E">
              <w:rPr>
                <w:noProof/>
                <w:webHidden/>
              </w:rPr>
              <w:tab/>
            </w:r>
            <w:r w:rsidR="00B31C8E">
              <w:rPr>
                <w:noProof/>
                <w:webHidden/>
              </w:rPr>
              <w:fldChar w:fldCharType="begin"/>
            </w:r>
            <w:r w:rsidR="00B31C8E">
              <w:rPr>
                <w:noProof/>
                <w:webHidden/>
              </w:rPr>
              <w:instrText xml:space="preserve"> PAGEREF _Toc6267393 \h </w:instrText>
            </w:r>
            <w:r w:rsidR="00B31C8E">
              <w:rPr>
                <w:noProof/>
                <w:webHidden/>
              </w:rPr>
            </w:r>
            <w:r w:rsidR="00B31C8E">
              <w:rPr>
                <w:noProof/>
                <w:webHidden/>
              </w:rPr>
              <w:fldChar w:fldCharType="separate"/>
            </w:r>
            <w:r>
              <w:rPr>
                <w:noProof/>
                <w:webHidden/>
              </w:rPr>
              <w:t>63</w:t>
            </w:r>
            <w:r w:rsidR="00B31C8E">
              <w:rPr>
                <w:noProof/>
                <w:webHidden/>
              </w:rPr>
              <w:fldChar w:fldCharType="end"/>
            </w:r>
          </w:hyperlink>
        </w:p>
        <w:p w:rsidR="00B31C8E" w:rsidRDefault="00A63485">
          <w:pPr>
            <w:pStyle w:val="TDC2"/>
            <w:tabs>
              <w:tab w:val="right" w:leader="dot" w:pos="7928"/>
            </w:tabs>
            <w:rPr>
              <w:rFonts w:asciiTheme="minorHAnsi" w:eastAsiaTheme="minorEastAsia" w:hAnsiTheme="minorHAnsi"/>
              <w:noProof/>
              <w:sz w:val="22"/>
              <w:lang w:eastAsia="es-ES"/>
            </w:rPr>
          </w:pPr>
          <w:hyperlink w:anchor="_Toc6267394" w:history="1">
            <w:r w:rsidR="00B31C8E" w:rsidRPr="00B97BA8">
              <w:rPr>
                <w:rStyle w:val="Hipervnculo"/>
                <w:rFonts w:cs="Times New Roman"/>
                <w:noProof/>
              </w:rPr>
              <w:t>5.5 Análisis económico del presupuesto parcial y la tasa marginal de retorno</w:t>
            </w:r>
            <w:r w:rsidR="00B31C8E">
              <w:rPr>
                <w:noProof/>
                <w:webHidden/>
              </w:rPr>
              <w:tab/>
            </w:r>
            <w:r w:rsidR="00B31C8E">
              <w:rPr>
                <w:noProof/>
                <w:webHidden/>
              </w:rPr>
              <w:fldChar w:fldCharType="begin"/>
            </w:r>
            <w:r w:rsidR="00B31C8E">
              <w:rPr>
                <w:noProof/>
                <w:webHidden/>
              </w:rPr>
              <w:instrText xml:space="preserve"> PAGEREF _Toc6267394 \h </w:instrText>
            </w:r>
            <w:r w:rsidR="00B31C8E">
              <w:rPr>
                <w:noProof/>
                <w:webHidden/>
              </w:rPr>
            </w:r>
            <w:r w:rsidR="00B31C8E">
              <w:rPr>
                <w:noProof/>
                <w:webHidden/>
              </w:rPr>
              <w:fldChar w:fldCharType="separate"/>
            </w:r>
            <w:r>
              <w:rPr>
                <w:noProof/>
                <w:webHidden/>
              </w:rPr>
              <w:t>67</w:t>
            </w:r>
            <w:r w:rsidR="00B31C8E">
              <w:rPr>
                <w:noProof/>
                <w:webHidden/>
              </w:rPr>
              <w:fldChar w:fldCharType="end"/>
            </w:r>
          </w:hyperlink>
        </w:p>
        <w:p w:rsidR="00B31C8E" w:rsidRDefault="00B31C8E">
          <w:pPr>
            <w:pStyle w:val="TDC1"/>
            <w:rPr>
              <w:rStyle w:val="Hipervnculo"/>
            </w:rPr>
          </w:pPr>
        </w:p>
        <w:p w:rsidR="00B31C8E" w:rsidRDefault="00A63485">
          <w:pPr>
            <w:pStyle w:val="TDC1"/>
            <w:rPr>
              <w:rFonts w:asciiTheme="minorHAnsi" w:eastAsiaTheme="minorEastAsia" w:hAnsiTheme="minorHAnsi" w:cstheme="minorBidi"/>
              <w:b w:val="0"/>
              <w:sz w:val="22"/>
              <w:szCs w:val="22"/>
              <w:lang w:eastAsia="es-ES"/>
            </w:rPr>
          </w:pPr>
          <w:hyperlink w:anchor="_Toc6267395" w:history="1">
            <w:r w:rsidR="00B31C8E" w:rsidRPr="00B97BA8">
              <w:rPr>
                <w:rStyle w:val="Hipervnculo"/>
              </w:rPr>
              <w:t>VI. COMPROBACIÓN DE LA HIPÓTESIS</w:t>
            </w:r>
            <w:r w:rsidR="00B31C8E">
              <w:rPr>
                <w:webHidden/>
              </w:rPr>
              <w:tab/>
            </w:r>
            <w:r w:rsidR="00B31C8E">
              <w:rPr>
                <w:webHidden/>
              </w:rPr>
              <w:fldChar w:fldCharType="begin"/>
            </w:r>
            <w:r w:rsidR="00B31C8E">
              <w:rPr>
                <w:webHidden/>
              </w:rPr>
              <w:instrText xml:space="preserve"> PAGEREF _Toc6267395 \h </w:instrText>
            </w:r>
            <w:r w:rsidR="00B31C8E">
              <w:rPr>
                <w:webHidden/>
              </w:rPr>
            </w:r>
            <w:r w:rsidR="00B31C8E">
              <w:rPr>
                <w:webHidden/>
              </w:rPr>
              <w:fldChar w:fldCharType="separate"/>
            </w:r>
            <w:r>
              <w:rPr>
                <w:webHidden/>
              </w:rPr>
              <w:t>70</w:t>
            </w:r>
            <w:r w:rsidR="00B31C8E">
              <w:rPr>
                <w:webHidden/>
              </w:rPr>
              <w:fldChar w:fldCharType="end"/>
            </w:r>
          </w:hyperlink>
        </w:p>
        <w:p w:rsidR="00B31C8E" w:rsidRDefault="00A63485">
          <w:pPr>
            <w:pStyle w:val="TDC1"/>
            <w:rPr>
              <w:rFonts w:asciiTheme="minorHAnsi" w:eastAsiaTheme="minorEastAsia" w:hAnsiTheme="minorHAnsi" w:cstheme="minorBidi"/>
              <w:b w:val="0"/>
              <w:sz w:val="22"/>
              <w:szCs w:val="22"/>
              <w:lang w:eastAsia="es-ES"/>
            </w:rPr>
          </w:pPr>
          <w:hyperlink w:anchor="_Toc6267396" w:history="1">
            <w:r w:rsidR="00B31C8E" w:rsidRPr="00B97BA8">
              <w:rPr>
                <w:rStyle w:val="Hipervnculo"/>
              </w:rPr>
              <w:t>VII. CONCLUSIONES Y RECOMENDACIONES</w:t>
            </w:r>
            <w:r w:rsidR="00B31C8E">
              <w:rPr>
                <w:webHidden/>
              </w:rPr>
              <w:tab/>
            </w:r>
            <w:r w:rsidR="00B31C8E">
              <w:rPr>
                <w:webHidden/>
              </w:rPr>
              <w:fldChar w:fldCharType="begin"/>
            </w:r>
            <w:r w:rsidR="00B31C8E">
              <w:rPr>
                <w:webHidden/>
              </w:rPr>
              <w:instrText xml:space="preserve"> PAGEREF _Toc6267396 \h </w:instrText>
            </w:r>
            <w:r w:rsidR="00B31C8E">
              <w:rPr>
                <w:webHidden/>
              </w:rPr>
            </w:r>
            <w:r w:rsidR="00B31C8E">
              <w:rPr>
                <w:webHidden/>
              </w:rPr>
              <w:fldChar w:fldCharType="separate"/>
            </w:r>
            <w:r>
              <w:rPr>
                <w:webHidden/>
              </w:rPr>
              <w:t>71</w:t>
            </w:r>
            <w:r w:rsidR="00B31C8E">
              <w:rPr>
                <w:webHidden/>
              </w:rPr>
              <w:fldChar w:fldCharType="end"/>
            </w:r>
          </w:hyperlink>
        </w:p>
        <w:p w:rsidR="00B31C8E" w:rsidRDefault="00A63485">
          <w:pPr>
            <w:pStyle w:val="TDC2"/>
            <w:tabs>
              <w:tab w:val="right" w:leader="dot" w:pos="7928"/>
            </w:tabs>
            <w:rPr>
              <w:rFonts w:asciiTheme="minorHAnsi" w:eastAsiaTheme="minorEastAsia" w:hAnsiTheme="minorHAnsi"/>
              <w:noProof/>
              <w:sz w:val="22"/>
              <w:lang w:eastAsia="es-ES"/>
            </w:rPr>
          </w:pPr>
          <w:hyperlink w:anchor="_Toc6267397" w:history="1">
            <w:r w:rsidR="00B31C8E" w:rsidRPr="00B97BA8">
              <w:rPr>
                <w:rStyle w:val="Hipervnculo"/>
                <w:rFonts w:cs="Times New Roman"/>
                <w:noProof/>
              </w:rPr>
              <w:t>7.1 Conclusiones</w:t>
            </w:r>
            <w:r w:rsidR="00B31C8E">
              <w:rPr>
                <w:noProof/>
                <w:webHidden/>
              </w:rPr>
              <w:tab/>
            </w:r>
            <w:r w:rsidR="00B31C8E">
              <w:rPr>
                <w:noProof/>
                <w:webHidden/>
              </w:rPr>
              <w:fldChar w:fldCharType="begin"/>
            </w:r>
            <w:r w:rsidR="00B31C8E">
              <w:rPr>
                <w:noProof/>
                <w:webHidden/>
              </w:rPr>
              <w:instrText xml:space="preserve"> PAGEREF _Toc6267397 \h </w:instrText>
            </w:r>
            <w:r w:rsidR="00B31C8E">
              <w:rPr>
                <w:noProof/>
                <w:webHidden/>
              </w:rPr>
            </w:r>
            <w:r w:rsidR="00B31C8E">
              <w:rPr>
                <w:noProof/>
                <w:webHidden/>
              </w:rPr>
              <w:fldChar w:fldCharType="separate"/>
            </w:r>
            <w:r>
              <w:rPr>
                <w:noProof/>
                <w:webHidden/>
              </w:rPr>
              <w:t>71</w:t>
            </w:r>
            <w:r w:rsidR="00B31C8E">
              <w:rPr>
                <w:noProof/>
                <w:webHidden/>
              </w:rPr>
              <w:fldChar w:fldCharType="end"/>
            </w:r>
          </w:hyperlink>
        </w:p>
        <w:p w:rsidR="00B31C8E" w:rsidRDefault="00A63485">
          <w:pPr>
            <w:pStyle w:val="TDC2"/>
            <w:tabs>
              <w:tab w:val="right" w:leader="dot" w:pos="7928"/>
            </w:tabs>
            <w:rPr>
              <w:rFonts w:asciiTheme="minorHAnsi" w:eastAsiaTheme="minorEastAsia" w:hAnsiTheme="minorHAnsi"/>
              <w:noProof/>
              <w:sz w:val="22"/>
              <w:lang w:eastAsia="es-ES"/>
            </w:rPr>
          </w:pPr>
          <w:hyperlink w:anchor="_Toc6267398" w:history="1">
            <w:r w:rsidR="00B31C8E" w:rsidRPr="00B97BA8">
              <w:rPr>
                <w:rStyle w:val="Hipervnculo"/>
                <w:rFonts w:cs="Times New Roman"/>
                <w:noProof/>
              </w:rPr>
              <w:t>7.2 Recomendaciones</w:t>
            </w:r>
            <w:r w:rsidR="00B31C8E">
              <w:rPr>
                <w:noProof/>
                <w:webHidden/>
              </w:rPr>
              <w:tab/>
            </w:r>
            <w:r w:rsidR="00B31C8E">
              <w:rPr>
                <w:noProof/>
                <w:webHidden/>
              </w:rPr>
              <w:fldChar w:fldCharType="begin"/>
            </w:r>
            <w:r w:rsidR="00B31C8E">
              <w:rPr>
                <w:noProof/>
                <w:webHidden/>
              </w:rPr>
              <w:instrText xml:space="preserve"> PAGEREF _Toc6267398 \h </w:instrText>
            </w:r>
            <w:r w:rsidR="00B31C8E">
              <w:rPr>
                <w:noProof/>
                <w:webHidden/>
              </w:rPr>
            </w:r>
            <w:r w:rsidR="00B31C8E">
              <w:rPr>
                <w:noProof/>
                <w:webHidden/>
              </w:rPr>
              <w:fldChar w:fldCharType="separate"/>
            </w:r>
            <w:r>
              <w:rPr>
                <w:noProof/>
                <w:webHidden/>
              </w:rPr>
              <w:t>72</w:t>
            </w:r>
            <w:r w:rsidR="00B31C8E">
              <w:rPr>
                <w:noProof/>
                <w:webHidden/>
              </w:rPr>
              <w:fldChar w:fldCharType="end"/>
            </w:r>
          </w:hyperlink>
        </w:p>
        <w:p w:rsidR="00B31C8E" w:rsidRDefault="00A63485">
          <w:pPr>
            <w:pStyle w:val="TDC2"/>
            <w:tabs>
              <w:tab w:val="right" w:leader="dot" w:pos="7928"/>
            </w:tabs>
            <w:rPr>
              <w:rFonts w:asciiTheme="minorHAnsi" w:eastAsiaTheme="minorEastAsia" w:hAnsiTheme="minorHAnsi"/>
              <w:noProof/>
              <w:sz w:val="22"/>
              <w:lang w:eastAsia="es-ES"/>
            </w:rPr>
          </w:pPr>
          <w:hyperlink w:anchor="_Toc6267399" w:history="1">
            <w:r w:rsidR="00B31C8E" w:rsidRPr="00B31C8E">
              <w:rPr>
                <w:rStyle w:val="Hipervnculo"/>
                <w:rFonts w:cs="Times New Roman"/>
                <w:b/>
                <w:noProof/>
              </w:rPr>
              <w:t>BIBLIOGRAFÍA</w:t>
            </w:r>
            <w:r w:rsidR="00B31C8E">
              <w:rPr>
                <w:noProof/>
                <w:webHidden/>
              </w:rPr>
              <w:tab/>
            </w:r>
            <w:r w:rsidR="00B31C8E">
              <w:rPr>
                <w:noProof/>
                <w:webHidden/>
              </w:rPr>
              <w:fldChar w:fldCharType="begin"/>
            </w:r>
            <w:r w:rsidR="00B31C8E">
              <w:rPr>
                <w:noProof/>
                <w:webHidden/>
              </w:rPr>
              <w:instrText xml:space="preserve"> PAGEREF _Toc6267399 \h </w:instrText>
            </w:r>
            <w:r w:rsidR="00B31C8E">
              <w:rPr>
                <w:noProof/>
                <w:webHidden/>
              </w:rPr>
            </w:r>
            <w:r w:rsidR="00B31C8E">
              <w:rPr>
                <w:noProof/>
                <w:webHidden/>
              </w:rPr>
              <w:fldChar w:fldCharType="separate"/>
            </w:r>
            <w:r>
              <w:rPr>
                <w:noProof/>
                <w:webHidden/>
              </w:rPr>
              <w:t>73</w:t>
            </w:r>
            <w:r w:rsidR="00B31C8E">
              <w:rPr>
                <w:noProof/>
                <w:webHidden/>
              </w:rPr>
              <w:fldChar w:fldCharType="end"/>
            </w:r>
          </w:hyperlink>
        </w:p>
        <w:p w:rsidR="00E654BB" w:rsidRPr="00E45712" w:rsidRDefault="00557241" w:rsidP="00E45712">
          <w:pPr>
            <w:spacing w:after="240" w:line="360" w:lineRule="auto"/>
            <w:rPr>
              <w:rFonts w:cs="Times New Roman"/>
              <w:szCs w:val="24"/>
            </w:rPr>
          </w:pPr>
          <w:r w:rsidRPr="00E45712">
            <w:rPr>
              <w:rFonts w:cs="Times New Roman"/>
              <w:b/>
              <w:bCs/>
            </w:rPr>
            <w:fldChar w:fldCharType="end"/>
          </w:r>
        </w:p>
      </w:sdtContent>
    </w:sdt>
    <w:p w:rsidR="00452FE2" w:rsidRPr="00E45712" w:rsidRDefault="00452FE2" w:rsidP="00E45712">
      <w:pPr>
        <w:spacing w:after="240" w:line="360" w:lineRule="auto"/>
        <w:jc w:val="center"/>
        <w:rPr>
          <w:rFonts w:cs="Times New Roman"/>
          <w:b/>
          <w:szCs w:val="24"/>
        </w:rPr>
      </w:pPr>
    </w:p>
    <w:p w:rsidR="005F667B" w:rsidRPr="00E45712" w:rsidRDefault="005F667B" w:rsidP="00E45712">
      <w:pPr>
        <w:spacing w:after="240" w:line="360" w:lineRule="auto"/>
        <w:rPr>
          <w:rFonts w:cs="Times New Roman"/>
          <w:b/>
          <w:szCs w:val="24"/>
        </w:rPr>
      </w:pPr>
      <w:r w:rsidRPr="00E45712">
        <w:rPr>
          <w:rFonts w:cs="Times New Roman"/>
          <w:b/>
          <w:szCs w:val="24"/>
        </w:rPr>
        <w:br w:type="page"/>
      </w:r>
    </w:p>
    <w:p w:rsidR="00214703" w:rsidRPr="00E45712" w:rsidRDefault="0077774A" w:rsidP="00E45712">
      <w:pPr>
        <w:spacing w:after="240" w:line="360" w:lineRule="auto"/>
        <w:jc w:val="center"/>
        <w:rPr>
          <w:rFonts w:cs="Times New Roman"/>
          <w:b/>
          <w:szCs w:val="24"/>
        </w:rPr>
      </w:pPr>
      <w:r w:rsidRPr="00E45712">
        <w:rPr>
          <w:rFonts w:cs="Times New Roman"/>
          <w:b/>
          <w:szCs w:val="24"/>
        </w:rPr>
        <w:lastRenderedPageBreak/>
        <w:t>INDICE DE CUADROS</w:t>
      </w:r>
    </w:p>
    <w:p w:rsidR="003E0C1B" w:rsidRDefault="00087999" w:rsidP="003E0C1B">
      <w:pPr>
        <w:spacing w:line="360" w:lineRule="auto"/>
        <w:jc w:val="both"/>
        <w:rPr>
          <w:rStyle w:val="nfasissutil"/>
          <w:rFonts w:cs="Times New Roman"/>
          <w:sz w:val="24"/>
          <w:szCs w:val="24"/>
        </w:rPr>
      </w:pPr>
      <w:r>
        <w:rPr>
          <w:rStyle w:val="nfasissutil"/>
          <w:rFonts w:cs="Times New Roman"/>
          <w:sz w:val="24"/>
          <w:szCs w:val="24"/>
        </w:rPr>
        <w:t>N°</w:t>
      </w:r>
      <w:r>
        <w:rPr>
          <w:rStyle w:val="nfasissutil"/>
          <w:rFonts w:cs="Times New Roman"/>
          <w:sz w:val="24"/>
          <w:szCs w:val="24"/>
        </w:rPr>
        <w:tab/>
      </w:r>
      <w:r w:rsidR="003E0C1B">
        <w:rPr>
          <w:rStyle w:val="nfasissutil"/>
          <w:rFonts w:cs="Times New Roman"/>
          <w:sz w:val="24"/>
          <w:szCs w:val="24"/>
        </w:rPr>
        <w:t xml:space="preserve">Descripción </w:t>
      </w:r>
      <w:r w:rsidR="003E0C1B">
        <w:rPr>
          <w:rStyle w:val="nfasissutil"/>
          <w:rFonts w:cs="Times New Roman"/>
          <w:sz w:val="24"/>
          <w:szCs w:val="24"/>
        </w:rPr>
        <w:tab/>
      </w:r>
      <w:r w:rsidR="003E0C1B">
        <w:rPr>
          <w:rStyle w:val="nfasissutil"/>
          <w:rFonts w:cs="Times New Roman"/>
          <w:sz w:val="24"/>
          <w:szCs w:val="24"/>
        </w:rPr>
        <w:tab/>
      </w:r>
      <w:r w:rsidR="003E0C1B">
        <w:rPr>
          <w:rStyle w:val="nfasissutil"/>
          <w:rFonts w:cs="Times New Roman"/>
          <w:sz w:val="24"/>
          <w:szCs w:val="24"/>
        </w:rPr>
        <w:tab/>
      </w:r>
      <w:r w:rsidR="003E0C1B">
        <w:rPr>
          <w:rStyle w:val="nfasissutil"/>
          <w:rFonts w:cs="Times New Roman"/>
          <w:sz w:val="24"/>
          <w:szCs w:val="24"/>
        </w:rPr>
        <w:tab/>
      </w:r>
      <w:r w:rsidR="003E0C1B">
        <w:rPr>
          <w:rStyle w:val="nfasissutil"/>
          <w:rFonts w:cs="Times New Roman"/>
          <w:sz w:val="24"/>
          <w:szCs w:val="24"/>
        </w:rPr>
        <w:tab/>
      </w:r>
      <w:r w:rsidR="003E0C1B">
        <w:rPr>
          <w:rStyle w:val="nfasissutil"/>
          <w:rFonts w:cs="Times New Roman"/>
          <w:sz w:val="24"/>
          <w:szCs w:val="24"/>
        </w:rPr>
        <w:tab/>
      </w:r>
      <w:r>
        <w:rPr>
          <w:rStyle w:val="nfasissutil"/>
          <w:rFonts w:cs="Times New Roman"/>
          <w:sz w:val="24"/>
          <w:szCs w:val="24"/>
        </w:rPr>
        <w:tab/>
      </w:r>
      <w:r w:rsidR="003E0C1B">
        <w:rPr>
          <w:rStyle w:val="nfasissutil"/>
          <w:rFonts w:cs="Times New Roman"/>
          <w:sz w:val="24"/>
          <w:szCs w:val="24"/>
        </w:rPr>
        <w:tab/>
        <w:t xml:space="preserve">       </w:t>
      </w:r>
      <w:proofErr w:type="spellStart"/>
      <w:r w:rsidR="003E0C1B">
        <w:rPr>
          <w:rStyle w:val="nfasissutil"/>
          <w:rFonts w:cs="Times New Roman"/>
          <w:sz w:val="24"/>
          <w:szCs w:val="24"/>
        </w:rPr>
        <w:t>Pág</w:t>
      </w:r>
      <w:proofErr w:type="spellEnd"/>
      <w:r w:rsidR="003E0C1B">
        <w:rPr>
          <w:rStyle w:val="nfasissutil"/>
          <w:rFonts w:cs="Times New Roman"/>
          <w:sz w:val="24"/>
          <w:szCs w:val="24"/>
        </w:rPr>
        <w:t xml:space="preserve"> </w:t>
      </w:r>
    </w:p>
    <w:p w:rsidR="00EB0742" w:rsidRPr="00E45712" w:rsidRDefault="003E0C1B" w:rsidP="003E0C1B">
      <w:pPr>
        <w:spacing w:line="360" w:lineRule="auto"/>
        <w:jc w:val="both"/>
        <w:rPr>
          <w:rStyle w:val="nfasissutil"/>
          <w:rFonts w:cs="Times New Roman"/>
          <w:sz w:val="24"/>
          <w:szCs w:val="24"/>
        </w:rPr>
      </w:pPr>
      <w:r>
        <w:rPr>
          <w:rStyle w:val="nfasissutil"/>
          <w:rFonts w:cs="Times New Roman"/>
          <w:sz w:val="24"/>
          <w:szCs w:val="24"/>
        </w:rPr>
        <w:t>1</w:t>
      </w:r>
      <w:r w:rsidR="00EB0742" w:rsidRPr="00E45712">
        <w:rPr>
          <w:rStyle w:val="nfasissutil"/>
          <w:rFonts w:cs="Times New Roman"/>
          <w:sz w:val="24"/>
          <w:szCs w:val="24"/>
        </w:rPr>
        <w:tab/>
      </w:r>
      <w:r w:rsidR="00EB0742" w:rsidRPr="00E45712">
        <w:rPr>
          <w:rStyle w:val="nfasissutil"/>
          <w:rFonts w:cs="Times New Roman"/>
          <w:b w:val="0"/>
          <w:sz w:val="24"/>
          <w:szCs w:val="24"/>
        </w:rPr>
        <w:t>Clasificación taxonómica del brócoli</w:t>
      </w:r>
      <w:r w:rsidR="00EB0742" w:rsidRPr="00E45712">
        <w:rPr>
          <w:rStyle w:val="nfasissutil"/>
          <w:rFonts w:cs="Times New Roman"/>
          <w:b w:val="0"/>
          <w:sz w:val="24"/>
          <w:szCs w:val="24"/>
        </w:rPr>
        <w:tab/>
      </w:r>
      <w:r w:rsidR="008E41AE">
        <w:rPr>
          <w:rStyle w:val="nfasissutil"/>
          <w:rFonts w:cs="Times New Roman"/>
          <w:sz w:val="24"/>
          <w:szCs w:val="24"/>
        </w:rPr>
        <w:tab/>
      </w:r>
      <w:r w:rsidR="008E41AE">
        <w:rPr>
          <w:rStyle w:val="nfasissutil"/>
          <w:rFonts w:cs="Times New Roman"/>
          <w:sz w:val="24"/>
          <w:szCs w:val="24"/>
        </w:rPr>
        <w:tab/>
      </w:r>
      <w:r w:rsidR="00087999">
        <w:rPr>
          <w:rStyle w:val="nfasissutil"/>
          <w:rFonts w:cs="Times New Roman"/>
          <w:sz w:val="24"/>
          <w:szCs w:val="24"/>
        </w:rPr>
        <w:tab/>
      </w:r>
      <w:r w:rsidR="008E41AE">
        <w:rPr>
          <w:rStyle w:val="nfasissutil"/>
          <w:rFonts w:cs="Times New Roman"/>
          <w:sz w:val="24"/>
          <w:szCs w:val="24"/>
        </w:rPr>
        <w:tab/>
      </w:r>
      <w:r w:rsidR="008E41AE">
        <w:rPr>
          <w:rStyle w:val="nfasissutil"/>
          <w:rFonts w:cs="Times New Roman"/>
          <w:sz w:val="24"/>
          <w:szCs w:val="24"/>
        </w:rPr>
        <w:tab/>
      </w:r>
      <w:r w:rsidR="00EB0742" w:rsidRPr="00E45712">
        <w:rPr>
          <w:rStyle w:val="nfasissutil"/>
          <w:rFonts w:cs="Times New Roman"/>
          <w:b w:val="0"/>
          <w:sz w:val="24"/>
          <w:szCs w:val="24"/>
        </w:rPr>
        <w:t>4</w:t>
      </w:r>
    </w:p>
    <w:p w:rsidR="00EB0742" w:rsidRPr="00E45712" w:rsidRDefault="00EB0742" w:rsidP="003E0C1B">
      <w:pPr>
        <w:spacing w:line="360" w:lineRule="auto"/>
        <w:jc w:val="both"/>
        <w:rPr>
          <w:rStyle w:val="nfasissutil"/>
          <w:rFonts w:cs="Times New Roman"/>
          <w:sz w:val="24"/>
          <w:szCs w:val="24"/>
        </w:rPr>
      </w:pPr>
      <w:r w:rsidRPr="00E45712">
        <w:rPr>
          <w:rStyle w:val="nfasissutil"/>
          <w:rFonts w:cs="Times New Roman"/>
          <w:sz w:val="24"/>
          <w:szCs w:val="24"/>
        </w:rPr>
        <w:t xml:space="preserve">2 </w:t>
      </w:r>
      <w:r w:rsidRPr="00E45712">
        <w:rPr>
          <w:rStyle w:val="nfasissutil"/>
          <w:rFonts w:cs="Times New Roman"/>
          <w:sz w:val="24"/>
          <w:szCs w:val="24"/>
        </w:rPr>
        <w:tab/>
      </w:r>
      <w:r w:rsidRPr="00E45712">
        <w:rPr>
          <w:rStyle w:val="nfasissutil"/>
          <w:rFonts w:cs="Times New Roman"/>
          <w:b w:val="0"/>
          <w:sz w:val="24"/>
          <w:szCs w:val="24"/>
        </w:rPr>
        <w:t>Valor nutricional del brócoli</w:t>
      </w:r>
      <w:r w:rsidRPr="00E45712">
        <w:rPr>
          <w:rStyle w:val="nfasissutil"/>
          <w:rFonts w:cs="Times New Roman"/>
          <w:sz w:val="24"/>
          <w:szCs w:val="24"/>
        </w:rPr>
        <w:tab/>
      </w:r>
      <w:r w:rsidRPr="00E45712">
        <w:rPr>
          <w:rStyle w:val="nfasissutil"/>
          <w:rFonts w:cs="Times New Roman"/>
          <w:sz w:val="24"/>
          <w:szCs w:val="24"/>
        </w:rPr>
        <w:tab/>
      </w:r>
      <w:r w:rsidRPr="00E45712">
        <w:rPr>
          <w:rStyle w:val="nfasissutil"/>
          <w:rFonts w:cs="Times New Roman"/>
          <w:sz w:val="24"/>
          <w:szCs w:val="24"/>
        </w:rPr>
        <w:tab/>
      </w:r>
      <w:r w:rsidRPr="00E45712">
        <w:rPr>
          <w:rStyle w:val="nfasissutil"/>
          <w:rFonts w:cs="Times New Roman"/>
          <w:sz w:val="24"/>
          <w:szCs w:val="24"/>
        </w:rPr>
        <w:tab/>
      </w:r>
      <w:r w:rsidR="00087999">
        <w:rPr>
          <w:rStyle w:val="nfasissutil"/>
          <w:rFonts w:cs="Times New Roman"/>
          <w:sz w:val="24"/>
          <w:szCs w:val="24"/>
        </w:rPr>
        <w:tab/>
      </w:r>
      <w:r w:rsidRPr="00E45712">
        <w:rPr>
          <w:rStyle w:val="nfasissutil"/>
          <w:rFonts w:cs="Times New Roman"/>
          <w:sz w:val="24"/>
          <w:szCs w:val="24"/>
        </w:rPr>
        <w:tab/>
      </w:r>
      <w:r w:rsidRPr="00E45712">
        <w:rPr>
          <w:rStyle w:val="nfasissutil"/>
          <w:rFonts w:cs="Times New Roman"/>
          <w:sz w:val="24"/>
          <w:szCs w:val="24"/>
        </w:rPr>
        <w:tab/>
      </w:r>
      <w:r w:rsidRPr="00E45712">
        <w:rPr>
          <w:rStyle w:val="nfasissutil"/>
          <w:rFonts w:cs="Times New Roman"/>
          <w:b w:val="0"/>
          <w:sz w:val="24"/>
          <w:szCs w:val="24"/>
        </w:rPr>
        <w:t>7</w:t>
      </w:r>
    </w:p>
    <w:p w:rsidR="00EB0742" w:rsidRPr="00E45712" w:rsidRDefault="00EB0742" w:rsidP="003E0C1B">
      <w:pPr>
        <w:spacing w:line="360" w:lineRule="auto"/>
        <w:jc w:val="both"/>
        <w:rPr>
          <w:rStyle w:val="nfasissutil"/>
          <w:rFonts w:cs="Times New Roman"/>
          <w:b w:val="0"/>
          <w:sz w:val="24"/>
          <w:szCs w:val="24"/>
        </w:rPr>
      </w:pPr>
      <w:r w:rsidRPr="00E45712">
        <w:rPr>
          <w:rStyle w:val="nfasissutil"/>
          <w:rFonts w:cs="Times New Roman"/>
          <w:sz w:val="24"/>
          <w:szCs w:val="24"/>
        </w:rPr>
        <w:t xml:space="preserve">3 </w:t>
      </w:r>
      <w:r w:rsidR="003E0C1B">
        <w:rPr>
          <w:rStyle w:val="nfasissutil"/>
          <w:rFonts w:cs="Times New Roman"/>
          <w:sz w:val="24"/>
          <w:szCs w:val="24"/>
        </w:rPr>
        <w:tab/>
      </w:r>
      <w:r w:rsidRPr="00E45712">
        <w:rPr>
          <w:rStyle w:val="nfasissutil"/>
          <w:rFonts w:cs="Times New Roman"/>
          <w:b w:val="0"/>
          <w:sz w:val="24"/>
          <w:szCs w:val="24"/>
        </w:rPr>
        <w:t>Densidades de Siembra</w:t>
      </w:r>
      <w:r w:rsidRPr="00E45712">
        <w:rPr>
          <w:rStyle w:val="nfasissutil"/>
          <w:rFonts w:cs="Times New Roman"/>
          <w:sz w:val="24"/>
          <w:szCs w:val="24"/>
        </w:rPr>
        <w:tab/>
      </w:r>
      <w:r w:rsidRPr="00E45712">
        <w:rPr>
          <w:rStyle w:val="nfasissutil"/>
          <w:rFonts w:cs="Times New Roman"/>
          <w:sz w:val="24"/>
          <w:szCs w:val="24"/>
        </w:rPr>
        <w:tab/>
      </w:r>
      <w:r w:rsidRPr="00E45712">
        <w:rPr>
          <w:rStyle w:val="nfasissutil"/>
          <w:rFonts w:cs="Times New Roman"/>
          <w:sz w:val="24"/>
          <w:szCs w:val="24"/>
        </w:rPr>
        <w:tab/>
      </w:r>
      <w:r w:rsidRPr="00E45712">
        <w:rPr>
          <w:rStyle w:val="nfasissutil"/>
          <w:rFonts w:cs="Times New Roman"/>
          <w:sz w:val="24"/>
          <w:szCs w:val="24"/>
        </w:rPr>
        <w:tab/>
      </w:r>
      <w:r w:rsidR="00087999">
        <w:rPr>
          <w:rStyle w:val="nfasissutil"/>
          <w:rFonts w:cs="Times New Roman"/>
          <w:sz w:val="24"/>
          <w:szCs w:val="24"/>
        </w:rPr>
        <w:tab/>
      </w:r>
      <w:r w:rsidRPr="00E45712">
        <w:rPr>
          <w:rStyle w:val="nfasissutil"/>
          <w:rFonts w:cs="Times New Roman"/>
          <w:sz w:val="24"/>
          <w:szCs w:val="24"/>
        </w:rPr>
        <w:tab/>
        <w:t xml:space="preserve">          </w:t>
      </w:r>
      <w:r w:rsidRPr="00E45712">
        <w:rPr>
          <w:rStyle w:val="nfasissutil"/>
          <w:rFonts w:cs="Times New Roman"/>
          <w:b w:val="0"/>
          <w:sz w:val="24"/>
          <w:szCs w:val="24"/>
        </w:rPr>
        <w:t xml:space="preserve">17 </w:t>
      </w:r>
    </w:p>
    <w:p w:rsidR="00EB0742" w:rsidRPr="00E45712" w:rsidRDefault="00EB0742" w:rsidP="003E0C1B">
      <w:pPr>
        <w:spacing w:line="360" w:lineRule="auto"/>
        <w:jc w:val="both"/>
        <w:rPr>
          <w:rStyle w:val="nfasissutil"/>
          <w:rFonts w:cs="Times New Roman"/>
          <w:b w:val="0"/>
          <w:sz w:val="24"/>
          <w:szCs w:val="24"/>
        </w:rPr>
      </w:pPr>
      <w:r w:rsidRPr="00E45712">
        <w:rPr>
          <w:rStyle w:val="nfasissutil"/>
          <w:rFonts w:cs="Times New Roman"/>
          <w:sz w:val="24"/>
          <w:szCs w:val="24"/>
        </w:rPr>
        <w:t>4</w:t>
      </w:r>
      <w:r w:rsidRPr="00E45712">
        <w:rPr>
          <w:rStyle w:val="nfasissutil"/>
          <w:rFonts w:cs="Times New Roman"/>
          <w:b w:val="0"/>
          <w:sz w:val="24"/>
          <w:szCs w:val="24"/>
        </w:rPr>
        <w:t xml:space="preserve"> </w:t>
      </w:r>
      <w:r w:rsidR="003E0C1B">
        <w:rPr>
          <w:rStyle w:val="nfasissutil"/>
          <w:rFonts w:cs="Times New Roman"/>
          <w:b w:val="0"/>
          <w:sz w:val="24"/>
          <w:szCs w:val="24"/>
        </w:rPr>
        <w:tab/>
      </w:r>
      <w:r w:rsidRPr="00E45712">
        <w:rPr>
          <w:rStyle w:val="nfasissutil"/>
          <w:rFonts w:cs="Times New Roman"/>
          <w:b w:val="0"/>
          <w:sz w:val="24"/>
          <w:szCs w:val="24"/>
        </w:rPr>
        <w:t>Localización de l</w:t>
      </w:r>
      <w:r w:rsidR="002B3DAF">
        <w:rPr>
          <w:rStyle w:val="nfasissutil"/>
          <w:rFonts w:cs="Times New Roman"/>
          <w:b w:val="0"/>
          <w:sz w:val="24"/>
          <w:szCs w:val="24"/>
        </w:rPr>
        <w:t xml:space="preserve">a investigación </w:t>
      </w:r>
      <w:r w:rsidR="002B3DAF">
        <w:rPr>
          <w:rStyle w:val="nfasissutil"/>
          <w:rFonts w:cs="Times New Roman"/>
          <w:b w:val="0"/>
          <w:sz w:val="24"/>
          <w:szCs w:val="24"/>
        </w:rPr>
        <w:tab/>
      </w:r>
      <w:r w:rsidR="002B3DAF">
        <w:rPr>
          <w:rStyle w:val="nfasissutil"/>
          <w:rFonts w:cs="Times New Roman"/>
          <w:b w:val="0"/>
          <w:sz w:val="24"/>
          <w:szCs w:val="24"/>
        </w:rPr>
        <w:tab/>
      </w:r>
      <w:r w:rsidR="002B3DAF">
        <w:rPr>
          <w:rStyle w:val="nfasissutil"/>
          <w:rFonts w:cs="Times New Roman"/>
          <w:b w:val="0"/>
          <w:sz w:val="24"/>
          <w:szCs w:val="24"/>
        </w:rPr>
        <w:tab/>
      </w:r>
      <w:r w:rsidR="00087999">
        <w:rPr>
          <w:rStyle w:val="nfasissutil"/>
          <w:rFonts w:cs="Times New Roman"/>
          <w:b w:val="0"/>
          <w:sz w:val="24"/>
          <w:szCs w:val="24"/>
        </w:rPr>
        <w:tab/>
      </w:r>
      <w:r w:rsidR="002B3DAF">
        <w:rPr>
          <w:rStyle w:val="nfasissutil"/>
          <w:rFonts w:cs="Times New Roman"/>
          <w:b w:val="0"/>
          <w:sz w:val="24"/>
          <w:szCs w:val="24"/>
        </w:rPr>
        <w:tab/>
        <w:t xml:space="preserve">          36</w:t>
      </w:r>
    </w:p>
    <w:p w:rsidR="00EB0742" w:rsidRPr="00E45712" w:rsidRDefault="00EB0742" w:rsidP="003E0C1B">
      <w:pPr>
        <w:spacing w:line="360" w:lineRule="auto"/>
        <w:jc w:val="both"/>
        <w:rPr>
          <w:rStyle w:val="nfasissutil"/>
          <w:rFonts w:cs="Times New Roman"/>
          <w:sz w:val="24"/>
          <w:szCs w:val="24"/>
        </w:rPr>
      </w:pPr>
      <w:r w:rsidRPr="00E45712">
        <w:rPr>
          <w:rStyle w:val="nfasissutil"/>
          <w:rFonts w:cs="Times New Roman"/>
          <w:sz w:val="24"/>
          <w:szCs w:val="24"/>
        </w:rPr>
        <w:t xml:space="preserve">5 </w:t>
      </w:r>
      <w:r w:rsidR="003E0C1B">
        <w:rPr>
          <w:rStyle w:val="nfasissutil"/>
          <w:rFonts w:cs="Times New Roman"/>
          <w:sz w:val="24"/>
          <w:szCs w:val="24"/>
        </w:rPr>
        <w:tab/>
      </w:r>
      <w:r w:rsidRPr="00E45712">
        <w:rPr>
          <w:rStyle w:val="nfasissutil"/>
          <w:rFonts w:cs="Times New Roman"/>
          <w:b w:val="0"/>
          <w:sz w:val="24"/>
          <w:szCs w:val="24"/>
        </w:rPr>
        <w:t>Situación Geográfica y climática</w:t>
      </w:r>
      <w:r w:rsidRPr="00E45712">
        <w:rPr>
          <w:rStyle w:val="nfasissutil"/>
          <w:rFonts w:cs="Times New Roman"/>
          <w:sz w:val="24"/>
          <w:szCs w:val="24"/>
        </w:rPr>
        <w:t xml:space="preserve"> </w:t>
      </w:r>
      <w:r w:rsidRPr="00E45712">
        <w:rPr>
          <w:rStyle w:val="nfasissutil"/>
          <w:rFonts w:cs="Times New Roman"/>
          <w:sz w:val="24"/>
          <w:szCs w:val="24"/>
        </w:rPr>
        <w:tab/>
      </w:r>
      <w:r w:rsidRPr="00E45712">
        <w:rPr>
          <w:rStyle w:val="nfasissutil"/>
          <w:rFonts w:cs="Times New Roman"/>
          <w:sz w:val="24"/>
          <w:szCs w:val="24"/>
        </w:rPr>
        <w:tab/>
      </w:r>
      <w:r w:rsidRPr="00E45712">
        <w:rPr>
          <w:rStyle w:val="nfasissutil"/>
          <w:rFonts w:cs="Times New Roman"/>
          <w:sz w:val="24"/>
          <w:szCs w:val="24"/>
        </w:rPr>
        <w:tab/>
      </w:r>
      <w:r w:rsidR="00087999">
        <w:rPr>
          <w:rStyle w:val="nfasissutil"/>
          <w:rFonts w:cs="Times New Roman"/>
          <w:sz w:val="24"/>
          <w:szCs w:val="24"/>
        </w:rPr>
        <w:tab/>
      </w:r>
      <w:r w:rsidRPr="00E45712">
        <w:rPr>
          <w:rStyle w:val="nfasissutil"/>
          <w:rFonts w:cs="Times New Roman"/>
          <w:sz w:val="24"/>
          <w:szCs w:val="24"/>
        </w:rPr>
        <w:tab/>
        <w:t xml:space="preserve">          </w:t>
      </w:r>
      <w:r w:rsidR="002B3DAF">
        <w:rPr>
          <w:rStyle w:val="nfasissutil"/>
          <w:rFonts w:cs="Times New Roman"/>
          <w:b w:val="0"/>
          <w:sz w:val="24"/>
          <w:szCs w:val="24"/>
        </w:rPr>
        <w:t>36</w:t>
      </w:r>
    </w:p>
    <w:p w:rsidR="00EB0742" w:rsidRPr="00E45712" w:rsidRDefault="00EB0742" w:rsidP="003E0C1B">
      <w:pPr>
        <w:spacing w:line="360" w:lineRule="auto"/>
        <w:jc w:val="both"/>
        <w:rPr>
          <w:rStyle w:val="nfasissutil"/>
          <w:rFonts w:cs="Times New Roman"/>
          <w:sz w:val="24"/>
          <w:szCs w:val="24"/>
        </w:rPr>
      </w:pPr>
      <w:r w:rsidRPr="00E45712">
        <w:rPr>
          <w:rStyle w:val="nfasissutil"/>
          <w:rFonts w:cs="Times New Roman"/>
          <w:sz w:val="24"/>
          <w:szCs w:val="24"/>
        </w:rPr>
        <w:t xml:space="preserve">6 </w:t>
      </w:r>
      <w:r w:rsidRPr="00E45712">
        <w:rPr>
          <w:rStyle w:val="nfasissutil"/>
          <w:rFonts w:cs="Times New Roman"/>
          <w:sz w:val="24"/>
          <w:szCs w:val="24"/>
        </w:rPr>
        <w:tab/>
      </w:r>
      <w:r w:rsidRPr="00E45712">
        <w:rPr>
          <w:rStyle w:val="nfasissutil"/>
          <w:rFonts w:cs="Times New Roman"/>
          <w:b w:val="0"/>
          <w:sz w:val="24"/>
          <w:szCs w:val="24"/>
        </w:rPr>
        <w:t xml:space="preserve">Numero de Tratamientos A*B </w:t>
      </w:r>
      <w:r w:rsidRPr="00E45712">
        <w:rPr>
          <w:rStyle w:val="nfasissutil"/>
          <w:rFonts w:cs="Times New Roman"/>
          <w:b w:val="0"/>
          <w:sz w:val="24"/>
          <w:szCs w:val="24"/>
        </w:rPr>
        <w:tab/>
        <w:t xml:space="preserve">                     </w:t>
      </w:r>
      <w:r w:rsidRPr="00E45712">
        <w:rPr>
          <w:rStyle w:val="nfasissutil"/>
          <w:rFonts w:cs="Times New Roman"/>
          <w:sz w:val="24"/>
          <w:szCs w:val="24"/>
        </w:rPr>
        <w:tab/>
      </w:r>
      <w:r w:rsidR="00087999">
        <w:rPr>
          <w:rStyle w:val="nfasissutil"/>
          <w:rFonts w:cs="Times New Roman"/>
          <w:sz w:val="24"/>
          <w:szCs w:val="24"/>
        </w:rPr>
        <w:tab/>
      </w:r>
      <w:r w:rsidRPr="00E45712">
        <w:rPr>
          <w:rStyle w:val="nfasissutil"/>
          <w:rFonts w:cs="Times New Roman"/>
          <w:sz w:val="24"/>
          <w:szCs w:val="24"/>
        </w:rPr>
        <w:tab/>
        <w:t xml:space="preserve">          </w:t>
      </w:r>
      <w:r w:rsidR="002B3DAF">
        <w:rPr>
          <w:rStyle w:val="nfasissutil"/>
          <w:rFonts w:cs="Times New Roman"/>
          <w:b w:val="0"/>
          <w:sz w:val="24"/>
          <w:szCs w:val="24"/>
        </w:rPr>
        <w:t>39</w:t>
      </w:r>
    </w:p>
    <w:p w:rsidR="00EB0742" w:rsidRPr="00E45712" w:rsidRDefault="00EB0742" w:rsidP="003E0C1B">
      <w:pPr>
        <w:spacing w:line="360" w:lineRule="auto"/>
        <w:jc w:val="both"/>
        <w:rPr>
          <w:rStyle w:val="nfasissutil"/>
          <w:rFonts w:cs="Times New Roman"/>
          <w:sz w:val="24"/>
          <w:szCs w:val="24"/>
        </w:rPr>
      </w:pPr>
      <w:r w:rsidRPr="00E45712">
        <w:rPr>
          <w:rStyle w:val="nfasissutil"/>
          <w:rFonts w:cs="Times New Roman"/>
          <w:sz w:val="24"/>
          <w:szCs w:val="24"/>
        </w:rPr>
        <w:t xml:space="preserve">7 </w:t>
      </w:r>
      <w:r w:rsidR="003E0C1B">
        <w:rPr>
          <w:rStyle w:val="nfasissutil"/>
          <w:rFonts w:cs="Times New Roman"/>
          <w:sz w:val="24"/>
          <w:szCs w:val="24"/>
        </w:rPr>
        <w:tab/>
      </w:r>
      <w:r w:rsidRPr="00E45712">
        <w:rPr>
          <w:rStyle w:val="nfasissutil"/>
          <w:rFonts w:cs="Times New Roman"/>
          <w:b w:val="0"/>
          <w:sz w:val="24"/>
          <w:szCs w:val="24"/>
        </w:rPr>
        <w:t>Tabla de ADEVA</w:t>
      </w:r>
      <w:r w:rsidRPr="00E45712">
        <w:rPr>
          <w:rStyle w:val="nfasissutil"/>
          <w:rFonts w:cs="Times New Roman"/>
          <w:b w:val="0"/>
          <w:sz w:val="24"/>
          <w:szCs w:val="24"/>
        </w:rPr>
        <w:tab/>
      </w:r>
      <w:r w:rsidRPr="00E45712">
        <w:rPr>
          <w:rStyle w:val="nfasissutil"/>
          <w:rFonts w:cs="Times New Roman"/>
          <w:sz w:val="24"/>
          <w:szCs w:val="24"/>
        </w:rPr>
        <w:tab/>
        <w:t xml:space="preserve"> </w:t>
      </w:r>
      <w:r w:rsidRPr="00E45712">
        <w:rPr>
          <w:rStyle w:val="nfasissutil"/>
          <w:rFonts w:cs="Times New Roman"/>
          <w:sz w:val="24"/>
          <w:szCs w:val="24"/>
        </w:rPr>
        <w:tab/>
      </w:r>
      <w:r w:rsidRPr="00E45712">
        <w:rPr>
          <w:rStyle w:val="nfasissutil"/>
          <w:rFonts w:cs="Times New Roman"/>
          <w:sz w:val="24"/>
          <w:szCs w:val="24"/>
        </w:rPr>
        <w:tab/>
      </w:r>
      <w:r w:rsidRPr="00E45712">
        <w:rPr>
          <w:rStyle w:val="nfasissutil"/>
          <w:rFonts w:cs="Times New Roman"/>
          <w:sz w:val="24"/>
          <w:szCs w:val="24"/>
        </w:rPr>
        <w:tab/>
      </w:r>
      <w:r w:rsidR="00087999">
        <w:rPr>
          <w:rStyle w:val="nfasissutil"/>
          <w:rFonts w:cs="Times New Roman"/>
          <w:sz w:val="24"/>
          <w:szCs w:val="24"/>
        </w:rPr>
        <w:tab/>
      </w:r>
      <w:r w:rsidRPr="00E45712">
        <w:rPr>
          <w:rStyle w:val="nfasissutil"/>
          <w:rFonts w:cs="Times New Roman"/>
          <w:sz w:val="24"/>
          <w:szCs w:val="24"/>
        </w:rPr>
        <w:tab/>
        <w:t xml:space="preserve">          </w:t>
      </w:r>
      <w:r w:rsidR="002B3DAF">
        <w:rPr>
          <w:rStyle w:val="nfasissutil"/>
          <w:rFonts w:cs="Times New Roman"/>
          <w:b w:val="0"/>
          <w:sz w:val="24"/>
          <w:szCs w:val="24"/>
        </w:rPr>
        <w:t>41</w:t>
      </w:r>
    </w:p>
    <w:p w:rsidR="00EB0742" w:rsidRPr="00E45712" w:rsidRDefault="00EB0742" w:rsidP="003E0C1B">
      <w:pPr>
        <w:spacing w:line="360" w:lineRule="auto"/>
        <w:jc w:val="both"/>
        <w:rPr>
          <w:rStyle w:val="nfasissutil"/>
          <w:rFonts w:cs="Times New Roman"/>
          <w:b w:val="0"/>
          <w:sz w:val="24"/>
          <w:szCs w:val="24"/>
        </w:rPr>
      </w:pPr>
      <w:r w:rsidRPr="00E45712">
        <w:rPr>
          <w:rStyle w:val="nfasissutil"/>
          <w:rFonts w:cs="Times New Roman"/>
          <w:sz w:val="24"/>
          <w:szCs w:val="24"/>
        </w:rPr>
        <w:t>8</w:t>
      </w:r>
      <w:r w:rsidRPr="00E45712">
        <w:rPr>
          <w:rStyle w:val="nfasissutil"/>
          <w:rFonts w:cs="Times New Roman"/>
          <w:sz w:val="24"/>
          <w:szCs w:val="24"/>
        </w:rPr>
        <w:tab/>
      </w:r>
      <w:r w:rsidRPr="00E45712">
        <w:rPr>
          <w:rStyle w:val="nfasissutil"/>
          <w:rFonts w:cs="Times New Roman"/>
          <w:b w:val="0"/>
          <w:sz w:val="24"/>
          <w:szCs w:val="24"/>
        </w:rPr>
        <w:t xml:space="preserve">Tabla de </w:t>
      </w:r>
      <w:r w:rsidR="002B3DAF">
        <w:rPr>
          <w:rStyle w:val="nfasissutil"/>
          <w:rFonts w:cs="Times New Roman"/>
          <w:b w:val="0"/>
          <w:sz w:val="24"/>
          <w:szCs w:val="24"/>
        </w:rPr>
        <w:t xml:space="preserve">fertilización </w:t>
      </w:r>
      <w:r w:rsidR="002B3DAF">
        <w:rPr>
          <w:rStyle w:val="nfasissutil"/>
          <w:rFonts w:cs="Times New Roman"/>
          <w:b w:val="0"/>
          <w:sz w:val="24"/>
          <w:szCs w:val="24"/>
        </w:rPr>
        <w:tab/>
      </w:r>
      <w:r w:rsidR="002B3DAF">
        <w:rPr>
          <w:rStyle w:val="nfasissutil"/>
          <w:rFonts w:cs="Times New Roman"/>
          <w:b w:val="0"/>
          <w:sz w:val="24"/>
          <w:szCs w:val="24"/>
        </w:rPr>
        <w:tab/>
      </w:r>
      <w:r w:rsidR="002B3DAF">
        <w:rPr>
          <w:rStyle w:val="nfasissutil"/>
          <w:rFonts w:cs="Times New Roman"/>
          <w:b w:val="0"/>
          <w:sz w:val="24"/>
          <w:szCs w:val="24"/>
        </w:rPr>
        <w:tab/>
      </w:r>
      <w:r w:rsidR="002B3DAF">
        <w:rPr>
          <w:rStyle w:val="nfasissutil"/>
          <w:rFonts w:cs="Times New Roman"/>
          <w:b w:val="0"/>
          <w:sz w:val="24"/>
          <w:szCs w:val="24"/>
        </w:rPr>
        <w:tab/>
      </w:r>
      <w:r w:rsidR="002B3DAF">
        <w:rPr>
          <w:rStyle w:val="nfasissutil"/>
          <w:rFonts w:cs="Times New Roman"/>
          <w:b w:val="0"/>
          <w:sz w:val="24"/>
          <w:szCs w:val="24"/>
        </w:rPr>
        <w:tab/>
      </w:r>
      <w:r w:rsidR="00087999">
        <w:rPr>
          <w:rStyle w:val="nfasissutil"/>
          <w:rFonts w:cs="Times New Roman"/>
          <w:b w:val="0"/>
          <w:sz w:val="24"/>
          <w:szCs w:val="24"/>
        </w:rPr>
        <w:tab/>
      </w:r>
      <w:r w:rsidR="002B3DAF">
        <w:rPr>
          <w:rStyle w:val="nfasissutil"/>
          <w:rFonts w:cs="Times New Roman"/>
          <w:b w:val="0"/>
          <w:sz w:val="24"/>
          <w:szCs w:val="24"/>
        </w:rPr>
        <w:tab/>
        <w:t xml:space="preserve">          46</w:t>
      </w:r>
    </w:p>
    <w:p w:rsidR="00EB0742" w:rsidRPr="00E45712" w:rsidRDefault="00EB0742" w:rsidP="003E0C1B">
      <w:pPr>
        <w:spacing w:line="360" w:lineRule="auto"/>
        <w:jc w:val="both"/>
        <w:rPr>
          <w:rStyle w:val="nfasissutil"/>
          <w:rFonts w:cs="Times New Roman"/>
          <w:sz w:val="24"/>
          <w:szCs w:val="24"/>
        </w:rPr>
      </w:pPr>
      <w:r w:rsidRPr="00E45712">
        <w:rPr>
          <w:rStyle w:val="nfasissutil"/>
          <w:rFonts w:cs="Times New Roman"/>
          <w:sz w:val="24"/>
          <w:szCs w:val="24"/>
        </w:rPr>
        <w:t>9</w:t>
      </w:r>
      <w:r w:rsidRPr="00E45712">
        <w:rPr>
          <w:rStyle w:val="nfasissutil"/>
          <w:rFonts w:cs="Times New Roman"/>
          <w:sz w:val="24"/>
          <w:szCs w:val="24"/>
        </w:rPr>
        <w:tab/>
      </w:r>
      <w:r w:rsidRPr="00E45712">
        <w:rPr>
          <w:rStyle w:val="nfasissutil"/>
          <w:rFonts w:cs="Times New Roman"/>
          <w:b w:val="0"/>
          <w:sz w:val="24"/>
          <w:szCs w:val="24"/>
        </w:rPr>
        <w:t>Tukey al 5% para comparar los promedi</w:t>
      </w:r>
      <w:r w:rsidR="002B3DAF">
        <w:rPr>
          <w:rStyle w:val="nfasissutil"/>
          <w:rFonts w:cs="Times New Roman"/>
          <w:b w:val="0"/>
          <w:sz w:val="24"/>
          <w:szCs w:val="24"/>
        </w:rPr>
        <w:t>os del Factor A.</w:t>
      </w:r>
      <w:r w:rsidR="00087999">
        <w:rPr>
          <w:rStyle w:val="nfasissutil"/>
          <w:rFonts w:cs="Times New Roman"/>
          <w:b w:val="0"/>
          <w:sz w:val="24"/>
          <w:szCs w:val="24"/>
        </w:rPr>
        <w:tab/>
      </w:r>
      <w:r w:rsidR="00087999">
        <w:rPr>
          <w:rStyle w:val="nfasissutil"/>
          <w:rFonts w:cs="Times New Roman"/>
          <w:b w:val="0"/>
          <w:sz w:val="24"/>
          <w:szCs w:val="24"/>
        </w:rPr>
        <w:tab/>
      </w:r>
      <w:r w:rsidR="002B3DAF">
        <w:rPr>
          <w:rStyle w:val="nfasissutil"/>
          <w:rFonts w:cs="Times New Roman"/>
          <w:b w:val="0"/>
          <w:sz w:val="24"/>
          <w:szCs w:val="24"/>
        </w:rPr>
        <w:t xml:space="preserve">          49</w:t>
      </w:r>
    </w:p>
    <w:p w:rsidR="00EB0742" w:rsidRPr="00E45712" w:rsidRDefault="00EB0742" w:rsidP="003E0C1B">
      <w:pPr>
        <w:spacing w:line="360" w:lineRule="auto"/>
        <w:jc w:val="both"/>
        <w:rPr>
          <w:rStyle w:val="nfasissutil"/>
          <w:rFonts w:cs="Times New Roman"/>
          <w:sz w:val="24"/>
          <w:szCs w:val="24"/>
        </w:rPr>
      </w:pPr>
      <w:r w:rsidRPr="00E45712">
        <w:rPr>
          <w:rStyle w:val="nfasissutil"/>
          <w:rFonts w:cs="Times New Roman"/>
          <w:sz w:val="24"/>
          <w:szCs w:val="24"/>
        </w:rPr>
        <w:t>10</w:t>
      </w:r>
      <w:r w:rsidRPr="00E45712">
        <w:rPr>
          <w:rStyle w:val="nfasissutil"/>
          <w:rFonts w:cs="Times New Roman"/>
          <w:sz w:val="24"/>
          <w:szCs w:val="24"/>
        </w:rPr>
        <w:tab/>
      </w:r>
      <w:r w:rsidRPr="00E45712">
        <w:rPr>
          <w:rStyle w:val="nfasissutil"/>
          <w:rFonts w:cs="Times New Roman"/>
          <w:b w:val="0"/>
          <w:sz w:val="24"/>
          <w:szCs w:val="24"/>
        </w:rPr>
        <w:t>Tukey al 5% para  la interacción d</w:t>
      </w:r>
      <w:r w:rsidR="002B3DAF">
        <w:rPr>
          <w:rStyle w:val="nfasissutil"/>
          <w:rFonts w:cs="Times New Roman"/>
          <w:b w:val="0"/>
          <w:sz w:val="24"/>
          <w:szCs w:val="24"/>
        </w:rPr>
        <w:t xml:space="preserve">el FA * FB.   </w:t>
      </w:r>
      <w:r w:rsidR="002B3DAF">
        <w:rPr>
          <w:rStyle w:val="nfasissutil"/>
          <w:rFonts w:cs="Times New Roman"/>
          <w:b w:val="0"/>
          <w:sz w:val="24"/>
          <w:szCs w:val="24"/>
        </w:rPr>
        <w:tab/>
      </w:r>
      <w:r w:rsidR="002B3DAF">
        <w:rPr>
          <w:rStyle w:val="nfasissutil"/>
          <w:rFonts w:cs="Times New Roman"/>
          <w:b w:val="0"/>
          <w:sz w:val="24"/>
          <w:szCs w:val="24"/>
        </w:rPr>
        <w:tab/>
      </w:r>
      <w:r w:rsidR="00087999">
        <w:rPr>
          <w:rStyle w:val="nfasissutil"/>
          <w:rFonts w:cs="Times New Roman"/>
          <w:b w:val="0"/>
          <w:sz w:val="24"/>
          <w:szCs w:val="24"/>
        </w:rPr>
        <w:tab/>
      </w:r>
      <w:r w:rsidR="002B3DAF">
        <w:rPr>
          <w:rStyle w:val="nfasissutil"/>
          <w:rFonts w:cs="Times New Roman"/>
          <w:b w:val="0"/>
          <w:sz w:val="24"/>
          <w:szCs w:val="24"/>
        </w:rPr>
        <w:t xml:space="preserve">          56</w:t>
      </w:r>
    </w:p>
    <w:p w:rsidR="00EB0742" w:rsidRPr="00E45712" w:rsidRDefault="00EB0742" w:rsidP="003E0C1B">
      <w:pPr>
        <w:spacing w:line="360" w:lineRule="auto"/>
        <w:jc w:val="both"/>
        <w:rPr>
          <w:rStyle w:val="nfasissutil"/>
          <w:rFonts w:cs="Times New Roman"/>
          <w:sz w:val="24"/>
          <w:szCs w:val="24"/>
        </w:rPr>
      </w:pPr>
      <w:r w:rsidRPr="00E45712">
        <w:rPr>
          <w:rStyle w:val="nfasissutil"/>
          <w:rFonts w:cs="Times New Roman"/>
          <w:sz w:val="24"/>
          <w:szCs w:val="24"/>
        </w:rPr>
        <w:t>11</w:t>
      </w:r>
      <w:r w:rsidRPr="00E45712">
        <w:rPr>
          <w:rStyle w:val="nfasissutil"/>
          <w:rFonts w:cs="Times New Roman"/>
          <w:sz w:val="24"/>
          <w:szCs w:val="24"/>
        </w:rPr>
        <w:tab/>
      </w:r>
      <w:r w:rsidRPr="00E45712">
        <w:rPr>
          <w:rStyle w:val="nfasissutil"/>
          <w:rFonts w:cs="Times New Roman"/>
          <w:b w:val="0"/>
          <w:sz w:val="24"/>
          <w:szCs w:val="24"/>
        </w:rPr>
        <w:t>Efecto principal de los Híbridos en e</w:t>
      </w:r>
      <w:r w:rsidR="002B3DAF">
        <w:rPr>
          <w:rStyle w:val="nfasissutil"/>
          <w:rFonts w:cs="Times New Roman"/>
          <w:b w:val="0"/>
          <w:sz w:val="24"/>
          <w:szCs w:val="24"/>
        </w:rPr>
        <w:t xml:space="preserve">studio.  </w:t>
      </w:r>
      <w:r w:rsidR="002B3DAF">
        <w:rPr>
          <w:rStyle w:val="nfasissutil"/>
          <w:rFonts w:cs="Times New Roman"/>
          <w:b w:val="0"/>
          <w:sz w:val="24"/>
          <w:szCs w:val="24"/>
        </w:rPr>
        <w:tab/>
        <w:t xml:space="preserve">         </w:t>
      </w:r>
      <w:r w:rsidR="002B3DAF">
        <w:rPr>
          <w:rStyle w:val="nfasissutil"/>
          <w:rFonts w:cs="Times New Roman"/>
          <w:b w:val="0"/>
          <w:sz w:val="24"/>
          <w:szCs w:val="24"/>
        </w:rPr>
        <w:tab/>
      </w:r>
      <w:r w:rsidR="00087999">
        <w:rPr>
          <w:rStyle w:val="nfasissutil"/>
          <w:rFonts w:cs="Times New Roman"/>
          <w:b w:val="0"/>
          <w:sz w:val="24"/>
          <w:szCs w:val="24"/>
        </w:rPr>
        <w:tab/>
      </w:r>
      <w:r w:rsidR="002B3DAF">
        <w:rPr>
          <w:rStyle w:val="nfasissutil"/>
          <w:rFonts w:cs="Times New Roman"/>
          <w:b w:val="0"/>
          <w:sz w:val="24"/>
          <w:szCs w:val="24"/>
        </w:rPr>
        <w:t xml:space="preserve">          63</w:t>
      </w:r>
    </w:p>
    <w:p w:rsidR="00EB0742" w:rsidRPr="00E45712" w:rsidRDefault="00EB0742" w:rsidP="003E0C1B">
      <w:pPr>
        <w:spacing w:line="360" w:lineRule="auto"/>
        <w:jc w:val="both"/>
        <w:rPr>
          <w:rStyle w:val="nfasissutil"/>
          <w:rFonts w:cs="Times New Roman"/>
          <w:b w:val="0"/>
          <w:sz w:val="24"/>
          <w:szCs w:val="24"/>
        </w:rPr>
      </w:pPr>
      <w:r w:rsidRPr="00E45712">
        <w:rPr>
          <w:rStyle w:val="nfasissutil"/>
          <w:rFonts w:cs="Times New Roman"/>
          <w:sz w:val="24"/>
          <w:szCs w:val="24"/>
        </w:rPr>
        <w:t>12</w:t>
      </w:r>
      <w:r w:rsidR="003E0C1B">
        <w:rPr>
          <w:rStyle w:val="nfasissutil"/>
          <w:rFonts w:cs="Times New Roman"/>
          <w:sz w:val="24"/>
          <w:szCs w:val="24"/>
        </w:rPr>
        <w:tab/>
      </w:r>
      <w:r w:rsidRPr="00E45712">
        <w:rPr>
          <w:rStyle w:val="nfasissutil"/>
          <w:rFonts w:cs="Times New Roman"/>
          <w:b w:val="0"/>
          <w:sz w:val="24"/>
          <w:szCs w:val="24"/>
        </w:rPr>
        <w:t xml:space="preserve">Resultados del análisis  de correlación </w:t>
      </w:r>
      <w:r w:rsidR="002B3DAF">
        <w:rPr>
          <w:rStyle w:val="nfasissutil"/>
          <w:rFonts w:cs="Times New Roman"/>
          <w:b w:val="0"/>
          <w:sz w:val="24"/>
          <w:szCs w:val="24"/>
        </w:rPr>
        <w:t xml:space="preserve">y regresión lineal </w:t>
      </w:r>
      <w:r w:rsidR="002B3DAF">
        <w:rPr>
          <w:rStyle w:val="nfasissutil"/>
          <w:rFonts w:cs="Times New Roman"/>
          <w:b w:val="0"/>
          <w:sz w:val="24"/>
          <w:szCs w:val="24"/>
        </w:rPr>
        <w:tab/>
      </w:r>
      <w:r w:rsidR="00087999">
        <w:rPr>
          <w:rStyle w:val="nfasissutil"/>
          <w:rFonts w:cs="Times New Roman"/>
          <w:b w:val="0"/>
          <w:sz w:val="24"/>
          <w:szCs w:val="24"/>
        </w:rPr>
        <w:tab/>
      </w:r>
      <w:r w:rsidR="002B3DAF">
        <w:rPr>
          <w:rStyle w:val="nfasissutil"/>
          <w:rFonts w:cs="Times New Roman"/>
          <w:b w:val="0"/>
          <w:sz w:val="24"/>
          <w:szCs w:val="24"/>
        </w:rPr>
        <w:t xml:space="preserve">          67</w:t>
      </w:r>
    </w:p>
    <w:p w:rsidR="00EB0742" w:rsidRPr="00E45712" w:rsidRDefault="003E0C1B" w:rsidP="003E0C1B">
      <w:pPr>
        <w:spacing w:line="360" w:lineRule="auto"/>
        <w:jc w:val="both"/>
        <w:rPr>
          <w:rStyle w:val="nfasissutil"/>
          <w:rFonts w:cs="Times New Roman"/>
          <w:b w:val="0"/>
          <w:sz w:val="24"/>
          <w:szCs w:val="24"/>
        </w:rPr>
      </w:pPr>
      <w:r>
        <w:rPr>
          <w:rStyle w:val="nfasissutil"/>
          <w:rFonts w:cs="Times New Roman"/>
          <w:sz w:val="24"/>
          <w:szCs w:val="24"/>
        </w:rPr>
        <w:t>1</w:t>
      </w:r>
      <w:r w:rsidR="00EB0742" w:rsidRPr="00E45712">
        <w:rPr>
          <w:rStyle w:val="nfasissutil"/>
          <w:rFonts w:cs="Times New Roman"/>
          <w:sz w:val="24"/>
          <w:szCs w:val="24"/>
        </w:rPr>
        <w:t xml:space="preserve">3 </w:t>
      </w:r>
      <w:r>
        <w:rPr>
          <w:rStyle w:val="nfasissutil"/>
          <w:rFonts w:cs="Times New Roman"/>
          <w:sz w:val="24"/>
          <w:szCs w:val="24"/>
        </w:rPr>
        <w:tab/>
      </w:r>
      <w:r w:rsidR="00EB0742" w:rsidRPr="00E45712">
        <w:rPr>
          <w:rStyle w:val="nfasissutil"/>
          <w:rFonts w:cs="Times New Roman"/>
          <w:b w:val="0"/>
          <w:sz w:val="24"/>
          <w:szCs w:val="24"/>
        </w:rPr>
        <w:t xml:space="preserve">Análisis económico del presupuesto parcial </w:t>
      </w:r>
      <w:r w:rsidR="00EB0742" w:rsidRPr="00E45712">
        <w:rPr>
          <w:rStyle w:val="nfasissutil"/>
          <w:rFonts w:cs="Times New Roman"/>
          <w:b w:val="0"/>
          <w:sz w:val="24"/>
          <w:szCs w:val="24"/>
        </w:rPr>
        <w:tab/>
      </w:r>
      <w:r w:rsidR="00EB0742" w:rsidRPr="00E45712">
        <w:rPr>
          <w:rStyle w:val="nfasissutil"/>
          <w:rFonts w:cs="Times New Roman"/>
          <w:b w:val="0"/>
          <w:sz w:val="24"/>
          <w:szCs w:val="24"/>
        </w:rPr>
        <w:tab/>
      </w:r>
      <w:r w:rsidR="00EB0742" w:rsidRPr="00E45712">
        <w:rPr>
          <w:rStyle w:val="nfasissutil"/>
          <w:rFonts w:cs="Times New Roman"/>
          <w:b w:val="0"/>
          <w:sz w:val="24"/>
          <w:szCs w:val="24"/>
        </w:rPr>
        <w:tab/>
      </w:r>
      <w:r w:rsidR="00087999">
        <w:rPr>
          <w:rStyle w:val="nfasissutil"/>
          <w:rFonts w:cs="Times New Roman"/>
          <w:b w:val="0"/>
          <w:sz w:val="24"/>
          <w:szCs w:val="24"/>
        </w:rPr>
        <w:tab/>
      </w:r>
      <w:r w:rsidR="00EB0742" w:rsidRPr="00E45712">
        <w:rPr>
          <w:rStyle w:val="nfasissutil"/>
          <w:rFonts w:cs="Times New Roman"/>
          <w:b w:val="0"/>
          <w:sz w:val="24"/>
          <w:szCs w:val="24"/>
        </w:rPr>
        <w:t xml:space="preserve">          71</w:t>
      </w:r>
    </w:p>
    <w:p w:rsidR="00EB0742" w:rsidRPr="00E45712" w:rsidRDefault="00EB0742" w:rsidP="003E0C1B">
      <w:pPr>
        <w:spacing w:line="360" w:lineRule="auto"/>
        <w:jc w:val="both"/>
        <w:rPr>
          <w:rStyle w:val="nfasissutil"/>
          <w:rFonts w:cs="Times New Roman"/>
          <w:sz w:val="24"/>
          <w:szCs w:val="24"/>
        </w:rPr>
      </w:pPr>
      <w:r w:rsidRPr="00E45712">
        <w:rPr>
          <w:rStyle w:val="nfasissutil"/>
          <w:rFonts w:cs="Times New Roman"/>
          <w:sz w:val="24"/>
          <w:szCs w:val="24"/>
        </w:rPr>
        <w:t xml:space="preserve">14 </w:t>
      </w:r>
      <w:r w:rsidR="003E0C1B">
        <w:rPr>
          <w:rStyle w:val="nfasissutil"/>
          <w:rFonts w:cs="Times New Roman"/>
          <w:sz w:val="24"/>
          <w:szCs w:val="24"/>
        </w:rPr>
        <w:tab/>
      </w:r>
      <w:r w:rsidRPr="00E45712">
        <w:rPr>
          <w:rStyle w:val="nfasissutil"/>
          <w:rFonts w:cs="Times New Roman"/>
          <w:b w:val="0"/>
          <w:sz w:val="24"/>
          <w:szCs w:val="24"/>
        </w:rPr>
        <w:t>Análisis</w:t>
      </w:r>
      <w:r w:rsidR="002B3DAF">
        <w:rPr>
          <w:rStyle w:val="nfasissutil"/>
          <w:rFonts w:cs="Times New Roman"/>
          <w:b w:val="0"/>
          <w:sz w:val="24"/>
          <w:szCs w:val="24"/>
        </w:rPr>
        <w:t xml:space="preserve"> de dominancia </w:t>
      </w:r>
      <w:r w:rsidR="002B3DAF">
        <w:rPr>
          <w:rStyle w:val="nfasissutil"/>
          <w:rFonts w:cs="Times New Roman"/>
          <w:b w:val="0"/>
          <w:sz w:val="24"/>
          <w:szCs w:val="24"/>
        </w:rPr>
        <w:tab/>
      </w:r>
      <w:r w:rsidR="002B3DAF">
        <w:rPr>
          <w:rStyle w:val="nfasissutil"/>
          <w:rFonts w:cs="Times New Roman"/>
          <w:b w:val="0"/>
          <w:sz w:val="24"/>
          <w:szCs w:val="24"/>
        </w:rPr>
        <w:tab/>
      </w:r>
      <w:r w:rsidR="002B3DAF">
        <w:rPr>
          <w:rStyle w:val="nfasissutil"/>
          <w:rFonts w:cs="Times New Roman"/>
          <w:b w:val="0"/>
          <w:sz w:val="24"/>
          <w:szCs w:val="24"/>
        </w:rPr>
        <w:tab/>
      </w:r>
      <w:r w:rsidR="002B3DAF">
        <w:rPr>
          <w:rStyle w:val="nfasissutil"/>
          <w:rFonts w:cs="Times New Roman"/>
          <w:b w:val="0"/>
          <w:sz w:val="24"/>
          <w:szCs w:val="24"/>
        </w:rPr>
        <w:tab/>
      </w:r>
      <w:r w:rsidR="002B3DAF">
        <w:rPr>
          <w:rStyle w:val="nfasissutil"/>
          <w:rFonts w:cs="Times New Roman"/>
          <w:b w:val="0"/>
          <w:sz w:val="24"/>
          <w:szCs w:val="24"/>
        </w:rPr>
        <w:tab/>
      </w:r>
      <w:r w:rsidR="00087999">
        <w:rPr>
          <w:rStyle w:val="nfasissutil"/>
          <w:rFonts w:cs="Times New Roman"/>
          <w:b w:val="0"/>
          <w:sz w:val="24"/>
          <w:szCs w:val="24"/>
        </w:rPr>
        <w:tab/>
      </w:r>
      <w:r w:rsidR="002B3DAF">
        <w:rPr>
          <w:rStyle w:val="nfasissutil"/>
          <w:rFonts w:cs="Times New Roman"/>
          <w:b w:val="0"/>
          <w:sz w:val="24"/>
          <w:szCs w:val="24"/>
        </w:rPr>
        <w:t xml:space="preserve">          72</w:t>
      </w:r>
    </w:p>
    <w:p w:rsidR="00EB0742" w:rsidRPr="00E45712" w:rsidRDefault="00EB0742" w:rsidP="003E0C1B">
      <w:pPr>
        <w:spacing w:line="360" w:lineRule="auto"/>
        <w:jc w:val="both"/>
        <w:rPr>
          <w:rStyle w:val="nfasissutil"/>
          <w:rFonts w:cs="Times New Roman"/>
          <w:b w:val="0"/>
          <w:sz w:val="24"/>
          <w:szCs w:val="24"/>
        </w:rPr>
      </w:pPr>
      <w:r w:rsidRPr="00E45712">
        <w:rPr>
          <w:rStyle w:val="nfasissutil"/>
          <w:rFonts w:cs="Times New Roman"/>
          <w:sz w:val="24"/>
          <w:szCs w:val="24"/>
        </w:rPr>
        <w:t>15</w:t>
      </w:r>
      <w:r w:rsidR="003E0C1B">
        <w:rPr>
          <w:rStyle w:val="nfasissutil"/>
          <w:rFonts w:cs="Times New Roman"/>
          <w:sz w:val="24"/>
          <w:szCs w:val="24"/>
        </w:rPr>
        <w:tab/>
      </w:r>
      <w:r w:rsidRPr="00E45712">
        <w:rPr>
          <w:rStyle w:val="nfasissutil"/>
          <w:rFonts w:cs="Times New Roman"/>
          <w:sz w:val="24"/>
          <w:szCs w:val="24"/>
        </w:rPr>
        <w:t xml:space="preserve"> </w:t>
      </w:r>
      <w:r w:rsidRPr="00E45712">
        <w:rPr>
          <w:rStyle w:val="nfasissutil"/>
          <w:rFonts w:cs="Times New Roman"/>
          <w:b w:val="0"/>
          <w:sz w:val="24"/>
          <w:szCs w:val="24"/>
        </w:rPr>
        <w:t>Calculo de la Tasa Marginal De Re</w:t>
      </w:r>
      <w:r w:rsidR="002B3DAF">
        <w:rPr>
          <w:rStyle w:val="nfasissutil"/>
          <w:rFonts w:cs="Times New Roman"/>
          <w:b w:val="0"/>
          <w:sz w:val="24"/>
          <w:szCs w:val="24"/>
        </w:rPr>
        <w:t xml:space="preserve">torno </w:t>
      </w:r>
      <w:r w:rsidR="002B3DAF">
        <w:rPr>
          <w:rStyle w:val="nfasissutil"/>
          <w:rFonts w:cs="Times New Roman"/>
          <w:b w:val="0"/>
          <w:sz w:val="24"/>
          <w:szCs w:val="24"/>
        </w:rPr>
        <w:tab/>
      </w:r>
      <w:r w:rsidR="002B3DAF">
        <w:rPr>
          <w:rStyle w:val="nfasissutil"/>
          <w:rFonts w:cs="Times New Roman"/>
          <w:b w:val="0"/>
          <w:sz w:val="24"/>
          <w:szCs w:val="24"/>
        </w:rPr>
        <w:tab/>
      </w:r>
      <w:r w:rsidR="00087999">
        <w:rPr>
          <w:rStyle w:val="nfasissutil"/>
          <w:rFonts w:cs="Times New Roman"/>
          <w:b w:val="0"/>
          <w:sz w:val="24"/>
          <w:szCs w:val="24"/>
        </w:rPr>
        <w:tab/>
      </w:r>
      <w:r w:rsidR="002B3DAF">
        <w:rPr>
          <w:rStyle w:val="nfasissutil"/>
          <w:rFonts w:cs="Times New Roman"/>
          <w:b w:val="0"/>
          <w:sz w:val="24"/>
          <w:szCs w:val="24"/>
        </w:rPr>
        <w:t xml:space="preserve">                      73</w:t>
      </w:r>
    </w:p>
    <w:p w:rsidR="0077774A" w:rsidRPr="00E45712" w:rsidRDefault="0077774A" w:rsidP="00E45712">
      <w:pPr>
        <w:spacing w:after="240" w:line="360" w:lineRule="auto"/>
        <w:jc w:val="center"/>
        <w:rPr>
          <w:rFonts w:cs="Times New Roman"/>
          <w:b/>
          <w:szCs w:val="24"/>
        </w:rPr>
      </w:pPr>
    </w:p>
    <w:p w:rsidR="0077774A" w:rsidRPr="00E45712" w:rsidRDefault="0077774A" w:rsidP="00E45712">
      <w:pPr>
        <w:spacing w:after="240" w:line="360" w:lineRule="auto"/>
        <w:jc w:val="center"/>
        <w:rPr>
          <w:rFonts w:cs="Times New Roman"/>
          <w:b/>
          <w:szCs w:val="24"/>
        </w:rPr>
      </w:pPr>
      <w:r w:rsidRPr="00E45712">
        <w:rPr>
          <w:rFonts w:cs="Times New Roman"/>
          <w:b/>
          <w:szCs w:val="24"/>
        </w:rPr>
        <w:br w:type="page"/>
      </w:r>
      <w:r w:rsidRPr="00E45712">
        <w:rPr>
          <w:rFonts w:cs="Times New Roman"/>
          <w:b/>
          <w:szCs w:val="24"/>
        </w:rPr>
        <w:lastRenderedPageBreak/>
        <w:t>INDICE DE GRÁFICOS</w:t>
      </w:r>
    </w:p>
    <w:p w:rsidR="003E0C1B" w:rsidRDefault="00087999" w:rsidP="003E0C1B">
      <w:pPr>
        <w:spacing w:line="360" w:lineRule="auto"/>
        <w:jc w:val="both"/>
        <w:rPr>
          <w:rStyle w:val="nfasissutil"/>
          <w:rFonts w:cs="Times New Roman"/>
          <w:sz w:val="24"/>
          <w:szCs w:val="24"/>
        </w:rPr>
      </w:pPr>
      <w:r>
        <w:rPr>
          <w:rStyle w:val="nfasissutil"/>
          <w:rFonts w:cs="Times New Roman"/>
          <w:sz w:val="24"/>
          <w:szCs w:val="24"/>
        </w:rPr>
        <w:t>N°</w:t>
      </w:r>
      <w:r w:rsidR="003E0C1B">
        <w:rPr>
          <w:rStyle w:val="nfasissutil"/>
          <w:rFonts w:cs="Times New Roman"/>
          <w:sz w:val="24"/>
          <w:szCs w:val="24"/>
        </w:rPr>
        <w:tab/>
        <w:t xml:space="preserve">Descripción </w:t>
      </w:r>
      <w:r w:rsidR="003E0C1B">
        <w:rPr>
          <w:rStyle w:val="nfasissutil"/>
          <w:rFonts w:cs="Times New Roman"/>
          <w:sz w:val="24"/>
          <w:szCs w:val="24"/>
        </w:rPr>
        <w:tab/>
      </w:r>
      <w:r w:rsidR="003E0C1B">
        <w:rPr>
          <w:rStyle w:val="nfasissutil"/>
          <w:rFonts w:cs="Times New Roman"/>
          <w:sz w:val="24"/>
          <w:szCs w:val="24"/>
        </w:rPr>
        <w:tab/>
      </w:r>
      <w:r w:rsidR="003E0C1B">
        <w:rPr>
          <w:rStyle w:val="nfasissutil"/>
          <w:rFonts w:cs="Times New Roman"/>
          <w:sz w:val="24"/>
          <w:szCs w:val="24"/>
        </w:rPr>
        <w:tab/>
      </w:r>
      <w:r w:rsidR="003E0C1B">
        <w:rPr>
          <w:rStyle w:val="nfasissutil"/>
          <w:rFonts w:cs="Times New Roman"/>
          <w:sz w:val="24"/>
          <w:szCs w:val="24"/>
        </w:rPr>
        <w:tab/>
      </w:r>
      <w:r w:rsidR="003E0C1B">
        <w:rPr>
          <w:rStyle w:val="nfasissutil"/>
          <w:rFonts w:cs="Times New Roman"/>
          <w:sz w:val="24"/>
          <w:szCs w:val="24"/>
        </w:rPr>
        <w:tab/>
      </w:r>
      <w:r w:rsidR="003E0C1B">
        <w:rPr>
          <w:rStyle w:val="nfasissutil"/>
          <w:rFonts w:cs="Times New Roman"/>
          <w:sz w:val="24"/>
          <w:szCs w:val="24"/>
        </w:rPr>
        <w:tab/>
      </w:r>
      <w:r>
        <w:rPr>
          <w:rStyle w:val="nfasissutil"/>
          <w:rFonts w:cs="Times New Roman"/>
          <w:sz w:val="24"/>
          <w:szCs w:val="24"/>
        </w:rPr>
        <w:tab/>
      </w:r>
      <w:r w:rsidR="003E0C1B">
        <w:rPr>
          <w:rStyle w:val="nfasissutil"/>
          <w:rFonts w:cs="Times New Roman"/>
          <w:sz w:val="24"/>
          <w:szCs w:val="24"/>
        </w:rPr>
        <w:tab/>
        <w:t xml:space="preserve">       </w:t>
      </w:r>
      <w:proofErr w:type="spellStart"/>
      <w:r w:rsidR="003E0C1B">
        <w:rPr>
          <w:rStyle w:val="nfasissutil"/>
          <w:rFonts w:cs="Times New Roman"/>
          <w:sz w:val="24"/>
          <w:szCs w:val="24"/>
        </w:rPr>
        <w:t>Pág</w:t>
      </w:r>
      <w:proofErr w:type="spellEnd"/>
      <w:r w:rsidR="003E0C1B">
        <w:rPr>
          <w:rStyle w:val="nfasissutil"/>
          <w:rFonts w:cs="Times New Roman"/>
          <w:sz w:val="24"/>
          <w:szCs w:val="24"/>
        </w:rPr>
        <w:t xml:space="preserve"> </w:t>
      </w:r>
    </w:p>
    <w:p w:rsidR="00B34A3D" w:rsidRPr="00E45712" w:rsidRDefault="003E0C1B" w:rsidP="003E0C1B">
      <w:pPr>
        <w:spacing w:line="360" w:lineRule="auto"/>
        <w:jc w:val="both"/>
        <w:rPr>
          <w:rStyle w:val="nfasissutil"/>
          <w:rFonts w:cs="Times New Roman"/>
          <w:b w:val="0"/>
          <w:sz w:val="24"/>
          <w:szCs w:val="24"/>
        </w:rPr>
      </w:pPr>
      <w:r>
        <w:rPr>
          <w:rStyle w:val="nfasissutil"/>
          <w:rFonts w:cs="Times New Roman"/>
          <w:sz w:val="24"/>
          <w:szCs w:val="24"/>
        </w:rPr>
        <w:t>1</w:t>
      </w:r>
      <w:r w:rsidR="00B34A3D" w:rsidRPr="00E45712">
        <w:rPr>
          <w:rStyle w:val="nfasissutil"/>
          <w:rFonts w:cs="Times New Roman"/>
          <w:sz w:val="24"/>
          <w:szCs w:val="24"/>
        </w:rPr>
        <w:tab/>
      </w:r>
      <w:r w:rsidR="00B34A3D" w:rsidRPr="00E45712">
        <w:rPr>
          <w:rStyle w:val="nfasissutil"/>
          <w:rFonts w:cs="Times New Roman"/>
          <w:b w:val="0"/>
          <w:sz w:val="24"/>
          <w:szCs w:val="24"/>
        </w:rPr>
        <w:t xml:space="preserve">Promedios de Altura de Planta para el Factor A  </w:t>
      </w:r>
      <w:r w:rsidR="00B34A3D" w:rsidRPr="00E45712">
        <w:rPr>
          <w:rStyle w:val="nfasissutil"/>
          <w:rFonts w:cs="Times New Roman"/>
          <w:b w:val="0"/>
          <w:sz w:val="24"/>
          <w:szCs w:val="24"/>
        </w:rPr>
        <w:tab/>
      </w:r>
      <w:r w:rsidR="00B34A3D" w:rsidRPr="00E45712">
        <w:rPr>
          <w:rStyle w:val="nfasissutil"/>
          <w:rFonts w:cs="Times New Roman"/>
          <w:b w:val="0"/>
          <w:sz w:val="24"/>
          <w:szCs w:val="24"/>
        </w:rPr>
        <w:tab/>
        <w:t xml:space="preserve">     </w:t>
      </w:r>
      <w:r>
        <w:rPr>
          <w:rStyle w:val="nfasissutil"/>
          <w:rFonts w:cs="Times New Roman"/>
          <w:b w:val="0"/>
          <w:sz w:val="24"/>
          <w:szCs w:val="24"/>
        </w:rPr>
        <w:tab/>
      </w:r>
      <w:r w:rsidR="00B34A3D" w:rsidRPr="00E45712">
        <w:rPr>
          <w:rStyle w:val="nfasissutil"/>
          <w:rFonts w:cs="Times New Roman"/>
          <w:b w:val="0"/>
          <w:sz w:val="24"/>
          <w:szCs w:val="24"/>
        </w:rPr>
        <w:t xml:space="preserve">    </w:t>
      </w:r>
      <w:r>
        <w:rPr>
          <w:rStyle w:val="nfasissutil"/>
          <w:rFonts w:cs="Times New Roman"/>
          <w:b w:val="0"/>
          <w:sz w:val="24"/>
          <w:szCs w:val="24"/>
        </w:rPr>
        <w:t xml:space="preserve">     </w:t>
      </w:r>
      <w:r w:rsidR="002A2415">
        <w:rPr>
          <w:rStyle w:val="nfasissutil"/>
          <w:rFonts w:cs="Times New Roman"/>
          <w:b w:val="0"/>
          <w:sz w:val="24"/>
          <w:szCs w:val="24"/>
        </w:rPr>
        <w:t xml:space="preserve"> 51</w:t>
      </w:r>
    </w:p>
    <w:p w:rsidR="00B34A3D" w:rsidRPr="00E45712" w:rsidRDefault="00B34A3D" w:rsidP="003E0C1B">
      <w:pPr>
        <w:spacing w:line="360" w:lineRule="auto"/>
        <w:jc w:val="both"/>
        <w:rPr>
          <w:rStyle w:val="nfasissutil"/>
          <w:rFonts w:cs="Times New Roman"/>
          <w:b w:val="0"/>
          <w:sz w:val="24"/>
          <w:szCs w:val="24"/>
        </w:rPr>
      </w:pPr>
      <w:r w:rsidRPr="00E45712">
        <w:rPr>
          <w:rStyle w:val="nfasissutil"/>
          <w:rFonts w:cs="Times New Roman"/>
          <w:sz w:val="24"/>
          <w:szCs w:val="24"/>
        </w:rPr>
        <w:t xml:space="preserve">2 </w:t>
      </w:r>
      <w:r w:rsidRPr="00E45712">
        <w:rPr>
          <w:rStyle w:val="nfasissutil"/>
          <w:rFonts w:cs="Times New Roman"/>
          <w:sz w:val="24"/>
          <w:szCs w:val="24"/>
        </w:rPr>
        <w:tab/>
      </w:r>
      <w:r w:rsidRPr="00E45712">
        <w:rPr>
          <w:rStyle w:val="nfasissutil"/>
          <w:rFonts w:cs="Times New Roman"/>
          <w:b w:val="0"/>
          <w:sz w:val="24"/>
          <w:szCs w:val="24"/>
        </w:rPr>
        <w:t xml:space="preserve">Promedios de </w:t>
      </w:r>
      <w:r w:rsidR="0045758A" w:rsidRPr="00E45712">
        <w:rPr>
          <w:rStyle w:val="nfasissutil"/>
          <w:rFonts w:cs="Times New Roman"/>
          <w:b w:val="0"/>
          <w:sz w:val="24"/>
          <w:szCs w:val="24"/>
        </w:rPr>
        <w:t>Número</w:t>
      </w:r>
      <w:r w:rsidRPr="00E45712">
        <w:rPr>
          <w:rStyle w:val="nfasissutil"/>
          <w:rFonts w:cs="Times New Roman"/>
          <w:b w:val="0"/>
          <w:sz w:val="24"/>
          <w:szCs w:val="24"/>
        </w:rPr>
        <w:t xml:space="preserve"> de Hojas para el Factor A</w:t>
      </w:r>
      <w:r w:rsidRPr="00E45712">
        <w:rPr>
          <w:rStyle w:val="nfasissutil"/>
          <w:rFonts w:cs="Times New Roman"/>
          <w:b w:val="0"/>
          <w:sz w:val="24"/>
          <w:szCs w:val="24"/>
        </w:rPr>
        <w:tab/>
      </w:r>
      <w:r w:rsidRPr="00E45712">
        <w:rPr>
          <w:rStyle w:val="nfasissutil"/>
          <w:rFonts w:cs="Times New Roman"/>
          <w:b w:val="0"/>
          <w:sz w:val="24"/>
          <w:szCs w:val="24"/>
        </w:rPr>
        <w:tab/>
        <w:t xml:space="preserve">         </w:t>
      </w:r>
      <w:r w:rsidR="003E0C1B">
        <w:rPr>
          <w:rStyle w:val="nfasissutil"/>
          <w:rFonts w:cs="Times New Roman"/>
          <w:b w:val="0"/>
          <w:sz w:val="24"/>
          <w:szCs w:val="24"/>
        </w:rPr>
        <w:tab/>
        <w:t xml:space="preserve">         </w:t>
      </w:r>
      <w:r w:rsidR="002A2415">
        <w:rPr>
          <w:rStyle w:val="nfasissutil"/>
          <w:rFonts w:cs="Times New Roman"/>
          <w:b w:val="0"/>
          <w:sz w:val="24"/>
          <w:szCs w:val="24"/>
        </w:rPr>
        <w:t xml:space="preserve"> 52</w:t>
      </w:r>
    </w:p>
    <w:p w:rsidR="00B34A3D" w:rsidRPr="00E45712" w:rsidRDefault="003E0C1B" w:rsidP="003E0C1B">
      <w:pPr>
        <w:spacing w:line="360" w:lineRule="auto"/>
        <w:jc w:val="both"/>
        <w:rPr>
          <w:rStyle w:val="nfasissutil"/>
          <w:rFonts w:cs="Times New Roman"/>
          <w:b w:val="0"/>
          <w:sz w:val="24"/>
          <w:szCs w:val="24"/>
        </w:rPr>
      </w:pPr>
      <w:r>
        <w:rPr>
          <w:rStyle w:val="nfasissutil"/>
          <w:rFonts w:cs="Times New Roman"/>
          <w:sz w:val="24"/>
          <w:szCs w:val="24"/>
        </w:rPr>
        <w:t>3</w:t>
      </w:r>
      <w:r w:rsidR="00B34A3D" w:rsidRPr="00E45712">
        <w:rPr>
          <w:rStyle w:val="nfasissutil"/>
          <w:rFonts w:cs="Times New Roman"/>
          <w:sz w:val="24"/>
          <w:szCs w:val="24"/>
        </w:rPr>
        <w:t xml:space="preserve"> </w:t>
      </w:r>
      <w:r w:rsidR="00B34A3D" w:rsidRPr="00E45712">
        <w:rPr>
          <w:rStyle w:val="nfasissutil"/>
          <w:rFonts w:cs="Times New Roman"/>
          <w:sz w:val="24"/>
          <w:szCs w:val="24"/>
        </w:rPr>
        <w:tab/>
      </w:r>
      <w:r w:rsidR="00B34A3D" w:rsidRPr="00E45712">
        <w:rPr>
          <w:rStyle w:val="nfasissutil"/>
          <w:rFonts w:cs="Times New Roman"/>
          <w:b w:val="0"/>
          <w:sz w:val="24"/>
          <w:szCs w:val="24"/>
        </w:rPr>
        <w:t xml:space="preserve">Promedios de Días a la Cosecha para el Factor A </w:t>
      </w:r>
      <w:r w:rsidR="00B34A3D" w:rsidRPr="00E45712">
        <w:rPr>
          <w:rStyle w:val="nfasissutil"/>
          <w:rFonts w:cs="Times New Roman"/>
          <w:b w:val="0"/>
          <w:sz w:val="24"/>
          <w:szCs w:val="24"/>
        </w:rPr>
        <w:tab/>
      </w:r>
      <w:r w:rsidR="00B34A3D" w:rsidRPr="00E45712">
        <w:rPr>
          <w:rStyle w:val="nfasissutil"/>
          <w:rFonts w:cs="Times New Roman"/>
          <w:b w:val="0"/>
          <w:sz w:val="24"/>
          <w:szCs w:val="24"/>
        </w:rPr>
        <w:tab/>
      </w:r>
      <w:r>
        <w:rPr>
          <w:rStyle w:val="nfasissutil"/>
          <w:rFonts w:cs="Times New Roman"/>
          <w:b w:val="0"/>
          <w:sz w:val="24"/>
          <w:szCs w:val="24"/>
        </w:rPr>
        <w:tab/>
        <w:t xml:space="preserve">          </w:t>
      </w:r>
      <w:r w:rsidR="002A2415">
        <w:rPr>
          <w:rStyle w:val="nfasissutil"/>
          <w:rFonts w:cs="Times New Roman"/>
          <w:b w:val="0"/>
          <w:sz w:val="24"/>
          <w:szCs w:val="24"/>
        </w:rPr>
        <w:t>53</w:t>
      </w:r>
    </w:p>
    <w:p w:rsidR="00B34A3D" w:rsidRPr="00E45712" w:rsidRDefault="00B34A3D" w:rsidP="003E0C1B">
      <w:pPr>
        <w:spacing w:line="360" w:lineRule="auto"/>
        <w:jc w:val="both"/>
        <w:rPr>
          <w:rStyle w:val="nfasissutil"/>
          <w:rFonts w:cs="Times New Roman"/>
          <w:b w:val="0"/>
          <w:sz w:val="24"/>
          <w:szCs w:val="24"/>
        </w:rPr>
      </w:pPr>
      <w:r w:rsidRPr="00E45712">
        <w:rPr>
          <w:rStyle w:val="nfasissutil"/>
          <w:rFonts w:cs="Times New Roman"/>
          <w:sz w:val="24"/>
          <w:szCs w:val="24"/>
        </w:rPr>
        <w:t xml:space="preserve">4 </w:t>
      </w:r>
      <w:r w:rsidRPr="00E45712">
        <w:rPr>
          <w:rStyle w:val="nfasissutil"/>
          <w:rFonts w:cs="Times New Roman"/>
          <w:sz w:val="24"/>
          <w:szCs w:val="24"/>
        </w:rPr>
        <w:tab/>
      </w:r>
      <w:r w:rsidRPr="00E45712">
        <w:rPr>
          <w:rStyle w:val="nfasissutil"/>
          <w:rFonts w:cs="Times New Roman"/>
          <w:b w:val="0"/>
          <w:sz w:val="24"/>
          <w:szCs w:val="24"/>
        </w:rPr>
        <w:t xml:space="preserve">Promedios de Peso en Kg/Parcela para el Factor A </w:t>
      </w:r>
      <w:r w:rsidRPr="00E45712">
        <w:rPr>
          <w:rStyle w:val="nfasissutil"/>
          <w:rFonts w:cs="Times New Roman"/>
          <w:b w:val="0"/>
          <w:sz w:val="24"/>
          <w:szCs w:val="24"/>
        </w:rPr>
        <w:tab/>
      </w:r>
      <w:r w:rsidRPr="00E45712">
        <w:rPr>
          <w:rStyle w:val="nfasissutil"/>
          <w:rFonts w:cs="Times New Roman"/>
          <w:b w:val="0"/>
          <w:sz w:val="24"/>
          <w:szCs w:val="24"/>
        </w:rPr>
        <w:tab/>
        <w:t xml:space="preserve"> </w:t>
      </w:r>
      <w:r w:rsidR="003E0C1B">
        <w:rPr>
          <w:rStyle w:val="nfasissutil"/>
          <w:rFonts w:cs="Times New Roman"/>
          <w:b w:val="0"/>
          <w:sz w:val="24"/>
          <w:szCs w:val="24"/>
        </w:rPr>
        <w:tab/>
        <w:t xml:space="preserve"> </w:t>
      </w:r>
      <w:r w:rsidRPr="00E45712">
        <w:rPr>
          <w:rStyle w:val="nfasissutil"/>
          <w:rFonts w:cs="Times New Roman"/>
          <w:b w:val="0"/>
          <w:sz w:val="24"/>
          <w:szCs w:val="24"/>
        </w:rPr>
        <w:t xml:space="preserve">         54</w:t>
      </w:r>
    </w:p>
    <w:p w:rsidR="00B34A3D" w:rsidRPr="00E45712" w:rsidRDefault="00B34A3D" w:rsidP="003E0C1B">
      <w:pPr>
        <w:spacing w:line="360" w:lineRule="auto"/>
        <w:jc w:val="both"/>
        <w:rPr>
          <w:rStyle w:val="nfasissutil"/>
          <w:rFonts w:cs="Times New Roman"/>
          <w:b w:val="0"/>
          <w:sz w:val="24"/>
          <w:szCs w:val="24"/>
        </w:rPr>
      </w:pPr>
      <w:r w:rsidRPr="00E45712">
        <w:rPr>
          <w:rStyle w:val="nfasissutil"/>
          <w:rFonts w:cs="Times New Roman"/>
          <w:sz w:val="24"/>
          <w:szCs w:val="24"/>
        </w:rPr>
        <w:t>5</w:t>
      </w:r>
      <w:r w:rsidRPr="00E45712">
        <w:rPr>
          <w:rStyle w:val="nfasissutil"/>
          <w:rFonts w:cs="Times New Roman"/>
          <w:sz w:val="24"/>
          <w:szCs w:val="24"/>
        </w:rPr>
        <w:tab/>
      </w:r>
      <w:r w:rsidRPr="00E45712">
        <w:rPr>
          <w:rStyle w:val="nfasissutil"/>
          <w:rFonts w:cs="Times New Roman"/>
          <w:b w:val="0"/>
          <w:sz w:val="24"/>
          <w:szCs w:val="24"/>
        </w:rPr>
        <w:t xml:space="preserve">Promedios de Rendimiento en Kg/Ha para el Factor A </w:t>
      </w:r>
      <w:r w:rsidRPr="00E45712">
        <w:rPr>
          <w:rStyle w:val="nfasissutil"/>
          <w:rFonts w:cs="Times New Roman"/>
          <w:b w:val="0"/>
          <w:sz w:val="24"/>
          <w:szCs w:val="24"/>
        </w:rPr>
        <w:tab/>
        <w:t xml:space="preserve">     </w:t>
      </w:r>
      <w:r w:rsidR="003E0C1B">
        <w:rPr>
          <w:rStyle w:val="nfasissutil"/>
          <w:rFonts w:cs="Times New Roman"/>
          <w:b w:val="0"/>
          <w:sz w:val="24"/>
          <w:szCs w:val="24"/>
        </w:rPr>
        <w:tab/>
        <w:t xml:space="preserve">          </w:t>
      </w:r>
      <w:r w:rsidRPr="00E45712">
        <w:rPr>
          <w:rStyle w:val="nfasissutil"/>
          <w:rFonts w:cs="Times New Roman"/>
          <w:b w:val="0"/>
          <w:sz w:val="24"/>
          <w:szCs w:val="24"/>
        </w:rPr>
        <w:t>55</w:t>
      </w:r>
    </w:p>
    <w:p w:rsidR="00B34A3D" w:rsidRPr="00E45712" w:rsidRDefault="00B34A3D" w:rsidP="003E0C1B">
      <w:pPr>
        <w:spacing w:line="360" w:lineRule="auto"/>
        <w:jc w:val="both"/>
        <w:rPr>
          <w:rStyle w:val="nfasissutil"/>
          <w:rFonts w:cs="Times New Roman"/>
          <w:b w:val="0"/>
          <w:sz w:val="24"/>
          <w:szCs w:val="24"/>
        </w:rPr>
      </w:pPr>
      <w:r w:rsidRPr="00E45712">
        <w:rPr>
          <w:rStyle w:val="nfasissutil"/>
          <w:rFonts w:cs="Times New Roman"/>
          <w:sz w:val="24"/>
          <w:szCs w:val="24"/>
        </w:rPr>
        <w:t xml:space="preserve">6 </w:t>
      </w:r>
      <w:r w:rsidRPr="00E45712">
        <w:rPr>
          <w:rStyle w:val="nfasissutil"/>
          <w:rFonts w:cs="Times New Roman"/>
          <w:sz w:val="24"/>
          <w:szCs w:val="24"/>
        </w:rPr>
        <w:tab/>
      </w:r>
      <w:r w:rsidRPr="00E45712">
        <w:rPr>
          <w:rStyle w:val="nfasissutil"/>
          <w:rFonts w:cs="Times New Roman"/>
          <w:b w:val="0"/>
          <w:sz w:val="24"/>
          <w:szCs w:val="24"/>
        </w:rPr>
        <w:t xml:space="preserve">Resultados de la interacción del FA * FB para la variable AP    </w:t>
      </w:r>
      <w:r w:rsidR="003E0C1B">
        <w:rPr>
          <w:rStyle w:val="nfasissutil"/>
          <w:rFonts w:cs="Times New Roman"/>
          <w:b w:val="0"/>
          <w:sz w:val="24"/>
          <w:szCs w:val="24"/>
        </w:rPr>
        <w:tab/>
        <w:t xml:space="preserve">       </w:t>
      </w:r>
      <w:r w:rsidRPr="00E45712">
        <w:rPr>
          <w:rStyle w:val="nfasissutil"/>
          <w:rFonts w:cs="Times New Roman"/>
          <w:b w:val="0"/>
          <w:sz w:val="24"/>
          <w:szCs w:val="24"/>
        </w:rPr>
        <w:t xml:space="preserve">   58</w:t>
      </w:r>
    </w:p>
    <w:p w:rsidR="00B34A3D" w:rsidRPr="00E45712" w:rsidRDefault="00B34A3D" w:rsidP="003E0C1B">
      <w:pPr>
        <w:spacing w:line="360" w:lineRule="auto"/>
        <w:jc w:val="both"/>
        <w:rPr>
          <w:rFonts w:cs="Times New Roman"/>
          <w:szCs w:val="24"/>
        </w:rPr>
      </w:pPr>
      <w:r w:rsidRPr="00E45712">
        <w:rPr>
          <w:rStyle w:val="nfasissutil"/>
          <w:rFonts w:cs="Times New Roman"/>
          <w:sz w:val="24"/>
          <w:szCs w:val="24"/>
        </w:rPr>
        <w:t xml:space="preserve">7 </w:t>
      </w:r>
      <w:r w:rsidRPr="00E45712">
        <w:rPr>
          <w:rStyle w:val="nfasissutil"/>
          <w:rFonts w:cs="Times New Roman"/>
          <w:sz w:val="24"/>
          <w:szCs w:val="24"/>
        </w:rPr>
        <w:tab/>
      </w:r>
      <w:r w:rsidRPr="00E45712">
        <w:rPr>
          <w:rStyle w:val="nfasissutil"/>
          <w:rFonts w:cs="Times New Roman"/>
          <w:b w:val="0"/>
          <w:sz w:val="24"/>
          <w:szCs w:val="24"/>
        </w:rPr>
        <w:t xml:space="preserve">Resultado de la variable </w:t>
      </w:r>
      <w:proofErr w:type="spellStart"/>
      <w:r w:rsidRPr="00E45712">
        <w:rPr>
          <w:rStyle w:val="nfasissutil"/>
          <w:rFonts w:cs="Times New Roman"/>
          <w:b w:val="0"/>
          <w:sz w:val="24"/>
          <w:szCs w:val="24"/>
        </w:rPr>
        <w:t>DP</w:t>
      </w:r>
      <w:proofErr w:type="spellEnd"/>
      <w:r w:rsidRPr="00E45712">
        <w:rPr>
          <w:rStyle w:val="nfasissutil"/>
          <w:rFonts w:cs="Times New Roman"/>
          <w:b w:val="0"/>
          <w:sz w:val="24"/>
          <w:szCs w:val="24"/>
        </w:rPr>
        <w:t xml:space="preserve">, para la interacción del FA*F B      </w:t>
      </w:r>
      <w:r w:rsidR="003E0C1B">
        <w:rPr>
          <w:rStyle w:val="nfasissutil"/>
          <w:rFonts w:cs="Times New Roman"/>
          <w:b w:val="0"/>
          <w:sz w:val="24"/>
          <w:szCs w:val="24"/>
        </w:rPr>
        <w:tab/>
        <w:t xml:space="preserve">        </w:t>
      </w:r>
      <w:r w:rsidRPr="00E45712">
        <w:rPr>
          <w:rStyle w:val="nfasissutil"/>
          <w:rFonts w:cs="Times New Roman"/>
          <w:b w:val="0"/>
          <w:sz w:val="24"/>
          <w:szCs w:val="24"/>
        </w:rPr>
        <w:t xml:space="preserve">  59</w:t>
      </w:r>
    </w:p>
    <w:p w:rsidR="00B34A3D" w:rsidRPr="00E45712" w:rsidRDefault="00B34A3D" w:rsidP="003E0C1B">
      <w:pPr>
        <w:spacing w:line="360" w:lineRule="auto"/>
        <w:jc w:val="both"/>
        <w:rPr>
          <w:rStyle w:val="nfasissutil"/>
          <w:rFonts w:cs="Times New Roman"/>
          <w:b w:val="0"/>
          <w:sz w:val="24"/>
          <w:szCs w:val="24"/>
        </w:rPr>
      </w:pPr>
      <w:r w:rsidRPr="00E45712">
        <w:rPr>
          <w:rStyle w:val="nfasissutil"/>
          <w:rFonts w:cs="Times New Roman"/>
          <w:sz w:val="24"/>
          <w:szCs w:val="24"/>
        </w:rPr>
        <w:t xml:space="preserve">8 </w:t>
      </w:r>
      <w:r w:rsidRPr="00E45712">
        <w:rPr>
          <w:rStyle w:val="nfasissutil"/>
          <w:rFonts w:cs="Times New Roman"/>
          <w:sz w:val="24"/>
          <w:szCs w:val="24"/>
        </w:rPr>
        <w:tab/>
      </w:r>
      <w:r w:rsidRPr="00E45712">
        <w:rPr>
          <w:rStyle w:val="nfasissutil"/>
          <w:rFonts w:cs="Times New Roman"/>
          <w:b w:val="0"/>
          <w:sz w:val="24"/>
          <w:szCs w:val="24"/>
        </w:rPr>
        <w:t xml:space="preserve">Resultados de la interacción del FA * FB de la variable NH     </w:t>
      </w:r>
      <w:r w:rsidR="003E0C1B">
        <w:rPr>
          <w:rStyle w:val="nfasissutil"/>
          <w:rFonts w:cs="Times New Roman"/>
          <w:b w:val="0"/>
          <w:sz w:val="24"/>
          <w:szCs w:val="24"/>
        </w:rPr>
        <w:tab/>
        <w:t xml:space="preserve">      </w:t>
      </w:r>
      <w:r w:rsidRPr="00E45712">
        <w:rPr>
          <w:rStyle w:val="nfasissutil"/>
          <w:rFonts w:cs="Times New Roman"/>
          <w:b w:val="0"/>
          <w:sz w:val="24"/>
          <w:szCs w:val="24"/>
        </w:rPr>
        <w:t xml:space="preserve">    </w:t>
      </w:r>
      <w:r w:rsidR="00560390">
        <w:rPr>
          <w:rStyle w:val="nfasissutil"/>
          <w:rFonts w:cs="Times New Roman"/>
          <w:b w:val="0"/>
          <w:sz w:val="24"/>
          <w:szCs w:val="24"/>
        </w:rPr>
        <w:t>60</w:t>
      </w:r>
    </w:p>
    <w:p w:rsidR="00B34A3D" w:rsidRPr="00E45712" w:rsidRDefault="00B34A3D" w:rsidP="003E0C1B">
      <w:pPr>
        <w:spacing w:line="360" w:lineRule="auto"/>
        <w:jc w:val="both"/>
        <w:rPr>
          <w:rStyle w:val="nfasissutil"/>
          <w:rFonts w:cs="Times New Roman"/>
          <w:b w:val="0"/>
          <w:sz w:val="24"/>
          <w:szCs w:val="24"/>
        </w:rPr>
      </w:pPr>
      <w:r w:rsidRPr="00E45712">
        <w:rPr>
          <w:rStyle w:val="nfasissutil"/>
          <w:rFonts w:cs="Times New Roman"/>
          <w:sz w:val="24"/>
          <w:szCs w:val="24"/>
        </w:rPr>
        <w:t xml:space="preserve">9 </w:t>
      </w:r>
      <w:r w:rsidRPr="00E45712">
        <w:rPr>
          <w:rStyle w:val="nfasissutil"/>
          <w:rFonts w:cs="Times New Roman"/>
          <w:sz w:val="24"/>
          <w:szCs w:val="24"/>
        </w:rPr>
        <w:tab/>
      </w:r>
      <w:r w:rsidRPr="00E45712">
        <w:rPr>
          <w:rStyle w:val="nfasissutil"/>
          <w:rFonts w:cs="Times New Roman"/>
          <w:b w:val="0"/>
          <w:sz w:val="24"/>
          <w:szCs w:val="24"/>
        </w:rPr>
        <w:t xml:space="preserve">Resultados interacción del FA*FB en a variable PKP </w:t>
      </w:r>
      <w:r w:rsidRPr="00E45712">
        <w:rPr>
          <w:rStyle w:val="nfasissutil"/>
          <w:rFonts w:cs="Times New Roman"/>
          <w:b w:val="0"/>
          <w:sz w:val="24"/>
          <w:szCs w:val="24"/>
        </w:rPr>
        <w:tab/>
        <w:t xml:space="preserve">     </w:t>
      </w:r>
      <w:r w:rsidR="003E0C1B">
        <w:rPr>
          <w:rStyle w:val="nfasissutil"/>
          <w:rFonts w:cs="Times New Roman"/>
          <w:b w:val="0"/>
          <w:sz w:val="24"/>
          <w:szCs w:val="24"/>
        </w:rPr>
        <w:tab/>
        <w:t xml:space="preserve">    </w:t>
      </w:r>
      <w:r w:rsidRPr="00E45712">
        <w:rPr>
          <w:rStyle w:val="nfasissutil"/>
          <w:rFonts w:cs="Times New Roman"/>
          <w:b w:val="0"/>
          <w:sz w:val="24"/>
          <w:szCs w:val="24"/>
        </w:rPr>
        <w:t xml:space="preserve">     </w:t>
      </w:r>
      <w:r w:rsidR="002A2415">
        <w:rPr>
          <w:rStyle w:val="nfasissutil"/>
          <w:rFonts w:cs="Times New Roman"/>
          <w:b w:val="0"/>
          <w:sz w:val="24"/>
          <w:szCs w:val="24"/>
        </w:rPr>
        <w:t xml:space="preserve"> </w:t>
      </w:r>
      <w:r w:rsidR="00560390">
        <w:rPr>
          <w:rStyle w:val="nfasissutil"/>
          <w:rFonts w:cs="Times New Roman"/>
          <w:b w:val="0"/>
          <w:sz w:val="24"/>
          <w:szCs w:val="24"/>
        </w:rPr>
        <w:t>61</w:t>
      </w:r>
    </w:p>
    <w:p w:rsidR="00B34A3D" w:rsidRPr="00E45712" w:rsidRDefault="00B34A3D" w:rsidP="003E0C1B">
      <w:pPr>
        <w:spacing w:line="360" w:lineRule="auto"/>
        <w:jc w:val="both"/>
        <w:rPr>
          <w:rStyle w:val="nfasissutil"/>
          <w:rFonts w:cs="Times New Roman"/>
          <w:b w:val="0"/>
          <w:sz w:val="24"/>
          <w:szCs w:val="24"/>
        </w:rPr>
      </w:pPr>
      <w:r w:rsidRPr="00E45712">
        <w:rPr>
          <w:rStyle w:val="nfasissutil"/>
          <w:rFonts w:cs="Times New Roman"/>
          <w:sz w:val="24"/>
          <w:szCs w:val="24"/>
        </w:rPr>
        <w:t>10</w:t>
      </w:r>
      <w:r w:rsidRPr="00E45712">
        <w:rPr>
          <w:rStyle w:val="nfasissutil"/>
          <w:rFonts w:cs="Times New Roman"/>
          <w:sz w:val="24"/>
          <w:szCs w:val="24"/>
        </w:rPr>
        <w:tab/>
      </w:r>
      <w:r w:rsidRPr="00E45712">
        <w:rPr>
          <w:rStyle w:val="nfasissutil"/>
          <w:rFonts w:cs="Times New Roman"/>
          <w:b w:val="0"/>
          <w:sz w:val="24"/>
          <w:szCs w:val="24"/>
        </w:rPr>
        <w:t>Resultados de la interacció</w:t>
      </w:r>
      <w:r w:rsidR="00FE3F73" w:rsidRPr="00E45712">
        <w:rPr>
          <w:rStyle w:val="nfasissutil"/>
          <w:rFonts w:cs="Times New Roman"/>
          <w:b w:val="0"/>
          <w:sz w:val="24"/>
          <w:szCs w:val="24"/>
        </w:rPr>
        <w:t xml:space="preserve">n del FA*FB en a variable RH </w:t>
      </w:r>
      <w:r w:rsidR="00FE3F73" w:rsidRPr="00E45712">
        <w:rPr>
          <w:rStyle w:val="nfasissutil"/>
          <w:rFonts w:cs="Times New Roman"/>
          <w:b w:val="0"/>
          <w:sz w:val="24"/>
          <w:szCs w:val="24"/>
        </w:rPr>
        <w:tab/>
        <w:t xml:space="preserve">    </w:t>
      </w:r>
      <w:r w:rsidR="003E0C1B">
        <w:rPr>
          <w:rStyle w:val="nfasissutil"/>
          <w:rFonts w:cs="Times New Roman"/>
          <w:b w:val="0"/>
          <w:sz w:val="24"/>
          <w:szCs w:val="24"/>
        </w:rPr>
        <w:tab/>
        <w:t xml:space="preserve">    </w:t>
      </w:r>
      <w:r w:rsidR="00FE3F73" w:rsidRPr="00E45712">
        <w:rPr>
          <w:rStyle w:val="nfasissutil"/>
          <w:rFonts w:cs="Times New Roman"/>
          <w:b w:val="0"/>
          <w:sz w:val="24"/>
          <w:szCs w:val="24"/>
        </w:rPr>
        <w:t xml:space="preserve">      </w:t>
      </w:r>
      <w:r w:rsidR="00560390">
        <w:rPr>
          <w:rStyle w:val="nfasissutil"/>
          <w:rFonts w:cs="Times New Roman"/>
          <w:b w:val="0"/>
          <w:sz w:val="24"/>
          <w:szCs w:val="24"/>
        </w:rPr>
        <w:t>62</w:t>
      </w:r>
    </w:p>
    <w:p w:rsidR="00B34A3D" w:rsidRPr="00E45712" w:rsidRDefault="00B34A3D" w:rsidP="003E0C1B">
      <w:pPr>
        <w:spacing w:line="360" w:lineRule="auto"/>
        <w:jc w:val="both"/>
        <w:rPr>
          <w:rStyle w:val="nfasissutil"/>
          <w:rFonts w:cs="Times New Roman"/>
          <w:b w:val="0"/>
          <w:sz w:val="24"/>
          <w:szCs w:val="24"/>
        </w:rPr>
      </w:pPr>
      <w:r w:rsidRPr="00E45712">
        <w:rPr>
          <w:rStyle w:val="nfasissutil"/>
          <w:rFonts w:cs="Times New Roman"/>
          <w:sz w:val="24"/>
          <w:szCs w:val="24"/>
        </w:rPr>
        <w:t xml:space="preserve">11 </w:t>
      </w:r>
      <w:r w:rsidRPr="00E45712">
        <w:rPr>
          <w:rStyle w:val="nfasissutil"/>
          <w:rFonts w:cs="Times New Roman"/>
          <w:sz w:val="24"/>
          <w:szCs w:val="24"/>
        </w:rPr>
        <w:tab/>
      </w:r>
      <w:r w:rsidRPr="00E45712">
        <w:rPr>
          <w:rStyle w:val="nfasissutil"/>
          <w:rFonts w:cs="Times New Roman"/>
          <w:b w:val="0"/>
          <w:sz w:val="24"/>
          <w:szCs w:val="24"/>
        </w:rPr>
        <w:t>Tendencias polinomiales para</w:t>
      </w:r>
      <w:r w:rsidR="00FE3F73" w:rsidRPr="00E45712">
        <w:rPr>
          <w:rStyle w:val="nfasissutil"/>
          <w:rFonts w:cs="Times New Roman"/>
          <w:b w:val="0"/>
          <w:sz w:val="24"/>
          <w:szCs w:val="24"/>
        </w:rPr>
        <w:t>, variable Altura de Planta</w:t>
      </w:r>
      <w:r w:rsidR="00FE3F73" w:rsidRPr="00E45712">
        <w:rPr>
          <w:rStyle w:val="nfasissutil"/>
          <w:rFonts w:cs="Times New Roman"/>
          <w:b w:val="0"/>
          <w:sz w:val="24"/>
          <w:szCs w:val="24"/>
        </w:rPr>
        <w:tab/>
        <w:t xml:space="preserve">    </w:t>
      </w:r>
      <w:r w:rsidR="003E0C1B">
        <w:rPr>
          <w:rStyle w:val="nfasissutil"/>
          <w:rFonts w:cs="Times New Roman"/>
          <w:b w:val="0"/>
          <w:sz w:val="24"/>
          <w:szCs w:val="24"/>
        </w:rPr>
        <w:tab/>
        <w:t xml:space="preserve">    </w:t>
      </w:r>
      <w:r w:rsidR="00FE3F73" w:rsidRPr="00E45712">
        <w:rPr>
          <w:rStyle w:val="nfasissutil"/>
          <w:rFonts w:cs="Times New Roman"/>
          <w:b w:val="0"/>
          <w:sz w:val="24"/>
          <w:szCs w:val="24"/>
        </w:rPr>
        <w:t xml:space="preserve">      </w:t>
      </w:r>
      <w:r w:rsidR="00560390">
        <w:rPr>
          <w:rStyle w:val="nfasissutil"/>
          <w:rFonts w:cs="Times New Roman"/>
          <w:b w:val="0"/>
          <w:sz w:val="24"/>
          <w:szCs w:val="24"/>
        </w:rPr>
        <w:t>65</w:t>
      </w:r>
    </w:p>
    <w:p w:rsidR="00B34A3D" w:rsidRPr="00E45712" w:rsidRDefault="00B34A3D" w:rsidP="003E0C1B">
      <w:pPr>
        <w:spacing w:line="360" w:lineRule="auto"/>
        <w:jc w:val="both"/>
        <w:rPr>
          <w:rStyle w:val="nfasissutil"/>
          <w:rFonts w:cs="Times New Roman"/>
          <w:b w:val="0"/>
          <w:sz w:val="24"/>
          <w:szCs w:val="24"/>
        </w:rPr>
      </w:pPr>
      <w:r w:rsidRPr="00E45712">
        <w:rPr>
          <w:rStyle w:val="nfasissutil"/>
          <w:rFonts w:cs="Times New Roman"/>
          <w:sz w:val="24"/>
          <w:szCs w:val="24"/>
        </w:rPr>
        <w:t xml:space="preserve">12 </w:t>
      </w:r>
      <w:r w:rsidRPr="00E45712">
        <w:rPr>
          <w:rStyle w:val="nfasissutil"/>
          <w:rFonts w:cs="Times New Roman"/>
          <w:sz w:val="24"/>
          <w:szCs w:val="24"/>
        </w:rPr>
        <w:tab/>
      </w:r>
      <w:r w:rsidRPr="00E45712">
        <w:rPr>
          <w:rStyle w:val="nfasissutil"/>
          <w:rFonts w:cs="Times New Roman"/>
          <w:b w:val="0"/>
          <w:sz w:val="24"/>
          <w:szCs w:val="24"/>
        </w:rPr>
        <w:t>Tendencias polinomiales para,</w:t>
      </w:r>
      <w:r w:rsidR="00FE3F73" w:rsidRPr="00E45712">
        <w:rPr>
          <w:rStyle w:val="nfasissutil"/>
          <w:rFonts w:cs="Times New Roman"/>
          <w:b w:val="0"/>
          <w:sz w:val="24"/>
          <w:szCs w:val="24"/>
        </w:rPr>
        <w:t xml:space="preserve"> variable Numero de Hojas       </w:t>
      </w:r>
      <w:r w:rsidR="003E0C1B">
        <w:rPr>
          <w:rStyle w:val="nfasissutil"/>
          <w:rFonts w:cs="Times New Roman"/>
          <w:b w:val="0"/>
          <w:sz w:val="24"/>
          <w:szCs w:val="24"/>
        </w:rPr>
        <w:tab/>
        <w:t xml:space="preserve">     </w:t>
      </w:r>
      <w:r w:rsidR="00FE3F73" w:rsidRPr="00E45712">
        <w:rPr>
          <w:rStyle w:val="nfasissutil"/>
          <w:rFonts w:cs="Times New Roman"/>
          <w:b w:val="0"/>
          <w:sz w:val="24"/>
          <w:szCs w:val="24"/>
        </w:rPr>
        <w:t xml:space="preserve">     </w:t>
      </w:r>
      <w:r w:rsidR="00560390">
        <w:rPr>
          <w:rStyle w:val="nfasissutil"/>
          <w:rFonts w:cs="Times New Roman"/>
          <w:b w:val="0"/>
          <w:sz w:val="24"/>
          <w:szCs w:val="24"/>
        </w:rPr>
        <w:t>66</w:t>
      </w:r>
    </w:p>
    <w:p w:rsidR="00B34A3D" w:rsidRPr="00E45712" w:rsidRDefault="00B34A3D" w:rsidP="003E0C1B">
      <w:pPr>
        <w:spacing w:line="360" w:lineRule="auto"/>
        <w:jc w:val="both"/>
        <w:rPr>
          <w:rStyle w:val="nfasissutil"/>
          <w:rFonts w:cs="Times New Roman"/>
          <w:b w:val="0"/>
          <w:sz w:val="24"/>
          <w:szCs w:val="24"/>
        </w:rPr>
      </w:pPr>
      <w:r w:rsidRPr="00E45712">
        <w:rPr>
          <w:rStyle w:val="nfasissutil"/>
          <w:rFonts w:cs="Times New Roman"/>
          <w:sz w:val="24"/>
          <w:szCs w:val="24"/>
        </w:rPr>
        <w:t xml:space="preserve">13 </w:t>
      </w:r>
      <w:r w:rsidRPr="00E45712">
        <w:rPr>
          <w:rStyle w:val="nfasissutil"/>
          <w:rFonts w:cs="Times New Roman"/>
          <w:sz w:val="24"/>
          <w:szCs w:val="24"/>
        </w:rPr>
        <w:tab/>
      </w:r>
      <w:r w:rsidRPr="00E45712">
        <w:rPr>
          <w:rStyle w:val="nfasissutil"/>
          <w:rFonts w:cs="Times New Roman"/>
          <w:b w:val="0"/>
          <w:sz w:val="24"/>
          <w:szCs w:val="24"/>
        </w:rPr>
        <w:t>Tendencias polinomiales par</w:t>
      </w:r>
      <w:r w:rsidR="00FE3F73" w:rsidRPr="00E45712">
        <w:rPr>
          <w:rStyle w:val="nfasissutil"/>
          <w:rFonts w:cs="Times New Roman"/>
          <w:b w:val="0"/>
          <w:sz w:val="24"/>
          <w:szCs w:val="24"/>
        </w:rPr>
        <w:t xml:space="preserve">a, variable Peso en Kg/Parcela      </w:t>
      </w:r>
      <w:r w:rsidR="003E0C1B">
        <w:rPr>
          <w:rStyle w:val="nfasissutil"/>
          <w:rFonts w:cs="Times New Roman"/>
          <w:b w:val="0"/>
          <w:sz w:val="24"/>
          <w:szCs w:val="24"/>
        </w:rPr>
        <w:tab/>
        <w:t xml:space="preserve">       </w:t>
      </w:r>
      <w:r w:rsidR="00FE3F73" w:rsidRPr="00E45712">
        <w:rPr>
          <w:rStyle w:val="nfasissutil"/>
          <w:rFonts w:cs="Times New Roman"/>
          <w:b w:val="0"/>
          <w:sz w:val="24"/>
          <w:szCs w:val="24"/>
        </w:rPr>
        <w:t xml:space="preserve">   </w:t>
      </w:r>
      <w:r w:rsidR="00560390">
        <w:rPr>
          <w:rStyle w:val="nfasissutil"/>
          <w:rFonts w:cs="Times New Roman"/>
          <w:b w:val="0"/>
          <w:sz w:val="24"/>
          <w:szCs w:val="24"/>
        </w:rPr>
        <w:t>66</w:t>
      </w:r>
    </w:p>
    <w:p w:rsidR="00B34A3D" w:rsidRPr="00E45712" w:rsidRDefault="00B34A3D" w:rsidP="003E0C1B">
      <w:pPr>
        <w:spacing w:line="360" w:lineRule="auto"/>
        <w:jc w:val="both"/>
        <w:rPr>
          <w:rStyle w:val="nfasissutil"/>
          <w:rFonts w:cs="Times New Roman"/>
          <w:b w:val="0"/>
          <w:sz w:val="24"/>
          <w:szCs w:val="24"/>
        </w:rPr>
      </w:pPr>
      <w:r w:rsidRPr="00E45712">
        <w:rPr>
          <w:rStyle w:val="nfasissutil"/>
          <w:rFonts w:cs="Times New Roman"/>
          <w:sz w:val="24"/>
          <w:szCs w:val="24"/>
        </w:rPr>
        <w:t>14</w:t>
      </w:r>
      <w:r w:rsidRPr="00E45712">
        <w:rPr>
          <w:rStyle w:val="nfasissutil"/>
          <w:rFonts w:cs="Times New Roman"/>
          <w:sz w:val="24"/>
          <w:szCs w:val="24"/>
        </w:rPr>
        <w:tab/>
      </w:r>
      <w:r w:rsidRPr="00E45712">
        <w:rPr>
          <w:rStyle w:val="nfasissutil"/>
          <w:rFonts w:cs="Times New Roman"/>
          <w:b w:val="0"/>
          <w:sz w:val="24"/>
          <w:szCs w:val="24"/>
        </w:rPr>
        <w:t>Tendencias polinomiales para, variable Rendimiento.</w:t>
      </w:r>
      <w:r w:rsidRPr="00E45712">
        <w:rPr>
          <w:rStyle w:val="nfasissutil"/>
          <w:rFonts w:cs="Times New Roman"/>
          <w:b w:val="0"/>
          <w:sz w:val="24"/>
          <w:szCs w:val="24"/>
        </w:rPr>
        <w:tab/>
      </w:r>
      <w:r w:rsidR="00FE3F73" w:rsidRPr="00E45712">
        <w:rPr>
          <w:rStyle w:val="nfasissutil"/>
          <w:rFonts w:cs="Times New Roman"/>
          <w:b w:val="0"/>
          <w:sz w:val="24"/>
          <w:szCs w:val="24"/>
        </w:rPr>
        <w:t xml:space="preserve">       </w:t>
      </w:r>
      <w:r w:rsidR="003E0C1B">
        <w:rPr>
          <w:rStyle w:val="nfasissutil"/>
          <w:rFonts w:cs="Times New Roman"/>
          <w:b w:val="0"/>
          <w:sz w:val="24"/>
          <w:szCs w:val="24"/>
        </w:rPr>
        <w:tab/>
        <w:t xml:space="preserve">       </w:t>
      </w:r>
      <w:r w:rsidR="00FE3F73" w:rsidRPr="00E45712">
        <w:rPr>
          <w:rStyle w:val="nfasissutil"/>
          <w:rFonts w:cs="Times New Roman"/>
          <w:b w:val="0"/>
          <w:sz w:val="24"/>
          <w:szCs w:val="24"/>
        </w:rPr>
        <w:t xml:space="preserve">   </w:t>
      </w:r>
      <w:r w:rsidR="00560390">
        <w:rPr>
          <w:rStyle w:val="nfasissutil"/>
          <w:rFonts w:cs="Times New Roman"/>
          <w:b w:val="0"/>
          <w:sz w:val="24"/>
          <w:szCs w:val="24"/>
        </w:rPr>
        <w:t>67</w:t>
      </w:r>
    </w:p>
    <w:p w:rsidR="00B34A3D" w:rsidRPr="00E45712" w:rsidRDefault="00B34A3D" w:rsidP="003E0C1B">
      <w:pPr>
        <w:spacing w:line="360" w:lineRule="auto"/>
        <w:jc w:val="both"/>
        <w:rPr>
          <w:rStyle w:val="nfasissutil"/>
          <w:rFonts w:cs="Times New Roman"/>
          <w:b w:val="0"/>
          <w:sz w:val="24"/>
          <w:szCs w:val="24"/>
        </w:rPr>
      </w:pPr>
      <w:r w:rsidRPr="00E45712">
        <w:rPr>
          <w:rStyle w:val="nfasissutil"/>
          <w:rFonts w:cs="Times New Roman"/>
          <w:sz w:val="24"/>
          <w:szCs w:val="24"/>
        </w:rPr>
        <w:t>15</w:t>
      </w:r>
      <w:r w:rsidRPr="00E45712">
        <w:rPr>
          <w:rStyle w:val="nfasissutil"/>
          <w:rFonts w:cs="Times New Roman"/>
          <w:sz w:val="24"/>
          <w:szCs w:val="24"/>
        </w:rPr>
        <w:tab/>
      </w:r>
      <w:r w:rsidRPr="00E45712">
        <w:rPr>
          <w:rStyle w:val="nfasissutil"/>
          <w:rFonts w:cs="Times New Roman"/>
          <w:b w:val="0"/>
          <w:sz w:val="24"/>
          <w:szCs w:val="24"/>
        </w:rPr>
        <w:t>Resultado d</w:t>
      </w:r>
      <w:r w:rsidR="00FE3F73" w:rsidRPr="00E45712">
        <w:rPr>
          <w:rStyle w:val="nfasissutil"/>
          <w:rFonts w:cs="Times New Roman"/>
          <w:b w:val="0"/>
          <w:sz w:val="24"/>
          <w:szCs w:val="24"/>
        </w:rPr>
        <w:t xml:space="preserve">e correlación entre RH y AP </w:t>
      </w:r>
      <w:r w:rsidR="00FE3F73" w:rsidRPr="00E45712">
        <w:rPr>
          <w:rStyle w:val="nfasissutil"/>
          <w:rFonts w:cs="Times New Roman"/>
          <w:b w:val="0"/>
          <w:sz w:val="24"/>
          <w:szCs w:val="24"/>
        </w:rPr>
        <w:tab/>
      </w:r>
      <w:r w:rsidR="00FE3F73" w:rsidRPr="00E45712">
        <w:rPr>
          <w:rStyle w:val="nfasissutil"/>
          <w:rFonts w:cs="Times New Roman"/>
          <w:b w:val="0"/>
          <w:sz w:val="24"/>
          <w:szCs w:val="24"/>
        </w:rPr>
        <w:tab/>
      </w:r>
      <w:r w:rsidR="00FE3F73" w:rsidRPr="00E45712">
        <w:rPr>
          <w:rStyle w:val="nfasissutil"/>
          <w:rFonts w:cs="Times New Roman"/>
          <w:b w:val="0"/>
          <w:sz w:val="24"/>
          <w:szCs w:val="24"/>
        </w:rPr>
        <w:tab/>
        <w:t xml:space="preserve">     </w:t>
      </w:r>
      <w:r w:rsidR="003E0C1B">
        <w:rPr>
          <w:rStyle w:val="nfasissutil"/>
          <w:rFonts w:cs="Times New Roman"/>
          <w:b w:val="0"/>
          <w:sz w:val="24"/>
          <w:szCs w:val="24"/>
        </w:rPr>
        <w:tab/>
        <w:t xml:space="preserve">     </w:t>
      </w:r>
      <w:r w:rsidR="00FE3F73" w:rsidRPr="00E45712">
        <w:rPr>
          <w:rStyle w:val="nfasissutil"/>
          <w:rFonts w:cs="Times New Roman"/>
          <w:b w:val="0"/>
          <w:sz w:val="24"/>
          <w:szCs w:val="24"/>
        </w:rPr>
        <w:t xml:space="preserve">     </w:t>
      </w:r>
      <w:r w:rsidRPr="00E45712">
        <w:rPr>
          <w:rStyle w:val="nfasissutil"/>
          <w:rFonts w:cs="Times New Roman"/>
          <w:b w:val="0"/>
          <w:sz w:val="24"/>
          <w:szCs w:val="24"/>
        </w:rPr>
        <w:t>68</w:t>
      </w:r>
    </w:p>
    <w:p w:rsidR="00B34A3D" w:rsidRPr="00E45712" w:rsidRDefault="003E0C1B" w:rsidP="003E0C1B">
      <w:pPr>
        <w:spacing w:line="360" w:lineRule="auto"/>
        <w:jc w:val="both"/>
        <w:rPr>
          <w:rFonts w:cs="Times New Roman"/>
          <w:szCs w:val="24"/>
        </w:rPr>
      </w:pPr>
      <w:r>
        <w:rPr>
          <w:rStyle w:val="nfasissutil"/>
          <w:rFonts w:cs="Times New Roman"/>
          <w:sz w:val="24"/>
          <w:szCs w:val="24"/>
        </w:rPr>
        <w:t>1</w:t>
      </w:r>
      <w:r w:rsidR="00B34A3D" w:rsidRPr="00E45712">
        <w:rPr>
          <w:rStyle w:val="nfasissutil"/>
          <w:rFonts w:cs="Times New Roman"/>
          <w:sz w:val="24"/>
          <w:szCs w:val="24"/>
        </w:rPr>
        <w:t xml:space="preserve">6 </w:t>
      </w:r>
      <w:r w:rsidR="00B34A3D" w:rsidRPr="00E45712">
        <w:rPr>
          <w:rStyle w:val="nfasissutil"/>
          <w:rFonts w:cs="Times New Roman"/>
          <w:sz w:val="24"/>
          <w:szCs w:val="24"/>
        </w:rPr>
        <w:tab/>
      </w:r>
      <w:r w:rsidR="00B34A3D" w:rsidRPr="00E45712">
        <w:rPr>
          <w:rStyle w:val="nfasissutil"/>
          <w:rFonts w:cs="Times New Roman"/>
          <w:b w:val="0"/>
          <w:sz w:val="24"/>
          <w:szCs w:val="24"/>
        </w:rPr>
        <w:t>Resultado d</w:t>
      </w:r>
      <w:r w:rsidR="00FE3F73" w:rsidRPr="00E45712">
        <w:rPr>
          <w:rStyle w:val="nfasissutil"/>
          <w:rFonts w:cs="Times New Roman"/>
          <w:b w:val="0"/>
          <w:sz w:val="24"/>
          <w:szCs w:val="24"/>
        </w:rPr>
        <w:t xml:space="preserve">e correlación entre RH y NH </w:t>
      </w:r>
      <w:r w:rsidR="00FE3F73" w:rsidRPr="00E45712">
        <w:rPr>
          <w:rStyle w:val="nfasissutil"/>
          <w:rFonts w:cs="Times New Roman"/>
          <w:b w:val="0"/>
          <w:sz w:val="24"/>
          <w:szCs w:val="24"/>
        </w:rPr>
        <w:tab/>
      </w:r>
      <w:r w:rsidR="00FE3F73" w:rsidRPr="00E45712">
        <w:rPr>
          <w:rStyle w:val="nfasissutil"/>
          <w:rFonts w:cs="Times New Roman"/>
          <w:b w:val="0"/>
          <w:sz w:val="24"/>
          <w:szCs w:val="24"/>
        </w:rPr>
        <w:tab/>
      </w:r>
      <w:r w:rsidR="00FE3F73" w:rsidRPr="00E45712">
        <w:rPr>
          <w:rStyle w:val="nfasissutil"/>
          <w:rFonts w:cs="Times New Roman"/>
          <w:b w:val="0"/>
          <w:sz w:val="24"/>
          <w:szCs w:val="24"/>
        </w:rPr>
        <w:tab/>
        <w:t xml:space="preserve">       </w:t>
      </w:r>
      <w:r>
        <w:rPr>
          <w:rStyle w:val="nfasissutil"/>
          <w:rFonts w:cs="Times New Roman"/>
          <w:b w:val="0"/>
          <w:sz w:val="24"/>
          <w:szCs w:val="24"/>
        </w:rPr>
        <w:tab/>
        <w:t xml:space="preserve">       </w:t>
      </w:r>
      <w:r w:rsidR="00FE3F73" w:rsidRPr="00E45712">
        <w:rPr>
          <w:rStyle w:val="nfasissutil"/>
          <w:rFonts w:cs="Times New Roman"/>
          <w:b w:val="0"/>
          <w:sz w:val="24"/>
          <w:szCs w:val="24"/>
        </w:rPr>
        <w:t xml:space="preserve">   </w:t>
      </w:r>
      <w:r w:rsidR="00B34A3D" w:rsidRPr="00E45712">
        <w:rPr>
          <w:rStyle w:val="nfasissutil"/>
          <w:rFonts w:cs="Times New Roman"/>
          <w:b w:val="0"/>
          <w:sz w:val="24"/>
          <w:szCs w:val="24"/>
        </w:rPr>
        <w:t>69</w:t>
      </w:r>
    </w:p>
    <w:p w:rsidR="00B34A3D" w:rsidRPr="00E45712" w:rsidRDefault="00B34A3D" w:rsidP="003E0C1B">
      <w:pPr>
        <w:spacing w:line="360" w:lineRule="auto"/>
        <w:jc w:val="both"/>
        <w:rPr>
          <w:rFonts w:cs="Times New Roman"/>
          <w:szCs w:val="24"/>
        </w:rPr>
      </w:pPr>
      <w:r w:rsidRPr="00E45712">
        <w:rPr>
          <w:rStyle w:val="nfasissutil"/>
          <w:rFonts w:cs="Times New Roman"/>
          <w:sz w:val="24"/>
          <w:szCs w:val="24"/>
        </w:rPr>
        <w:t xml:space="preserve">17 </w:t>
      </w:r>
      <w:r w:rsidRPr="00E45712">
        <w:rPr>
          <w:rStyle w:val="nfasissutil"/>
          <w:rFonts w:cs="Times New Roman"/>
          <w:sz w:val="24"/>
          <w:szCs w:val="24"/>
        </w:rPr>
        <w:tab/>
      </w:r>
      <w:r w:rsidRPr="00E45712">
        <w:rPr>
          <w:rStyle w:val="nfasissutil"/>
          <w:rFonts w:cs="Times New Roman"/>
          <w:b w:val="0"/>
          <w:sz w:val="24"/>
          <w:szCs w:val="24"/>
        </w:rPr>
        <w:t xml:space="preserve">Resultado </w:t>
      </w:r>
      <w:r w:rsidR="00FE3F73" w:rsidRPr="00E45712">
        <w:rPr>
          <w:rStyle w:val="nfasissutil"/>
          <w:rFonts w:cs="Times New Roman"/>
          <w:b w:val="0"/>
          <w:sz w:val="24"/>
          <w:szCs w:val="24"/>
        </w:rPr>
        <w:t xml:space="preserve">de correlación entre RH y </w:t>
      </w:r>
      <w:proofErr w:type="spellStart"/>
      <w:r w:rsidR="00FE3F73" w:rsidRPr="00E45712">
        <w:rPr>
          <w:rStyle w:val="nfasissutil"/>
          <w:rFonts w:cs="Times New Roman"/>
          <w:b w:val="0"/>
          <w:sz w:val="24"/>
          <w:szCs w:val="24"/>
        </w:rPr>
        <w:t>DP</w:t>
      </w:r>
      <w:proofErr w:type="spellEnd"/>
      <w:r w:rsidR="00FE3F73" w:rsidRPr="00E45712">
        <w:rPr>
          <w:rStyle w:val="nfasissutil"/>
          <w:rFonts w:cs="Times New Roman"/>
          <w:b w:val="0"/>
          <w:sz w:val="24"/>
          <w:szCs w:val="24"/>
        </w:rPr>
        <w:tab/>
      </w:r>
      <w:r w:rsidR="00FE3F73" w:rsidRPr="00E45712">
        <w:rPr>
          <w:rStyle w:val="nfasissutil"/>
          <w:rFonts w:cs="Times New Roman"/>
          <w:b w:val="0"/>
          <w:sz w:val="24"/>
          <w:szCs w:val="24"/>
        </w:rPr>
        <w:tab/>
        <w:t xml:space="preserve">                 </w:t>
      </w:r>
      <w:r w:rsidR="003E0C1B">
        <w:rPr>
          <w:rStyle w:val="nfasissutil"/>
          <w:rFonts w:cs="Times New Roman"/>
          <w:b w:val="0"/>
          <w:sz w:val="24"/>
          <w:szCs w:val="24"/>
        </w:rPr>
        <w:tab/>
        <w:t xml:space="preserve">     </w:t>
      </w:r>
      <w:r w:rsidR="00FE3F73" w:rsidRPr="00E45712">
        <w:rPr>
          <w:rStyle w:val="nfasissutil"/>
          <w:rFonts w:cs="Times New Roman"/>
          <w:b w:val="0"/>
          <w:sz w:val="24"/>
          <w:szCs w:val="24"/>
        </w:rPr>
        <w:t xml:space="preserve">     </w:t>
      </w:r>
      <w:r w:rsidR="00560390">
        <w:rPr>
          <w:rStyle w:val="nfasissutil"/>
          <w:rFonts w:cs="Times New Roman"/>
          <w:b w:val="0"/>
          <w:sz w:val="24"/>
          <w:szCs w:val="24"/>
        </w:rPr>
        <w:t>69</w:t>
      </w:r>
    </w:p>
    <w:p w:rsidR="00B34A3D" w:rsidRPr="00E45712" w:rsidRDefault="003E0C1B" w:rsidP="003E0C1B">
      <w:pPr>
        <w:spacing w:line="360" w:lineRule="auto"/>
        <w:jc w:val="both"/>
        <w:rPr>
          <w:rFonts w:cs="Times New Roman"/>
          <w:szCs w:val="24"/>
        </w:rPr>
      </w:pPr>
      <w:r>
        <w:rPr>
          <w:rStyle w:val="nfasissutil"/>
          <w:rFonts w:cs="Times New Roman"/>
          <w:sz w:val="24"/>
          <w:szCs w:val="24"/>
        </w:rPr>
        <w:t>1</w:t>
      </w:r>
      <w:r w:rsidR="00B34A3D" w:rsidRPr="00E45712">
        <w:rPr>
          <w:rStyle w:val="nfasissutil"/>
          <w:rFonts w:cs="Times New Roman"/>
          <w:sz w:val="24"/>
          <w:szCs w:val="24"/>
        </w:rPr>
        <w:t xml:space="preserve">8 </w:t>
      </w:r>
      <w:r w:rsidR="00B34A3D" w:rsidRPr="00E45712">
        <w:rPr>
          <w:rStyle w:val="nfasissutil"/>
          <w:rFonts w:cs="Times New Roman"/>
          <w:sz w:val="24"/>
          <w:szCs w:val="24"/>
        </w:rPr>
        <w:tab/>
      </w:r>
      <w:r w:rsidR="00B34A3D" w:rsidRPr="00E45712">
        <w:rPr>
          <w:rStyle w:val="nfasissutil"/>
          <w:rFonts w:cs="Times New Roman"/>
          <w:b w:val="0"/>
          <w:sz w:val="24"/>
          <w:szCs w:val="24"/>
        </w:rPr>
        <w:t>Resultado de</w:t>
      </w:r>
      <w:r w:rsidR="00FE3F73" w:rsidRPr="00E45712">
        <w:rPr>
          <w:rStyle w:val="nfasissutil"/>
          <w:rFonts w:cs="Times New Roman"/>
          <w:b w:val="0"/>
          <w:sz w:val="24"/>
          <w:szCs w:val="24"/>
        </w:rPr>
        <w:t xml:space="preserve"> correlación entre RH y </w:t>
      </w:r>
      <w:proofErr w:type="spellStart"/>
      <w:r w:rsidR="00FE3F73" w:rsidRPr="00E45712">
        <w:rPr>
          <w:rStyle w:val="nfasissutil"/>
          <w:rFonts w:cs="Times New Roman"/>
          <w:b w:val="0"/>
          <w:sz w:val="24"/>
          <w:szCs w:val="24"/>
        </w:rPr>
        <w:t>NCP</w:t>
      </w:r>
      <w:proofErr w:type="spellEnd"/>
      <w:r w:rsidR="00FE3F73" w:rsidRPr="00E45712">
        <w:rPr>
          <w:rStyle w:val="nfasissutil"/>
          <w:rFonts w:cs="Times New Roman"/>
          <w:b w:val="0"/>
          <w:sz w:val="24"/>
          <w:szCs w:val="24"/>
        </w:rPr>
        <w:t xml:space="preserve"> </w:t>
      </w:r>
      <w:r w:rsidR="00FE3F73" w:rsidRPr="00E45712">
        <w:rPr>
          <w:rStyle w:val="nfasissutil"/>
          <w:rFonts w:cs="Times New Roman"/>
          <w:b w:val="0"/>
          <w:sz w:val="24"/>
          <w:szCs w:val="24"/>
        </w:rPr>
        <w:tab/>
      </w:r>
      <w:r w:rsidR="00FE3F73" w:rsidRPr="00E45712">
        <w:rPr>
          <w:rStyle w:val="nfasissutil"/>
          <w:rFonts w:cs="Times New Roman"/>
          <w:b w:val="0"/>
          <w:sz w:val="24"/>
          <w:szCs w:val="24"/>
        </w:rPr>
        <w:tab/>
      </w:r>
      <w:r w:rsidR="00FE3F73" w:rsidRPr="00E45712">
        <w:rPr>
          <w:rStyle w:val="nfasissutil"/>
          <w:rFonts w:cs="Times New Roman"/>
          <w:b w:val="0"/>
          <w:sz w:val="24"/>
          <w:szCs w:val="24"/>
        </w:rPr>
        <w:tab/>
        <w:t xml:space="preserve">      </w:t>
      </w:r>
      <w:r>
        <w:rPr>
          <w:rStyle w:val="nfasissutil"/>
          <w:rFonts w:cs="Times New Roman"/>
          <w:b w:val="0"/>
          <w:sz w:val="24"/>
          <w:szCs w:val="24"/>
        </w:rPr>
        <w:tab/>
        <w:t xml:space="preserve">      </w:t>
      </w:r>
      <w:r w:rsidR="00FE3F73" w:rsidRPr="00E45712">
        <w:rPr>
          <w:rStyle w:val="nfasissutil"/>
          <w:rFonts w:cs="Times New Roman"/>
          <w:b w:val="0"/>
          <w:sz w:val="24"/>
          <w:szCs w:val="24"/>
        </w:rPr>
        <w:t xml:space="preserve">    </w:t>
      </w:r>
      <w:r w:rsidR="00B34A3D" w:rsidRPr="00E45712">
        <w:rPr>
          <w:rStyle w:val="nfasissutil"/>
          <w:rFonts w:cs="Times New Roman"/>
          <w:b w:val="0"/>
          <w:sz w:val="24"/>
          <w:szCs w:val="24"/>
        </w:rPr>
        <w:t>70</w:t>
      </w:r>
    </w:p>
    <w:p w:rsidR="005F667B" w:rsidRPr="00E45712" w:rsidRDefault="005F667B" w:rsidP="00E45712">
      <w:pPr>
        <w:spacing w:after="240" w:line="360" w:lineRule="auto"/>
        <w:rPr>
          <w:rFonts w:cs="Times New Roman"/>
          <w:b/>
          <w:szCs w:val="24"/>
        </w:rPr>
      </w:pPr>
      <w:r w:rsidRPr="00E45712">
        <w:rPr>
          <w:rFonts w:cs="Times New Roman"/>
          <w:b/>
          <w:szCs w:val="24"/>
        </w:rPr>
        <w:br w:type="page"/>
      </w:r>
    </w:p>
    <w:p w:rsidR="008253BC" w:rsidRPr="00E45712" w:rsidRDefault="008253BC" w:rsidP="00E45712">
      <w:pPr>
        <w:spacing w:after="240" w:line="360" w:lineRule="auto"/>
        <w:jc w:val="center"/>
        <w:rPr>
          <w:rFonts w:cs="Times New Roman"/>
          <w:b/>
          <w:szCs w:val="24"/>
        </w:rPr>
      </w:pPr>
      <w:r w:rsidRPr="00E45712">
        <w:rPr>
          <w:rFonts w:cs="Times New Roman"/>
          <w:b/>
          <w:szCs w:val="24"/>
        </w:rPr>
        <w:lastRenderedPageBreak/>
        <w:t>INDICE DE ANEXOS</w:t>
      </w:r>
    </w:p>
    <w:p w:rsidR="003E0C1B" w:rsidRDefault="00087999" w:rsidP="003E0C1B">
      <w:pPr>
        <w:spacing w:line="360" w:lineRule="auto"/>
        <w:jc w:val="both"/>
        <w:rPr>
          <w:rStyle w:val="nfasissutil"/>
          <w:rFonts w:cs="Times New Roman"/>
          <w:sz w:val="24"/>
          <w:szCs w:val="24"/>
        </w:rPr>
      </w:pPr>
      <w:r>
        <w:rPr>
          <w:rStyle w:val="nfasissutil"/>
          <w:rFonts w:cs="Times New Roman"/>
          <w:sz w:val="24"/>
          <w:szCs w:val="24"/>
        </w:rPr>
        <w:t>N°</w:t>
      </w:r>
      <w:r w:rsidR="003E0C1B">
        <w:rPr>
          <w:rStyle w:val="nfasissutil"/>
          <w:rFonts w:cs="Times New Roman"/>
          <w:sz w:val="24"/>
          <w:szCs w:val="24"/>
        </w:rPr>
        <w:tab/>
        <w:t xml:space="preserve">Descripción </w:t>
      </w:r>
      <w:r w:rsidR="003E0C1B">
        <w:rPr>
          <w:rStyle w:val="nfasissutil"/>
          <w:rFonts w:cs="Times New Roman"/>
          <w:sz w:val="24"/>
          <w:szCs w:val="24"/>
        </w:rPr>
        <w:tab/>
      </w:r>
      <w:r w:rsidR="003E0C1B">
        <w:rPr>
          <w:rStyle w:val="nfasissutil"/>
          <w:rFonts w:cs="Times New Roman"/>
          <w:sz w:val="24"/>
          <w:szCs w:val="24"/>
        </w:rPr>
        <w:tab/>
      </w:r>
      <w:r w:rsidR="003E0C1B">
        <w:rPr>
          <w:rStyle w:val="nfasissutil"/>
          <w:rFonts w:cs="Times New Roman"/>
          <w:sz w:val="24"/>
          <w:szCs w:val="24"/>
        </w:rPr>
        <w:tab/>
      </w:r>
      <w:r w:rsidR="003E0C1B">
        <w:rPr>
          <w:rStyle w:val="nfasissutil"/>
          <w:rFonts w:cs="Times New Roman"/>
          <w:sz w:val="24"/>
          <w:szCs w:val="24"/>
        </w:rPr>
        <w:tab/>
      </w:r>
      <w:r w:rsidR="003E0C1B">
        <w:rPr>
          <w:rStyle w:val="nfasissutil"/>
          <w:rFonts w:cs="Times New Roman"/>
          <w:sz w:val="24"/>
          <w:szCs w:val="24"/>
        </w:rPr>
        <w:tab/>
      </w:r>
      <w:r w:rsidR="003E0C1B">
        <w:rPr>
          <w:rStyle w:val="nfasissutil"/>
          <w:rFonts w:cs="Times New Roman"/>
          <w:sz w:val="24"/>
          <w:szCs w:val="24"/>
        </w:rPr>
        <w:tab/>
      </w:r>
      <w:r w:rsidR="003E0C1B">
        <w:rPr>
          <w:rStyle w:val="nfasissutil"/>
          <w:rFonts w:cs="Times New Roman"/>
          <w:sz w:val="24"/>
          <w:szCs w:val="24"/>
        </w:rPr>
        <w:tab/>
      </w:r>
      <w:r w:rsidR="004D2F8D">
        <w:rPr>
          <w:rStyle w:val="nfasissutil"/>
          <w:rFonts w:cs="Times New Roman"/>
          <w:sz w:val="24"/>
          <w:szCs w:val="24"/>
        </w:rPr>
        <w:tab/>
        <w:t xml:space="preserve">       </w:t>
      </w:r>
    </w:p>
    <w:p w:rsidR="00DB7456" w:rsidRPr="00E45712" w:rsidRDefault="00DB7456" w:rsidP="00087999">
      <w:pPr>
        <w:spacing w:line="360" w:lineRule="auto"/>
        <w:jc w:val="both"/>
        <w:rPr>
          <w:rFonts w:cs="Times New Roman"/>
          <w:b/>
        </w:rPr>
      </w:pPr>
      <w:r w:rsidRPr="00E45712">
        <w:rPr>
          <w:rFonts w:cs="Times New Roman"/>
          <w:b/>
        </w:rPr>
        <w:t>1</w:t>
      </w:r>
      <w:r w:rsidR="003E0C1B">
        <w:rPr>
          <w:rFonts w:cs="Times New Roman"/>
          <w:b/>
        </w:rPr>
        <w:tab/>
      </w:r>
      <w:r w:rsidRPr="00E45712">
        <w:rPr>
          <w:rFonts w:cs="Times New Roman"/>
        </w:rPr>
        <w:t>Mapa físico de la ubicación geográfica del ensayo.</w:t>
      </w:r>
    </w:p>
    <w:p w:rsidR="00DB7456" w:rsidRPr="00E45712" w:rsidRDefault="00DB7456" w:rsidP="00087999">
      <w:pPr>
        <w:spacing w:line="360" w:lineRule="auto"/>
        <w:jc w:val="both"/>
        <w:rPr>
          <w:rFonts w:cs="Times New Roman"/>
          <w:b/>
        </w:rPr>
      </w:pPr>
      <w:r w:rsidRPr="00E45712">
        <w:rPr>
          <w:rFonts w:cs="Times New Roman"/>
          <w:b/>
        </w:rPr>
        <w:t>2</w:t>
      </w:r>
      <w:r w:rsidR="003E0C1B">
        <w:rPr>
          <w:rFonts w:cs="Times New Roman"/>
          <w:b/>
        </w:rPr>
        <w:tab/>
      </w:r>
      <w:r w:rsidR="00ED42A0">
        <w:rPr>
          <w:rFonts w:cs="Times New Roman"/>
        </w:rPr>
        <w:t>Base de datos</w:t>
      </w:r>
    </w:p>
    <w:p w:rsidR="00DB7456" w:rsidRPr="00E45712" w:rsidRDefault="00ED42A0" w:rsidP="00087999">
      <w:pPr>
        <w:spacing w:line="360" w:lineRule="auto"/>
        <w:rPr>
          <w:rFonts w:cs="Times New Roman"/>
          <w:b/>
        </w:rPr>
      </w:pPr>
      <w:r>
        <w:rPr>
          <w:rFonts w:cs="Times New Roman"/>
          <w:b/>
        </w:rPr>
        <w:t>3</w:t>
      </w:r>
      <w:r w:rsidR="003E0C1B">
        <w:rPr>
          <w:rFonts w:cs="Times New Roman"/>
          <w:b/>
        </w:rPr>
        <w:tab/>
      </w:r>
      <w:r w:rsidR="00DB7456" w:rsidRPr="00E45712">
        <w:rPr>
          <w:rFonts w:cs="Times New Roman"/>
        </w:rPr>
        <w:t>Resultado de los análisis de suelos</w:t>
      </w:r>
    </w:p>
    <w:p w:rsidR="00DB7456" w:rsidRPr="00E45712" w:rsidRDefault="00ED42A0" w:rsidP="00087999">
      <w:pPr>
        <w:spacing w:line="360" w:lineRule="auto"/>
        <w:rPr>
          <w:rFonts w:cs="Times New Roman"/>
        </w:rPr>
      </w:pPr>
      <w:r>
        <w:rPr>
          <w:rFonts w:cs="Times New Roman"/>
          <w:b/>
        </w:rPr>
        <w:t>4</w:t>
      </w:r>
      <w:r w:rsidR="003E0C1B">
        <w:rPr>
          <w:rFonts w:cs="Times New Roman"/>
          <w:b/>
        </w:rPr>
        <w:tab/>
      </w:r>
      <w:r w:rsidR="00DB7456" w:rsidRPr="00E45712">
        <w:rPr>
          <w:rFonts w:cs="Times New Roman"/>
        </w:rPr>
        <w:t>Fotografías del seguimiento y evaluación de la investigación</w:t>
      </w:r>
    </w:p>
    <w:p w:rsidR="00DB7456" w:rsidRPr="00E45712" w:rsidRDefault="00ED42A0" w:rsidP="00087999">
      <w:pPr>
        <w:spacing w:line="360" w:lineRule="auto"/>
        <w:jc w:val="both"/>
        <w:rPr>
          <w:rFonts w:cs="Times New Roman"/>
        </w:rPr>
      </w:pPr>
      <w:r>
        <w:rPr>
          <w:rFonts w:cs="Times New Roman"/>
          <w:b/>
        </w:rPr>
        <w:t>5</w:t>
      </w:r>
      <w:r w:rsidR="003E0C1B">
        <w:rPr>
          <w:rFonts w:cs="Times New Roman"/>
          <w:b/>
        </w:rPr>
        <w:tab/>
      </w:r>
      <w:r w:rsidR="00DB7456" w:rsidRPr="00E45712">
        <w:rPr>
          <w:rFonts w:cs="Times New Roman"/>
        </w:rPr>
        <w:t>Glosario de términos técnicos.</w:t>
      </w:r>
    </w:p>
    <w:p w:rsidR="005F667B" w:rsidRPr="00E45712" w:rsidRDefault="005F667B" w:rsidP="00E45712">
      <w:pPr>
        <w:spacing w:after="240" w:line="360" w:lineRule="auto"/>
        <w:rPr>
          <w:rFonts w:eastAsiaTheme="majorEastAsia" w:cs="Times New Roman"/>
          <w:b/>
          <w:bCs/>
          <w:sz w:val="28"/>
          <w:szCs w:val="28"/>
        </w:rPr>
      </w:pPr>
      <w:bookmarkStart w:id="0" w:name="_Toc536654361"/>
      <w:bookmarkStart w:id="1" w:name="_Toc536654465"/>
      <w:r w:rsidRPr="00E45712">
        <w:rPr>
          <w:rFonts w:cs="Times New Roman"/>
        </w:rPr>
        <w:br w:type="page"/>
      </w:r>
    </w:p>
    <w:p w:rsidR="00E45712" w:rsidRDefault="001E1FAA" w:rsidP="00E45712">
      <w:pPr>
        <w:pStyle w:val="Ttulo1"/>
        <w:spacing w:after="240" w:line="360" w:lineRule="auto"/>
        <w:rPr>
          <w:rFonts w:cs="Times New Roman"/>
        </w:rPr>
      </w:pPr>
      <w:bookmarkStart w:id="2" w:name="_Toc5283473"/>
      <w:bookmarkStart w:id="3" w:name="_Toc5619678"/>
      <w:bookmarkStart w:id="4" w:name="_Toc6267303"/>
      <w:r w:rsidRPr="00E45712">
        <w:rPr>
          <w:rFonts w:cs="Times New Roman"/>
        </w:rPr>
        <w:lastRenderedPageBreak/>
        <w:t>RESUMEN Y SUMMARY</w:t>
      </w:r>
      <w:bookmarkStart w:id="5" w:name="_Toc536654362"/>
      <w:bookmarkStart w:id="6" w:name="_Toc536654466"/>
      <w:bookmarkEnd w:id="0"/>
      <w:bookmarkEnd w:id="1"/>
      <w:bookmarkEnd w:id="2"/>
      <w:bookmarkEnd w:id="3"/>
      <w:bookmarkEnd w:id="4"/>
      <w:r w:rsidR="00E45712">
        <w:rPr>
          <w:rFonts w:cs="Times New Roman"/>
        </w:rPr>
        <w:t xml:space="preserve"> </w:t>
      </w:r>
    </w:p>
    <w:p w:rsidR="001E1FAA" w:rsidRPr="00E45712" w:rsidRDefault="001E1FAA" w:rsidP="00E45712">
      <w:pPr>
        <w:pStyle w:val="Ttulo1"/>
        <w:spacing w:after="240" w:line="360" w:lineRule="auto"/>
        <w:rPr>
          <w:rFonts w:cs="Times New Roman"/>
        </w:rPr>
      </w:pPr>
      <w:bookmarkStart w:id="7" w:name="_Toc5283474"/>
      <w:bookmarkStart w:id="8" w:name="_Toc5619679"/>
      <w:bookmarkStart w:id="9" w:name="_Toc6267304"/>
      <w:r w:rsidRPr="00E45712">
        <w:rPr>
          <w:rFonts w:cs="Times New Roman"/>
        </w:rPr>
        <w:t>RESUMEN</w:t>
      </w:r>
      <w:bookmarkEnd w:id="5"/>
      <w:bookmarkEnd w:id="6"/>
      <w:bookmarkEnd w:id="7"/>
      <w:bookmarkEnd w:id="8"/>
      <w:bookmarkEnd w:id="9"/>
    </w:p>
    <w:p w:rsidR="001E1FAA" w:rsidRPr="00E45712" w:rsidRDefault="001E1FAA" w:rsidP="00E45712">
      <w:pPr>
        <w:spacing w:after="240" w:line="360" w:lineRule="auto"/>
        <w:jc w:val="both"/>
        <w:rPr>
          <w:rFonts w:cs="Times New Roman"/>
          <w:szCs w:val="24"/>
        </w:rPr>
      </w:pPr>
      <w:r w:rsidRPr="00E45712">
        <w:rPr>
          <w:rFonts w:cs="Times New Roman"/>
        </w:rPr>
        <w:t>En nuestro país las provincias de Cotopaxi, Pichincha, e Imbabura son las principales productoras de Brócoli, en la provincia bolívar su producción se encuentra de forma transitoria principalmente en huertos familiares. Esta investigación se realizó en el recinto Guapoloma del cantón San Miguel provincia Bolívar, la fecha del trasplante fue el 25 de Junio del 2018. Los objetivos que se plantearon fueron: i)</w:t>
      </w:r>
      <w:r w:rsidRPr="00E45712">
        <w:rPr>
          <w:rFonts w:cs="Times New Roman"/>
          <w:szCs w:val="24"/>
        </w:rPr>
        <w:t xml:space="preserve"> Evaluar las características agronómicas y morfológicas de los híbridos. ii) Determinar el efecto de las tres dosis de fertilización nitrogenada sobre el cultivo de brócoli. iii) Realizar un Análisis Económico de Presupuesto Parcial (</w:t>
      </w:r>
      <w:proofErr w:type="spellStart"/>
      <w:r w:rsidRPr="00E45712">
        <w:rPr>
          <w:rFonts w:cs="Times New Roman"/>
          <w:szCs w:val="24"/>
        </w:rPr>
        <w:t>AEPP</w:t>
      </w:r>
      <w:proofErr w:type="spellEnd"/>
      <w:r w:rsidRPr="00E45712">
        <w:rPr>
          <w:rFonts w:cs="Times New Roman"/>
          <w:szCs w:val="24"/>
        </w:rPr>
        <w:t>) y la Tasa Marginal de Retorno (</w:t>
      </w:r>
      <w:proofErr w:type="spellStart"/>
      <w:r w:rsidRPr="00E45712">
        <w:rPr>
          <w:rFonts w:cs="Times New Roman"/>
          <w:szCs w:val="24"/>
        </w:rPr>
        <w:t>TMR</w:t>
      </w:r>
      <w:proofErr w:type="spellEnd"/>
      <w:r w:rsidRPr="00E45712">
        <w:rPr>
          <w:rFonts w:cs="Times New Roman"/>
          <w:szCs w:val="24"/>
        </w:rPr>
        <w:t>). Se utilizó un diseño de bloques completos al azar (DBCA) en un arreglo factorial 2x4 con 3 repeticiones obteniendo 8 tratamientos. El factor A correspondió a los Híbridos (Domador y Avenger) y el factor B a las dosis de fertilización nitrogenada. Se utilizó un análisis de varianza combinado para determinar las pruebas de Tukey al 5% para comparar promedios de factor A e interacción de los factores A x B cuando el Fisher sea significativo, efecto principal de híbridos (Factor A), p</w:t>
      </w:r>
      <w:r w:rsidRPr="00E45712">
        <w:rPr>
          <w:rFonts w:cs="Times New Roman"/>
        </w:rPr>
        <w:t>rueba de tendencias polinomiales para los niveles de N, a</w:t>
      </w:r>
      <w:r w:rsidRPr="00E45712">
        <w:rPr>
          <w:rFonts w:cs="Times New Roman"/>
          <w:szCs w:val="24"/>
        </w:rPr>
        <w:t>nálisis de correlación y regresión lineal, análisis económico de presupuesto parcial y cálculo de la Tasa Marginal de Retorno.</w:t>
      </w:r>
      <w:r w:rsidRPr="00E45712">
        <w:rPr>
          <w:rFonts w:cs="Times New Roman"/>
        </w:rPr>
        <w:t xml:space="preserve"> Las variables más i</w:t>
      </w:r>
      <w:r w:rsidR="00D459F4" w:rsidRPr="00E45712">
        <w:rPr>
          <w:rFonts w:cs="Times New Roman"/>
        </w:rPr>
        <w:t xml:space="preserve">mportantes que contribuyeron para incrementar el </w:t>
      </w:r>
      <w:r w:rsidRPr="00E45712">
        <w:rPr>
          <w:rFonts w:cs="Times New Roman"/>
        </w:rPr>
        <w:t xml:space="preserve">rendimiento fueron: </w:t>
      </w:r>
      <w:r w:rsidR="00D459F4" w:rsidRPr="00E45712">
        <w:rPr>
          <w:rFonts w:cs="Times New Roman"/>
        </w:rPr>
        <w:t xml:space="preserve">Altura de Planta, Número de Hojas, Peso en kg/parcela. Existió un efecto altamente significativo sobre el rendimiento, esto se debe a las diferentes características genéticas de los híbridos, y las condiciones edafoclimaticas del sector. </w:t>
      </w:r>
      <w:r w:rsidR="00D459F4" w:rsidRPr="00E45712">
        <w:rPr>
          <w:rFonts w:cs="Times New Roman"/>
          <w:szCs w:val="24"/>
        </w:rPr>
        <w:t>El mejor rendimiento fue el del T8 (Hibrido Avenger con 120 Kg/Ha de Nitrógeno) con un promedio de 12403 Kg/Ha.</w:t>
      </w:r>
      <w:r w:rsidR="005B6A25" w:rsidRPr="00E45712">
        <w:rPr>
          <w:rFonts w:cs="Times New Roman"/>
          <w:szCs w:val="24"/>
        </w:rPr>
        <w:t xml:space="preserve"> Finalmente esta investigación nos brindó una nueva alternativa para la producción agrícola de la zona</w:t>
      </w:r>
      <w:r w:rsidR="002E0016" w:rsidRPr="00E45712">
        <w:rPr>
          <w:rFonts w:cs="Times New Roman"/>
          <w:szCs w:val="24"/>
        </w:rPr>
        <w:t>, mejorando así la matriz productiva en la provincia Bolívar.</w:t>
      </w:r>
    </w:p>
    <w:p w:rsidR="00D1064E" w:rsidRPr="003E0C1B" w:rsidRDefault="00D1064E" w:rsidP="00E45712">
      <w:pPr>
        <w:pStyle w:val="Ttulo1"/>
        <w:spacing w:after="240" w:line="360" w:lineRule="auto"/>
        <w:rPr>
          <w:rFonts w:cs="Times New Roman"/>
          <w:lang w:val="en-US"/>
        </w:rPr>
      </w:pPr>
      <w:bookmarkStart w:id="10" w:name="_Toc536654363"/>
      <w:bookmarkStart w:id="11" w:name="_Toc536654467"/>
      <w:bookmarkStart w:id="12" w:name="_Toc5283475"/>
      <w:bookmarkStart w:id="13" w:name="_Toc5619680"/>
      <w:bookmarkStart w:id="14" w:name="_Toc6267305"/>
      <w:r w:rsidRPr="003E0C1B">
        <w:rPr>
          <w:rFonts w:cs="Times New Roman"/>
          <w:lang w:val="en-US"/>
        </w:rPr>
        <w:lastRenderedPageBreak/>
        <w:t>SUMMARY</w:t>
      </w:r>
      <w:bookmarkEnd w:id="10"/>
      <w:bookmarkEnd w:id="11"/>
      <w:bookmarkEnd w:id="12"/>
      <w:bookmarkEnd w:id="13"/>
      <w:bookmarkEnd w:id="14"/>
    </w:p>
    <w:p w:rsidR="00CE683A" w:rsidRPr="003E0C1B" w:rsidRDefault="001728AF" w:rsidP="00E45712">
      <w:pPr>
        <w:spacing w:after="240" w:line="360" w:lineRule="auto"/>
        <w:jc w:val="both"/>
        <w:rPr>
          <w:rFonts w:cs="Times New Roman"/>
          <w:lang w:val="en-US"/>
        </w:rPr>
      </w:pPr>
      <w:r w:rsidRPr="003E0C1B">
        <w:rPr>
          <w:rFonts w:cs="Times New Roman"/>
          <w:lang w:val="en-US"/>
        </w:rPr>
        <w:t xml:space="preserve">In our country the provinces of Cotopaxi, Pichincha, and Imbabura are the main producers of Broccoli, in the Bolivar province their production is transiently found mainly in family gardens. This research was carried out in the Guapoloma precinct of the San Miguel province of Bolívar, the date of the transplant was on June 25, 2018. The objectives that were proposed were: i) </w:t>
      </w:r>
      <w:proofErr w:type="gramStart"/>
      <w:r w:rsidRPr="003E0C1B">
        <w:rPr>
          <w:rFonts w:cs="Times New Roman"/>
          <w:lang w:val="en-US"/>
        </w:rPr>
        <w:t>To</w:t>
      </w:r>
      <w:proofErr w:type="gramEnd"/>
      <w:r w:rsidRPr="003E0C1B">
        <w:rPr>
          <w:rFonts w:cs="Times New Roman"/>
          <w:lang w:val="en-US"/>
        </w:rPr>
        <w:t xml:space="preserve"> evaluate the agronomic and morphological characteristics of the hybrids. ii) Determine the effect of the three doses of nitrogen fertilization on the broccoli culture. iii) Perform an Economic Analysis of Partial Budget (</w:t>
      </w:r>
      <w:proofErr w:type="spellStart"/>
      <w:r w:rsidRPr="003E0C1B">
        <w:rPr>
          <w:rFonts w:cs="Times New Roman"/>
          <w:lang w:val="en-US"/>
        </w:rPr>
        <w:t>AEPP</w:t>
      </w:r>
      <w:proofErr w:type="spellEnd"/>
      <w:r w:rsidRPr="003E0C1B">
        <w:rPr>
          <w:rFonts w:cs="Times New Roman"/>
          <w:lang w:val="en-US"/>
        </w:rPr>
        <w:t>) and the Marginal Rate of Return (</w:t>
      </w:r>
      <w:proofErr w:type="spellStart"/>
      <w:r w:rsidRPr="003E0C1B">
        <w:rPr>
          <w:rFonts w:cs="Times New Roman"/>
          <w:lang w:val="en-US"/>
        </w:rPr>
        <w:t>TMR</w:t>
      </w:r>
      <w:proofErr w:type="spellEnd"/>
      <w:r w:rsidRPr="003E0C1B">
        <w:rPr>
          <w:rFonts w:cs="Times New Roman"/>
          <w:lang w:val="en-US"/>
        </w:rPr>
        <w:t xml:space="preserve">). A randomized complete block design (DBCA) was used in a 2x4 factorial arrangement with 3 repetitions obtaining 8 treatments. Factor A corresponded to hybrids (Tamer and Avenger) and factor B to nitrogen fertilization doses. A combined analysis of variance was used to determine Tukey tests at 5% to compare averages of factor A and interaction of factors A x B when the Fisher is significant, main effect of hybrids (Factor A), polynomial trend test for N levels, correlation analysis and linear regression, economic analysis of partial budget and calculation of the Marginal Rate of Return. The most important variables that contributed to increase the yield were: Plant Height, Number of Sheets, </w:t>
      </w:r>
      <w:proofErr w:type="gramStart"/>
      <w:r w:rsidRPr="003E0C1B">
        <w:rPr>
          <w:rFonts w:cs="Times New Roman"/>
          <w:lang w:val="en-US"/>
        </w:rPr>
        <w:t>Weight</w:t>
      </w:r>
      <w:proofErr w:type="gramEnd"/>
      <w:r w:rsidRPr="003E0C1B">
        <w:rPr>
          <w:rFonts w:cs="Times New Roman"/>
          <w:lang w:val="en-US"/>
        </w:rPr>
        <w:t xml:space="preserve"> in kg / plot. There was a highly significant effect on yield, this is due to the different genetic characteristics of the hybrids, and the </w:t>
      </w:r>
      <w:proofErr w:type="spellStart"/>
      <w:r w:rsidRPr="003E0C1B">
        <w:rPr>
          <w:rFonts w:cs="Times New Roman"/>
          <w:lang w:val="en-US"/>
        </w:rPr>
        <w:t>edaphoclimatic</w:t>
      </w:r>
      <w:proofErr w:type="spellEnd"/>
      <w:r w:rsidRPr="003E0C1B">
        <w:rPr>
          <w:rFonts w:cs="Times New Roman"/>
          <w:lang w:val="en-US"/>
        </w:rPr>
        <w:t xml:space="preserve"> conditions of the sector. The best performance was that of T8 (Hybrid Avenger with 120 Kg / Ha of Nitrogen) with an average of 12403 Kg / Ha. Finally, this research gave us a new alternative for agricultural production in the area, thus improving the productive matrix in the Bolívar province.</w:t>
      </w:r>
    </w:p>
    <w:p w:rsidR="00CE683A" w:rsidRPr="003E0C1B" w:rsidRDefault="00CE683A" w:rsidP="00E45712">
      <w:pPr>
        <w:spacing w:after="240" w:line="360" w:lineRule="auto"/>
        <w:rPr>
          <w:rFonts w:cs="Times New Roman"/>
          <w:lang w:val="en-US"/>
        </w:rPr>
      </w:pPr>
    </w:p>
    <w:p w:rsidR="00CE683A" w:rsidRPr="003E0C1B" w:rsidRDefault="00CE683A" w:rsidP="00E45712">
      <w:pPr>
        <w:spacing w:after="240" w:line="360" w:lineRule="auto"/>
        <w:rPr>
          <w:rFonts w:cs="Times New Roman"/>
          <w:lang w:val="en-US"/>
        </w:rPr>
        <w:sectPr w:rsidR="00CE683A" w:rsidRPr="003E0C1B" w:rsidSect="008253BC">
          <w:footerReference w:type="default" r:id="rId11"/>
          <w:pgSz w:w="11907" w:h="16840" w:code="9"/>
          <w:pgMar w:top="1701" w:right="1701" w:bottom="1701" w:left="2268" w:header="1701" w:footer="1701" w:gutter="0"/>
          <w:pgNumType w:fmt="upperRoman"/>
          <w:cols w:space="708"/>
          <w:docGrid w:linePitch="360"/>
        </w:sectPr>
      </w:pPr>
    </w:p>
    <w:p w:rsidR="003F22E3" w:rsidRPr="00E45712" w:rsidRDefault="003B2FD4" w:rsidP="00E45712">
      <w:pPr>
        <w:pStyle w:val="Ttulo1"/>
        <w:spacing w:after="240" w:line="360" w:lineRule="auto"/>
        <w:rPr>
          <w:rFonts w:cs="Times New Roman"/>
        </w:rPr>
      </w:pPr>
      <w:bookmarkStart w:id="15" w:name="_Toc6267306"/>
      <w:r w:rsidRPr="00E45712">
        <w:rPr>
          <w:rFonts w:cs="Times New Roman"/>
        </w:rPr>
        <w:lastRenderedPageBreak/>
        <w:t xml:space="preserve">I. </w:t>
      </w:r>
      <w:r w:rsidR="003F22E3" w:rsidRPr="00E45712">
        <w:rPr>
          <w:rFonts w:cs="Times New Roman"/>
        </w:rPr>
        <w:t>INTRODUCCIÓN</w:t>
      </w:r>
      <w:bookmarkEnd w:id="15"/>
    </w:p>
    <w:p w:rsidR="000406D6" w:rsidRPr="00E45712" w:rsidRDefault="00D81A6E" w:rsidP="00E45712">
      <w:pPr>
        <w:spacing w:after="240" w:line="360" w:lineRule="auto"/>
        <w:jc w:val="both"/>
        <w:rPr>
          <w:rFonts w:cs="Times New Roman"/>
          <w:szCs w:val="24"/>
        </w:rPr>
      </w:pPr>
      <w:r w:rsidRPr="00E45712">
        <w:rPr>
          <w:rFonts w:cs="Times New Roman"/>
          <w:szCs w:val="24"/>
        </w:rPr>
        <w:t>Según PRODAR</w:t>
      </w:r>
      <w:r w:rsidR="00B91150" w:rsidRPr="00E45712">
        <w:rPr>
          <w:rFonts w:cs="Times New Roman"/>
          <w:szCs w:val="24"/>
        </w:rPr>
        <w:t xml:space="preserve"> (Programa de Desarrollo de la Agroindustria Rural de América Latina y el Caribe)</w:t>
      </w:r>
      <w:r w:rsidRPr="00E45712">
        <w:rPr>
          <w:rFonts w:cs="Times New Roman"/>
          <w:szCs w:val="24"/>
        </w:rPr>
        <w:t xml:space="preserve">, </w:t>
      </w:r>
      <w:r w:rsidR="00C57512" w:rsidRPr="00E45712">
        <w:rPr>
          <w:rFonts w:cs="Times New Roman"/>
          <w:szCs w:val="24"/>
        </w:rPr>
        <w:t>el brócoli</w:t>
      </w:r>
      <w:r w:rsidR="00133347" w:rsidRPr="00E45712">
        <w:rPr>
          <w:rFonts w:cs="Times New Roman"/>
          <w:szCs w:val="24"/>
        </w:rPr>
        <w:t xml:space="preserve"> es originaria del Mediterráneo y Asia Menor. Existen referencias históricas de que el cultivo data desde antes de la Era Cristiana. Ha sido popular en Italia desde el Imperio Romano, en Francia se cultiva desde el siglo XVI; sin embargo, era desconocido en Inglaterra hasta hace unos pocos siglos</w:t>
      </w:r>
      <w:r w:rsidR="00C57512" w:rsidRPr="00E45712">
        <w:rPr>
          <w:rFonts w:cs="Times New Roman"/>
          <w:szCs w:val="24"/>
        </w:rPr>
        <w:t>,</w:t>
      </w:r>
      <w:r w:rsidR="00133347" w:rsidRPr="00E45712">
        <w:rPr>
          <w:rFonts w:cs="Times New Roman"/>
          <w:szCs w:val="24"/>
        </w:rPr>
        <w:t xml:space="preserve"> y actualmente Estados Unidos es uno de los mayores mercados consumidores en el mundo. La palabra brócoli viene del italiano </w:t>
      </w:r>
      <w:proofErr w:type="spellStart"/>
      <w:r w:rsidR="00133347" w:rsidRPr="00E45712">
        <w:rPr>
          <w:rFonts w:cs="Times New Roman"/>
          <w:szCs w:val="24"/>
        </w:rPr>
        <w:t>brocco</w:t>
      </w:r>
      <w:proofErr w:type="spellEnd"/>
      <w:r w:rsidR="00133347" w:rsidRPr="00E45712">
        <w:rPr>
          <w:rFonts w:cs="Times New Roman"/>
          <w:szCs w:val="24"/>
        </w:rPr>
        <w:t xml:space="preserve">, que significa rama de brazo. </w:t>
      </w:r>
      <w:r w:rsidR="000406D6" w:rsidRPr="00E45712">
        <w:rPr>
          <w:rFonts w:cs="Times New Roman"/>
          <w:szCs w:val="24"/>
        </w:rPr>
        <w:t xml:space="preserve">Hay dos tipos de brócoli: el Italiano </w:t>
      </w:r>
      <w:r w:rsidR="000406D6" w:rsidRPr="00E45712">
        <w:rPr>
          <w:rFonts w:cs="Times New Roman"/>
          <w:b/>
          <w:i/>
          <w:szCs w:val="24"/>
        </w:rPr>
        <w:t xml:space="preserve">(Brassica </w:t>
      </w:r>
      <w:r w:rsidR="00C57512" w:rsidRPr="00E45712">
        <w:rPr>
          <w:rFonts w:cs="Times New Roman"/>
          <w:b/>
          <w:i/>
          <w:szCs w:val="24"/>
        </w:rPr>
        <w:t>oleracea ita</w:t>
      </w:r>
      <w:r w:rsidR="00674312" w:rsidRPr="00E45712">
        <w:rPr>
          <w:rFonts w:cs="Times New Roman"/>
          <w:b/>
          <w:i/>
          <w:szCs w:val="24"/>
        </w:rPr>
        <w:t>lica</w:t>
      </w:r>
      <w:r w:rsidR="000406D6" w:rsidRPr="00E45712">
        <w:rPr>
          <w:rFonts w:cs="Times New Roman"/>
          <w:b/>
          <w:i/>
          <w:szCs w:val="24"/>
        </w:rPr>
        <w:t>)</w:t>
      </w:r>
      <w:r w:rsidR="000406D6" w:rsidRPr="00E45712">
        <w:rPr>
          <w:rFonts w:cs="Times New Roman"/>
          <w:szCs w:val="24"/>
        </w:rPr>
        <w:t xml:space="preserve"> que es el más común en Estados Unidos, y el brócoli de cabeza </w:t>
      </w:r>
      <w:r w:rsidR="000406D6" w:rsidRPr="00E45712">
        <w:rPr>
          <w:rFonts w:cs="Times New Roman"/>
          <w:b/>
          <w:i/>
          <w:szCs w:val="24"/>
        </w:rPr>
        <w:t xml:space="preserve">(Brassica </w:t>
      </w:r>
      <w:r w:rsidR="00674312" w:rsidRPr="00E45712">
        <w:rPr>
          <w:rFonts w:cs="Times New Roman"/>
          <w:b/>
          <w:i/>
          <w:szCs w:val="24"/>
        </w:rPr>
        <w:t>ole</w:t>
      </w:r>
      <w:r w:rsidR="000406D6" w:rsidRPr="00E45712">
        <w:rPr>
          <w:rFonts w:cs="Times New Roman"/>
          <w:b/>
          <w:i/>
          <w:szCs w:val="24"/>
        </w:rPr>
        <w:t xml:space="preserve">racea), </w:t>
      </w:r>
      <w:r w:rsidR="000406D6" w:rsidRPr="00E45712">
        <w:rPr>
          <w:rFonts w:cs="Times New Roman"/>
          <w:szCs w:val="24"/>
        </w:rPr>
        <w:t>que se parece a una coliflor y es el que se cultiva en Ecuador.</w:t>
      </w:r>
      <w:r w:rsidR="008334DF">
        <w:rPr>
          <w:rFonts w:cs="Times New Roman"/>
          <w:szCs w:val="24"/>
        </w:rPr>
        <w:t xml:space="preserve"> </w:t>
      </w:r>
      <w:r w:rsidR="00C57512" w:rsidRPr="00E45712">
        <w:rPr>
          <w:rFonts w:cs="Times New Roman"/>
          <w:szCs w:val="24"/>
        </w:rPr>
        <w:t>FAO,</w:t>
      </w:r>
      <w:r w:rsidR="008334DF">
        <w:rPr>
          <w:rFonts w:cs="Times New Roman"/>
          <w:szCs w:val="24"/>
        </w:rPr>
        <w:t xml:space="preserve"> </w:t>
      </w:r>
      <w:r w:rsidR="00C57512" w:rsidRPr="00E45712">
        <w:rPr>
          <w:rFonts w:cs="Times New Roman"/>
          <w:szCs w:val="24"/>
        </w:rPr>
        <w:t>2018</w:t>
      </w:r>
    </w:p>
    <w:p w:rsidR="00526294" w:rsidRDefault="0008243E" w:rsidP="00526294">
      <w:pPr>
        <w:spacing w:after="240" w:line="360" w:lineRule="auto"/>
        <w:jc w:val="both"/>
        <w:rPr>
          <w:rFonts w:cs="Times New Roman"/>
          <w:szCs w:val="24"/>
        </w:rPr>
      </w:pPr>
      <w:r w:rsidRPr="001B1613">
        <w:rPr>
          <w:rFonts w:cs="Times New Roman"/>
        </w:rPr>
        <w:t>Est</w:t>
      </w:r>
      <w:r>
        <w:rPr>
          <w:rFonts w:cs="Times New Roman"/>
        </w:rPr>
        <w:t xml:space="preserve">a planta posee gran cantidad de </w:t>
      </w:r>
      <w:r w:rsidRPr="001B1613">
        <w:rPr>
          <w:rFonts w:cs="Times New Roman"/>
        </w:rPr>
        <w:t>cabezas florales comestibles</w:t>
      </w:r>
      <w:r>
        <w:rPr>
          <w:rFonts w:cs="Times New Roman"/>
        </w:rPr>
        <w:t xml:space="preserve"> </w:t>
      </w:r>
      <w:r w:rsidRPr="001B1613">
        <w:rPr>
          <w:rFonts w:cs="Times New Roman"/>
        </w:rPr>
        <w:t>de color ve</w:t>
      </w:r>
      <w:r>
        <w:rPr>
          <w:rFonts w:cs="Times New Roman"/>
        </w:rPr>
        <w:t xml:space="preserve">rde, puestas en forma de árbol. </w:t>
      </w:r>
      <w:r w:rsidRPr="001B1613">
        <w:rPr>
          <w:rFonts w:cs="Times New Roman"/>
        </w:rPr>
        <w:t>Habitualmente se prepara hervido o al vapor, pero se puede consumir crudo, de hecho, se ha convertido en una verdura cru</w:t>
      </w:r>
      <w:r>
        <w:rPr>
          <w:rFonts w:cs="Times New Roman"/>
        </w:rPr>
        <w:t xml:space="preserve">da muy popular como aperitivo. Tiene un alto contenido de vitamina C, vitamina </w:t>
      </w:r>
      <w:r w:rsidRPr="001B1613">
        <w:rPr>
          <w:rFonts w:cs="Times New Roman"/>
        </w:rPr>
        <w:t>E y fibra ali</w:t>
      </w:r>
      <w:r>
        <w:rPr>
          <w:rFonts w:cs="Times New Roman"/>
        </w:rPr>
        <w:t xml:space="preserve">mentaria </w:t>
      </w:r>
      <w:r w:rsidRPr="001B1613">
        <w:rPr>
          <w:rFonts w:cs="Times New Roman"/>
        </w:rPr>
        <w:t>soluble</w:t>
      </w:r>
      <w:r>
        <w:rPr>
          <w:rFonts w:cs="Times New Roman"/>
        </w:rPr>
        <w:t xml:space="preserve">. </w:t>
      </w:r>
      <w:r w:rsidR="00526294">
        <w:rPr>
          <w:rFonts w:cs="Times New Roman"/>
        </w:rPr>
        <w:t xml:space="preserve"> </w:t>
      </w:r>
      <w:r w:rsidR="00F12427" w:rsidRPr="00E45712">
        <w:rPr>
          <w:rFonts w:cs="Times New Roman"/>
          <w:szCs w:val="24"/>
        </w:rPr>
        <w:t>Ecuador se ubica en el puesto quinto dentro de los países exportadores de brócoli con un porcentaje de participac</w:t>
      </w:r>
      <w:r w:rsidR="008334DF">
        <w:rPr>
          <w:rFonts w:cs="Times New Roman"/>
          <w:szCs w:val="24"/>
        </w:rPr>
        <w:t xml:space="preserve">ión a nivel mundial del 6.29%. </w:t>
      </w:r>
      <w:proofErr w:type="spellStart"/>
      <w:r w:rsidR="001F381D">
        <w:rPr>
          <w:rFonts w:cs="Times New Roman"/>
          <w:szCs w:val="24"/>
        </w:rPr>
        <w:t>Diaz</w:t>
      </w:r>
      <w:proofErr w:type="spellEnd"/>
      <w:r w:rsidR="001F381D">
        <w:rPr>
          <w:rFonts w:cs="Times New Roman"/>
          <w:szCs w:val="24"/>
        </w:rPr>
        <w:t>, S. 2015</w:t>
      </w:r>
    </w:p>
    <w:p w:rsidR="00F12427" w:rsidRPr="00526294" w:rsidRDefault="00F12427" w:rsidP="00526294">
      <w:pPr>
        <w:spacing w:after="240" w:line="360" w:lineRule="auto"/>
        <w:jc w:val="both"/>
        <w:rPr>
          <w:rFonts w:cs="Times New Roman"/>
          <w:szCs w:val="24"/>
        </w:rPr>
      </w:pPr>
      <w:r w:rsidRPr="00E45712">
        <w:rPr>
          <w:rFonts w:eastAsia="Times New Roman" w:cs="Times New Roman"/>
          <w:color w:val="000000"/>
          <w:szCs w:val="24"/>
          <w:lang w:val="x-none"/>
        </w:rPr>
        <w:t>La Producción de Brócoli en la Provincia de Bolívar se encuentra en forma</w:t>
      </w:r>
      <w:r w:rsidRPr="00E45712">
        <w:rPr>
          <w:rFonts w:eastAsia="Times New Roman" w:cs="Times New Roman"/>
          <w:color w:val="000000"/>
          <w:szCs w:val="24"/>
        </w:rPr>
        <w:t xml:space="preserve"> </w:t>
      </w:r>
      <w:r w:rsidRPr="00E45712">
        <w:rPr>
          <w:rFonts w:eastAsia="Times New Roman" w:cs="Times New Roman"/>
          <w:color w:val="000000"/>
          <w:szCs w:val="24"/>
          <w:lang w:val="x-none"/>
        </w:rPr>
        <w:t>transitoria en huertos familiares con una producción aproximadamente de 5.000m</w:t>
      </w:r>
      <w:r w:rsidR="00C57512" w:rsidRPr="00E45712">
        <w:rPr>
          <w:rFonts w:eastAsia="Times New Roman" w:cs="Times New Roman"/>
          <w:color w:val="000000"/>
          <w:szCs w:val="24"/>
          <w:vertAlign w:val="superscript"/>
        </w:rPr>
        <w:t>2</w:t>
      </w:r>
      <w:r w:rsidRPr="00E45712">
        <w:rPr>
          <w:rFonts w:eastAsia="Times New Roman" w:cs="Times New Roman"/>
          <w:color w:val="000000"/>
          <w:szCs w:val="24"/>
        </w:rPr>
        <w:t xml:space="preserve"> </w:t>
      </w:r>
      <w:r w:rsidRPr="00E45712">
        <w:rPr>
          <w:rFonts w:eastAsia="Times New Roman" w:cs="Times New Roman"/>
          <w:color w:val="000000"/>
          <w:szCs w:val="24"/>
          <w:lang w:val="x-none"/>
        </w:rPr>
        <w:t>y a nivel cantonal se est</w:t>
      </w:r>
      <w:r w:rsidR="008334DF">
        <w:rPr>
          <w:rFonts w:eastAsia="Times New Roman" w:cs="Times New Roman"/>
          <w:color w:val="000000"/>
          <w:szCs w:val="24"/>
          <w:lang w:val="x-none"/>
        </w:rPr>
        <w:t xml:space="preserve">ima una producción de 2000 m². </w:t>
      </w:r>
      <w:proofErr w:type="spellStart"/>
      <w:r w:rsidRPr="00E45712">
        <w:rPr>
          <w:rFonts w:eastAsia="Times New Roman" w:cs="Times New Roman"/>
          <w:color w:val="000000"/>
          <w:szCs w:val="24"/>
          <w:lang w:val="x-none"/>
        </w:rPr>
        <w:t>Suquilanda</w:t>
      </w:r>
      <w:proofErr w:type="spellEnd"/>
      <w:r w:rsidRPr="00E45712">
        <w:rPr>
          <w:rFonts w:eastAsia="Times New Roman" w:cs="Times New Roman"/>
          <w:color w:val="000000"/>
          <w:szCs w:val="24"/>
          <w:lang w:val="x-none"/>
        </w:rPr>
        <w:t>, M.</w:t>
      </w:r>
      <w:r w:rsidRPr="00E45712">
        <w:rPr>
          <w:rFonts w:eastAsia="Times New Roman" w:cs="Times New Roman"/>
          <w:color w:val="000000"/>
          <w:szCs w:val="24"/>
        </w:rPr>
        <w:t xml:space="preserve"> </w:t>
      </w:r>
      <w:r w:rsidR="008334DF">
        <w:rPr>
          <w:rFonts w:eastAsia="Times New Roman" w:cs="Times New Roman"/>
          <w:color w:val="000000"/>
          <w:szCs w:val="24"/>
          <w:lang w:val="x-none"/>
        </w:rPr>
        <w:t>2010</w:t>
      </w:r>
    </w:p>
    <w:p w:rsidR="00B0637D" w:rsidRPr="00E45712" w:rsidRDefault="00B0637D" w:rsidP="00526294">
      <w:pPr>
        <w:autoSpaceDE w:val="0"/>
        <w:autoSpaceDN w:val="0"/>
        <w:adjustRightInd w:val="0"/>
        <w:spacing w:after="240" w:line="360" w:lineRule="auto"/>
        <w:jc w:val="both"/>
        <w:rPr>
          <w:rFonts w:cs="Times New Roman"/>
          <w:color w:val="000000"/>
          <w:szCs w:val="24"/>
        </w:rPr>
      </w:pPr>
      <w:r w:rsidRPr="00E45712">
        <w:rPr>
          <w:rFonts w:cs="Times New Roman"/>
          <w:color w:val="000000"/>
          <w:szCs w:val="24"/>
        </w:rPr>
        <w:t>Los fertilizantes son productos que representan entre el 20 y 30% de los costos de producción de un cultivo. Muchos agricultores están aplicando fertilizantes en exceso, encareciendo los costos de producción, desmejorando la calidad y desnaturalizando la fertilidad de los suelos de Ecuador que tiene un clima precioso para la producción agrícola. Se debe hacer un llamado a los agricultores del país para que traten de minimizar las adiciones innecesarias de fertilizantes, nitrogenados, fosforados y potás</w:t>
      </w:r>
      <w:r w:rsidR="00480529">
        <w:rPr>
          <w:rFonts w:cs="Times New Roman"/>
          <w:color w:val="000000"/>
          <w:szCs w:val="24"/>
        </w:rPr>
        <w:t>icos al suelo. Bernal, M. 2004</w:t>
      </w:r>
    </w:p>
    <w:p w:rsidR="00415A5E" w:rsidRPr="00E45712" w:rsidRDefault="00B0637D" w:rsidP="00E45712">
      <w:pPr>
        <w:autoSpaceDE w:val="0"/>
        <w:autoSpaceDN w:val="0"/>
        <w:adjustRightInd w:val="0"/>
        <w:spacing w:after="240" w:line="360" w:lineRule="auto"/>
        <w:jc w:val="both"/>
        <w:rPr>
          <w:rFonts w:cs="Times New Roman"/>
          <w:szCs w:val="24"/>
        </w:rPr>
      </w:pPr>
      <w:r w:rsidRPr="00E45712">
        <w:rPr>
          <w:rFonts w:cs="Times New Roman"/>
          <w:szCs w:val="24"/>
        </w:rPr>
        <w:lastRenderedPageBreak/>
        <w:t>Uno de los factores limitantes de la producción y calidad de los productos agrícolas es la fertilización, de no optimizarse su aplicación en cantidades, dosificaciones, fuentes y épocas oportunas en función del desarrollo de cada cultivo, se incurre en el uso irracional de este insumo.</w:t>
      </w:r>
      <w:r w:rsidR="00415A5E" w:rsidRPr="00E45712">
        <w:rPr>
          <w:rFonts w:cs="Times New Roman"/>
          <w:szCs w:val="24"/>
        </w:rPr>
        <w:t xml:space="preserve"> </w:t>
      </w:r>
    </w:p>
    <w:p w:rsidR="00716A12" w:rsidRPr="00E45712" w:rsidRDefault="00716A12" w:rsidP="00E45712">
      <w:pPr>
        <w:autoSpaceDE w:val="0"/>
        <w:autoSpaceDN w:val="0"/>
        <w:adjustRightInd w:val="0"/>
        <w:spacing w:after="240" w:line="360" w:lineRule="auto"/>
        <w:jc w:val="both"/>
        <w:rPr>
          <w:rFonts w:cs="Times New Roman"/>
          <w:color w:val="222222"/>
          <w:szCs w:val="24"/>
          <w:shd w:val="clear" w:color="auto" w:fill="FFFFFF"/>
        </w:rPr>
      </w:pPr>
      <w:r w:rsidRPr="00E45712">
        <w:rPr>
          <w:rFonts w:cs="Times New Roman"/>
          <w:color w:val="222222"/>
          <w:szCs w:val="24"/>
          <w:shd w:val="clear" w:color="auto" w:fill="FFFFFF"/>
        </w:rPr>
        <w:t xml:space="preserve">Con relación a la cantidad de fertilizante que hay que añadir al brócoli, existe una gran variación en las dosis aplicadas, Rincón et al. (1999), cita a varios autores que obtienen los mayores rendimientos con cantidades de nitrógeno que van desde 224 hasta 540 kg/ha, este rango es aplicable también en El Bajío, para fósforo en esta región varía desde 70 hasta 200 kg/ha, y para potasio desde 0 hasta 400 kg/ha. El método racional arriba mencionado sirve para definir </w:t>
      </w:r>
      <w:r w:rsidR="00DA17DC" w:rsidRPr="00E45712">
        <w:rPr>
          <w:rFonts w:cs="Times New Roman"/>
          <w:color w:val="222222"/>
          <w:szCs w:val="24"/>
          <w:shd w:val="clear" w:color="auto" w:fill="FFFFFF"/>
        </w:rPr>
        <w:t>la dosificación de fertilizante</w:t>
      </w:r>
      <w:r w:rsidRPr="00E45712">
        <w:rPr>
          <w:rFonts w:cs="Times New Roman"/>
          <w:color w:val="222222"/>
          <w:szCs w:val="24"/>
          <w:shd w:val="clear" w:color="auto" w:fill="FFFFFF"/>
        </w:rPr>
        <w:t xml:space="preserve"> requerido en funci</w:t>
      </w:r>
      <w:r w:rsidR="00794040">
        <w:rPr>
          <w:rFonts w:cs="Times New Roman"/>
          <w:color w:val="222222"/>
          <w:szCs w:val="24"/>
          <w:shd w:val="clear" w:color="auto" w:fill="FFFFFF"/>
        </w:rPr>
        <w:t>ón de las condiciones locales. Herrera, M. 2010</w:t>
      </w:r>
    </w:p>
    <w:p w:rsidR="00286711" w:rsidRPr="00E45712" w:rsidRDefault="00286711" w:rsidP="00E45712">
      <w:pPr>
        <w:autoSpaceDE w:val="0"/>
        <w:autoSpaceDN w:val="0"/>
        <w:adjustRightInd w:val="0"/>
        <w:spacing w:after="240" w:line="360" w:lineRule="auto"/>
        <w:jc w:val="both"/>
        <w:rPr>
          <w:rFonts w:cs="Times New Roman"/>
          <w:szCs w:val="24"/>
        </w:rPr>
      </w:pPr>
      <w:r w:rsidRPr="00E45712">
        <w:rPr>
          <w:rFonts w:cs="Times New Roman"/>
          <w:szCs w:val="24"/>
        </w:rPr>
        <w:t>Los objetivos planteados en la presente fueron:</w:t>
      </w:r>
    </w:p>
    <w:p w:rsidR="00286711" w:rsidRPr="00E45712" w:rsidRDefault="00286711" w:rsidP="00E45712">
      <w:pPr>
        <w:pStyle w:val="Prrafodelista"/>
        <w:numPr>
          <w:ilvl w:val="0"/>
          <w:numId w:val="28"/>
        </w:numPr>
        <w:spacing w:after="240" w:line="360" w:lineRule="auto"/>
        <w:contextualSpacing w:val="0"/>
        <w:jc w:val="both"/>
        <w:rPr>
          <w:rFonts w:cs="Times New Roman"/>
          <w:szCs w:val="24"/>
        </w:rPr>
      </w:pPr>
      <w:r w:rsidRPr="00E45712">
        <w:rPr>
          <w:rFonts w:cs="Times New Roman"/>
          <w:szCs w:val="24"/>
        </w:rPr>
        <w:t>Evaluar las características agronómicas y morfológicas de los híbridos.</w:t>
      </w:r>
    </w:p>
    <w:p w:rsidR="00286711" w:rsidRPr="00E45712" w:rsidRDefault="00286711" w:rsidP="00E45712">
      <w:pPr>
        <w:pStyle w:val="Prrafodelista"/>
        <w:numPr>
          <w:ilvl w:val="0"/>
          <w:numId w:val="28"/>
        </w:numPr>
        <w:spacing w:after="240" w:line="360" w:lineRule="auto"/>
        <w:contextualSpacing w:val="0"/>
        <w:jc w:val="both"/>
        <w:rPr>
          <w:rFonts w:cs="Times New Roman"/>
          <w:szCs w:val="24"/>
        </w:rPr>
      </w:pPr>
      <w:r w:rsidRPr="00E45712">
        <w:rPr>
          <w:rFonts w:cs="Times New Roman"/>
          <w:szCs w:val="24"/>
        </w:rPr>
        <w:t>Determinar el efecto de las tres dosis de fertilización nitrogenada sobre el cultivo de brócoli.</w:t>
      </w:r>
    </w:p>
    <w:p w:rsidR="00E45712" w:rsidRDefault="00286711" w:rsidP="00E45712">
      <w:pPr>
        <w:pStyle w:val="Prrafodelista"/>
        <w:numPr>
          <w:ilvl w:val="0"/>
          <w:numId w:val="28"/>
        </w:numPr>
        <w:spacing w:after="240" w:line="360" w:lineRule="auto"/>
        <w:contextualSpacing w:val="0"/>
        <w:jc w:val="both"/>
        <w:rPr>
          <w:rFonts w:cs="Times New Roman"/>
          <w:szCs w:val="24"/>
        </w:rPr>
      </w:pPr>
      <w:r w:rsidRPr="00E45712">
        <w:rPr>
          <w:rFonts w:cs="Times New Roman"/>
          <w:szCs w:val="24"/>
        </w:rPr>
        <w:t>Realizar un Análisis Económico de Presupuesto Parcial (</w:t>
      </w:r>
      <w:proofErr w:type="spellStart"/>
      <w:r w:rsidRPr="00E45712">
        <w:rPr>
          <w:rFonts w:cs="Times New Roman"/>
          <w:szCs w:val="24"/>
        </w:rPr>
        <w:t>AEPP</w:t>
      </w:r>
      <w:proofErr w:type="spellEnd"/>
      <w:r w:rsidRPr="00E45712">
        <w:rPr>
          <w:rFonts w:cs="Times New Roman"/>
          <w:szCs w:val="24"/>
        </w:rPr>
        <w:t>) y la Tasa Marginal de Retorno (</w:t>
      </w:r>
      <w:proofErr w:type="spellStart"/>
      <w:r w:rsidRPr="00E45712">
        <w:rPr>
          <w:rFonts w:cs="Times New Roman"/>
          <w:szCs w:val="24"/>
        </w:rPr>
        <w:t>TMR</w:t>
      </w:r>
      <w:proofErr w:type="spellEnd"/>
      <w:r w:rsidRPr="00E45712">
        <w:rPr>
          <w:rFonts w:cs="Times New Roman"/>
          <w:szCs w:val="24"/>
        </w:rPr>
        <w:t>)</w:t>
      </w:r>
    </w:p>
    <w:p w:rsidR="00E45712" w:rsidRDefault="00E45712">
      <w:pPr>
        <w:spacing w:after="200"/>
        <w:rPr>
          <w:rFonts w:cs="Times New Roman"/>
          <w:szCs w:val="24"/>
        </w:rPr>
      </w:pPr>
      <w:r>
        <w:rPr>
          <w:rFonts w:cs="Times New Roman"/>
          <w:szCs w:val="24"/>
        </w:rPr>
        <w:br w:type="page"/>
      </w:r>
    </w:p>
    <w:p w:rsidR="003F22E3" w:rsidRPr="00E45712" w:rsidRDefault="003B2FD4" w:rsidP="00E45712">
      <w:pPr>
        <w:pStyle w:val="Ttulo1"/>
        <w:spacing w:after="240" w:line="360" w:lineRule="auto"/>
        <w:rPr>
          <w:rFonts w:cs="Times New Roman"/>
        </w:rPr>
      </w:pPr>
      <w:bookmarkStart w:id="16" w:name="_Toc6267307"/>
      <w:r w:rsidRPr="00E45712">
        <w:rPr>
          <w:rFonts w:cs="Times New Roman"/>
        </w:rPr>
        <w:lastRenderedPageBreak/>
        <w:t xml:space="preserve">II. </w:t>
      </w:r>
      <w:r w:rsidR="003F22E3" w:rsidRPr="00E45712">
        <w:rPr>
          <w:rFonts w:cs="Times New Roman"/>
        </w:rPr>
        <w:t>PROBLEMA</w:t>
      </w:r>
      <w:bookmarkEnd w:id="16"/>
    </w:p>
    <w:p w:rsidR="0082040B" w:rsidRPr="00E45712" w:rsidRDefault="0082040B" w:rsidP="00E45712">
      <w:pPr>
        <w:spacing w:after="240" w:line="360" w:lineRule="auto"/>
        <w:jc w:val="both"/>
        <w:rPr>
          <w:rFonts w:cs="Times New Roman"/>
        </w:rPr>
      </w:pPr>
      <w:r w:rsidRPr="00E45712">
        <w:rPr>
          <w:rFonts w:cs="Times New Roman"/>
        </w:rPr>
        <w:t xml:space="preserve">En el Ecuador, el cultivo de brócoli no ha logrado un sitial de preferencia para su determinación a mediana o gran escala, teniendo como aspectos críticos la falta de acciones e información que permitan dar respuesta a los componentes de nutrición vegetal a través de fertilizaciones eficientes, y de la misma manera a mejorar productividad y áreas de cultivo con el conocimiento de nuevos materiales vegetativos. </w:t>
      </w:r>
    </w:p>
    <w:p w:rsidR="0082040B" w:rsidRPr="00E45712" w:rsidRDefault="0082040B" w:rsidP="00E45712">
      <w:pPr>
        <w:spacing w:after="240" w:line="360" w:lineRule="auto"/>
        <w:jc w:val="both"/>
        <w:rPr>
          <w:rFonts w:cs="Times New Roman"/>
        </w:rPr>
      </w:pPr>
      <w:r w:rsidRPr="00E45712">
        <w:rPr>
          <w:rFonts w:cs="Times New Roman"/>
        </w:rPr>
        <w:t xml:space="preserve">En la provincia Bolívar el escenario es similar, al cual se suman componentes como el monocultivo de maíz, la labranza erosiva del suelo, el desconocimiento de calidad físico – química para procesos de fertilización, así como la inexistencia de mercados especializados para hortalizas. </w:t>
      </w:r>
    </w:p>
    <w:p w:rsidR="00DB2C42" w:rsidRDefault="0082040B" w:rsidP="00DB2C42">
      <w:pPr>
        <w:spacing w:after="240" w:line="360" w:lineRule="auto"/>
        <w:jc w:val="both"/>
        <w:rPr>
          <w:rFonts w:cs="Times New Roman"/>
        </w:rPr>
      </w:pPr>
      <w:r w:rsidRPr="00E45712">
        <w:rPr>
          <w:rFonts w:cs="Times New Roman"/>
        </w:rPr>
        <w:t>En este contexto la horticultura en general; y el uso del brócoli en particular no han tenido un desarrollo significativo que permita diversificar la producción y economía a nivel de la Unidad de Producción Agrícola.</w:t>
      </w:r>
    </w:p>
    <w:p w:rsidR="00DB2C42" w:rsidRDefault="00DB2C42">
      <w:pPr>
        <w:spacing w:after="200"/>
        <w:rPr>
          <w:rFonts w:cs="Times New Roman"/>
        </w:rPr>
      </w:pPr>
      <w:r>
        <w:rPr>
          <w:rFonts w:cs="Times New Roman"/>
        </w:rPr>
        <w:br w:type="page"/>
      </w:r>
    </w:p>
    <w:p w:rsidR="009722FA" w:rsidRPr="0034056C" w:rsidRDefault="009A2A0A" w:rsidP="0034056C">
      <w:pPr>
        <w:pStyle w:val="Ttulo1"/>
        <w:spacing w:after="240" w:line="360" w:lineRule="auto"/>
      </w:pPr>
      <w:bookmarkStart w:id="17" w:name="_Toc6267308"/>
      <w:r w:rsidRPr="0034056C">
        <w:lastRenderedPageBreak/>
        <w:t>III</w:t>
      </w:r>
      <w:r w:rsidR="003B2FD4" w:rsidRPr="0034056C">
        <w:t xml:space="preserve">. </w:t>
      </w:r>
      <w:r w:rsidR="009722FA" w:rsidRPr="0034056C">
        <w:t>MARCO TEÓRICO</w:t>
      </w:r>
      <w:bookmarkEnd w:id="17"/>
    </w:p>
    <w:p w:rsidR="00AE505D" w:rsidRPr="00E45712" w:rsidRDefault="00E61584" w:rsidP="00E45712">
      <w:pPr>
        <w:pStyle w:val="Ttulo2"/>
        <w:spacing w:after="240" w:line="360" w:lineRule="auto"/>
        <w:rPr>
          <w:rFonts w:cs="Times New Roman"/>
        </w:rPr>
      </w:pPr>
      <w:bookmarkStart w:id="18" w:name="_Toc6267309"/>
      <w:r w:rsidRPr="00E45712">
        <w:rPr>
          <w:rFonts w:cs="Times New Roman"/>
        </w:rPr>
        <w:t>3</w:t>
      </w:r>
      <w:r w:rsidR="00307756" w:rsidRPr="00E45712">
        <w:rPr>
          <w:rFonts w:cs="Times New Roman"/>
        </w:rPr>
        <w:t>.1 O</w:t>
      </w:r>
      <w:r w:rsidR="00C3591F" w:rsidRPr="00E45712">
        <w:rPr>
          <w:rFonts w:cs="Times New Roman"/>
        </w:rPr>
        <w:t>rigen</w:t>
      </w:r>
      <w:bookmarkEnd w:id="18"/>
    </w:p>
    <w:p w:rsidR="00AE505D" w:rsidRPr="00DB2C42" w:rsidRDefault="00D468D2" w:rsidP="00E45712">
      <w:pPr>
        <w:spacing w:after="240" w:line="360" w:lineRule="auto"/>
        <w:jc w:val="both"/>
        <w:rPr>
          <w:rFonts w:cs="Times New Roman"/>
          <w:b/>
          <w:szCs w:val="24"/>
        </w:rPr>
      </w:pPr>
      <w:r w:rsidRPr="00E45712">
        <w:rPr>
          <w:rFonts w:eastAsia="Times New Roman" w:cs="Times New Roman"/>
          <w:color w:val="000000"/>
          <w:szCs w:val="24"/>
          <w:lang w:val="x-none"/>
        </w:rPr>
        <w:t>El Brócoli pertenece a las regiones del Este y Suroeste de Francia, es una</w:t>
      </w:r>
      <w:r w:rsidRPr="00E45712">
        <w:rPr>
          <w:rFonts w:eastAsia="Times New Roman" w:cs="Times New Roman"/>
          <w:color w:val="000000"/>
          <w:szCs w:val="24"/>
        </w:rPr>
        <w:t xml:space="preserve"> </w:t>
      </w:r>
      <w:r w:rsidRPr="00E45712">
        <w:rPr>
          <w:rFonts w:eastAsia="Times New Roman" w:cs="Times New Roman"/>
          <w:color w:val="000000"/>
          <w:szCs w:val="24"/>
          <w:lang w:val="x-none"/>
        </w:rPr>
        <w:t>especie</w:t>
      </w:r>
      <w:r w:rsidRPr="00E45712">
        <w:rPr>
          <w:rFonts w:eastAsia="Times New Roman" w:cs="Times New Roman"/>
          <w:color w:val="000000"/>
          <w:szCs w:val="24"/>
        </w:rPr>
        <w:t xml:space="preserve"> </w:t>
      </w:r>
      <w:r w:rsidRPr="00E45712">
        <w:rPr>
          <w:rFonts w:eastAsia="Times New Roman" w:cs="Times New Roman"/>
          <w:color w:val="000000"/>
          <w:szCs w:val="24"/>
          <w:lang w:val="x-none"/>
        </w:rPr>
        <w:t>de origen Italiano y, según algunas opiniones, es el progenitor de todas las</w:t>
      </w:r>
      <w:r w:rsidRPr="00E45712">
        <w:rPr>
          <w:rFonts w:eastAsia="Times New Roman" w:cs="Times New Roman"/>
          <w:color w:val="000000"/>
          <w:szCs w:val="24"/>
        </w:rPr>
        <w:t xml:space="preserve"> </w:t>
      </w:r>
      <w:r w:rsidRPr="00E45712">
        <w:rPr>
          <w:rFonts w:eastAsia="Times New Roman" w:cs="Times New Roman"/>
          <w:color w:val="000000"/>
          <w:szCs w:val="24"/>
          <w:lang w:val="x-none"/>
        </w:rPr>
        <w:t xml:space="preserve">coliflores cultivadas en </w:t>
      </w:r>
      <w:r w:rsidR="00DB2C42">
        <w:rPr>
          <w:rFonts w:eastAsia="Times New Roman" w:cs="Times New Roman"/>
          <w:color w:val="000000"/>
          <w:szCs w:val="24"/>
          <w:lang w:val="x-none"/>
        </w:rPr>
        <w:t>la actualidad. Toledo, J. 2009</w:t>
      </w:r>
    </w:p>
    <w:p w:rsidR="00D468D2" w:rsidRDefault="00D468D2" w:rsidP="00E45712">
      <w:pPr>
        <w:spacing w:after="240" w:line="360" w:lineRule="auto"/>
        <w:jc w:val="both"/>
        <w:rPr>
          <w:rFonts w:eastAsia="Times New Roman" w:cs="Times New Roman"/>
          <w:color w:val="000000"/>
          <w:szCs w:val="24"/>
        </w:rPr>
      </w:pPr>
      <w:r w:rsidRPr="00E45712">
        <w:rPr>
          <w:rFonts w:eastAsia="Times New Roman" w:cs="Times New Roman"/>
          <w:color w:val="000000"/>
          <w:szCs w:val="24"/>
          <w:lang w:val="x-none"/>
        </w:rPr>
        <w:t>Esta hortaliza al igual que la Col y la Coliflor, tienen un ancestro común en el</w:t>
      </w:r>
      <w:r w:rsidRPr="00E45712">
        <w:rPr>
          <w:rFonts w:eastAsia="Times New Roman" w:cs="Times New Roman"/>
          <w:color w:val="000000"/>
          <w:szCs w:val="24"/>
        </w:rPr>
        <w:t xml:space="preserve"> </w:t>
      </w:r>
      <w:r w:rsidRPr="00E45712">
        <w:rPr>
          <w:rFonts w:eastAsia="Times New Roman" w:cs="Times New Roman"/>
          <w:color w:val="000000"/>
          <w:szCs w:val="24"/>
          <w:lang w:val="x-none"/>
        </w:rPr>
        <w:t>repollo original, que fue planta silvestre que llegó al Mediterráneo; de Asia</w:t>
      </w:r>
      <w:r w:rsidRPr="00E45712">
        <w:rPr>
          <w:rFonts w:eastAsia="Times New Roman" w:cs="Times New Roman"/>
          <w:color w:val="000000"/>
          <w:szCs w:val="24"/>
        </w:rPr>
        <w:t xml:space="preserve"> </w:t>
      </w:r>
      <w:r w:rsidRPr="00E45712">
        <w:rPr>
          <w:rFonts w:eastAsia="Times New Roman" w:cs="Times New Roman"/>
          <w:color w:val="000000"/>
          <w:szCs w:val="24"/>
          <w:lang w:val="x-none"/>
        </w:rPr>
        <w:t>Menor a las peñas calcáreas de Inglaterra y a las costas de Dinamarca,</w:t>
      </w:r>
      <w:r w:rsidRPr="00E45712">
        <w:rPr>
          <w:rFonts w:eastAsia="Times New Roman" w:cs="Times New Roman"/>
          <w:color w:val="000000"/>
          <w:szCs w:val="24"/>
        </w:rPr>
        <w:t xml:space="preserve"> </w:t>
      </w:r>
      <w:r w:rsidRPr="00E45712">
        <w:rPr>
          <w:rFonts w:eastAsia="Times New Roman" w:cs="Times New Roman"/>
          <w:color w:val="000000"/>
          <w:szCs w:val="24"/>
          <w:lang w:val="x-none"/>
        </w:rPr>
        <w:t>Francia, y</w:t>
      </w:r>
      <w:r w:rsidRPr="00E45712">
        <w:rPr>
          <w:rFonts w:eastAsia="Times New Roman" w:cs="Times New Roman"/>
          <w:color w:val="000000"/>
          <w:szCs w:val="24"/>
        </w:rPr>
        <w:t xml:space="preserve"> </w:t>
      </w:r>
      <w:r w:rsidRPr="00E45712">
        <w:rPr>
          <w:rFonts w:eastAsia="Times New Roman" w:cs="Times New Roman"/>
          <w:color w:val="000000"/>
          <w:szCs w:val="24"/>
          <w:lang w:val="x-none"/>
        </w:rPr>
        <w:t>España. Su origen es muy antiguo existiendo referencia histórica</w:t>
      </w:r>
      <w:r w:rsidRPr="00E45712">
        <w:rPr>
          <w:rFonts w:eastAsia="Times New Roman" w:cs="Times New Roman"/>
          <w:color w:val="000000"/>
          <w:szCs w:val="24"/>
        </w:rPr>
        <w:t xml:space="preserve"> </w:t>
      </w:r>
      <w:r w:rsidRPr="00E45712">
        <w:rPr>
          <w:rFonts w:eastAsia="Times New Roman" w:cs="Times New Roman"/>
          <w:color w:val="000000"/>
          <w:szCs w:val="24"/>
          <w:lang w:val="x-none"/>
        </w:rPr>
        <w:t>sobre su cultivo</w:t>
      </w:r>
      <w:r w:rsidRPr="00E45712">
        <w:rPr>
          <w:rFonts w:eastAsia="Times New Roman" w:cs="Times New Roman"/>
          <w:color w:val="000000"/>
          <w:szCs w:val="24"/>
        </w:rPr>
        <w:t xml:space="preserve"> </w:t>
      </w:r>
      <w:r w:rsidRPr="00E45712">
        <w:rPr>
          <w:rFonts w:eastAsia="Times New Roman" w:cs="Times New Roman"/>
          <w:color w:val="000000"/>
          <w:szCs w:val="24"/>
          <w:lang w:val="x-none"/>
        </w:rPr>
        <w:t>antes de la e</w:t>
      </w:r>
      <w:r w:rsidR="00DB2C42">
        <w:rPr>
          <w:rFonts w:eastAsia="Times New Roman" w:cs="Times New Roman"/>
          <w:color w:val="000000"/>
          <w:szCs w:val="24"/>
          <w:lang w:val="x-none"/>
        </w:rPr>
        <w:t>ra cristiana. Andrade, J. 2011</w:t>
      </w:r>
    </w:p>
    <w:p w:rsidR="00904447" w:rsidRDefault="00E61584" w:rsidP="00E45712">
      <w:pPr>
        <w:pStyle w:val="Ttulo2"/>
        <w:spacing w:after="240" w:line="360" w:lineRule="auto"/>
        <w:rPr>
          <w:rFonts w:cs="Times New Roman"/>
        </w:rPr>
      </w:pPr>
      <w:bookmarkStart w:id="19" w:name="_Toc6267310"/>
      <w:r w:rsidRPr="00E45712">
        <w:rPr>
          <w:rFonts w:cs="Times New Roman"/>
        </w:rPr>
        <w:t>3</w:t>
      </w:r>
      <w:r w:rsidR="00307756" w:rsidRPr="00E45712">
        <w:rPr>
          <w:rFonts w:cs="Times New Roman"/>
        </w:rPr>
        <w:t>.2 C</w:t>
      </w:r>
      <w:r w:rsidR="00C3591F" w:rsidRPr="00E45712">
        <w:rPr>
          <w:rFonts w:cs="Times New Roman"/>
        </w:rPr>
        <w:t>lasificación taxonómica</w:t>
      </w:r>
      <w:bookmarkEnd w:id="19"/>
    </w:p>
    <w:p w:rsidR="0034056C" w:rsidRPr="0034056C" w:rsidRDefault="0034056C" w:rsidP="0034056C">
      <w:pPr>
        <w:spacing w:line="360" w:lineRule="auto"/>
        <w:rPr>
          <w:rStyle w:val="nfasissutil"/>
          <w:rFonts w:cs="Times New Roman"/>
          <w:sz w:val="22"/>
        </w:rPr>
      </w:pPr>
      <w:r w:rsidRPr="0034056C">
        <w:rPr>
          <w:rStyle w:val="nfasissutil"/>
          <w:rFonts w:cs="Times New Roman"/>
          <w:sz w:val="22"/>
        </w:rPr>
        <w:t>Cuadro.1.- Clasificación taxonómica del brócoli</w:t>
      </w:r>
    </w:p>
    <w:tbl>
      <w:tblPr>
        <w:tblStyle w:val="Tablaconcuadrcula"/>
        <w:tblW w:w="0" w:type="auto"/>
        <w:tblLook w:val="04A0" w:firstRow="1" w:lastRow="0" w:firstColumn="1" w:lastColumn="0" w:noHBand="0" w:noVBand="1"/>
      </w:tblPr>
      <w:tblGrid>
        <w:gridCol w:w="2376"/>
        <w:gridCol w:w="2540"/>
      </w:tblGrid>
      <w:tr w:rsidR="00953B4A" w:rsidRPr="00E45712" w:rsidTr="0034056C">
        <w:trPr>
          <w:trHeight w:val="20"/>
        </w:trPr>
        <w:tc>
          <w:tcPr>
            <w:tcW w:w="2376" w:type="dxa"/>
            <w:vAlign w:val="center"/>
          </w:tcPr>
          <w:p w:rsidR="00953B4A" w:rsidRPr="00E45712" w:rsidRDefault="00953B4A" w:rsidP="00BE244B">
            <w:pPr>
              <w:spacing w:line="360" w:lineRule="auto"/>
              <w:rPr>
                <w:rFonts w:cs="Times New Roman"/>
                <w:b/>
                <w:szCs w:val="24"/>
              </w:rPr>
            </w:pPr>
            <w:r w:rsidRPr="00E45712">
              <w:rPr>
                <w:rFonts w:cs="Times New Roman"/>
                <w:b/>
                <w:szCs w:val="24"/>
              </w:rPr>
              <w:t>Reino</w:t>
            </w:r>
          </w:p>
        </w:tc>
        <w:tc>
          <w:tcPr>
            <w:tcW w:w="2540" w:type="dxa"/>
            <w:vAlign w:val="center"/>
          </w:tcPr>
          <w:p w:rsidR="00953B4A" w:rsidRPr="00E45712" w:rsidRDefault="00953B4A" w:rsidP="00BE244B">
            <w:pPr>
              <w:spacing w:line="360" w:lineRule="auto"/>
              <w:rPr>
                <w:rFonts w:cs="Times New Roman"/>
                <w:b/>
                <w:szCs w:val="24"/>
              </w:rPr>
            </w:pPr>
            <w:r w:rsidRPr="00E45712">
              <w:rPr>
                <w:rFonts w:cs="Times New Roman"/>
                <w:szCs w:val="24"/>
                <w:lang w:eastAsia="es-EC"/>
              </w:rPr>
              <w:t>Plantae</w:t>
            </w:r>
          </w:p>
        </w:tc>
      </w:tr>
      <w:tr w:rsidR="00953B4A" w:rsidRPr="00E45712" w:rsidTr="0034056C">
        <w:trPr>
          <w:trHeight w:val="20"/>
        </w:trPr>
        <w:tc>
          <w:tcPr>
            <w:tcW w:w="2376" w:type="dxa"/>
            <w:vAlign w:val="center"/>
          </w:tcPr>
          <w:p w:rsidR="00953B4A" w:rsidRPr="00E45712" w:rsidRDefault="00953B4A" w:rsidP="00BE244B">
            <w:pPr>
              <w:spacing w:line="360" w:lineRule="auto"/>
              <w:rPr>
                <w:rFonts w:cs="Times New Roman"/>
                <w:b/>
                <w:szCs w:val="24"/>
              </w:rPr>
            </w:pPr>
            <w:r w:rsidRPr="00E45712">
              <w:rPr>
                <w:rFonts w:cs="Times New Roman"/>
                <w:b/>
                <w:szCs w:val="24"/>
              </w:rPr>
              <w:t>División</w:t>
            </w:r>
          </w:p>
        </w:tc>
        <w:tc>
          <w:tcPr>
            <w:tcW w:w="2540" w:type="dxa"/>
            <w:vAlign w:val="center"/>
          </w:tcPr>
          <w:p w:rsidR="00953B4A" w:rsidRPr="00E45712" w:rsidRDefault="00953B4A" w:rsidP="00BE244B">
            <w:pPr>
              <w:spacing w:line="360" w:lineRule="auto"/>
              <w:rPr>
                <w:rFonts w:cs="Times New Roman"/>
                <w:b/>
                <w:szCs w:val="24"/>
              </w:rPr>
            </w:pPr>
            <w:proofErr w:type="spellStart"/>
            <w:r w:rsidRPr="00E45712">
              <w:rPr>
                <w:rFonts w:cs="Times New Roman"/>
                <w:szCs w:val="24"/>
                <w:lang w:eastAsia="es-EC"/>
              </w:rPr>
              <w:t>Magnoliophyta</w:t>
            </w:r>
            <w:proofErr w:type="spellEnd"/>
          </w:p>
        </w:tc>
      </w:tr>
      <w:tr w:rsidR="00953B4A" w:rsidRPr="00E45712" w:rsidTr="0034056C">
        <w:trPr>
          <w:trHeight w:val="20"/>
        </w:trPr>
        <w:tc>
          <w:tcPr>
            <w:tcW w:w="2376" w:type="dxa"/>
            <w:vAlign w:val="center"/>
          </w:tcPr>
          <w:p w:rsidR="00953B4A" w:rsidRPr="00E45712" w:rsidRDefault="00953B4A" w:rsidP="00BE244B">
            <w:pPr>
              <w:spacing w:line="360" w:lineRule="auto"/>
              <w:rPr>
                <w:rFonts w:cs="Times New Roman"/>
                <w:b/>
                <w:szCs w:val="24"/>
              </w:rPr>
            </w:pPr>
            <w:r w:rsidRPr="00E45712">
              <w:rPr>
                <w:rFonts w:cs="Times New Roman"/>
                <w:b/>
                <w:szCs w:val="24"/>
              </w:rPr>
              <w:t>Clase</w:t>
            </w:r>
          </w:p>
        </w:tc>
        <w:tc>
          <w:tcPr>
            <w:tcW w:w="2540" w:type="dxa"/>
            <w:vAlign w:val="center"/>
          </w:tcPr>
          <w:p w:rsidR="00953B4A" w:rsidRPr="00E45712" w:rsidRDefault="00953B4A" w:rsidP="00BE244B">
            <w:pPr>
              <w:spacing w:line="360" w:lineRule="auto"/>
              <w:rPr>
                <w:rFonts w:cs="Times New Roman"/>
                <w:szCs w:val="24"/>
              </w:rPr>
            </w:pPr>
            <w:proofErr w:type="spellStart"/>
            <w:r w:rsidRPr="00E45712">
              <w:rPr>
                <w:rFonts w:cs="Times New Roman"/>
                <w:szCs w:val="24"/>
                <w:lang w:eastAsia="es-EC"/>
              </w:rPr>
              <w:t>Magnoliopsida</w:t>
            </w:r>
            <w:proofErr w:type="spellEnd"/>
          </w:p>
        </w:tc>
      </w:tr>
      <w:tr w:rsidR="00953B4A" w:rsidRPr="00E45712" w:rsidTr="0034056C">
        <w:trPr>
          <w:trHeight w:val="20"/>
        </w:trPr>
        <w:tc>
          <w:tcPr>
            <w:tcW w:w="2376" w:type="dxa"/>
            <w:vAlign w:val="center"/>
          </w:tcPr>
          <w:p w:rsidR="00953B4A" w:rsidRPr="00E45712" w:rsidRDefault="00953B4A" w:rsidP="00BE244B">
            <w:pPr>
              <w:spacing w:line="360" w:lineRule="auto"/>
              <w:rPr>
                <w:rFonts w:cs="Times New Roman"/>
                <w:b/>
                <w:szCs w:val="24"/>
              </w:rPr>
            </w:pPr>
            <w:r w:rsidRPr="00E45712">
              <w:rPr>
                <w:rFonts w:cs="Times New Roman"/>
                <w:b/>
                <w:szCs w:val="24"/>
              </w:rPr>
              <w:t>Sub-clase</w:t>
            </w:r>
          </w:p>
        </w:tc>
        <w:tc>
          <w:tcPr>
            <w:tcW w:w="2540" w:type="dxa"/>
            <w:vAlign w:val="center"/>
          </w:tcPr>
          <w:p w:rsidR="00953B4A" w:rsidRPr="00E45712" w:rsidRDefault="00953B4A" w:rsidP="00BE244B">
            <w:pPr>
              <w:spacing w:line="360" w:lineRule="auto"/>
              <w:rPr>
                <w:rFonts w:cs="Times New Roman"/>
                <w:b/>
                <w:szCs w:val="24"/>
              </w:rPr>
            </w:pPr>
            <w:proofErr w:type="spellStart"/>
            <w:r w:rsidRPr="00E45712">
              <w:rPr>
                <w:rFonts w:cs="Times New Roman"/>
                <w:szCs w:val="24"/>
                <w:lang w:eastAsia="es-EC"/>
              </w:rPr>
              <w:t>Dilleneidae</w:t>
            </w:r>
            <w:proofErr w:type="spellEnd"/>
          </w:p>
        </w:tc>
      </w:tr>
      <w:tr w:rsidR="00953B4A" w:rsidRPr="00E45712" w:rsidTr="0034056C">
        <w:trPr>
          <w:trHeight w:val="20"/>
        </w:trPr>
        <w:tc>
          <w:tcPr>
            <w:tcW w:w="2376" w:type="dxa"/>
            <w:vAlign w:val="center"/>
          </w:tcPr>
          <w:p w:rsidR="00953B4A" w:rsidRPr="00E45712" w:rsidRDefault="00953B4A" w:rsidP="00BE244B">
            <w:pPr>
              <w:spacing w:line="360" w:lineRule="auto"/>
              <w:rPr>
                <w:rFonts w:cs="Times New Roman"/>
                <w:b/>
                <w:szCs w:val="24"/>
              </w:rPr>
            </w:pPr>
            <w:r w:rsidRPr="00E45712">
              <w:rPr>
                <w:rFonts w:cs="Times New Roman"/>
                <w:b/>
                <w:szCs w:val="24"/>
              </w:rPr>
              <w:t>Orden</w:t>
            </w:r>
          </w:p>
        </w:tc>
        <w:tc>
          <w:tcPr>
            <w:tcW w:w="2540" w:type="dxa"/>
            <w:vAlign w:val="center"/>
          </w:tcPr>
          <w:p w:rsidR="00953B4A" w:rsidRPr="00E45712" w:rsidRDefault="00953B4A" w:rsidP="00BE244B">
            <w:pPr>
              <w:spacing w:line="360" w:lineRule="auto"/>
              <w:rPr>
                <w:rFonts w:cs="Times New Roman"/>
                <w:b/>
                <w:szCs w:val="24"/>
              </w:rPr>
            </w:pPr>
            <w:proofErr w:type="spellStart"/>
            <w:r w:rsidRPr="00E45712">
              <w:rPr>
                <w:rFonts w:cs="Times New Roman"/>
                <w:szCs w:val="24"/>
                <w:lang w:eastAsia="es-EC"/>
              </w:rPr>
              <w:t>Capparales</w:t>
            </w:r>
            <w:proofErr w:type="spellEnd"/>
          </w:p>
        </w:tc>
      </w:tr>
      <w:tr w:rsidR="00953B4A" w:rsidRPr="00E45712" w:rsidTr="0034056C">
        <w:trPr>
          <w:trHeight w:val="20"/>
        </w:trPr>
        <w:tc>
          <w:tcPr>
            <w:tcW w:w="2376" w:type="dxa"/>
            <w:vAlign w:val="center"/>
          </w:tcPr>
          <w:p w:rsidR="00953B4A" w:rsidRPr="00E45712" w:rsidRDefault="00953B4A" w:rsidP="00BE244B">
            <w:pPr>
              <w:spacing w:line="360" w:lineRule="auto"/>
              <w:rPr>
                <w:rFonts w:cs="Times New Roman"/>
                <w:b/>
                <w:szCs w:val="24"/>
              </w:rPr>
            </w:pPr>
            <w:r w:rsidRPr="00E45712">
              <w:rPr>
                <w:rFonts w:cs="Times New Roman"/>
                <w:b/>
                <w:szCs w:val="24"/>
              </w:rPr>
              <w:t>Familia</w:t>
            </w:r>
          </w:p>
        </w:tc>
        <w:tc>
          <w:tcPr>
            <w:tcW w:w="2540" w:type="dxa"/>
            <w:vAlign w:val="center"/>
          </w:tcPr>
          <w:p w:rsidR="00953B4A" w:rsidRPr="00E45712" w:rsidRDefault="00953B4A" w:rsidP="00BE244B">
            <w:pPr>
              <w:spacing w:line="360" w:lineRule="auto"/>
              <w:rPr>
                <w:rFonts w:cs="Times New Roman"/>
                <w:b/>
                <w:szCs w:val="24"/>
              </w:rPr>
            </w:pPr>
            <w:proofErr w:type="spellStart"/>
            <w:r w:rsidRPr="00E45712">
              <w:rPr>
                <w:rFonts w:cs="Times New Roman"/>
                <w:szCs w:val="24"/>
                <w:lang w:eastAsia="es-EC"/>
              </w:rPr>
              <w:t>Brassicaceae</w:t>
            </w:r>
            <w:proofErr w:type="spellEnd"/>
          </w:p>
        </w:tc>
      </w:tr>
      <w:tr w:rsidR="00953B4A" w:rsidRPr="00E45712" w:rsidTr="0034056C">
        <w:trPr>
          <w:trHeight w:val="20"/>
        </w:trPr>
        <w:tc>
          <w:tcPr>
            <w:tcW w:w="2376" w:type="dxa"/>
            <w:vAlign w:val="center"/>
          </w:tcPr>
          <w:p w:rsidR="00953B4A" w:rsidRPr="00E45712" w:rsidRDefault="00953B4A" w:rsidP="00BE244B">
            <w:pPr>
              <w:spacing w:line="360" w:lineRule="auto"/>
              <w:rPr>
                <w:rFonts w:cs="Times New Roman"/>
                <w:b/>
                <w:szCs w:val="24"/>
              </w:rPr>
            </w:pPr>
            <w:r w:rsidRPr="00E45712">
              <w:rPr>
                <w:rFonts w:cs="Times New Roman"/>
                <w:b/>
                <w:szCs w:val="24"/>
              </w:rPr>
              <w:t>Género</w:t>
            </w:r>
          </w:p>
        </w:tc>
        <w:tc>
          <w:tcPr>
            <w:tcW w:w="2540" w:type="dxa"/>
            <w:vAlign w:val="center"/>
          </w:tcPr>
          <w:p w:rsidR="00953B4A" w:rsidRPr="00E45712" w:rsidRDefault="00953B4A" w:rsidP="00BE244B">
            <w:pPr>
              <w:spacing w:line="360" w:lineRule="auto"/>
              <w:rPr>
                <w:rFonts w:cs="Times New Roman"/>
                <w:b/>
                <w:szCs w:val="24"/>
              </w:rPr>
            </w:pPr>
            <w:r w:rsidRPr="00E45712">
              <w:rPr>
                <w:rFonts w:cs="Times New Roman"/>
                <w:szCs w:val="24"/>
                <w:lang w:eastAsia="es-EC"/>
              </w:rPr>
              <w:t>Brassica</w:t>
            </w:r>
          </w:p>
        </w:tc>
      </w:tr>
      <w:tr w:rsidR="00953B4A" w:rsidRPr="00E45712" w:rsidTr="0034056C">
        <w:trPr>
          <w:trHeight w:val="20"/>
        </w:trPr>
        <w:tc>
          <w:tcPr>
            <w:tcW w:w="2376" w:type="dxa"/>
            <w:vAlign w:val="center"/>
          </w:tcPr>
          <w:p w:rsidR="00953B4A" w:rsidRPr="00E45712" w:rsidRDefault="00953B4A" w:rsidP="00BE244B">
            <w:pPr>
              <w:spacing w:line="360" w:lineRule="auto"/>
              <w:rPr>
                <w:rFonts w:cs="Times New Roman"/>
                <w:b/>
                <w:szCs w:val="24"/>
              </w:rPr>
            </w:pPr>
            <w:r w:rsidRPr="00E45712">
              <w:rPr>
                <w:rFonts w:cs="Times New Roman"/>
                <w:b/>
                <w:szCs w:val="24"/>
              </w:rPr>
              <w:t>Especie</w:t>
            </w:r>
          </w:p>
        </w:tc>
        <w:tc>
          <w:tcPr>
            <w:tcW w:w="2540" w:type="dxa"/>
            <w:vAlign w:val="center"/>
          </w:tcPr>
          <w:p w:rsidR="00953B4A" w:rsidRPr="00E45712" w:rsidRDefault="00953B4A" w:rsidP="00BE244B">
            <w:pPr>
              <w:spacing w:line="360" w:lineRule="auto"/>
              <w:rPr>
                <w:rFonts w:cs="Times New Roman"/>
                <w:b/>
                <w:szCs w:val="24"/>
              </w:rPr>
            </w:pPr>
            <w:r w:rsidRPr="00E45712">
              <w:rPr>
                <w:rFonts w:cs="Times New Roman"/>
                <w:szCs w:val="24"/>
                <w:lang w:eastAsia="es-EC"/>
              </w:rPr>
              <w:t>Oleracea</w:t>
            </w:r>
          </w:p>
        </w:tc>
      </w:tr>
      <w:tr w:rsidR="00953B4A" w:rsidRPr="00E45712" w:rsidTr="0034056C">
        <w:trPr>
          <w:trHeight w:val="20"/>
        </w:trPr>
        <w:tc>
          <w:tcPr>
            <w:tcW w:w="2376" w:type="dxa"/>
            <w:vAlign w:val="center"/>
          </w:tcPr>
          <w:p w:rsidR="00953B4A" w:rsidRPr="00E45712" w:rsidRDefault="00953B4A" w:rsidP="00BE244B">
            <w:pPr>
              <w:spacing w:line="360" w:lineRule="auto"/>
              <w:rPr>
                <w:rFonts w:cs="Times New Roman"/>
                <w:b/>
                <w:szCs w:val="24"/>
              </w:rPr>
            </w:pPr>
            <w:r w:rsidRPr="00E45712">
              <w:rPr>
                <w:rFonts w:cs="Times New Roman"/>
                <w:b/>
                <w:szCs w:val="24"/>
              </w:rPr>
              <w:t>Nombre científico</w:t>
            </w:r>
          </w:p>
        </w:tc>
        <w:tc>
          <w:tcPr>
            <w:tcW w:w="2540" w:type="dxa"/>
            <w:vAlign w:val="center"/>
          </w:tcPr>
          <w:p w:rsidR="00953B4A" w:rsidRPr="00E45712" w:rsidRDefault="00953B4A" w:rsidP="00BE244B">
            <w:pPr>
              <w:spacing w:line="360" w:lineRule="auto"/>
              <w:rPr>
                <w:rFonts w:cs="Times New Roman"/>
                <w:b/>
                <w:i/>
                <w:szCs w:val="24"/>
              </w:rPr>
            </w:pPr>
            <w:r w:rsidRPr="00E45712">
              <w:rPr>
                <w:rFonts w:cs="Times New Roman"/>
                <w:b/>
                <w:i/>
                <w:szCs w:val="24"/>
                <w:lang w:eastAsia="es-EC"/>
              </w:rPr>
              <w:t>Brassica oleracea</w:t>
            </w:r>
          </w:p>
        </w:tc>
      </w:tr>
    </w:tbl>
    <w:p w:rsidR="00317743" w:rsidRPr="00E45712" w:rsidRDefault="00317743" w:rsidP="00E45712">
      <w:pPr>
        <w:spacing w:after="240" w:line="360" w:lineRule="auto"/>
        <w:rPr>
          <w:rFonts w:cs="Times New Roman"/>
          <w:sz w:val="20"/>
          <w:szCs w:val="16"/>
        </w:rPr>
      </w:pPr>
      <w:r w:rsidRPr="00E45712">
        <w:rPr>
          <w:rFonts w:cs="Times New Roman"/>
          <w:b/>
          <w:sz w:val="20"/>
          <w:szCs w:val="16"/>
        </w:rPr>
        <w:t xml:space="preserve">Fuente: </w:t>
      </w:r>
      <w:r w:rsidR="00480529">
        <w:rPr>
          <w:rFonts w:cs="Times New Roman"/>
          <w:sz w:val="20"/>
          <w:szCs w:val="16"/>
        </w:rPr>
        <w:t xml:space="preserve"> </w:t>
      </w:r>
      <w:hyperlink r:id="rId12" w:history="1">
        <w:r w:rsidRPr="00E45712">
          <w:rPr>
            <w:rFonts w:cs="Times New Roman"/>
            <w:sz w:val="20"/>
            <w:szCs w:val="16"/>
          </w:rPr>
          <w:t>http://www.infoagro.com/Hortalizas/broculi.htm</w:t>
        </w:r>
      </w:hyperlink>
      <w:r w:rsidRPr="00E45712">
        <w:rPr>
          <w:rFonts w:cs="Times New Roman"/>
          <w:sz w:val="20"/>
          <w:szCs w:val="16"/>
        </w:rPr>
        <w:t>.</w:t>
      </w:r>
    </w:p>
    <w:p w:rsidR="0010006F" w:rsidRPr="00E45712" w:rsidRDefault="00E61584" w:rsidP="0034056C">
      <w:pPr>
        <w:pStyle w:val="Ttulo2"/>
        <w:spacing w:before="240" w:after="240" w:line="360" w:lineRule="auto"/>
        <w:rPr>
          <w:rFonts w:cs="Times New Roman"/>
        </w:rPr>
      </w:pPr>
      <w:bookmarkStart w:id="20" w:name="_Toc6267311"/>
      <w:r w:rsidRPr="00E45712">
        <w:rPr>
          <w:rFonts w:cs="Times New Roman"/>
        </w:rPr>
        <w:t>3</w:t>
      </w:r>
      <w:r w:rsidR="00307756" w:rsidRPr="00E45712">
        <w:rPr>
          <w:rFonts w:cs="Times New Roman"/>
        </w:rPr>
        <w:t>.3 C</w:t>
      </w:r>
      <w:r w:rsidR="00E86F6B" w:rsidRPr="00E45712">
        <w:rPr>
          <w:rFonts w:cs="Times New Roman"/>
        </w:rPr>
        <w:t>aracterísticas y morfología</w:t>
      </w:r>
      <w:bookmarkEnd w:id="20"/>
    </w:p>
    <w:p w:rsidR="0010006F" w:rsidRPr="00E45712" w:rsidRDefault="00E61584" w:rsidP="0034056C">
      <w:pPr>
        <w:pStyle w:val="Ttulo3"/>
        <w:spacing w:before="240" w:after="240" w:line="360" w:lineRule="auto"/>
        <w:rPr>
          <w:rFonts w:cs="Times New Roman"/>
        </w:rPr>
      </w:pPr>
      <w:bookmarkStart w:id="21" w:name="_Toc6267312"/>
      <w:r w:rsidRPr="00E45712">
        <w:rPr>
          <w:rFonts w:cs="Times New Roman"/>
        </w:rPr>
        <w:t>3</w:t>
      </w:r>
      <w:r w:rsidR="001B2C43" w:rsidRPr="00E45712">
        <w:rPr>
          <w:rFonts w:cs="Times New Roman"/>
        </w:rPr>
        <w:t xml:space="preserve">.3.1 </w:t>
      </w:r>
      <w:r w:rsidR="00DD0E42" w:rsidRPr="00E45712">
        <w:rPr>
          <w:rFonts w:cs="Times New Roman"/>
        </w:rPr>
        <w:t>Planta</w:t>
      </w:r>
      <w:bookmarkEnd w:id="21"/>
    </w:p>
    <w:p w:rsidR="00117CCB" w:rsidRPr="00E45712" w:rsidRDefault="00117CCB" w:rsidP="0034056C">
      <w:pPr>
        <w:spacing w:before="240" w:after="240" w:line="360" w:lineRule="auto"/>
        <w:jc w:val="both"/>
        <w:rPr>
          <w:rFonts w:cs="Times New Roman"/>
          <w:szCs w:val="24"/>
        </w:rPr>
      </w:pPr>
      <w:r w:rsidRPr="00E45712">
        <w:rPr>
          <w:rFonts w:cs="Times New Roman"/>
          <w:szCs w:val="24"/>
        </w:rPr>
        <w:t xml:space="preserve">El brócoli es muy similar a la coliflor desde el punto de vista botánico, con la diferencia que en su caso, la parte comestible resulta ser la inflorescencia no madura de color verde, mientras que el caso de la coliflor, la parte comestible es la </w:t>
      </w:r>
      <w:r w:rsidRPr="00E45712">
        <w:rPr>
          <w:rFonts w:cs="Times New Roman"/>
          <w:szCs w:val="24"/>
        </w:rPr>
        <w:lastRenderedPageBreak/>
        <w:t xml:space="preserve">inflorescencia de color blanco, en su estado </w:t>
      </w:r>
      <w:r w:rsidR="00060650" w:rsidRPr="00E45712">
        <w:rPr>
          <w:rFonts w:cs="Times New Roman"/>
          <w:szCs w:val="24"/>
        </w:rPr>
        <w:t>primordial</w:t>
      </w:r>
      <w:r w:rsidRPr="00E45712">
        <w:rPr>
          <w:rFonts w:cs="Times New Roman"/>
          <w:szCs w:val="24"/>
        </w:rPr>
        <w:t xml:space="preserve">. El brócoli es una planta anual, de hábito de crecimiento erecto con una altura entre 60 a 90 cm, y termina en una masa </w:t>
      </w:r>
      <w:r w:rsidR="00480529">
        <w:rPr>
          <w:rFonts w:cs="Times New Roman"/>
          <w:szCs w:val="24"/>
        </w:rPr>
        <w:t>de yemas funcionales. Jaramillo, J. 2006</w:t>
      </w:r>
    </w:p>
    <w:p w:rsidR="0010006F" w:rsidRPr="00E45712" w:rsidRDefault="00E61584" w:rsidP="0034056C">
      <w:pPr>
        <w:pStyle w:val="Ttulo3"/>
        <w:spacing w:before="240" w:after="240" w:line="360" w:lineRule="auto"/>
        <w:rPr>
          <w:rFonts w:cs="Times New Roman"/>
        </w:rPr>
      </w:pPr>
      <w:bookmarkStart w:id="22" w:name="_Toc6267313"/>
      <w:r w:rsidRPr="00E45712">
        <w:rPr>
          <w:rFonts w:cs="Times New Roman"/>
        </w:rPr>
        <w:t>3</w:t>
      </w:r>
      <w:r w:rsidR="001B2C43" w:rsidRPr="00E45712">
        <w:rPr>
          <w:rFonts w:cs="Times New Roman"/>
        </w:rPr>
        <w:t xml:space="preserve">.3.2 </w:t>
      </w:r>
      <w:r w:rsidR="00A22F99" w:rsidRPr="00E45712">
        <w:rPr>
          <w:rFonts w:cs="Times New Roman"/>
        </w:rPr>
        <w:t>Sistema radicular</w:t>
      </w:r>
      <w:bookmarkEnd w:id="22"/>
    </w:p>
    <w:p w:rsidR="00A22F99" w:rsidRPr="00E45712" w:rsidRDefault="00A22F99" w:rsidP="0034056C">
      <w:pPr>
        <w:spacing w:before="240" w:after="240" w:line="360" w:lineRule="auto"/>
        <w:jc w:val="both"/>
        <w:rPr>
          <w:rFonts w:cs="Times New Roman"/>
          <w:szCs w:val="24"/>
        </w:rPr>
      </w:pPr>
      <w:r w:rsidRPr="00E45712">
        <w:rPr>
          <w:rFonts w:cs="Times New Roman"/>
          <w:szCs w:val="24"/>
        </w:rPr>
        <w:t>El sistema radicular de esta hortaliza es pivotante y leñoso. La raíz primaria puede profundizar hasta 0,80 m en el perfil del suelo y generalmente se pierde durante el proceso de extracc</w:t>
      </w:r>
      <w:r w:rsidR="0034056C">
        <w:rPr>
          <w:rFonts w:cs="Times New Roman"/>
          <w:szCs w:val="24"/>
        </w:rPr>
        <w:t>ión de plantas del almácigo. Toledo, J. 2003</w:t>
      </w:r>
    </w:p>
    <w:p w:rsidR="0010006F" w:rsidRPr="00E45712" w:rsidRDefault="00E61584" w:rsidP="0034056C">
      <w:pPr>
        <w:pStyle w:val="Ttulo3"/>
        <w:spacing w:before="240" w:after="240" w:line="360" w:lineRule="auto"/>
        <w:rPr>
          <w:rFonts w:cs="Times New Roman"/>
        </w:rPr>
      </w:pPr>
      <w:bookmarkStart w:id="23" w:name="_Toc6267314"/>
      <w:r w:rsidRPr="00E45712">
        <w:rPr>
          <w:rFonts w:cs="Times New Roman"/>
        </w:rPr>
        <w:t>3</w:t>
      </w:r>
      <w:r w:rsidR="001B2C43" w:rsidRPr="00E45712">
        <w:rPr>
          <w:rFonts w:cs="Times New Roman"/>
        </w:rPr>
        <w:t xml:space="preserve">.3.3 </w:t>
      </w:r>
      <w:r w:rsidR="00DD0E42" w:rsidRPr="00E45712">
        <w:rPr>
          <w:rFonts w:cs="Times New Roman"/>
        </w:rPr>
        <w:t>Tallo</w:t>
      </w:r>
      <w:bookmarkEnd w:id="23"/>
    </w:p>
    <w:p w:rsidR="00C34F77" w:rsidRPr="00E45712" w:rsidRDefault="00C34F77" w:rsidP="0034056C">
      <w:pPr>
        <w:spacing w:before="240" w:after="240" w:line="360" w:lineRule="auto"/>
        <w:jc w:val="both"/>
        <w:rPr>
          <w:rFonts w:cs="Times New Roman"/>
          <w:szCs w:val="24"/>
        </w:rPr>
      </w:pPr>
      <w:r w:rsidRPr="00E45712">
        <w:rPr>
          <w:rFonts w:cs="Times New Roman"/>
          <w:szCs w:val="24"/>
        </w:rPr>
        <w:t>El brócoli desarrolla un tallo principal grueso con un diámetro de 2 a 6 cm, de 20 a 50 cm de largo, sobre el cual disponen las hojas en forma helicoidal, con entrenudos cortos donde termina la inflorescenc</w:t>
      </w:r>
      <w:r w:rsidR="0034056C">
        <w:rPr>
          <w:rFonts w:cs="Times New Roman"/>
          <w:szCs w:val="24"/>
        </w:rPr>
        <w:t>ia principal. Hidalgo, L. 2006</w:t>
      </w:r>
    </w:p>
    <w:p w:rsidR="0010006F" w:rsidRPr="00E45712" w:rsidRDefault="00E61584" w:rsidP="0034056C">
      <w:pPr>
        <w:pStyle w:val="Ttulo3"/>
        <w:spacing w:before="240" w:after="240" w:line="360" w:lineRule="auto"/>
        <w:rPr>
          <w:rFonts w:cs="Times New Roman"/>
        </w:rPr>
      </w:pPr>
      <w:bookmarkStart w:id="24" w:name="_Toc6267315"/>
      <w:r w:rsidRPr="00E45712">
        <w:rPr>
          <w:rFonts w:cs="Times New Roman"/>
        </w:rPr>
        <w:t>3</w:t>
      </w:r>
      <w:r w:rsidR="001B2C43" w:rsidRPr="00E45712">
        <w:rPr>
          <w:rFonts w:cs="Times New Roman"/>
        </w:rPr>
        <w:t xml:space="preserve">.3.4 </w:t>
      </w:r>
      <w:r w:rsidR="00DD0E42" w:rsidRPr="00E45712">
        <w:rPr>
          <w:rFonts w:cs="Times New Roman"/>
        </w:rPr>
        <w:t>Hojas</w:t>
      </w:r>
      <w:bookmarkEnd w:id="24"/>
    </w:p>
    <w:p w:rsidR="00296DFE" w:rsidRPr="00E45712" w:rsidRDefault="00296DFE" w:rsidP="0034056C">
      <w:pPr>
        <w:spacing w:before="240" w:after="240" w:line="360" w:lineRule="auto"/>
        <w:jc w:val="both"/>
        <w:rPr>
          <w:rFonts w:cs="Times New Roman"/>
          <w:szCs w:val="24"/>
        </w:rPr>
      </w:pPr>
      <w:r w:rsidRPr="00E45712">
        <w:rPr>
          <w:rFonts w:cs="Times New Roman"/>
          <w:szCs w:val="24"/>
        </w:rPr>
        <w:t>Esta hortaliza tiene entre 15 a 30 hojas grandes cada una de ellas aproximadamente 50 cm de longitud y 30 cm de ancho. La lámina es lobulada y el pecíolo de mayor tamaño que la col o coliflor, la superficie de las hojas presenta una cutícula cerosa bastan</w:t>
      </w:r>
      <w:r w:rsidR="0034056C">
        <w:rPr>
          <w:rFonts w:cs="Times New Roman"/>
          <w:szCs w:val="24"/>
        </w:rPr>
        <w:t>te desarrollada e impermeable. Toledo, J. 2003</w:t>
      </w:r>
    </w:p>
    <w:p w:rsidR="000D2375" w:rsidRPr="00E45712" w:rsidRDefault="00E61584" w:rsidP="0034056C">
      <w:pPr>
        <w:pStyle w:val="Ttulo3"/>
        <w:spacing w:before="240" w:after="240" w:line="360" w:lineRule="auto"/>
        <w:rPr>
          <w:rFonts w:cs="Times New Roman"/>
        </w:rPr>
      </w:pPr>
      <w:bookmarkStart w:id="25" w:name="_Toc6267316"/>
      <w:r w:rsidRPr="00E45712">
        <w:rPr>
          <w:rFonts w:cs="Times New Roman"/>
        </w:rPr>
        <w:t>3</w:t>
      </w:r>
      <w:r w:rsidR="000D2375" w:rsidRPr="00E45712">
        <w:rPr>
          <w:rFonts w:cs="Times New Roman"/>
        </w:rPr>
        <w:t>.3.5 Inflorescencias</w:t>
      </w:r>
      <w:bookmarkEnd w:id="25"/>
    </w:p>
    <w:p w:rsidR="000D2375" w:rsidRPr="00E45712" w:rsidRDefault="000D2375" w:rsidP="0034056C">
      <w:pPr>
        <w:spacing w:before="240" w:after="240" w:line="360" w:lineRule="auto"/>
        <w:jc w:val="both"/>
        <w:rPr>
          <w:rFonts w:cs="Times New Roman"/>
        </w:rPr>
      </w:pPr>
      <w:r w:rsidRPr="00E45712">
        <w:rPr>
          <w:rFonts w:cs="Times New Roman"/>
        </w:rPr>
        <w:t>La inflorescencia del tipo de pella, es un corimbo conformado por numerosas flores, las que en estado inmaduro constituye la parte comestible de</w:t>
      </w:r>
      <w:r w:rsidR="0034056C">
        <w:rPr>
          <w:rFonts w:cs="Times New Roman"/>
        </w:rPr>
        <w:t xml:space="preserve"> la hortaliza. Toledo, J. 2009</w:t>
      </w:r>
    </w:p>
    <w:p w:rsidR="0010006F" w:rsidRPr="00E45712" w:rsidRDefault="00E61584" w:rsidP="00E45712">
      <w:pPr>
        <w:pStyle w:val="Ttulo3"/>
        <w:spacing w:before="0" w:after="240" w:line="360" w:lineRule="auto"/>
        <w:rPr>
          <w:rFonts w:cs="Times New Roman"/>
        </w:rPr>
      </w:pPr>
      <w:bookmarkStart w:id="26" w:name="_Toc6267317"/>
      <w:r w:rsidRPr="00E45712">
        <w:rPr>
          <w:rFonts w:cs="Times New Roman"/>
        </w:rPr>
        <w:t>3</w:t>
      </w:r>
      <w:r w:rsidR="000D2375" w:rsidRPr="00E45712">
        <w:rPr>
          <w:rFonts w:cs="Times New Roman"/>
        </w:rPr>
        <w:t>.3.6</w:t>
      </w:r>
      <w:r w:rsidR="001B2C43" w:rsidRPr="00E45712">
        <w:rPr>
          <w:rFonts w:cs="Times New Roman"/>
        </w:rPr>
        <w:t xml:space="preserve"> </w:t>
      </w:r>
      <w:r w:rsidR="00DD0E42" w:rsidRPr="00E45712">
        <w:rPr>
          <w:rFonts w:cs="Times New Roman"/>
        </w:rPr>
        <w:t>Flores</w:t>
      </w:r>
      <w:bookmarkEnd w:id="26"/>
    </w:p>
    <w:p w:rsidR="00A874E7" w:rsidRPr="00E45712" w:rsidRDefault="00A874E7" w:rsidP="00E45712">
      <w:pPr>
        <w:spacing w:after="240" w:line="360" w:lineRule="auto"/>
        <w:jc w:val="both"/>
        <w:rPr>
          <w:rFonts w:cs="Times New Roman"/>
        </w:rPr>
      </w:pPr>
      <w:r w:rsidRPr="00E45712">
        <w:rPr>
          <w:rFonts w:cs="Times New Roman"/>
        </w:rPr>
        <w:t xml:space="preserve">Las flores son perfectas y actinomorfas, los pétalos libres, en número de cuatro, son de color amarillo y están dispuestos en forma de cruz, característica que tipifica a las crucíferas. Debido a problemas de auto incompatibilidad, la polinización es principalmente cruzada y se realiza con la ayuda de </w:t>
      </w:r>
      <w:r w:rsidR="0034056C">
        <w:rPr>
          <w:rFonts w:cs="Times New Roman"/>
        </w:rPr>
        <w:t>insectos como abejas y moscas. Araujo, J. 2010</w:t>
      </w:r>
    </w:p>
    <w:p w:rsidR="00DD0E42" w:rsidRPr="00E45712" w:rsidRDefault="00E61584" w:rsidP="00E45712">
      <w:pPr>
        <w:pStyle w:val="Ttulo3"/>
        <w:spacing w:before="0" w:after="240" w:line="360" w:lineRule="auto"/>
        <w:rPr>
          <w:rFonts w:cs="Times New Roman"/>
        </w:rPr>
      </w:pPr>
      <w:bookmarkStart w:id="27" w:name="_Toc6267318"/>
      <w:r w:rsidRPr="00E45712">
        <w:rPr>
          <w:rFonts w:cs="Times New Roman"/>
        </w:rPr>
        <w:lastRenderedPageBreak/>
        <w:t>3</w:t>
      </w:r>
      <w:r w:rsidR="000D2375" w:rsidRPr="00E45712">
        <w:rPr>
          <w:rFonts w:cs="Times New Roman"/>
        </w:rPr>
        <w:t>.3.7</w:t>
      </w:r>
      <w:r w:rsidR="00DD0E42" w:rsidRPr="00E45712">
        <w:rPr>
          <w:rFonts w:cs="Times New Roman"/>
        </w:rPr>
        <w:t xml:space="preserve"> Fruto</w:t>
      </w:r>
      <w:bookmarkEnd w:id="27"/>
    </w:p>
    <w:p w:rsidR="00EB1A3C" w:rsidRPr="00E45712" w:rsidRDefault="00EB1A3C" w:rsidP="00E45712">
      <w:pPr>
        <w:spacing w:after="240" w:line="360" w:lineRule="auto"/>
        <w:jc w:val="both"/>
        <w:rPr>
          <w:rFonts w:cs="Times New Roman"/>
        </w:rPr>
      </w:pPr>
      <w:r w:rsidRPr="00E45712">
        <w:rPr>
          <w:rFonts w:cs="Times New Roman"/>
        </w:rPr>
        <w:t xml:space="preserve">El fruto es un tipo de fruto de cápsula denominado silicua con dehiscencia por una hendidura de las paredes carpelares a lo largo de la línea placentera, las semillas no poseen endosperma y presentan cotiledones gruesos con alto contenido en aceites </w:t>
      </w:r>
      <w:r w:rsidR="0034056C">
        <w:rPr>
          <w:rFonts w:cs="Times New Roman"/>
        </w:rPr>
        <w:t>de reserva. Jaramillo, J. 2006</w:t>
      </w:r>
    </w:p>
    <w:p w:rsidR="00202477" w:rsidRPr="00E45712" w:rsidRDefault="00E61584" w:rsidP="00E45712">
      <w:pPr>
        <w:pStyle w:val="Ttulo3"/>
        <w:spacing w:before="0" w:after="240" w:line="360" w:lineRule="auto"/>
        <w:rPr>
          <w:rFonts w:cs="Times New Roman"/>
        </w:rPr>
      </w:pPr>
      <w:bookmarkStart w:id="28" w:name="_Toc6267319"/>
      <w:r w:rsidRPr="00E45712">
        <w:rPr>
          <w:rFonts w:cs="Times New Roman"/>
        </w:rPr>
        <w:t>3</w:t>
      </w:r>
      <w:r w:rsidR="00202477" w:rsidRPr="00E45712">
        <w:rPr>
          <w:rFonts w:cs="Times New Roman"/>
        </w:rPr>
        <w:t>.3.8 Semilla</w:t>
      </w:r>
      <w:bookmarkEnd w:id="28"/>
    </w:p>
    <w:p w:rsidR="00202477" w:rsidRPr="00E45712" w:rsidRDefault="00202477" w:rsidP="00FE107B">
      <w:pPr>
        <w:spacing w:after="240" w:line="360" w:lineRule="auto"/>
        <w:jc w:val="both"/>
        <w:rPr>
          <w:rFonts w:cs="Times New Roman"/>
          <w:szCs w:val="24"/>
        </w:rPr>
      </w:pPr>
      <w:r w:rsidRPr="00E45712">
        <w:rPr>
          <w:rFonts w:cs="Times New Roman"/>
          <w:szCs w:val="24"/>
        </w:rPr>
        <w:t xml:space="preserve">Son redondas de color pardo oscuro, tienen 2 mm de diámetro y se encuentran en </w:t>
      </w:r>
      <w:r w:rsidR="00723D14" w:rsidRPr="00E45712">
        <w:rPr>
          <w:rFonts w:cs="Times New Roman"/>
          <w:szCs w:val="24"/>
        </w:rPr>
        <w:t>número</w:t>
      </w:r>
      <w:r w:rsidRPr="00E45712">
        <w:rPr>
          <w:rFonts w:cs="Times New Roman"/>
          <w:szCs w:val="24"/>
        </w:rPr>
        <w:t xml:space="preserve"> de 250 – 300 semillas/gramo, dependiendo del cultivar.</w:t>
      </w:r>
      <w:r w:rsidR="0034056C">
        <w:rPr>
          <w:rFonts w:cs="Times New Roman"/>
          <w:szCs w:val="24"/>
        </w:rPr>
        <w:t xml:space="preserve"> Hidalgo, L. 2006</w:t>
      </w:r>
    </w:p>
    <w:p w:rsidR="0010006F" w:rsidRDefault="00E61584" w:rsidP="00FE107B">
      <w:pPr>
        <w:pStyle w:val="Ttulo2"/>
        <w:spacing w:after="240" w:line="360" w:lineRule="auto"/>
        <w:rPr>
          <w:rFonts w:cs="Times New Roman"/>
        </w:rPr>
      </w:pPr>
      <w:bookmarkStart w:id="29" w:name="_Toc6267320"/>
      <w:r w:rsidRPr="00E45712">
        <w:rPr>
          <w:rFonts w:cs="Times New Roman"/>
        </w:rPr>
        <w:t>3</w:t>
      </w:r>
      <w:r w:rsidR="00307756" w:rsidRPr="00E45712">
        <w:rPr>
          <w:rFonts w:cs="Times New Roman"/>
        </w:rPr>
        <w:t>.4 V</w:t>
      </w:r>
      <w:r w:rsidR="00E86F6B" w:rsidRPr="00E45712">
        <w:rPr>
          <w:rFonts w:cs="Times New Roman"/>
        </w:rPr>
        <w:t>alor nutricional</w:t>
      </w:r>
      <w:bookmarkEnd w:id="29"/>
    </w:p>
    <w:p w:rsidR="00FE107B" w:rsidRDefault="00FE107B" w:rsidP="00480529">
      <w:pPr>
        <w:spacing w:after="240" w:line="360" w:lineRule="auto"/>
      </w:pPr>
      <w:r>
        <w:t>El análisis nutritivo y calórico esta realizado en base a una porción de 100 gr de Brócoli.</w:t>
      </w:r>
    </w:p>
    <w:p w:rsidR="00B321BD" w:rsidRDefault="00FE107B" w:rsidP="00EE2743">
      <w:pPr>
        <w:spacing w:line="360" w:lineRule="auto"/>
        <w:rPr>
          <w:rFonts w:cs="Times New Roman"/>
        </w:rPr>
      </w:pPr>
      <w:r>
        <w:t xml:space="preserve">Calorías 4.4 %, Agua 89 %, Energía 34 calorías, </w:t>
      </w:r>
      <w:r>
        <w:rPr>
          <w:rFonts w:cs="Times New Roman"/>
        </w:rPr>
        <w:t>Proteínas 3.6 g.; Grasas 0.4 g, Carbohidratos 4.9 g,</w:t>
      </w:r>
      <w:r w:rsidR="00B321BD" w:rsidRPr="00E45712">
        <w:rPr>
          <w:rFonts w:cs="Times New Roman"/>
        </w:rPr>
        <w:t xml:space="preserve"> Sales </w:t>
      </w:r>
      <w:r>
        <w:rPr>
          <w:rFonts w:cs="Times New Roman"/>
        </w:rPr>
        <w:t xml:space="preserve">Minerales: Calcio 103 mg, Fósforo 78 mg, </w:t>
      </w:r>
      <w:r w:rsidR="00B321BD" w:rsidRPr="00E45712">
        <w:rPr>
          <w:rFonts w:cs="Times New Roman"/>
        </w:rPr>
        <w:t>Hierro 1.1</w:t>
      </w:r>
      <w:r>
        <w:rPr>
          <w:rFonts w:cs="Times New Roman"/>
        </w:rPr>
        <w:t xml:space="preserve"> mg, Sodio 15 mg, Potasio 382 mg, Vitaminas: Tiamina 0.10 mg, Riboflavina 0.23 mg. Niacina 0.9 mg, </w:t>
      </w:r>
      <w:r w:rsidR="00B321BD" w:rsidRPr="00E45712">
        <w:rPr>
          <w:rFonts w:cs="Times New Roman"/>
        </w:rPr>
        <w:t>Ácido ascórbico 113 mg</w:t>
      </w:r>
      <w:r>
        <w:rPr>
          <w:rFonts w:cs="Times New Roman"/>
        </w:rPr>
        <w:t xml:space="preserve">, </w:t>
      </w:r>
      <w:r w:rsidR="00B321BD" w:rsidRPr="00E45712">
        <w:rPr>
          <w:rFonts w:cs="Times New Roman"/>
        </w:rPr>
        <w:t>Vitaminas A1 (IU) 2.500</w:t>
      </w:r>
      <w:r>
        <w:rPr>
          <w:rFonts w:cs="Times New Roman"/>
        </w:rPr>
        <w:t xml:space="preserve"> </w:t>
      </w:r>
      <w:r w:rsidR="00B321BD" w:rsidRPr="00E45712">
        <w:rPr>
          <w:rFonts w:cs="Times New Roman"/>
        </w:rPr>
        <w:t>mg.</w:t>
      </w:r>
    </w:p>
    <w:p w:rsidR="00B321BD" w:rsidRPr="00E45712" w:rsidRDefault="00B321BD" w:rsidP="00480529">
      <w:pPr>
        <w:spacing w:after="240" w:line="360" w:lineRule="auto"/>
        <w:jc w:val="both"/>
        <w:rPr>
          <w:rFonts w:cs="Times New Roman"/>
        </w:rPr>
      </w:pPr>
      <w:r w:rsidRPr="00E45712">
        <w:rPr>
          <w:rFonts w:cs="Times New Roman"/>
        </w:rPr>
        <w:t>http://www.sica.gov.ec/agronegocios/Bibliote</w:t>
      </w:r>
      <w:r w:rsidR="00FE107B">
        <w:rPr>
          <w:rFonts w:cs="Times New Roman"/>
        </w:rPr>
        <w:t>ca/Ing%20Rizzo/nuevos/20exporta</w:t>
      </w:r>
      <w:r w:rsidRPr="00E45712">
        <w:rPr>
          <w:rFonts w:cs="Times New Roman"/>
        </w:rPr>
        <w:t>b</w:t>
      </w:r>
      <w:r w:rsidR="00480529">
        <w:rPr>
          <w:rFonts w:cs="Times New Roman"/>
        </w:rPr>
        <w:t>les/brócoli/fuente_divisas/html</w:t>
      </w:r>
    </w:p>
    <w:p w:rsidR="00FE107B" w:rsidRDefault="00FE107B">
      <w:pPr>
        <w:spacing w:after="200"/>
        <w:rPr>
          <w:rFonts w:cs="Times New Roman"/>
        </w:rPr>
      </w:pPr>
      <w:r>
        <w:rPr>
          <w:rFonts w:cs="Times New Roman"/>
        </w:rPr>
        <w:br w:type="page"/>
      </w:r>
      <w:bookmarkStart w:id="30" w:name="_GoBack"/>
      <w:bookmarkEnd w:id="30"/>
    </w:p>
    <w:p w:rsidR="00B321BD" w:rsidRDefault="00B321BD" w:rsidP="00FE107B">
      <w:pPr>
        <w:spacing w:after="240" w:line="360" w:lineRule="auto"/>
        <w:jc w:val="both"/>
        <w:rPr>
          <w:rFonts w:cs="Times New Roman"/>
        </w:rPr>
      </w:pPr>
      <w:r w:rsidRPr="00E45712">
        <w:rPr>
          <w:rFonts w:cs="Times New Roman"/>
        </w:rPr>
        <w:lastRenderedPageBreak/>
        <w:t>Valor nutricional del brócoli por 100 g. de producto comestible:</w:t>
      </w:r>
    </w:p>
    <w:p w:rsidR="00480529" w:rsidRPr="00E45712" w:rsidRDefault="00480529" w:rsidP="00480529">
      <w:pPr>
        <w:spacing w:after="240" w:line="360" w:lineRule="auto"/>
        <w:jc w:val="both"/>
        <w:rPr>
          <w:rStyle w:val="nfasissutil"/>
          <w:rFonts w:cs="Times New Roman"/>
        </w:rPr>
      </w:pPr>
      <w:r w:rsidRPr="00E45712">
        <w:rPr>
          <w:rStyle w:val="nfasissutil"/>
          <w:rFonts w:cs="Times New Roman"/>
        </w:rPr>
        <w:t>Cuadro 2.- Valor nutricional del brócoli</w:t>
      </w:r>
    </w:p>
    <w:tbl>
      <w:tblPr>
        <w:tblStyle w:val="Tablaconcuadrcula"/>
        <w:tblW w:w="0" w:type="auto"/>
        <w:tblLook w:val="04A0" w:firstRow="1" w:lastRow="0" w:firstColumn="1" w:lastColumn="0" w:noHBand="0" w:noVBand="1"/>
      </w:tblPr>
      <w:tblGrid>
        <w:gridCol w:w="1809"/>
        <w:gridCol w:w="1701"/>
      </w:tblGrid>
      <w:tr w:rsidR="0077774A" w:rsidRPr="00E45712" w:rsidTr="0077774A">
        <w:tc>
          <w:tcPr>
            <w:tcW w:w="1809" w:type="dxa"/>
          </w:tcPr>
          <w:p w:rsidR="0077774A" w:rsidRPr="00E45712" w:rsidRDefault="0077774A" w:rsidP="00BE244B">
            <w:pPr>
              <w:spacing w:line="360" w:lineRule="auto"/>
              <w:jc w:val="both"/>
              <w:rPr>
                <w:rFonts w:cs="Times New Roman"/>
              </w:rPr>
            </w:pPr>
            <w:r w:rsidRPr="00E45712">
              <w:rPr>
                <w:rFonts w:cs="Times New Roman"/>
              </w:rPr>
              <w:t>Proteína</w:t>
            </w:r>
          </w:p>
        </w:tc>
        <w:tc>
          <w:tcPr>
            <w:tcW w:w="1701" w:type="dxa"/>
          </w:tcPr>
          <w:p w:rsidR="0077774A" w:rsidRPr="00E45712" w:rsidRDefault="0077774A" w:rsidP="00BE244B">
            <w:pPr>
              <w:spacing w:line="360" w:lineRule="auto"/>
              <w:jc w:val="both"/>
              <w:rPr>
                <w:rFonts w:cs="Times New Roman"/>
              </w:rPr>
            </w:pPr>
            <w:r w:rsidRPr="00E45712">
              <w:rPr>
                <w:rFonts w:cs="Times New Roman"/>
              </w:rPr>
              <w:t>(g) 5.45</w:t>
            </w:r>
          </w:p>
        </w:tc>
      </w:tr>
      <w:tr w:rsidR="0077774A" w:rsidRPr="00E45712" w:rsidTr="0077774A">
        <w:tc>
          <w:tcPr>
            <w:tcW w:w="1809" w:type="dxa"/>
          </w:tcPr>
          <w:p w:rsidR="0077774A" w:rsidRPr="00E45712" w:rsidRDefault="0077774A" w:rsidP="00BE244B">
            <w:pPr>
              <w:spacing w:line="360" w:lineRule="auto"/>
              <w:jc w:val="both"/>
              <w:rPr>
                <w:rFonts w:cs="Times New Roman"/>
              </w:rPr>
            </w:pPr>
            <w:r w:rsidRPr="00E45712">
              <w:rPr>
                <w:rFonts w:cs="Times New Roman"/>
              </w:rPr>
              <w:t>Lípidos</w:t>
            </w:r>
          </w:p>
        </w:tc>
        <w:tc>
          <w:tcPr>
            <w:tcW w:w="1701" w:type="dxa"/>
          </w:tcPr>
          <w:p w:rsidR="0077774A" w:rsidRPr="00E45712" w:rsidRDefault="0077774A" w:rsidP="00BE244B">
            <w:pPr>
              <w:spacing w:line="360" w:lineRule="auto"/>
              <w:jc w:val="both"/>
              <w:rPr>
                <w:rFonts w:cs="Times New Roman"/>
              </w:rPr>
            </w:pPr>
            <w:r w:rsidRPr="00E45712">
              <w:rPr>
                <w:rFonts w:cs="Times New Roman"/>
              </w:rPr>
              <w:t>(g) 0.3</w:t>
            </w:r>
          </w:p>
        </w:tc>
      </w:tr>
      <w:tr w:rsidR="0077774A" w:rsidRPr="00E45712" w:rsidTr="0077774A">
        <w:tc>
          <w:tcPr>
            <w:tcW w:w="1809" w:type="dxa"/>
          </w:tcPr>
          <w:p w:rsidR="0077774A" w:rsidRPr="00E45712" w:rsidRDefault="0077774A" w:rsidP="00BE244B">
            <w:pPr>
              <w:spacing w:line="360" w:lineRule="auto"/>
              <w:jc w:val="both"/>
              <w:rPr>
                <w:rFonts w:cs="Times New Roman"/>
              </w:rPr>
            </w:pPr>
            <w:r w:rsidRPr="00E45712">
              <w:rPr>
                <w:rFonts w:cs="Times New Roman"/>
              </w:rPr>
              <w:t>Glúcidos</w:t>
            </w:r>
          </w:p>
        </w:tc>
        <w:tc>
          <w:tcPr>
            <w:tcW w:w="1701" w:type="dxa"/>
          </w:tcPr>
          <w:p w:rsidR="0077774A" w:rsidRPr="00E45712" w:rsidRDefault="0077774A" w:rsidP="00BE244B">
            <w:pPr>
              <w:spacing w:line="360" w:lineRule="auto"/>
              <w:jc w:val="both"/>
              <w:rPr>
                <w:rFonts w:cs="Times New Roman"/>
              </w:rPr>
            </w:pPr>
            <w:r w:rsidRPr="00E45712">
              <w:rPr>
                <w:rFonts w:cs="Times New Roman"/>
              </w:rPr>
              <w:t>(g) 4.86</w:t>
            </w:r>
          </w:p>
        </w:tc>
      </w:tr>
      <w:tr w:rsidR="0077774A" w:rsidRPr="00E45712" w:rsidTr="0077774A">
        <w:tc>
          <w:tcPr>
            <w:tcW w:w="1809" w:type="dxa"/>
          </w:tcPr>
          <w:p w:rsidR="0077774A" w:rsidRPr="00E45712" w:rsidRDefault="0077774A" w:rsidP="00BE244B">
            <w:pPr>
              <w:spacing w:line="360" w:lineRule="auto"/>
              <w:jc w:val="both"/>
              <w:rPr>
                <w:rFonts w:cs="Times New Roman"/>
              </w:rPr>
            </w:pPr>
            <w:r w:rsidRPr="00E45712">
              <w:rPr>
                <w:rFonts w:cs="Times New Roman"/>
              </w:rPr>
              <w:t>Vitamina A</w:t>
            </w:r>
          </w:p>
        </w:tc>
        <w:tc>
          <w:tcPr>
            <w:tcW w:w="1701" w:type="dxa"/>
          </w:tcPr>
          <w:p w:rsidR="0077774A" w:rsidRPr="00E45712" w:rsidRDefault="0077774A" w:rsidP="00BE244B">
            <w:pPr>
              <w:spacing w:line="360" w:lineRule="auto"/>
              <w:jc w:val="both"/>
              <w:rPr>
                <w:rFonts w:cs="Times New Roman"/>
              </w:rPr>
            </w:pPr>
            <w:r w:rsidRPr="00E45712">
              <w:rPr>
                <w:rFonts w:cs="Times New Roman"/>
              </w:rPr>
              <w:t>(</w:t>
            </w:r>
            <w:proofErr w:type="spellStart"/>
            <w:r w:rsidRPr="00E45712">
              <w:rPr>
                <w:rFonts w:cs="Times New Roman"/>
              </w:rPr>
              <w:t>U.I</w:t>
            </w:r>
            <w:proofErr w:type="spellEnd"/>
            <w:r w:rsidRPr="00E45712">
              <w:rPr>
                <w:rFonts w:cs="Times New Roman"/>
              </w:rPr>
              <w:t>.) 3.500</w:t>
            </w:r>
          </w:p>
        </w:tc>
      </w:tr>
      <w:tr w:rsidR="0077774A" w:rsidRPr="00E45712" w:rsidTr="0077774A">
        <w:tc>
          <w:tcPr>
            <w:tcW w:w="1809" w:type="dxa"/>
          </w:tcPr>
          <w:p w:rsidR="0077774A" w:rsidRPr="00E45712" w:rsidRDefault="0077774A" w:rsidP="00BE244B">
            <w:pPr>
              <w:spacing w:line="360" w:lineRule="auto"/>
              <w:jc w:val="both"/>
              <w:rPr>
                <w:rFonts w:cs="Times New Roman"/>
              </w:rPr>
            </w:pPr>
            <w:r w:rsidRPr="00E45712">
              <w:rPr>
                <w:rFonts w:cs="Times New Roman"/>
              </w:rPr>
              <w:t>Vitamina B1</w:t>
            </w:r>
          </w:p>
        </w:tc>
        <w:tc>
          <w:tcPr>
            <w:tcW w:w="1701" w:type="dxa"/>
          </w:tcPr>
          <w:p w:rsidR="0077774A" w:rsidRPr="00E45712" w:rsidRDefault="0077774A" w:rsidP="00BE244B">
            <w:pPr>
              <w:spacing w:line="360" w:lineRule="auto"/>
              <w:jc w:val="both"/>
              <w:rPr>
                <w:rFonts w:cs="Times New Roman"/>
              </w:rPr>
            </w:pPr>
            <w:r w:rsidRPr="00E45712">
              <w:rPr>
                <w:rFonts w:cs="Times New Roman"/>
              </w:rPr>
              <w:t>(mg) 100</w:t>
            </w:r>
          </w:p>
        </w:tc>
      </w:tr>
      <w:tr w:rsidR="0077774A" w:rsidRPr="00E45712" w:rsidTr="0077774A">
        <w:tc>
          <w:tcPr>
            <w:tcW w:w="1809" w:type="dxa"/>
          </w:tcPr>
          <w:p w:rsidR="0077774A" w:rsidRPr="00E45712" w:rsidRDefault="0077774A" w:rsidP="00BE244B">
            <w:pPr>
              <w:spacing w:line="360" w:lineRule="auto"/>
              <w:jc w:val="both"/>
              <w:rPr>
                <w:rFonts w:cs="Times New Roman"/>
              </w:rPr>
            </w:pPr>
            <w:r w:rsidRPr="00E45712">
              <w:rPr>
                <w:rFonts w:cs="Times New Roman"/>
              </w:rPr>
              <w:t>Vitamina B2</w:t>
            </w:r>
          </w:p>
        </w:tc>
        <w:tc>
          <w:tcPr>
            <w:tcW w:w="1701" w:type="dxa"/>
          </w:tcPr>
          <w:p w:rsidR="0077774A" w:rsidRPr="00E45712" w:rsidRDefault="0077774A" w:rsidP="00BE244B">
            <w:pPr>
              <w:spacing w:line="360" w:lineRule="auto"/>
              <w:jc w:val="both"/>
              <w:rPr>
                <w:rFonts w:cs="Times New Roman"/>
              </w:rPr>
            </w:pPr>
            <w:r w:rsidRPr="00E45712">
              <w:rPr>
                <w:rFonts w:cs="Times New Roman"/>
              </w:rPr>
              <w:t>(mg) 210</w:t>
            </w:r>
          </w:p>
        </w:tc>
      </w:tr>
      <w:tr w:rsidR="0077774A" w:rsidRPr="00E45712" w:rsidTr="0077774A">
        <w:tc>
          <w:tcPr>
            <w:tcW w:w="1809" w:type="dxa"/>
          </w:tcPr>
          <w:p w:rsidR="0077774A" w:rsidRPr="00E45712" w:rsidRDefault="0077774A" w:rsidP="00BE244B">
            <w:pPr>
              <w:spacing w:line="360" w:lineRule="auto"/>
              <w:jc w:val="both"/>
              <w:rPr>
                <w:rFonts w:cs="Times New Roman"/>
              </w:rPr>
            </w:pPr>
            <w:r w:rsidRPr="00E45712">
              <w:rPr>
                <w:rFonts w:cs="Times New Roman"/>
              </w:rPr>
              <w:t>Vitamina C</w:t>
            </w:r>
          </w:p>
        </w:tc>
        <w:tc>
          <w:tcPr>
            <w:tcW w:w="1701" w:type="dxa"/>
          </w:tcPr>
          <w:p w:rsidR="0077774A" w:rsidRPr="00E45712" w:rsidRDefault="0077774A" w:rsidP="00BE244B">
            <w:pPr>
              <w:spacing w:line="360" w:lineRule="auto"/>
              <w:jc w:val="both"/>
              <w:rPr>
                <w:rFonts w:cs="Times New Roman"/>
              </w:rPr>
            </w:pPr>
            <w:r w:rsidRPr="00E45712">
              <w:rPr>
                <w:rFonts w:cs="Times New Roman"/>
              </w:rPr>
              <w:t>(mg) 118</w:t>
            </w:r>
          </w:p>
        </w:tc>
      </w:tr>
      <w:tr w:rsidR="0077774A" w:rsidRPr="00E45712" w:rsidTr="0077774A">
        <w:tc>
          <w:tcPr>
            <w:tcW w:w="1809" w:type="dxa"/>
          </w:tcPr>
          <w:p w:rsidR="0077774A" w:rsidRPr="00E45712" w:rsidRDefault="0077774A" w:rsidP="00BE244B">
            <w:pPr>
              <w:spacing w:line="360" w:lineRule="auto"/>
              <w:jc w:val="both"/>
              <w:rPr>
                <w:rFonts w:cs="Times New Roman"/>
              </w:rPr>
            </w:pPr>
            <w:r w:rsidRPr="00E45712">
              <w:rPr>
                <w:rFonts w:cs="Times New Roman"/>
              </w:rPr>
              <w:t>Calcio</w:t>
            </w:r>
          </w:p>
        </w:tc>
        <w:tc>
          <w:tcPr>
            <w:tcW w:w="1701" w:type="dxa"/>
          </w:tcPr>
          <w:p w:rsidR="0077774A" w:rsidRPr="00E45712" w:rsidRDefault="0077774A" w:rsidP="00BE244B">
            <w:pPr>
              <w:spacing w:line="360" w:lineRule="auto"/>
              <w:jc w:val="both"/>
              <w:rPr>
                <w:rFonts w:cs="Times New Roman"/>
              </w:rPr>
            </w:pPr>
            <w:r w:rsidRPr="00E45712">
              <w:rPr>
                <w:rFonts w:cs="Times New Roman"/>
              </w:rPr>
              <w:t>(mg) 130</w:t>
            </w:r>
          </w:p>
        </w:tc>
      </w:tr>
      <w:tr w:rsidR="0077774A" w:rsidRPr="00E45712" w:rsidTr="0077774A">
        <w:tc>
          <w:tcPr>
            <w:tcW w:w="1809" w:type="dxa"/>
          </w:tcPr>
          <w:p w:rsidR="0077774A" w:rsidRPr="00E45712" w:rsidRDefault="0077774A" w:rsidP="00BE244B">
            <w:pPr>
              <w:spacing w:line="360" w:lineRule="auto"/>
              <w:jc w:val="both"/>
              <w:rPr>
                <w:rFonts w:cs="Times New Roman"/>
              </w:rPr>
            </w:pPr>
            <w:r w:rsidRPr="00E45712">
              <w:rPr>
                <w:rFonts w:cs="Times New Roman"/>
              </w:rPr>
              <w:t>Fósforo</w:t>
            </w:r>
          </w:p>
        </w:tc>
        <w:tc>
          <w:tcPr>
            <w:tcW w:w="1701" w:type="dxa"/>
          </w:tcPr>
          <w:p w:rsidR="0077774A" w:rsidRPr="00E45712" w:rsidRDefault="0077774A" w:rsidP="00BE244B">
            <w:pPr>
              <w:spacing w:line="360" w:lineRule="auto"/>
              <w:jc w:val="both"/>
              <w:rPr>
                <w:rFonts w:cs="Times New Roman"/>
              </w:rPr>
            </w:pPr>
            <w:r w:rsidRPr="00E45712">
              <w:rPr>
                <w:rFonts w:cs="Times New Roman"/>
              </w:rPr>
              <w:t>(mg) 76</w:t>
            </w:r>
          </w:p>
        </w:tc>
      </w:tr>
      <w:tr w:rsidR="0077774A" w:rsidRPr="00E45712" w:rsidTr="0077774A">
        <w:tc>
          <w:tcPr>
            <w:tcW w:w="1809" w:type="dxa"/>
          </w:tcPr>
          <w:p w:rsidR="0077774A" w:rsidRPr="00E45712" w:rsidRDefault="0077774A" w:rsidP="00BE244B">
            <w:pPr>
              <w:spacing w:line="360" w:lineRule="auto"/>
              <w:jc w:val="both"/>
              <w:rPr>
                <w:rFonts w:cs="Times New Roman"/>
              </w:rPr>
            </w:pPr>
            <w:r w:rsidRPr="00E45712">
              <w:rPr>
                <w:rFonts w:cs="Times New Roman"/>
              </w:rPr>
              <w:t>Hierro</w:t>
            </w:r>
          </w:p>
        </w:tc>
        <w:tc>
          <w:tcPr>
            <w:tcW w:w="1701" w:type="dxa"/>
          </w:tcPr>
          <w:p w:rsidR="0077774A" w:rsidRPr="00E45712" w:rsidRDefault="0077774A" w:rsidP="00BE244B">
            <w:pPr>
              <w:spacing w:line="360" w:lineRule="auto"/>
              <w:jc w:val="both"/>
              <w:rPr>
                <w:rFonts w:cs="Times New Roman"/>
              </w:rPr>
            </w:pPr>
            <w:r w:rsidRPr="00E45712">
              <w:rPr>
                <w:rFonts w:cs="Times New Roman"/>
              </w:rPr>
              <w:t>(mg) 1.3</w:t>
            </w:r>
          </w:p>
        </w:tc>
      </w:tr>
      <w:tr w:rsidR="0077774A" w:rsidRPr="00E45712" w:rsidTr="0077774A">
        <w:tc>
          <w:tcPr>
            <w:tcW w:w="1809" w:type="dxa"/>
          </w:tcPr>
          <w:p w:rsidR="0077774A" w:rsidRPr="00E45712" w:rsidRDefault="0077774A" w:rsidP="00BE244B">
            <w:pPr>
              <w:spacing w:line="360" w:lineRule="auto"/>
              <w:jc w:val="both"/>
              <w:rPr>
                <w:rFonts w:cs="Times New Roman"/>
              </w:rPr>
            </w:pPr>
            <w:r w:rsidRPr="00E45712">
              <w:rPr>
                <w:rFonts w:cs="Times New Roman"/>
              </w:rPr>
              <w:t>Calorías</w:t>
            </w:r>
          </w:p>
        </w:tc>
        <w:tc>
          <w:tcPr>
            <w:tcW w:w="1701" w:type="dxa"/>
          </w:tcPr>
          <w:p w:rsidR="0077774A" w:rsidRPr="00E45712" w:rsidRDefault="0077774A" w:rsidP="00BE244B">
            <w:pPr>
              <w:spacing w:line="360" w:lineRule="auto"/>
              <w:jc w:val="both"/>
              <w:rPr>
                <w:rFonts w:cs="Times New Roman"/>
              </w:rPr>
            </w:pPr>
            <w:r w:rsidRPr="00E45712">
              <w:rPr>
                <w:rFonts w:cs="Times New Roman"/>
              </w:rPr>
              <w:t>(cal) 42-32</w:t>
            </w:r>
          </w:p>
        </w:tc>
      </w:tr>
    </w:tbl>
    <w:p w:rsidR="00B321BD" w:rsidRPr="00E45712" w:rsidRDefault="00B321BD" w:rsidP="00E45712">
      <w:pPr>
        <w:spacing w:after="240" w:line="360" w:lineRule="auto"/>
        <w:jc w:val="both"/>
        <w:rPr>
          <w:rFonts w:cs="Times New Roman"/>
        </w:rPr>
      </w:pPr>
      <w:r w:rsidRPr="00E45712">
        <w:rPr>
          <w:rFonts w:cs="Times New Roman"/>
        </w:rPr>
        <w:t>http://www.agriculturaurb</w:t>
      </w:r>
      <w:r w:rsidR="00480529">
        <w:rPr>
          <w:rFonts w:cs="Times New Roman"/>
        </w:rPr>
        <w:t>ana.galeon.com/productos.html</w:t>
      </w:r>
    </w:p>
    <w:p w:rsidR="00DA1013" w:rsidRPr="00E45712" w:rsidRDefault="00E61584" w:rsidP="00E45712">
      <w:pPr>
        <w:pStyle w:val="Ttulo2"/>
        <w:spacing w:after="240" w:line="360" w:lineRule="auto"/>
        <w:rPr>
          <w:rFonts w:cs="Times New Roman"/>
        </w:rPr>
      </w:pPr>
      <w:bookmarkStart w:id="31" w:name="_Toc6267321"/>
      <w:r w:rsidRPr="00E45712">
        <w:rPr>
          <w:rFonts w:cs="Times New Roman"/>
        </w:rPr>
        <w:t>3</w:t>
      </w:r>
      <w:r w:rsidR="00307756" w:rsidRPr="00E45712">
        <w:rPr>
          <w:rFonts w:cs="Times New Roman"/>
        </w:rPr>
        <w:t>.5 H</w:t>
      </w:r>
      <w:r w:rsidR="00E86F6B" w:rsidRPr="00E45712">
        <w:rPr>
          <w:rFonts w:cs="Times New Roman"/>
        </w:rPr>
        <w:t>íbridos en estudio</w:t>
      </w:r>
      <w:bookmarkEnd w:id="31"/>
      <w:r w:rsidR="00E86F6B" w:rsidRPr="00E45712">
        <w:rPr>
          <w:rFonts w:cs="Times New Roman"/>
        </w:rPr>
        <w:t xml:space="preserve"> </w:t>
      </w:r>
    </w:p>
    <w:p w:rsidR="00942F07" w:rsidRPr="00E45712" w:rsidRDefault="00942F07" w:rsidP="00480529">
      <w:pPr>
        <w:spacing w:after="240" w:line="360" w:lineRule="auto"/>
        <w:jc w:val="both"/>
        <w:rPr>
          <w:rFonts w:cs="Times New Roman"/>
          <w:szCs w:val="24"/>
        </w:rPr>
      </w:pPr>
      <w:r w:rsidRPr="00E45712">
        <w:rPr>
          <w:rFonts w:cs="Times New Roman"/>
          <w:szCs w:val="24"/>
        </w:rPr>
        <w:t>La tendencia del desarrollo de nuevos cultivares está orientados principalmente a la producción de híbridos, los que en relación a los cultivares de polinización abierta, presenta las siguientes ventajas comparativas:</w:t>
      </w:r>
    </w:p>
    <w:p w:rsidR="00942F07" w:rsidRPr="00BE244B" w:rsidRDefault="00942F07" w:rsidP="00BE244B">
      <w:pPr>
        <w:pStyle w:val="Prrafodelista"/>
        <w:numPr>
          <w:ilvl w:val="0"/>
          <w:numId w:val="35"/>
        </w:numPr>
        <w:spacing w:after="240" w:line="360" w:lineRule="auto"/>
        <w:jc w:val="both"/>
        <w:rPr>
          <w:rFonts w:cs="Times New Roman"/>
          <w:szCs w:val="24"/>
        </w:rPr>
      </w:pPr>
      <w:r w:rsidRPr="00BE244B">
        <w:rPr>
          <w:rFonts w:cs="Times New Roman"/>
          <w:szCs w:val="24"/>
        </w:rPr>
        <w:t>Mejor rendimiento</w:t>
      </w:r>
    </w:p>
    <w:p w:rsidR="00942F07" w:rsidRPr="00BE244B" w:rsidRDefault="00942F07" w:rsidP="00BE244B">
      <w:pPr>
        <w:pStyle w:val="Prrafodelista"/>
        <w:numPr>
          <w:ilvl w:val="0"/>
          <w:numId w:val="35"/>
        </w:numPr>
        <w:spacing w:after="240" w:line="360" w:lineRule="auto"/>
        <w:jc w:val="both"/>
        <w:rPr>
          <w:rFonts w:cs="Times New Roman"/>
          <w:szCs w:val="24"/>
        </w:rPr>
      </w:pPr>
      <w:r w:rsidRPr="00BE244B">
        <w:rPr>
          <w:rFonts w:cs="Times New Roman"/>
          <w:szCs w:val="24"/>
        </w:rPr>
        <w:t>Mayor precocidad</w:t>
      </w:r>
    </w:p>
    <w:p w:rsidR="00942F07" w:rsidRPr="00BE244B" w:rsidRDefault="00942F07" w:rsidP="00BE244B">
      <w:pPr>
        <w:pStyle w:val="Prrafodelista"/>
        <w:numPr>
          <w:ilvl w:val="0"/>
          <w:numId w:val="35"/>
        </w:numPr>
        <w:spacing w:after="240" w:line="360" w:lineRule="auto"/>
        <w:jc w:val="both"/>
        <w:rPr>
          <w:rFonts w:cs="Times New Roman"/>
          <w:szCs w:val="24"/>
        </w:rPr>
      </w:pPr>
      <w:r w:rsidRPr="00BE244B">
        <w:rPr>
          <w:rFonts w:cs="Times New Roman"/>
          <w:szCs w:val="24"/>
        </w:rPr>
        <w:t>Más calidad del producto</w:t>
      </w:r>
    </w:p>
    <w:p w:rsidR="00942F07" w:rsidRPr="00BE244B" w:rsidRDefault="00942F07" w:rsidP="00BE244B">
      <w:pPr>
        <w:pStyle w:val="Prrafodelista"/>
        <w:numPr>
          <w:ilvl w:val="0"/>
          <w:numId w:val="35"/>
        </w:numPr>
        <w:spacing w:after="240" w:line="360" w:lineRule="auto"/>
        <w:jc w:val="both"/>
        <w:rPr>
          <w:rFonts w:cs="Times New Roman"/>
          <w:szCs w:val="24"/>
        </w:rPr>
      </w:pPr>
      <w:r w:rsidRPr="00BE244B">
        <w:rPr>
          <w:rFonts w:cs="Times New Roman"/>
          <w:szCs w:val="24"/>
        </w:rPr>
        <w:t>Cabezas más grandes</w:t>
      </w:r>
    </w:p>
    <w:p w:rsidR="00942F07" w:rsidRPr="00BE244B" w:rsidRDefault="00942F07" w:rsidP="00BE244B">
      <w:pPr>
        <w:pStyle w:val="Prrafodelista"/>
        <w:numPr>
          <w:ilvl w:val="0"/>
          <w:numId w:val="35"/>
        </w:numPr>
        <w:spacing w:after="240" w:line="360" w:lineRule="auto"/>
        <w:jc w:val="both"/>
        <w:rPr>
          <w:rFonts w:cs="Times New Roman"/>
          <w:szCs w:val="24"/>
        </w:rPr>
      </w:pPr>
      <w:r w:rsidRPr="00BE244B">
        <w:rPr>
          <w:rFonts w:cs="Times New Roman"/>
          <w:szCs w:val="24"/>
        </w:rPr>
        <w:t>Plantas pequeñas para siembra de alta densidad</w:t>
      </w:r>
    </w:p>
    <w:p w:rsidR="00942F07" w:rsidRPr="00E45712" w:rsidRDefault="00942F07" w:rsidP="00480529">
      <w:pPr>
        <w:spacing w:after="240" w:line="360" w:lineRule="auto"/>
        <w:jc w:val="both"/>
        <w:rPr>
          <w:rFonts w:cs="Times New Roman"/>
          <w:szCs w:val="24"/>
        </w:rPr>
      </w:pPr>
      <w:r w:rsidRPr="00E45712">
        <w:rPr>
          <w:rFonts w:cs="Times New Roman"/>
          <w:szCs w:val="24"/>
        </w:rPr>
        <w:t xml:space="preserve">Algunas limitaciones respecto al uso de los híbridos son de alto costo de las semillas; así como la necesidad de contar con un mayor nivel tecnológico del cultivo y gastos </w:t>
      </w:r>
      <w:r w:rsidR="0023604C">
        <w:rPr>
          <w:rFonts w:cs="Times New Roman"/>
          <w:szCs w:val="24"/>
        </w:rPr>
        <w:t>en insumos para la producción.</w:t>
      </w:r>
    </w:p>
    <w:p w:rsidR="00942F07" w:rsidRPr="00E45712" w:rsidRDefault="00942F07" w:rsidP="00480529">
      <w:pPr>
        <w:spacing w:after="240" w:line="360" w:lineRule="auto"/>
        <w:jc w:val="both"/>
        <w:rPr>
          <w:rFonts w:cs="Times New Roman"/>
          <w:szCs w:val="24"/>
        </w:rPr>
      </w:pPr>
      <w:r w:rsidRPr="00E45712">
        <w:rPr>
          <w:rFonts w:cs="Times New Roman"/>
          <w:szCs w:val="24"/>
        </w:rPr>
        <w:lastRenderedPageBreak/>
        <w:t xml:space="preserve">En el país no se producen semillas de brócoli; estas se importan principalmente de Estados Unidos y Holanda. Asia, entre las principales casas productoras de semilla </w:t>
      </w:r>
      <w:r w:rsidR="009B446D" w:rsidRPr="00E45712">
        <w:rPr>
          <w:rFonts w:cs="Times New Roman"/>
          <w:szCs w:val="24"/>
        </w:rPr>
        <w:t>Domador y Avenger</w:t>
      </w:r>
      <w:r w:rsidRPr="00E45712">
        <w:rPr>
          <w:rFonts w:cs="Times New Roman"/>
          <w:szCs w:val="24"/>
        </w:rPr>
        <w:t xml:space="preserve">, está </w:t>
      </w:r>
      <w:proofErr w:type="spellStart"/>
      <w:r w:rsidRPr="00E45712">
        <w:rPr>
          <w:rFonts w:cs="Times New Roman"/>
          <w:szCs w:val="24"/>
        </w:rPr>
        <w:t>Asgrow</w:t>
      </w:r>
      <w:proofErr w:type="spellEnd"/>
      <w:r w:rsidRPr="00E45712">
        <w:rPr>
          <w:rFonts w:cs="Times New Roman"/>
          <w:szCs w:val="24"/>
        </w:rPr>
        <w:t xml:space="preserve"> </w:t>
      </w:r>
      <w:proofErr w:type="spellStart"/>
      <w:r w:rsidRPr="00E45712">
        <w:rPr>
          <w:rFonts w:cs="Times New Roman"/>
          <w:szCs w:val="24"/>
        </w:rPr>
        <w:t>Seeds</w:t>
      </w:r>
      <w:proofErr w:type="spellEnd"/>
      <w:r w:rsidRPr="00E45712">
        <w:rPr>
          <w:rFonts w:cs="Times New Roman"/>
          <w:szCs w:val="24"/>
        </w:rPr>
        <w:t xml:space="preserve">, de Maratón </w:t>
      </w:r>
      <w:proofErr w:type="spellStart"/>
      <w:r w:rsidRPr="00E45712">
        <w:rPr>
          <w:rFonts w:cs="Times New Roman"/>
          <w:szCs w:val="24"/>
        </w:rPr>
        <w:t>Sakata</w:t>
      </w:r>
      <w:proofErr w:type="spellEnd"/>
      <w:r w:rsidRPr="00E45712">
        <w:rPr>
          <w:rFonts w:cs="Times New Roman"/>
          <w:szCs w:val="24"/>
        </w:rPr>
        <w:t xml:space="preserve"> </w:t>
      </w:r>
      <w:proofErr w:type="spellStart"/>
      <w:r w:rsidRPr="00E45712">
        <w:rPr>
          <w:rFonts w:cs="Times New Roman"/>
          <w:szCs w:val="24"/>
        </w:rPr>
        <w:t>Seeds</w:t>
      </w:r>
      <w:proofErr w:type="spellEnd"/>
      <w:r w:rsidRPr="00E45712">
        <w:rPr>
          <w:rFonts w:cs="Times New Roman"/>
          <w:szCs w:val="24"/>
        </w:rPr>
        <w:t xml:space="preserve"> cuya casa matriz está en Jasón y distribuye a través de Estados Unidos, de </w:t>
      </w:r>
      <w:proofErr w:type="spellStart"/>
      <w:r w:rsidR="00480529">
        <w:rPr>
          <w:rFonts w:cs="Times New Roman"/>
          <w:szCs w:val="24"/>
        </w:rPr>
        <w:t>Shogum</w:t>
      </w:r>
      <w:proofErr w:type="spellEnd"/>
      <w:r w:rsidR="00480529">
        <w:rPr>
          <w:rFonts w:cs="Times New Roman"/>
          <w:szCs w:val="24"/>
        </w:rPr>
        <w:t xml:space="preserve"> </w:t>
      </w:r>
      <w:proofErr w:type="spellStart"/>
      <w:r w:rsidR="00480529">
        <w:rPr>
          <w:rFonts w:cs="Times New Roman"/>
          <w:szCs w:val="24"/>
        </w:rPr>
        <w:t>PetoSeeds</w:t>
      </w:r>
      <w:proofErr w:type="spellEnd"/>
      <w:r w:rsidR="00480529">
        <w:rPr>
          <w:rFonts w:cs="Times New Roman"/>
          <w:szCs w:val="24"/>
        </w:rPr>
        <w:t xml:space="preserve">. </w:t>
      </w:r>
      <w:r w:rsidR="00A0695C" w:rsidRPr="00A0695C">
        <w:rPr>
          <w:rFonts w:cs="Times New Roman"/>
          <w:szCs w:val="24"/>
        </w:rPr>
        <w:t>https://www.hortalizas.com/miscelaneos/desarrollos-en-hibridos-de-semillas/</w:t>
      </w:r>
    </w:p>
    <w:p w:rsidR="00942F07" w:rsidRPr="00E45712" w:rsidRDefault="00E61584" w:rsidP="00480529">
      <w:pPr>
        <w:pStyle w:val="Ttulo3"/>
        <w:spacing w:before="0" w:after="240" w:line="360" w:lineRule="auto"/>
        <w:rPr>
          <w:rFonts w:cs="Times New Roman"/>
          <w:szCs w:val="24"/>
        </w:rPr>
      </w:pPr>
      <w:bookmarkStart w:id="32" w:name="_Toc6267322"/>
      <w:r w:rsidRPr="00E45712">
        <w:rPr>
          <w:rFonts w:cs="Times New Roman"/>
          <w:szCs w:val="24"/>
        </w:rPr>
        <w:t>3</w:t>
      </w:r>
      <w:r w:rsidR="00942F07" w:rsidRPr="00E45712">
        <w:rPr>
          <w:rFonts w:cs="Times New Roman"/>
          <w:szCs w:val="24"/>
        </w:rPr>
        <w:t xml:space="preserve">.5.1. </w:t>
      </w:r>
      <w:r w:rsidR="00C326EC" w:rsidRPr="00E45712">
        <w:rPr>
          <w:rFonts w:cs="Times New Roman"/>
          <w:szCs w:val="24"/>
        </w:rPr>
        <w:t xml:space="preserve">Hibrido </w:t>
      </w:r>
      <w:r w:rsidR="009B446D" w:rsidRPr="00E45712">
        <w:rPr>
          <w:rFonts w:cs="Times New Roman"/>
          <w:szCs w:val="24"/>
        </w:rPr>
        <w:t>Domador</w:t>
      </w:r>
      <w:bookmarkEnd w:id="32"/>
    </w:p>
    <w:p w:rsidR="009B446D" w:rsidRPr="00E45712" w:rsidRDefault="009B446D" w:rsidP="00480529">
      <w:pPr>
        <w:spacing w:after="240" w:line="360" w:lineRule="auto"/>
        <w:jc w:val="both"/>
        <w:rPr>
          <w:rFonts w:eastAsia="Times New Roman" w:cs="Times New Roman"/>
          <w:szCs w:val="24"/>
          <w:lang w:eastAsia="es-EC"/>
        </w:rPr>
      </w:pPr>
      <w:r w:rsidRPr="00E45712">
        <w:rPr>
          <w:rFonts w:eastAsia="Times New Roman" w:cs="Times New Roman"/>
          <w:szCs w:val="24"/>
          <w:lang w:eastAsia="es-EC"/>
        </w:rPr>
        <w:t>Este híbrido tiene la capacidad de dominar las etapas de transición invierno y verano, es decir que no se ve afectado con cambios del invierno como temperaturas bajas, aunque para que exista un mayor crecimiento se recomienda temperaturas cálidas.</w:t>
      </w:r>
    </w:p>
    <w:p w:rsidR="009B446D" w:rsidRPr="00E45712" w:rsidRDefault="009B446D" w:rsidP="00480529">
      <w:pPr>
        <w:spacing w:after="240" w:line="360" w:lineRule="auto"/>
        <w:jc w:val="both"/>
        <w:rPr>
          <w:rFonts w:eastAsia="Times New Roman" w:cs="Times New Roman"/>
          <w:szCs w:val="24"/>
          <w:lang w:eastAsia="es-EC"/>
        </w:rPr>
      </w:pPr>
      <w:r w:rsidRPr="00E45712">
        <w:rPr>
          <w:rFonts w:eastAsia="Times New Roman" w:cs="Times New Roman"/>
          <w:szCs w:val="24"/>
          <w:lang w:eastAsia="es-EC"/>
        </w:rPr>
        <w:t>Presenta características de alto rendimiento y es el que actualmente domina la producción ecuatoriana.</w:t>
      </w:r>
    </w:p>
    <w:p w:rsidR="009B446D" w:rsidRPr="00E45712" w:rsidRDefault="009B446D" w:rsidP="00480529">
      <w:pPr>
        <w:spacing w:after="240" w:line="360" w:lineRule="auto"/>
        <w:jc w:val="both"/>
        <w:rPr>
          <w:rFonts w:cs="Times New Roman"/>
          <w:szCs w:val="24"/>
        </w:rPr>
      </w:pPr>
      <w:r w:rsidRPr="00E45712">
        <w:rPr>
          <w:rFonts w:cs="Times New Roman"/>
          <w:szCs w:val="24"/>
        </w:rPr>
        <w:t xml:space="preserve">Domador en un hibrido que ha demostrado su habilidad para superar las etapas de transición, cuando acaba el frio y la temperatura se incrementa. También adaptado para la temperatura invernal en donde presenta grano fino. De  maduración intermedia. </w:t>
      </w:r>
    </w:p>
    <w:p w:rsidR="00C326EC" w:rsidRPr="00E45712" w:rsidRDefault="00C326EC" w:rsidP="00480529">
      <w:pPr>
        <w:spacing w:after="240" w:line="360" w:lineRule="auto"/>
        <w:jc w:val="both"/>
        <w:rPr>
          <w:rFonts w:cs="Times New Roman"/>
          <w:b/>
          <w:color w:val="000000" w:themeColor="text1"/>
          <w:szCs w:val="24"/>
        </w:rPr>
      </w:pPr>
      <w:r w:rsidRPr="00E45712">
        <w:rPr>
          <w:rFonts w:cs="Times New Roman"/>
          <w:b/>
          <w:color w:val="000000" w:themeColor="text1"/>
          <w:szCs w:val="24"/>
        </w:rPr>
        <w:t>Características</w:t>
      </w:r>
    </w:p>
    <w:p w:rsidR="009B446D" w:rsidRPr="00E45712" w:rsidRDefault="009B446D" w:rsidP="00A07CC7">
      <w:pPr>
        <w:pStyle w:val="Prrafodelista"/>
        <w:numPr>
          <w:ilvl w:val="0"/>
          <w:numId w:val="25"/>
        </w:numPr>
        <w:spacing w:line="360" w:lineRule="auto"/>
        <w:contextualSpacing w:val="0"/>
        <w:jc w:val="both"/>
        <w:rPr>
          <w:rFonts w:cs="Times New Roman"/>
          <w:b/>
          <w:color w:val="000000" w:themeColor="text1"/>
          <w:szCs w:val="24"/>
        </w:rPr>
      </w:pPr>
      <w:r w:rsidRPr="00E45712">
        <w:rPr>
          <w:rFonts w:cs="Times New Roman"/>
          <w:szCs w:val="24"/>
        </w:rPr>
        <w:t>Altura de la planta: Mediana</w:t>
      </w:r>
    </w:p>
    <w:p w:rsidR="009B446D" w:rsidRPr="00E45712" w:rsidRDefault="009B446D" w:rsidP="00A07CC7">
      <w:pPr>
        <w:pStyle w:val="Prrafodelista"/>
        <w:numPr>
          <w:ilvl w:val="0"/>
          <w:numId w:val="25"/>
        </w:numPr>
        <w:spacing w:line="360" w:lineRule="auto"/>
        <w:contextualSpacing w:val="0"/>
        <w:rPr>
          <w:rFonts w:cs="Times New Roman"/>
          <w:szCs w:val="24"/>
        </w:rPr>
      </w:pPr>
      <w:r w:rsidRPr="00E45712">
        <w:rPr>
          <w:rFonts w:cs="Times New Roman"/>
          <w:szCs w:val="24"/>
        </w:rPr>
        <w:t>Días a la cosecha: 90</w:t>
      </w:r>
    </w:p>
    <w:p w:rsidR="009B446D" w:rsidRPr="00E45712" w:rsidRDefault="009B446D" w:rsidP="00A07CC7">
      <w:pPr>
        <w:pStyle w:val="Prrafodelista"/>
        <w:numPr>
          <w:ilvl w:val="0"/>
          <w:numId w:val="25"/>
        </w:numPr>
        <w:spacing w:line="360" w:lineRule="auto"/>
        <w:contextualSpacing w:val="0"/>
        <w:rPr>
          <w:rFonts w:cs="Times New Roman"/>
          <w:szCs w:val="24"/>
        </w:rPr>
      </w:pPr>
      <w:r w:rsidRPr="00E45712">
        <w:rPr>
          <w:rFonts w:cs="Times New Roman"/>
          <w:szCs w:val="24"/>
        </w:rPr>
        <w:t>Color de la cabeza: verdoso o morado</w:t>
      </w:r>
    </w:p>
    <w:p w:rsidR="009B446D" w:rsidRPr="00E45712" w:rsidRDefault="009B446D" w:rsidP="00A07CC7">
      <w:pPr>
        <w:pStyle w:val="Prrafodelista"/>
        <w:numPr>
          <w:ilvl w:val="0"/>
          <w:numId w:val="25"/>
        </w:numPr>
        <w:spacing w:line="360" w:lineRule="auto"/>
        <w:contextualSpacing w:val="0"/>
        <w:rPr>
          <w:rFonts w:cs="Times New Roman"/>
          <w:szCs w:val="24"/>
        </w:rPr>
      </w:pPr>
      <w:r w:rsidRPr="00E45712">
        <w:rPr>
          <w:rFonts w:cs="Times New Roman"/>
          <w:szCs w:val="24"/>
        </w:rPr>
        <w:t>Características de la pella: Domo bien formado</w:t>
      </w:r>
    </w:p>
    <w:p w:rsidR="009B446D" w:rsidRPr="00E45712" w:rsidRDefault="009B446D" w:rsidP="00A07CC7">
      <w:pPr>
        <w:pStyle w:val="Prrafodelista"/>
        <w:numPr>
          <w:ilvl w:val="0"/>
          <w:numId w:val="25"/>
        </w:numPr>
        <w:spacing w:line="360" w:lineRule="auto"/>
        <w:contextualSpacing w:val="0"/>
        <w:rPr>
          <w:rFonts w:cs="Times New Roman"/>
          <w:szCs w:val="24"/>
        </w:rPr>
      </w:pPr>
      <w:r w:rsidRPr="00E45712">
        <w:rPr>
          <w:rFonts w:cs="Times New Roman"/>
          <w:szCs w:val="24"/>
        </w:rPr>
        <w:t>Tamaño del grano: Fino</w:t>
      </w:r>
    </w:p>
    <w:p w:rsidR="009B446D" w:rsidRPr="00E45712" w:rsidRDefault="009B446D" w:rsidP="00A07CC7">
      <w:pPr>
        <w:pStyle w:val="Prrafodelista"/>
        <w:numPr>
          <w:ilvl w:val="0"/>
          <w:numId w:val="25"/>
        </w:numPr>
        <w:spacing w:line="360" w:lineRule="auto"/>
        <w:contextualSpacing w:val="0"/>
        <w:rPr>
          <w:rFonts w:cs="Times New Roman"/>
          <w:szCs w:val="24"/>
        </w:rPr>
      </w:pPr>
      <w:r w:rsidRPr="00E45712">
        <w:rPr>
          <w:rFonts w:cs="Times New Roman"/>
          <w:szCs w:val="24"/>
        </w:rPr>
        <w:t>Buena adaptación en transición de climas</w:t>
      </w:r>
    </w:p>
    <w:p w:rsidR="009B446D" w:rsidRPr="00E45712" w:rsidRDefault="009B446D" w:rsidP="00A07CC7">
      <w:pPr>
        <w:autoSpaceDE w:val="0"/>
        <w:autoSpaceDN w:val="0"/>
        <w:adjustRightInd w:val="0"/>
        <w:spacing w:before="240" w:after="240" w:line="360" w:lineRule="auto"/>
        <w:jc w:val="both"/>
        <w:rPr>
          <w:rFonts w:cs="Times New Roman"/>
          <w:b/>
          <w:color w:val="000000" w:themeColor="text1"/>
          <w:szCs w:val="24"/>
        </w:rPr>
      </w:pPr>
      <w:r w:rsidRPr="00E45712">
        <w:rPr>
          <w:rFonts w:cs="Times New Roman"/>
          <w:b/>
          <w:color w:val="000000" w:themeColor="text1"/>
          <w:szCs w:val="24"/>
        </w:rPr>
        <w:t xml:space="preserve">Beneficios  </w:t>
      </w:r>
    </w:p>
    <w:p w:rsidR="009B446D" w:rsidRPr="00E45712" w:rsidRDefault="009B446D" w:rsidP="00A07CC7">
      <w:pPr>
        <w:pStyle w:val="Prrafodelista"/>
        <w:numPr>
          <w:ilvl w:val="0"/>
          <w:numId w:val="24"/>
        </w:numPr>
        <w:autoSpaceDE w:val="0"/>
        <w:autoSpaceDN w:val="0"/>
        <w:adjustRightInd w:val="0"/>
        <w:spacing w:line="360" w:lineRule="auto"/>
        <w:contextualSpacing w:val="0"/>
        <w:jc w:val="both"/>
        <w:rPr>
          <w:rFonts w:cs="Times New Roman"/>
          <w:color w:val="000000" w:themeColor="text1"/>
          <w:szCs w:val="24"/>
        </w:rPr>
      </w:pPr>
      <w:r w:rsidRPr="00E45712">
        <w:rPr>
          <w:rFonts w:cs="Times New Roman"/>
          <w:color w:val="000000" w:themeColor="text1"/>
          <w:szCs w:val="24"/>
        </w:rPr>
        <w:t xml:space="preserve">Mayor aprovechamiento de nutrientes </w:t>
      </w:r>
    </w:p>
    <w:p w:rsidR="009B446D" w:rsidRPr="00E45712" w:rsidRDefault="009B446D" w:rsidP="00A07CC7">
      <w:pPr>
        <w:pStyle w:val="Prrafodelista"/>
        <w:numPr>
          <w:ilvl w:val="0"/>
          <w:numId w:val="24"/>
        </w:numPr>
        <w:autoSpaceDE w:val="0"/>
        <w:autoSpaceDN w:val="0"/>
        <w:adjustRightInd w:val="0"/>
        <w:spacing w:line="360" w:lineRule="auto"/>
        <w:contextualSpacing w:val="0"/>
        <w:jc w:val="both"/>
        <w:rPr>
          <w:rFonts w:cs="Times New Roman"/>
          <w:color w:val="000000" w:themeColor="text1"/>
          <w:szCs w:val="24"/>
        </w:rPr>
      </w:pPr>
      <w:r w:rsidRPr="00E45712">
        <w:rPr>
          <w:rFonts w:cs="Times New Roman"/>
          <w:color w:val="000000" w:themeColor="text1"/>
          <w:szCs w:val="24"/>
        </w:rPr>
        <w:t xml:space="preserve">Menor pérdida en la industria del congelado </w:t>
      </w:r>
    </w:p>
    <w:p w:rsidR="009B446D" w:rsidRPr="00E45712" w:rsidRDefault="009B446D" w:rsidP="00A07CC7">
      <w:pPr>
        <w:pStyle w:val="Prrafodelista"/>
        <w:numPr>
          <w:ilvl w:val="0"/>
          <w:numId w:val="24"/>
        </w:numPr>
        <w:autoSpaceDE w:val="0"/>
        <w:autoSpaceDN w:val="0"/>
        <w:adjustRightInd w:val="0"/>
        <w:spacing w:line="360" w:lineRule="auto"/>
        <w:contextualSpacing w:val="0"/>
        <w:jc w:val="both"/>
        <w:rPr>
          <w:rFonts w:cs="Times New Roman"/>
          <w:color w:val="000000" w:themeColor="text1"/>
          <w:szCs w:val="24"/>
        </w:rPr>
      </w:pPr>
      <w:r w:rsidRPr="00E45712">
        <w:rPr>
          <w:rFonts w:cs="Times New Roman"/>
          <w:color w:val="000000" w:themeColor="text1"/>
          <w:szCs w:val="24"/>
        </w:rPr>
        <w:lastRenderedPageBreak/>
        <w:t>Mayor productividad</w:t>
      </w:r>
    </w:p>
    <w:p w:rsidR="009B446D" w:rsidRPr="00E45712" w:rsidRDefault="009B446D" w:rsidP="00A07CC7">
      <w:pPr>
        <w:pStyle w:val="Prrafodelista"/>
        <w:numPr>
          <w:ilvl w:val="0"/>
          <w:numId w:val="24"/>
        </w:numPr>
        <w:autoSpaceDE w:val="0"/>
        <w:autoSpaceDN w:val="0"/>
        <w:adjustRightInd w:val="0"/>
        <w:spacing w:line="360" w:lineRule="auto"/>
        <w:contextualSpacing w:val="0"/>
        <w:jc w:val="both"/>
        <w:rPr>
          <w:rFonts w:cs="Times New Roman"/>
          <w:color w:val="000000" w:themeColor="text1"/>
          <w:szCs w:val="24"/>
        </w:rPr>
      </w:pPr>
      <w:r w:rsidRPr="00E45712">
        <w:rPr>
          <w:rFonts w:cs="Times New Roman"/>
          <w:color w:val="000000" w:themeColor="text1"/>
          <w:szCs w:val="24"/>
        </w:rPr>
        <w:t xml:space="preserve">Mayor rendimiento en la Industria del congelado </w:t>
      </w:r>
    </w:p>
    <w:p w:rsidR="009B446D" w:rsidRPr="00E45712" w:rsidRDefault="009B446D" w:rsidP="00A07CC7">
      <w:pPr>
        <w:pStyle w:val="Prrafodelista"/>
        <w:numPr>
          <w:ilvl w:val="0"/>
          <w:numId w:val="24"/>
        </w:numPr>
        <w:autoSpaceDE w:val="0"/>
        <w:autoSpaceDN w:val="0"/>
        <w:adjustRightInd w:val="0"/>
        <w:spacing w:line="360" w:lineRule="auto"/>
        <w:contextualSpacing w:val="0"/>
        <w:jc w:val="both"/>
        <w:rPr>
          <w:rFonts w:cs="Times New Roman"/>
          <w:color w:val="000000" w:themeColor="text1"/>
          <w:szCs w:val="24"/>
        </w:rPr>
      </w:pPr>
      <w:r w:rsidRPr="00E45712">
        <w:rPr>
          <w:rFonts w:cs="Times New Roman"/>
          <w:color w:val="000000" w:themeColor="text1"/>
          <w:szCs w:val="24"/>
        </w:rPr>
        <w:t>Mantiene el color deseado en el proceso de Congelado</w:t>
      </w:r>
    </w:p>
    <w:p w:rsidR="009B446D" w:rsidRPr="00E45712" w:rsidRDefault="009B446D" w:rsidP="00A07CC7">
      <w:pPr>
        <w:spacing w:before="240" w:after="240" w:line="360" w:lineRule="auto"/>
        <w:rPr>
          <w:rFonts w:eastAsia="TimesNewRomanPSMT" w:cs="Times New Roman"/>
          <w:szCs w:val="24"/>
        </w:rPr>
      </w:pPr>
      <w:r w:rsidRPr="00E45712">
        <w:rPr>
          <w:rFonts w:cs="Times New Roman"/>
          <w:b/>
          <w:szCs w:val="24"/>
        </w:rPr>
        <w:t>Usos y observaciones:</w:t>
      </w:r>
      <w:r w:rsidRPr="00E45712">
        <w:rPr>
          <w:rFonts w:cs="Times New Roman"/>
          <w:szCs w:val="24"/>
        </w:rPr>
        <w:t xml:space="preserve"> Producción para el mercado y la industria.</w:t>
      </w:r>
      <w:r w:rsidR="00A07CC7">
        <w:rPr>
          <w:rFonts w:cs="Times New Roman"/>
          <w:szCs w:val="24"/>
        </w:rPr>
        <w:t xml:space="preserve"> </w:t>
      </w:r>
      <w:r w:rsidRPr="00E45712">
        <w:rPr>
          <w:rFonts w:eastAsia="TimesNewRomanPSMT" w:cs="Times New Roman"/>
          <w:szCs w:val="24"/>
        </w:rPr>
        <w:t xml:space="preserve">Esta hortaliza se consume en fresco en ensaladas, sopas, tortas, entre otras. </w:t>
      </w:r>
    </w:p>
    <w:p w:rsidR="009B446D" w:rsidRPr="00E45712" w:rsidRDefault="009B446D" w:rsidP="00480529">
      <w:pPr>
        <w:autoSpaceDE w:val="0"/>
        <w:autoSpaceDN w:val="0"/>
        <w:adjustRightInd w:val="0"/>
        <w:spacing w:after="240" w:line="360" w:lineRule="auto"/>
        <w:jc w:val="both"/>
        <w:rPr>
          <w:rFonts w:eastAsia="TimesNewRomanPSMT" w:cs="Times New Roman"/>
          <w:szCs w:val="24"/>
        </w:rPr>
      </w:pPr>
      <w:r w:rsidRPr="00E45712">
        <w:rPr>
          <w:rFonts w:eastAsia="TimesNewRomanPSMT" w:cs="Times New Roman"/>
          <w:szCs w:val="24"/>
        </w:rPr>
        <w:t xml:space="preserve">En los últimos años se le ha dado una mayor importancia al consumo de esta hortaliza, debido a resultados de investigaciones que afirman su efectividad en la prevención y control del cáncer por el alto contenido de ácido fólico en la inflorescencia y en las hojas. El ácido fólico está catalogado como el anticancerígeno número uno. Además, este componente está siendo utilizado para controlar la diabetes, obesidad, hipertensión y problemas del corazón. </w:t>
      </w:r>
      <w:r w:rsidR="00A0695C" w:rsidRPr="00A0695C">
        <w:rPr>
          <w:rFonts w:cs="Times New Roman"/>
          <w:color w:val="000000" w:themeColor="text1"/>
          <w:szCs w:val="24"/>
        </w:rPr>
        <w:t>https://www.sakata.com.mx/semillas/brocoli/47-</w:t>
      </w:r>
      <w:r w:rsidR="00A0695C">
        <w:rPr>
          <w:rFonts w:cs="Times New Roman"/>
          <w:color w:val="000000" w:themeColor="text1"/>
          <w:szCs w:val="24"/>
        </w:rPr>
        <w:t>domador</w:t>
      </w:r>
      <w:r w:rsidR="00A0695C" w:rsidRPr="00A0695C">
        <w:rPr>
          <w:rFonts w:cs="Times New Roman"/>
          <w:color w:val="000000" w:themeColor="text1"/>
          <w:szCs w:val="24"/>
        </w:rPr>
        <w:t>.html</w:t>
      </w:r>
    </w:p>
    <w:p w:rsidR="009B446D" w:rsidRPr="00E45712" w:rsidRDefault="009B446D" w:rsidP="00E45712">
      <w:pPr>
        <w:autoSpaceDE w:val="0"/>
        <w:autoSpaceDN w:val="0"/>
        <w:adjustRightInd w:val="0"/>
        <w:spacing w:after="240" w:line="360" w:lineRule="auto"/>
        <w:jc w:val="both"/>
        <w:rPr>
          <w:rFonts w:cs="Times New Roman"/>
          <w:szCs w:val="24"/>
        </w:rPr>
      </w:pPr>
      <w:r w:rsidRPr="00E45712">
        <w:rPr>
          <w:rFonts w:cs="Times New Roman"/>
          <w:szCs w:val="24"/>
        </w:rPr>
        <w:t xml:space="preserve">Este brócoli comercial producido por la empresa </w:t>
      </w:r>
      <w:proofErr w:type="spellStart"/>
      <w:r w:rsidRPr="00E45712">
        <w:rPr>
          <w:rFonts w:cs="Times New Roman"/>
          <w:b/>
          <w:bCs/>
          <w:szCs w:val="24"/>
        </w:rPr>
        <w:t>Seminis</w:t>
      </w:r>
      <w:proofErr w:type="spellEnd"/>
      <w:r w:rsidRPr="00E45712">
        <w:rPr>
          <w:rFonts w:cs="Times New Roman"/>
          <w:b/>
          <w:szCs w:val="24"/>
        </w:rPr>
        <w:t>,</w:t>
      </w:r>
      <w:r w:rsidRPr="00E45712">
        <w:rPr>
          <w:rFonts w:cs="Times New Roman"/>
          <w:szCs w:val="24"/>
        </w:rPr>
        <w:t xml:space="preserve"> sin duda de buena adaptación para la temporada de transición y fría, presenta una maduración intermedia, así como tallos limpios. La planta es de porte abierto con un </w:t>
      </w:r>
      <w:r w:rsidR="00A07CC7">
        <w:rPr>
          <w:rFonts w:cs="Times New Roman"/>
          <w:szCs w:val="24"/>
        </w:rPr>
        <w:t xml:space="preserve">semidomo y floretes compactos. </w:t>
      </w:r>
      <w:r w:rsidR="00A0695C" w:rsidRPr="00A0695C">
        <w:rPr>
          <w:rFonts w:cs="Times New Roman"/>
          <w:szCs w:val="24"/>
        </w:rPr>
        <w:t>http://trisanagro.com/product/brocoli-domador/</w:t>
      </w:r>
    </w:p>
    <w:p w:rsidR="00942F07" w:rsidRPr="00E45712" w:rsidRDefault="00E61584" w:rsidP="00E45712">
      <w:pPr>
        <w:pStyle w:val="Ttulo3"/>
        <w:spacing w:before="0" w:after="240" w:line="360" w:lineRule="auto"/>
        <w:rPr>
          <w:rFonts w:cs="Times New Roman"/>
          <w:szCs w:val="24"/>
        </w:rPr>
      </w:pPr>
      <w:bookmarkStart w:id="33" w:name="_Toc6267323"/>
      <w:r w:rsidRPr="00E45712">
        <w:rPr>
          <w:rFonts w:cs="Times New Roman"/>
          <w:szCs w:val="24"/>
        </w:rPr>
        <w:t>3</w:t>
      </w:r>
      <w:r w:rsidR="009B446D" w:rsidRPr="00E45712">
        <w:rPr>
          <w:rFonts w:cs="Times New Roman"/>
          <w:szCs w:val="24"/>
        </w:rPr>
        <w:t xml:space="preserve">.5.2. </w:t>
      </w:r>
      <w:r w:rsidR="00C326EC" w:rsidRPr="00E45712">
        <w:rPr>
          <w:rFonts w:cs="Times New Roman"/>
          <w:szCs w:val="24"/>
        </w:rPr>
        <w:t xml:space="preserve">Hibrido </w:t>
      </w:r>
      <w:r w:rsidR="009B446D" w:rsidRPr="00E45712">
        <w:rPr>
          <w:rFonts w:cs="Times New Roman"/>
          <w:szCs w:val="24"/>
        </w:rPr>
        <w:t>Avenger</w:t>
      </w:r>
      <w:r w:rsidR="000E118A" w:rsidRPr="00E45712">
        <w:rPr>
          <w:rFonts w:cs="Times New Roman"/>
          <w:szCs w:val="24"/>
        </w:rPr>
        <w:t>.</w:t>
      </w:r>
      <w:bookmarkEnd w:id="33"/>
    </w:p>
    <w:p w:rsidR="009B1A61" w:rsidRDefault="009B446D" w:rsidP="00E45712">
      <w:pPr>
        <w:spacing w:after="240" w:line="360" w:lineRule="auto"/>
        <w:jc w:val="both"/>
        <w:rPr>
          <w:rFonts w:cs="Times New Roman"/>
          <w:szCs w:val="24"/>
        </w:rPr>
      </w:pPr>
      <w:r w:rsidRPr="00E45712">
        <w:rPr>
          <w:rFonts w:cs="Times New Roman"/>
          <w:color w:val="000000" w:themeColor="text1"/>
          <w:szCs w:val="24"/>
        </w:rPr>
        <w:t xml:space="preserve">Este brócoli comercial producido por la empresa </w:t>
      </w:r>
      <w:proofErr w:type="spellStart"/>
      <w:r w:rsidRPr="00E45712">
        <w:rPr>
          <w:rFonts w:cs="Times New Roman"/>
          <w:b/>
          <w:color w:val="000000" w:themeColor="text1"/>
          <w:szCs w:val="24"/>
        </w:rPr>
        <w:t>Sakata</w:t>
      </w:r>
      <w:proofErr w:type="spellEnd"/>
      <w:r w:rsidRPr="00E45712">
        <w:rPr>
          <w:rFonts w:cs="Times New Roman"/>
          <w:b/>
          <w:color w:val="000000" w:themeColor="text1"/>
          <w:szCs w:val="24"/>
        </w:rPr>
        <w:t>,</w:t>
      </w:r>
      <w:r w:rsidRPr="00E45712">
        <w:rPr>
          <w:rFonts w:cs="Times New Roman"/>
          <w:color w:val="000000" w:themeColor="text1"/>
          <w:szCs w:val="24"/>
        </w:rPr>
        <w:t xml:space="preserve"> sin duda es el nuevo lanzamiento más prometedor en el mercado de brócoli tanto para mercado fresco como para la industria. El híbrido Avenger posee un amplio rango de adaptación para su producción incluyendo condiciones de calor (relativas al brócoli), desarrolla cabezas bien domadas, pesadas y uniformes, grano de mediano a fino de color verde intenso. Alto porcentaje de corte de corona, cabeza con domo denso. Excelente capacidad de sobre madurez.</w:t>
      </w:r>
      <w:r w:rsidR="009B1A61" w:rsidRPr="00E45712">
        <w:rPr>
          <w:rFonts w:cs="Times New Roman"/>
          <w:color w:val="000000" w:themeColor="text1"/>
          <w:szCs w:val="24"/>
        </w:rPr>
        <w:t xml:space="preserve"> </w:t>
      </w:r>
    </w:p>
    <w:p w:rsidR="00BE244B" w:rsidRDefault="009B446D" w:rsidP="00BE244B">
      <w:pPr>
        <w:spacing w:line="360" w:lineRule="auto"/>
        <w:jc w:val="both"/>
        <w:rPr>
          <w:rFonts w:cs="Times New Roman"/>
          <w:color w:val="000000" w:themeColor="text1"/>
          <w:szCs w:val="24"/>
        </w:rPr>
      </w:pPr>
      <w:r w:rsidRPr="00E45712">
        <w:rPr>
          <w:rFonts w:cs="Times New Roman"/>
          <w:color w:val="000000" w:themeColor="text1"/>
          <w:szCs w:val="24"/>
        </w:rPr>
        <w:t xml:space="preserve">Es el híbrido líder en el mercado por su amplia adaptación y consistentes rendimientos. Avenger es el brócoli que ha marcado el referente tanto para la industria del congelado como para el mercado fresco. Avenger es de planta vigorosa, cabezas bien domadas, con grano fino y gran peso. Su uniformidad de </w:t>
      </w:r>
      <w:r w:rsidRPr="00E45712">
        <w:rPr>
          <w:rFonts w:cs="Times New Roman"/>
          <w:color w:val="000000" w:themeColor="text1"/>
          <w:szCs w:val="24"/>
        </w:rPr>
        <w:lastRenderedPageBreak/>
        <w:t xml:space="preserve">cabezas le da un beneficio para el empaque en caja para fresco y un buen aprovechamiento de floretes para el proceso. </w:t>
      </w:r>
    </w:p>
    <w:p w:rsidR="009B446D" w:rsidRPr="00E45712" w:rsidRDefault="00A0695C" w:rsidP="00E45712">
      <w:pPr>
        <w:spacing w:after="240" w:line="360" w:lineRule="auto"/>
        <w:jc w:val="both"/>
        <w:rPr>
          <w:rFonts w:cs="Times New Roman"/>
          <w:color w:val="000000" w:themeColor="text1"/>
          <w:szCs w:val="24"/>
        </w:rPr>
      </w:pPr>
      <w:r w:rsidRPr="00A0695C">
        <w:rPr>
          <w:rFonts w:cs="Times New Roman"/>
          <w:color w:val="000000" w:themeColor="text1"/>
          <w:szCs w:val="24"/>
        </w:rPr>
        <w:t>https://www.sakata.com.mx/semillas/brocoli/40-avenger.html</w:t>
      </w:r>
    </w:p>
    <w:p w:rsidR="009B446D" w:rsidRPr="00E45712" w:rsidRDefault="009B446D" w:rsidP="00E45712">
      <w:pPr>
        <w:autoSpaceDE w:val="0"/>
        <w:autoSpaceDN w:val="0"/>
        <w:adjustRightInd w:val="0"/>
        <w:spacing w:after="240" w:line="360" w:lineRule="auto"/>
        <w:jc w:val="both"/>
        <w:rPr>
          <w:rFonts w:cs="Times New Roman"/>
          <w:b/>
          <w:color w:val="000000" w:themeColor="text1"/>
          <w:szCs w:val="24"/>
        </w:rPr>
      </w:pPr>
      <w:r w:rsidRPr="00E45712">
        <w:rPr>
          <w:rFonts w:cs="Times New Roman"/>
          <w:b/>
          <w:color w:val="000000" w:themeColor="text1"/>
          <w:szCs w:val="24"/>
        </w:rPr>
        <w:t xml:space="preserve">Características </w:t>
      </w:r>
    </w:p>
    <w:p w:rsidR="009B446D" w:rsidRPr="00E45712" w:rsidRDefault="009B446D" w:rsidP="00BE244B">
      <w:pPr>
        <w:pStyle w:val="Prrafodelista"/>
        <w:numPr>
          <w:ilvl w:val="0"/>
          <w:numId w:val="23"/>
        </w:numPr>
        <w:spacing w:line="360" w:lineRule="auto"/>
        <w:contextualSpacing w:val="0"/>
        <w:jc w:val="both"/>
        <w:rPr>
          <w:rFonts w:cs="Times New Roman"/>
          <w:color w:val="000000" w:themeColor="text1"/>
          <w:szCs w:val="24"/>
        </w:rPr>
      </w:pPr>
      <w:r w:rsidRPr="00E45712">
        <w:rPr>
          <w:rFonts w:cs="Times New Roman"/>
          <w:color w:val="000000" w:themeColor="text1"/>
          <w:szCs w:val="24"/>
        </w:rPr>
        <w:t>Altura de la planta: Grande</w:t>
      </w:r>
    </w:p>
    <w:p w:rsidR="009B446D" w:rsidRPr="00E45712" w:rsidRDefault="009B446D" w:rsidP="00BE244B">
      <w:pPr>
        <w:pStyle w:val="Prrafodelista"/>
        <w:numPr>
          <w:ilvl w:val="0"/>
          <w:numId w:val="23"/>
        </w:numPr>
        <w:spacing w:line="360" w:lineRule="auto"/>
        <w:contextualSpacing w:val="0"/>
        <w:jc w:val="both"/>
        <w:rPr>
          <w:rFonts w:cs="Times New Roman"/>
          <w:color w:val="000000" w:themeColor="text1"/>
          <w:szCs w:val="24"/>
        </w:rPr>
      </w:pPr>
      <w:r w:rsidRPr="00E45712">
        <w:rPr>
          <w:rFonts w:cs="Times New Roman"/>
          <w:color w:val="000000" w:themeColor="text1"/>
          <w:szCs w:val="24"/>
        </w:rPr>
        <w:t>Días a la cosecha: 100 a 110</w:t>
      </w:r>
    </w:p>
    <w:p w:rsidR="009B446D" w:rsidRPr="00E45712" w:rsidRDefault="009B446D" w:rsidP="00BE244B">
      <w:pPr>
        <w:pStyle w:val="Prrafodelista"/>
        <w:numPr>
          <w:ilvl w:val="0"/>
          <w:numId w:val="23"/>
        </w:numPr>
        <w:spacing w:line="360" w:lineRule="auto"/>
        <w:contextualSpacing w:val="0"/>
        <w:jc w:val="both"/>
        <w:rPr>
          <w:rFonts w:cs="Times New Roman"/>
          <w:color w:val="000000" w:themeColor="text1"/>
          <w:szCs w:val="24"/>
        </w:rPr>
      </w:pPr>
      <w:r w:rsidRPr="00E45712">
        <w:rPr>
          <w:rFonts w:cs="Times New Roman"/>
          <w:color w:val="000000" w:themeColor="text1"/>
          <w:szCs w:val="24"/>
        </w:rPr>
        <w:t xml:space="preserve">Cabeza de domo perfecto </w:t>
      </w:r>
    </w:p>
    <w:p w:rsidR="009B446D" w:rsidRPr="00E45712" w:rsidRDefault="009B446D" w:rsidP="00BE244B">
      <w:pPr>
        <w:pStyle w:val="Prrafodelista"/>
        <w:numPr>
          <w:ilvl w:val="0"/>
          <w:numId w:val="23"/>
        </w:numPr>
        <w:spacing w:line="360" w:lineRule="auto"/>
        <w:contextualSpacing w:val="0"/>
        <w:jc w:val="both"/>
        <w:rPr>
          <w:rFonts w:cs="Times New Roman"/>
          <w:color w:val="000000" w:themeColor="text1"/>
          <w:szCs w:val="24"/>
        </w:rPr>
      </w:pPr>
      <w:r w:rsidRPr="00E45712">
        <w:rPr>
          <w:rFonts w:cs="Times New Roman"/>
          <w:color w:val="000000" w:themeColor="text1"/>
          <w:szCs w:val="24"/>
        </w:rPr>
        <w:t>Mínima presencia de brotes laterales</w:t>
      </w:r>
    </w:p>
    <w:p w:rsidR="009B446D" w:rsidRPr="00E45712" w:rsidRDefault="009B446D" w:rsidP="00BE244B">
      <w:pPr>
        <w:pStyle w:val="Prrafodelista"/>
        <w:numPr>
          <w:ilvl w:val="0"/>
          <w:numId w:val="23"/>
        </w:numPr>
        <w:autoSpaceDE w:val="0"/>
        <w:autoSpaceDN w:val="0"/>
        <w:adjustRightInd w:val="0"/>
        <w:spacing w:line="360" w:lineRule="auto"/>
        <w:contextualSpacing w:val="0"/>
        <w:jc w:val="both"/>
        <w:rPr>
          <w:rFonts w:cs="Times New Roman"/>
          <w:color w:val="000000" w:themeColor="text1"/>
          <w:szCs w:val="24"/>
        </w:rPr>
      </w:pPr>
      <w:r w:rsidRPr="00E45712">
        <w:rPr>
          <w:rFonts w:cs="Times New Roman"/>
          <w:color w:val="000000" w:themeColor="text1"/>
          <w:szCs w:val="24"/>
        </w:rPr>
        <w:t>Grano fino a medio</w:t>
      </w:r>
    </w:p>
    <w:p w:rsidR="009B446D" w:rsidRPr="00E45712" w:rsidRDefault="009B446D" w:rsidP="00BE244B">
      <w:pPr>
        <w:pStyle w:val="Prrafodelista"/>
        <w:numPr>
          <w:ilvl w:val="0"/>
          <w:numId w:val="23"/>
        </w:numPr>
        <w:autoSpaceDE w:val="0"/>
        <w:autoSpaceDN w:val="0"/>
        <w:adjustRightInd w:val="0"/>
        <w:spacing w:line="360" w:lineRule="auto"/>
        <w:contextualSpacing w:val="0"/>
        <w:jc w:val="both"/>
        <w:rPr>
          <w:rFonts w:cs="Times New Roman"/>
          <w:color w:val="000000" w:themeColor="text1"/>
          <w:szCs w:val="24"/>
        </w:rPr>
      </w:pPr>
      <w:r w:rsidRPr="00E45712">
        <w:rPr>
          <w:rFonts w:cs="Times New Roman"/>
          <w:color w:val="000000" w:themeColor="text1"/>
          <w:szCs w:val="24"/>
        </w:rPr>
        <w:t>Cabeza grande, pesada y compacta</w:t>
      </w:r>
    </w:p>
    <w:p w:rsidR="009B446D" w:rsidRPr="00E45712" w:rsidRDefault="009B446D" w:rsidP="00BE244B">
      <w:pPr>
        <w:pStyle w:val="Prrafodelista"/>
        <w:numPr>
          <w:ilvl w:val="0"/>
          <w:numId w:val="23"/>
        </w:numPr>
        <w:autoSpaceDE w:val="0"/>
        <w:autoSpaceDN w:val="0"/>
        <w:adjustRightInd w:val="0"/>
        <w:spacing w:line="360" w:lineRule="auto"/>
        <w:contextualSpacing w:val="0"/>
        <w:jc w:val="both"/>
        <w:rPr>
          <w:rFonts w:cs="Times New Roman"/>
          <w:color w:val="000000" w:themeColor="text1"/>
          <w:szCs w:val="24"/>
        </w:rPr>
      </w:pPr>
      <w:r w:rsidRPr="00E45712">
        <w:rPr>
          <w:rFonts w:cs="Times New Roman"/>
          <w:color w:val="000000" w:themeColor="text1"/>
          <w:szCs w:val="24"/>
        </w:rPr>
        <w:t>Florete uniforme de tamaño pequeño</w:t>
      </w:r>
    </w:p>
    <w:p w:rsidR="009B446D" w:rsidRPr="00E45712" w:rsidRDefault="009B446D" w:rsidP="00BE244B">
      <w:pPr>
        <w:pStyle w:val="Prrafodelista"/>
        <w:numPr>
          <w:ilvl w:val="0"/>
          <w:numId w:val="23"/>
        </w:numPr>
        <w:autoSpaceDE w:val="0"/>
        <w:autoSpaceDN w:val="0"/>
        <w:adjustRightInd w:val="0"/>
        <w:spacing w:after="240" w:line="360" w:lineRule="auto"/>
        <w:contextualSpacing w:val="0"/>
        <w:jc w:val="both"/>
        <w:rPr>
          <w:rFonts w:cs="Times New Roman"/>
          <w:color w:val="000000" w:themeColor="text1"/>
          <w:szCs w:val="24"/>
        </w:rPr>
      </w:pPr>
      <w:r w:rsidRPr="00E45712">
        <w:rPr>
          <w:rFonts w:cs="Times New Roman"/>
          <w:color w:val="000000" w:themeColor="text1"/>
          <w:szCs w:val="24"/>
        </w:rPr>
        <w:t>Coloración verde intenso</w:t>
      </w:r>
    </w:p>
    <w:p w:rsidR="009B446D" w:rsidRPr="00E45712" w:rsidRDefault="009B446D" w:rsidP="00E45712">
      <w:pPr>
        <w:autoSpaceDE w:val="0"/>
        <w:autoSpaceDN w:val="0"/>
        <w:adjustRightInd w:val="0"/>
        <w:spacing w:after="240" w:line="360" w:lineRule="auto"/>
        <w:jc w:val="both"/>
        <w:rPr>
          <w:rFonts w:cs="Times New Roman"/>
          <w:b/>
          <w:color w:val="000000" w:themeColor="text1"/>
          <w:szCs w:val="24"/>
        </w:rPr>
      </w:pPr>
      <w:r w:rsidRPr="00E45712">
        <w:rPr>
          <w:rFonts w:cs="Times New Roman"/>
          <w:b/>
          <w:color w:val="000000" w:themeColor="text1"/>
          <w:szCs w:val="24"/>
        </w:rPr>
        <w:t xml:space="preserve">Beneficios  </w:t>
      </w:r>
    </w:p>
    <w:p w:rsidR="009B446D" w:rsidRPr="00E45712" w:rsidRDefault="009B446D" w:rsidP="00BE244B">
      <w:pPr>
        <w:pStyle w:val="Prrafodelista"/>
        <w:numPr>
          <w:ilvl w:val="0"/>
          <w:numId w:val="24"/>
        </w:numPr>
        <w:autoSpaceDE w:val="0"/>
        <w:autoSpaceDN w:val="0"/>
        <w:adjustRightInd w:val="0"/>
        <w:spacing w:line="360" w:lineRule="auto"/>
        <w:contextualSpacing w:val="0"/>
        <w:jc w:val="both"/>
        <w:rPr>
          <w:rFonts w:cs="Times New Roman"/>
          <w:color w:val="000000" w:themeColor="text1"/>
          <w:szCs w:val="24"/>
        </w:rPr>
      </w:pPr>
      <w:r w:rsidRPr="00E45712">
        <w:rPr>
          <w:rFonts w:cs="Times New Roman"/>
          <w:color w:val="000000" w:themeColor="text1"/>
          <w:szCs w:val="24"/>
        </w:rPr>
        <w:t xml:space="preserve">Evita pudriciones por acumulación de agua </w:t>
      </w:r>
    </w:p>
    <w:p w:rsidR="009B446D" w:rsidRPr="00E45712" w:rsidRDefault="009B446D" w:rsidP="00BE244B">
      <w:pPr>
        <w:pStyle w:val="Prrafodelista"/>
        <w:numPr>
          <w:ilvl w:val="0"/>
          <w:numId w:val="24"/>
        </w:numPr>
        <w:autoSpaceDE w:val="0"/>
        <w:autoSpaceDN w:val="0"/>
        <w:adjustRightInd w:val="0"/>
        <w:spacing w:line="360" w:lineRule="auto"/>
        <w:contextualSpacing w:val="0"/>
        <w:jc w:val="both"/>
        <w:rPr>
          <w:rFonts w:cs="Times New Roman"/>
          <w:color w:val="000000" w:themeColor="text1"/>
          <w:szCs w:val="24"/>
        </w:rPr>
      </w:pPr>
      <w:r w:rsidRPr="00E45712">
        <w:rPr>
          <w:rFonts w:cs="Times New Roman"/>
          <w:color w:val="000000" w:themeColor="text1"/>
          <w:szCs w:val="24"/>
        </w:rPr>
        <w:t xml:space="preserve">Mayor aprovechamiento de nutrientes </w:t>
      </w:r>
    </w:p>
    <w:p w:rsidR="009B446D" w:rsidRPr="00E45712" w:rsidRDefault="009B446D" w:rsidP="00BE244B">
      <w:pPr>
        <w:pStyle w:val="Prrafodelista"/>
        <w:numPr>
          <w:ilvl w:val="0"/>
          <w:numId w:val="24"/>
        </w:numPr>
        <w:autoSpaceDE w:val="0"/>
        <w:autoSpaceDN w:val="0"/>
        <w:adjustRightInd w:val="0"/>
        <w:spacing w:line="360" w:lineRule="auto"/>
        <w:contextualSpacing w:val="0"/>
        <w:jc w:val="both"/>
        <w:rPr>
          <w:rFonts w:cs="Times New Roman"/>
          <w:color w:val="000000" w:themeColor="text1"/>
          <w:szCs w:val="24"/>
        </w:rPr>
      </w:pPr>
      <w:r w:rsidRPr="00E45712">
        <w:rPr>
          <w:rFonts w:cs="Times New Roman"/>
          <w:color w:val="000000" w:themeColor="text1"/>
          <w:szCs w:val="24"/>
        </w:rPr>
        <w:t xml:space="preserve">Menor pérdida en la industria del congelado </w:t>
      </w:r>
    </w:p>
    <w:p w:rsidR="009B446D" w:rsidRPr="00E45712" w:rsidRDefault="009B446D" w:rsidP="00BE244B">
      <w:pPr>
        <w:pStyle w:val="Prrafodelista"/>
        <w:numPr>
          <w:ilvl w:val="0"/>
          <w:numId w:val="24"/>
        </w:numPr>
        <w:autoSpaceDE w:val="0"/>
        <w:autoSpaceDN w:val="0"/>
        <w:adjustRightInd w:val="0"/>
        <w:spacing w:line="360" w:lineRule="auto"/>
        <w:contextualSpacing w:val="0"/>
        <w:jc w:val="both"/>
        <w:rPr>
          <w:rFonts w:cs="Times New Roman"/>
          <w:color w:val="000000" w:themeColor="text1"/>
          <w:szCs w:val="24"/>
        </w:rPr>
      </w:pPr>
      <w:r w:rsidRPr="00E45712">
        <w:rPr>
          <w:rFonts w:cs="Times New Roman"/>
          <w:color w:val="000000" w:themeColor="text1"/>
          <w:szCs w:val="24"/>
        </w:rPr>
        <w:t xml:space="preserve">Mayor productividad y versatilidad para industria y mercado fresco </w:t>
      </w:r>
    </w:p>
    <w:p w:rsidR="009B446D" w:rsidRPr="00E45712" w:rsidRDefault="009B446D" w:rsidP="00BE244B">
      <w:pPr>
        <w:pStyle w:val="Prrafodelista"/>
        <w:numPr>
          <w:ilvl w:val="0"/>
          <w:numId w:val="24"/>
        </w:numPr>
        <w:autoSpaceDE w:val="0"/>
        <w:autoSpaceDN w:val="0"/>
        <w:adjustRightInd w:val="0"/>
        <w:spacing w:line="360" w:lineRule="auto"/>
        <w:contextualSpacing w:val="0"/>
        <w:jc w:val="both"/>
        <w:rPr>
          <w:rFonts w:cs="Times New Roman"/>
          <w:color w:val="000000" w:themeColor="text1"/>
          <w:szCs w:val="24"/>
        </w:rPr>
      </w:pPr>
      <w:r w:rsidRPr="00E45712">
        <w:rPr>
          <w:rFonts w:cs="Times New Roman"/>
          <w:color w:val="000000" w:themeColor="text1"/>
          <w:szCs w:val="24"/>
        </w:rPr>
        <w:t xml:space="preserve">Mayor rendimiento en la Industria del congelado </w:t>
      </w:r>
    </w:p>
    <w:p w:rsidR="009B446D" w:rsidRPr="00E45712" w:rsidRDefault="009B446D" w:rsidP="00BE244B">
      <w:pPr>
        <w:pStyle w:val="Prrafodelista"/>
        <w:numPr>
          <w:ilvl w:val="0"/>
          <w:numId w:val="24"/>
        </w:numPr>
        <w:autoSpaceDE w:val="0"/>
        <w:autoSpaceDN w:val="0"/>
        <w:adjustRightInd w:val="0"/>
        <w:spacing w:line="360" w:lineRule="auto"/>
        <w:contextualSpacing w:val="0"/>
        <w:jc w:val="both"/>
        <w:rPr>
          <w:rFonts w:cs="Times New Roman"/>
          <w:color w:val="000000" w:themeColor="text1"/>
          <w:szCs w:val="24"/>
        </w:rPr>
      </w:pPr>
      <w:r w:rsidRPr="00E45712">
        <w:rPr>
          <w:rFonts w:cs="Times New Roman"/>
          <w:color w:val="000000" w:themeColor="text1"/>
          <w:szCs w:val="24"/>
        </w:rPr>
        <w:t xml:space="preserve">Mantiene el color deseado en el proceso de </w:t>
      </w:r>
    </w:p>
    <w:p w:rsidR="009B446D" w:rsidRPr="00E45712" w:rsidRDefault="009B446D" w:rsidP="00E45712">
      <w:pPr>
        <w:pStyle w:val="Prrafodelista"/>
        <w:numPr>
          <w:ilvl w:val="0"/>
          <w:numId w:val="24"/>
        </w:numPr>
        <w:spacing w:after="240" w:line="360" w:lineRule="auto"/>
        <w:contextualSpacing w:val="0"/>
        <w:jc w:val="both"/>
        <w:rPr>
          <w:rFonts w:cs="Times New Roman"/>
          <w:color w:val="000000" w:themeColor="text1"/>
          <w:szCs w:val="24"/>
        </w:rPr>
      </w:pPr>
      <w:r w:rsidRPr="00E45712">
        <w:rPr>
          <w:rFonts w:cs="Times New Roman"/>
          <w:color w:val="000000" w:themeColor="text1"/>
          <w:szCs w:val="24"/>
        </w:rPr>
        <w:t>Congelado</w:t>
      </w:r>
    </w:p>
    <w:p w:rsidR="004A3967" w:rsidRDefault="009B446D" w:rsidP="004A3967">
      <w:pPr>
        <w:spacing w:line="360" w:lineRule="auto"/>
        <w:jc w:val="both"/>
        <w:rPr>
          <w:rFonts w:cs="Times New Roman"/>
          <w:szCs w:val="24"/>
        </w:rPr>
      </w:pPr>
      <w:r w:rsidRPr="00E45712">
        <w:rPr>
          <w:rFonts w:cs="Times New Roman"/>
          <w:b/>
          <w:color w:val="000000" w:themeColor="text1"/>
          <w:szCs w:val="24"/>
        </w:rPr>
        <w:t>Usos y observaciones</w:t>
      </w:r>
      <w:r w:rsidRPr="00E45712">
        <w:rPr>
          <w:rFonts w:cs="Times New Roman"/>
          <w:color w:val="000000" w:themeColor="text1"/>
          <w:szCs w:val="24"/>
        </w:rPr>
        <w:t>: Excelente producción se utiliza para mercado fresco.</w:t>
      </w:r>
    </w:p>
    <w:p w:rsidR="009B446D" w:rsidRPr="00E45712" w:rsidRDefault="0023604C" w:rsidP="00E45712">
      <w:pPr>
        <w:spacing w:after="240" w:line="360" w:lineRule="auto"/>
        <w:jc w:val="both"/>
        <w:rPr>
          <w:rFonts w:cs="Times New Roman"/>
          <w:color w:val="000000" w:themeColor="text1"/>
          <w:szCs w:val="24"/>
        </w:rPr>
      </w:pPr>
      <w:r w:rsidRPr="00A0695C">
        <w:rPr>
          <w:rFonts w:cs="Times New Roman"/>
          <w:color w:val="000000" w:themeColor="text1"/>
          <w:szCs w:val="24"/>
        </w:rPr>
        <w:t>https://www.sakata.com.mx/semillas/brocoli/40-avenger.html</w:t>
      </w:r>
    </w:p>
    <w:p w:rsidR="00723187" w:rsidRPr="00E45712" w:rsidRDefault="00E61584" w:rsidP="00E45712">
      <w:pPr>
        <w:pStyle w:val="Ttulo2"/>
        <w:spacing w:after="240" w:line="360" w:lineRule="auto"/>
        <w:rPr>
          <w:rFonts w:cs="Times New Roman"/>
        </w:rPr>
      </w:pPr>
      <w:bookmarkStart w:id="34" w:name="_Toc6267324"/>
      <w:r w:rsidRPr="00E45712">
        <w:rPr>
          <w:rFonts w:cs="Times New Roman"/>
        </w:rPr>
        <w:t>3</w:t>
      </w:r>
      <w:r w:rsidR="00307756" w:rsidRPr="00E45712">
        <w:rPr>
          <w:rFonts w:cs="Times New Roman"/>
        </w:rPr>
        <w:t>.6 F</w:t>
      </w:r>
      <w:r w:rsidR="0078618B" w:rsidRPr="00E45712">
        <w:rPr>
          <w:rFonts w:cs="Times New Roman"/>
        </w:rPr>
        <w:t>ases del cultivo</w:t>
      </w:r>
      <w:bookmarkEnd w:id="34"/>
    </w:p>
    <w:p w:rsidR="000B2E76" w:rsidRPr="00E45712" w:rsidRDefault="000B2E76" w:rsidP="00E45712">
      <w:pPr>
        <w:spacing w:after="240" w:line="360" w:lineRule="auto"/>
        <w:jc w:val="both"/>
        <w:rPr>
          <w:rFonts w:cs="Times New Roman"/>
        </w:rPr>
      </w:pPr>
      <w:r w:rsidRPr="00E45712">
        <w:rPr>
          <w:rFonts w:cs="Times New Roman"/>
        </w:rPr>
        <w:t xml:space="preserve">Dependiendo de las condiciones, las semillas germinan entre los 6 a 10 días con la aparición de un par de hojas. Las plantas desarrollan sus hojas y tallos hasta la fase óptima de trasplante; esto es cuando mide 12 a 15 cm. de altura con 3 a 5 pares de hojas. En esta manera la semilla germinada se denomina plántula, que </w:t>
      </w:r>
      <w:r w:rsidRPr="00E45712">
        <w:rPr>
          <w:rFonts w:cs="Times New Roman"/>
        </w:rPr>
        <w:lastRenderedPageBreak/>
        <w:t>identifica el estado temprano de crecimiento de la planta, cuando está lista para ser trasplantada: 5 a 6 semanas después de la siembra de la semilla. La conversión hasta hace pocos años era trasplantar solamente la plántula, pero últimamente se la trasplanta junto con el sustrato de su cubículo.</w:t>
      </w:r>
    </w:p>
    <w:p w:rsidR="000B2E76" w:rsidRPr="00E45712" w:rsidRDefault="000B2E76" w:rsidP="00E45712">
      <w:pPr>
        <w:spacing w:after="240" w:line="360" w:lineRule="auto"/>
        <w:jc w:val="both"/>
        <w:rPr>
          <w:rFonts w:cs="Times New Roman"/>
        </w:rPr>
      </w:pPr>
      <w:r w:rsidRPr="00E45712">
        <w:rPr>
          <w:rFonts w:cs="Times New Roman"/>
        </w:rPr>
        <w:t xml:space="preserve">La vida económica de un cultivo de brócoli es de 80-90 días, excluyendo la fase de almácigo, y la cosecha se inicia entre 70-80 días después de la siembra </w:t>
      </w:r>
      <w:r w:rsidR="00EF4F60" w:rsidRPr="00E45712">
        <w:rPr>
          <w:rFonts w:cs="Times New Roman"/>
        </w:rPr>
        <w:t>definitiva.</w:t>
      </w:r>
    </w:p>
    <w:p w:rsidR="000B2E76" w:rsidRPr="00E45712" w:rsidRDefault="000B2E76" w:rsidP="00E45712">
      <w:pPr>
        <w:spacing w:after="240" w:line="360" w:lineRule="auto"/>
        <w:jc w:val="both"/>
        <w:rPr>
          <w:rFonts w:cs="Times New Roman"/>
        </w:rPr>
      </w:pPr>
      <w:r w:rsidRPr="00E45712">
        <w:rPr>
          <w:rFonts w:cs="Times New Roman"/>
        </w:rPr>
        <w:t>En el desarrollo del brócoli se pueden considerar las siguientes fases:</w:t>
      </w:r>
    </w:p>
    <w:p w:rsidR="000B2E76" w:rsidRPr="00A47546" w:rsidRDefault="000B2E76" w:rsidP="00A47546">
      <w:pPr>
        <w:spacing w:after="240" w:line="360" w:lineRule="auto"/>
        <w:jc w:val="both"/>
        <w:rPr>
          <w:rFonts w:cs="Times New Roman"/>
        </w:rPr>
      </w:pPr>
      <w:r w:rsidRPr="00A47546">
        <w:rPr>
          <w:rFonts w:cs="Times New Roman"/>
        </w:rPr>
        <w:t>De crecimiento la planta desarrolla solamente hojas.</w:t>
      </w:r>
    </w:p>
    <w:p w:rsidR="000B2E76" w:rsidRPr="00A47546" w:rsidRDefault="000B2E76" w:rsidP="00A47546">
      <w:pPr>
        <w:spacing w:after="240" w:line="360" w:lineRule="auto"/>
        <w:jc w:val="both"/>
        <w:rPr>
          <w:rFonts w:cs="Times New Roman"/>
        </w:rPr>
      </w:pPr>
      <w:r w:rsidRPr="00A47546">
        <w:rPr>
          <w:rFonts w:cs="Times New Roman"/>
        </w:rPr>
        <w:t>De inducción floral: Después de haber pasado un número determinado de días con temperaturas bajas la planta inicia la formación de la flor; al mismo tiempo que está ocurriendo esto, la planta sigue brotando hojas de tamaño más pequeño que en la fase de crecimiento.</w:t>
      </w:r>
    </w:p>
    <w:p w:rsidR="000B2E76" w:rsidRPr="00A47546" w:rsidRDefault="000B2E76" w:rsidP="00A47546">
      <w:pPr>
        <w:spacing w:after="240" w:line="360" w:lineRule="auto"/>
        <w:jc w:val="both"/>
        <w:rPr>
          <w:rFonts w:cs="Times New Roman"/>
        </w:rPr>
      </w:pPr>
      <w:r w:rsidRPr="00A47546">
        <w:rPr>
          <w:rFonts w:cs="Times New Roman"/>
        </w:rPr>
        <w:t>De formación de pellas: La planta en la yema terminal desarrolla una pella y, al mismo tiempo, en las yemas axilares de las hojas está ocurriendo la fase de inducción floral con la formación de nuevas pellas, que serán bastante más pequeñas que la pella principal.</w:t>
      </w:r>
    </w:p>
    <w:p w:rsidR="000B2E76" w:rsidRPr="00A47546" w:rsidRDefault="000B2E76" w:rsidP="00A47546">
      <w:pPr>
        <w:spacing w:after="240" w:line="360" w:lineRule="auto"/>
        <w:jc w:val="both"/>
        <w:rPr>
          <w:rFonts w:cs="Times New Roman"/>
        </w:rPr>
      </w:pPr>
      <w:r w:rsidRPr="00A47546">
        <w:rPr>
          <w:rFonts w:cs="Times New Roman"/>
        </w:rPr>
        <w:t>De floración: Los tallos que sustentan las partes de la pella inician un crecimiento en longitud, con apertura de las flores.</w:t>
      </w:r>
    </w:p>
    <w:p w:rsidR="00307756" w:rsidRPr="00A47546" w:rsidRDefault="000B2E76" w:rsidP="00A47546">
      <w:pPr>
        <w:spacing w:after="240" w:line="360" w:lineRule="auto"/>
        <w:jc w:val="both"/>
        <w:rPr>
          <w:rFonts w:cs="Times New Roman"/>
        </w:rPr>
      </w:pPr>
      <w:r w:rsidRPr="00A47546">
        <w:rPr>
          <w:rFonts w:cs="Times New Roman"/>
        </w:rPr>
        <w:t>De fructificación: Se forman los frutos (silicuas) y semillas.</w:t>
      </w:r>
      <w:r w:rsidR="00DB6290" w:rsidRPr="00A47546">
        <w:rPr>
          <w:rFonts w:cs="Times New Roman"/>
        </w:rPr>
        <w:t xml:space="preserve"> </w:t>
      </w:r>
      <w:r w:rsidR="003F7ECC" w:rsidRPr="00A47546">
        <w:rPr>
          <w:rFonts w:cs="Times New Roman"/>
        </w:rPr>
        <w:t>Morales, J. 2016</w:t>
      </w:r>
    </w:p>
    <w:p w:rsidR="00723187" w:rsidRPr="00E45712" w:rsidRDefault="00E61584" w:rsidP="00E45712">
      <w:pPr>
        <w:pStyle w:val="Ttulo2"/>
        <w:spacing w:after="240" w:line="360" w:lineRule="auto"/>
        <w:rPr>
          <w:rFonts w:cs="Times New Roman"/>
        </w:rPr>
      </w:pPr>
      <w:bookmarkStart w:id="35" w:name="_Toc6267325"/>
      <w:r w:rsidRPr="00E45712">
        <w:rPr>
          <w:rFonts w:cs="Times New Roman"/>
        </w:rPr>
        <w:t>3</w:t>
      </w:r>
      <w:r w:rsidR="00307756" w:rsidRPr="00E45712">
        <w:rPr>
          <w:rFonts w:cs="Times New Roman"/>
        </w:rPr>
        <w:t>.7 R</w:t>
      </w:r>
      <w:r w:rsidR="0078618B" w:rsidRPr="00E45712">
        <w:rPr>
          <w:rFonts w:cs="Times New Roman"/>
        </w:rPr>
        <w:t>equerimientos edafoclimáticos</w:t>
      </w:r>
      <w:bookmarkEnd w:id="35"/>
    </w:p>
    <w:p w:rsidR="007465F7" w:rsidRPr="00E45712" w:rsidRDefault="00E61584" w:rsidP="00E45712">
      <w:pPr>
        <w:pStyle w:val="Ttulo3"/>
        <w:spacing w:before="0" w:after="240" w:line="360" w:lineRule="auto"/>
        <w:rPr>
          <w:rFonts w:cs="Times New Roman"/>
        </w:rPr>
      </w:pPr>
      <w:bookmarkStart w:id="36" w:name="_Toc6267326"/>
      <w:r w:rsidRPr="00E45712">
        <w:rPr>
          <w:rFonts w:cs="Times New Roman"/>
        </w:rPr>
        <w:t>3</w:t>
      </w:r>
      <w:r w:rsidR="006B32F3" w:rsidRPr="00E45712">
        <w:rPr>
          <w:rFonts w:cs="Times New Roman"/>
        </w:rPr>
        <w:t>.7.1 Temperatura</w:t>
      </w:r>
      <w:bookmarkEnd w:id="36"/>
    </w:p>
    <w:p w:rsidR="00307756" w:rsidRPr="00E45712" w:rsidRDefault="007465F7" w:rsidP="00E45712">
      <w:pPr>
        <w:spacing w:after="240" w:line="360" w:lineRule="auto"/>
        <w:jc w:val="both"/>
        <w:rPr>
          <w:rFonts w:cs="Times New Roman"/>
        </w:rPr>
      </w:pPr>
      <w:r w:rsidRPr="00E45712">
        <w:rPr>
          <w:rFonts w:cs="Times New Roman"/>
        </w:rPr>
        <w:t xml:space="preserve">La temperatura promedio anual es </w:t>
      </w:r>
      <w:r w:rsidR="00A07CC7">
        <w:rPr>
          <w:rFonts w:cs="Times New Roman"/>
        </w:rPr>
        <w:t>de 13 a 15 °C. Bustos, M. 1996</w:t>
      </w:r>
    </w:p>
    <w:p w:rsidR="00AE505D" w:rsidRPr="00E45712" w:rsidRDefault="007465F7" w:rsidP="00A47546">
      <w:pPr>
        <w:spacing w:line="360" w:lineRule="auto"/>
        <w:jc w:val="both"/>
        <w:rPr>
          <w:rFonts w:cs="Times New Roman"/>
          <w:szCs w:val="24"/>
        </w:rPr>
      </w:pPr>
      <w:r w:rsidRPr="00E45712">
        <w:rPr>
          <w:rFonts w:cs="Times New Roman"/>
        </w:rPr>
        <w:t xml:space="preserve">La planta para un desarrollo normal en la fase de crecimiento necesita temperaturas </w:t>
      </w:r>
      <w:r w:rsidRPr="00E45712">
        <w:rPr>
          <w:rFonts w:cs="Times New Roman"/>
          <w:szCs w:val="24"/>
        </w:rPr>
        <w:t xml:space="preserve">entre 20 a 24 grados centígrados. La planta para poder iniciar la fase </w:t>
      </w:r>
      <w:r w:rsidRPr="00E45712">
        <w:rPr>
          <w:rFonts w:cs="Times New Roman"/>
          <w:szCs w:val="24"/>
        </w:rPr>
        <w:lastRenderedPageBreak/>
        <w:t>de inducción floral necesita entre 10 a 15 °C de temperatura durante varias horas del día. La planta y la pella no se hielan con temperaturas cercanas o debajo de los 0°C, cuando su dura</w:t>
      </w:r>
      <w:r w:rsidR="00307756" w:rsidRPr="00E45712">
        <w:rPr>
          <w:rFonts w:cs="Times New Roman"/>
          <w:szCs w:val="24"/>
        </w:rPr>
        <w:t xml:space="preserve">ción es de pocas horas del día. </w:t>
      </w:r>
    </w:p>
    <w:p w:rsidR="007465F7" w:rsidRPr="00E45712" w:rsidRDefault="00CB199B" w:rsidP="00E45712">
      <w:pPr>
        <w:spacing w:after="240" w:line="360" w:lineRule="auto"/>
        <w:jc w:val="both"/>
        <w:rPr>
          <w:rFonts w:cs="Times New Roman"/>
          <w:szCs w:val="24"/>
        </w:rPr>
      </w:pPr>
      <w:r w:rsidRPr="00E45712">
        <w:rPr>
          <w:rFonts w:cs="Times New Roman"/>
          <w:szCs w:val="24"/>
        </w:rPr>
        <w:t>http://www.angelfire.com/ia2/ingenieriaagricola/brocli.html</w:t>
      </w:r>
    </w:p>
    <w:p w:rsidR="00A11D69" w:rsidRPr="00E45712" w:rsidRDefault="00E61584" w:rsidP="00E45712">
      <w:pPr>
        <w:pStyle w:val="Ttulo3"/>
        <w:spacing w:before="0" w:after="240" w:line="360" w:lineRule="auto"/>
        <w:rPr>
          <w:rFonts w:cs="Times New Roman"/>
        </w:rPr>
      </w:pPr>
      <w:bookmarkStart w:id="37" w:name="_Toc6267327"/>
      <w:r w:rsidRPr="00E45712">
        <w:rPr>
          <w:rFonts w:cs="Times New Roman"/>
        </w:rPr>
        <w:t>3</w:t>
      </w:r>
      <w:r w:rsidR="00A11D69" w:rsidRPr="00E45712">
        <w:rPr>
          <w:rFonts w:cs="Times New Roman"/>
        </w:rPr>
        <w:t>.7.2 Clima</w:t>
      </w:r>
      <w:bookmarkEnd w:id="37"/>
    </w:p>
    <w:p w:rsidR="00B43729" w:rsidRPr="00E45712" w:rsidRDefault="00B43729" w:rsidP="00E45712">
      <w:pPr>
        <w:spacing w:after="240" w:line="360" w:lineRule="auto"/>
        <w:jc w:val="both"/>
        <w:rPr>
          <w:rFonts w:cs="Times New Roman"/>
          <w:szCs w:val="24"/>
        </w:rPr>
      </w:pPr>
      <w:r w:rsidRPr="00E45712">
        <w:rPr>
          <w:rFonts w:cs="Times New Roman"/>
          <w:szCs w:val="24"/>
        </w:rPr>
        <w:t xml:space="preserve">El </w:t>
      </w:r>
      <w:proofErr w:type="spellStart"/>
      <w:r w:rsidRPr="00E45712">
        <w:rPr>
          <w:rFonts w:cs="Times New Roman"/>
          <w:szCs w:val="24"/>
        </w:rPr>
        <w:t>IICA</w:t>
      </w:r>
      <w:proofErr w:type="spellEnd"/>
      <w:r w:rsidRPr="00E45712">
        <w:rPr>
          <w:rFonts w:cs="Times New Roman"/>
          <w:szCs w:val="24"/>
        </w:rPr>
        <w:t>, menciona que el brócoli se desarrolla bien en los valles interandinos de la sierra, prospera en climas moderados, frescos y húmedos; con una adaptación climática muy amplia lo que hace posible su cultivo duran</w:t>
      </w:r>
      <w:r w:rsidR="00A07CC7">
        <w:rPr>
          <w:rFonts w:cs="Times New Roman"/>
          <w:szCs w:val="24"/>
        </w:rPr>
        <w:t xml:space="preserve">te todo el año. </w:t>
      </w:r>
      <w:r w:rsidR="009C44B8" w:rsidRPr="009C44B8">
        <w:rPr>
          <w:rFonts w:cs="Times New Roman"/>
          <w:szCs w:val="24"/>
        </w:rPr>
        <w:t>http://www.infoagro.com/hortalizas/broculi.htm</w:t>
      </w:r>
    </w:p>
    <w:p w:rsidR="00A11D69" w:rsidRPr="00E45712" w:rsidRDefault="00E61584" w:rsidP="00E45712">
      <w:pPr>
        <w:pStyle w:val="Ttulo3"/>
        <w:spacing w:before="0" w:after="240" w:line="360" w:lineRule="auto"/>
        <w:rPr>
          <w:rFonts w:cs="Times New Roman"/>
        </w:rPr>
      </w:pPr>
      <w:bookmarkStart w:id="38" w:name="_Toc6267328"/>
      <w:r w:rsidRPr="00E45712">
        <w:rPr>
          <w:rFonts w:cs="Times New Roman"/>
        </w:rPr>
        <w:t>3</w:t>
      </w:r>
      <w:r w:rsidR="00A11D69" w:rsidRPr="00E45712">
        <w:rPr>
          <w:rFonts w:cs="Times New Roman"/>
        </w:rPr>
        <w:t>.7.3 Humedad y Precipitación</w:t>
      </w:r>
      <w:bookmarkEnd w:id="38"/>
      <w:r w:rsidR="00A11D69" w:rsidRPr="00E45712">
        <w:rPr>
          <w:rFonts w:cs="Times New Roman"/>
        </w:rPr>
        <w:t xml:space="preserve"> </w:t>
      </w:r>
    </w:p>
    <w:p w:rsidR="00544BF9" w:rsidRPr="00E45712" w:rsidRDefault="00A11D69" w:rsidP="00E45712">
      <w:pPr>
        <w:spacing w:after="240" w:line="360" w:lineRule="auto"/>
        <w:jc w:val="both"/>
        <w:rPr>
          <w:rFonts w:cs="Times New Roman"/>
          <w:szCs w:val="24"/>
        </w:rPr>
      </w:pPr>
      <w:r w:rsidRPr="00E45712">
        <w:rPr>
          <w:rFonts w:cs="Times New Roman"/>
          <w:szCs w:val="24"/>
        </w:rPr>
        <w:t xml:space="preserve">La humedad no puede ser menor al 70% y se espera un 80%  como condición ideal. La precipitación anual debe fluctuar 800 a 1200 mm. </w:t>
      </w:r>
    </w:p>
    <w:p w:rsidR="001F2BF6" w:rsidRPr="00E45712" w:rsidRDefault="001F2BF6" w:rsidP="00E45712">
      <w:pPr>
        <w:spacing w:after="240" w:line="360" w:lineRule="auto"/>
        <w:jc w:val="both"/>
        <w:rPr>
          <w:rFonts w:cs="Times New Roman"/>
          <w:szCs w:val="24"/>
        </w:rPr>
      </w:pPr>
      <w:r w:rsidRPr="00E45712">
        <w:rPr>
          <w:rFonts w:cs="Times New Roman"/>
          <w:szCs w:val="24"/>
        </w:rPr>
        <w:t xml:space="preserve">La humedad atmosférica es uno de los limitantes del cultivo de Brócoli; también afirma que el fotoperiodismo es un factor decisivo en la implantación del cultivo. </w:t>
      </w:r>
      <w:r w:rsidR="009C44B8" w:rsidRPr="009C44B8">
        <w:rPr>
          <w:rFonts w:cs="Times New Roman"/>
          <w:szCs w:val="24"/>
        </w:rPr>
        <w:t>http://www.infoagro.com/hortalizas/broculi.htm</w:t>
      </w:r>
    </w:p>
    <w:p w:rsidR="00723187" w:rsidRPr="00E45712" w:rsidRDefault="00E61584" w:rsidP="00CF7DDE">
      <w:pPr>
        <w:pStyle w:val="Ttulo3"/>
        <w:spacing w:before="0" w:after="240" w:line="360" w:lineRule="auto"/>
        <w:rPr>
          <w:rFonts w:cs="Times New Roman"/>
        </w:rPr>
      </w:pPr>
      <w:bookmarkStart w:id="39" w:name="_Toc6267329"/>
      <w:r w:rsidRPr="00E45712">
        <w:rPr>
          <w:rFonts w:cs="Times New Roman"/>
        </w:rPr>
        <w:t>3</w:t>
      </w:r>
      <w:r w:rsidR="00A11D69" w:rsidRPr="00E45712">
        <w:rPr>
          <w:rFonts w:cs="Times New Roman"/>
        </w:rPr>
        <w:t>.7.4</w:t>
      </w:r>
      <w:r w:rsidR="00723187" w:rsidRPr="00E45712">
        <w:rPr>
          <w:rFonts w:cs="Times New Roman"/>
        </w:rPr>
        <w:t xml:space="preserve"> Suelos</w:t>
      </w:r>
      <w:bookmarkEnd w:id="39"/>
    </w:p>
    <w:p w:rsidR="002C1E12" w:rsidRPr="00E45712" w:rsidRDefault="002C1E12" w:rsidP="00CF7DDE">
      <w:pPr>
        <w:spacing w:after="240" w:line="360" w:lineRule="auto"/>
        <w:jc w:val="both"/>
        <w:rPr>
          <w:rFonts w:cs="Times New Roman"/>
        </w:rPr>
      </w:pPr>
      <w:r w:rsidRPr="00E45712">
        <w:rPr>
          <w:rFonts w:cs="Times New Roman"/>
        </w:rPr>
        <w:t>Las crucíferas prefieren suelos con tendencia a la acidez y no a la alcalinidad, estando el óptimo de pH entre 6,5 y 7,0. Requiere suelos de textura media. Soporta mal la salinidad excesiva del suelo y del agua de riego</w:t>
      </w:r>
      <w:r w:rsidR="009C44B8">
        <w:rPr>
          <w:rFonts w:cs="Times New Roman"/>
        </w:rPr>
        <w:t xml:space="preserve">. </w:t>
      </w:r>
      <w:r w:rsidRPr="00E45712">
        <w:rPr>
          <w:rFonts w:cs="Times New Roman"/>
        </w:rPr>
        <w:t>Galeón</w:t>
      </w:r>
      <w:r w:rsidR="009C44B8">
        <w:rPr>
          <w:rFonts w:cs="Times New Roman"/>
        </w:rPr>
        <w:t>. 2010</w:t>
      </w:r>
    </w:p>
    <w:p w:rsidR="00AE505D" w:rsidRPr="00E45712" w:rsidRDefault="00507D87" w:rsidP="00CF7DDE">
      <w:pPr>
        <w:spacing w:after="240" w:line="360" w:lineRule="auto"/>
        <w:jc w:val="both"/>
        <w:rPr>
          <w:rFonts w:cs="Times New Roman"/>
        </w:rPr>
      </w:pPr>
      <w:r w:rsidRPr="00E45712">
        <w:rPr>
          <w:rFonts w:cs="Times New Roman"/>
        </w:rPr>
        <w:t>El brócoli se adapta a una gran variedad de suelo, aunque prefiere las mar</w:t>
      </w:r>
      <w:r w:rsidR="00A11D69" w:rsidRPr="00E45712">
        <w:rPr>
          <w:rFonts w:cs="Times New Roman"/>
        </w:rPr>
        <w:t>gas fértiles bastante profundas.</w:t>
      </w:r>
    </w:p>
    <w:p w:rsidR="00507D87" w:rsidRPr="00E45712" w:rsidRDefault="00507D87" w:rsidP="00CF7DDE">
      <w:pPr>
        <w:spacing w:after="240" w:line="360" w:lineRule="auto"/>
        <w:jc w:val="both"/>
        <w:rPr>
          <w:rFonts w:cs="Times New Roman"/>
        </w:rPr>
      </w:pPr>
      <w:r w:rsidRPr="00E45712">
        <w:rPr>
          <w:rFonts w:cs="Times New Roman"/>
        </w:rPr>
        <w:t>Se puede cultivar con éxito en muchos tipos de suelo, pero logra mejor calidad el producto en suelos relativamente pesados y con alta capacidad de reten</w:t>
      </w:r>
      <w:r w:rsidR="009C44B8">
        <w:rPr>
          <w:rFonts w:cs="Times New Roman"/>
        </w:rPr>
        <w:t>ción de humedad. Ross, C. 2010</w:t>
      </w:r>
    </w:p>
    <w:p w:rsidR="00D672F6" w:rsidRPr="00E45712" w:rsidRDefault="00E61584" w:rsidP="00CF7DDE">
      <w:pPr>
        <w:pStyle w:val="Ttulo3"/>
        <w:spacing w:before="0" w:after="240" w:line="360" w:lineRule="auto"/>
        <w:rPr>
          <w:rFonts w:cs="Times New Roman"/>
        </w:rPr>
      </w:pPr>
      <w:bookmarkStart w:id="40" w:name="_Toc6267330"/>
      <w:r w:rsidRPr="00E45712">
        <w:rPr>
          <w:rFonts w:cs="Times New Roman"/>
        </w:rPr>
        <w:lastRenderedPageBreak/>
        <w:t>3</w:t>
      </w:r>
      <w:r w:rsidR="00A11D69" w:rsidRPr="00E45712">
        <w:rPr>
          <w:rFonts w:cs="Times New Roman"/>
        </w:rPr>
        <w:t>.7.5</w:t>
      </w:r>
      <w:r w:rsidR="00D672F6" w:rsidRPr="00E45712">
        <w:rPr>
          <w:rFonts w:cs="Times New Roman"/>
        </w:rPr>
        <w:t xml:space="preserve"> Altitud</w:t>
      </w:r>
      <w:bookmarkEnd w:id="40"/>
    </w:p>
    <w:p w:rsidR="00A07CC7" w:rsidRDefault="00B43729" w:rsidP="00CF7DDE">
      <w:pPr>
        <w:spacing w:after="240" w:line="360" w:lineRule="auto"/>
        <w:jc w:val="both"/>
        <w:rPr>
          <w:rFonts w:cs="Times New Roman"/>
          <w:szCs w:val="24"/>
        </w:rPr>
      </w:pPr>
      <w:r w:rsidRPr="00E45712">
        <w:rPr>
          <w:rFonts w:cs="Times New Roman"/>
          <w:szCs w:val="24"/>
        </w:rPr>
        <w:t>Se</w:t>
      </w:r>
      <w:r w:rsidR="00D672F6" w:rsidRPr="00E45712">
        <w:rPr>
          <w:rFonts w:cs="Times New Roman"/>
          <w:szCs w:val="24"/>
        </w:rPr>
        <w:t xml:space="preserve"> adapta en altitudes qu</w:t>
      </w:r>
      <w:r w:rsidR="00A07CC7">
        <w:rPr>
          <w:rFonts w:cs="Times New Roman"/>
          <w:szCs w:val="24"/>
        </w:rPr>
        <w:t xml:space="preserve">e van de 2600 hasta 3000 msnm. </w:t>
      </w:r>
      <w:proofErr w:type="spellStart"/>
      <w:r w:rsidR="00A07CC7">
        <w:rPr>
          <w:rFonts w:cs="Times New Roman"/>
          <w:szCs w:val="24"/>
        </w:rPr>
        <w:t>Suquilanda</w:t>
      </w:r>
      <w:proofErr w:type="spellEnd"/>
      <w:r w:rsidR="00A07CC7">
        <w:rPr>
          <w:rFonts w:cs="Times New Roman"/>
          <w:szCs w:val="24"/>
        </w:rPr>
        <w:t>, M. 2010</w:t>
      </w:r>
    </w:p>
    <w:p w:rsidR="0010006F" w:rsidRPr="00E45712" w:rsidRDefault="00E61584" w:rsidP="00CF7DDE">
      <w:pPr>
        <w:pStyle w:val="Ttulo2"/>
        <w:spacing w:before="240" w:after="240" w:line="360" w:lineRule="auto"/>
      </w:pPr>
      <w:bookmarkStart w:id="41" w:name="_Toc6267331"/>
      <w:r w:rsidRPr="00E45712">
        <w:t>3</w:t>
      </w:r>
      <w:r w:rsidR="00307756" w:rsidRPr="00E45712">
        <w:t>.8 M</w:t>
      </w:r>
      <w:r w:rsidR="0078618B" w:rsidRPr="00E45712">
        <w:t>anejo agronómico del cultivo</w:t>
      </w:r>
      <w:bookmarkEnd w:id="41"/>
    </w:p>
    <w:p w:rsidR="008F3609" w:rsidRPr="00E45712" w:rsidRDefault="00E61584" w:rsidP="00CF7DDE">
      <w:pPr>
        <w:pStyle w:val="Ttulo3"/>
        <w:spacing w:before="0" w:after="240" w:line="360" w:lineRule="auto"/>
        <w:rPr>
          <w:rFonts w:cs="Times New Roman"/>
        </w:rPr>
      </w:pPr>
      <w:bookmarkStart w:id="42" w:name="_Toc6267332"/>
      <w:r w:rsidRPr="00E45712">
        <w:rPr>
          <w:rFonts w:cs="Times New Roman"/>
        </w:rPr>
        <w:t>3</w:t>
      </w:r>
      <w:r w:rsidR="00723187" w:rsidRPr="00E45712">
        <w:rPr>
          <w:rFonts w:cs="Times New Roman"/>
        </w:rPr>
        <w:t>.8</w:t>
      </w:r>
      <w:r w:rsidR="00DA1013" w:rsidRPr="00E45712">
        <w:rPr>
          <w:rFonts w:cs="Times New Roman"/>
        </w:rPr>
        <w:t xml:space="preserve">.1 </w:t>
      </w:r>
      <w:r w:rsidR="0010006F" w:rsidRPr="00E45712">
        <w:rPr>
          <w:rFonts w:cs="Times New Roman"/>
        </w:rPr>
        <w:t>Preparación del terreno</w:t>
      </w:r>
      <w:bookmarkEnd w:id="42"/>
    </w:p>
    <w:p w:rsidR="00DD065D" w:rsidRPr="00E45712" w:rsidRDefault="00DD065D" w:rsidP="00A47546">
      <w:pPr>
        <w:spacing w:line="360" w:lineRule="auto"/>
        <w:jc w:val="both"/>
        <w:rPr>
          <w:rFonts w:cs="Times New Roman"/>
          <w:b/>
          <w:szCs w:val="24"/>
        </w:rPr>
      </w:pPr>
      <w:r w:rsidRPr="00E45712">
        <w:rPr>
          <w:rFonts w:cs="Times New Roman"/>
          <w:szCs w:val="24"/>
        </w:rPr>
        <w:t>La preparación del suelo puede realizarse mediante maquinaria, tracción animal o mano, siempre que sea una arada profunda y dos pases de rastra. En terrenos con pendientes fuertes se deben realizar trabajos de conservación de suelos para prevenir la erosión.</w:t>
      </w:r>
    </w:p>
    <w:p w:rsidR="00DA1013" w:rsidRPr="00E45712" w:rsidRDefault="00507D87" w:rsidP="00E45712">
      <w:pPr>
        <w:spacing w:after="240" w:line="360" w:lineRule="auto"/>
        <w:jc w:val="both"/>
        <w:rPr>
          <w:rFonts w:cs="Times New Roman"/>
          <w:szCs w:val="24"/>
        </w:rPr>
      </w:pPr>
      <w:r w:rsidRPr="00E45712">
        <w:rPr>
          <w:rFonts w:cs="Times New Roman"/>
          <w:szCs w:val="24"/>
        </w:rPr>
        <w:t>http://www.agrosiembra.com/?NAME=r_c_sembrar&amp;c_id=14</w:t>
      </w:r>
    </w:p>
    <w:p w:rsidR="0010006F" w:rsidRPr="00E45712" w:rsidRDefault="00E61584" w:rsidP="00E45712">
      <w:pPr>
        <w:pStyle w:val="Ttulo3"/>
        <w:spacing w:before="0" w:after="240" w:line="360" w:lineRule="auto"/>
        <w:rPr>
          <w:rFonts w:cs="Times New Roman"/>
        </w:rPr>
      </w:pPr>
      <w:bookmarkStart w:id="43" w:name="_Toc6267333"/>
      <w:r w:rsidRPr="00E45712">
        <w:rPr>
          <w:rFonts w:cs="Times New Roman"/>
        </w:rPr>
        <w:t>3</w:t>
      </w:r>
      <w:r w:rsidR="00DA1013" w:rsidRPr="00E45712">
        <w:rPr>
          <w:rFonts w:cs="Times New Roman"/>
        </w:rPr>
        <w:t>.</w:t>
      </w:r>
      <w:r w:rsidR="00723187" w:rsidRPr="00E45712">
        <w:rPr>
          <w:rFonts w:cs="Times New Roman"/>
        </w:rPr>
        <w:t>8</w:t>
      </w:r>
      <w:r w:rsidR="00DA1013" w:rsidRPr="00E45712">
        <w:rPr>
          <w:rFonts w:cs="Times New Roman"/>
        </w:rPr>
        <w:t xml:space="preserve">.2 </w:t>
      </w:r>
      <w:r w:rsidR="0010006F" w:rsidRPr="00E45712">
        <w:rPr>
          <w:rFonts w:cs="Times New Roman"/>
        </w:rPr>
        <w:t>Siembra</w:t>
      </w:r>
      <w:bookmarkEnd w:id="43"/>
    </w:p>
    <w:p w:rsidR="006B32F3" w:rsidRPr="00E45712" w:rsidRDefault="006B32F3" w:rsidP="00A47546">
      <w:pPr>
        <w:spacing w:line="360" w:lineRule="auto"/>
        <w:jc w:val="both"/>
        <w:rPr>
          <w:rFonts w:cs="Times New Roman"/>
        </w:rPr>
      </w:pPr>
      <w:r w:rsidRPr="00E45712">
        <w:rPr>
          <w:rFonts w:cs="Times New Roman"/>
        </w:rPr>
        <w:t xml:space="preserve">El brócoli se siembra en semillero. La semilla se cubre ligeramente con una capa de tierra de 1 - 1.5 cm y con riegos frecuentes para conseguir una planta desarrollada en </w:t>
      </w:r>
      <w:r w:rsidR="00525A27" w:rsidRPr="00E45712">
        <w:rPr>
          <w:rFonts w:cs="Times New Roman"/>
        </w:rPr>
        <w:t>15 a 25</w:t>
      </w:r>
      <w:r w:rsidRPr="00E45712">
        <w:rPr>
          <w:rFonts w:cs="Times New Roman"/>
        </w:rPr>
        <w:t xml:space="preserve"> días. La nacencia tiene lugar aproximadamente 10 días después de la siembra, en general, la cantidad de semilla necesaria para una hectárea de plantación es de 250 a 300 gr, en función del marco de plantación y de la variedad que se plante. Si el semillero está muy espeso es conveniente aclararlo para que la planta se desarrolle de forma vigorosa y evitar el ahilamiento.</w:t>
      </w:r>
    </w:p>
    <w:p w:rsidR="00AE505D" w:rsidRPr="00E45712" w:rsidRDefault="006B32F3" w:rsidP="00E45712">
      <w:pPr>
        <w:spacing w:after="240" w:line="360" w:lineRule="auto"/>
        <w:jc w:val="both"/>
        <w:rPr>
          <w:rFonts w:cs="Times New Roman"/>
        </w:rPr>
      </w:pPr>
      <w:r w:rsidRPr="00E45712">
        <w:rPr>
          <w:rFonts w:cs="Times New Roman"/>
        </w:rPr>
        <w:t>http://www.infoa</w:t>
      </w:r>
      <w:r w:rsidR="00CF7DDE">
        <w:rPr>
          <w:rFonts w:cs="Times New Roman"/>
        </w:rPr>
        <w:t>gro.com/hortalizas/broculi.htm</w:t>
      </w:r>
    </w:p>
    <w:p w:rsidR="006B32F3" w:rsidRPr="00E45712" w:rsidRDefault="00E61584" w:rsidP="00E45712">
      <w:pPr>
        <w:pStyle w:val="Ttulo3"/>
        <w:spacing w:before="0" w:after="240" w:line="360" w:lineRule="auto"/>
        <w:rPr>
          <w:rFonts w:cs="Times New Roman"/>
        </w:rPr>
      </w:pPr>
      <w:bookmarkStart w:id="44" w:name="_Toc6267334"/>
      <w:r w:rsidRPr="00E45712">
        <w:rPr>
          <w:rFonts w:cs="Times New Roman"/>
        </w:rPr>
        <w:t>3</w:t>
      </w:r>
      <w:r w:rsidR="006B32F3" w:rsidRPr="00E45712">
        <w:rPr>
          <w:rFonts w:cs="Times New Roman"/>
        </w:rPr>
        <w:t>.8.3 Sistema de plantación</w:t>
      </w:r>
      <w:bookmarkEnd w:id="44"/>
      <w:r w:rsidR="006B32F3" w:rsidRPr="00E45712">
        <w:rPr>
          <w:rFonts w:cs="Times New Roman"/>
        </w:rPr>
        <w:t xml:space="preserve"> </w:t>
      </w:r>
    </w:p>
    <w:p w:rsidR="00AE505D" w:rsidRPr="00E45712" w:rsidRDefault="006B32F3" w:rsidP="00E45712">
      <w:pPr>
        <w:spacing w:after="240" w:line="360" w:lineRule="auto"/>
        <w:jc w:val="both"/>
        <w:rPr>
          <w:rFonts w:cs="Times New Roman"/>
        </w:rPr>
      </w:pPr>
      <w:r w:rsidRPr="00E45712">
        <w:rPr>
          <w:rFonts w:cs="Times New Roman"/>
        </w:rPr>
        <w:t>La distancia entre planta es variable y depende de diversos factores como son la arquitectura de la planta, la variedad o híbridos empleados, la pendiente del terreno, las condiciones físicas y de fertilidad del suelo, la humedad relativa y la luminosidad, igualmente varía de acuerdo a las exigencias del mercado en cuanto al tamaño y peso de las cabezas o pellas.</w:t>
      </w:r>
    </w:p>
    <w:p w:rsidR="006B32F3" w:rsidRPr="00E45712" w:rsidRDefault="006B32F3" w:rsidP="00E45712">
      <w:pPr>
        <w:spacing w:after="240" w:line="360" w:lineRule="auto"/>
        <w:jc w:val="both"/>
        <w:rPr>
          <w:rFonts w:cs="Times New Roman"/>
        </w:rPr>
      </w:pPr>
      <w:r w:rsidRPr="00E45712">
        <w:rPr>
          <w:rFonts w:cs="Times New Roman"/>
        </w:rPr>
        <w:t>El brócoli se planta generalmente en camas de 0,70 m de ancho. Debe de plantarse en hileras dobles, a intervalos de 0,26</w:t>
      </w:r>
      <w:r w:rsidR="00CF7DDE">
        <w:rPr>
          <w:rFonts w:cs="Times New Roman"/>
        </w:rPr>
        <w:t xml:space="preserve"> x 0,265 m. Jaramillo, J. 2006</w:t>
      </w:r>
    </w:p>
    <w:p w:rsidR="0010006F" w:rsidRPr="00E45712" w:rsidRDefault="00E61584" w:rsidP="00E45712">
      <w:pPr>
        <w:pStyle w:val="Ttulo3"/>
        <w:spacing w:before="0" w:after="240" w:line="360" w:lineRule="auto"/>
        <w:rPr>
          <w:rFonts w:cs="Times New Roman"/>
        </w:rPr>
      </w:pPr>
      <w:bookmarkStart w:id="45" w:name="_Toc6267335"/>
      <w:r w:rsidRPr="00E45712">
        <w:rPr>
          <w:rFonts w:cs="Times New Roman"/>
        </w:rPr>
        <w:lastRenderedPageBreak/>
        <w:t>3</w:t>
      </w:r>
      <w:r w:rsidR="00723187" w:rsidRPr="00E45712">
        <w:rPr>
          <w:rFonts w:cs="Times New Roman"/>
        </w:rPr>
        <w:t>.8</w:t>
      </w:r>
      <w:r w:rsidR="006B32F3" w:rsidRPr="00E45712">
        <w:rPr>
          <w:rFonts w:cs="Times New Roman"/>
        </w:rPr>
        <w:t>.4</w:t>
      </w:r>
      <w:r w:rsidR="00DA1013" w:rsidRPr="00E45712">
        <w:rPr>
          <w:rFonts w:cs="Times New Roman"/>
        </w:rPr>
        <w:t xml:space="preserve"> </w:t>
      </w:r>
      <w:r w:rsidR="0010006F" w:rsidRPr="00E45712">
        <w:rPr>
          <w:rFonts w:cs="Times New Roman"/>
        </w:rPr>
        <w:t>Trasplante</w:t>
      </w:r>
      <w:bookmarkEnd w:id="45"/>
    </w:p>
    <w:p w:rsidR="00A45677" w:rsidRPr="00E45712" w:rsidRDefault="00A45677" w:rsidP="00E45712">
      <w:pPr>
        <w:spacing w:after="240" w:line="360" w:lineRule="auto"/>
        <w:jc w:val="both"/>
        <w:rPr>
          <w:rFonts w:cs="Times New Roman"/>
        </w:rPr>
      </w:pPr>
      <w:r w:rsidRPr="00E45712">
        <w:rPr>
          <w:rFonts w:cs="Times New Roman"/>
        </w:rPr>
        <w:t>La planta tiene que ser vigorosa y estar bien desarrollada con 18 - 20 cm de altura y 6 - 8 hojas definitivas. Se deberán eliminar las plantas débiles y las que tengan la yema terminal abortada, particularmente importante en las variedades de pella. http://www.info</w:t>
      </w:r>
      <w:r w:rsidR="00CF7DDE">
        <w:rPr>
          <w:rFonts w:cs="Times New Roman"/>
        </w:rPr>
        <w:t>agro.com/hortalizas/broculi.htm</w:t>
      </w:r>
    </w:p>
    <w:p w:rsidR="00A45677" w:rsidRPr="00E45712" w:rsidRDefault="00A45677" w:rsidP="00E45712">
      <w:pPr>
        <w:spacing w:after="240" w:line="360" w:lineRule="auto"/>
        <w:jc w:val="both"/>
        <w:rPr>
          <w:rFonts w:cs="Times New Roman"/>
        </w:rPr>
      </w:pPr>
      <w:r w:rsidRPr="00E45712">
        <w:rPr>
          <w:rFonts w:cs="Times New Roman"/>
        </w:rPr>
        <w:t>Esta actividad cuenta con tres pasos muy delicados que deben ejecutarse con mucho cuidado:</w:t>
      </w:r>
    </w:p>
    <w:p w:rsidR="00A45677" w:rsidRPr="00E45712" w:rsidRDefault="00A45677" w:rsidP="00E45712">
      <w:pPr>
        <w:spacing w:after="240" w:line="360" w:lineRule="auto"/>
        <w:jc w:val="both"/>
        <w:rPr>
          <w:rFonts w:cs="Times New Roman"/>
        </w:rPr>
      </w:pPr>
      <w:r w:rsidRPr="00E45712">
        <w:rPr>
          <w:rFonts w:cs="Times New Roman"/>
          <w:b/>
        </w:rPr>
        <w:t>Marcado:</w:t>
      </w:r>
      <w:r w:rsidRPr="00E45712">
        <w:rPr>
          <w:rFonts w:cs="Times New Roman"/>
        </w:rPr>
        <w:t xml:space="preserve"> Mantener la densidad de siembra establecida es importante para obtener plantas uniformes que den domos igualmente uniformes en el menor tiempo de cosecha posible.</w:t>
      </w:r>
    </w:p>
    <w:p w:rsidR="00A47546" w:rsidRDefault="00A45677" w:rsidP="00A47546">
      <w:pPr>
        <w:spacing w:line="360" w:lineRule="auto"/>
        <w:jc w:val="both"/>
        <w:rPr>
          <w:rFonts w:cs="Times New Roman"/>
        </w:rPr>
      </w:pPr>
      <w:r w:rsidRPr="00E45712">
        <w:rPr>
          <w:rFonts w:cs="Times New Roman"/>
        </w:rPr>
        <w:t xml:space="preserve">Para lograr esto, el uso de tubo marcador es una buena opción. Esto consiste en tomar un tubo de PVC de </w:t>
      </w:r>
      <w:r w:rsidR="00BE244B">
        <w:rPr>
          <w:rFonts w:cs="Times New Roman"/>
        </w:rPr>
        <w:t>1.7 cm</w:t>
      </w:r>
      <w:r w:rsidRPr="00E45712">
        <w:rPr>
          <w:rFonts w:cs="Times New Roman"/>
        </w:rPr>
        <w:t xml:space="preserve"> y amarrar pedazos de cabuya a la distancia deseada entre plantas. Estas marcas servirán de referencia par</w:t>
      </w:r>
      <w:r w:rsidR="00CF7DDE">
        <w:rPr>
          <w:rFonts w:cs="Times New Roman"/>
        </w:rPr>
        <w:t xml:space="preserve">a hacer el hoyo de trasplante. </w:t>
      </w:r>
    </w:p>
    <w:p w:rsidR="00A45677" w:rsidRPr="00E45712" w:rsidRDefault="00A45677" w:rsidP="00E45712">
      <w:pPr>
        <w:spacing w:after="240" w:line="360" w:lineRule="auto"/>
        <w:jc w:val="both"/>
        <w:rPr>
          <w:rFonts w:cs="Times New Roman"/>
        </w:rPr>
      </w:pPr>
      <w:r w:rsidRPr="00E45712">
        <w:rPr>
          <w:rFonts w:cs="Times New Roman"/>
        </w:rPr>
        <w:t xml:space="preserve">http:www.fintrac. </w:t>
      </w:r>
      <w:proofErr w:type="spellStart"/>
      <w:proofErr w:type="gramStart"/>
      <w:r w:rsidRPr="00E45712">
        <w:rPr>
          <w:rFonts w:cs="Times New Roman"/>
        </w:rPr>
        <w:t>com</w:t>
      </w:r>
      <w:proofErr w:type="spellEnd"/>
      <w:r w:rsidRPr="00E45712">
        <w:rPr>
          <w:rFonts w:cs="Times New Roman"/>
        </w:rPr>
        <w:t>/</w:t>
      </w:r>
      <w:proofErr w:type="spellStart"/>
      <w:r w:rsidRPr="00E45712">
        <w:rPr>
          <w:rFonts w:cs="Times New Roman"/>
        </w:rPr>
        <w:t>USAID</w:t>
      </w:r>
      <w:r w:rsidR="00CF7DDE">
        <w:rPr>
          <w:rFonts w:cs="Times New Roman"/>
        </w:rPr>
        <w:t>_RED_Manual_Produccion_Brocoli</w:t>
      </w:r>
      <w:proofErr w:type="spellEnd"/>
      <w:proofErr w:type="gramEnd"/>
    </w:p>
    <w:p w:rsidR="00A45677" w:rsidRPr="00E45712" w:rsidRDefault="00A45677" w:rsidP="00E45712">
      <w:pPr>
        <w:spacing w:after="240" w:line="360" w:lineRule="auto"/>
        <w:jc w:val="both"/>
        <w:rPr>
          <w:rFonts w:cs="Times New Roman"/>
        </w:rPr>
      </w:pPr>
      <w:r w:rsidRPr="00E45712">
        <w:rPr>
          <w:rFonts w:cs="Times New Roman"/>
          <w:b/>
        </w:rPr>
        <w:t>Solución arrancadora:</w:t>
      </w:r>
      <w:r w:rsidRPr="00E45712">
        <w:rPr>
          <w:rFonts w:cs="Times New Roman"/>
        </w:rPr>
        <w:t xml:space="preserve"> Esta solución es una mezcla de agua con fertilizante, se incorporara al momento del trasplante procurando que el suelo quede completamente humedecido.</w:t>
      </w:r>
    </w:p>
    <w:p w:rsidR="00A45677" w:rsidRPr="00E45712" w:rsidRDefault="00A45677" w:rsidP="00E45712">
      <w:pPr>
        <w:spacing w:after="240" w:line="360" w:lineRule="auto"/>
        <w:jc w:val="both"/>
        <w:rPr>
          <w:rFonts w:cs="Times New Roman"/>
        </w:rPr>
      </w:pPr>
      <w:r w:rsidRPr="00E45712">
        <w:rPr>
          <w:rFonts w:cs="Times New Roman"/>
        </w:rPr>
        <w:t>El uso de esta solución:</w:t>
      </w:r>
    </w:p>
    <w:p w:rsidR="00A45677" w:rsidRPr="00D67457" w:rsidRDefault="00A45677" w:rsidP="00A47546">
      <w:pPr>
        <w:pStyle w:val="Prrafodelista"/>
        <w:numPr>
          <w:ilvl w:val="0"/>
          <w:numId w:val="44"/>
        </w:numPr>
        <w:spacing w:after="240" w:line="360" w:lineRule="auto"/>
        <w:jc w:val="both"/>
        <w:rPr>
          <w:rFonts w:cs="Times New Roman"/>
        </w:rPr>
      </w:pPr>
      <w:r w:rsidRPr="00D67457">
        <w:rPr>
          <w:rFonts w:cs="Times New Roman"/>
        </w:rPr>
        <w:t>Logra saturar el suelo que permite moldearse alrededor del pilón de nuestra planta.</w:t>
      </w:r>
    </w:p>
    <w:p w:rsidR="00A45677" w:rsidRPr="00D67457" w:rsidRDefault="00A45677" w:rsidP="00A47546">
      <w:pPr>
        <w:pStyle w:val="Prrafodelista"/>
        <w:numPr>
          <w:ilvl w:val="0"/>
          <w:numId w:val="44"/>
        </w:numPr>
        <w:spacing w:after="240" w:line="360" w:lineRule="auto"/>
        <w:jc w:val="both"/>
        <w:rPr>
          <w:rFonts w:cs="Times New Roman"/>
        </w:rPr>
      </w:pPr>
      <w:r w:rsidRPr="00D67457">
        <w:rPr>
          <w:rFonts w:cs="Times New Roman"/>
        </w:rPr>
        <w:t>Se vuelve el adherente entre el suelo y el pilón.</w:t>
      </w:r>
    </w:p>
    <w:p w:rsidR="00A45677" w:rsidRPr="00D67457" w:rsidRDefault="00A45677" w:rsidP="00A47546">
      <w:pPr>
        <w:pStyle w:val="Prrafodelista"/>
        <w:numPr>
          <w:ilvl w:val="0"/>
          <w:numId w:val="44"/>
        </w:numPr>
        <w:spacing w:after="240" w:line="360" w:lineRule="auto"/>
        <w:jc w:val="both"/>
        <w:rPr>
          <w:rFonts w:cs="Times New Roman"/>
        </w:rPr>
      </w:pPr>
      <w:r w:rsidRPr="00D67457">
        <w:rPr>
          <w:rFonts w:cs="Times New Roman"/>
        </w:rPr>
        <w:t>Uniformiza la humedad del suelo.</w:t>
      </w:r>
    </w:p>
    <w:p w:rsidR="00A45677" w:rsidRPr="00D67457" w:rsidRDefault="00A45677" w:rsidP="00A47546">
      <w:pPr>
        <w:pStyle w:val="Prrafodelista"/>
        <w:numPr>
          <w:ilvl w:val="0"/>
          <w:numId w:val="44"/>
        </w:numPr>
        <w:spacing w:after="240" w:line="360" w:lineRule="auto"/>
        <w:jc w:val="both"/>
        <w:rPr>
          <w:rFonts w:cs="Times New Roman"/>
        </w:rPr>
      </w:pPr>
      <w:r w:rsidRPr="00D67457">
        <w:rPr>
          <w:rFonts w:cs="Times New Roman"/>
        </w:rPr>
        <w:t>Da un poco de nutrición inicial a la plántula.</w:t>
      </w:r>
    </w:p>
    <w:p w:rsidR="00A45677" w:rsidRPr="00A47546" w:rsidRDefault="00A45677" w:rsidP="00A47546">
      <w:pPr>
        <w:pStyle w:val="Prrafodelista"/>
        <w:numPr>
          <w:ilvl w:val="0"/>
          <w:numId w:val="44"/>
        </w:numPr>
        <w:spacing w:after="240" w:line="360" w:lineRule="auto"/>
        <w:jc w:val="both"/>
        <w:rPr>
          <w:rFonts w:cs="Times New Roman"/>
        </w:rPr>
      </w:pPr>
      <w:r w:rsidRPr="00A47546">
        <w:rPr>
          <w:rFonts w:cs="Times New Roman"/>
        </w:rPr>
        <w:t>Permite una recuperación más rápida de la planta.</w:t>
      </w:r>
    </w:p>
    <w:p w:rsidR="00A47546" w:rsidRDefault="00A45677" w:rsidP="00A47546">
      <w:pPr>
        <w:spacing w:line="360" w:lineRule="auto"/>
        <w:jc w:val="both"/>
        <w:rPr>
          <w:rFonts w:cs="Times New Roman"/>
        </w:rPr>
      </w:pPr>
      <w:r w:rsidRPr="00E45712">
        <w:rPr>
          <w:rFonts w:cs="Times New Roman"/>
        </w:rPr>
        <w:lastRenderedPageBreak/>
        <w:t xml:space="preserve">La solución puede ser aplicada de diferentes maneras: con cubetas, bombas de mochila o tanques de mayor capacidad. Lo importante es </w:t>
      </w:r>
      <w:r w:rsidR="00CF7DDE">
        <w:rPr>
          <w:rFonts w:cs="Times New Roman"/>
        </w:rPr>
        <w:t xml:space="preserve">humedecer bien cada hoyo. </w:t>
      </w:r>
    </w:p>
    <w:p w:rsidR="00A45677" w:rsidRPr="00E45712" w:rsidRDefault="00CF7DDE" w:rsidP="00E45712">
      <w:pPr>
        <w:spacing w:after="240" w:line="360" w:lineRule="auto"/>
        <w:jc w:val="both"/>
        <w:rPr>
          <w:rFonts w:cs="Times New Roman"/>
        </w:rPr>
      </w:pPr>
      <w:r>
        <w:rPr>
          <w:rFonts w:cs="Times New Roman"/>
        </w:rPr>
        <w:t>h</w:t>
      </w:r>
      <w:r w:rsidR="00A45677" w:rsidRPr="00E45712">
        <w:rPr>
          <w:rFonts w:cs="Times New Roman"/>
        </w:rPr>
        <w:t xml:space="preserve">ttp:www.fintrac. </w:t>
      </w:r>
      <w:proofErr w:type="spellStart"/>
      <w:proofErr w:type="gramStart"/>
      <w:r w:rsidR="00A45677" w:rsidRPr="00E45712">
        <w:rPr>
          <w:rFonts w:cs="Times New Roman"/>
        </w:rPr>
        <w:t>com</w:t>
      </w:r>
      <w:proofErr w:type="spellEnd"/>
      <w:r w:rsidR="00A45677" w:rsidRPr="00E45712">
        <w:rPr>
          <w:rFonts w:cs="Times New Roman"/>
        </w:rPr>
        <w:t>/</w:t>
      </w:r>
      <w:proofErr w:type="spellStart"/>
      <w:r w:rsidR="00A45677" w:rsidRPr="00E45712">
        <w:rPr>
          <w:rFonts w:cs="Times New Roman"/>
        </w:rPr>
        <w:t>USAID_RED</w:t>
      </w:r>
      <w:proofErr w:type="spellEnd"/>
      <w:proofErr w:type="gramEnd"/>
      <w:r w:rsidR="00A45677" w:rsidRPr="00E45712">
        <w:rPr>
          <w:rFonts w:cs="Times New Roman"/>
        </w:rPr>
        <w:t xml:space="preserve"> _Manual</w:t>
      </w:r>
      <w:r>
        <w:rPr>
          <w:rFonts w:cs="Times New Roman"/>
        </w:rPr>
        <w:t xml:space="preserve">_ </w:t>
      </w:r>
      <w:proofErr w:type="spellStart"/>
      <w:r>
        <w:rPr>
          <w:rFonts w:cs="Times New Roman"/>
        </w:rPr>
        <w:t>Produccion_Brocoli</w:t>
      </w:r>
      <w:proofErr w:type="spellEnd"/>
    </w:p>
    <w:p w:rsidR="00A45677" w:rsidRPr="00E45712" w:rsidRDefault="00A45677" w:rsidP="00E45712">
      <w:pPr>
        <w:spacing w:after="240" w:line="360" w:lineRule="auto"/>
        <w:jc w:val="both"/>
        <w:rPr>
          <w:rFonts w:cs="Times New Roman"/>
        </w:rPr>
      </w:pPr>
      <w:r w:rsidRPr="00E45712">
        <w:rPr>
          <w:rFonts w:cs="Times New Roman"/>
          <w:b/>
        </w:rPr>
        <w:t>Siembra:</w:t>
      </w:r>
      <w:r w:rsidRPr="00E45712">
        <w:rPr>
          <w:rFonts w:cs="Times New Roman"/>
        </w:rPr>
        <w:t xml:space="preserve"> Se debe hacer una vez que el agua de la solución arrancadora se haya consumido y nunca antes de que se seque totalmente porque pierde su efecto. Al momento de fijar la planta en el suelo debe evitarse que queden bolsas de aire, que luego con el riego se llenan de agua y la planta se pierde. La humedad del suelo debe ser la óptima al momento del trasplante.</w:t>
      </w:r>
    </w:p>
    <w:p w:rsidR="00A45677" w:rsidRPr="00E45712" w:rsidRDefault="00A45677" w:rsidP="00E45712">
      <w:pPr>
        <w:spacing w:after="240" w:line="360" w:lineRule="auto"/>
        <w:jc w:val="both"/>
        <w:rPr>
          <w:rFonts w:cs="Times New Roman"/>
        </w:rPr>
      </w:pPr>
      <w:r w:rsidRPr="00E45712">
        <w:rPr>
          <w:rFonts w:cs="Times New Roman"/>
        </w:rPr>
        <w:t>Unos días después del trasplante hay que realizar un pequeño estrés de agua a la planta. Esta recomendación significa que las plantas se vean un poco marchitas de las 10:00 am hasta las 4:00 pm, que la marchites sea uniforme en todo el cultivo o en la mayor parte del cultivo y que las plantas se vean un poco marchitas sin llegar a morir.</w:t>
      </w:r>
    </w:p>
    <w:p w:rsidR="00C13215" w:rsidRPr="00E45712" w:rsidRDefault="00A45677" w:rsidP="00E45712">
      <w:pPr>
        <w:spacing w:after="240" w:line="360" w:lineRule="auto"/>
        <w:jc w:val="both"/>
        <w:rPr>
          <w:rFonts w:cs="Times New Roman"/>
        </w:rPr>
      </w:pPr>
      <w:r w:rsidRPr="00E45712">
        <w:rPr>
          <w:rFonts w:cs="Times New Roman"/>
        </w:rPr>
        <w:t>Esta restricción de agua puede durar de tres a ocho días dependiendo de las condiciones del clima y tipo de suelo. Este método obliga a la planta a dividir más las raíces para lograr que haya mayor cantidad de raíces al pie de la planta. El estrés sólo se debe realizar al inicio del cultivo y es para obtener más número de raíces. El estrés no es para que las raíces sean más largas, ya que con riego por goteo toda la solución nutritiva generalmente está en uso del tubo de PVC, marcado como referencia para el hoyado una buena humedad al momento del trasplante. http:www.fintrac.com/USAID</w:t>
      </w:r>
      <w:r w:rsidR="00CF7DDE">
        <w:rPr>
          <w:rFonts w:cs="Times New Roman"/>
        </w:rPr>
        <w:t>_RED_Manual_Produccion_Brocoli</w:t>
      </w:r>
    </w:p>
    <w:p w:rsidR="0010006F" w:rsidRPr="00E45712" w:rsidRDefault="00E61584" w:rsidP="00E45712">
      <w:pPr>
        <w:pStyle w:val="Ttulo3"/>
        <w:spacing w:before="0" w:after="240" w:line="360" w:lineRule="auto"/>
        <w:rPr>
          <w:rFonts w:cs="Times New Roman"/>
        </w:rPr>
      </w:pPr>
      <w:bookmarkStart w:id="46" w:name="_Toc6267336"/>
      <w:r w:rsidRPr="00E45712">
        <w:rPr>
          <w:rFonts w:cs="Times New Roman"/>
        </w:rPr>
        <w:t>3</w:t>
      </w:r>
      <w:r w:rsidR="00723187" w:rsidRPr="00E45712">
        <w:rPr>
          <w:rFonts w:cs="Times New Roman"/>
        </w:rPr>
        <w:t>.8</w:t>
      </w:r>
      <w:r w:rsidR="006B32F3" w:rsidRPr="00E45712">
        <w:rPr>
          <w:rFonts w:cs="Times New Roman"/>
        </w:rPr>
        <w:t>.5</w:t>
      </w:r>
      <w:r w:rsidR="00DA1013" w:rsidRPr="00E45712">
        <w:rPr>
          <w:rFonts w:cs="Times New Roman"/>
        </w:rPr>
        <w:t xml:space="preserve"> </w:t>
      </w:r>
      <w:r w:rsidR="00571053" w:rsidRPr="00E45712">
        <w:rPr>
          <w:rFonts w:cs="Times New Roman"/>
        </w:rPr>
        <w:t>Densidad de siembra</w:t>
      </w:r>
      <w:bookmarkEnd w:id="46"/>
    </w:p>
    <w:p w:rsidR="00040102" w:rsidRPr="00E45712" w:rsidRDefault="00040102" w:rsidP="00E45712">
      <w:pPr>
        <w:spacing w:after="240" w:line="360" w:lineRule="auto"/>
        <w:jc w:val="both"/>
        <w:rPr>
          <w:rFonts w:cs="Times New Roman"/>
        </w:rPr>
      </w:pPr>
      <w:r w:rsidRPr="00E45712">
        <w:rPr>
          <w:rFonts w:cs="Times New Roman"/>
        </w:rPr>
        <w:t xml:space="preserve">La densidad de siembra (número de plantas por hectárea) puede ser modificada por factores como: cultivar, época de siembra, fertilización, sistema de riego, sistema de conducción del cultivo, etc. Se presentan los distanciamientos entre surco, el número de hileras por surco, el distanciamiento entre golpes, y el número de plantas por golpe. Se da el distanciamiento entre plantas cuando se acostumbra a dejar solo una planta por golpe. Estos datos esta referidos a monocultivos; </w:t>
      </w:r>
      <w:r w:rsidRPr="00E45712">
        <w:rPr>
          <w:rFonts w:cs="Times New Roman"/>
        </w:rPr>
        <w:lastRenderedPageBreak/>
        <w:t>pequeños horticultores frecuentemente practican los cultivos múltiples</w:t>
      </w:r>
      <w:r w:rsidR="00CF7DDE">
        <w:rPr>
          <w:rFonts w:cs="Times New Roman"/>
        </w:rPr>
        <w:t xml:space="preserve">. </w:t>
      </w:r>
      <w:r w:rsidR="002B1557" w:rsidRPr="002B1557">
        <w:rPr>
          <w:rFonts w:cs="Times New Roman"/>
        </w:rPr>
        <w:t>http://www.agrosiembra.com/?NAME=r_c_sembrar&amp;c_id=14</w:t>
      </w:r>
    </w:p>
    <w:p w:rsidR="00040102" w:rsidRPr="00E45712" w:rsidRDefault="00040102" w:rsidP="00E45712">
      <w:pPr>
        <w:spacing w:after="240" w:line="360" w:lineRule="auto"/>
        <w:jc w:val="both"/>
        <w:rPr>
          <w:rFonts w:cs="Times New Roman"/>
        </w:rPr>
      </w:pPr>
      <w:r w:rsidRPr="00E45712">
        <w:rPr>
          <w:rFonts w:cs="Times New Roman"/>
          <w:b/>
        </w:rPr>
        <w:t>Surco.-</w:t>
      </w:r>
      <w:r w:rsidRPr="00E45712">
        <w:rPr>
          <w:rFonts w:cs="Times New Roman"/>
        </w:rPr>
        <w:t xml:space="preserve"> Es la vía de conducción del agua de riego dentro de un campo de cultivo. Al trazarse los surcos con los cajones surcadores se forman los camellones, sobre los cuales crecen las plantas, los camellones de mayor tamaño reciben el nombre de camas. </w:t>
      </w:r>
    </w:p>
    <w:p w:rsidR="00040102" w:rsidRPr="00E45712" w:rsidRDefault="00040102" w:rsidP="00E45712">
      <w:pPr>
        <w:spacing w:after="240" w:line="360" w:lineRule="auto"/>
        <w:jc w:val="both"/>
        <w:rPr>
          <w:rFonts w:cs="Times New Roman"/>
        </w:rPr>
      </w:pPr>
      <w:r w:rsidRPr="00E45712">
        <w:rPr>
          <w:rFonts w:cs="Times New Roman"/>
          <w:b/>
        </w:rPr>
        <w:t>Surcos simples:</w:t>
      </w:r>
      <w:r w:rsidRPr="00E45712">
        <w:rPr>
          <w:rFonts w:cs="Times New Roman"/>
        </w:rPr>
        <w:t xml:space="preserve"> Son aquellos que la distancia entre surcos es uniforme en todo el campo. Cada surco simple puede regar una o dos hileras de plantas.</w:t>
      </w:r>
    </w:p>
    <w:p w:rsidR="00040102" w:rsidRPr="00E45712" w:rsidRDefault="00040102" w:rsidP="00E45712">
      <w:pPr>
        <w:spacing w:after="240" w:line="360" w:lineRule="auto"/>
        <w:jc w:val="both"/>
        <w:rPr>
          <w:rFonts w:cs="Times New Roman"/>
        </w:rPr>
      </w:pPr>
      <w:r w:rsidRPr="00E45712">
        <w:rPr>
          <w:rFonts w:cs="Times New Roman"/>
          <w:b/>
        </w:rPr>
        <w:t>Surcos mellizos:</w:t>
      </w:r>
      <w:r w:rsidRPr="00E45712">
        <w:rPr>
          <w:rFonts w:cs="Times New Roman"/>
        </w:rPr>
        <w:t xml:space="preserve"> Son aquellos en los que se tiene dos distanciamientos entre surcos en el mismo campo, los que dan origen al mellizo y a la cama. Son muy utilizados en tomate y cucurbitáceas y requieren de uno o dos cambios de surco. </w:t>
      </w:r>
      <w:r w:rsidR="002B1557" w:rsidRPr="002B1557">
        <w:rPr>
          <w:rFonts w:cs="Times New Roman"/>
        </w:rPr>
        <w:t>http://www.agrosiembra.com/?NAME=r_c_sembrar&amp;c_id=14</w:t>
      </w:r>
    </w:p>
    <w:p w:rsidR="00040102" w:rsidRDefault="00040102" w:rsidP="00E45712">
      <w:pPr>
        <w:spacing w:after="240" w:line="360" w:lineRule="auto"/>
        <w:jc w:val="both"/>
        <w:rPr>
          <w:rFonts w:cs="Times New Roman"/>
        </w:rPr>
      </w:pPr>
      <w:r w:rsidRPr="00E45712">
        <w:rPr>
          <w:rFonts w:cs="Times New Roman"/>
        </w:rPr>
        <w:t>Para determinar una densidad de siembra se recomienda estar en los siguientes rangos:</w:t>
      </w:r>
    </w:p>
    <w:p w:rsidR="00CF7DDE" w:rsidRPr="00E45712" w:rsidRDefault="00CF7DDE" w:rsidP="00CF7DDE">
      <w:pPr>
        <w:spacing w:after="240" w:line="360" w:lineRule="auto"/>
        <w:jc w:val="both"/>
        <w:rPr>
          <w:rStyle w:val="nfasissutil"/>
          <w:rFonts w:cs="Times New Roman"/>
        </w:rPr>
      </w:pPr>
      <w:r w:rsidRPr="00E45712">
        <w:rPr>
          <w:rStyle w:val="nfasissutil"/>
          <w:rFonts w:cs="Times New Roman"/>
        </w:rPr>
        <w:t>Cuadro 3.- Densidades de Siembra</w:t>
      </w:r>
    </w:p>
    <w:tbl>
      <w:tblPr>
        <w:tblStyle w:val="Tablaconcuadrcula"/>
        <w:tblW w:w="0" w:type="auto"/>
        <w:tblLook w:val="04A0" w:firstRow="1" w:lastRow="0" w:firstColumn="1" w:lastColumn="0" w:noHBand="0" w:noVBand="1"/>
      </w:tblPr>
      <w:tblGrid>
        <w:gridCol w:w="1809"/>
        <w:gridCol w:w="1985"/>
        <w:gridCol w:w="1134"/>
        <w:gridCol w:w="1417"/>
      </w:tblGrid>
      <w:tr w:rsidR="00040102" w:rsidRPr="00E45712" w:rsidTr="000E7264">
        <w:tc>
          <w:tcPr>
            <w:tcW w:w="1809" w:type="dxa"/>
          </w:tcPr>
          <w:p w:rsidR="00040102" w:rsidRPr="00E45712" w:rsidRDefault="00040102" w:rsidP="00A47546">
            <w:pPr>
              <w:spacing w:line="360" w:lineRule="auto"/>
              <w:jc w:val="both"/>
              <w:rPr>
                <w:rFonts w:cs="Times New Roman"/>
                <w:b/>
              </w:rPr>
            </w:pPr>
            <w:r w:rsidRPr="00E45712">
              <w:rPr>
                <w:rFonts w:cs="Times New Roman"/>
                <w:b/>
              </w:rPr>
              <w:t>Surco Y Surco</w:t>
            </w:r>
          </w:p>
        </w:tc>
        <w:tc>
          <w:tcPr>
            <w:tcW w:w="1985" w:type="dxa"/>
          </w:tcPr>
          <w:p w:rsidR="00040102" w:rsidRPr="00E45712" w:rsidRDefault="00040102" w:rsidP="00A47546">
            <w:pPr>
              <w:spacing w:line="360" w:lineRule="auto"/>
              <w:jc w:val="both"/>
              <w:rPr>
                <w:rFonts w:cs="Times New Roman"/>
                <w:b/>
              </w:rPr>
            </w:pPr>
            <w:r w:rsidRPr="00E45712">
              <w:rPr>
                <w:rFonts w:cs="Times New Roman"/>
                <w:b/>
              </w:rPr>
              <w:t>Planta Y Planta</w:t>
            </w:r>
          </w:p>
        </w:tc>
        <w:tc>
          <w:tcPr>
            <w:tcW w:w="1134" w:type="dxa"/>
          </w:tcPr>
          <w:p w:rsidR="00040102" w:rsidRPr="00E45712" w:rsidRDefault="00040102" w:rsidP="00A47546">
            <w:pPr>
              <w:spacing w:line="360" w:lineRule="auto"/>
              <w:jc w:val="both"/>
              <w:rPr>
                <w:rFonts w:cs="Times New Roman"/>
                <w:b/>
              </w:rPr>
            </w:pPr>
            <w:r w:rsidRPr="00E45712">
              <w:rPr>
                <w:rFonts w:cs="Times New Roman"/>
                <w:b/>
              </w:rPr>
              <w:t>Hileras</w:t>
            </w:r>
          </w:p>
        </w:tc>
        <w:tc>
          <w:tcPr>
            <w:tcW w:w="1417" w:type="dxa"/>
          </w:tcPr>
          <w:p w:rsidR="00040102" w:rsidRPr="00E45712" w:rsidRDefault="00040102" w:rsidP="00A47546">
            <w:pPr>
              <w:spacing w:line="360" w:lineRule="auto"/>
              <w:jc w:val="both"/>
              <w:rPr>
                <w:rFonts w:cs="Times New Roman"/>
                <w:b/>
              </w:rPr>
            </w:pPr>
            <w:r w:rsidRPr="00E45712">
              <w:rPr>
                <w:rFonts w:cs="Times New Roman"/>
                <w:b/>
              </w:rPr>
              <w:t>Plantas/Ha</w:t>
            </w:r>
          </w:p>
        </w:tc>
      </w:tr>
      <w:tr w:rsidR="00040102" w:rsidRPr="00E45712" w:rsidTr="000E7264">
        <w:tc>
          <w:tcPr>
            <w:tcW w:w="1809" w:type="dxa"/>
          </w:tcPr>
          <w:p w:rsidR="00040102" w:rsidRPr="00E45712" w:rsidRDefault="00040102" w:rsidP="00A47546">
            <w:pPr>
              <w:spacing w:line="360" w:lineRule="auto"/>
              <w:jc w:val="both"/>
              <w:rPr>
                <w:rFonts w:cs="Times New Roman"/>
              </w:rPr>
            </w:pPr>
            <w:r w:rsidRPr="00E45712">
              <w:rPr>
                <w:rFonts w:cs="Times New Roman"/>
              </w:rPr>
              <w:t>0.6 m</w:t>
            </w:r>
          </w:p>
        </w:tc>
        <w:tc>
          <w:tcPr>
            <w:tcW w:w="1985" w:type="dxa"/>
          </w:tcPr>
          <w:p w:rsidR="00040102" w:rsidRPr="00E45712" w:rsidRDefault="00040102" w:rsidP="00A47546">
            <w:pPr>
              <w:spacing w:line="360" w:lineRule="auto"/>
              <w:jc w:val="both"/>
              <w:rPr>
                <w:rFonts w:cs="Times New Roman"/>
              </w:rPr>
            </w:pPr>
            <w:r w:rsidRPr="00E45712">
              <w:rPr>
                <w:rFonts w:cs="Times New Roman"/>
              </w:rPr>
              <w:t>0.4 m</w:t>
            </w:r>
          </w:p>
        </w:tc>
        <w:tc>
          <w:tcPr>
            <w:tcW w:w="1134" w:type="dxa"/>
          </w:tcPr>
          <w:p w:rsidR="00040102" w:rsidRPr="00E45712" w:rsidRDefault="00040102" w:rsidP="00A47546">
            <w:pPr>
              <w:spacing w:line="360" w:lineRule="auto"/>
              <w:jc w:val="both"/>
              <w:rPr>
                <w:rFonts w:cs="Times New Roman"/>
              </w:rPr>
            </w:pPr>
            <w:r w:rsidRPr="00E45712">
              <w:rPr>
                <w:rFonts w:cs="Times New Roman"/>
              </w:rPr>
              <w:t>1</w:t>
            </w:r>
          </w:p>
        </w:tc>
        <w:tc>
          <w:tcPr>
            <w:tcW w:w="1417" w:type="dxa"/>
          </w:tcPr>
          <w:p w:rsidR="00040102" w:rsidRPr="00E45712" w:rsidRDefault="00040102" w:rsidP="00A47546">
            <w:pPr>
              <w:spacing w:line="360" w:lineRule="auto"/>
              <w:jc w:val="both"/>
              <w:rPr>
                <w:rFonts w:cs="Times New Roman"/>
              </w:rPr>
            </w:pPr>
            <w:r w:rsidRPr="00E45712">
              <w:rPr>
                <w:rFonts w:cs="Times New Roman"/>
              </w:rPr>
              <w:t>41.600</w:t>
            </w:r>
          </w:p>
        </w:tc>
      </w:tr>
      <w:tr w:rsidR="00040102" w:rsidRPr="00E45712" w:rsidTr="000E7264">
        <w:tc>
          <w:tcPr>
            <w:tcW w:w="1809" w:type="dxa"/>
          </w:tcPr>
          <w:p w:rsidR="00040102" w:rsidRPr="00E45712" w:rsidRDefault="00040102" w:rsidP="00A47546">
            <w:pPr>
              <w:spacing w:line="360" w:lineRule="auto"/>
              <w:jc w:val="both"/>
              <w:rPr>
                <w:rFonts w:cs="Times New Roman"/>
              </w:rPr>
            </w:pPr>
            <w:r w:rsidRPr="00E45712">
              <w:rPr>
                <w:rFonts w:cs="Times New Roman"/>
              </w:rPr>
              <w:t>1.0 m</w:t>
            </w:r>
          </w:p>
        </w:tc>
        <w:tc>
          <w:tcPr>
            <w:tcW w:w="1985" w:type="dxa"/>
          </w:tcPr>
          <w:p w:rsidR="00040102" w:rsidRPr="00E45712" w:rsidRDefault="00040102" w:rsidP="00A47546">
            <w:pPr>
              <w:spacing w:line="360" w:lineRule="auto"/>
              <w:jc w:val="both"/>
              <w:rPr>
                <w:rFonts w:cs="Times New Roman"/>
              </w:rPr>
            </w:pPr>
            <w:r w:rsidRPr="00E45712">
              <w:rPr>
                <w:rFonts w:cs="Times New Roman"/>
              </w:rPr>
              <w:t>0.35 m</w:t>
            </w:r>
          </w:p>
        </w:tc>
        <w:tc>
          <w:tcPr>
            <w:tcW w:w="1134" w:type="dxa"/>
          </w:tcPr>
          <w:p w:rsidR="00040102" w:rsidRPr="00E45712" w:rsidRDefault="00040102" w:rsidP="00A47546">
            <w:pPr>
              <w:spacing w:line="360" w:lineRule="auto"/>
              <w:jc w:val="both"/>
              <w:rPr>
                <w:rFonts w:cs="Times New Roman"/>
              </w:rPr>
            </w:pPr>
            <w:r w:rsidRPr="00E45712">
              <w:rPr>
                <w:rFonts w:cs="Times New Roman"/>
              </w:rPr>
              <w:t>2</w:t>
            </w:r>
          </w:p>
        </w:tc>
        <w:tc>
          <w:tcPr>
            <w:tcW w:w="1417" w:type="dxa"/>
          </w:tcPr>
          <w:p w:rsidR="00040102" w:rsidRPr="00E45712" w:rsidRDefault="00040102" w:rsidP="00A47546">
            <w:pPr>
              <w:spacing w:line="360" w:lineRule="auto"/>
              <w:jc w:val="both"/>
              <w:rPr>
                <w:rFonts w:cs="Times New Roman"/>
              </w:rPr>
            </w:pPr>
            <w:r w:rsidRPr="00E45712">
              <w:rPr>
                <w:rFonts w:cs="Times New Roman"/>
              </w:rPr>
              <w:t>57.143</w:t>
            </w:r>
          </w:p>
        </w:tc>
      </w:tr>
      <w:tr w:rsidR="00040102" w:rsidRPr="00E45712" w:rsidTr="000E7264">
        <w:tc>
          <w:tcPr>
            <w:tcW w:w="1809" w:type="dxa"/>
          </w:tcPr>
          <w:p w:rsidR="00040102" w:rsidRPr="00E45712" w:rsidRDefault="00040102" w:rsidP="00A47546">
            <w:pPr>
              <w:spacing w:line="360" w:lineRule="auto"/>
              <w:jc w:val="both"/>
              <w:rPr>
                <w:rFonts w:cs="Times New Roman"/>
              </w:rPr>
            </w:pPr>
            <w:r w:rsidRPr="00E45712">
              <w:rPr>
                <w:rFonts w:cs="Times New Roman"/>
              </w:rPr>
              <w:t>1.5 m</w:t>
            </w:r>
          </w:p>
        </w:tc>
        <w:tc>
          <w:tcPr>
            <w:tcW w:w="1985" w:type="dxa"/>
          </w:tcPr>
          <w:p w:rsidR="00040102" w:rsidRPr="00E45712" w:rsidRDefault="00040102" w:rsidP="00A47546">
            <w:pPr>
              <w:spacing w:line="360" w:lineRule="auto"/>
              <w:jc w:val="both"/>
              <w:rPr>
                <w:rFonts w:cs="Times New Roman"/>
              </w:rPr>
            </w:pPr>
            <w:r w:rsidRPr="00E45712">
              <w:rPr>
                <w:rFonts w:cs="Times New Roman"/>
              </w:rPr>
              <w:t>0.35 m</w:t>
            </w:r>
          </w:p>
        </w:tc>
        <w:tc>
          <w:tcPr>
            <w:tcW w:w="1134" w:type="dxa"/>
          </w:tcPr>
          <w:p w:rsidR="00040102" w:rsidRPr="00E45712" w:rsidRDefault="00040102" w:rsidP="00A47546">
            <w:pPr>
              <w:spacing w:line="360" w:lineRule="auto"/>
              <w:jc w:val="both"/>
              <w:rPr>
                <w:rFonts w:cs="Times New Roman"/>
              </w:rPr>
            </w:pPr>
            <w:r w:rsidRPr="00E45712">
              <w:rPr>
                <w:rFonts w:cs="Times New Roman"/>
              </w:rPr>
              <w:t>3</w:t>
            </w:r>
          </w:p>
        </w:tc>
        <w:tc>
          <w:tcPr>
            <w:tcW w:w="1417" w:type="dxa"/>
          </w:tcPr>
          <w:p w:rsidR="00040102" w:rsidRPr="00E45712" w:rsidRDefault="00040102" w:rsidP="00A47546">
            <w:pPr>
              <w:spacing w:line="360" w:lineRule="auto"/>
              <w:jc w:val="both"/>
              <w:rPr>
                <w:rFonts w:cs="Times New Roman"/>
              </w:rPr>
            </w:pPr>
            <w:r w:rsidRPr="00E45712">
              <w:rPr>
                <w:rFonts w:cs="Times New Roman"/>
              </w:rPr>
              <w:t>56.571</w:t>
            </w:r>
          </w:p>
        </w:tc>
      </w:tr>
    </w:tbl>
    <w:p w:rsidR="00040102" w:rsidRPr="00E45712" w:rsidRDefault="00040102" w:rsidP="00E45712">
      <w:pPr>
        <w:spacing w:after="240" w:line="360" w:lineRule="auto"/>
        <w:jc w:val="both"/>
        <w:rPr>
          <w:rFonts w:cs="Times New Roman"/>
          <w:sz w:val="20"/>
        </w:rPr>
      </w:pPr>
      <w:r w:rsidRPr="00E45712">
        <w:rPr>
          <w:rFonts w:cs="Times New Roman"/>
          <w:b/>
          <w:sz w:val="20"/>
        </w:rPr>
        <w:t>Fuente</w:t>
      </w:r>
      <w:r w:rsidRPr="00E45712">
        <w:rPr>
          <w:rFonts w:cs="Times New Roman"/>
          <w:sz w:val="20"/>
        </w:rPr>
        <w:t xml:space="preserve"> </w:t>
      </w:r>
      <w:r w:rsidR="002B1557" w:rsidRPr="002B1557">
        <w:rPr>
          <w:rFonts w:cs="Times New Roman"/>
          <w:sz w:val="20"/>
        </w:rPr>
        <w:t>http://icamex.edomex.gob.mx/brocoli</w:t>
      </w:r>
    </w:p>
    <w:p w:rsidR="00C13215" w:rsidRPr="00E45712" w:rsidRDefault="00E61584" w:rsidP="00E45712">
      <w:pPr>
        <w:pStyle w:val="Ttulo3"/>
        <w:spacing w:before="0" w:after="240" w:line="360" w:lineRule="auto"/>
        <w:rPr>
          <w:rFonts w:cs="Times New Roman"/>
        </w:rPr>
      </w:pPr>
      <w:bookmarkStart w:id="47" w:name="_Toc6267337"/>
      <w:r w:rsidRPr="00E45712">
        <w:rPr>
          <w:rFonts w:cs="Times New Roman"/>
        </w:rPr>
        <w:t>3</w:t>
      </w:r>
      <w:r w:rsidR="00723187" w:rsidRPr="00E45712">
        <w:rPr>
          <w:rFonts w:cs="Times New Roman"/>
        </w:rPr>
        <w:t>.8</w:t>
      </w:r>
      <w:r w:rsidR="006B32F3" w:rsidRPr="00E45712">
        <w:rPr>
          <w:rFonts w:cs="Times New Roman"/>
        </w:rPr>
        <w:t>.6</w:t>
      </w:r>
      <w:r w:rsidR="00DA1013" w:rsidRPr="00E45712">
        <w:rPr>
          <w:rFonts w:cs="Times New Roman"/>
        </w:rPr>
        <w:t xml:space="preserve"> </w:t>
      </w:r>
      <w:r w:rsidR="00571053" w:rsidRPr="00E45712">
        <w:rPr>
          <w:rFonts w:cs="Times New Roman"/>
        </w:rPr>
        <w:t>Riego</w:t>
      </w:r>
      <w:bookmarkEnd w:id="47"/>
    </w:p>
    <w:p w:rsidR="00EE3E2B" w:rsidRPr="00E45712" w:rsidRDefault="00EE3E2B" w:rsidP="00E45712">
      <w:pPr>
        <w:spacing w:after="240" w:line="360" w:lineRule="auto"/>
        <w:jc w:val="both"/>
        <w:rPr>
          <w:rFonts w:cs="Times New Roman"/>
        </w:rPr>
      </w:pPr>
      <w:r w:rsidRPr="00E45712">
        <w:rPr>
          <w:rFonts w:cs="Times New Roman"/>
        </w:rPr>
        <w:t xml:space="preserve">El riego debe ser abundante y regular en la fase de crecimiento. En la fase de inducción floral y formación de pella, conviene que el suelo esté sin excesiva humedad, pero sí en estado </w:t>
      </w:r>
      <w:r w:rsidR="00CF7DDE">
        <w:rPr>
          <w:rFonts w:cs="Times New Roman"/>
        </w:rPr>
        <w:t>de tempero. Guerrero, A. 2009</w:t>
      </w:r>
    </w:p>
    <w:p w:rsidR="00571053" w:rsidRPr="00E45712" w:rsidRDefault="00E61584" w:rsidP="00E45712">
      <w:pPr>
        <w:pStyle w:val="Ttulo3"/>
        <w:spacing w:before="0" w:after="240" w:line="360" w:lineRule="auto"/>
        <w:rPr>
          <w:rFonts w:cs="Times New Roman"/>
        </w:rPr>
      </w:pPr>
      <w:bookmarkStart w:id="48" w:name="_Toc6267338"/>
      <w:r w:rsidRPr="00E45712">
        <w:rPr>
          <w:rFonts w:cs="Times New Roman"/>
        </w:rPr>
        <w:lastRenderedPageBreak/>
        <w:t>3</w:t>
      </w:r>
      <w:r w:rsidR="00571053" w:rsidRPr="00E45712">
        <w:rPr>
          <w:rFonts w:cs="Times New Roman"/>
        </w:rPr>
        <w:t>.8.</w:t>
      </w:r>
      <w:r w:rsidR="006B32F3" w:rsidRPr="00E45712">
        <w:rPr>
          <w:rFonts w:cs="Times New Roman"/>
        </w:rPr>
        <w:t>7</w:t>
      </w:r>
      <w:r w:rsidR="00571053" w:rsidRPr="00E45712">
        <w:rPr>
          <w:rFonts w:cs="Times New Roman"/>
        </w:rPr>
        <w:t xml:space="preserve"> Fertilización</w:t>
      </w:r>
      <w:bookmarkEnd w:id="48"/>
    </w:p>
    <w:p w:rsidR="00571053" w:rsidRPr="00E45712" w:rsidRDefault="00571053" w:rsidP="00E45712">
      <w:pPr>
        <w:spacing w:after="240" w:line="360" w:lineRule="auto"/>
        <w:jc w:val="both"/>
        <w:rPr>
          <w:rFonts w:cs="Times New Roman"/>
          <w:szCs w:val="24"/>
        </w:rPr>
      </w:pPr>
      <w:r w:rsidRPr="00E45712">
        <w:rPr>
          <w:rFonts w:cs="Times New Roman"/>
          <w:szCs w:val="24"/>
        </w:rPr>
        <w:t>Desde un punto de vista estricto, la fertilización es el aporte mineral, cuyo efecto consiste en mejorar la disponibilidad de nutrientes en el suelo, y abonado es aporte de productos orgánicos (estiércol y otros), que además de aumentar la disponibilidad de nutrientes en el suelo, mejora así mismo importantes características de fertilidad, como la textura y estructura. http://www.sakata.com.mx/</w:t>
      </w:r>
      <w:r w:rsidR="00CF7DDE">
        <w:rPr>
          <w:rFonts w:cs="Times New Roman"/>
          <w:szCs w:val="24"/>
        </w:rPr>
        <w:t>paginas/hortalizas/broculi.html</w:t>
      </w:r>
    </w:p>
    <w:p w:rsidR="00571053" w:rsidRPr="00E45712" w:rsidRDefault="00571053" w:rsidP="00E45712">
      <w:pPr>
        <w:spacing w:after="240" w:line="360" w:lineRule="auto"/>
        <w:jc w:val="both"/>
        <w:rPr>
          <w:rFonts w:cs="Times New Roman"/>
          <w:szCs w:val="24"/>
        </w:rPr>
      </w:pPr>
      <w:r w:rsidRPr="00E45712">
        <w:rPr>
          <w:rFonts w:cs="Times New Roman"/>
          <w:szCs w:val="24"/>
        </w:rPr>
        <w:t>El brócoli es exigente en potasio y también en boro; en suelos que el magnesio sea escaso conviene hacer aportaciones de este elemento. En suelos demasiado ácidos conviene utilizar abonos alcalinos para elevar un poco el pH, con el fin de evitar el desarrollo de la enfermedad denominada “Hernia de la col”.</w:t>
      </w:r>
    </w:p>
    <w:p w:rsidR="00544BF9" w:rsidRPr="00E45712" w:rsidRDefault="00571053" w:rsidP="00E45712">
      <w:pPr>
        <w:spacing w:after="240" w:line="360" w:lineRule="auto"/>
        <w:jc w:val="both"/>
        <w:rPr>
          <w:rFonts w:cs="Times New Roman"/>
          <w:szCs w:val="24"/>
        </w:rPr>
      </w:pPr>
      <w:r w:rsidRPr="00E45712">
        <w:rPr>
          <w:rFonts w:cs="Times New Roman"/>
          <w:szCs w:val="24"/>
        </w:rPr>
        <w:t xml:space="preserve">Si el brócoli es un cultivo de relleno, el último es la alternativa anual, no es necesario hacer estercoladura, a no ser que interese estercolar para el cultivo principal que le va a seguir en la alternativa; en este caso se aportan 3 Kg. Por metro cuadrado de estiércol que esté bien fermentado. </w:t>
      </w:r>
    </w:p>
    <w:p w:rsidR="00571053" w:rsidRPr="00E45712" w:rsidRDefault="00571053" w:rsidP="00E45712">
      <w:pPr>
        <w:spacing w:after="240" w:line="360" w:lineRule="auto"/>
        <w:jc w:val="both"/>
        <w:rPr>
          <w:rFonts w:cs="Times New Roman"/>
          <w:szCs w:val="24"/>
        </w:rPr>
      </w:pPr>
      <w:r w:rsidRPr="00E45712">
        <w:rPr>
          <w:rFonts w:cs="Times New Roman"/>
          <w:szCs w:val="24"/>
        </w:rPr>
        <w:t>Es un cultivo que requiere un alto nivel de materia orgánica se incorporará un mes o dos antes de plantación del orden de 4 Kg</w:t>
      </w:r>
      <w:proofErr w:type="gramStart"/>
      <w:r w:rsidRPr="00E45712">
        <w:rPr>
          <w:rFonts w:cs="Times New Roman"/>
          <w:szCs w:val="24"/>
        </w:rPr>
        <w:t>./</w:t>
      </w:r>
      <w:proofErr w:type="gramEnd"/>
      <w:r w:rsidRPr="00E45712">
        <w:rPr>
          <w:rFonts w:cs="Times New Roman"/>
          <w:szCs w:val="24"/>
        </w:rPr>
        <w:t>ha de estiércol bien fermentando. Si es un cultivo de relleno, último es la alternativa anual, no es necesario hacer estercoladura. Las extracciones totales de 1 ha., de brócoli son las siguientes: N 90 Kg</w:t>
      </w:r>
      <w:proofErr w:type="gramStart"/>
      <w:r w:rsidRPr="00E45712">
        <w:rPr>
          <w:rFonts w:cs="Times New Roman"/>
          <w:szCs w:val="24"/>
        </w:rPr>
        <w:t>./</w:t>
      </w:r>
      <w:proofErr w:type="gramEnd"/>
      <w:r w:rsidRPr="00E45712">
        <w:rPr>
          <w:rFonts w:cs="Times New Roman"/>
          <w:szCs w:val="24"/>
        </w:rPr>
        <w:t>ha, P</w:t>
      </w:r>
      <w:r w:rsidRPr="00E45712">
        <w:rPr>
          <w:rFonts w:cs="Times New Roman"/>
          <w:szCs w:val="24"/>
          <w:vertAlign w:val="subscript"/>
        </w:rPr>
        <w:t>2</w:t>
      </w:r>
      <w:r w:rsidRPr="00E45712">
        <w:rPr>
          <w:rFonts w:cs="Times New Roman"/>
          <w:szCs w:val="24"/>
        </w:rPr>
        <w:t>O</w:t>
      </w:r>
      <w:r w:rsidRPr="00E45712">
        <w:rPr>
          <w:rFonts w:cs="Times New Roman"/>
          <w:szCs w:val="24"/>
          <w:vertAlign w:val="subscript"/>
        </w:rPr>
        <w:t>5</w:t>
      </w:r>
      <w:r w:rsidRPr="00E45712">
        <w:rPr>
          <w:rFonts w:cs="Times New Roman"/>
          <w:szCs w:val="24"/>
        </w:rPr>
        <w:t xml:space="preserve"> 34 Kg./ha. </w:t>
      </w:r>
      <w:r w:rsidR="00CF7DDE">
        <w:rPr>
          <w:rFonts w:cs="Times New Roman"/>
          <w:szCs w:val="24"/>
        </w:rPr>
        <w:t>http://www.uco,es/d62corm.html</w:t>
      </w:r>
    </w:p>
    <w:p w:rsidR="00571053" w:rsidRPr="00E45712" w:rsidRDefault="00571053" w:rsidP="00E45712">
      <w:pPr>
        <w:spacing w:after="240" w:line="360" w:lineRule="auto"/>
        <w:jc w:val="both"/>
        <w:rPr>
          <w:rFonts w:cs="Times New Roman"/>
          <w:sz w:val="20"/>
          <w:szCs w:val="24"/>
        </w:rPr>
      </w:pPr>
      <w:r w:rsidRPr="00E45712">
        <w:rPr>
          <w:rFonts w:cs="Times New Roman"/>
          <w:szCs w:val="24"/>
        </w:rPr>
        <w:t>Utilizamos abono básico una semana antes trasplantar para acelerar la absorción de nutrientes en dosis de: Nitrógeno; 270 Kg. /ha, Fósforo 190 Kg. /ha, Potasi</w:t>
      </w:r>
      <w:r w:rsidR="00BE2C8C" w:rsidRPr="00E45712">
        <w:rPr>
          <w:rFonts w:cs="Times New Roman"/>
          <w:szCs w:val="24"/>
        </w:rPr>
        <w:t>o; 2</w:t>
      </w:r>
      <w:r w:rsidR="00CD6E64" w:rsidRPr="00E45712">
        <w:rPr>
          <w:rFonts w:cs="Times New Roman"/>
          <w:szCs w:val="24"/>
        </w:rPr>
        <w:t>00 Kg</w:t>
      </w:r>
      <w:proofErr w:type="gramStart"/>
      <w:r w:rsidR="00CD6E64" w:rsidRPr="00E45712">
        <w:rPr>
          <w:rFonts w:cs="Times New Roman"/>
          <w:szCs w:val="24"/>
        </w:rPr>
        <w:t>.</w:t>
      </w:r>
      <w:r w:rsidR="00BE2C8C" w:rsidRPr="00E45712">
        <w:rPr>
          <w:rFonts w:cs="Times New Roman"/>
          <w:szCs w:val="24"/>
        </w:rPr>
        <w:t>/</w:t>
      </w:r>
      <w:proofErr w:type="gramEnd"/>
      <w:r w:rsidR="00BE2C8C" w:rsidRPr="00E45712">
        <w:rPr>
          <w:rFonts w:cs="Times New Roman"/>
          <w:szCs w:val="24"/>
        </w:rPr>
        <w:t>ha</w:t>
      </w:r>
      <w:r w:rsidR="00CF7DDE">
        <w:rPr>
          <w:rFonts w:cs="Times New Roman"/>
          <w:szCs w:val="24"/>
        </w:rPr>
        <w:t xml:space="preserve">. </w:t>
      </w:r>
      <w:proofErr w:type="spellStart"/>
      <w:r w:rsidRPr="00E45712">
        <w:rPr>
          <w:rFonts w:cs="Times New Roman"/>
          <w:szCs w:val="24"/>
        </w:rPr>
        <w:t>Suquilanda</w:t>
      </w:r>
      <w:proofErr w:type="spellEnd"/>
      <w:r w:rsidRPr="00E45712">
        <w:rPr>
          <w:rFonts w:cs="Times New Roman"/>
          <w:szCs w:val="24"/>
        </w:rPr>
        <w:t>, M. 2010</w:t>
      </w:r>
    </w:p>
    <w:p w:rsidR="00571053" w:rsidRPr="00E45712" w:rsidRDefault="00571053" w:rsidP="00E45712">
      <w:pPr>
        <w:spacing w:after="240" w:line="360" w:lineRule="auto"/>
        <w:jc w:val="both"/>
        <w:rPr>
          <w:rFonts w:cs="Times New Roman"/>
          <w:szCs w:val="24"/>
        </w:rPr>
      </w:pPr>
      <w:r w:rsidRPr="00E45712">
        <w:rPr>
          <w:rFonts w:cs="Times New Roman"/>
          <w:szCs w:val="24"/>
        </w:rPr>
        <w:t xml:space="preserve">Al iniciar el crecimiento de la planta en el lugar definitivo, el primer abonado adicional será (más o menos 15 días después del trasplante). Considerando el crecimiento de la planta se da el segundo abono adicional (a los 15 a 20 días después del primer abono adicional). Como en esta época estarán muy grandes, no se aporca mucho porque es fácil de herir las hojas basales y raíces para cosechar </w:t>
      </w:r>
      <w:r w:rsidRPr="00E45712">
        <w:rPr>
          <w:rFonts w:cs="Times New Roman"/>
          <w:szCs w:val="24"/>
        </w:rPr>
        <w:lastRenderedPageBreak/>
        <w:t>botones laterales se da un tercer abono adicional al instante después de l</w:t>
      </w:r>
      <w:r w:rsidR="00CF7DDE">
        <w:rPr>
          <w:rFonts w:cs="Times New Roman"/>
          <w:szCs w:val="24"/>
        </w:rPr>
        <w:t xml:space="preserve">a cosecha del botón principal. </w:t>
      </w:r>
      <w:proofErr w:type="spellStart"/>
      <w:r w:rsidR="00CF7DDE">
        <w:rPr>
          <w:rFonts w:cs="Times New Roman"/>
          <w:szCs w:val="24"/>
        </w:rPr>
        <w:t>Muraoka</w:t>
      </w:r>
      <w:proofErr w:type="spellEnd"/>
      <w:r w:rsidR="00CF7DDE">
        <w:rPr>
          <w:rFonts w:cs="Times New Roman"/>
          <w:szCs w:val="24"/>
        </w:rPr>
        <w:t>, Y. 2009</w:t>
      </w:r>
    </w:p>
    <w:p w:rsidR="004E7C89" w:rsidRPr="00E45712" w:rsidRDefault="00E61584" w:rsidP="00E45712">
      <w:pPr>
        <w:pStyle w:val="Ttulo4"/>
        <w:spacing w:after="240" w:line="360" w:lineRule="auto"/>
        <w:rPr>
          <w:rFonts w:cs="Times New Roman"/>
          <w:i w:val="0"/>
        </w:rPr>
      </w:pPr>
      <w:r w:rsidRPr="00E45712">
        <w:rPr>
          <w:rFonts w:cs="Times New Roman"/>
          <w:i w:val="0"/>
        </w:rPr>
        <w:t>3</w:t>
      </w:r>
      <w:r w:rsidR="00BF3112" w:rsidRPr="00E45712">
        <w:rPr>
          <w:rFonts w:cs="Times New Roman"/>
          <w:i w:val="0"/>
        </w:rPr>
        <w:t xml:space="preserve">.8.7.1 </w:t>
      </w:r>
      <w:r w:rsidR="004E7C89" w:rsidRPr="00E45712">
        <w:rPr>
          <w:rFonts w:cs="Times New Roman"/>
          <w:i w:val="0"/>
        </w:rPr>
        <w:t xml:space="preserve">Nitrógeno en la planta </w:t>
      </w:r>
    </w:p>
    <w:p w:rsidR="004E7C89" w:rsidRPr="00E45712" w:rsidRDefault="004E7C89" w:rsidP="00E45712">
      <w:pPr>
        <w:spacing w:after="240" w:line="360" w:lineRule="auto"/>
        <w:jc w:val="both"/>
        <w:rPr>
          <w:rFonts w:cs="Times New Roman"/>
          <w:szCs w:val="24"/>
        </w:rPr>
      </w:pPr>
      <w:r w:rsidRPr="00E45712">
        <w:rPr>
          <w:rFonts w:cs="Times New Roman"/>
          <w:szCs w:val="24"/>
        </w:rPr>
        <w:t>El brócoli al ser una planta pequeña de hojas largas para que se produzca el proceso de fotosíntesis y la formación de la pella requiere grandes cantidades de nitrógeno. Cuando se encuentra en presencia  de cantidades de adecuadas en los vegetales, es responsable de un marcado incremento en el desarrollo del tallo, hojas y la presencia de una suficiente cantidad de nitrógeno, se observa en la mayoría de los casos, por un excelente color verde exhibido por el cultivo vegetal. El nitrógeno es utilizado para síntesis de sus proteínas, constituye igualmente a la producción de clorofila, la misma que al encontrarse en cantidades adecuadas en las hojas y la interacción de la energía luminosa aportada por el sol facilita la trasformación y sín</w:t>
      </w:r>
      <w:r w:rsidR="00CF7DDE">
        <w:rPr>
          <w:rFonts w:cs="Times New Roman"/>
          <w:szCs w:val="24"/>
        </w:rPr>
        <w:t>tesis de azucares y almidones. Alarcón, C. 2011</w:t>
      </w:r>
    </w:p>
    <w:p w:rsidR="004E7C89" w:rsidRPr="00E45712" w:rsidRDefault="004E7C89" w:rsidP="00E45712">
      <w:pPr>
        <w:spacing w:after="240" w:line="360" w:lineRule="auto"/>
        <w:jc w:val="both"/>
        <w:rPr>
          <w:rFonts w:cs="Times New Roman"/>
          <w:b/>
          <w:bCs/>
          <w:szCs w:val="24"/>
        </w:rPr>
      </w:pPr>
      <w:r w:rsidRPr="00E45712">
        <w:rPr>
          <w:rFonts w:cs="Times New Roman"/>
          <w:b/>
          <w:bCs/>
          <w:szCs w:val="24"/>
        </w:rPr>
        <w:t xml:space="preserve">Exceso de nitrógeno </w:t>
      </w:r>
    </w:p>
    <w:p w:rsidR="004E7C89" w:rsidRPr="00E45712" w:rsidRDefault="004E7C89" w:rsidP="00E45712">
      <w:pPr>
        <w:spacing w:after="240" w:line="360" w:lineRule="auto"/>
        <w:jc w:val="both"/>
        <w:rPr>
          <w:rFonts w:cs="Times New Roman"/>
          <w:szCs w:val="24"/>
        </w:rPr>
      </w:pPr>
      <w:r w:rsidRPr="00E45712">
        <w:rPr>
          <w:rFonts w:cs="Times New Roman"/>
          <w:szCs w:val="24"/>
        </w:rPr>
        <w:t>El exceso de nutrición de la planta en nitrógeno produce una vegetación excesiva que conlleva algunos inconvenientes como puede ser el retraso en la maduración, la planta continúa desarrollándose pero tarda en madurar, en perjuicio de la producción de semillas. El exceso también produce mayor sensibilidad a enfermedades, los tejidos permanecen verdes y tiernos más t</w:t>
      </w:r>
      <w:r w:rsidR="00CF7DDE">
        <w:rPr>
          <w:rFonts w:cs="Times New Roman"/>
          <w:szCs w:val="24"/>
        </w:rPr>
        <w:t xml:space="preserve">iempo, siendo más vulnerables. </w:t>
      </w:r>
      <w:proofErr w:type="spellStart"/>
      <w:r w:rsidR="00CF7DDE">
        <w:rPr>
          <w:rFonts w:cs="Times New Roman"/>
          <w:szCs w:val="24"/>
        </w:rPr>
        <w:t>MIRAT</w:t>
      </w:r>
      <w:proofErr w:type="spellEnd"/>
      <w:r w:rsidR="00CF7DDE">
        <w:rPr>
          <w:rFonts w:cs="Times New Roman"/>
          <w:szCs w:val="24"/>
        </w:rPr>
        <w:t>, 2006</w:t>
      </w:r>
      <w:r w:rsidRPr="00E45712">
        <w:rPr>
          <w:rFonts w:cs="Times New Roman"/>
          <w:szCs w:val="24"/>
        </w:rPr>
        <w:t>.</w:t>
      </w:r>
    </w:p>
    <w:p w:rsidR="004E7C89" w:rsidRPr="00E45712" w:rsidRDefault="004E7C89" w:rsidP="00E45712">
      <w:pPr>
        <w:spacing w:after="240" w:line="360" w:lineRule="auto"/>
        <w:jc w:val="both"/>
        <w:rPr>
          <w:rFonts w:cs="Times New Roman"/>
          <w:b/>
          <w:szCs w:val="24"/>
        </w:rPr>
      </w:pPr>
      <w:r w:rsidRPr="00E45712">
        <w:rPr>
          <w:rFonts w:cs="Times New Roman"/>
          <w:b/>
          <w:szCs w:val="24"/>
        </w:rPr>
        <w:t>Deficiencia de nitrógeno</w:t>
      </w:r>
    </w:p>
    <w:p w:rsidR="004E7C89" w:rsidRPr="00E45712" w:rsidRDefault="004E7C89" w:rsidP="00E45712">
      <w:pPr>
        <w:spacing w:after="240" w:line="360" w:lineRule="auto"/>
        <w:jc w:val="both"/>
        <w:rPr>
          <w:rFonts w:cs="Times New Roman"/>
          <w:szCs w:val="24"/>
        </w:rPr>
      </w:pPr>
      <w:r w:rsidRPr="00E45712">
        <w:rPr>
          <w:rFonts w:cs="Times New Roman"/>
          <w:szCs w:val="24"/>
        </w:rPr>
        <w:t>La carencia de nitrógeno en la planta, se manifiesta en primer lugar por una vegetación raquítica, la planta se desarrolla poco, posee un sistema vegetativo pequeño el follaje toma un color verde amarillento, y luego evoluciona hacia una pigmentación anaranjado o violácea en los bordes de las hojas, escasa vegetación insuficiente, acompañada de una maduración acelerada de la caída prematura de hojas y una di</w:t>
      </w:r>
      <w:r w:rsidR="00CF7DDE">
        <w:rPr>
          <w:rFonts w:cs="Times New Roman"/>
          <w:szCs w:val="24"/>
        </w:rPr>
        <w:t>sminución de los rendimientos. Andrade, J. 2011</w:t>
      </w:r>
    </w:p>
    <w:p w:rsidR="004E7C89" w:rsidRPr="00E45712" w:rsidRDefault="004E7C89" w:rsidP="00E45712">
      <w:pPr>
        <w:spacing w:after="240" w:line="360" w:lineRule="auto"/>
        <w:jc w:val="both"/>
        <w:rPr>
          <w:rFonts w:cs="Times New Roman"/>
          <w:b/>
          <w:szCs w:val="24"/>
        </w:rPr>
      </w:pPr>
      <w:r w:rsidRPr="00E45712">
        <w:rPr>
          <w:rFonts w:cs="Times New Roman"/>
          <w:b/>
          <w:szCs w:val="24"/>
        </w:rPr>
        <w:t xml:space="preserve">Fuente de nitrógeno </w:t>
      </w:r>
    </w:p>
    <w:p w:rsidR="00A47546" w:rsidRDefault="004E7C89" w:rsidP="00412471">
      <w:pPr>
        <w:spacing w:after="240" w:line="360" w:lineRule="auto"/>
        <w:jc w:val="both"/>
        <w:rPr>
          <w:rFonts w:eastAsia="Times New Roman" w:cs="Times New Roman"/>
          <w:szCs w:val="24"/>
          <w:lang w:eastAsia="es-EC"/>
        </w:rPr>
      </w:pPr>
      <w:r w:rsidRPr="00E45712">
        <w:rPr>
          <w:rFonts w:eastAsia="Times New Roman" w:cs="Times New Roman"/>
          <w:szCs w:val="24"/>
          <w:lang w:eastAsia="es-EC"/>
        </w:rPr>
        <w:lastRenderedPageBreak/>
        <w:t>Existe una diversidad de materiales de fertilizantes sólidos y líquidos. Los fertilizantes de nitrógeno más comunes son urea, nitrato de amonio, nitrato de calcio y nitrato de potasio.</w:t>
      </w:r>
      <w:r w:rsidR="00CF7DDE">
        <w:rPr>
          <w:rFonts w:eastAsia="Times New Roman" w:cs="Times New Roman"/>
          <w:szCs w:val="24"/>
          <w:lang w:eastAsia="es-EC"/>
        </w:rPr>
        <w:t xml:space="preserve"> </w:t>
      </w:r>
      <w:r w:rsidR="00412471">
        <w:t>Martínez, J. 2018</w:t>
      </w:r>
    </w:p>
    <w:p w:rsidR="004E7C89" w:rsidRPr="00CF7DDE" w:rsidRDefault="004E7C89" w:rsidP="00E45712">
      <w:pPr>
        <w:spacing w:after="240" w:line="360" w:lineRule="auto"/>
        <w:jc w:val="both"/>
        <w:rPr>
          <w:rFonts w:cs="Times New Roman"/>
          <w:color w:val="000000"/>
          <w:szCs w:val="24"/>
          <w:shd w:val="clear" w:color="auto" w:fill="FFFFFF"/>
        </w:rPr>
      </w:pPr>
      <w:r w:rsidRPr="00E45712">
        <w:rPr>
          <w:rFonts w:cs="Times New Roman"/>
          <w:color w:val="000000"/>
          <w:szCs w:val="24"/>
          <w:shd w:val="clear" w:color="auto" w:fill="FFFFFF"/>
        </w:rPr>
        <w:t xml:space="preserve">Las plantas pueden absorber el nitrógeno únicamente en sus formas inorgánicas, </w:t>
      </w:r>
      <w:r w:rsidR="002B1557">
        <w:rPr>
          <w:rFonts w:cs="Times New Roman"/>
          <w:color w:val="000000"/>
          <w:szCs w:val="24"/>
          <w:shd w:val="clear" w:color="auto" w:fill="FFFFFF"/>
        </w:rPr>
        <w:t xml:space="preserve">Sólo alrededor del 2-3% por año </w:t>
      </w:r>
      <w:r w:rsidRPr="00E45712">
        <w:rPr>
          <w:rFonts w:cs="Times New Roman"/>
          <w:color w:val="000000"/>
          <w:szCs w:val="24"/>
          <w:shd w:val="clear" w:color="auto" w:fill="FFFFFF"/>
        </w:rPr>
        <w:t>del nitrógeno contenido en materia orgánica se convierte en nitrógeno disponible para las plantas, en un pro</w:t>
      </w:r>
      <w:r w:rsidR="00CF7DDE">
        <w:rPr>
          <w:rFonts w:cs="Times New Roman"/>
          <w:color w:val="000000"/>
          <w:szCs w:val="24"/>
          <w:shd w:val="clear" w:color="auto" w:fill="FFFFFF"/>
        </w:rPr>
        <w:t xml:space="preserve">ceso llamado "mineralización". </w:t>
      </w:r>
      <w:hyperlink r:id="rId13" w:history="1">
        <w:r w:rsidRPr="00E45712">
          <w:rPr>
            <w:rStyle w:val="Hipervnculo"/>
            <w:rFonts w:cs="Times New Roman"/>
            <w:color w:val="000000" w:themeColor="text1"/>
            <w:szCs w:val="24"/>
            <w:u w:val="none"/>
            <w:shd w:val="clear" w:color="auto" w:fill="FFFFFF"/>
          </w:rPr>
          <w:t>http://www.smart-fertilizer.com/es/articles/nitrogen</w:t>
        </w:r>
      </w:hyperlink>
      <w:r w:rsidR="00D2150C">
        <w:rPr>
          <w:rStyle w:val="Hipervnculo"/>
          <w:rFonts w:cs="Times New Roman"/>
          <w:color w:val="000000" w:themeColor="text1"/>
          <w:szCs w:val="24"/>
          <w:u w:val="none"/>
          <w:shd w:val="clear" w:color="auto" w:fill="FFFFFF"/>
        </w:rPr>
        <w:t>o</w:t>
      </w:r>
    </w:p>
    <w:p w:rsidR="004E7C89" w:rsidRPr="00E45712" w:rsidRDefault="004E7C89" w:rsidP="00E45712">
      <w:pPr>
        <w:spacing w:after="240" w:line="360" w:lineRule="auto"/>
        <w:jc w:val="both"/>
        <w:rPr>
          <w:rFonts w:cs="Times New Roman"/>
          <w:b/>
          <w:szCs w:val="24"/>
        </w:rPr>
      </w:pPr>
      <w:r w:rsidRPr="00E45712">
        <w:rPr>
          <w:rFonts w:cs="Times New Roman"/>
          <w:b/>
          <w:szCs w:val="24"/>
        </w:rPr>
        <w:t>Aplicación de nitrógeno</w:t>
      </w:r>
    </w:p>
    <w:p w:rsidR="00D2150C" w:rsidRDefault="004E7C89" w:rsidP="00D2150C">
      <w:pPr>
        <w:autoSpaceDE w:val="0"/>
        <w:autoSpaceDN w:val="0"/>
        <w:adjustRightInd w:val="0"/>
        <w:spacing w:line="360" w:lineRule="auto"/>
        <w:jc w:val="both"/>
        <w:rPr>
          <w:rFonts w:cs="Times New Roman"/>
          <w:szCs w:val="24"/>
        </w:rPr>
      </w:pPr>
      <w:r w:rsidRPr="00E45712">
        <w:rPr>
          <w:rFonts w:eastAsia="Times New Roman" w:cs="Times New Roman"/>
          <w:szCs w:val="24"/>
          <w:lang w:eastAsia="es-EC"/>
        </w:rPr>
        <w:t xml:space="preserve">El nitrógeno requiere un manejo cuidadoso, debido a que es muy susceptible de ser perdido en los suelos. El nitrógeno puede ser perdido en el suelo a través de la volatilización, lixiviación, erosión y escorrentía. La  pérdida de nitrógeno puede representar hasta en un 50/60% de la cantidad aplicada. Por lo tanto, se debe minimizar el tiempo de permanencia del nitrógeno en el suelo antes que lo absorba la planta. Aplicaciones fraccionadas de nitrógeno es una manera de realizar eso. </w:t>
      </w:r>
      <w:r w:rsidRPr="00E45712">
        <w:rPr>
          <w:rFonts w:cs="Times New Roman"/>
          <w:szCs w:val="24"/>
        </w:rPr>
        <w:t>La demanda de nitrógeno por los cultivos es pequeña en los primeros estadios de desarrollo y aumenta mucho en la fase de crecimiento rápido. Por esta razón, se suele aportar una pequeña fracción de las necesidades totales en un primer abonado de fondo, previo a la siembra o trasplante, y el resto,</w:t>
      </w:r>
      <w:r w:rsidR="00CF7DDE">
        <w:rPr>
          <w:rFonts w:cs="Times New Roman"/>
          <w:szCs w:val="24"/>
        </w:rPr>
        <w:t xml:space="preserve"> en una o dos aplicaciones más </w:t>
      </w:r>
      <w:r w:rsidRPr="00E45712">
        <w:rPr>
          <w:rFonts w:cs="Times New Roman"/>
          <w:szCs w:val="24"/>
        </w:rPr>
        <w:t>al inicio de la fase de crecimiento y en la mitad aproximadamente de esta fase.</w:t>
      </w:r>
      <w:r w:rsidR="00CF7DDE">
        <w:rPr>
          <w:rFonts w:cs="Times New Roman"/>
          <w:szCs w:val="24"/>
        </w:rPr>
        <w:t xml:space="preserve"> </w:t>
      </w:r>
    </w:p>
    <w:p w:rsidR="001C19DF" w:rsidRDefault="00A63485" w:rsidP="00CF7DDE">
      <w:pPr>
        <w:autoSpaceDE w:val="0"/>
        <w:autoSpaceDN w:val="0"/>
        <w:adjustRightInd w:val="0"/>
        <w:spacing w:after="240" w:line="360" w:lineRule="auto"/>
        <w:jc w:val="both"/>
        <w:rPr>
          <w:rStyle w:val="Hipervnculo"/>
          <w:rFonts w:eastAsia="Times New Roman" w:cs="Times New Roman"/>
          <w:color w:val="auto"/>
          <w:szCs w:val="24"/>
          <w:u w:val="none"/>
          <w:lang w:eastAsia="es-EC"/>
        </w:rPr>
      </w:pPr>
      <w:hyperlink r:id="rId14" w:history="1">
        <w:r w:rsidR="004E7C89" w:rsidRPr="00E45712">
          <w:rPr>
            <w:rStyle w:val="Hipervnculo"/>
            <w:rFonts w:eastAsia="Times New Roman" w:cs="Times New Roman"/>
            <w:color w:val="auto"/>
            <w:szCs w:val="24"/>
            <w:u w:val="none"/>
            <w:lang w:eastAsia="es-EC"/>
          </w:rPr>
          <w:t>http://www.smart-fertilizer.com/es/articles/timing-fertilizer-application</w:t>
        </w:r>
      </w:hyperlink>
    </w:p>
    <w:p w:rsidR="004E7C89" w:rsidRPr="00E45712" w:rsidRDefault="004E7C89" w:rsidP="00E45712">
      <w:pPr>
        <w:spacing w:after="240" w:line="360" w:lineRule="auto"/>
        <w:jc w:val="both"/>
        <w:rPr>
          <w:rFonts w:cs="Times New Roman"/>
          <w:b/>
          <w:szCs w:val="24"/>
        </w:rPr>
      </w:pPr>
      <w:r w:rsidRPr="00E45712">
        <w:rPr>
          <w:rFonts w:cs="Times New Roman"/>
          <w:b/>
          <w:szCs w:val="24"/>
        </w:rPr>
        <w:t>Eficiencia química de nitrógeno</w:t>
      </w:r>
    </w:p>
    <w:p w:rsidR="00D2150C" w:rsidRDefault="004E7C89" w:rsidP="00E45712">
      <w:pPr>
        <w:spacing w:after="240" w:line="360" w:lineRule="auto"/>
        <w:jc w:val="both"/>
        <w:rPr>
          <w:rFonts w:cs="Times New Roman"/>
          <w:szCs w:val="24"/>
        </w:rPr>
      </w:pPr>
      <w:r w:rsidRPr="00E45712">
        <w:rPr>
          <w:rFonts w:cs="Times New Roman"/>
          <w:szCs w:val="24"/>
        </w:rPr>
        <w:t>La eficiencia en el uso de fertilizantes es muy variable en función del tipo de suelos, método de fertilización, sistema radical del cultivo, uso y manejo del agua y variables de clima. La eficiencia de uso del fertilizante nitrogenado puede se</w:t>
      </w:r>
      <w:r w:rsidR="001629E5">
        <w:rPr>
          <w:rFonts w:cs="Times New Roman"/>
          <w:szCs w:val="24"/>
        </w:rPr>
        <w:t>r del 65%. Rodríguez, F. 2009</w:t>
      </w:r>
    </w:p>
    <w:p w:rsidR="00D2150C" w:rsidRDefault="00D2150C">
      <w:pPr>
        <w:spacing w:after="200"/>
        <w:rPr>
          <w:rFonts w:cs="Times New Roman"/>
          <w:szCs w:val="24"/>
        </w:rPr>
      </w:pPr>
      <w:r>
        <w:rPr>
          <w:rFonts w:cs="Times New Roman"/>
          <w:szCs w:val="24"/>
        </w:rPr>
        <w:br w:type="page"/>
      </w:r>
    </w:p>
    <w:p w:rsidR="004E7C89" w:rsidRPr="00E45712" w:rsidRDefault="004E7C89" w:rsidP="00E45712">
      <w:pPr>
        <w:spacing w:after="240" w:line="360" w:lineRule="auto"/>
        <w:jc w:val="both"/>
        <w:rPr>
          <w:rFonts w:cs="Times New Roman"/>
          <w:b/>
          <w:szCs w:val="24"/>
        </w:rPr>
      </w:pPr>
      <w:r w:rsidRPr="00E45712">
        <w:rPr>
          <w:rFonts w:cs="Times New Roman"/>
          <w:b/>
          <w:szCs w:val="24"/>
        </w:rPr>
        <w:lastRenderedPageBreak/>
        <w:t xml:space="preserve">Eficiencia agronómica de nitrógeno </w:t>
      </w:r>
    </w:p>
    <w:p w:rsidR="00D2150C" w:rsidRDefault="004E7C89" w:rsidP="00E45712">
      <w:pPr>
        <w:spacing w:after="240" w:line="360" w:lineRule="auto"/>
        <w:jc w:val="both"/>
        <w:rPr>
          <w:rFonts w:cs="Times New Roman"/>
          <w:szCs w:val="24"/>
        </w:rPr>
      </w:pPr>
      <w:r w:rsidRPr="00E45712">
        <w:rPr>
          <w:rFonts w:cs="Times New Roman"/>
          <w:szCs w:val="24"/>
        </w:rPr>
        <w:t xml:space="preserve">La eficiencia con la que los cultivos utilizan el fertilizante aplicado es de suma importancia económica, dado que está relacionada directamente con el beneficio de la fertilización. La eficiencia puede ser expresada como las unidades de producto generada por unidad de nutriente aplicado.  En términos generales, se estima que entre el 50 y el 80 % de N aplicado es aprovechado por el cultivo, lo que implica que entre 20 y 50 % del N se puede perder del sistema, con un consecuente perjuicio económico y ambiental. </w:t>
      </w:r>
      <w:proofErr w:type="spellStart"/>
      <w:r w:rsidR="00B97CAD">
        <w:rPr>
          <w:rFonts w:cs="Times New Roman"/>
          <w:szCs w:val="24"/>
        </w:rPr>
        <w:t>DELCORP</w:t>
      </w:r>
      <w:proofErr w:type="spellEnd"/>
      <w:r w:rsidR="00B97CAD">
        <w:rPr>
          <w:rFonts w:cs="Times New Roman"/>
          <w:szCs w:val="24"/>
        </w:rPr>
        <w:t>. 2010</w:t>
      </w:r>
      <w:r w:rsidR="008F6E8D">
        <w:rPr>
          <w:rFonts w:cs="Times New Roman"/>
          <w:szCs w:val="24"/>
        </w:rPr>
        <w:t>.</w:t>
      </w:r>
    </w:p>
    <w:p w:rsidR="004E7C89" w:rsidRPr="00E45712" w:rsidRDefault="00E61584" w:rsidP="00E45712">
      <w:pPr>
        <w:spacing w:after="240" w:line="360" w:lineRule="auto"/>
        <w:jc w:val="both"/>
        <w:rPr>
          <w:rFonts w:cs="Times New Roman"/>
          <w:b/>
          <w:szCs w:val="24"/>
        </w:rPr>
      </w:pPr>
      <w:r w:rsidRPr="00E45712">
        <w:rPr>
          <w:rFonts w:cs="Times New Roman"/>
          <w:b/>
          <w:bCs/>
        </w:rPr>
        <w:t>3</w:t>
      </w:r>
      <w:r w:rsidR="00BF3112" w:rsidRPr="00E45712">
        <w:rPr>
          <w:rFonts w:cs="Times New Roman"/>
          <w:b/>
          <w:bCs/>
        </w:rPr>
        <w:t xml:space="preserve">.8.7.2 </w:t>
      </w:r>
      <w:r w:rsidR="004E7C89" w:rsidRPr="00E45712">
        <w:rPr>
          <w:rFonts w:cs="Times New Roman"/>
          <w:b/>
          <w:bCs/>
        </w:rPr>
        <w:t>F</w:t>
      </w:r>
      <w:r w:rsidR="004E7C89" w:rsidRPr="00E45712">
        <w:rPr>
          <w:rFonts w:cs="Times New Roman"/>
          <w:b/>
        </w:rPr>
        <w:t>ó</w:t>
      </w:r>
      <w:r w:rsidR="004E7C89" w:rsidRPr="00E45712">
        <w:rPr>
          <w:rFonts w:cs="Times New Roman"/>
          <w:b/>
          <w:bCs/>
        </w:rPr>
        <w:t xml:space="preserve">sforo en la planta </w:t>
      </w:r>
    </w:p>
    <w:p w:rsidR="008F6E8D" w:rsidRDefault="004E7C89" w:rsidP="008F6E8D">
      <w:pPr>
        <w:spacing w:line="360" w:lineRule="auto"/>
        <w:jc w:val="both"/>
        <w:rPr>
          <w:rFonts w:cs="Times New Roman"/>
          <w:color w:val="000000"/>
          <w:szCs w:val="24"/>
        </w:rPr>
      </w:pPr>
      <w:r w:rsidRPr="00E45712">
        <w:rPr>
          <w:rFonts w:cs="Times New Roman"/>
          <w:color w:val="000000"/>
          <w:szCs w:val="24"/>
        </w:rPr>
        <w:t>El brócoli produce cabezas verdes alargadas, en ramificaciones retiene humedad durante el desarrollo por lo que a semejanza con el nitrógeno, el fosforo forma parte de cada una de las células vivas existentes en las plantas. Este elemento interviene en la formación de la nucleoproteínas, ácidos nucleídos, fosfolípidos así como también en la división celular, respiración, fotosíntesis, síntesis de azucares, grasas proteí</w:t>
      </w:r>
      <w:r w:rsidR="002B1557">
        <w:rPr>
          <w:rFonts w:cs="Times New Roman"/>
          <w:color w:val="000000"/>
          <w:szCs w:val="24"/>
        </w:rPr>
        <w:t xml:space="preserve">nas, acumulación de proteínas. </w:t>
      </w:r>
    </w:p>
    <w:p w:rsidR="004E7C89" w:rsidRPr="002B1557" w:rsidRDefault="002B1557" w:rsidP="00E45712">
      <w:pPr>
        <w:spacing w:after="240" w:line="360" w:lineRule="auto"/>
        <w:jc w:val="both"/>
        <w:rPr>
          <w:rFonts w:cs="Times New Roman"/>
          <w:color w:val="000000"/>
          <w:szCs w:val="24"/>
        </w:rPr>
      </w:pPr>
      <w:r w:rsidRPr="002B1557">
        <w:rPr>
          <w:rFonts w:cs="Times New Roman"/>
          <w:szCs w:val="24"/>
        </w:rPr>
        <w:t>http://www.sakata.com.mx/paginas/hortalizas/broculi.html</w:t>
      </w:r>
    </w:p>
    <w:p w:rsidR="004E7C89" w:rsidRPr="00E45712" w:rsidRDefault="004E7C89" w:rsidP="00E45712">
      <w:pPr>
        <w:spacing w:after="240" w:line="360" w:lineRule="auto"/>
        <w:jc w:val="both"/>
        <w:rPr>
          <w:rFonts w:cs="Times New Roman"/>
          <w:b/>
          <w:bCs/>
          <w:szCs w:val="24"/>
        </w:rPr>
      </w:pPr>
      <w:r w:rsidRPr="00E45712">
        <w:rPr>
          <w:rFonts w:cs="Times New Roman"/>
          <w:b/>
          <w:bCs/>
          <w:szCs w:val="24"/>
        </w:rPr>
        <w:t xml:space="preserve">Exceso de Fósforo </w:t>
      </w:r>
    </w:p>
    <w:p w:rsidR="004E7C89" w:rsidRPr="00E45712" w:rsidRDefault="004E7C89" w:rsidP="00E45712">
      <w:pPr>
        <w:spacing w:after="240" w:line="360" w:lineRule="auto"/>
        <w:jc w:val="both"/>
        <w:rPr>
          <w:rFonts w:cs="Times New Roman"/>
          <w:b/>
          <w:bCs/>
          <w:szCs w:val="24"/>
        </w:rPr>
      </w:pPr>
      <w:r w:rsidRPr="00E45712">
        <w:rPr>
          <w:rFonts w:cs="Times New Roman"/>
          <w:szCs w:val="24"/>
        </w:rPr>
        <w:t>Un exceso de fósforo provoca una disminución considerable en los rendimientos, así como también una disminución en el contenido de azúcares de las</w:t>
      </w:r>
      <w:r w:rsidR="001629E5">
        <w:rPr>
          <w:rFonts w:cs="Times New Roman"/>
          <w:szCs w:val="24"/>
        </w:rPr>
        <w:t xml:space="preserve"> hojas exteriores del repollo. </w:t>
      </w:r>
      <w:r w:rsidRPr="00E45712">
        <w:rPr>
          <w:rFonts w:cs="Times New Roman"/>
          <w:szCs w:val="24"/>
        </w:rPr>
        <w:t xml:space="preserve">Hora y </w:t>
      </w:r>
      <w:proofErr w:type="spellStart"/>
      <w:r w:rsidRPr="00E45712">
        <w:rPr>
          <w:rFonts w:cs="Times New Roman"/>
          <w:szCs w:val="24"/>
        </w:rPr>
        <w:t>Sonoda</w:t>
      </w:r>
      <w:proofErr w:type="spellEnd"/>
      <w:r w:rsidRPr="00E45712">
        <w:rPr>
          <w:rFonts w:cs="Times New Roman"/>
          <w:szCs w:val="24"/>
        </w:rPr>
        <w:t>, 1997</w:t>
      </w:r>
    </w:p>
    <w:p w:rsidR="004E7C89" w:rsidRPr="00E45712" w:rsidRDefault="004E7C89" w:rsidP="00E45712">
      <w:pPr>
        <w:spacing w:after="240" w:line="360" w:lineRule="auto"/>
        <w:jc w:val="both"/>
        <w:rPr>
          <w:rFonts w:cs="Times New Roman"/>
          <w:b/>
          <w:bCs/>
          <w:szCs w:val="24"/>
        </w:rPr>
      </w:pPr>
      <w:r w:rsidRPr="00E45712">
        <w:rPr>
          <w:rFonts w:cs="Times New Roman"/>
          <w:b/>
          <w:bCs/>
          <w:szCs w:val="24"/>
        </w:rPr>
        <w:t>Deficiencia de Fósforo</w:t>
      </w:r>
    </w:p>
    <w:p w:rsidR="004E7C89" w:rsidRPr="00E45712" w:rsidRDefault="004E7C89" w:rsidP="00E45712">
      <w:pPr>
        <w:spacing w:after="240" w:line="360" w:lineRule="auto"/>
        <w:jc w:val="both"/>
        <w:rPr>
          <w:rFonts w:cs="Times New Roman"/>
          <w:szCs w:val="24"/>
        </w:rPr>
      </w:pPr>
      <w:r w:rsidRPr="00E45712">
        <w:rPr>
          <w:rFonts w:cs="Times New Roman"/>
          <w:szCs w:val="24"/>
        </w:rPr>
        <w:t xml:space="preserve">Manifiesta que con frecuencia, tiende a presentarse un estado general de achaparramiento. Las puntas de las hojas se secan y se </w:t>
      </w:r>
      <w:r w:rsidR="001629E5">
        <w:rPr>
          <w:rFonts w:cs="Times New Roman"/>
          <w:szCs w:val="24"/>
        </w:rPr>
        <w:t xml:space="preserve">manifiestan un amarillamiento. </w:t>
      </w:r>
      <w:proofErr w:type="spellStart"/>
      <w:r w:rsidR="001629E5">
        <w:rPr>
          <w:rFonts w:cs="Times New Roman"/>
          <w:szCs w:val="24"/>
        </w:rPr>
        <w:t>Bertsch</w:t>
      </w:r>
      <w:proofErr w:type="spellEnd"/>
      <w:r w:rsidR="001629E5">
        <w:rPr>
          <w:rFonts w:cs="Times New Roman"/>
          <w:szCs w:val="24"/>
        </w:rPr>
        <w:t>, 2003</w:t>
      </w:r>
    </w:p>
    <w:p w:rsidR="004E7C89" w:rsidRPr="00E45712" w:rsidRDefault="004E7C89" w:rsidP="00E45712">
      <w:pPr>
        <w:spacing w:after="240" w:line="360" w:lineRule="auto"/>
        <w:jc w:val="both"/>
        <w:rPr>
          <w:rFonts w:cs="Times New Roman"/>
          <w:szCs w:val="24"/>
        </w:rPr>
      </w:pPr>
      <w:r w:rsidRPr="00E45712">
        <w:rPr>
          <w:rFonts w:cs="Times New Roman"/>
          <w:szCs w:val="24"/>
        </w:rPr>
        <w:t xml:space="preserve">La deficiencia de fósforo al igual que la de nitrógeno, suele comenzar en las hojas inferiores que son más viejas. Se presentan hojas con un verde oscuro apagado que adquiere luego un color rojizo o púrpura característicos y llegan a secarse. </w:t>
      </w:r>
      <w:r w:rsidRPr="00E45712">
        <w:rPr>
          <w:rFonts w:cs="Times New Roman"/>
          <w:szCs w:val="24"/>
        </w:rPr>
        <w:lastRenderedPageBreak/>
        <w:t>Además, el número de brotes disminuye, formando tallos finos y cortos con hojas pequeñas, menor desarrollo radicular, menor floración y menor cuaj</w:t>
      </w:r>
      <w:r w:rsidR="001629E5">
        <w:rPr>
          <w:rFonts w:cs="Times New Roman"/>
          <w:szCs w:val="24"/>
        </w:rPr>
        <w:t xml:space="preserve">ado de frutos </w:t>
      </w:r>
      <w:proofErr w:type="spellStart"/>
      <w:r w:rsidR="001629E5">
        <w:rPr>
          <w:rFonts w:cs="Times New Roman"/>
          <w:szCs w:val="24"/>
        </w:rPr>
        <w:t>Infojardin</w:t>
      </w:r>
      <w:proofErr w:type="spellEnd"/>
      <w:r w:rsidR="001629E5">
        <w:rPr>
          <w:rFonts w:cs="Times New Roman"/>
          <w:szCs w:val="24"/>
        </w:rPr>
        <w:t>, 2006</w:t>
      </w:r>
    </w:p>
    <w:p w:rsidR="008F6E8D" w:rsidRDefault="004E7C89" w:rsidP="008F6E8D">
      <w:pPr>
        <w:spacing w:line="360" w:lineRule="auto"/>
        <w:jc w:val="both"/>
        <w:rPr>
          <w:rFonts w:cs="Times New Roman"/>
          <w:szCs w:val="24"/>
        </w:rPr>
      </w:pPr>
      <w:r w:rsidRPr="00E45712">
        <w:rPr>
          <w:rFonts w:cs="Times New Roman"/>
          <w:szCs w:val="24"/>
        </w:rPr>
        <w:t>Se produce un débil desarrollo tanto aéreo como subterráneo.</w:t>
      </w:r>
      <w:r w:rsidRPr="00E45712">
        <w:rPr>
          <w:rFonts w:cs="Times New Roman"/>
          <w:szCs w:val="24"/>
        </w:rPr>
        <w:br/>
        <w:t>En las hojas se produce un estrechamiento quedando erectas. Su tamaño disminuye y las nerviaci</w:t>
      </w:r>
      <w:r w:rsidR="00F56B2F" w:rsidRPr="00E45712">
        <w:rPr>
          <w:rFonts w:cs="Times New Roman"/>
          <w:szCs w:val="24"/>
        </w:rPr>
        <w:t xml:space="preserve">ones quedan poco pronunciadas. </w:t>
      </w:r>
      <w:r w:rsidRPr="00E45712">
        <w:rPr>
          <w:rFonts w:cs="Times New Roman"/>
          <w:szCs w:val="24"/>
        </w:rPr>
        <w:t xml:space="preserve">Los síntomas se aprecian </w:t>
      </w:r>
      <w:r w:rsidR="00F56B2F" w:rsidRPr="00E45712">
        <w:rPr>
          <w:rFonts w:cs="Times New Roman"/>
          <w:szCs w:val="24"/>
        </w:rPr>
        <w:t xml:space="preserve">primero en las hojas adultas. </w:t>
      </w:r>
      <w:r w:rsidR="001629E5">
        <w:rPr>
          <w:rFonts w:cs="Times New Roman"/>
          <w:szCs w:val="24"/>
        </w:rPr>
        <w:t xml:space="preserve"> </w:t>
      </w:r>
    </w:p>
    <w:p w:rsidR="001629E5" w:rsidRDefault="00A63485" w:rsidP="00E45712">
      <w:pPr>
        <w:spacing w:after="240" w:line="360" w:lineRule="auto"/>
        <w:jc w:val="both"/>
        <w:rPr>
          <w:rStyle w:val="Hipervnculo"/>
          <w:rFonts w:cs="Times New Roman"/>
          <w:color w:val="auto"/>
          <w:szCs w:val="24"/>
          <w:u w:val="none"/>
        </w:rPr>
      </w:pPr>
      <w:hyperlink r:id="rId15" w:history="1">
        <w:r w:rsidR="004E7C89" w:rsidRPr="00E45712">
          <w:rPr>
            <w:rStyle w:val="Hipervnculo"/>
            <w:rFonts w:cs="Times New Roman"/>
            <w:color w:val="auto"/>
            <w:szCs w:val="24"/>
            <w:u w:val="none"/>
          </w:rPr>
          <w:t>http://plantasyhortalizas.blogspot.com/2009/08/nitrogenon-fosforoppotasiok-como.html</w:t>
        </w:r>
      </w:hyperlink>
    </w:p>
    <w:p w:rsidR="004E7C89" w:rsidRPr="00E45712" w:rsidRDefault="00E61584" w:rsidP="00E45712">
      <w:pPr>
        <w:spacing w:after="240" w:line="360" w:lineRule="auto"/>
        <w:jc w:val="both"/>
        <w:rPr>
          <w:rFonts w:cs="Times New Roman"/>
          <w:b/>
          <w:color w:val="000000" w:themeColor="text1"/>
          <w:sz w:val="28"/>
          <w:szCs w:val="24"/>
        </w:rPr>
      </w:pPr>
      <w:r w:rsidRPr="00E45712">
        <w:rPr>
          <w:rFonts w:cs="Times New Roman"/>
          <w:b/>
        </w:rPr>
        <w:t>3</w:t>
      </w:r>
      <w:r w:rsidR="00BF3112" w:rsidRPr="00E45712">
        <w:rPr>
          <w:rFonts w:cs="Times New Roman"/>
          <w:b/>
        </w:rPr>
        <w:t xml:space="preserve">.8.7.3 </w:t>
      </w:r>
      <w:r w:rsidR="004E7C89" w:rsidRPr="00E45712">
        <w:rPr>
          <w:rFonts w:cs="Times New Roman"/>
          <w:b/>
          <w:bCs/>
        </w:rPr>
        <w:t>El potasio en la planta</w:t>
      </w:r>
    </w:p>
    <w:p w:rsidR="004E7C89" w:rsidRPr="00E45712" w:rsidRDefault="004E7C89" w:rsidP="00E45712">
      <w:pPr>
        <w:spacing w:after="240" w:line="360" w:lineRule="auto"/>
        <w:jc w:val="both"/>
        <w:rPr>
          <w:rFonts w:cs="Times New Roman"/>
          <w:bCs/>
          <w:szCs w:val="24"/>
        </w:rPr>
      </w:pPr>
      <w:r w:rsidRPr="00E45712">
        <w:rPr>
          <w:rFonts w:cs="Times New Roman"/>
          <w:bCs/>
          <w:szCs w:val="24"/>
        </w:rPr>
        <w:t>Es una planta herbácea muy vigorosa, su producto comestible es la inflorescencia, las pellas deben ser muy compactas y resistir al manejo de post cosecha, por lo requiere del potasio es un elemento esencial para las plantas, mantiene el equilibrio del jugo celular de las plantas, igualmente juega un papel muy importante en la producción y desintegración del almidón y  los azucares. Existe una estrecha asociación entre el potasio y la pérdida de agua, habiéndose observado que las plantas a las cuales se les proporciona cantidades adecuadas de potasio se encuentra en mejores condiciones para resistir la se</w:t>
      </w:r>
      <w:r w:rsidR="001629E5">
        <w:rPr>
          <w:rFonts w:cs="Times New Roman"/>
          <w:bCs/>
          <w:szCs w:val="24"/>
        </w:rPr>
        <w:t xml:space="preserve">quía. </w:t>
      </w:r>
      <w:proofErr w:type="spellStart"/>
      <w:r w:rsidR="001629E5">
        <w:rPr>
          <w:rFonts w:cs="Times New Roman"/>
          <w:bCs/>
          <w:szCs w:val="24"/>
        </w:rPr>
        <w:t>Reigosa</w:t>
      </w:r>
      <w:proofErr w:type="spellEnd"/>
      <w:r w:rsidR="001629E5">
        <w:rPr>
          <w:rFonts w:cs="Times New Roman"/>
          <w:bCs/>
          <w:szCs w:val="24"/>
        </w:rPr>
        <w:t>, M. et. Al. 2010</w:t>
      </w:r>
    </w:p>
    <w:p w:rsidR="004E7C89" w:rsidRPr="00E45712" w:rsidRDefault="004E7C89" w:rsidP="00E45712">
      <w:pPr>
        <w:spacing w:after="240" w:line="360" w:lineRule="auto"/>
        <w:jc w:val="both"/>
        <w:rPr>
          <w:rFonts w:cs="Times New Roman"/>
          <w:bCs/>
          <w:szCs w:val="24"/>
        </w:rPr>
      </w:pPr>
      <w:r w:rsidRPr="00E45712">
        <w:rPr>
          <w:rFonts w:cs="Times New Roman"/>
          <w:b/>
          <w:bCs/>
          <w:szCs w:val="24"/>
        </w:rPr>
        <w:t>Exceso de potasio</w:t>
      </w:r>
    </w:p>
    <w:p w:rsidR="004E7C89" w:rsidRPr="00E45712" w:rsidRDefault="004E7C89" w:rsidP="00E45712">
      <w:pPr>
        <w:spacing w:after="240" w:line="360" w:lineRule="auto"/>
        <w:jc w:val="both"/>
        <w:rPr>
          <w:rFonts w:cs="Times New Roman"/>
          <w:bCs/>
          <w:szCs w:val="24"/>
        </w:rPr>
      </w:pPr>
      <w:r w:rsidRPr="00E45712">
        <w:rPr>
          <w:rFonts w:cs="Times New Roman"/>
          <w:szCs w:val="24"/>
        </w:rPr>
        <w:t xml:space="preserve">Señalan que la mayoría de las plantas pueden asimilar grandes cantidades de potasio, sin que ello llegue a mermar su calidad. </w:t>
      </w:r>
    </w:p>
    <w:p w:rsidR="004E7C89" w:rsidRPr="00E45712" w:rsidRDefault="004E7C89" w:rsidP="00E45712">
      <w:pPr>
        <w:spacing w:after="240" w:line="360" w:lineRule="auto"/>
        <w:jc w:val="both"/>
        <w:rPr>
          <w:rFonts w:cs="Times New Roman"/>
          <w:bCs/>
          <w:szCs w:val="24"/>
        </w:rPr>
      </w:pPr>
      <w:r w:rsidRPr="00E45712">
        <w:rPr>
          <w:rFonts w:cs="Times New Roman"/>
          <w:b/>
          <w:bCs/>
          <w:szCs w:val="24"/>
        </w:rPr>
        <w:t>Deficiencia del potasio</w:t>
      </w:r>
    </w:p>
    <w:p w:rsidR="004E7C89" w:rsidRPr="00E45712" w:rsidRDefault="004E7C89" w:rsidP="00E45712">
      <w:pPr>
        <w:spacing w:after="240" w:line="360" w:lineRule="auto"/>
        <w:jc w:val="both"/>
        <w:rPr>
          <w:rFonts w:cs="Times New Roman"/>
          <w:szCs w:val="24"/>
        </w:rPr>
      </w:pPr>
      <w:r w:rsidRPr="00E45712">
        <w:rPr>
          <w:rFonts w:cs="Times New Roman"/>
          <w:szCs w:val="24"/>
        </w:rPr>
        <w:t>Los síntomas que presentan los vegetales ante las deficiencias de potasio se pueden generalizar en: reducción general del crecimiento, los tallos y la consistencia general de la planta son de menos resistencia física y presentan un menor vigor de crecimiento. Rodrí</w:t>
      </w:r>
      <w:r w:rsidR="001629E5">
        <w:rPr>
          <w:rFonts w:cs="Times New Roman"/>
          <w:szCs w:val="24"/>
        </w:rPr>
        <w:t>guez, F. 2009</w:t>
      </w:r>
    </w:p>
    <w:p w:rsidR="00AD1AC7" w:rsidRPr="00E45712" w:rsidRDefault="004E7C89" w:rsidP="00E45712">
      <w:pPr>
        <w:spacing w:after="240" w:line="360" w:lineRule="auto"/>
        <w:jc w:val="both"/>
        <w:rPr>
          <w:rFonts w:cs="Times New Roman"/>
          <w:szCs w:val="24"/>
        </w:rPr>
      </w:pPr>
      <w:r w:rsidRPr="00E45712">
        <w:rPr>
          <w:rFonts w:cs="Times New Roman"/>
          <w:szCs w:val="24"/>
        </w:rPr>
        <w:lastRenderedPageBreak/>
        <w:t xml:space="preserve"> </w:t>
      </w:r>
      <w:r w:rsidR="001629E5">
        <w:rPr>
          <w:rFonts w:cs="Times New Roman"/>
          <w:szCs w:val="24"/>
        </w:rPr>
        <w:t xml:space="preserve">A </w:t>
      </w:r>
      <w:r w:rsidRPr="00E45712">
        <w:rPr>
          <w:rFonts w:cs="Times New Roman"/>
          <w:szCs w:val="24"/>
        </w:rPr>
        <w:t>partir de la importancia fisiológica de potasio, en el metabolismo y catabolismo del vegetal, se deduce los problemas y trastornos ocasionados por su deficiencia. Las cuales pueden manifestarse  con la disminución de la fotosíntesis, disminución de traslado de azucares a la raíz,  reducción general del crecimiento , los tallos y la consistencia general de la planta son de menos resistenci</w:t>
      </w:r>
      <w:r w:rsidR="001629E5">
        <w:rPr>
          <w:rFonts w:cs="Times New Roman"/>
          <w:szCs w:val="24"/>
        </w:rPr>
        <w:t xml:space="preserve">a física y presentan  un menor </w:t>
      </w:r>
      <w:r w:rsidRPr="00E45712">
        <w:rPr>
          <w:rFonts w:cs="Times New Roman"/>
          <w:szCs w:val="24"/>
        </w:rPr>
        <w:t>vigor y crecimiento, los frutos y semillas reducen de tamaño y calidad de por una deficiencia en la síntesis, las hojas tienen “enrularse ”amarillan los márgenes y luego se necrosan , las manchas avanzan así centro de las hojas tornándose marrones , los síntomas aparecen en las hojas i</w:t>
      </w:r>
      <w:r w:rsidR="001629E5">
        <w:rPr>
          <w:rFonts w:cs="Times New Roman"/>
          <w:szCs w:val="24"/>
        </w:rPr>
        <w:t>nferiores y luego superiores. B</w:t>
      </w:r>
      <w:r w:rsidRPr="00E45712">
        <w:rPr>
          <w:rFonts w:cs="Times New Roman"/>
          <w:szCs w:val="24"/>
        </w:rPr>
        <w:t>ustos, M</w:t>
      </w:r>
      <w:r w:rsidR="001629E5">
        <w:rPr>
          <w:rFonts w:cs="Times New Roman"/>
          <w:szCs w:val="24"/>
        </w:rPr>
        <w:t>. 2009</w:t>
      </w:r>
    </w:p>
    <w:p w:rsidR="00EA63C1" w:rsidRPr="00E45712" w:rsidRDefault="00EA63C1" w:rsidP="00E45712">
      <w:pPr>
        <w:spacing w:after="240" w:line="360" w:lineRule="auto"/>
        <w:jc w:val="both"/>
        <w:rPr>
          <w:rFonts w:cs="Times New Roman"/>
          <w:b/>
          <w:szCs w:val="24"/>
          <w:shd w:val="clear" w:color="auto" w:fill="FFFFFF"/>
        </w:rPr>
      </w:pPr>
      <w:r w:rsidRPr="00E45712">
        <w:rPr>
          <w:rFonts w:cs="Times New Roman"/>
          <w:b/>
          <w:szCs w:val="24"/>
          <w:shd w:val="clear" w:color="auto" w:fill="FFFFFF"/>
        </w:rPr>
        <w:t xml:space="preserve">Antagonismo y sinergismo </w:t>
      </w:r>
    </w:p>
    <w:p w:rsidR="00EA63C1" w:rsidRPr="00E45712" w:rsidRDefault="00EA63C1" w:rsidP="00E45712">
      <w:pPr>
        <w:spacing w:after="240" w:line="360" w:lineRule="auto"/>
        <w:jc w:val="both"/>
        <w:rPr>
          <w:rFonts w:cs="Times New Roman"/>
          <w:szCs w:val="24"/>
          <w:shd w:val="clear" w:color="auto" w:fill="FFFFFF"/>
        </w:rPr>
      </w:pPr>
      <w:r w:rsidRPr="00E45712">
        <w:rPr>
          <w:rFonts w:cs="Times New Roman"/>
          <w:szCs w:val="24"/>
          <w:shd w:val="clear" w:color="auto" w:fill="FFFFFF"/>
        </w:rPr>
        <w:t xml:space="preserve">El antagonismo entre los nutrientes se produce por las interacciones entre iones con propiedades fisicoquímicas similares como es la valencia y/o el diámetro del </w:t>
      </w:r>
      <w:proofErr w:type="spellStart"/>
      <w:r w:rsidRPr="00E45712">
        <w:rPr>
          <w:rFonts w:cs="Times New Roman"/>
          <w:szCs w:val="24"/>
          <w:shd w:val="clear" w:color="auto" w:fill="FFFFFF"/>
        </w:rPr>
        <w:t>ión</w:t>
      </w:r>
      <w:proofErr w:type="spellEnd"/>
      <w:r w:rsidRPr="00E45712">
        <w:rPr>
          <w:rFonts w:cs="Times New Roman"/>
          <w:szCs w:val="24"/>
          <w:shd w:val="clear" w:color="auto" w:fill="FFFFFF"/>
        </w:rPr>
        <w:t>. La competencia que se da entre los iones puede darse por la entrada a un mismo canal proteico o por la unión a una proteína transportadora.</w:t>
      </w:r>
    </w:p>
    <w:p w:rsidR="00EA63C1" w:rsidRPr="00E45712" w:rsidRDefault="00EA63C1" w:rsidP="00E45712">
      <w:pPr>
        <w:spacing w:after="240" w:line="360" w:lineRule="auto"/>
        <w:jc w:val="both"/>
        <w:rPr>
          <w:rFonts w:cs="Times New Roman"/>
          <w:szCs w:val="24"/>
          <w:shd w:val="clear" w:color="auto" w:fill="FFFFFF"/>
        </w:rPr>
      </w:pPr>
      <w:r w:rsidRPr="00E45712">
        <w:rPr>
          <w:rFonts w:cs="Times New Roman"/>
          <w:szCs w:val="24"/>
          <w:shd w:val="clear" w:color="auto" w:fill="FFFFFF"/>
        </w:rPr>
        <w:t>Sinergismo entre nutrientes El sinergismo entre los nutrientes ocurre generalmente entre nutrientes que tienen diferente valencia y principalmente con nutrientes catiónicos que están relacionados con la absorción de los iones de nitrógeno en forma de nitrato.</w:t>
      </w:r>
    </w:p>
    <w:p w:rsidR="0031234E" w:rsidRPr="00E45712" w:rsidRDefault="00EA63C1" w:rsidP="00E45712">
      <w:pPr>
        <w:spacing w:after="240" w:line="360" w:lineRule="auto"/>
        <w:jc w:val="both"/>
        <w:rPr>
          <w:rFonts w:cs="Times New Roman"/>
          <w:szCs w:val="24"/>
          <w:shd w:val="clear" w:color="auto" w:fill="FFFFFF"/>
        </w:rPr>
      </w:pPr>
      <w:r w:rsidRPr="00E45712">
        <w:rPr>
          <w:rFonts w:cs="Times New Roman"/>
          <w:szCs w:val="24"/>
          <w:shd w:val="clear" w:color="auto" w:fill="FFFFFF"/>
        </w:rPr>
        <w:t>Potasio/Fósforo. Su efecto conjunto en el rendimiento del cultivo es superior al rendimiento que se obtiene por su aplicación individual. Entre mayor sea la cantidad aplicada de los elementos, la respuesta en el rendimiento se mejora hasta un punto máximo.</w:t>
      </w:r>
    </w:p>
    <w:p w:rsidR="00EA63C1" w:rsidRPr="00E45712" w:rsidRDefault="00EA63C1" w:rsidP="00E45712">
      <w:pPr>
        <w:spacing w:after="240" w:line="360" w:lineRule="auto"/>
        <w:jc w:val="both"/>
        <w:rPr>
          <w:rFonts w:cs="Times New Roman"/>
          <w:szCs w:val="24"/>
          <w:shd w:val="clear" w:color="auto" w:fill="FFFFFF"/>
        </w:rPr>
      </w:pPr>
      <w:r w:rsidRPr="00E45712">
        <w:rPr>
          <w:rFonts w:cs="Times New Roman"/>
          <w:szCs w:val="24"/>
          <w:shd w:val="clear" w:color="auto" w:fill="FFFFFF"/>
        </w:rPr>
        <w:t>Potasio/Nitrógeno. El potasio mejora la absorción y transporte del nitrógeno, especialmente en forma de nitratos en las raíces. Se ha comprobado mediante estudios que para potenciar el efecto del nitrógeno dentro de las plantas, es esencial el aporte de cantidades adecuadas de potasio para alcanzar rendimientos elevados. También se ha visto que cuando se tienen niveles adecuados de potasio, el cultivo responde positivamente a las aportaciones crecientes de nitrógeno.</w:t>
      </w:r>
    </w:p>
    <w:p w:rsidR="00EA63C1" w:rsidRPr="00E45712" w:rsidRDefault="00EA63C1" w:rsidP="00E45712">
      <w:pPr>
        <w:spacing w:after="240" w:line="360" w:lineRule="auto"/>
        <w:jc w:val="both"/>
        <w:rPr>
          <w:rFonts w:cs="Times New Roman"/>
          <w:shd w:val="clear" w:color="auto" w:fill="FFFFFF"/>
        </w:rPr>
      </w:pPr>
      <w:r w:rsidRPr="00E45712">
        <w:rPr>
          <w:rFonts w:cs="Times New Roman"/>
          <w:szCs w:val="24"/>
          <w:shd w:val="clear" w:color="auto" w:fill="FFFFFF"/>
        </w:rPr>
        <w:lastRenderedPageBreak/>
        <w:t xml:space="preserve">Nitrógeno-Fósforo-Potasio. La fertilización con nitrógeno-fósforo-potasio mejoran los rendimientos conforme su dosis de aplicación se incrementan, aunque esto es cierto hasta cierto punto, donde el cual partir decrece la eficiencia de su utilización. El suministro de zinc mejora la respuesta de la fertilización </w:t>
      </w:r>
      <w:r w:rsidR="001629E5">
        <w:rPr>
          <w:rFonts w:cs="Times New Roman"/>
          <w:szCs w:val="24"/>
          <w:shd w:val="clear" w:color="auto" w:fill="FFFFFF"/>
        </w:rPr>
        <w:t xml:space="preserve">con nitrógeno-fósforo-potasio. </w:t>
      </w:r>
      <w:proofErr w:type="spellStart"/>
      <w:r w:rsidRPr="00E45712">
        <w:rPr>
          <w:rFonts w:cs="Times New Roman"/>
          <w:shd w:val="clear" w:color="auto" w:fill="FFFFFF"/>
        </w:rPr>
        <w:t>Cakmak</w:t>
      </w:r>
      <w:proofErr w:type="spellEnd"/>
      <w:r w:rsidRPr="00E45712">
        <w:rPr>
          <w:rFonts w:cs="Times New Roman"/>
          <w:shd w:val="clear" w:color="auto" w:fill="FFFFFF"/>
        </w:rPr>
        <w:t>, I. 2015</w:t>
      </w:r>
    </w:p>
    <w:p w:rsidR="009722FA" w:rsidRPr="00E45712" w:rsidRDefault="00E61584" w:rsidP="00E45712">
      <w:pPr>
        <w:pStyle w:val="Ttulo3"/>
        <w:spacing w:before="0" w:after="240" w:line="360" w:lineRule="auto"/>
        <w:rPr>
          <w:rFonts w:cs="Times New Roman"/>
          <w:sz w:val="28"/>
          <w:szCs w:val="24"/>
        </w:rPr>
      </w:pPr>
      <w:bookmarkStart w:id="49" w:name="_Toc6267339"/>
      <w:r w:rsidRPr="00E45712">
        <w:rPr>
          <w:rFonts w:cs="Times New Roman"/>
        </w:rPr>
        <w:t>3</w:t>
      </w:r>
      <w:r w:rsidR="009722FA" w:rsidRPr="00E45712">
        <w:rPr>
          <w:rFonts w:cs="Times New Roman"/>
        </w:rPr>
        <w:t>.8</w:t>
      </w:r>
      <w:r w:rsidR="008F3558" w:rsidRPr="00E45712">
        <w:rPr>
          <w:rFonts w:cs="Times New Roman"/>
        </w:rPr>
        <w:t>.8</w:t>
      </w:r>
      <w:r w:rsidR="009722FA" w:rsidRPr="00E45712">
        <w:rPr>
          <w:rFonts w:cs="Times New Roman"/>
        </w:rPr>
        <w:t xml:space="preserve"> Aporque</w:t>
      </w:r>
      <w:bookmarkEnd w:id="49"/>
      <w:r w:rsidR="009722FA" w:rsidRPr="00E45712">
        <w:rPr>
          <w:rFonts w:cs="Times New Roman"/>
        </w:rPr>
        <w:t xml:space="preserve"> </w:t>
      </w:r>
    </w:p>
    <w:p w:rsidR="00544BF9" w:rsidRPr="00E45712" w:rsidRDefault="00544BF9" w:rsidP="00E45712">
      <w:pPr>
        <w:spacing w:after="240" w:line="360" w:lineRule="auto"/>
        <w:jc w:val="both"/>
        <w:rPr>
          <w:rFonts w:cs="Times New Roman"/>
        </w:rPr>
      </w:pPr>
      <w:r w:rsidRPr="00E45712">
        <w:rPr>
          <w:rFonts w:cs="Times New Roman"/>
        </w:rPr>
        <w:t xml:space="preserve">Es una labor agronómica que consiste en elevar los camellones de los surcos trasladando tierra al cuello de la planta de brócoli, y profundiza el surco para el riego. El aporque se realiza fundamentalmente para alejar la zona subterránea de la planta de la infección de parásitos y de condiciones que reducen la producción. </w:t>
      </w:r>
      <w:proofErr w:type="spellStart"/>
      <w:r w:rsidRPr="00E45712">
        <w:rPr>
          <w:rFonts w:cs="Times New Roman"/>
        </w:rPr>
        <w:t>Suquilan</w:t>
      </w:r>
      <w:r w:rsidR="001629E5">
        <w:rPr>
          <w:rFonts w:cs="Times New Roman"/>
        </w:rPr>
        <w:t>da</w:t>
      </w:r>
      <w:proofErr w:type="spellEnd"/>
      <w:r w:rsidR="001629E5">
        <w:rPr>
          <w:rFonts w:cs="Times New Roman"/>
        </w:rPr>
        <w:t>, M. 2010</w:t>
      </w:r>
    </w:p>
    <w:p w:rsidR="00D83084" w:rsidRPr="00E45712" w:rsidRDefault="00E61584" w:rsidP="00E45712">
      <w:pPr>
        <w:pStyle w:val="Ttulo3"/>
        <w:spacing w:before="0" w:after="240" w:line="360" w:lineRule="auto"/>
        <w:rPr>
          <w:rFonts w:cs="Times New Roman"/>
        </w:rPr>
      </w:pPr>
      <w:bookmarkStart w:id="50" w:name="_Toc6267340"/>
      <w:r w:rsidRPr="00E45712">
        <w:rPr>
          <w:rFonts w:cs="Times New Roman"/>
        </w:rPr>
        <w:t>3</w:t>
      </w:r>
      <w:r w:rsidR="00723187" w:rsidRPr="00E45712">
        <w:rPr>
          <w:rFonts w:cs="Times New Roman"/>
        </w:rPr>
        <w:t>.8</w:t>
      </w:r>
      <w:r w:rsidR="008F3558" w:rsidRPr="00E45712">
        <w:rPr>
          <w:rFonts w:cs="Times New Roman"/>
        </w:rPr>
        <w:t>.9</w:t>
      </w:r>
      <w:r w:rsidR="00DA1013" w:rsidRPr="00E45712">
        <w:rPr>
          <w:rFonts w:cs="Times New Roman"/>
        </w:rPr>
        <w:t xml:space="preserve"> </w:t>
      </w:r>
      <w:r w:rsidR="0010006F" w:rsidRPr="00E45712">
        <w:rPr>
          <w:rFonts w:cs="Times New Roman"/>
        </w:rPr>
        <w:t>Control de malezas</w:t>
      </w:r>
      <w:bookmarkEnd w:id="50"/>
    </w:p>
    <w:p w:rsidR="008F6E8D" w:rsidRDefault="00460D19" w:rsidP="008F6E8D">
      <w:pPr>
        <w:autoSpaceDE w:val="0"/>
        <w:autoSpaceDN w:val="0"/>
        <w:adjustRightInd w:val="0"/>
        <w:snapToGrid w:val="0"/>
        <w:spacing w:line="360" w:lineRule="auto"/>
        <w:jc w:val="both"/>
        <w:rPr>
          <w:rFonts w:eastAsia="Times New Roman" w:cs="Times New Roman"/>
          <w:color w:val="000000"/>
          <w:szCs w:val="24"/>
        </w:rPr>
      </w:pPr>
      <w:r w:rsidRPr="00E45712">
        <w:rPr>
          <w:rFonts w:eastAsia="Times New Roman" w:cs="Times New Roman"/>
          <w:color w:val="000000"/>
          <w:szCs w:val="24"/>
          <w:lang w:val="x-none"/>
        </w:rPr>
        <w:t>Se debe mantener el terreno libre de malezas. La deshierba se hace cuando se</w:t>
      </w:r>
      <w:r w:rsidRPr="00E45712">
        <w:rPr>
          <w:rFonts w:eastAsia="Times New Roman" w:cs="Times New Roman"/>
          <w:color w:val="000000"/>
          <w:szCs w:val="24"/>
        </w:rPr>
        <w:t xml:space="preserve"> </w:t>
      </w:r>
      <w:r w:rsidRPr="00E45712">
        <w:rPr>
          <w:rFonts w:eastAsia="Times New Roman" w:cs="Times New Roman"/>
          <w:color w:val="000000"/>
          <w:szCs w:val="24"/>
          <w:lang w:val="x-none"/>
        </w:rPr>
        <w:t>presentan las primeras malezas en el surco, para evitar la competencia por</w:t>
      </w:r>
      <w:r w:rsidRPr="00E45712">
        <w:rPr>
          <w:rFonts w:eastAsia="Times New Roman" w:cs="Times New Roman"/>
          <w:color w:val="000000"/>
          <w:szCs w:val="24"/>
        </w:rPr>
        <w:t xml:space="preserve"> </w:t>
      </w:r>
      <w:r w:rsidRPr="00E45712">
        <w:rPr>
          <w:rFonts w:eastAsia="Times New Roman" w:cs="Times New Roman"/>
          <w:color w:val="000000"/>
          <w:szCs w:val="24"/>
          <w:lang w:val="x-none"/>
        </w:rPr>
        <w:t>nutrientes para que el cultivo sea bien desarrollado.</w:t>
      </w:r>
      <w:r w:rsidRPr="00E45712">
        <w:rPr>
          <w:rFonts w:eastAsia="Times New Roman" w:cs="Times New Roman"/>
          <w:color w:val="000000"/>
          <w:szCs w:val="24"/>
        </w:rPr>
        <w:t xml:space="preserve"> </w:t>
      </w:r>
    </w:p>
    <w:p w:rsidR="00460D19" w:rsidRPr="001629E5" w:rsidRDefault="00460D19" w:rsidP="00E45712">
      <w:pPr>
        <w:autoSpaceDE w:val="0"/>
        <w:autoSpaceDN w:val="0"/>
        <w:adjustRightInd w:val="0"/>
        <w:snapToGrid w:val="0"/>
        <w:spacing w:after="240" w:line="360" w:lineRule="auto"/>
        <w:jc w:val="both"/>
        <w:rPr>
          <w:rFonts w:eastAsia="Times New Roman" w:cs="Times New Roman"/>
          <w:color w:val="000000"/>
          <w:szCs w:val="24"/>
        </w:rPr>
      </w:pPr>
      <w:r w:rsidRPr="00E45712">
        <w:rPr>
          <w:rFonts w:eastAsia="Times New Roman" w:cs="Times New Roman"/>
          <w:color w:val="000000"/>
          <w:szCs w:val="24"/>
          <w:lang w:val="x-none"/>
        </w:rPr>
        <w:t>http</w:t>
      </w:r>
      <w:r w:rsidR="001629E5">
        <w:rPr>
          <w:rFonts w:eastAsia="Times New Roman" w:cs="Times New Roman"/>
          <w:color w:val="000000"/>
          <w:szCs w:val="24"/>
          <w:lang w:val="x-none"/>
        </w:rPr>
        <w:t>://www.uco.es/d62coorm/html</w:t>
      </w:r>
    </w:p>
    <w:p w:rsidR="001B2C43" w:rsidRPr="00E45712" w:rsidRDefault="00E61584" w:rsidP="00E45712">
      <w:pPr>
        <w:pStyle w:val="Ttulo3"/>
        <w:spacing w:before="0" w:after="240" w:line="360" w:lineRule="auto"/>
        <w:rPr>
          <w:rFonts w:cs="Times New Roman"/>
        </w:rPr>
      </w:pPr>
      <w:bookmarkStart w:id="51" w:name="_Toc6267341"/>
      <w:r w:rsidRPr="00E45712">
        <w:rPr>
          <w:rFonts w:cs="Times New Roman"/>
        </w:rPr>
        <w:t>3</w:t>
      </w:r>
      <w:r w:rsidR="00723187" w:rsidRPr="00E45712">
        <w:rPr>
          <w:rFonts w:cs="Times New Roman"/>
        </w:rPr>
        <w:t>.8</w:t>
      </w:r>
      <w:r w:rsidR="008F3558" w:rsidRPr="00E45712">
        <w:rPr>
          <w:rFonts w:cs="Times New Roman"/>
        </w:rPr>
        <w:t>.10</w:t>
      </w:r>
      <w:r w:rsidR="00202477" w:rsidRPr="00E45712">
        <w:rPr>
          <w:rFonts w:cs="Times New Roman"/>
        </w:rPr>
        <w:t xml:space="preserve"> </w:t>
      </w:r>
      <w:r w:rsidR="008F3558" w:rsidRPr="00E45712">
        <w:rPr>
          <w:rFonts w:cs="Times New Roman"/>
        </w:rPr>
        <w:t>Control de plagas y enfermedades</w:t>
      </w:r>
      <w:bookmarkEnd w:id="51"/>
    </w:p>
    <w:p w:rsidR="00FA07C7" w:rsidRPr="00E45712" w:rsidRDefault="00E61584" w:rsidP="00E45712">
      <w:pPr>
        <w:spacing w:after="240" w:line="360" w:lineRule="auto"/>
        <w:jc w:val="both"/>
        <w:rPr>
          <w:rFonts w:cs="Times New Roman"/>
          <w:b/>
          <w:szCs w:val="24"/>
        </w:rPr>
      </w:pPr>
      <w:r w:rsidRPr="00E45712">
        <w:rPr>
          <w:rFonts w:cs="Times New Roman"/>
          <w:b/>
          <w:szCs w:val="24"/>
        </w:rPr>
        <w:t>3</w:t>
      </w:r>
      <w:r w:rsidR="008F3558" w:rsidRPr="00E45712">
        <w:rPr>
          <w:rFonts w:cs="Times New Roman"/>
          <w:b/>
          <w:szCs w:val="24"/>
        </w:rPr>
        <w:t>.8.10</w:t>
      </w:r>
      <w:r w:rsidR="00FA07C7" w:rsidRPr="00E45712">
        <w:rPr>
          <w:rFonts w:cs="Times New Roman"/>
          <w:b/>
          <w:szCs w:val="24"/>
        </w:rPr>
        <w:t>.1 Plagas</w:t>
      </w:r>
    </w:p>
    <w:p w:rsidR="008729D3" w:rsidRPr="008F6E8D" w:rsidRDefault="008729D3" w:rsidP="008F6E8D">
      <w:pPr>
        <w:pStyle w:val="Prrafodelista"/>
        <w:numPr>
          <w:ilvl w:val="0"/>
          <w:numId w:val="45"/>
        </w:numPr>
        <w:spacing w:after="240" w:line="360" w:lineRule="auto"/>
        <w:jc w:val="both"/>
        <w:rPr>
          <w:rFonts w:cs="Times New Roman"/>
          <w:b/>
          <w:szCs w:val="24"/>
        </w:rPr>
      </w:pPr>
      <w:r w:rsidRPr="008F6E8D">
        <w:rPr>
          <w:rFonts w:cs="Times New Roman"/>
          <w:b/>
          <w:szCs w:val="24"/>
        </w:rPr>
        <w:t>Minador de hojas (</w:t>
      </w:r>
      <w:proofErr w:type="spellStart"/>
      <w:r w:rsidRPr="008F6E8D">
        <w:rPr>
          <w:rFonts w:cs="Times New Roman"/>
          <w:b/>
          <w:i/>
          <w:szCs w:val="24"/>
        </w:rPr>
        <w:t>Liriomyza</w:t>
      </w:r>
      <w:proofErr w:type="spellEnd"/>
      <w:r w:rsidRPr="008F6E8D">
        <w:rPr>
          <w:rFonts w:cs="Times New Roman"/>
          <w:b/>
          <w:i/>
          <w:szCs w:val="24"/>
        </w:rPr>
        <w:t xml:space="preserve"> </w:t>
      </w:r>
      <w:proofErr w:type="spellStart"/>
      <w:r w:rsidRPr="008F6E8D">
        <w:rPr>
          <w:rFonts w:cs="Times New Roman"/>
          <w:b/>
          <w:i/>
          <w:szCs w:val="24"/>
        </w:rPr>
        <w:t>sp</w:t>
      </w:r>
      <w:proofErr w:type="spellEnd"/>
      <w:r w:rsidRPr="008F6E8D">
        <w:rPr>
          <w:rFonts w:cs="Times New Roman"/>
          <w:b/>
          <w:i/>
          <w:szCs w:val="24"/>
        </w:rPr>
        <w:t>.)</w:t>
      </w:r>
    </w:p>
    <w:p w:rsidR="008729D3" w:rsidRPr="00E45712" w:rsidRDefault="008729D3" w:rsidP="00E45712">
      <w:pPr>
        <w:spacing w:after="240" w:line="360" w:lineRule="auto"/>
        <w:jc w:val="both"/>
        <w:rPr>
          <w:rFonts w:cs="Times New Roman"/>
          <w:szCs w:val="24"/>
        </w:rPr>
      </w:pPr>
      <w:r w:rsidRPr="00E45712">
        <w:rPr>
          <w:rFonts w:cs="Times New Roman"/>
          <w:szCs w:val="24"/>
        </w:rPr>
        <w:t>Los daños los produce dípteros minadores, de color amarillo y negro. Se trata de una plaga muy polífaga y peligrosa.</w:t>
      </w:r>
    </w:p>
    <w:p w:rsidR="008F6E8D" w:rsidRDefault="008729D3" w:rsidP="00E45712">
      <w:pPr>
        <w:spacing w:after="240" w:line="360" w:lineRule="auto"/>
        <w:jc w:val="both"/>
        <w:rPr>
          <w:rFonts w:cs="Times New Roman"/>
          <w:szCs w:val="24"/>
        </w:rPr>
      </w:pPr>
      <w:r w:rsidRPr="00E45712">
        <w:rPr>
          <w:rFonts w:cs="Times New Roman"/>
          <w:szCs w:val="24"/>
        </w:rPr>
        <w:t xml:space="preserve">Labran galerías en las hojas, dentro de las cuales hacen la muda larvaria y la </w:t>
      </w:r>
      <w:proofErr w:type="spellStart"/>
      <w:r w:rsidRPr="00E45712">
        <w:rPr>
          <w:rFonts w:cs="Times New Roman"/>
          <w:szCs w:val="24"/>
        </w:rPr>
        <w:t>ninfosis</w:t>
      </w:r>
      <w:proofErr w:type="spellEnd"/>
      <w:r w:rsidRPr="00E45712">
        <w:rPr>
          <w:rFonts w:cs="Times New Roman"/>
          <w:szCs w:val="24"/>
        </w:rPr>
        <w:t>. Los frutos y los tallos no se ven afectados.</w:t>
      </w:r>
    </w:p>
    <w:p w:rsidR="008F6E8D" w:rsidRDefault="008F6E8D">
      <w:pPr>
        <w:spacing w:after="200"/>
        <w:rPr>
          <w:rFonts w:cs="Times New Roman"/>
          <w:szCs w:val="24"/>
        </w:rPr>
      </w:pPr>
      <w:r>
        <w:rPr>
          <w:rFonts w:cs="Times New Roman"/>
          <w:szCs w:val="24"/>
        </w:rPr>
        <w:br w:type="page"/>
      </w:r>
    </w:p>
    <w:p w:rsidR="008F6E8D" w:rsidRDefault="008729D3" w:rsidP="00E45712">
      <w:pPr>
        <w:spacing w:after="240" w:line="360" w:lineRule="auto"/>
        <w:jc w:val="both"/>
        <w:rPr>
          <w:rFonts w:cs="Times New Roman"/>
          <w:szCs w:val="24"/>
        </w:rPr>
      </w:pPr>
      <w:r w:rsidRPr="008F6E8D">
        <w:rPr>
          <w:rFonts w:cs="Times New Roman"/>
          <w:b/>
          <w:szCs w:val="24"/>
        </w:rPr>
        <w:lastRenderedPageBreak/>
        <w:t>Control:</w:t>
      </w:r>
      <w:r w:rsidRPr="00E45712">
        <w:rPr>
          <w:rFonts w:cs="Times New Roman"/>
          <w:szCs w:val="24"/>
        </w:rPr>
        <w:t xml:space="preserve"> </w:t>
      </w:r>
    </w:p>
    <w:p w:rsidR="008729D3" w:rsidRPr="00E45712" w:rsidRDefault="008729D3" w:rsidP="00E45712">
      <w:pPr>
        <w:spacing w:after="240" w:line="360" w:lineRule="auto"/>
        <w:jc w:val="both"/>
        <w:rPr>
          <w:rFonts w:cs="Times New Roman"/>
          <w:szCs w:val="24"/>
        </w:rPr>
      </w:pPr>
      <w:r w:rsidRPr="00E45712">
        <w:rPr>
          <w:rFonts w:cs="Times New Roman"/>
          <w:szCs w:val="24"/>
        </w:rPr>
        <w:t xml:space="preserve">Tratar cuando se observen los primeros síntomas con </w:t>
      </w:r>
      <w:proofErr w:type="spellStart"/>
      <w:r w:rsidRPr="00E45712">
        <w:rPr>
          <w:rFonts w:cs="Times New Roman"/>
          <w:szCs w:val="24"/>
        </w:rPr>
        <w:t>Diazinon</w:t>
      </w:r>
      <w:proofErr w:type="spellEnd"/>
      <w:r w:rsidRPr="00E45712">
        <w:rPr>
          <w:rFonts w:cs="Times New Roman"/>
          <w:szCs w:val="24"/>
        </w:rPr>
        <w:t xml:space="preserve">, </w:t>
      </w:r>
      <w:proofErr w:type="spellStart"/>
      <w:r w:rsidRPr="00E45712">
        <w:rPr>
          <w:rFonts w:cs="Times New Roman"/>
          <w:szCs w:val="24"/>
        </w:rPr>
        <w:t>Fosalone</w:t>
      </w:r>
      <w:proofErr w:type="spellEnd"/>
      <w:r w:rsidRPr="00E45712">
        <w:rPr>
          <w:rFonts w:cs="Times New Roman"/>
          <w:szCs w:val="24"/>
        </w:rPr>
        <w:t xml:space="preserve">, </w:t>
      </w:r>
      <w:proofErr w:type="spellStart"/>
      <w:r w:rsidRPr="00E45712">
        <w:rPr>
          <w:rFonts w:cs="Times New Roman"/>
          <w:szCs w:val="24"/>
        </w:rPr>
        <w:t>Triclorfon</w:t>
      </w:r>
      <w:proofErr w:type="spellEnd"/>
      <w:r w:rsidRPr="00E45712">
        <w:rPr>
          <w:rFonts w:cs="Times New Roman"/>
          <w:szCs w:val="24"/>
        </w:rPr>
        <w:t xml:space="preserve"> o mezclas de piretroides con abonos foliar</w:t>
      </w:r>
      <w:r w:rsidR="002B1557">
        <w:rPr>
          <w:rFonts w:cs="Times New Roman"/>
          <w:szCs w:val="24"/>
        </w:rPr>
        <w:t xml:space="preserve">es a base de aminoácidos, etc. </w:t>
      </w:r>
      <w:r w:rsidRPr="00E45712">
        <w:rPr>
          <w:rFonts w:cs="Times New Roman"/>
          <w:szCs w:val="24"/>
        </w:rPr>
        <w:t>http://www.info</w:t>
      </w:r>
      <w:r w:rsidR="002B1557">
        <w:rPr>
          <w:rFonts w:cs="Times New Roman"/>
          <w:szCs w:val="24"/>
        </w:rPr>
        <w:t>agro.com/hortalizas/broculi.htm</w:t>
      </w:r>
    </w:p>
    <w:p w:rsidR="008729D3" w:rsidRPr="008F6E8D" w:rsidRDefault="008729D3" w:rsidP="008F6E8D">
      <w:pPr>
        <w:pStyle w:val="Prrafodelista"/>
        <w:numPr>
          <w:ilvl w:val="0"/>
          <w:numId w:val="45"/>
        </w:numPr>
        <w:spacing w:after="240" w:line="360" w:lineRule="auto"/>
        <w:jc w:val="both"/>
        <w:rPr>
          <w:rFonts w:cs="Times New Roman"/>
          <w:b/>
          <w:szCs w:val="24"/>
        </w:rPr>
      </w:pPr>
      <w:r w:rsidRPr="008F6E8D">
        <w:rPr>
          <w:rFonts w:cs="Times New Roman"/>
          <w:b/>
          <w:szCs w:val="24"/>
        </w:rPr>
        <w:t>Mosca de la col (</w:t>
      </w:r>
      <w:proofErr w:type="spellStart"/>
      <w:r w:rsidRPr="008F6E8D">
        <w:rPr>
          <w:rFonts w:cs="Times New Roman"/>
          <w:b/>
          <w:i/>
          <w:szCs w:val="24"/>
        </w:rPr>
        <w:t>Chorthophilla</w:t>
      </w:r>
      <w:proofErr w:type="spellEnd"/>
      <w:r w:rsidRPr="008F6E8D">
        <w:rPr>
          <w:rFonts w:cs="Times New Roman"/>
          <w:b/>
          <w:i/>
          <w:szCs w:val="24"/>
        </w:rPr>
        <w:t xml:space="preserve"> </w:t>
      </w:r>
      <w:proofErr w:type="spellStart"/>
      <w:r w:rsidRPr="008F6E8D">
        <w:rPr>
          <w:rFonts w:cs="Times New Roman"/>
          <w:b/>
          <w:i/>
          <w:szCs w:val="24"/>
        </w:rPr>
        <w:t>brassicae</w:t>
      </w:r>
      <w:proofErr w:type="spellEnd"/>
      <w:r w:rsidRPr="008F6E8D">
        <w:rPr>
          <w:rFonts w:cs="Times New Roman"/>
          <w:b/>
          <w:i/>
          <w:szCs w:val="24"/>
        </w:rPr>
        <w:t xml:space="preserve"> </w:t>
      </w:r>
      <w:proofErr w:type="spellStart"/>
      <w:r w:rsidRPr="008F6E8D">
        <w:rPr>
          <w:rFonts w:cs="Times New Roman"/>
          <w:b/>
          <w:i/>
          <w:szCs w:val="24"/>
        </w:rPr>
        <w:t>Bouche</w:t>
      </w:r>
      <w:proofErr w:type="spellEnd"/>
      <w:r w:rsidRPr="008F6E8D">
        <w:rPr>
          <w:rFonts w:cs="Times New Roman"/>
          <w:b/>
          <w:szCs w:val="24"/>
        </w:rPr>
        <w:t>)</w:t>
      </w:r>
    </w:p>
    <w:p w:rsidR="008729D3" w:rsidRPr="00E45712" w:rsidRDefault="008729D3" w:rsidP="00E45712">
      <w:pPr>
        <w:spacing w:after="240" w:line="360" w:lineRule="auto"/>
        <w:jc w:val="both"/>
        <w:rPr>
          <w:rFonts w:cs="Times New Roman"/>
          <w:szCs w:val="24"/>
        </w:rPr>
      </w:pPr>
      <w:r w:rsidRPr="00E45712">
        <w:rPr>
          <w:rFonts w:cs="Times New Roman"/>
          <w:szCs w:val="24"/>
        </w:rPr>
        <w:t xml:space="preserve">Se trata de un díptero que pasa el invierno en forma de pupa. Los primeros adultos tienen su aparición en la primavera, </w:t>
      </w:r>
      <w:proofErr w:type="spellStart"/>
      <w:r w:rsidRPr="00E45712">
        <w:rPr>
          <w:rFonts w:cs="Times New Roman"/>
          <w:szCs w:val="24"/>
        </w:rPr>
        <w:t>ovoponiendo</w:t>
      </w:r>
      <w:proofErr w:type="spellEnd"/>
      <w:r w:rsidRPr="00E45712">
        <w:rPr>
          <w:rFonts w:cs="Times New Roman"/>
          <w:szCs w:val="24"/>
        </w:rPr>
        <w:t xml:space="preserve"> en la base de los tallos, en los que las larvas desarrollan galerías.</w:t>
      </w:r>
    </w:p>
    <w:p w:rsidR="001629E5" w:rsidRDefault="008729D3" w:rsidP="00E45712">
      <w:pPr>
        <w:spacing w:after="240" w:line="360" w:lineRule="auto"/>
        <w:jc w:val="both"/>
        <w:rPr>
          <w:rFonts w:cs="Times New Roman"/>
          <w:szCs w:val="24"/>
        </w:rPr>
      </w:pPr>
      <w:r w:rsidRPr="001629E5">
        <w:rPr>
          <w:rFonts w:cs="Times New Roman"/>
          <w:b/>
          <w:szCs w:val="24"/>
        </w:rPr>
        <w:t>Control:</w:t>
      </w:r>
    </w:p>
    <w:p w:rsidR="008729D3" w:rsidRPr="00E45712" w:rsidRDefault="008729D3" w:rsidP="00E45712">
      <w:pPr>
        <w:spacing w:after="240" w:line="360" w:lineRule="auto"/>
        <w:jc w:val="both"/>
        <w:rPr>
          <w:rFonts w:cs="Times New Roman"/>
          <w:szCs w:val="24"/>
        </w:rPr>
      </w:pPr>
      <w:r w:rsidRPr="00E45712">
        <w:rPr>
          <w:rFonts w:cs="Times New Roman"/>
          <w:szCs w:val="24"/>
        </w:rPr>
        <w:t>En la preparación del suelo aplicar algún producto desinfectante en</w:t>
      </w:r>
      <w:r w:rsidR="00F730A6">
        <w:rPr>
          <w:rFonts w:cs="Times New Roman"/>
          <w:szCs w:val="24"/>
        </w:rPr>
        <w:t xml:space="preserve"> </w:t>
      </w:r>
      <w:r w:rsidRPr="00E45712">
        <w:rPr>
          <w:rFonts w:cs="Times New Roman"/>
          <w:szCs w:val="24"/>
        </w:rPr>
        <w:t>forma granulada.</w:t>
      </w:r>
    </w:p>
    <w:p w:rsidR="008F6E8D" w:rsidRDefault="008729D3" w:rsidP="008F6E8D">
      <w:pPr>
        <w:spacing w:line="360" w:lineRule="auto"/>
        <w:jc w:val="both"/>
        <w:rPr>
          <w:rFonts w:cs="Times New Roman"/>
          <w:szCs w:val="24"/>
        </w:rPr>
      </w:pPr>
      <w:r w:rsidRPr="00E45712">
        <w:rPr>
          <w:rFonts w:cs="Times New Roman"/>
          <w:szCs w:val="24"/>
        </w:rPr>
        <w:t>Tratamiento aéreo di</w:t>
      </w:r>
      <w:r w:rsidR="00F730A6">
        <w:rPr>
          <w:rFonts w:cs="Times New Roman"/>
          <w:szCs w:val="24"/>
        </w:rPr>
        <w:t xml:space="preserve">rigido a la base de las plantas. </w:t>
      </w:r>
      <w:r w:rsidRPr="00E45712">
        <w:rPr>
          <w:rFonts w:cs="Times New Roman"/>
          <w:szCs w:val="24"/>
        </w:rPr>
        <w:t xml:space="preserve">Los productos más utilizados son: </w:t>
      </w:r>
      <w:proofErr w:type="spellStart"/>
      <w:r w:rsidRPr="00E45712">
        <w:rPr>
          <w:rFonts w:cs="Times New Roman"/>
          <w:szCs w:val="24"/>
        </w:rPr>
        <w:t>Clorpirifos</w:t>
      </w:r>
      <w:proofErr w:type="spellEnd"/>
      <w:r w:rsidRPr="00E45712">
        <w:rPr>
          <w:rFonts w:cs="Times New Roman"/>
          <w:szCs w:val="24"/>
        </w:rPr>
        <w:t xml:space="preserve">, </w:t>
      </w:r>
      <w:proofErr w:type="spellStart"/>
      <w:r w:rsidRPr="00E45712">
        <w:rPr>
          <w:rFonts w:cs="Times New Roman"/>
          <w:szCs w:val="24"/>
        </w:rPr>
        <w:t>Diazinon</w:t>
      </w:r>
      <w:proofErr w:type="spellEnd"/>
      <w:r w:rsidRPr="00E45712">
        <w:rPr>
          <w:rFonts w:cs="Times New Roman"/>
          <w:szCs w:val="24"/>
        </w:rPr>
        <w:t xml:space="preserve"> y </w:t>
      </w:r>
      <w:proofErr w:type="spellStart"/>
      <w:r w:rsidRPr="00E45712">
        <w:rPr>
          <w:rFonts w:cs="Times New Roman"/>
          <w:szCs w:val="24"/>
        </w:rPr>
        <w:t>Fosalone</w:t>
      </w:r>
      <w:proofErr w:type="spellEnd"/>
      <w:r w:rsidRPr="00E45712">
        <w:rPr>
          <w:rFonts w:cs="Times New Roman"/>
          <w:szCs w:val="24"/>
        </w:rPr>
        <w:t>.</w:t>
      </w:r>
      <w:r w:rsidR="00F730A6">
        <w:rPr>
          <w:rFonts w:cs="Times New Roman"/>
          <w:szCs w:val="24"/>
        </w:rPr>
        <w:t xml:space="preserve"> </w:t>
      </w:r>
    </w:p>
    <w:p w:rsidR="008729D3" w:rsidRPr="00E45712" w:rsidRDefault="008729D3" w:rsidP="00E45712">
      <w:pPr>
        <w:spacing w:after="240" w:line="360" w:lineRule="auto"/>
        <w:jc w:val="both"/>
        <w:rPr>
          <w:rFonts w:cs="Times New Roman"/>
          <w:szCs w:val="24"/>
        </w:rPr>
      </w:pPr>
      <w:r w:rsidRPr="00E45712">
        <w:rPr>
          <w:rFonts w:cs="Times New Roman"/>
          <w:szCs w:val="24"/>
        </w:rPr>
        <w:t>http://www.inf</w:t>
      </w:r>
      <w:r w:rsidR="001629E5">
        <w:rPr>
          <w:rFonts w:cs="Times New Roman"/>
          <w:szCs w:val="24"/>
        </w:rPr>
        <w:t>oagro.com/hortalizas/brocul</w:t>
      </w:r>
      <w:r w:rsidR="002B1557">
        <w:rPr>
          <w:rFonts w:cs="Times New Roman"/>
          <w:szCs w:val="24"/>
        </w:rPr>
        <w:t>i</w:t>
      </w:r>
      <w:r w:rsidR="001629E5">
        <w:rPr>
          <w:rFonts w:cs="Times New Roman"/>
          <w:szCs w:val="24"/>
        </w:rPr>
        <w:t>.htm</w:t>
      </w:r>
    </w:p>
    <w:p w:rsidR="008729D3" w:rsidRPr="008F6E8D" w:rsidRDefault="008729D3" w:rsidP="008F6E8D">
      <w:pPr>
        <w:pStyle w:val="Prrafodelista"/>
        <w:numPr>
          <w:ilvl w:val="0"/>
          <w:numId w:val="45"/>
        </w:numPr>
        <w:spacing w:after="240" w:line="360" w:lineRule="auto"/>
        <w:jc w:val="both"/>
        <w:rPr>
          <w:rFonts w:cs="Times New Roman"/>
          <w:b/>
          <w:szCs w:val="24"/>
        </w:rPr>
      </w:pPr>
      <w:r w:rsidRPr="008F6E8D">
        <w:rPr>
          <w:rFonts w:cs="Times New Roman"/>
          <w:b/>
          <w:szCs w:val="24"/>
        </w:rPr>
        <w:t>Oruga de la col (</w:t>
      </w:r>
      <w:proofErr w:type="spellStart"/>
      <w:r w:rsidRPr="008F6E8D">
        <w:rPr>
          <w:rFonts w:cs="Times New Roman"/>
          <w:b/>
          <w:i/>
          <w:szCs w:val="24"/>
        </w:rPr>
        <w:t>Pieris</w:t>
      </w:r>
      <w:proofErr w:type="spellEnd"/>
      <w:r w:rsidRPr="008F6E8D">
        <w:rPr>
          <w:rFonts w:cs="Times New Roman"/>
          <w:b/>
          <w:i/>
          <w:szCs w:val="24"/>
        </w:rPr>
        <w:t xml:space="preserve"> </w:t>
      </w:r>
      <w:proofErr w:type="spellStart"/>
      <w:r w:rsidRPr="008F6E8D">
        <w:rPr>
          <w:rFonts w:cs="Times New Roman"/>
          <w:b/>
          <w:i/>
          <w:szCs w:val="24"/>
        </w:rPr>
        <w:t>brassicae</w:t>
      </w:r>
      <w:proofErr w:type="spellEnd"/>
      <w:r w:rsidRPr="008F6E8D">
        <w:rPr>
          <w:rFonts w:cs="Times New Roman"/>
          <w:b/>
          <w:i/>
          <w:szCs w:val="24"/>
        </w:rPr>
        <w:t xml:space="preserve"> L.)</w:t>
      </w:r>
    </w:p>
    <w:p w:rsidR="008729D3" w:rsidRPr="00E45712" w:rsidRDefault="008729D3" w:rsidP="00E45712">
      <w:pPr>
        <w:spacing w:after="240" w:line="360" w:lineRule="auto"/>
        <w:jc w:val="both"/>
        <w:rPr>
          <w:rFonts w:cs="Times New Roman"/>
          <w:szCs w:val="24"/>
        </w:rPr>
      </w:pPr>
      <w:r w:rsidRPr="00E45712">
        <w:rPr>
          <w:rFonts w:cs="Times New Roman"/>
          <w:szCs w:val="24"/>
        </w:rPr>
        <w:t>Son lepidópteros que en su fase de oruga origina graves daños. Pueden tener tres generaciones al año. Las mariposas son blancas y con manchas negras, realizando la puesta en el envés de las hojas. Las orugas son de color verde grisáceo con puntos negros y bandas amarillas, debido a su gran voracidad producen graves daños en las hojas, sobre las que se agrupan destruyéndolas en su totalidad, excepto los nervios.</w:t>
      </w:r>
    </w:p>
    <w:p w:rsidR="008F6E8D" w:rsidRDefault="008729D3" w:rsidP="00E45712">
      <w:pPr>
        <w:spacing w:after="240" w:line="360" w:lineRule="auto"/>
        <w:jc w:val="both"/>
        <w:rPr>
          <w:rFonts w:cs="Times New Roman"/>
          <w:szCs w:val="24"/>
        </w:rPr>
      </w:pPr>
      <w:r w:rsidRPr="00E45712">
        <w:rPr>
          <w:rFonts w:cs="Times New Roman"/>
          <w:szCs w:val="24"/>
        </w:rPr>
        <w:t>También hay que destacar el daño que ocasiona debido al mal olor de los excrementos que se acumulan entre las hojas interiores y hacen que el producto no pueda ser comercializable.</w:t>
      </w:r>
    </w:p>
    <w:p w:rsidR="008F6E8D" w:rsidRDefault="008F6E8D">
      <w:pPr>
        <w:spacing w:after="200"/>
        <w:rPr>
          <w:rFonts w:cs="Times New Roman"/>
          <w:szCs w:val="24"/>
        </w:rPr>
      </w:pPr>
      <w:r>
        <w:rPr>
          <w:rFonts w:cs="Times New Roman"/>
          <w:szCs w:val="24"/>
        </w:rPr>
        <w:br w:type="page"/>
      </w:r>
    </w:p>
    <w:p w:rsidR="008F6E8D" w:rsidRDefault="008729D3" w:rsidP="00E45712">
      <w:pPr>
        <w:spacing w:after="240" w:line="360" w:lineRule="auto"/>
        <w:jc w:val="both"/>
        <w:rPr>
          <w:rFonts w:cs="Times New Roman"/>
          <w:szCs w:val="24"/>
        </w:rPr>
      </w:pPr>
      <w:r w:rsidRPr="00F730A6">
        <w:rPr>
          <w:rFonts w:cs="Times New Roman"/>
          <w:b/>
          <w:szCs w:val="24"/>
        </w:rPr>
        <w:lastRenderedPageBreak/>
        <w:t>Control:</w:t>
      </w:r>
      <w:r w:rsidRPr="00E45712">
        <w:rPr>
          <w:rFonts w:cs="Times New Roman"/>
          <w:szCs w:val="24"/>
        </w:rPr>
        <w:t xml:space="preserve"> </w:t>
      </w:r>
    </w:p>
    <w:p w:rsidR="008729D3" w:rsidRPr="00E45712" w:rsidRDefault="008729D3" w:rsidP="00E45712">
      <w:pPr>
        <w:spacing w:after="240" w:line="360" w:lineRule="auto"/>
        <w:jc w:val="both"/>
        <w:rPr>
          <w:rFonts w:cs="Times New Roman"/>
          <w:szCs w:val="24"/>
        </w:rPr>
      </w:pPr>
      <w:r w:rsidRPr="00E45712">
        <w:rPr>
          <w:rFonts w:cs="Times New Roman"/>
          <w:szCs w:val="24"/>
        </w:rPr>
        <w:t xml:space="preserve">Resulta eficiente el control de las orugas con diversos formulados comerciales de </w:t>
      </w:r>
      <w:proofErr w:type="spellStart"/>
      <w:r w:rsidRPr="00E45712">
        <w:rPr>
          <w:rFonts w:cs="Times New Roman"/>
          <w:szCs w:val="24"/>
        </w:rPr>
        <w:t>bacillus</w:t>
      </w:r>
      <w:proofErr w:type="spellEnd"/>
      <w:r w:rsidRPr="00E45712">
        <w:rPr>
          <w:rFonts w:cs="Times New Roman"/>
          <w:szCs w:val="24"/>
        </w:rPr>
        <w:t xml:space="preserve"> </w:t>
      </w:r>
      <w:proofErr w:type="spellStart"/>
      <w:r w:rsidRPr="00E45712">
        <w:rPr>
          <w:rFonts w:cs="Times New Roman"/>
          <w:szCs w:val="24"/>
        </w:rPr>
        <w:t>thurigiensis</w:t>
      </w:r>
      <w:proofErr w:type="spellEnd"/>
      <w:r w:rsidRPr="00E45712">
        <w:rPr>
          <w:rFonts w:cs="Times New Roman"/>
          <w:szCs w:val="24"/>
        </w:rPr>
        <w:t>.</w:t>
      </w:r>
    </w:p>
    <w:p w:rsidR="008729D3" w:rsidRPr="00E45712" w:rsidRDefault="008729D3" w:rsidP="00E45712">
      <w:pPr>
        <w:spacing w:after="240" w:line="360" w:lineRule="auto"/>
        <w:jc w:val="both"/>
        <w:rPr>
          <w:rFonts w:cs="Times New Roman"/>
          <w:szCs w:val="24"/>
        </w:rPr>
      </w:pPr>
      <w:r w:rsidRPr="00E45712">
        <w:rPr>
          <w:rFonts w:cs="Times New Roman"/>
          <w:szCs w:val="24"/>
        </w:rPr>
        <w:t>El tratamiento químico debe realizarse al eclosionar los huevos empleando alguna de las siguientes materias activas:</w:t>
      </w:r>
    </w:p>
    <w:p w:rsidR="008729D3" w:rsidRPr="00E45712" w:rsidRDefault="008729D3" w:rsidP="008F6E8D">
      <w:pPr>
        <w:spacing w:line="360" w:lineRule="auto"/>
        <w:jc w:val="both"/>
        <w:rPr>
          <w:rFonts w:cs="Times New Roman"/>
          <w:szCs w:val="24"/>
        </w:rPr>
      </w:pPr>
      <w:r w:rsidRPr="00E45712">
        <w:rPr>
          <w:rFonts w:cs="Times New Roman"/>
          <w:szCs w:val="24"/>
        </w:rPr>
        <w:t>Materia activa Dosis Presentación del producto</w:t>
      </w:r>
    </w:p>
    <w:p w:rsidR="008729D3" w:rsidRPr="00E45712" w:rsidRDefault="008729D3" w:rsidP="008F6E8D">
      <w:pPr>
        <w:spacing w:line="360" w:lineRule="auto"/>
        <w:jc w:val="both"/>
        <w:rPr>
          <w:rFonts w:cs="Times New Roman"/>
          <w:szCs w:val="24"/>
        </w:rPr>
      </w:pPr>
      <w:proofErr w:type="spellStart"/>
      <w:r w:rsidRPr="00E45712">
        <w:rPr>
          <w:rFonts w:cs="Times New Roman"/>
          <w:szCs w:val="24"/>
        </w:rPr>
        <w:t>Acefato</w:t>
      </w:r>
      <w:proofErr w:type="spellEnd"/>
      <w:r w:rsidRPr="00E45712">
        <w:rPr>
          <w:rFonts w:cs="Times New Roman"/>
          <w:szCs w:val="24"/>
        </w:rPr>
        <w:t xml:space="preserve"> 75% 0.15% Polvo soluble en agua</w:t>
      </w:r>
    </w:p>
    <w:p w:rsidR="008729D3" w:rsidRPr="00E45712" w:rsidRDefault="008729D3" w:rsidP="008F6E8D">
      <w:pPr>
        <w:spacing w:line="360" w:lineRule="auto"/>
        <w:jc w:val="both"/>
        <w:rPr>
          <w:rFonts w:cs="Times New Roman"/>
          <w:szCs w:val="24"/>
        </w:rPr>
      </w:pPr>
      <w:proofErr w:type="spellStart"/>
      <w:r w:rsidRPr="00E45712">
        <w:rPr>
          <w:rFonts w:cs="Times New Roman"/>
          <w:szCs w:val="24"/>
        </w:rPr>
        <w:t>Esfenvalerato</w:t>
      </w:r>
      <w:proofErr w:type="spellEnd"/>
      <w:r w:rsidRPr="00E45712">
        <w:rPr>
          <w:rFonts w:cs="Times New Roman"/>
          <w:szCs w:val="24"/>
        </w:rPr>
        <w:t xml:space="preserve"> 5% 1-1.5 l/ha Suspensión concentrada</w:t>
      </w:r>
    </w:p>
    <w:p w:rsidR="008729D3" w:rsidRPr="00E45712" w:rsidRDefault="008729D3" w:rsidP="008F6E8D">
      <w:pPr>
        <w:spacing w:line="360" w:lineRule="auto"/>
        <w:jc w:val="both"/>
        <w:rPr>
          <w:rFonts w:cs="Times New Roman"/>
          <w:szCs w:val="24"/>
        </w:rPr>
      </w:pPr>
      <w:r w:rsidRPr="00E45712">
        <w:rPr>
          <w:rFonts w:cs="Times New Roman"/>
          <w:szCs w:val="24"/>
        </w:rPr>
        <w:t xml:space="preserve">Lambda </w:t>
      </w:r>
      <w:proofErr w:type="spellStart"/>
      <w:r w:rsidRPr="00E45712">
        <w:rPr>
          <w:rFonts w:cs="Times New Roman"/>
          <w:szCs w:val="24"/>
        </w:rPr>
        <w:t>cihalotrin</w:t>
      </w:r>
      <w:proofErr w:type="spellEnd"/>
      <w:r w:rsidRPr="00E45712">
        <w:rPr>
          <w:rFonts w:cs="Times New Roman"/>
          <w:szCs w:val="24"/>
        </w:rPr>
        <w:t xml:space="preserve"> 2.5% 0.40-0.50% Granulado </w:t>
      </w:r>
      <w:proofErr w:type="spellStart"/>
      <w:r w:rsidRPr="00E45712">
        <w:rPr>
          <w:rFonts w:cs="Times New Roman"/>
          <w:szCs w:val="24"/>
        </w:rPr>
        <w:t>dispersable</w:t>
      </w:r>
      <w:proofErr w:type="spellEnd"/>
      <w:r w:rsidRPr="00E45712">
        <w:rPr>
          <w:rFonts w:cs="Times New Roman"/>
          <w:szCs w:val="24"/>
        </w:rPr>
        <w:t xml:space="preserve"> en agua</w:t>
      </w:r>
    </w:p>
    <w:p w:rsidR="008729D3" w:rsidRPr="00E45712" w:rsidRDefault="008729D3" w:rsidP="008F6E8D">
      <w:pPr>
        <w:spacing w:line="360" w:lineRule="auto"/>
        <w:jc w:val="both"/>
        <w:rPr>
          <w:rFonts w:cs="Times New Roman"/>
          <w:szCs w:val="24"/>
        </w:rPr>
      </w:pPr>
      <w:proofErr w:type="spellStart"/>
      <w:r w:rsidRPr="00E45712">
        <w:rPr>
          <w:rFonts w:cs="Times New Roman"/>
          <w:szCs w:val="24"/>
        </w:rPr>
        <w:t>Metilpirimifos</w:t>
      </w:r>
      <w:proofErr w:type="spellEnd"/>
      <w:r w:rsidRPr="00E45712">
        <w:rPr>
          <w:rFonts w:cs="Times New Roman"/>
          <w:szCs w:val="24"/>
        </w:rPr>
        <w:t xml:space="preserve"> 2% 20-30 kg/ha Polvo para espolvoreo</w:t>
      </w:r>
      <w:r w:rsidR="008F6E8D">
        <w:rPr>
          <w:rFonts w:cs="Times New Roman"/>
          <w:szCs w:val="24"/>
        </w:rPr>
        <w:t>.</w:t>
      </w:r>
    </w:p>
    <w:p w:rsidR="008729D3" w:rsidRPr="00E45712" w:rsidRDefault="008729D3" w:rsidP="008F6E8D">
      <w:pPr>
        <w:spacing w:after="240" w:line="360" w:lineRule="auto"/>
        <w:jc w:val="both"/>
        <w:rPr>
          <w:rFonts w:cs="Times New Roman"/>
          <w:szCs w:val="24"/>
        </w:rPr>
      </w:pPr>
      <w:r w:rsidRPr="00E45712">
        <w:rPr>
          <w:rFonts w:cs="Times New Roman"/>
          <w:szCs w:val="24"/>
        </w:rPr>
        <w:t>http://www.infoagro.com/hortalizas/brocul</w:t>
      </w:r>
      <w:r w:rsidR="002B1557">
        <w:rPr>
          <w:rFonts w:cs="Times New Roman"/>
          <w:szCs w:val="24"/>
        </w:rPr>
        <w:t>i</w:t>
      </w:r>
      <w:r w:rsidRPr="00E45712">
        <w:rPr>
          <w:rFonts w:cs="Times New Roman"/>
          <w:szCs w:val="24"/>
        </w:rPr>
        <w:t>.htm</w:t>
      </w:r>
    </w:p>
    <w:p w:rsidR="008729D3" w:rsidRPr="008F6E8D" w:rsidRDefault="008729D3" w:rsidP="008F6E8D">
      <w:pPr>
        <w:pStyle w:val="Prrafodelista"/>
        <w:numPr>
          <w:ilvl w:val="0"/>
          <w:numId w:val="45"/>
        </w:numPr>
        <w:spacing w:after="200"/>
        <w:rPr>
          <w:rFonts w:cs="Times New Roman"/>
          <w:b/>
          <w:szCs w:val="24"/>
        </w:rPr>
      </w:pPr>
      <w:r w:rsidRPr="008F6E8D">
        <w:rPr>
          <w:rFonts w:cs="Times New Roman"/>
          <w:b/>
          <w:szCs w:val="24"/>
        </w:rPr>
        <w:t xml:space="preserve">Polilla de las crucíferas </w:t>
      </w:r>
      <w:r w:rsidRPr="008F6E8D">
        <w:rPr>
          <w:rFonts w:cs="Times New Roman"/>
          <w:b/>
          <w:i/>
          <w:szCs w:val="24"/>
        </w:rPr>
        <w:t>(</w:t>
      </w:r>
      <w:proofErr w:type="spellStart"/>
      <w:r w:rsidRPr="008F6E8D">
        <w:rPr>
          <w:rFonts w:cs="Times New Roman"/>
          <w:b/>
          <w:i/>
          <w:szCs w:val="24"/>
        </w:rPr>
        <w:t>Plutella</w:t>
      </w:r>
      <w:proofErr w:type="spellEnd"/>
      <w:r w:rsidRPr="008F6E8D">
        <w:rPr>
          <w:rFonts w:cs="Times New Roman"/>
          <w:b/>
          <w:i/>
          <w:szCs w:val="24"/>
        </w:rPr>
        <w:t xml:space="preserve"> </w:t>
      </w:r>
      <w:proofErr w:type="spellStart"/>
      <w:r w:rsidRPr="008F6E8D">
        <w:rPr>
          <w:rFonts w:cs="Times New Roman"/>
          <w:b/>
          <w:i/>
          <w:szCs w:val="24"/>
        </w:rPr>
        <w:t>xylostella</w:t>
      </w:r>
      <w:proofErr w:type="spellEnd"/>
      <w:r w:rsidRPr="008F6E8D">
        <w:rPr>
          <w:rFonts w:cs="Times New Roman"/>
          <w:b/>
          <w:i/>
          <w:szCs w:val="24"/>
        </w:rPr>
        <w:t xml:space="preserve"> L</w:t>
      </w:r>
      <w:r w:rsidRPr="008F6E8D">
        <w:rPr>
          <w:rFonts w:cs="Times New Roman"/>
          <w:b/>
          <w:szCs w:val="24"/>
        </w:rPr>
        <w:t>.)</w:t>
      </w:r>
    </w:p>
    <w:p w:rsidR="008729D3" w:rsidRPr="00E45712" w:rsidRDefault="008729D3" w:rsidP="00E45712">
      <w:pPr>
        <w:spacing w:after="240" w:line="360" w:lineRule="auto"/>
        <w:jc w:val="both"/>
        <w:rPr>
          <w:rFonts w:cs="Times New Roman"/>
          <w:szCs w:val="24"/>
        </w:rPr>
      </w:pPr>
      <w:r w:rsidRPr="00E45712">
        <w:rPr>
          <w:rFonts w:cs="Times New Roman"/>
          <w:szCs w:val="24"/>
        </w:rPr>
        <w:t>Se trata de un micro lepidóptero, cuyo daño es realizado por sus larvas que dejan las hojas totalmente cribadas.</w:t>
      </w:r>
    </w:p>
    <w:p w:rsidR="008F6E8D" w:rsidRDefault="008729D3" w:rsidP="00E17C79">
      <w:pPr>
        <w:spacing w:after="240" w:line="360" w:lineRule="auto"/>
        <w:rPr>
          <w:rFonts w:cs="Times New Roman"/>
          <w:szCs w:val="24"/>
        </w:rPr>
      </w:pPr>
      <w:r w:rsidRPr="00F730A6">
        <w:rPr>
          <w:rFonts w:cs="Times New Roman"/>
          <w:b/>
          <w:szCs w:val="24"/>
        </w:rPr>
        <w:t>Control:</w:t>
      </w:r>
      <w:r w:rsidRPr="00E45712">
        <w:rPr>
          <w:rFonts w:cs="Times New Roman"/>
          <w:szCs w:val="24"/>
        </w:rPr>
        <w:t xml:space="preserve"> </w:t>
      </w:r>
    </w:p>
    <w:p w:rsidR="00E17C79" w:rsidRPr="00E17C79" w:rsidRDefault="008729D3" w:rsidP="00E17C79">
      <w:pPr>
        <w:spacing w:after="240" w:line="360" w:lineRule="auto"/>
        <w:rPr>
          <w:rFonts w:cs="Times New Roman"/>
        </w:rPr>
      </w:pPr>
      <w:r w:rsidRPr="00E45712">
        <w:rPr>
          <w:rFonts w:cs="Times New Roman"/>
          <w:szCs w:val="24"/>
        </w:rPr>
        <w:t xml:space="preserve">El tratamiento se efectuará cuando se observen las orugas recién eclosionadas, resulta efectivo el control con </w:t>
      </w:r>
      <w:proofErr w:type="spellStart"/>
      <w:r w:rsidRPr="00E45712">
        <w:rPr>
          <w:rFonts w:cs="Times New Roman"/>
          <w:szCs w:val="24"/>
        </w:rPr>
        <w:t>bacillus</w:t>
      </w:r>
      <w:proofErr w:type="spellEnd"/>
      <w:r w:rsidRPr="00E45712">
        <w:rPr>
          <w:rFonts w:cs="Times New Roman"/>
          <w:szCs w:val="24"/>
        </w:rPr>
        <w:t xml:space="preserve"> </w:t>
      </w:r>
      <w:proofErr w:type="spellStart"/>
      <w:r w:rsidRPr="00E45712">
        <w:rPr>
          <w:rFonts w:cs="Times New Roman"/>
          <w:szCs w:val="24"/>
        </w:rPr>
        <w:t>hurigiensis</w:t>
      </w:r>
      <w:proofErr w:type="spellEnd"/>
      <w:r w:rsidRPr="00E45712">
        <w:rPr>
          <w:rFonts w:cs="Times New Roman"/>
          <w:szCs w:val="24"/>
        </w:rPr>
        <w:t>.</w:t>
      </w:r>
      <w:r w:rsidR="00E17C79">
        <w:rPr>
          <w:rFonts w:cs="Times New Roman"/>
          <w:szCs w:val="24"/>
        </w:rPr>
        <w:t xml:space="preserve"> </w:t>
      </w:r>
      <w:r w:rsidR="00E17C79" w:rsidRPr="00E17C79">
        <w:rPr>
          <w:rFonts w:cs="Times New Roman"/>
        </w:rPr>
        <w:t>http://www.infoagro.com/hortalizas/broculi.htm</w:t>
      </w:r>
    </w:p>
    <w:p w:rsidR="008729D3" w:rsidRPr="008F6E8D" w:rsidRDefault="008729D3" w:rsidP="008F6E8D">
      <w:pPr>
        <w:pStyle w:val="Prrafodelista"/>
        <w:numPr>
          <w:ilvl w:val="0"/>
          <w:numId w:val="45"/>
        </w:numPr>
        <w:spacing w:after="240" w:line="360" w:lineRule="auto"/>
        <w:jc w:val="both"/>
        <w:rPr>
          <w:rFonts w:cs="Times New Roman"/>
          <w:b/>
          <w:szCs w:val="24"/>
        </w:rPr>
      </w:pPr>
      <w:r w:rsidRPr="008F6E8D">
        <w:rPr>
          <w:rFonts w:cs="Times New Roman"/>
          <w:b/>
          <w:szCs w:val="24"/>
        </w:rPr>
        <w:t>Pulguilla de la col (</w:t>
      </w:r>
      <w:proofErr w:type="spellStart"/>
      <w:r w:rsidRPr="008F6E8D">
        <w:rPr>
          <w:rFonts w:cs="Times New Roman"/>
          <w:b/>
          <w:i/>
          <w:szCs w:val="24"/>
        </w:rPr>
        <w:t>Phyllotreta</w:t>
      </w:r>
      <w:proofErr w:type="spellEnd"/>
      <w:r w:rsidRPr="008F6E8D">
        <w:rPr>
          <w:rFonts w:cs="Times New Roman"/>
          <w:b/>
          <w:i/>
          <w:szCs w:val="24"/>
        </w:rPr>
        <w:t xml:space="preserve"> </w:t>
      </w:r>
      <w:proofErr w:type="spellStart"/>
      <w:r w:rsidRPr="008F6E8D">
        <w:rPr>
          <w:rFonts w:cs="Times New Roman"/>
          <w:b/>
          <w:i/>
          <w:szCs w:val="24"/>
        </w:rPr>
        <w:t>nemorum</w:t>
      </w:r>
      <w:proofErr w:type="spellEnd"/>
      <w:r w:rsidRPr="008F6E8D">
        <w:rPr>
          <w:rFonts w:cs="Times New Roman"/>
          <w:b/>
          <w:i/>
          <w:szCs w:val="24"/>
        </w:rPr>
        <w:t xml:space="preserve"> L.)</w:t>
      </w:r>
    </w:p>
    <w:p w:rsidR="008729D3" w:rsidRPr="00E45712" w:rsidRDefault="008729D3" w:rsidP="00E45712">
      <w:pPr>
        <w:spacing w:after="240" w:line="360" w:lineRule="auto"/>
        <w:jc w:val="both"/>
        <w:rPr>
          <w:rFonts w:cs="Times New Roman"/>
          <w:szCs w:val="24"/>
        </w:rPr>
      </w:pPr>
      <w:r w:rsidRPr="00E45712">
        <w:rPr>
          <w:rFonts w:cs="Times New Roman"/>
          <w:szCs w:val="24"/>
        </w:rPr>
        <w:t>Los adultos normalmente mordisquean las hojas y las larvas realizan galerías en hojas o raíces, suelen producir graves daños a las plantas recién trasplantadas.</w:t>
      </w:r>
    </w:p>
    <w:p w:rsidR="008729D3" w:rsidRPr="00E45712" w:rsidRDefault="008729D3" w:rsidP="008F6E8D">
      <w:pPr>
        <w:spacing w:line="360" w:lineRule="auto"/>
        <w:jc w:val="both"/>
        <w:rPr>
          <w:rFonts w:cs="Times New Roman"/>
          <w:szCs w:val="24"/>
        </w:rPr>
      </w:pPr>
      <w:r w:rsidRPr="00E45712">
        <w:rPr>
          <w:rFonts w:cs="Times New Roman"/>
          <w:szCs w:val="24"/>
        </w:rPr>
        <w:t xml:space="preserve">Control: Realizar tratamientos aéreos con </w:t>
      </w:r>
      <w:proofErr w:type="spellStart"/>
      <w:r w:rsidRPr="00E45712">
        <w:rPr>
          <w:rFonts w:cs="Times New Roman"/>
          <w:szCs w:val="24"/>
        </w:rPr>
        <w:t>Carbaril</w:t>
      </w:r>
      <w:proofErr w:type="spellEnd"/>
      <w:r w:rsidRPr="00E45712">
        <w:rPr>
          <w:rFonts w:cs="Times New Roman"/>
          <w:szCs w:val="24"/>
        </w:rPr>
        <w:t xml:space="preserve">, </w:t>
      </w:r>
      <w:proofErr w:type="spellStart"/>
      <w:r w:rsidRPr="00E45712">
        <w:rPr>
          <w:rFonts w:cs="Times New Roman"/>
          <w:szCs w:val="24"/>
        </w:rPr>
        <w:t>Metiocarb</w:t>
      </w:r>
      <w:proofErr w:type="spellEnd"/>
      <w:r w:rsidRPr="00E45712">
        <w:rPr>
          <w:rFonts w:cs="Times New Roman"/>
          <w:szCs w:val="24"/>
        </w:rPr>
        <w:t xml:space="preserve"> o </w:t>
      </w:r>
      <w:proofErr w:type="spellStart"/>
      <w:r w:rsidRPr="00E45712">
        <w:rPr>
          <w:rFonts w:cs="Times New Roman"/>
          <w:szCs w:val="24"/>
        </w:rPr>
        <w:t>Triclorfon</w:t>
      </w:r>
      <w:proofErr w:type="spellEnd"/>
      <w:r w:rsidRPr="00E45712">
        <w:rPr>
          <w:rFonts w:cs="Times New Roman"/>
          <w:szCs w:val="24"/>
        </w:rPr>
        <w:t>.</w:t>
      </w:r>
    </w:p>
    <w:p w:rsidR="008729D3" w:rsidRPr="00E45712" w:rsidRDefault="008729D3" w:rsidP="00E45712">
      <w:pPr>
        <w:spacing w:after="240" w:line="360" w:lineRule="auto"/>
        <w:jc w:val="both"/>
        <w:rPr>
          <w:rFonts w:cs="Times New Roman"/>
          <w:szCs w:val="24"/>
        </w:rPr>
      </w:pPr>
      <w:r w:rsidRPr="00E45712">
        <w:rPr>
          <w:rFonts w:cs="Times New Roman"/>
          <w:szCs w:val="24"/>
        </w:rPr>
        <w:t>http://www.info</w:t>
      </w:r>
      <w:r w:rsidR="00F730A6">
        <w:rPr>
          <w:rFonts w:cs="Times New Roman"/>
          <w:szCs w:val="24"/>
        </w:rPr>
        <w:t>agro.com/hortalizas/broculi.htm</w:t>
      </w:r>
    </w:p>
    <w:p w:rsidR="008F6E8D" w:rsidRDefault="008F6E8D">
      <w:pPr>
        <w:spacing w:after="200"/>
        <w:rPr>
          <w:rFonts w:cs="Times New Roman"/>
          <w:b/>
          <w:szCs w:val="24"/>
        </w:rPr>
      </w:pPr>
      <w:r>
        <w:rPr>
          <w:rFonts w:cs="Times New Roman"/>
          <w:b/>
          <w:szCs w:val="24"/>
        </w:rPr>
        <w:br w:type="page"/>
      </w:r>
    </w:p>
    <w:p w:rsidR="008729D3" w:rsidRPr="008F6E8D" w:rsidRDefault="008729D3" w:rsidP="008F6E8D">
      <w:pPr>
        <w:pStyle w:val="Prrafodelista"/>
        <w:numPr>
          <w:ilvl w:val="0"/>
          <w:numId w:val="45"/>
        </w:numPr>
        <w:spacing w:after="240" w:line="360" w:lineRule="auto"/>
        <w:jc w:val="both"/>
        <w:rPr>
          <w:rFonts w:cs="Times New Roman"/>
          <w:b/>
          <w:szCs w:val="24"/>
        </w:rPr>
      </w:pPr>
      <w:r w:rsidRPr="008F6E8D">
        <w:rPr>
          <w:rFonts w:cs="Times New Roman"/>
          <w:b/>
          <w:szCs w:val="24"/>
        </w:rPr>
        <w:lastRenderedPageBreak/>
        <w:t>Pulgón de las coles (</w:t>
      </w:r>
      <w:proofErr w:type="spellStart"/>
      <w:r w:rsidRPr="008F6E8D">
        <w:rPr>
          <w:rFonts w:cs="Times New Roman"/>
          <w:b/>
          <w:i/>
          <w:szCs w:val="24"/>
        </w:rPr>
        <w:t>Aphis</w:t>
      </w:r>
      <w:proofErr w:type="spellEnd"/>
      <w:r w:rsidRPr="008F6E8D">
        <w:rPr>
          <w:rFonts w:cs="Times New Roman"/>
          <w:b/>
          <w:i/>
          <w:szCs w:val="24"/>
        </w:rPr>
        <w:t xml:space="preserve"> </w:t>
      </w:r>
      <w:proofErr w:type="spellStart"/>
      <w:r w:rsidRPr="008F6E8D">
        <w:rPr>
          <w:rFonts w:cs="Times New Roman"/>
          <w:b/>
          <w:i/>
          <w:szCs w:val="24"/>
        </w:rPr>
        <w:t>sp</w:t>
      </w:r>
      <w:proofErr w:type="spellEnd"/>
      <w:r w:rsidRPr="008F6E8D">
        <w:rPr>
          <w:rFonts w:cs="Times New Roman"/>
          <w:b/>
          <w:i/>
          <w:szCs w:val="24"/>
        </w:rPr>
        <w:t xml:space="preserve">., </w:t>
      </w:r>
      <w:proofErr w:type="spellStart"/>
      <w:r w:rsidRPr="008F6E8D">
        <w:rPr>
          <w:rFonts w:cs="Times New Roman"/>
          <w:b/>
          <w:i/>
          <w:szCs w:val="24"/>
        </w:rPr>
        <w:t>Myzus</w:t>
      </w:r>
      <w:proofErr w:type="spellEnd"/>
      <w:r w:rsidRPr="008F6E8D">
        <w:rPr>
          <w:rFonts w:cs="Times New Roman"/>
          <w:b/>
          <w:i/>
          <w:szCs w:val="24"/>
        </w:rPr>
        <w:t xml:space="preserve"> </w:t>
      </w:r>
      <w:proofErr w:type="spellStart"/>
      <w:r w:rsidRPr="008F6E8D">
        <w:rPr>
          <w:rFonts w:cs="Times New Roman"/>
          <w:b/>
          <w:i/>
          <w:szCs w:val="24"/>
        </w:rPr>
        <w:t>sp</w:t>
      </w:r>
      <w:proofErr w:type="spellEnd"/>
      <w:r w:rsidRPr="008F6E8D">
        <w:rPr>
          <w:rFonts w:cs="Times New Roman"/>
          <w:b/>
          <w:i/>
          <w:szCs w:val="24"/>
        </w:rPr>
        <w:t>.)</w:t>
      </w:r>
    </w:p>
    <w:p w:rsidR="008729D3" w:rsidRPr="00E45712" w:rsidRDefault="008729D3" w:rsidP="00E45712">
      <w:pPr>
        <w:spacing w:after="240" w:line="360" w:lineRule="auto"/>
        <w:jc w:val="both"/>
        <w:rPr>
          <w:rFonts w:cs="Times New Roman"/>
          <w:szCs w:val="24"/>
        </w:rPr>
      </w:pPr>
      <w:r w:rsidRPr="00E45712">
        <w:rPr>
          <w:rFonts w:cs="Times New Roman"/>
          <w:szCs w:val="24"/>
        </w:rPr>
        <w:t>Llamado también pulgón del repollo por atacar a esta hortaliza. Mide uno o dos milímetros de largo y tiene un color verdoso, su cuerpo está cubierto por una cera protectora.</w:t>
      </w:r>
    </w:p>
    <w:p w:rsidR="008729D3" w:rsidRPr="00E45712" w:rsidRDefault="008729D3" w:rsidP="00E45712">
      <w:pPr>
        <w:spacing w:after="240" w:line="360" w:lineRule="auto"/>
        <w:jc w:val="both"/>
        <w:rPr>
          <w:rFonts w:cs="Times New Roman"/>
          <w:szCs w:val="24"/>
        </w:rPr>
      </w:pPr>
      <w:r w:rsidRPr="00E45712">
        <w:rPr>
          <w:rFonts w:cs="Times New Roman"/>
          <w:szCs w:val="24"/>
        </w:rPr>
        <w:t>Estos pulgones además del daño que causan al extraer la savia de la planta, tiene el inconveniente de ser transmisor</w:t>
      </w:r>
      <w:r w:rsidR="008F6E8D">
        <w:rPr>
          <w:rFonts w:cs="Times New Roman"/>
          <w:szCs w:val="24"/>
        </w:rPr>
        <w:t>es de virus. Frigerio, J. 2015</w:t>
      </w:r>
    </w:p>
    <w:p w:rsidR="008F6E8D" w:rsidRDefault="008729D3" w:rsidP="00E45712">
      <w:pPr>
        <w:spacing w:after="240" w:line="360" w:lineRule="auto"/>
        <w:jc w:val="both"/>
        <w:rPr>
          <w:rFonts w:cs="Times New Roman"/>
          <w:szCs w:val="24"/>
        </w:rPr>
      </w:pPr>
      <w:r w:rsidRPr="00F730A6">
        <w:rPr>
          <w:rFonts w:cs="Times New Roman"/>
          <w:b/>
          <w:szCs w:val="24"/>
        </w:rPr>
        <w:t>Control:</w:t>
      </w:r>
      <w:r w:rsidRPr="00E45712">
        <w:rPr>
          <w:rFonts w:cs="Times New Roman"/>
          <w:szCs w:val="24"/>
        </w:rPr>
        <w:t xml:space="preserve"> </w:t>
      </w:r>
    </w:p>
    <w:p w:rsidR="008729D3" w:rsidRPr="00E45712" w:rsidRDefault="008729D3" w:rsidP="00E45712">
      <w:pPr>
        <w:spacing w:after="240" w:line="360" w:lineRule="auto"/>
        <w:jc w:val="both"/>
        <w:rPr>
          <w:rFonts w:cs="Times New Roman"/>
          <w:szCs w:val="24"/>
        </w:rPr>
      </w:pPr>
      <w:r w:rsidRPr="00E45712">
        <w:rPr>
          <w:rFonts w:cs="Times New Roman"/>
          <w:szCs w:val="24"/>
        </w:rPr>
        <w:t>Los tratamientos se deberán realizar con los primeros ataques para evitar su propagación, empleando algunas de las siguientes materias activas:</w:t>
      </w:r>
    </w:p>
    <w:p w:rsidR="008729D3" w:rsidRPr="00E45712" w:rsidRDefault="008729D3" w:rsidP="008F6E8D">
      <w:pPr>
        <w:spacing w:line="360" w:lineRule="auto"/>
        <w:jc w:val="both"/>
        <w:rPr>
          <w:rFonts w:cs="Times New Roman"/>
          <w:szCs w:val="24"/>
        </w:rPr>
      </w:pPr>
      <w:r w:rsidRPr="00E45712">
        <w:rPr>
          <w:rFonts w:cs="Times New Roman"/>
          <w:szCs w:val="24"/>
        </w:rPr>
        <w:t>Materia activa Dosis Presentación del producto</w:t>
      </w:r>
    </w:p>
    <w:p w:rsidR="008729D3" w:rsidRPr="00E45712" w:rsidRDefault="008729D3" w:rsidP="008F6E8D">
      <w:pPr>
        <w:spacing w:line="360" w:lineRule="auto"/>
        <w:jc w:val="both"/>
        <w:rPr>
          <w:rFonts w:cs="Times New Roman"/>
          <w:szCs w:val="24"/>
        </w:rPr>
      </w:pPr>
      <w:proofErr w:type="spellStart"/>
      <w:r w:rsidRPr="00E45712">
        <w:rPr>
          <w:rFonts w:cs="Times New Roman"/>
          <w:szCs w:val="24"/>
        </w:rPr>
        <w:t>Acefato</w:t>
      </w:r>
      <w:proofErr w:type="spellEnd"/>
      <w:r w:rsidRPr="00E45712">
        <w:rPr>
          <w:rFonts w:cs="Times New Roman"/>
          <w:szCs w:val="24"/>
        </w:rPr>
        <w:t xml:space="preserve"> 75% 0.15% Polvo soluble en agua</w:t>
      </w:r>
    </w:p>
    <w:p w:rsidR="008729D3" w:rsidRPr="00E45712" w:rsidRDefault="008729D3" w:rsidP="008F6E8D">
      <w:pPr>
        <w:spacing w:line="360" w:lineRule="auto"/>
        <w:jc w:val="both"/>
        <w:rPr>
          <w:rFonts w:cs="Times New Roman"/>
          <w:szCs w:val="24"/>
        </w:rPr>
      </w:pPr>
      <w:proofErr w:type="spellStart"/>
      <w:r w:rsidRPr="00E45712">
        <w:rPr>
          <w:rFonts w:cs="Times New Roman"/>
          <w:szCs w:val="24"/>
        </w:rPr>
        <w:t>Carbofurano</w:t>
      </w:r>
      <w:proofErr w:type="spellEnd"/>
      <w:r w:rsidRPr="00E45712">
        <w:rPr>
          <w:rFonts w:cs="Times New Roman"/>
          <w:szCs w:val="24"/>
        </w:rPr>
        <w:t xml:space="preserve"> 5% 12-15 kg/ha Gránulo</w:t>
      </w:r>
    </w:p>
    <w:p w:rsidR="008729D3" w:rsidRPr="00E45712" w:rsidRDefault="008729D3" w:rsidP="008F6E8D">
      <w:pPr>
        <w:spacing w:line="360" w:lineRule="auto"/>
        <w:jc w:val="both"/>
        <w:rPr>
          <w:rFonts w:cs="Times New Roman"/>
          <w:szCs w:val="24"/>
        </w:rPr>
      </w:pPr>
      <w:proofErr w:type="spellStart"/>
      <w:r w:rsidRPr="00E45712">
        <w:rPr>
          <w:rFonts w:cs="Times New Roman"/>
          <w:szCs w:val="24"/>
        </w:rPr>
        <w:t>Esfenvalerato</w:t>
      </w:r>
      <w:proofErr w:type="spellEnd"/>
      <w:r w:rsidRPr="00E45712">
        <w:rPr>
          <w:rFonts w:cs="Times New Roman"/>
          <w:szCs w:val="24"/>
        </w:rPr>
        <w:t xml:space="preserve"> 5% 1-1.5 l/ha Suspensión concentrada</w:t>
      </w:r>
    </w:p>
    <w:p w:rsidR="008729D3" w:rsidRPr="00E45712" w:rsidRDefault="008729D3" w:rsidP="008F6E8D">
      <w:pPr>
        <w:spacing w:line="360" w:lineRule="auto"/>
        <w:jc w:val="both"/>
        <w:rPr>
          <w:rFonts w:cs="Times New Roman"/>
          <w:szCs w:val="24"/>
        </w:rPr>
      </w:pPr>
      <w:r w:rsidRPr="00E45712">
        <w:rPr>
          <w:rFonts w:cs="Times New Roman"/>
          <w:szCs w:val="24"/>
        </w:rPr>
        <w:t xml:space="preserve">Lambda </w:t>
      </w:r>
      <w:proofErr w:type="spellStart"/>
      <w:r w:rsidRPr="00E45712">
        <w:rPr>
          <w:rFonts w:cs="Times New Roman"/>
          <w:szCs w:val="24"/>
        </w:rPr>
        <w:t>cihalotrin</w:t>
      </w:r>
      <w:proofErr w:type="spellEnd"/>
      <w:r w:rsidRPr="00E45712">
        <w:rPr>
          <w:rFonts w:cs="Times New Roman"/>
          <w:szCs w:val="24"/>
        </w:rPr>
        <w:t xml:space="preserve"> 2.5% 0.40-0.50% Granulado </w:t>
      </w:r>
      <w:proofErr w:type="spellStart"/>
      <w:r w:rsidRPr="00E45712">
        <w:rPr>
          <w:rFonts w:cs="Times New Roman"/>
          <w:szCs w:val="24"/>
        </w:rPr>
        <w:t>dispersable</w:t>
      </w:r>
      <w:proofErr w:type="spellEnd"/>
      <w:r w:rsidRPr="00E45712">
        <w:rPr>
          <w:rFonts w:cs="Times New Roman"/>
          <w:szCs w:val="24"/>
        </w:rPr>
        <w:t xml:space="preserve"> en agua</w:t>
      </w:r>
    </w:p>
    <w:p w:rsidR="008729D3" w:rsidRPr="00E45712" w:rsidRDefault="008729D3" w:rsidP="008F6E8D">
      <w:pPr>
        <w:spacing w:line="360" w:lineRule="auto"/>
        <w:jc w:val="both"/>
        <w:rPr>
          <w:rFonts w:cs="Times New Roman"/>
          <w:szCs w:val="24"/>
        </w:rPr>
      </w:pPr>
      <w:proofErr w:type="spellStart"/>
      <w:r w:rsidRPr="00E45712">
        <w:rPr>
          <w:rFonts w:cs="Times New Roman"/>
          <w:szCs w:val="24"/>
        </w:rPr>
        <w:t>Metilpirimifos</w:t>
      </w:r>
      <w:proofErr w:type="spellEnd"/>
      <w:r w:rsidRPr="00E45712">
        <w:rPr>
          <w:rFonts w:cs="Times New Roman"/>
          <w:szCs w:val="24"/>
        </w:rPr>
        <w:t xml:space="preserve"> 50% 0.25% Concentrado </w:t>
      </w:r>
      <w:proofErr w:type="spellStart"/>
      <w:r w:rsidRPr="00E45712">
        <w:rPr>
          <w:rFonts w:cs="Times New Roman"/>
          <w:szCs w:val="24"/>
        </w:rPr>
        <w:t>emulsionable</w:t>
      </w:r>
      <w:proofErr w:type="spellEnd"/>
    </w:p>
    <w:p w:rsidR="008729D3" w:rsidRPr="00E45712" w:rsidRDefault="008729D3" w:rsidP="00E45712">
      <w:pPr>
        <w:spacing w:after="240" w:line="360" w:lineRule="auto"/>
        <w:jc w:val="both"/>
        <w:rPr>
          <w:rFonts w:cs="Times New Roman"/>
          <w:szCs w:val="24"/>
        </w:rPr>
      </w:pPr>
      <w:r w:rsidRPr="00E45712">
        <w:rPr>
          <w:rFonts w:cs="Times New Roman"/>
          <w:szCs w:val="24"/>
        </w:rPr>
        <w:t>http://www.info</w:t>
      </w:r>
      <w:r w:rsidR="00F730A6">
        <w:rPr>
          <w:rFonts w:cs="Times New Roman"/>
          <w:szCs w:val="24"/>
        </w:rPr>
        <w:t>agro.com/hortalizas/broculi.htm</w:t>
      </w:r>
    </w:p>
    <w:p w:rsidR="00FA07C7" w:rsidRPr="00E45712" w:rsidRDefault="00E61584" w:rsidP="00E45712">
      <w:pPr>
        <w:spacing w:after="240" w:line="360" w:lineRule="auto"/>
        <w:jc w:val="both"/>
        <w:rPr>
          <w:rFonts w:cs="Times New Roman"/>
          <w:b/>
          <w:szCs w:val="24"/>
        </w:rPr>
      </w:pPr>
      <w:r w:rsidRPr="00E45712">
        <w:rPr>
          <w:rFonts w:cs="Times New Roman"/>
          <w:b/>
          <w:szCs w:val="24"/>
        </w:rPr>
        <w:t>3</w:t>
      </w:r>
      <w:r w:rsidR="008F3558" w:rsidRPr="00E45712">
        <w:rPr>
          <w:rFonts w:cs="Times New Roman"/>
          <w:b/>
          <w:szCs w:val="24"/>
        </w:rPr>
        <w:t>.8.10</w:t>
      </w:r>
      <w:r w:rsidR="00FA07C7" w:rsidRPr="00E45712">
        <w:rPr>
          <w:rFonts w:cs="Times New Roman"/>
          <w:b/>
          <w:szCs w:val="24"/>
        </w:rPr>
        <w:t>.2 Enfermedades</w:t>
      </w:r>
    </w:p>
    <w:p w:rsidR="008729D3" w:rsidRPr="00CC3843" w:rsidRDefault="008729D3" w:rsidP="00CC3843">
      <w:pPr>
        <w:pStyle w:val="Prrafodelista"/>
        <w:numPr>
          <w:ilvl w:val="0"/>
          <w:numId w:val="45"/>
        </w:numPr>
        <w:spacing w:after="240" w:line="360" w:lineRule="auto"/>
        <w:jc w:val="both"/>
        <w:rPr>
          <w:rFonts w:cs="Times New Roman"/>
          <w:szCs w:val="24"/>
        </w:rPr>
      </w:pPr>
      <w:proofErr w:type="spellStart"/>
      <w:r w:rsidRPr="00CC3843">
        <w:rPr>
          <w:rFonts w:cs="Times New Roman"/>
          <w:b/>
          <w:szCs w:val="24"/>
        </w:rPr>
        <w:t>Alternaria</w:t>
      </w:r>
      <w:proofErr w:type="spellEnd"/>
      <w:r w:rsidRPr="00CC3843">
        <w:rPr>
          <w:rFonts w:cs="Times New Roman"/>
          <w:b/>
          <w:szCs w:val="24"/>
        </w:rPr>
        <w:t xml:space="preserve"> (</w:t>
      </w:r>
      <w:proofErr w:type="spellStart"/>
      <w:r w:rsidRPr="00CC3843">
        <w:rPr>
          <w:rFonts w:cs="Times New Roman"/>
          <w:b/>
          <w:i/>
          <w:szCs w:val="24"/>
        </w:rPr>
        <w:t>Alternaria</w:t>
      </w:r>
      <w:proofErr w:type="spellEnd"/>
      <w:r w:rsidRPr="00CC3843">
        <w:rPr>
          <w:rFonts w:cs="Times New Roman"/>
          <w:b/>
          <w:i/>
          <w:szCs w:val="24"/>
        </w:rPr>
        <w:t xml:space="preserve"> </w:t>
      </w:r>
      <w:proofErr w:type="spellStart"/>
      <w:r w:rsidRPr="00CC3843">
        <w:rPr>
          <w:rFonts w:cs="Times New Roman"/>
          <w:b/>
          <w:i/>
          <w:szCs w:val="24"/>
        </w:rPr>
        <w:t>brassicae</w:t>
      </w:r>
      <w:proofErr w:type="spellEnd"/>
      <w:r w:rsidRPr="00CC3843">
        <w:rPr>
          <w:rFonts w:cs="Times New Roman"/>
          <w:b/>
          <w:i/>
          <w:szCs w:val="24"/>
        </w:rPr>
        <w:t xml:space="preserve"> </w:t>
      </w:r>
      <w:proofErr w:type="spellStart"/>
      <w:r w:rsidRPr="00CC3843">
        <w:rPr>
          <w:rFonts w:cs="Times New Roman"/>
          <w:b/>
          <w:i/>
          <w:szCs w:val="24"/>
        </w:rPr>
        <w:t>Berk</w:t>
      </w:r>
      <w:proofErr w:type="spellEnd"/>
      <w:r w:rsidRPr="00CC3843">
        <w:rPr>
          <w:rFonts w:cs="Times New Roman"/>
          <w:b/>
          <w:i/>
          <w:szCs w:val="24"/>
        </w:rPr>
        <w:t>. Bolle.)</w:t>
      </w:r>
    </w:p>
    <w:p w:rsidR="008729D3" w:rsidRPr="00E45712" w:rsidRDefault="008729D3" w:rsidP="00E45712">
      <w:pPr>
        <w:spacing w:after="240" w:line="360" w:lineRule="auto"/>
        <w:jc w:val="both"/>
        <w:rPr>
          <w:rFonts w:cs="Times New Roman"/>
          <w:szCs w:val="24"/>
        </w:rPr>
      </w:pPr>
      <w:r w:rsidRPr="00E45712">
        <w:rPr>
          <w:rFonts w:cs="Times New Roman"/>
          <w:szCs w:val="24"/>
        </w:rPr>
        <w:t>Los primeros síntomas se pueden observar al nacer los cotiledones y en la aparición de las primeras hojas. Se forman unas manchas negras de un centímetro de diámetro, con anillos concéntricos más fuerte de color.</w:t>
      </w:r>
    </w:p>
    <w:p w:rsidR="00CC3843" w:rsidRDefault="008729D3" w:rsidP="00E17C79">
      <w:pPr>
        <w:spacing w:after="240" w:line="360" w:lineRule="auto"/>
        <w:rPr>
          <w:rFonts w:cs="Times New Roman"/>
          <w:szCs w:val="24"/>
        </w:rPr>
      </w:pPr>
      <w:r w:rsidRPr="00F730A6">
        <w:rPr>
          <w:rFonts w:cs="Times New Roman"/>
          <w:b/>
          <w:szCs w:val="24"/>
        </w:rPr>
        <w:t>Control:</w:t>
      </w:r>
      <w:r w:rsidRPr="00E45712">
        <w:rPr>
          <w:rFonts w:cs="Times New Roman"/>
          <w:szCs w:val="24"/>
        </w:rPr>
        <w:t xml:space="preserve"> </w:t>
      </w:r>
    </w:p>
    <w:p w:rsidR="00E17C79" w:rsidRPr="0060192B" w:rsidRDefault="008729D3" w:rsidP="00E17C79">
      <w:pPr>
        <w:spacing w:after="240" w:line="360" w:lineRule="auto"/>
        <w:rPr>
          <w:rFonts w:cs="Times New Roman"/>
        </w:rPr>
      </w:pPr>
      <w:r w:rsidRPr="00E45712">
        <w:rPr>
          <w:rFonts w:cs="Times New Roman"/>
          <w:szCs w:val="24"/>
        </w:rPr>
        <w:t xml:space="preserve">Cada 7-10 días dar tratamientos preventivos con alguno de los productos siguientes: Oxicloruro de cobre, </w:t>
      </w:r>
      <w:proofErr w:type="spellStart"/>
      <w:r w:rsidRPr="00E45712">
        <w:rPr>
          <w:rFonts w:cs="Times New Roman"/>
          <w:szCs w:val="24"/>
        </w:rPr>
        <w:t>Mancoceb</w:t>
      </w:r>
      <w:proofErr w:type="spellEnd"/>
      <w:r w:rsidRPr="00E45712">
        <w:rPr>
          <w:rFonts w:cs="Times New Roman"/>
          <w:szCs w:val="24"/>
        </w:rPr>
        <w:t xml:space="preserve">, </w:t>
      </w:r>
      <w:proofErr w:type="spellStart"/>
      <w:r w:rsidRPr="00E45712">
        <w:rPr>
          <w:rFonts w:cs="Times New Roman"/>
          <w:szCs w:val="24"/>
        </w:rPr>
        <w:t>Propineb</w:t>
      </w:r>
      <w:proofErr w:type="spellEnd"/>
      <w:r w:rsidRPr="00E45712">
        <w:rPr>
          <w:rFonts w:cs="Times New Roman"/>
          <w:szCs w:val="24"/>
        </w:rPr>
        <w:t xml:space="preserve">. Una vez que aparece la enfermedad se tratará con </w:t>
      </w:r>
      <w:proofErr w:type="spellStart"/>
      <w:r w:rsidRPr="00E45712">
        <w:rPr>
          <w:rFonts w:cs="Times New Roman"/>
          <w:szCs w:val="24"/>
        </w:rPr>
        <w:t>Clortalonil</w:t>
      </w:r>
      <w:proofErr w:type="spellEnd"/>
      <w:r w:rsidRPr="00E45712">
        <w:rPr>
          <w:rFonts w:cs="Times New Roman"/>
          <w:szCs w:val="24"/>
        </w:rPr>
        <w:t xml:space="preserve"> 5%, presentado como polvo para espolvoreo a una dosis de 20 kg/ha. </w:t>
      </w:r>
      <w:r w:rsidR="00E17C79" w:rsidRPr="00E17C79">
        <w:rPr>
          <w:rFonts w:cs="Times New Roman"/>
        </w:rPr>
        <w:t>http://www.infoagro.com/hortalizas/broculi.htm</w:t>
      </w:r>
    </w:p>
    <w:p w:rsidR="008729D3" w:rsidRPr="00CC3843" w:rsidRDefault="008729D3" w:rsidP="00CC3843">
      <w:pPr>
        <w:pStyle w:val="Prrafodelista"/>
        <w:numPr>
          <w:ilvl w:val="0"/>
          <w:numId w:val="45"/>
        </w:numPr>
        <w:spacing w:after="240" w:line="360" w:lineRule="auto"/>
        <w:jc w:val="both"/>
        <w:rPr>
          <w:rFonts w:cs="Times New Roman"/>
          <w:szCs w:val="24"/>
        </w:rPr>
      </w:pPr>
      <w:r w:rsidRPr="00CC3843">
        <w:rPr>
          <w:rFonts w:cs="Times New Roman"/>
          <w:b/>
          <w:szCs w:val="24"/>
        </w:rPr>
        <w:lastRenderedPageBreak/>
        <w:t>Hernia o potra de la col (</w:t>
      </w:r>
      <w:proofErr w:type="spellStart"/>
      <w:r w:rsidRPr="00CC3843">
        <w:rPr>
          <w:rFonts w:cs="Times New Roman"/>
          <w:b/>
          <w:i/>
          <w:szCs w:val="24"/>
        </w:rPr>
        <w:t>Plasmodiophora</w:t>
      </w:r>
      <w:proofErr w:type="spellEnd"/>
      <w:r w:rsidRPr="00CC3843">
        <w:rPr>
          <w:rFonts w:cs="Times New Roman"/>
          <w:b/>
          <w:i/>
          <w:szCs w:val="24"/>
        </w:rPr>
        <w:t xml:space="preserve"> </w:t>
      </w:r>
      <w:proofErr w:type="spellStart"/>
      <w:r w:rsidRPr="00CC3843">
        <w:rPr>
          <w:rFonts w:cs="Times New Roman"/>
          <w:b/>
          <w:i/>
          <w:szCs w:val="24"/>
        </w:rPr>
        <w:t>brassicae</w:t>
      </w:r>
      <w:proofErr w:type="spellEnd"/>
      <w:r w:rsidRPr="00CC3843">
        <w:rPr>
          <w:rFonts w:cs="Times New Roman"/>
          <w:b/>
          <w:i/>
          <w:szCs w:val="24"/>
        </w:rPr>
        <w:t xml:space="preserve"> </w:t>
      </w:r>
      <w:proofErr w:type="spellStart"/>
      <w:r w:rsidRPr="00CC3843">
        <w:rPr>
          <w:rFonts w:cs="Times New Roman"/>
          <w:b/>
          <w:i/>
          <w:szCs w:val="24"/>
        </w:rPr>
        <w:t>Wor</w:t>
      </w:r>
      <w:proofErr w:type="spellEnd"/>
      <w:r w:rsidRPr="00CC3843">
        <w:rPr>
          <w:rFonts w:cs="Times New Roman"/>
          <w:b/>
          <w:i/>
          <w:szCs w:val="24"/>
        </w:rPr>
        <w:t>.)</w:t>
      </w:r>
    </w:p>
    <w:p w:rsidR="008729D3" w:rsidRPr="00E45712" w:rsidRDefault="008729D3" w:rsidP="00E45712">
      <w:pPr>
        <w:spacing w:after="240" w:line="360" w:lineRule="auto"/>
        <w:jc w:val="both"/>
        <w:rPr>
          <w:rFonts w:cs="Times New Roman"/>
          <w:szCs w:val="24"/>
        </w:rPr>
      </w:pPr>
      <w:r w:rsidRPr="00E45712">
        <w:rPr>
          <w:rFonts w:cs="Times New Roman"/>
          <w:szCs w:val="24"/>
        </w:rPr>
        <w:t>Esta enfermedad ataca a las raíces que se ven afectadas de grandes abultamientos o protuberancias. Como consecuencia del atrofiamiento que sufren los vasos conductores, la parte aérea no se desarrolla bien y las hojas se marchitan en los momentos de mayor sequedad en el ambiente para volver a recuperarse más tarde cuando aumenta la humedad.</w:t>
      </w:r>
    </w:p>
    <w:p w:rsidR="008729D3" w:rsidRPr="00E45712" w:rsidRDefault="008729D3" w:rsidP="00E45712">
      <w:pPr>
        <w:spacing w:after="240" w:line="360" w:lineRule="auto"/>
        <w:jc w:val="both"/>
        <w:rPr>
          <w:rFonts w:cs="Times New Roman"/>
          <w:szCs w:val="24"/>
        </w:rPr>
      </w:pPr>
      <w:r w:rsidRPr="00E45712">
        <w:rPr>
          <w:rFonts w:cs="Times New Roman"/>
          <w:szCs w:val="24"/>
        </w:rPr>
        <w:t>Si arrancamos las plantas afectadas por la enfermedad aparecen malformaciones de las raíces (alargamiento de las zonas carnosas y formación de excrecencias) y raicillas que al principio son de color blanco en su interior, después se hacen grisáceas y al final sufren podredumbre blanda.</w:t>
      </w:r>
    </w:p>
    <w:p w:rsidR="008729D3" w:rsidRPr="00E45712" w:rsidRDefault="008729D3" w:rsidP="00E45712">
      <w:pPr>
        <w:spacing w:after="240" w:line="360" w:lineRule="auto"/>
        <w:jc w:val="both"/>
        <w:rPr>
          <w:rFonts w:cs="Times New Roman"/>
          <w:szCs w:val="24"/>
        </w:rPr>
      </w:pPr>
      <w:r w:rsidRPr="00E45712">
        <w:rPr>
          <w:rFonts w:cs="Times New Roman"/>
          <w:szCs w:val="24"/>
        </w:rPr>
        <w:t>Al cabo de cierto tiempo el hongo produce innumerables esporas que son las que reproducen la enfermedad en la primavera siguiente.</w:t>
      </w:r>
    </w:p>
    <w:p w:rsidR="00CC3843" w:rsidRDefault="008729D3" w:rsidP="00E45712">
      <w:pPr>
        <w:spacing w:after="240" w:line="360" w:lineRule="auto"/>
        <w:jc w:val="both"/>
        <w:rPr>
          <w:rFonts w:cs="Times New Roman"/>
          <w:szCs w:val="24"/>
        </w:rPr>
      </w:pPr>
      <w:r w:rsidRPr="00F730A6">
        <w:rPr>
          <w:rFonts w:cs="Times New Roman"/>
          <w:b/>
          <w:szCs w:val="24"/>
        </w:rPr>
        <w:t>Control:</w:t>
      </w:r>
      <w:r w:rsidRPr="00E45712">
        <w:rPr>
          <w:rFonts w:cs="Times New Roman"/>
          <w:szCs w:val="24"/>
        </w:rPr>
        <w:t xml:space="preserve"> </w:t>
      </w:r>
    </w:p>
    <w:p w:rsidR="008729D3" w:rsidRPr="00E45712" w:rsidRDefault="008729D3" w:rsidP="00E45712">
      <w:pPr>
        <w:spacing w:after="240" w:line="360" w:lineRule="auto"/>
        <w:jc w:val="both"/>
        <w:rPr>
          <w:rFonts w:cs="Times New Roman"/>
          <w:szCs w:val="24"/>
        </w:rPr>
      </w:pPr>
      <w:r w:rsidRPr="00E45712">
        <w:rPr>
          <w:rFonts w:cs="Times New Roman"/>
          <w:szCs w:val="24"/>
        </w:rPr>
        <w:t>Los suelos de naturaleza alcalina son desfavorables para esta enfermedad, pudiendo realizar encalados para mantener una inactividad temporal, emplear variedades resistentes.</w:t>
      </w:r>
    </w:p>
    <w:p w:rsidR="008729D3" w:rsidRPr="00E45712" w:rsidRDefault="008729D3" w:rsidP="00E45712">
      <w:pPr>
        <w:spacing w:after="240" w:line="360" w:lineRule="auto"/>
        <w:jc w:val="both"/>
        <w:rPr>
          <w:rFonts w:cs="Times New Roman"/>
          <w:szCs w:val="24"/>
        </w:rPr>
      </w:pPr>
      <w:r w:rsidRPr="00E45712">
        <w:rPr>
          <w:rFonts w:cs="Times New Roman"/>
          <w:szCs w:val="24"/>
        </w:rPr>
        <w:t>Desinfectar el suelo con Formalina o Metan-sodio. Eliminar las plantas atacadas en el momento del trasplante. Realizar rotaciones largas en los terrenos donde existe la enfermedad, evitando la plantación de especies susceptibles.</w:t>
      </w:r>
    </w:p>
    <w:p w:rsidR="008729D3" w:rsidRPr="00E45712" w:rsidRDefault="008729D3" w:rsidP="00CC3843">
      <w:pPr>
        <w:spacing w:line="360" w:lineRule="auto"/>
        <w:jc w:val="both"/>
        <w:rPr>
          <w:rFonts w:cs="Times New Roman"/>
          <w:szCs w:val="24"/>
        </w:rPr>
      </w:pPr>
      <w:r w:rsidRPr="00E45712">
        <w:rPr>
          <w:rFonts w:cs="Times New Roman"/>
          <w:szCs w:val="24"/>
        </w:rPr>
        <w:t xml:space="preserve">Los productos recomendados para el tratamiento son: </w:t>
      </w:r>
      <w:proofErr w:type="spellStart"/>
      <w:r w:rsidRPr="00E45712">
        <w:rPr>
          <w:rFonts w:cs="Times New Roman"/>
          <w:szCs w:val="24"/>
        </w:rPr>
        <w:t>Dazomet</w:t>
      </w:r>
      <w:proofErr w:type="spellEnd"/>
      <w:r w:rsidRPr="00E45712">
        <w:rPr>
          <w:rFonts w:cs="Times New Roman"/>
          <w:szCs w:val="24"/>
        </w:rPr>
        <w:t>, Metan-sodio.</w:t>
      </w:r>
    </w:p>
    <w:p w:rsidR="008729D3" w:rsidRPr="00E45712" w:rsidRDefault="008729D3" w:rsidP="00E45712">
      <w:pPr>
        <w:spacing w:after="240" w:line="360" w:lineRule="auto"/>
        <w:jc w:val="both"/>
        <w:rPr>
          <w:rFonts w:cs="Times New Roman"/>
          <w:szCs w:val="24"/>
        </w:rPr>
      </w:pPr>
      <w:r w:rsidRPr="00E45712">
        <w:rPr>
          <w:rFonts w:cs="Times New Roman"/>
          <w:szCs w:val="24"/>
        </w:rPr>
        <w:t>http://www.info</w:t>
      </w:r>
      <w:r w:rsidR="00F730A6">
        <w:rPr>
          <w:rFonts w:cs="Times New Roman"/>
          <w:szCs w:val="24"/>
        </w:rPr>
        <w:t>agro.com/hortalizas/broculi.htm</w:t>
      </w:r>
    </w:p>
    <w:p w:rsidR="008729D3" w:rsidRPr="00CC3843" w:rsidRDefault="008729D3" w:rsidP="00CC3843">
      <w:pPr>
        <w:pStyle w:val="Prrafodelista"/>
        <w:numPr>
          <w:ilvl w:val="0"/>
          <w:numId w:val="45"/>
        </w:numPr>
        <w:spacing w:after="240" w:line="360" w:lineRule="auto"/>
        <w:jc w:val="both"/>
        <w:rPr>
          <w:rFonts w:cs="Times New Roman"/>
          <w:szCs w:val="24"/>
        </w:rPr>
      </w:pPr>
      <w:r w:rsidRPr="00CC3843">
        <w:rPr>
          <w:rFonts w:cs="Times New Roman"/>
          <w:b/>
          <w:szCs w:val="24"/>
        </w:rPr>
        <w:t>Mancha angular (</w:t>
      </w:r>
      <w:proofErr w:type="spellStart"/>
      <w:r w:rsidRPr="00CC3843">
        <w:rPr>
          <w:rFonts w:cs="Times New Roman"/>
          <w:b/>
          <w:i/>
          <w:szCs w:val="24"/>
        </w:rPr>
        <w:t>Mycosphaerella</w:t>
      </w:r>
      <w:proofErr w:type="spellEnd"/>
      <w:r w:rsidRPr="00CC3843">
        <w:rPr>
          <w:rFonts w:cs="Times New Roman"/>
          <w:b/>
          <w:i/>
          <w:szCs w:val="24"/>
        </w:rPr>
        <w:t xml:space="preserve"> </w:t>
      </w:r>
      <w:proofErr w:type="spellStart"/>
      <w:r w:rsidRPr="00CC3843">
        <w:rPr>
          <w:rFonts w:cs="Times New Roman"/>
          <w:b/>
          <w:i/>
          <w:szCs w:val="24"/>
        </w:rPr>
        <w:t>brassicicola</w:t>
      </w:r>
      <w:proofErr w:type="spellEnd"/>
      <w:r w:rsidRPr="00CC3843">
        <w:rPr>
          <w:rFonts w:cs="Times New Roman"/>
          <w:b/>
          <w:i/>
          <w:szCs w:val="24"/>
        </w:rPr>
        <w:t xml:space="preserve"> </w:t>
      </w:r>
      <w:proofErr w:type="spellStart"/>
      <w:r w:rsidRPr="00CC3843">
        <w:rPr>
          <w:rFonts w:cs="Times New Roman"/>
          <w:b/>
          <w:i/>
          <w:szCs w:val="24"/>
        </w:rPr>
        <w:t>Gaumann</w:t>
      </w:r>
      <w:proofErr w:type="spellEnd"/>
      <w:r w:rsidRPr="00CC3843">
        <w:rPr>
          <w:rFonts w:cs="Times New Roman"/>
          <w:b/>
          <w:i/>
          <w:szCs w:val="24"/>
        </w:rPr>
        <w:t>.)</w:t>
      </w:r>
    </w:p>
    <w:p w:rsidR="008729D3" w:rsidRDefault="008729D3" w:rsidP="00E45712">
      <w:pPr>
        <w:spacing w:after="240" w:line="360" w:lineRule="auto"/>
        <w:jc w:val="both"/>
        <w:rPr>
          <w:rFonts w:cs="Times New Roman"/>
          <w:szCs w:val="24"/>
        </w:rPr>
      </w:pPr>
      <w:r w:rsidRPr="00E45712">
        <w:rPr>
          <w:rFonts w:cs="Times New Roman"/>
          <w:szCs w:val="24"/>
        </w:rPr>
        <w:t>En las hojas viejas se forman unas manchas circulares que pueden alcanzar 2 cm de diámetro, de color oscuro y aspecto acorchado</w:t>
      </w:r>
    </w:p>
    <w:p w:rsidR="00CC3843" w:rsidRPr="00E45712" w:rsidRDefault="00CC3843" w:rsidP="00E45712">
      <w:pPr>
        <w:spacing w:after="240" w:line="360" w:lineRule="auto"/>
        <w:jc w:val="both"/>
        <w:rPr>
          <w:rFonts w:cs="Times New Roman"/>
          <w:szCs w:val="24"/>
        </w:rPr>
      </w:pPr>
    </w:p>
    <w:p w:rsidR="00CC3843" w:rsidRDefault="008729D3" w:rsidP="00E45712">
      <w:pPr>
        <w:spacing w:after="240" w:line="360" w:lineRule="auto"/>
        <w:jc w:val="both"/>
        <w:rPr>
          <w:rFonts w:cs="Times New Roman"/>
          <w:szCs w:val="24"/>
        </w:rPr>
      </w:pPr>
      <w:r w:rsidRPr="00F730A6">
        <w:rPr>
          <w:rFonts w:cs="Times New Roman"/>
          <w:b/>
          <w:szCs w:val="24"/>
        </w:rPr>
        <w:lastRenderedPageBreak/>
        <w:t>Control:</w:t>
      </w:r>
      <w:r w:rsidRPr="00E45712">
        <w:rPr>
          <w:rFonts w:cs="Times New Roman"/>
          <w:szCs w:val="24"/>
        </w:rPr>
        <w:t xml:space="preserve"> </w:t>
      </w:r>
    </w:p>
    <w:p w:rsidR="008729D3" w:rsidRPr="00E45712" w:rsidRDefault="008729D3" w:rsidP="00CC3843">
      <w:pPr>
        <w:spacing w:line="360" w:lineRule="auto"/>
        <w:jc w:val="both"/>
        <w:rPr>
          <w:rFonts w:cs="Times New Roman"/>
          <w:szCs w:val="24"/>
        </w:rPr>
      </w:pPr>
      <w:r w:rsidRPr="00E45712">
        <w:rPr>
          <w:rFonts w:cs="Times New Roman"/>
          <w:szCs w:val="24"/>
        </w:rPr>
        <w:t>Emplear semillas exentas de la enfermedad y tratar las semillas.</w:t>
      </w:r>
    </w:p>
    <w:p w:rsidR="008729D3" w:rsidRPr="00E45712" w:rsidRDefault="008729D3" w:rsidP="00CC3843">
      <w:pPr>
        <w:spacing w:line="360" w:lineRule="auto"/>
        <w:jc w:val="both"/>
        <w:rPr>
          <w:rFonts w:cs="Times New Roman"/>
          <w:szCs w:val="24"/>
        </w:rPr>
      </w:pPr>
      <w:r w:rsidRPr="00E45712">
        <w:rPr>
          <w:rFonts w:cs="Times New Roman"/>
          <w:szCs w:val="24"/>
        </w:rPr>
        <w:t xml:space="preserve">Tratamientos preventivos con Oxicloruro de cobre, </w:t>
      </w:r>
      <w:proofErr w:type="spellStart"/>
      <w:r w:rsidRPr="00E45712">
        <w:rPr>
          <w:rFonts w:cs="Times New Roman"/>
          <w:szCs w:val="24"/>
        </w:rPr>
        <w:t>Mancoceb</w:t>
      </w:r>
      <w:proofErr w:type="spellEnd"/>
      <w:r w:rsidRPr="00E45712">
        <w:rPr>
          <w:rFonts w:cs="Times New Roman"/>
          <w:szCs w:val="24"/>
        </w:rPr>
        <w:t xml:space="preserve">, </w:t>
      </w:r>
      <w:proofErr w:type="spellStart"/>
      <w:r w:rsidRPr="00E45712">
        <w:rPr>
          <w:rFonts w:cs="Times New Roman"/>
          <w:szCs w:val="24"/>
        </w:rPr>
        <w:t>Propineb</w:t>
      </w:r>
      <w:proofErr w:type="spellEnd"/>
      <w:r w:rsidRPr="00E45712">
        <w:rPr>
          <w:rFonts w:cs="Times New Roman"/>
          <w:szCs w:val="24"/>
        </w:rPr>
        <w:t>, etc.</w:t>
      </w:r>
    </w:p>
    <w:p w:rsidR="008729D3" w:rsidRPr="00E45712" w:rsidRDefault="008729D3" w:rsidP="00E45712">
      <w:pPr>
        <w:spacing w:after="240" w:line="360" w:lineRule="auto"/>
        <w:jc w:val="both"/>
        <w:rPr>
          <w:rFonts w:cs="Times New Roman"/>
          <w:szCs w:val="24"/>
        </w:rPr>
      </w:pPr>
      <w:r w:rsidRPr="00E45712">
        <w:rPr>
          <w:rFonts w:cs="Times New Roman"/>
          <w:szCs w:val="24"/>
        </w:rPr>
        <w:t>http://www.info</w:t>
      </w:r>
      <w:r w:rsidR="00F730A6">
        <w:rPr>
          <w:rFonts w:cs="Times New Roman"/>
          <w:szCs w:val="24"/>
        </w:rPr>
        <w:t>agro.com/hortalizas/broculi.htm</w:t>
      </w:r>
    </w:p>
    <w:p w:rsidR="008729D3" w:rsidRPr="00CC3843" w:rsidRDefault="008729D3" w:rsidP="00CC3843">
      <w:pPr>
        <w:pStyle w:val="Prrafodelista"/>
        <w:numPr>
          <w:ilvl w:val="0"/>
          <w:numId w:val="45"/>
        </w:numPr>
        <w:spacing w:after="240" w:line="360" w:lineRule="auto"/>
        <w:jc w:val="both"/>
        <w:rPr>
          <w:rFonts w:cs="Times New Roman"/>
          <w:i/>
          <w:szCs w:val="24"/>
        </w:rPr>
      </w:pPr>
      <w:r w:rsidRPr="00CC3843">
        <w:rPr>
          <w:rFonts w:cs="Times New Roman"/>
          <w:b/>
          <w:szCs w:val="24"/>
        </w:rPr>
        <w:t xml:space="preserve">Mildiu </w:t>
      </w:r>
      <w:r w:rsidRPr="00CC3843">
        <w:rPr>
          <w:rFonts w:cs="Times New Roman"/>
          <w:b/>
          <w:i/>
          <w:szCs w:val="24"/>
        </w:rPr>
        <w:t>(</w:t>
      </w:r>
      <w:proofErr w:type="spellStart"/>
      <w:r w:rsidRPr="00CC3843">
        <w:rPr>
          <w:rFonts w:cs="Times New Roman"/>
          <w:b/>
          <w:i/>
          <w:szCs w:val="24"/>
        </w:rPr>
        <w:t>Peronospora</w:t>
      </w:r>
      <w:proofErr w:type="spellEnd"/>
      <w:r w:rsidRPr="00CC3843">
        <w:rPr>
          <w:rFonts w:cs="Times New Roman"/>
          <w:b/>
          <w:i/>
          <w:szCs w:val="24"/>
        </w:rPr>
        <w:t xml:space="preserve"> </w:t>
      </w:r>
      <w:proofErr w:type="spellStart"/>
      <w:r w:rsidRPr="00CC3843">
        <w:rPr>
          <w:rFonts w:cs="Times New Roman"/>
          <w:b/>
          <w:i/>
          <w:szCs w:val="24"/>
        </w:rPr>
        <w:t>brassicae</w:t>
      </w:r>
      <w:proofErr w:type="spellEnd"/>
      <w:r w:rsidRPr="00CC3843">
        <w:rPr>
          <w:rFonts w:cs="Times New Roman"/>
          <w:b/>
          <w:i/>
          <w:szCs w:val="24"/>
        </w:rPr>
        <w:t>)</w:t>
      </w:r>
    </w:p>
    <w:p w:rsidR="008729D3" w:rsidRPr="00E45712" w:rsidRDefault="008729D3" w:rsidP="00E45712">
      <w:pPr>
        <w:spacing w:after="240" w:line="360" w:lineRule="auto"/>
        <w:jc w:val="both"/>
        <w:rPr>
          <w:rFonts w:cs="Times New Roman"/>
          <w:szCs w:val="24"/>
        </w:rPr>
      </w:pPr>
      <w:r w:rsidRPr="00E45712">
        <w:rPr>
          <w:rFonts w:cs="Times New Roman"/>
          <w:szCs w:val="24"/>
        </w:rPr>
        <w:t>Por el haz se forman pequeñas manchas de color amarillo y forma angulosa. En correspondencia con esas manchas, por el envés se forma una especie de pelusilla de color blanco grisáceo.</w:t>
      </w:r>
    </w:p>
    <w:p w:rsidR="008729D3" w:rsidRPr="00E45712" w:rsidRDefault="008729D3" w:rsidP="00E45712">
      <w:pPr>
        <w:spacing w:after="240" w:line="360" w:lineRule="auto"/>
        <w:jc w:val="both"/>
        <w:rPr>
          <w:rFonts w:cs="Times New Roman"/>
          <w:szCs w:val="24"/>
        </w:rPr>
      </w:pPr>
      <w:r w:rsidRPr="00E45712">
        <w:rPr>
          <w:rFonts w:cs="Times New Roman"/>
          <w:szCs w:val="24"/>
        </w:rPr>
        <w:t>Puede atacar desde el principio del nacimiento de la planta, haciéndolo con mayor virulencia en los cotiledones que llegan a desprenderse.</w:t>
      </w:r>
    </w:p>
    <w:p w:rsidR="00CC3843" w:rsidRDefault="008729D3" w:rsidP="00E45712">
      <w:pPr>
        <w:spacing w:after="240" w:line="360" w:lineRule="auto"/>
        <w:jc w:val="both"/>
        <w:rPr>
          <w:rFonts w:cs="Times New Roman"/>
          <w:szCs w:val="24"/>
        </w:rPr>
      </w:pPr>
      <w:r w:rsidRPr="00F730A6">
        <w:rPr>
          <w:rFonts w:cs="Times New Roman"/>
          <w:b/>
          <w:szCs w:val="24"/>
        </w:rPr>
        <w:t>Control:</w:t>
      </w:r>
      <w:r w:rsidRPr="00E45712">
        <w:rPr>
          <w:rFonts w:cs="Times New Roman"/>
          <w:szCs w:val="24"/>
        </w:rPr>
        <w:t xml:space="preserve"> </w:t>
      </w:r>
    </w:p>
    <w:p w:rsidR="008729D3" w:rsidRPr="00E45712" w:rsidRDefault="008729D3" w:rsidP="00CC3843">
      <w:pPr>
        <w:spacing w:line="360" w:lineRule="auto"/>
        <w:jc w:val="both"/>
        <w:rPr>
          <w:rFonts w:cs="Times New Roman"/>
          <w:szCs w:val="24"/>
        </w:rPr>
      </w:pPr>
      <w:r w:rsidRPr="00E45712">
        <w:rPr>
          <w:rFonts w:cs="Times New Roman"/>
          <w:szCs w:val="24"/>
        </w:rPr>
        <w:t xml:space="preserve">Realizar tratamientos preventivos con </w:t>
      </w:r>
      <w:proofErr w:type="spellStart"/>
      <w:r w:rsidRPr="00E45712">
        <w:rPr>
          <w:rFonts w:cs="Times New Roman"/>
          <w:szCs w:val="24"/>
        </w:rPr>
        <w:t>Maneb</w:t>
      </w:r>
      <w:proofErr w:type="spellEnd"/>
      <w:r w:rsidRPr="00E45712">
        <w:rPr>
          <w:rFonts w:cs="Times New Roman"/>
          <w:szCs w:val="24"/>
        </w:rPr>
        <w:t>, Oxicloruro de cobre,</w:t>
      </w:r>
    </w:p>
    <w:p w:rsidR="008729D3" w:rsidRPr="00E45712" w:rsidRDefault="008729D3" w:rsidP="00CC3843">
      <w:pPr>
        <w:spacing w:line="360" w:lineRule="auto"/>
        <w:jc w:val="both"/>
        <w:rPr>
          <w:rFonts w:cs="Times New Roman"/>
          <w:szCs w:val="24"/>
        </w:rPr>
      </w:pPr>
      <w:proofErr w:type="spellStart"/>
      <w:r w:rsidRPr="00E45712">
        <w:rPr>
          <w:rFonts w:cs="Times New Roman"/>
          <w:szCs w:val="24"/>
        </w:rPr>
        <w:t>Metalaxil</w:t>
      </w:r>
      <w:proofErr w:type="spellEnd"/>
      <w:r w:rsidRPr="00E45712">
        <w:rPr>
          <w:rFonts w:cs="Times New Roman"/>
          <w:szCs w:val="24"/>
        </w:rPr>
        <w:t xml:space="preserve">, Captan, </w:t>
      </w:r>
      <w:proofErr w:type="spellStart"/>
      <w:r w:rsidRPr="00E45712">
        <w:rPr>
          <w:rFonts w:cs="Times New Roman"/>
          <w:szCs w:val="24"/>
        </w:rPr>
        <w:t>Captafol</w:t>
      </w:r>
      <w:proofErr w:type="spellEnd"/>
      <w:r w:rsidRPr="00E45712">
        <w:rPr>
          <w:rFonts w:cs="Times New Roman"/>
          <w:szCs w:val="24"/>
        </w:rPr>
        <w:t xml:space="preserve"> o </w:t>
      </w:r>
      <w:proofErr w:type="spellStart"/>
      <w:r w:rsidRPr="00E45712">
        <w:rPr>
          <w:rFonts w:cs="Times New Roman"/>
          <w:szCs w:val="24"/>
        </w:rPr>
        <w:t>Propineb</w:t>
      </w:r>
      <w:proofErr w:type="spellEnd"/>
      <w:r w:rsidRPr="00E45712">
        <w:rPr>
          <w:rFonts w:cs="Times New Roman"/>
          <w:szCs w:val="24"/>
        </w:rPr>
        <w:t>.</w:t>
      </w:r>
    </w:p>
    <w:p w:rsidR="008729D3" w:rsidRPr="00E45712" w:rsidRDefault="008729D3" w:rsidP="00CC3843">
      <w:pPr>
        <w:spacing w:line="360" w:lineRule="auto"/>
        <w:jc w:val="both"/>
        <w:rPr>
          <w:rFonts w:cs="Times New Roman"/>
          <w:szCs w:val="24"/>
        </w:rPr>
      </w:pPr>
      <w:r w:rsidRPr="00E45712">
        <w:rPr>
          <w:rFonts w:cs="Times New Roman"/>
          <w:szCs w:val="24"/>
        </w:rPr>
        <w:t>Al iniciarse la enfermedad se podrán aplicar las siguientes materias activas:</w:t>
      </w:r>
    </w:p>
    <w:p w:rsidR="008729D3" w:rsidRPr="00E45712" w:rsidRDefault="008729D3" w:rsidP="00CC3843">
      <w:pPr>
        <w:spacing w:line="360" w:lineRule="auto"/>
        <w:jc w:val="both"/>
        <w:rPr>
          <w:rFonts w:cs="Times New Roman"/>
          <w:szCs w:val="24"/>
        </w:rPr>
      </w:pPr>
      <w:r w:rsidRPr="00E45712">
        <w:rPr>
          <w:rFonts w:cs="Times New Roman"/>
          <w:szCs w:val="24"/>
        </w:rPr>
        <w:t>Materia activa Dosis Presentación del producto</w:t>
      </w:r>
    </w:p>
    <w:p w:rsidR="008729D3" w:rsidRPr="00E45712" w:rsidRDefault="008729D3" w:rsidP="00CC3843">
      <w:pPr>
        <w:spacing w:line="360" w:lineRule="auto"/>
        <w:jc w:val="both"/>
        <w:rPr>
          <w:rFonts w:cs="Times New Roman"/>
          <w:szCs w:val="24"/>
        </w:rPr>
      </w:pPr>
      <w:proofErr w:type="spellStart"/>
      <w:r w:rsidRPr="00E45712">
        <w:rPr>
          <w:rFonts w:cs="Times New Roman"/>
          <w:szCs w:val="24"/>
        </w:rPr>
        <w:t>Clortalonil</w:t>
      </w:r>
      <w:proofErr w:type="spellEnd"/>
      <w:r w:rsidRPr="00E45712">
        <w:rPr>
          <w:rFonts w:cs="Times New Roman"/>
          <w:szCs w:val="24"/>
        </w:rPr>
        <w:t xml:space="preserve"> 50% 0.25-0.30% Suspensión concentrada</w:t>
      </w:r>
    </w:p>
    <w:p w:rsidR="008729D3" w:rsidRPr="00E45712" w:rsidRDefault="008729D3" w:rsidP="00CC3843">
      <w:pPr>
        <w:spacing w:line="360" w:lineRule="auto"/>
        <w:jc w:val="both"/>
        <w:rPr>
          <w:rFonts w:cs="Times New Roman"/>
          <w:szCs w:val="24"/>
        </w:rPr>
      </w:pPr>
      <w:proofErr w:type="spellStart"/>
      <w:r w:rsidRPr="00E45712">
        <w:rPr>
          <w:rFonts w:cs="Times New Roman"/>
          <w:szCs w:val="24"/>
        </w:rPr>
        <w:t>Metalaxil</w:t>
      </w:r>
      <w:proofErr w:type="spellEnd"/>
      <w:r w:rsidRPr="00E45712">
        <w:rPr>
          <w:rFonts w:cs="Times New Roman"/>
          <w:szCs w:val="24"/>
        </w:rPr>
        <w:t xml:space="preserve"> 25% 0.80% Polvo </w:t>
      </w:r>
      <w:proofErr w:type="spellStart"/>
      <w:r w:rsidRPr="00E45712">
        <w:rPr>
          <w:rFonts w:cs="Times New Roman"/>
          <w:szCs w:val="24"/>
        </w:rPr>
        <w:t>mojable</w:t>
      </w:r>
      <w:proofErr w:type="spellEnd"/>
    </w:p>
    <w:p w:rsidR="008729D3" w:rsidRPr="00E45712" w:rsidRDefault="008729D3" w:rsidP="00CC3843">
      <w:pPr>
        <w:spacing w:line="360" w:lineRule="auto"/>
        <w:jc w:val="both"/>
        <w:rPr>
          <w:rFonts w:cs="Times New Roman"/>
          <w:szCs w:val="24"/>
        </w:rPr>
      </w:pPr>
      <w:proofErr w:type="spellStart"/>
      <w:r w:rsidRPr="00E45712">
        <w:rPr>
          <w:rFonts w:cs="Times New Roman"/>
          <w:szCs w:val="24"/>
        </w:rPr>
        <w:t>Metalaxil</w:t>
      </w:r>
      <w:proofErr w:type="spellEnd"/>
      <w:r w:rsidRPr="00E45712">
        <w:rPr>
          <w:rFonts w:cs="Times New Roman"/>
          <w:szCs w:val="24"/>
        </w:rPr>
        <w:t xml:space="preserve"> 5% + Oxicloruro de cobre</w:t>
      </w:r>
    </w:p>
    <w:p w:rsidR="008729D3" w:rsidRPr="00E45712" w:rsidRDefault="008729D3" w:rsidP="00CC3843">
      <w:pPr>
        <w:spacing w:line="360" w:lineRule="auto"/>
        <w:jc w:val="both"/>
        <w:rPr>
          <w:rFonts w:cs="Times New Roman"/>
          <w:szCs w:val="24"/>
        </w:rPr>
      </w:pPr>
      <w:r w:rsidRPr="00E45712">
        <w:rPr>
          <w:rFonts w:cs="Times New Roman"/>
          <w:szCs w:val="24"/>
        </w:rPr>
        <w:t xml:space="preserve">40% 0.40-0.50% Polvo </w:t>
      </w:r>
      <w:proofErr w:type="spellStart"/>
      <w:r w:rsidRPr="00E45712">
        <w:rPr>
          <w:rFonts w:cs="Times New Roman"/>
          <w:szCs w:val="24"/>
        </w:rPr>
        <w:t>mojable</w:t>
      </w:r>
      <w:proofErr w:type="spellEnd"/>
    </w:p>
    <w:p w:rsidR="008729D3" w:rsidRPr="00E45712" w:rsidRDefault="008729D3" w:rsidP="00E45712">
      <w:pPr>
        <w:spacing w:after="240" w:line="360" w:lineRule="auto"/>
        <w:jc w:val="both"/>
        <w:rPr>
          <w:rFonts w:cs="Times New Roman"/>
          <w:szCs w:val="24"/>
        </w:rPr>
      </w:pPr>
      <w:r w:rsidRPr="00E45712">
        <w:rPr>
          <w:rFonts w:cs="Times New Roman"/>
          <w:szCs w:val="24"/>
        </w:rPr>
        <w:t>http://www.infoagro.com/hortalizas/bro</w:t>
      </w:r>
      <w:r w:rsidR="00F730A6">
        <w:rPr>
          <w:rFonts w:cs="Times New Roman"/>
          <w:szCs w:val="24"/>
        </w:rPr>
        <w:t>culi.htm</w:t>
      </w:r>
    </w:p>
    <w:p w:rsidR="008729D3" w:rsidRPr="00CC3843" w:rsidRDefault="008729D3" w:rsidP="00CC3843">
      <w:pPr>
        <w:pStyle w:val="Prrafodelista"/>
        <w:numPr>
          <w:ilvl w:val="0"/>
          <w:numId w:val="45"/>
        </w:numPr>
        <w:spacing w:after="240" w:line="360" w:lineRule="auto"/>
        <w:jc w:val="both"/>
        <w:rPr>
          <w:rFonts w:cs="Times New Roman"/>
          <w:i/>
          <w:szCs w:val="24"/>
        </w:rPr>
      </w:pPr>
      <w:proofErr w:type="spellStart"/>
      <w:r w:rsidRPr="00CC3843">
        <w:rPr>
          <w:rFonts w:cs="Times New Roman"/>
          <w:b/>
          <w:szCs w:val="24"/>
        </w:rPr>
        <w:t>Rizoctonia</w:t>
      </w:r>
      <w:proofErr w:type="spellEnd"/>
      <w:r w:rsidRPr="00CC3843">
        <w:rPr>
          <w:rFonts w:cs="Times New Roman"/>
          <w:b/>
          <w:szCs w:val="24"/>
        </w:rPr>
        <w:t xml:space="preserve"> (</w:t>
      </w:r>
      <w:proofErr w:type="spellStart"/>
      <w:r w:rsidRPr="00CC3843">
        <w:rPr>
          <w:rFonts w:cs="Times New Roman"/>
          <w:b/>
          <w:i/>
          <w:szCs w:val="24"/>
        </w:rPr>
        <w:t>Rhizoctonia</w:t>
      </w:r>
      <w:proofErr w:type="spellEnd"/>
      <w:r w:rsidRPr="00CC3843">
        <w:rPr>
          <w:rFonts w:cs="Times New Roman"/>
          <w:b/>
          <w:i/>
          <w:szCs w:val="24"/>
        </w:rPr>
        <w:t xml:space="preserve"> </w:t>
      </w:r>
      <w:proofErr w:type="spellStart"/>
      <w:r w:rsidRPr="00CC3843">
        <w:rPr>
          <w:rFonts w:cs="Times New Roman"/>
          <w:b/>
          <w:i/>
          <w:szCs w:val="24"/>
        </w:rPr>
        <w:t>solani</w:t>
      </w:r>
      <w:proofErr w:type="spellEnd"/>
      <w:r w:rsidRPr="00CC3843">
        <w:rPr>
          <w:rFonts w:cs="Times New Roman"/>
          <w:b/>
          <w:i/>
          <w:szCs w:val="24"/>
        </w:rPr>
        <w:t xml:space="preserve"> </w:t>
      </w:r>
      <w:proofErr w:type="spellStart"/>
      <w:r w:rsidRPr="00CC3843">
        <w:rPr>
          <w:rFonts w:cs="Times New Roman"/>
          <w:b/>
          <w:i/>
          <w:szCs w:val="24"/>
        </w:rPr>
        <w:t>Kühn</w:t>
      </w:r>
      <w:proofErr w:type="spellEnd"/>
      <w:r w:rsidRPr="00CC3843">
        <w:rPr>
          <w:rFonts w:cs="Times New Roman"/>
          <w:b/>
          <w:i/>
          <w:szCs w:val="24"/>
        </w:rPr>
        <w:t>)</w:t>
      </w:r>
    </w:p>
    <w:p w:rsidR="008729D3" w:rsidRDefault="008729D3" w:rsidP="00E45712">
      <w:pPr>
        <w:spacing w:after="240" w:line="360" w:lineRule="auto"/>
        <w:jc w:val="both"/>
        <w:rPr>
          <w:rFonts w:cs="Times New Roman"/>
          <w:szCs w:val="24"/>
        </w:rPr>
      </w:pPr>
      <w:r w:rsidRPr="00E45712">
        <w:rPr>
          <w:rFonts w:cs="Times New Roman"/>
          <w:szCs w:val="24"/>
        </w:rPr>
        <w:t>Producen deformaciones que se originan en la parte superior de la raíz y cuello contiguo al tallo; la enfermedad puede producir la muerte de la planta, principalmente en siembras estivales.</w:t>
      </w:r>
    </w:p>
    <w:p w:rsidR="00CC3843" w:rsidRDefault="00CC3843" w:rsidP="00E45712">
      <w:pPr>
        <w:spacing w:after="240" w:line="360" w:lineRule="auto"/>
        <w:jc w:val="both"/>
        <w:rPr>
          <w:rFonts w:cs="Times New Roman"/>
          <w:szCs w:val="24"/>
        </w:rPr>
      </w:pPr>
    </w:p>
    <w:p w:rsidR="00CC3843" w:rsidRPr="00E45712" w:rsidRDefault="00CC3843" w:rsidP="00E45712">
      <w:pPr>
        <w:spacing w:after="240" w:line="360" w:lineRule="auto"/>
        <w:jc w:val="both"/>
        <w:rPr>
          <w:rFonts w:cs="Times New Roman"/>
          <w:szCs w:val="24"/>
        </w:rPr>
      </w:pPr>
    </w:p>
    <w:p w:rsidR="00CC3843" w:rsidRDefault="008729D3" w:rsidP="00E45712">
      <w:pPr>
        <w:spacing w:after="240" w:line="360" w:lineRule="auto"/>
        <w:jc w:val="both"/>
        <w:rPr>
          <w:rFonts w:cs="Times New Roman"/>
          <w:szCs w:val="24"/>
        </w:rPr>
      </w:pPr>
      <w:r w:rsidRPr="00F730A6">
        <w:rPr>
          <w:rFonts w:cs="Times New Roman"/>
          <w:b/>
          <w:szCs w:val="24"/>
        </w:rPr>
        <w:lastRenderedPageBreak/>
        <w:t>Control:</w:t>
      </w:r>
      <w:r w:rsidRPr="00E45712">
        <w:rPr>
          <w:rFonts w:cs="Times New Roman"/>
          <w:szCs w:val="24"/>
        </w:rPr>
        <w:t xml:space="preserve"> </w:t>
      </w:r>
    </w:p>
    <w:p w:rsidR="008729D3" w:rsidRPr="00E45712" w:rsidRDefault="008729D3" w:rsidP="00CC3843">
      <w:pPr>
        <w:spacing w:line="360" w:lineRule="auto"/>
        <w:jc w:val="both"/>
        <w:rPr>
          <w:rFonts w:cs="Times New Roman"/>
          <w:szCs w:val="24"/>
        </w:rPr>
      </w:pPr>
      <w:r w:rsidRPr="00E45712">
        <w:rPr>
          <w:rFonts w:cs="Times New Roman"/>
          <w:szCs w:val="24"/>
        </w:rPr>
        <w:t>Conviene desinfectar el suelo con vapor.</w:t>
      </w:r>
    </w:p>
    <w:p w:rsidR="008729D3" w:rsidRPr="00E45712" w:rsidRDefault="008729D3" w:rsidP="00CC3843">
      <w:pPr>
        <w:spacing w:line="360" w:lineRule="auto"/>
        <w:jc w:val="both"/>
        <w:rPr>
          <w:rFonts w:cs="Times New Roman"/>
          <w:szCs w:val="24"/>
        </w:rPr>
      </w:pPr>
      <w:r w:rsidRPr="00E45712">
        <w:rPr>
          <w:rFonts w:cs="Times New Roman"/>
          <w:szCs w:val="24"/>
        </w:rPr>
        <w:t>Prolongar el mayor tiempo posible la repetición de cultivos de crucíferas.</w:t>
      </w:r>
    </w:p>
    <w:p w:rsidR="008729D3" w:rsidRPr="00E45712" w:rsidRDefault="008729D3" w:rsidP="00CC3843">
      <w:pPr>
        <w:spacing w:line="360" w:lineRule="auto"/>
        <w:jc w:val="both"/>
        <w:rPr>
          <w:rFonts w:cs="Times New Roman"/>
          <w:szCs w:val="24"/>
        </w:rPr>
      </w:pPr>
      <w:r w:rsidRPr="00E45712">
        <w:rPr>
          <w:rFonts w:cs="Times New Roman"/>
          <w:szCs w:val="24"/>
        </w:rPr>
        <w:t>Tratamientos dirigidos a la base de la planta con alguno de los siguientes</w:t>
      </w:r>
    </w:p>
    <w:p w:rsidR="008729D3" w:rsidRPr="00E17C79" w:rsidRDefault="008729D3" w:rsidP="00CC3843">
      <w:pPr>
        <w:spacing w:after="240" w:line="360" w:lineRule="auto"/>
        <w:rPr>
          <w:rFonts w:cs="Times New Roman"/>
        </w:rPr>
      </w:pPr>
      <w:proofErr w:type="gramStart"/>
      <w:r w:rsidRPr="00E45712">
        <w:rPr>
          <w:rFonts w:cs="Times New Roman"/>
          <w:szCs w:val="24"/>
        </w:rPr>
        <w:t>productos</w:t>
      </w:r>
      <w:proofErr w:type="gramEnd"/>
      <w:r w:rsidRPr="00E45712">
        <w:rPr>
          <w:rFonts w:cs="Times New Roman"/>
          <w:szCs w:val="24"/>
        </w:rPr>
        <w:t xml:space="preserve">: </w:t>
      </w:r>
      <w:proofErr w:type="spellStart"/>
      <w:r w:rsidRPr="00E45712">
        <w:rPr>
          <w:rFonts w:cs="Times New Roman"/>
          <w:szCs w:val="24"/>
        </w:rPr>
        <w:t>Isoqui</w:t>
      </w:r>
      <w:r w:rsidR="00E17C79">
        <w:rPr>
          <w:rFonts w:cs="Times New Roman"/>
          <w:szCs w:val="24"/>
        </w:rPr>
        <w:t>noleina</w:t>
      </w:r>
      <w:proofErr w:type="spellEnd"/>
      <w:r w:rsidR="00E17C79">
        <w:rPr>
          <w:rFonts w:cs="Times New Roman"/>
          <w:szCs w:val="24"/>
        </w:rPr>
        <w:t xml:space="preserve">, </w:t>
      </w:r>
      <w:proofErr w:type="spellStart"/>
      <w:r w:rsidR="00E17C79">
        <w:rPr>
          <w:rFonts w:cs="Times New Roman"/>
          <w:szCs w:val="24"/>
        </w:rPr>
        <w:t>Dazomet</w:t>
      </w:r>
      <w:proofErr w:type="spellEnd"/>
      <w:r w:rsidR="00E17C79">
        <w:rPr>
          <w:rFonts w:cs="Times New Roman"/>
          <w:szCs w:val="24"/>
        </w:rPr>
        <w:t xml:space="preserve">, Metan-sodio. </w:t>
      </w:r>
      <w:r w:rsidR="00E17C79" w:rsidRPr="00E17C79">
        <w:rPr>
          <w:rFonts w:cs="Times New Roman"/>
        </w:rPr>
        <w:t>http://www.infoagro.com/hortalizas/broculi.htm</w:t>
      </w:r>
    </w:p>
    <w:p w:rsidR="008729D3" w:rsidRPr="00CC3843" w:rsidRDefault="008729D3" w:rsidP="00CC3843">
      <w:pPr>
        <w:pStyle w:val="Prrafodelista"/>
        <w:numPr>
          <w:ilvl w:val="0"/>
          <w:numId w:val="45"/>
        </w:numPr>
        <w:spacing w:after="240" w:line="360" w:lineRule="auto"/>
        <w:jc w:val="both"/>
        <w:rPr>
          <w:rFonts w:cs="Times New Roman"/>
          <w:szCs w:val="24"/>
        </w:rPr>
      </w:pPr>
      <w:r w:rsidRPr="00CC3843">
        <w:rPr>
          <w:rFonts w:cs="Times New Roman"/>
          <w:b/>
          <w:szCs w:val="24"/>
        </w:rPr>
        <w:t>Roya (</w:t>
      </w:r>
      <w:r w:rsidRPr="00CC3843">
        <w:rPr>
          <w:rFonts w:cs="Times New Roman"/>
          <w:b/>
          <w:i/>
          <w:szCs w:val="24"/>
        </w:rPr>
        <w:t xml:space="preserve">Albugo </w:t>
      </w:r>
      <w:proofErr w:type="spellStart"/>
      <w:r w:rsidRPr="00CC3843">
        <w:rPr>
          <w:rFonts w:cs="Times New Roman"/>
          <w:b/>
          <w:i/>
          <w:szCs w:val="24"/>
        </w:rPr>
        <w:t>candida</w:t>
      </w:r>
      <w:proofErr w:type="spellEnd"/>
      <w:r w:rsidRPr="00CC3843">
        <w:rPr>
          <w:rFonts w:cs="Times New Roman"/>
          <w:b/>
          <w:i/>
          <w:szCs w:val="24"/>
        </w:rPr>
        <w:t xml:space="preserve"> </w:t>
      </w:r>
      <w:proofErr w:type="spellStart"/>
      <w:r w:rsidRPr="00CC3843">
        <w:rPr>
          <w:rFonts w:cs="Times New Roman"/>
          <w:b/>
          <w:i/>
          <w:szCs w:val="24"/>
        </w:rPr>
        <w:t>Pers.Kunce</w:t>
      </w:r>
      <w:proofErr w:type="spellEnd"/>
      <w:r w:rsidRPr="00CC3843">
        <w:rPr>
          <w:rFonts w:cs="Times New Roman"/>
          <w:b/>
          <w:i/>
          <w:szCs w:val="24"/>
        </w:rPr>
        <w:t>.)</w:t>
      </w:r>
    </w:p>
    <w:p w:rsidR="008729D3" w:rsidRPr="00E45712" w:rsidRDefault="008729D3" w:rsidP="00E45712">
      <w:pPr>
        <w:spacing w:after="240" w:line="360" w:lineRule="auto"/>
        <w:jc w:val="both"/>
        <w:rPr>
          <w:rFonts w:cs="Times New Roman"/>
          <w:szCs w:val="24"/>
        </w:rPr>
      </w:pPr>
      <w:r w:rsidRPr="00E45712">
        <w:rPr>
          <w:rFonts w:cs="Times New Roman"/>
          <w:szCs w:val="24"/>
        </w:rPr>
        <w:t>Produce deformaciones en distintos órganos de las plantas. En las hojas se forman unas pústulas de color blanco.</w:t>
      </w:r>
    </w:p>
    <w:p w:rsidR="00CC3843" w:rsidRDefault="008729D3" w:rsidP="00CE0833">
      <w:pPr>
        <w:spacing w:after="240" w:line="360" w:lineRule="auto"/>
        <w:jc w:val="both"/>
        <w:rPr>
          <w:rFonts w:cs="Times New Roman"/>
          <w:szCs w:val="24"/>
        </w:rPr>
      </w:pPr>
      <w:r w:rsidRPr="006D7370">
        <w:rPr>
          <w:rFonts w:cs="Times New Roman"/>
          <w:b/>
          <w:szCs w:val="24"/>
        </w:rPr>
        <w:t>Control:</w:t>
      </w:r>
      <w:r w:rsidRPr="00E45712">
        <w:rPr>
          <w:rFonts w:cs="Times New Roman"/>
          <w:szCs w:val="24"/>
        </w:rPr>
        <w:t xml:space="preserve"> </w:t>
      </w:r>
    </w:p>
    <w:p w:rsidR="006D7370" w:rsidRDefault="008729D3" w:rsidP="00CE0833">
      <w:pPr>
        <w:spacing w:after="240" w:line="360" w:lineRule="auto"/>
        <w:jc w:val="both"/>
        <w:rPr>
          <w:rFonts w:cs="Times New Roman"/>
          <w:szCs w:val="24"/>
        </w:rPr>
      </w:pPr>
      <w:r w:rsidRPr="00E45712">
        <w:rPr>
          <w:rFonts w:cs="Times New Roman"/>
          <w:szCs w:val="24"/>
        </w:rPr>
        <w:t xml:space="preserve">Prevenir cada 7-10 días con Mancozeb, </w:t>
      </w:r>
      <w:proofErr w:type="spellStart"/>
      <w:r w:rsidRPr="00E45712">
        <w:rPr>
          <w:rFonts w:cs="Times New Roman"/>
          <w:szCs w:val="24"/>
        </w:rPr>
        <w:t>Propineb</w:t>
      </w:r>
      <w:proofErr w:type="spellEnd"/>
      <w:r w:rsidRPr="00E45712">
        <w:rPr>
          <w:rFonts w:cs="Times New Roman"/>
          <w:szCs w:val="24"/>
        </w:rPr>
        <w:t xml:space="preserve">, </w:t>
      </w:r>
      <w:proofErr w:type="spellStart"/>
      <w:r w:rsidRPr="00E45712">
        <w:rPr>
          <w:rFonts w:cs="Times New Roman"/>
          <w:szCs w:val="24"/>
        </w:rPr>
        <w:t>Maneb</w:t>
      </w:r>
      <w:proofErr w:type="spellEnd"/>
      <w:r w:rsidRPr="00E45712">
        <w:rPr>
          <w:rFonts w:cs="Times New Roman"/>
          <w:szCs w:val="24"/>
        </w:rPr>
        <w:t>, Oxicloruro de</w:t>
      </w:r>
      <w:r w:rsidR="00CC3843">
        <w:rPr>
          <w:rFonts w:cs="Times New Roman"/>
          <w:szCs w:val="24"/>
        </w:rPr>
        <w:t xml:space="preserve"> cobre, </w:t>
      </w:r>
      <w:proofErr w:type="spellStart"/>
      <w:r w:rsidR="00CC3843">
        <w:rPr>
          <w:rFonts w:cs="Times New Roman"/>
          <w:szCs w:val="24"/>
        </w:rPr>
        <w:t>Hexaconazol</w:t>
      </w:r>
      <w:proofErr w:type="spellEnd"/>
      <w:r w:rsidR="00CC3843">
        <w:rPr>
          <w:rFonts w:cs="Times New Roman"/>
          <w:szCs w:val="24"/>
        </w:rPr>
        <w:t xml:space="preserve">, etc. </w:t>
      </w:r>
      <w:r w:rsidR="00CC3843" w:rsidRPr="00CC3843">
        <w:rPr>
          <w:rFonts w:cs="Times New Roman"/>
          <w:szCs w:val="24"/>
        </w:rPr>
        <w:t>http://www.infoagro.com/hortalizas/broculi.htm</w:t>
      </w:r>
    </w:p>
    <w:p w:rsidR="008729D3" w:rsidRPr="00CE0833" w:rsidRDefault="008729D3" w:rsidP="00CE0833">
      <w:pPr>
        <w:pStyle w:val="Prrafodelista"/>
        <w:numPr>
          <w:ilvl w:val="0"/>
          <w:numId w:val="45"/>
        </w:numPr>
        <w:spacing w:after="240" w:line="360" w:lineRule="auto"/>
        <w:jc w:val="both"/>
        <w:rPr>
          <w:rFonts w:cs="Times New Roman"/>
          <w:b/>
          <w:szCs w:val="24"/>
        </w:rPr>
      </w:pPr>
      <w:r w:rsidRPr="00CE0833">
        <w:rPr>
          <w:rFonts w:cs="Times New Roman"/>
          <w:b/>
          <w:szCs w:val="24"/>
        </w:rPr>
        <w:t>Podredumbre blanca (</w:t>
      </w:r>
      <w:proofErr w:type="spellStart"/>
      <w:r w:rsidRPr="00CE0833">
        <w:rPr>
          <w:rFonts w:cs="Times New Roman"/>
          <w:b/>
          <w:i/>
          <w:szCs w:val="24"/>
        </w:rPr>
        <w:t>Sclerotinias</w:t>
      </w:r>
      <w:proofErr w:type="spellEnd"/>
      <w:r w:rsidRPr="00CE0833">
        <w:rPr>
          <w:rFonts w:cs="Times New Roman"/>
          <w:b/>
          <w:i/>
          <w:szCs w:val="24"/>
        </w:rPr>
        <w:t xml:space="preserve"> </w:t>
      </w:r>
      <w:proofErr w:type="spellStart"/>
      <w:r w:rsidRPr="00CE0833">
        <w:rPr>
          <w:rFonts w:cs="Times New Roman"/>
          <w:b/>
          <w:i/>
          <w:szCs w:val="24"/>
        </w:rPr>
        <w:t>clerotiorum</w:t>
      </w:r>
      <w:proofErr w:type="spellEnd"/>
      <w:r w:rsidRPr="00CE0833">
        <w:rPr>
          <w:rFonts w:cs="Times New Roman"/>
          <w:b/>
          <w:i/>
          <w:szCs w:val="24"/>
        </w:rPr>
        <w:t>)</w:t>
      </w:r>
    </w:p>
    <w:p w:rsidR="008729D3" w:rsidRPr="00E45712" w:rsidRDefault="008729D3" w:rsidP="00E45712">
      <w:pPr>
        <w:spacing w:after="240" w:line="360" w:lineRule="auto"/>
        <w:jc w:val="both"/>
        <w:rPr>
          <w:rFonts w:cs="Times New Roman"/>
          <w:szCs w:val="24"/>
        </w:rPr>
      </w:pPr>
      <w:r w:rsidRPr="00E45712">
        <w:rPr>
          <w:rFonts w:cs="Times New Roman"/>
          <w:szCs w:val="24"/>
        </w:rPr>
        <w:t xml:space="preserve">Esporádicamente se presenta en algunas crucíferas pudiendo alcanzar importancia económica en repollo. </w:t>
      </w:r>
    </w:p>
    <w:p w:rsidR="008729D3" w:rsidRPr="00E17C79" w:rsidRDefault="008729D3" w:rsidP="00CE0833">
      <w:pPr>
        <w:spacing w:before="240" w:line="360" w:lineRule="auto"/>
        <w:jc w:val="both"/>
        <w:rPr>
          <w:rFonts w:cs="Times New Roman"/>
        </w:rPr>
      </w:pPr>
      <w:r w:rsidRPr="00E45712">
        <w:rPr>
          <w:rFonts w:cs="Times New Roman"/>
          <w:szCs w:val="24"/>
        </w:rPr>
        <w:t>Los síntomas que presenta las hojas externas de la cabeza del repollo aparece una pudrición de color café claro cubierta por un micelio blanco y estructuras negras de diferentes formas y tamaño conocidos como los esclerocios del hongo, cuando el ataque es temprano se produce un marchitamiento y muerte de la planta si es tardío el daño se reduce a unas pocas hojas afectando la ca</w:t>
      </w:r>
      <w:r w:rsidR="006D7370">
        <w:rPr>
          <w:rFonts w:cs="Times New Roman"/>
          <w:szCs w:val="24"/>
        </w:rPr>
        <w:t xml:space="preserve">lidad del producto a cosechar. </w:t>
      </w:r>
      <w:r w:rsidR="00E17C79" w:rsidRPr="00E17C79">
        <w:rPr>
          <w:rFonts w:cs="Times New Roman"/>
        </w:rPr>
        <w:t>http://www.infoagro.com/hortalizas/broculi.htm</w:t>
      </w:r>
    </w:p>
    <w:p w:rsidR="008832C8" w:rsidRPr="00E45712" w:rsidRDefault="00E61584" w:rsidP="00E17C79">
      <w:pPr>
        <w:pStyle w:val="Ttulo3"/>
        <w:spacing w:before="240" w:after="240" w:line="360" w:lineRule="auto"/>
        <w:rPr>
          <w:rFonts w:cs="Times New Roman"/>
        </w:rPr>
      </w:pPr>
      <w:bookmarkStart w:id="52" w:name="_Toc6267342"/>
      <w:r w:rsidRPr="00E45712">
        <w:rPr>
          <w:rFonts w:cs="Times New Roman"/>
        </w:rPr>
        <w:t>3</w:t>
      </w:r>
      <w:r w:rsidR="008F3558" w:rsidRPr="00E45712">
        <w:rPr>
          <w:rFonts w:cs="Times New Roman"/>
        </w:rPr>
        <w:t>.8.11</w:t>
      </w:r>
      <w:r w:rsidR="008832C8" w:rsidRPr="00E45712">
        <w:rPr>
          <w:rFonts w:cs="Times New Roman"/>
        </w:rPr>
        <w:t xml:space="preserve"> Cosecha</w:t>
      </w:r>
      <w:bookmarkEnd w:id="52"/>
    </w:p>
    <w:p w:rsidR="008832C8" w:rsidRPr="00E45712" w:rsidRDefault="008832C8" w:rsidP="00E45712">
      <w:pPr>
        <w:spacing w:after="240" w:line="360" w:lineRule="auto"/>
        <w:jc w:val="both"/>
        <w:rPr>
          <w:rFonts w:cs="Times New Roman"/>
          <w:szCs w:val="24"/>
        </w:rPr>
      </w:pPr>
      <w:r w:rsidRPr="00E45712">
        <w:rPr>
          <w:rFonts w:cs="Times New Roman"/>
          <w:szCs w:val="24"/>
        </w:rPr>
        <w:t xml:space="preserve">El brócoli deben cosecharse con el número de hojas exteriores necesario para su protección; en el caso de los brócolis de pella conviene que estén lo más cubiertos posible. La recolección comienza cuando la longitud del tallo alcanza </w:t>
      </w:r>
      <w:r w:rsidR="00E17C79">
        <w:rPr>
          <w:rFonts w:cs="Times New Roman"/>
          <w:szCs w:val="24"/>
        </w:rPr>
        <w:t xml:space="preserve">5 </w:t>
      </w:r>
      <w:proofErr w:type="spellStart"/>
      <w:r w:rsidR="00E17C79">
        <w:rPr>
          <w:rFonts w:cs="Times New Roman"/>
          <w:szCs w:val="24"/>
        </w:rPr>
        <w:t>ó</w:t>
      </w:r>
      <w:proofErr w:type="spellEnd"/>
      <w:r w:rsidR="00E17C79">
        <w:rPr>
          <w:rFonts w:cs="Times New Roman"/>
          <w:szCs w:val="24"/>
        </w:rPr>
        <w:t xml:space="preserve"> 6 cm, </w:t>
      </w:r>
      <w:r w:rsidR="00E17C79">
        <w:rPr>
          <w:rFonts w:cs="Times New Roman"/>
          <w:szCs w:val="24"/>
        </w:rPr>
        <w:lastRenderedPageBreak/>
        <w:t xml:space="preserve">posteriormente se van </w:t>
      </w:r>
      <w:r w:rsidRPr="00E45712">
        <w:rPr>
          <w:rFonts w:cs="Times New Roman"/>
          <w:szCs w:val="24"/>
        </w:rPr>
        <w:t>r</w:t>
      </w:r>
      <w:r w:rsidR="00E17C79">
        <w:rPr>
          <w:rFonts w:cs="Times New Roman"/>
          <w:szCs w:val="24"/>
        </w:rPr>
        <w:t xml:space="preserve">ecolectando a medida que se van </w:t>
      </w:r>
      <w:r w:rsidRPr="00E45712">
        <w:rPr>
          <w:rFonts w:cs="Times New Roman"/>
          <w:szCs w:val="24"/>
        </w:rPr>
        <w:t>produciendo los rebrotes de inflorescencias laterales.</w:t>
      </w:r>
    </w:p>
    <w:p w:rsidR="008832C8" w:rsidRPr="00E45712" w:rsidRDefault="008832C8" w:rsidP="00E45712">
      <w:pPr>
        <w:spacing w:after="240" w:line="360" w:lineRule="auto"/>
        <w:jc w:val="both"/>
        <w:rPr>
          <w:rFonts w:cs="Times New Roman"/>
          <w:szCs w:val="24"/>
        </w:rPr>
      </w:pPr>
      <w:r w:rsidRPr="00E45712">
        <w:rPr>
          <w:rFonts w:cs="Times New Roman"/>
          <w:szCs w:val="24"/>
        </w:rPr>
        <w:t>El bróculi de buena calidad debe tener las inflorescencias cerradas y de color verde oscuro brillante, compacta (firme a la presión de la mano) y el tallo bien cortado y de la longitud requerida. La cosecha se ejecuta en forma manual, con cuchillos comunes, cuando la inflorescencia está completamente formada, que se depositan en jabas plásticas</w:t>
      </w:r>
      <w:r w:rsidR="006D7370">
        <w:rPr>
          <w:rFonts w:cs="Times New Roman"/>
          <w:color w:val="000000" w:themeColor="text1"/>
          <w:szCs w:val="24"/>
        </w:rPr>
        <w:t>. Seymour, J. 2001</w:t>
      </w:r>
    </w:p>
    <w:p w:rsidR="008832C8" w:rsidRPr="00E45712" w:rsidRDefault="00E61584" w:rsidP="00E45712">
      <w:pPr>
        <w:pStyle w:val="Ttulo3"/>
        <w:spacing w:before="0" w:after="240" w:line="360" w:lineRule="auto"/>
        <w:rPr>
          <w:rFonts w:cs="Times New Roman"/>
        </w:rPr>
      </w:pPr>
      <w:bookmarkStart w:id="53" w:name="_Toc6267343"/>
      <w:r w:rsidRPr="00E45712">
        <w:rPr>
          <w:rFonts w:cs="Times New Roman"/>
        </w:rPr>
        <w:t>3</w:t>
      </w:r>
      <w:r w:rsidR="008F3558" w:rsidRPr="00E45712">
        <w:rPr>
          <w:rFonts w:cs="Times New Roman"/>
        </w:rPr>
        <w:t>.8.12</w:t>
      </w:r>
      <w:r w:rsidR="008832C8" w:rsidRPr="00E45712">
        <w:rPr>
          <w:rFonts w:cs="Times New Roman"/>
        </w:rPr>
        <w:t xml:space="preserve"> Pos Cosecha</w:t>
      </w:r>
      <w:bookmarkEnd w:id="53"/>
    </w:p>
    <w:p w:rsidR="00380A3C" w:rsidRPr="00E45712" w:rsidRDefault="00380A3C" w:rsidP="00E45712">
      <w:pPr>
        <w:spacing w:after="240" w:line="360" w:lineRule="auto"/>
        <w:jc w:val="both"/>
        <w:rPr>
          <w:rFonts w:cs="Times New Roman"/>
          <w:szCs w:val="24"/>
        </w:rPr>
      </w:pPr>
      <w:r w:rsidRPr="00E45712">
        <w:rPr>
          <w:rFonts w:cs="Times New Roman"/>
          <w:szCs w:val="24"/>
        </w:rPr>
        <w:t xml:space="preserve">La post cosecha se debe realizar en las horas más frescas de la mañana, para evitar la deshidratación. Las cabezas se cosechan a mano cortándolas con una longitud de tallo de 8 a 10 cm. Después de la recolección las inflorescencias se deben mantener bajo condiciones de alta humedad y baja temperatura debido a la alta tasa de respiración que reduce notablemente la vida útil del producto; por tanto para mantener su calidad, debe ser pre enfriado lo más pronto posible después de la recolección. </w:t>
      </w:r>
    </w:p>
    <w:p w:rsidR="00CE0833" w:rsidRDefault="00380A3C" w:rsidP="00CE0833">
      <w:pPr>
        <w:spacing w:line="360" w:lineRule="auto"/>
        <w:jc w:val="both"/>
        <w:rPr>
          <w:rFonts w:cs="Times New Roman"/>
          <w:szCs w:val="24"/>
        </w:rPr>
      </w:pPr>
      <w:r w:rsidRPr="00E45712">
        <w:rPr>
          <w:rFonts w:cs="Times New Roman"/>
          <w:szCs w:val="24"/>
        </w:rPr>
        <w:t>Recolectadas las cabezas estas deben ser llevadas a un lugar fresco y con alta humedad relativa donde deben ser sometidas a una seri</w:t>
      </w:r>
      <w:r w:rsidR="00701F57" w:rsidRPr="00E45712">
        <w:rPr>
          <w:rFonts w:cs="Times New Roman"/>
          <w:szCs w:val="24"/>
        </w:rPr>
        <w:t>e</w:t>
      </w:r>
      <w:r w:rsidRPr="00E45712">
        <w:rPr>
          <w:rFonts w:cs="Times New Roman"/>
          <w:szCs w:val="24"/>
        </w:rPr>
        <w:t xml:space="preserve"> de procedimientos técnicos para que el producto llegue en las mejores condiciones de calidad e higiene al consumidor. Para mant</w:t>
      </w:r>
      <w:r w:rsidR="00701F57" w:rsidRPr="00E45712">
        <w:rPr>
          <w:rFonts w:cs="Times New Roman"/>
          <w:szCs w:val="24"/>
        </w:rPr>
        <w:t xml:space="preserve">ener la calidad </w:t>
      </w:r>
      <w:r w:rsidRPr="00E45712">
        <w:rPr>
          <w:rFonts w:cs="Times New Roman"/>
          <w:szCs w:val="24"/>
        </w:rPr>
        <w:t>se pueden sumergir las cabezas en ag</w:t>
      </w:r>
      <w:r w:rsidR="00701F57" w:rsidRPr="00E45712">
        <w:rPr>
          <w:rFonts w:cs="Times New Roman"/>
          <w:szCs w:val="24"/>
        </w:rPr>
        <w:t>ua bien fría mezclada con hielo.</w:t>
      </w:r>
      <w:r w:rsidR="006D7370">
        <w:rPr>
          <w:rFonts w:cs="Times New Roman"/>
          <w:szCs w:val="24"/>
        </w:rPr>
        <w:t xml:space="preserve"> </w:t>
      </w:r>
    </w:p>
    <w:p w:rsidR="00380A3C" w:rsidRPr="00E45712" w:rsidRDefault="00380A3C" w:rsidP="00E45712">
      <w:pPr>
        <w:spacing w:after="240" w:line="360" w:lineRule="auto"/>
        <w:jc w:val="both"/>
        <w:rPr>
          <w:rFonts w:cs="Times New Roman"/>
          <w:szCs w:val="24"/>
        </w:rPr>
      </w:pPr>
      <w:r w:rsidRPr="00E45712">
        <w:rPr>
          <w:rFonts w:cs="Times New Roman"/>
          <w:szCs w:val="24"/>
        </w:rPr>
        <w:t>http://www.fca.uner.edu.ar/files/academica/deptos/catedras/horticultura/El%20b</w:t>
      </w:r>
      <w:r w:rsidR="006D7370">
        <w:rPr>
          <w:rFonts w:cs="Times New Roman"/>
          <w:szCs w:val="24"/>
        </w:rPr>
        <w:t>rocoli%20y%20su%20potencial.pdf</w:t>
      </w:r>
    </w:p>
    <w:p w:rsidR="0010006F" w:rsidRPr="00E45712" w:rsidRDefault="00E61584" w:rsidP="00E45712">
      <w:pPr>
        <w:pStyle w:val="Ttulo2"/>
        <w:spacing w:after="240" w:line="360" w:lineRule="auto"/>
        <w:rPr>
          <w:rFonts w:cs="Times New Roman"/>
        </w:rPr>
      </w:pPr>
      <w:bookmarkStart w:id="54" w:name="_Toc6267344"/>
      <w:r w:rsidRPr="00E45712">
        <w:rPr>
          <w:rFonts w:cs="Times New Roman"/>
        </w:rPr>
        <w:t>3</w:t>
      </w:r>
      <w:r w:rsidR="00C52974" w:rsidRPr="00E45712">
        <w:rPr>
          <w:rFonts w:cs="Times New Roman"/>
        </w:rPr>
        <w:t>.9</w:t>
      </w:r>
      <w:r w:rsidR="001F1EE3" w:rsidRPr="00E45712">
        <w:rPr>
          <w:rFonts w:cs="Times New Roman"/>
        </w:rPr>
        <w:t xml:space="preserve"> </w:t>
      </w:r>
      <w:r w:rsidR="0078618B" w:rsidRPr="00E45712">
        <w:rPr>
          <w:rFonts w:cs="Times New Roman"/>
        </w:rPr>
        <w:t>Factores para el crecimiento de los vegetales</w:t>
      </w:r>
      <w:bookmarkEnd w:id="54"/>
    </w:p>
    <w:p w:rsidR="006B7A72" w:rsidRPr="00E45712" w:rsidRDefault="006B7A72" w:rsidP="00E45712">
      <w:pPr>
        <w:spacing w:after="240" w:line="360" w:lineRule="auto"/>
        <w:jc w:val="both"/>
        <w:rPr>
          <w:rFonts w:cs="Times New Roman"/>
        </w:rPr>
      </w:pPr>
      <w:r w:rsidRPr="00E45712">
        <w:rPr>
          <w:rFonts w:cs="Times New Roman"/>
        </w:rPr>
        <w:t>El crecimiento y desarrollo de las plantas requieren la intervención de una serie de factores que pueden agrupar en tres</w:t>
      </w:r>
      <w:r w:rsidR="006D7370">
        <w:rPr>
          <w:rFonts w:cs="Times New Roman"/>
        </w:rPr>
        <w:t xml:space="preserve"> categorías. Guerrero, A. 2009</w:t>
      </w:r>
    </w:p>
    <w:p w:rsidR="0010006F" w:rsidRPr="00E45712" w:rsidRDefault="00E61584" w:rsidP="00E45712">
      <w:pPr>
        <w:pStyle w:val="Ttulo3"/>
        <w:spacing w:before="0" w:after="240" w:line="360" w:lineRule="auto"/>
        <w:rPr>
          <w:rFonts w:cs="Times New Roman"/>
        </w:rPr>
      </w:pPr>
      <w:bookmarkStart w:id="55" w:name="_Toc6267345"/>
      <w:r w:rsidRPr="00E45712">
        <w:rPr>
          <w:rFonts w:cs="Times New Roman"/>
        </w:rPr>
        <w:lastRenderedPageBreak/>
        <w:t>3</w:t>
      </w:r>
      <w:r w:rsidR="00C52974" w:rsidRPr="00E45712">
        <w:rPr>
          <w:rFonts w:cs="Times New Roman"/>
        </w:rPr>
        <w:t>.9</w:t>
      </w:r>
      <w:r w:rsidR="00DA1013" w:rsidRPr="00E45712">
        <w:rPr>
          <w:rFonts w:cs="Times New Roman"/>
        </w:rPr>
        <w:t xml:space="preserve">.1 </w:t>
      </w:r>
      <w:r w:rsidR="0010006F" w:rsidRPr="00E45712">
        <w:rPr>
          <w:rFonts w:cs="Times New Roman"/>
        </w:rPr>
        <w:t>Factores Nutritivos</w:t>
      </w:r>
      <w:bookmarkEnd w:id="55"/>
    </w:p>
    <w:p w:rsidR="006B7A72" w:rsidRPr="00E45712" w:rsidRDefault="006B7A72" w:rsidP="00E45712">
      <w:pPr>
        <w:spacing w:after="240" w:line="360" w:lineRule="auto"/>
        <w:jc w:val="both"/>
        <w:rPr>
          <w:rFonts w:cs="Times New Roman"/>
        </w:rPr>
      </w:pPr>
      <w:r w:rsidRPr="00E45712">
        <w:rPr>
          <w:rFonts w:cs="Times New Roman"/>
        </w:rPr>
        <w:t xml:space="preserve">Son aquellos que directo o indirectamente contribuyen a la síntesis de compuestos estructurales y sustratos respiratorios, de compuestos ricos en energía, de reserva, etc. que intervienen en los cambios físicos, fisicoquímicos y químicos, característicos de cada proceso vital ellos son macro y </w:t>
      </w:r>
      <w:proofErr w:type="gramStart"/>
      <w:r w:rsidRPr="00E45712">
        <w:rPr>
          <w:rFonts w:cs="Times New Roman"/>
        </w:rPr>
        <w:t>micro nutrientes</w:t>
      </w:r>
      <w:proofErr w:type="gramEnd"/>
      <w:r w:rsidRPr="00E45712">
        <w:rPr>
          <w:rFonts w:cs="Times New Roman"/>
        </w:rPr>
        <w:t>, el H</w:t>
      </w:r>
      <w:r w:rsidRPr="00E45712">
        <w:rPr>
          <w:rFonts w:cs="Times New Roman"/>
          <w:vertAlign w:val="subscript"/>
        </w:rPr>
        <w:t>2</w:t>
      </w:r>
      <w:r w:rsidRPr="00E45712">
        <w:rPr>
          <w:rFonts w:cs="Times New Roman"/>
        </w:rPr>
        <w:t>O, el CO</w:t>
      </w:r>
      <w:r w:rsidRPr="00E45712">
        <w:rPr>
          <w:rFonts w:cs="Times New Roman"/>
          <w:vertAlign w:val="subscript"/>
        </w:rPr>
        <w:t>2</w:t>
      </w:r>
      <w:r w:rsidRPr="00E45712">
        <w:rPr>
          <w:rFonts w:cs="Times New Roman"/>
        </w:rPr>
        <w:t xml:space="preserve"> y O</w:t>
      </w:r>
      <w:r w:rsidRPr="00E45712">
        <w:rPr>
          <w:rFonts w:cs="Times New Roman"/>
          <w:vertAlign w:val="subscript"/>
        </w:rPr>
        <w:t>2</w:t>
      </w:r>
      <w:r w:rsidR="006D7370">
        <w:rPr>
          <w:rFonts w:cs="Times New Roman"/>
        </w:rPr>
        <w:t xml:space="preserve">. </w:t>
      </w:r>
      <w:proofErr w:type="spellStart"/>
      <w:r w:rsidRPr="00E45712">
        <w:rPr>
          <w:rFonts w:cs="Times New Roman"/>
        </w:rPr>
        <w:t>Fai</w:t>
      </w:r>
      <w:r w:rsidR="006D7370">
        <w:rPr>
          <w:rFonts w:cs="Times New Roman"/>
        </w:rPr>
        <w:t>rhurst</w:t>
      </w:r>
      <w:proofErr w:type="spellEnd"/>
      <w:r w:rsidR="006D7370">
        <w:rPr>
          <w:rFonts w:cs="Times New Roman"/>
        </w:rPr>
        <w:t>, T. y Christian, W. 2009</w:t>
      </w:r>
    </w:p>
    <w:p w:rsidR="0010006F" w:rsidRPr="00E45712" w:rsidRDefault="00E61584" w:rsidP="00E45712">
      <w:pPr>
        <w:pStyle w:val="Ttulo3"/>
        <w:spacing w:before="0" w:after="240" w:line="360" w:lineRule="auto"/>
        <w:rPr>
          <w:rFonts w:cs="Times New Roman"/>
        </w:rPr>
      </w:pPr>
      <w:bookmarkStart w:id="56" w:name="_Toc6267346"/>
      <w:r w:rsidRPr="00E45712">
        <w:rPr>
          <w:rFonts w:cs="Times New Roman"/>
        </w:rPr>
        <w:t>3</w:t>
      </w:r>
      <w:r w:rsidR="00C52974" w:rsidRPr="00E45712">
        <w:rPr>
          <w:rFonts w:cs="Times New Roman"/>
        </w:rPr>
        <w:t>.9</w:t>
      </w:r>
      <w:r w:rsidR="00DA1013" w:rsidRPr="00E45712">
        <w:rPr>
          <w:rFonts w:cs="Times New Roman"/>
        </w:rPr>
        <w:t xml:space="preserve">.2 </w:t>
      </w:r>
      <w:r w:rsidR="0010006F" w:rsidRPr="00E45712">
        <w:rPr>
          <w:rFonts w:cs="Times New Roman"/>
        </w:rPr>
        <w:t>Factores Metabólicos</w:t>
      </w:r>
      <w:bookmarkEnd w:id="56"/>
    </w:p>
    <w:p w:rsidR="006B7A72" w:rsidRPr="00E45712" w:rsidRDefault="006B7A72" w:rsidP="00E45712">
      <w:pPr>
        <w:spacing w:after="240" w:line="360" w:lineRule="auto"/>
        <w:jc w:val="both"/>
        <w:rPr>
          <w:rFonts w:cs="Times New Roman"/>
        </w:rPr>
      </w:pPr>
      <w:r w:rsidRPr="00E45712">
        <w:rPr>
          <w:rFonts w:cs="Times New Roman"/>
        </w:rPr>
        <w:t xml:space="preserve">Del tipo de las enzimas, son aquellos que canalizan, regulan o y ordenan total o parcialmente, la intervención de los factores nutritivos, de los diferentes procesos vitales (fotosíntesis, respiración, incorporación de nutrientes, metabolismo de </w:t>
      </w:r>
      <w:r w:rsidR="006D7370">
        <w:rPr>
          <w:rFonts w:cs="Times New Roman"/>
        </w:rPr>
        <w:t>compuestos orgánicos, etc.). Guerrero, A. 2009</w:t>
      </w:r>
    </w:p>
    <w:p w:rsidR="003C3554" w:rsidRPr="00E45712" w:rsidRDefault="00E61584" w:rsidP="00E45712">
      <w:pPr>
        <w:pStyle w:val="Ttulo3"/>
        <w:spacing w:before="0" w:after="240" w:line="360" w:lineRule="auto"/>
        <w:rPr>
          <w:rFonts w:cs="Times New Roman"/>
        </w:rPr>
      </w:pPr>
      <w:bookmarkStart w:id="57" w:name="_Toc6267347"/>
      <w:r w:rsidRPr="00E45712">
        <w:rPr>
          <w:rFonts w:cs="Times New Roman"/>
        </w:rPr>
        <w:t>3</w:t>
      </w:r>
      <w:r w:rsidR="00C52974" w:rsidRPr="00E45712">
        <w:rPr>
          <w:rFonts w:cs="Times New Roman"/>
        </w:rPr>
        <w:t>.9</w:t>
      </w:r>
      <w:r w:rsidR="00DA1013" w:rsidRPr="00E45712">
        <w:rPr>
          <w:rFonts w:cs="Times New Roman"/>
        </w:rPr>
        <w:t xml:space="preserve">.3 </w:t>
      </w:r>
      <w:r w:rsidR="0010006F" w:rsidRPr="00E45712">
        <w:rPr>
          <w:rFonts w:cs="Times New Roman"/>
        </w:rPr>
        <w:t xml:space="preserve">Tipo </w:t>
      </w:r>
      <w:r w:rsidR="003C3554" w:rsidRPr="00E45712">
        <w:rPr>
          <w:rFonts w:cs="Times New Roman"/>
        </w:rPr>
        <w:t>Hormonal</w:t>
      </w:r>
      <w:bookmarkEnd w:id="57"/>
    </w:p>
    <w:p w:rsidR="00DA1013" w:rsidRPr="00E45712" w:rsidRDefault="006B7A72" w:rsidP="00E45712">
      <w:pPr>
        <w:spacing w:after="240" w:line="360" w:lineRule="auto"/>
        <w:jc w:val="both"/>
        <w:rPr>
          <w:rFonts w:cs="Times New Roman"/>
        </w:rPr>
      </w:pPr>
      <w:r w:rsidRPr="00E45712">
        <w:rPr>
          <w:rFonts w:cs="Times New Roman"/>
        </w:rPr>
        <w:t>Constituyen una serie de factores internos de funciones variadas y especializadas, que ordenan aceleran o regulan la intervención e integración de los procesos vitales</w:t>
      </w:r>
      <w:r w:rsidR="006D7370">
        <w:rPr>
          <w:rFonts w:cs="Times New Roman"/>
        </w:rPr>
        <w:t xml:space="preserve"> en el tiempo y en el espacio. Vademécum Agrícola. 2008</w:t>
      </w:r>
    </w:p>
    <w:p w:rsidR="007240C1" w:rsidRPr="00E45712" w:rsidRDefault="00E61584" w:rsidP="00E45712">
      <w:pPr>
        <w:pStyle w:val="Ttulo2"/>
        <w:spacing w:after="240" w:line="360" w:lineRule="auto"/>
        <w:rPr>
          <w:rFonts w:cs="Times New Roman"/>
        </w:rPr>
      </w:pPr>
      <w:bookmarkStart w:id="58" w:name="_Toc6267348"/>
      <w:r w:rsidRPr="00E45712">
        <w:rPr>
          <w:rFonts w:cs="Times New Roman"/>
        </w:rPr>
        <w:t>3</w:t>
      </w:r>
      <w:r w:rsidR="007240C1" w:rsidRPr="00E45712">
        <w:rPr>
          <w:rFonts w:cs="Times New Roman"/>
        </w:rPr>
        <w:t>.10 M</w:t>
      </w:r>
      <w:r w:rsidR="0078618B" w:rsidRPr="00E45712">
        <w:rPr>
          <w:rFonts w:cs="Times New Roman"/>
        </w:rPr>
        <w:t>onocultivo</w:t>
      </w:r>
      <w:bookmarkEnd w:id="58"/>
    </w:p>
    <w:p w:rsidR="00FB3BCB" w:rsidRPr="00E45712" w:rsidRDefault="00FB3BCB" w:rsidP="00E45712">
      <w:pPr>
        <w:spacing w:after="240" w:line="360" w:lineRule="auto"/>
        <w:jc w:val="both"/>
        <w:rPr>
          <w:rFonts w:cs="Times New Roman"/>
        </w:rPr>
      </w:pPr>
      <w:r w:rsidRPr="00E45712">
        <w:rPr>
          <w:rFonts w:cs="Times New Roman"/>
        </w:rPr>
        <w:t>Se refiere a plantaciones de gran extensión con el cultivo de una sola </w:t>
      </w:r>
      <w:hyperlink r:id="rId16" w:tooltip="Especie" w:history="1">
        <w:r w:rsidRPr="00E45712">
          <w:rPr>
            <w:rStyle w:val="Hipervnculo"/>
            <w:rFonts w:cs="Times New Roman"/>
            <w:color w:val="auto"/>
            <w:u w:val="none"/>
          </w:rPr>
          <w:t>especie</w:t>
        </w:r>
      </w:hyperlink>
      <w:r w:rsidRPr="00E45712">
        <w:rPr>
          <w:rFonts w:cs="Times New Roman"/>
        </w:rPr>
        <w:t>, con los mismos patrones, resultando en una similitud </w:t>
      </w:r>
      <w:hyperlink r:id="rId17" w:tooltip="Genética" w:history="1">
        <w:r w:rsidRPr="00E45712">
          <w:rPr>
            <w:rStyle w:val="Hipervnculo"/>
            <w:rFonts w:cs="Times New Roman"/>
            <w:color w:val="auto"/>
            <w:u w:val="none"/>
          </w:rPr>
          <w:t>genética</w:t>
        </w:r>
      </w:hyperlink>
      <w:r w:rsidRPr="00E45712">
        <w:rPr>
          <w:rFonts w:cs="Times New Roman"/>
        </w:rPr>
        <w:t xml:space="preserve">, utilizando los mismos métodos de cultivo para toda la plantación (control de pestes, fertilización y alta estandarización de la producción), lo que hace </w:t>
      </w:r>
      <w:r w:rsidR="00B7060A" w:rsidRPr="00E45712">
        <w:rPr>
          <w:rFonts w:cs="Times New Roman"/>
        </w:rPr>
        <w:t>más</w:t>
      </w:r>
      <w:r w:rsidRPr="00E45712">
        <w:rPr>
          <w:rFonts w:cs="Times New Roman"/>
        </w:rPr>
        <w:t xml:space="preserve"> eficiente la producción a gran escala.</w:t>
      </w:r>
      <w:r w:rsidR="006D7370">
        <w:rPr>
          <w:rFonts w:cs="Times New Roman"/>
        </w:rPr>
        <w:t xml:space="preserve"> Maza, Z. 2014</w:t>
      </w:r>
    </w:p>
    <w:p w:rsidR="00FB3BCB" w:rsidRPr="00E45712" w:rsidRDefault="00FB3BCB" w:rsidP="00E45712">
      <w:pPr>
        <w:spacing w:after="240" w:line="360" w:lineRule="auto"/>
        <w:jc w:val="both"/>
        <w:rPr>
          <w:rFonts w:cs="Times New Roman"/>
          <w:b/>
        </w:rPr>
      </w:pPr>
      <w:r w:rsidRPr="00E45712">
        <w:rPr>
          <w:rFonts w:cs="Times New Roman"/>
          <w:b/>
        </w:rPr>
        <w:t>Peligro del monocultivo</w:t>
      </w:r>
    </w:p>
    <w:p w:rsidR="00FB3BCB" w:rsidRPr="00E45712" w:rsidRDefault="00FB3BCB" w:rsidP="00E45712">
      <w:pPr>
        <w:spacing w:after="240" w:line="360" w:lineRule="auto"/>
        <w:jc w:val="both"/>
        <w:rPr>
          <w:rFonts w:cs="Times New Roman"/>
        </w:rPr>
      </w:pPr>
      <w:r w:rsidRPr="00E45712">
        <w:rPr>
          <w:rFonts w:cs="Times New Roman"/>
        </w:rPr>
        <w:t>El monocultivo es la práctica de cultivar grandes extensiones de terreno con árboles u otro tipo de plantas de la misma especie. Si bien es una forma eficiente y rentable de cultivo desde una perspectiva mer</w:t>
      </w:r>
      <w:r w:rsidR="006D7370">
        <w:rPr>
          <w:rFonts w:cs="Times New Roman"/>
        </w:rPr>
        <w:t xml:space="preserve">cantil, desde el punto de vista </w:t>
      </w:r>
      <w:hyperlink r:id="rId18" w:tooltip="Ecología" w:history="1">
        <w:r w:rsidRPr="00E45712">
          <w:rPr>
            <w:rStyle w:val="Hipervnculo"/>
            <w:rFonts w:cs="Times New Roman"/>
            <w:color w:val="auto"/>
            <w:u w:val="none"/>
          </w:rPr>
          <w:t>ecológico</w:t>
        </w:r>
      </w:hyperlink>
      <w:r w:rsidR="006D7370">
        <w:rPr>
          <w:rFonts w:cs="Times New Roman"/>
        </w:rPr>
        <w:t xml:space="preserve"> </w:t>
      </w:r>
      <w:r w:rsidRPr="00E45712">
        <w:rPr>
          <w:rFonts w:cs="Times New Roman"/>
        </w:rPr>
        <w:t>es desastroso.</w:t>
      </w:r>
    </w:p>
    <w:p w:rsidR="00FB3BCB" w:rsidRPr="00E45712" w:rsidRDefault="006D7370" w:rsidP="00E45712">
      <w:pPr>
        <w:spacing w:after="240" w:line="360" w:lineRule="auto"/>
        <w:jc w:val="both"/>
        <w:rPr>
          <w:rFonts w:cs="Times New Roman"/>
        </w:rPr>
      </w:pPr>
      <w:r>
        <w:rPr>
          <w:rFonts w:cs="Times New Roman"/>
        </w:rPr>
        <w:lastRenderedPageBreak/>
        <w:t xml:space="preserve">La base de todo </w:t>
      </w:r>
      <w:hyperlink r:id="rId19" w:tooltip="Ecosistema" w:history="1">
        <w:r w:rsidR="00FB3BCB" w:rsidRPr="00E45712">
          <w:rPr>
            <w:rStyle w:val="Hipervnculo"/>
            <w:rFonts w:cs="Times New Roman"/>
            <w:color w:val="auto"/>
            <w:u w:val="none"/>
          </w:rPr>
          <w:t>ecosistema</w:t>
        </w:r>
      </w:hyperlink>
      <w:r>
        <w:rPr>
          <w:rFonts w:cs="Times New Roman"/>
        </w:rPr>
        <w:t xml:space="preserve"> </w:t>
      </w:r>
      <w:r w:rsidR="00FB3BCB" w:rsidRPr="00E45712">
        <w:rPr>
          <w:rFonts w:cs="Times New Roman"/>
        </w:rPr>
        <w:t>es la diversidad y una práctica como el monocultivo no hace más que quebrantar este pri</w:t>
      </w:r>
      <w:r>
        <w:rPr>
          <w:rFonts w:cs="Times New Roman"/>
        </w:rPr>
        <w:t xml:space="preserve">ncipio. Si hay menos diversidad </w:t>
      </w:r>
      <w:hyperlink r:id="rId20" w:tooltip="Vegetal" w:history="1">
        <w:r w:rsidR="00FB3BCB" w:rsidRPr="00E45712">
          <w:rPr>
            <w:rStyle w:val="Hipervnculo"/>
            <w:rFonts w:cs="Times New Roman"/>
            <w:color w:val="auto"/>
            <w:u w:val="none"/>
          </w:rPr>
          <w:t>vegetal</w:t>
        </w:r>
      </w:hyperlink>
      <w:r>
        <w:rPr>
          <w:rFonts w:cs="Times New Roman"/>
        </w:rPr>
        <w:t xml:space="preserve">, también disminuye la </w:t>
      </w:r>
      <w:hyperlink r:id="rId21" w:tooltip="Animal" w:history="1">
        <w:r w:rsidR="00FB3BCB" w:rsidRPr="00E45712">
          <w:rPr>
            <w:rStyle w:val="Hipervnculo"/>
            <w:rFonts w:cs="Times New Roman"/>
            <w:color w:val="auto"/>
            <w:u w:val="none"/>
          </w:rPr>
          <w:t>animal</w:t>
        </w:r>
      </w:hyperlink>
      <w:r>
        <w:rPr>
          <w:rFonts w:cs="Times New Roman"/>
        </w:rPr>
        <w:t xml:space="preserve">. Los </w:t>
      </w:r>
      <w:hyperlink r:id="rId22" w:tooltip="Insectos" w:history="1">
        <w:r w:rsidR="00FB3BCB" w:rsidRPr="00E45712">
          <w:rPr>
            <w:rStyle w:val="Hipervnculo"/>
            <w:rFonts w:cs="Times New Roman"/>
            <w:color w:val="auto"/>
            <w:u w:val="none"/>
          </w:rPr>
          <w:t>insectos</w:t>
        </w:r>
      </w:hyperlink>
      <w:r>
        <w:rPr>
          <w:rFonts w:cs="Times New Roman"/>
        </w:rPr>
        <w:t xml:space="preserve"> </w:t>
      </w:r>
      <w:r w:rsidR="00FB3BCB" w:rsidRPr="00E45712">
        <w:rPr>
          <w:rFonts w:cs="Times New Roman"/>
        </w:rPr>
        <w:t>y animales que antes se alimentaban de otras especies vegetales ahora desaparecen y por ende también sus dep</w:t>
      </w:r>
      <w:r>
        <w:rPr>
          <w:rFonts w:cs="Times New Roman"/>
        </w:rPr>
        <w:t xml:space="preserve">redadores. Así, se propagan las </w:t>
      </w:r>
      <w:hyperlink r:id="rId23" w:tooltip="Plagas" w:history="1">
        <w:r w:rsidR="00FB3BCB" w:rsidRPr="00E45712">
          <w:rPr>
            <w:rStyle w:val="Hipervnculo"/>
            <w:rFonts w:cs="Times New Roman"/>
            <w:color w:val="auto"/>
            <w:u w:val="none"/>
          </w:rPr>
          <w:t>plagas</w:t>
        </w:r>
      </w:hyperlink>
      <w:r>
        <w:rPr>
          <w:rFonts w:cs="Times New Roman"/>
        </w:rPr>
        <w:t xml:space="preserve"> </w:t>
      </w:r>
      <w:r w:rsidR="00FB3BCB" w:rsidRPr="00E45712">
        <w:rPr>
          <w:rFonts w:cs="Times New Roman"/>
        </w:rPr>
        <w:t>que afectan al monocultivo, se rocían pesticidas p</w:t>
      </w:r>
      <w:r>
        <w:rPr>
          <w:rFonts w:cs="Times New Roman"/>
        </w:rPr>
        <w:t xml:space="preserve">ara su control, se contamina el </w:t>
      </w:r>
      <w:hyperlink r:id="rId24" w:tooltip="Aire" w:history="1">
        <w:r w:rsidR="00FB3BCB" w:rsidRPr="00E45712">
          <w:rPr>
            <w:rStyle w:val="Hipervnculo"/>
            <w:rFonts w:cs="Times New Roman"/>
            <w:color w:val="auto"/>
            <w:u w:val="none"/>
          </w:rPr>
          <w:t>aire</w:t>
        </w:r>
      </w:hyperlink>
      <w:r>
        <w:rPr>
          <w:rFonts w:cs="Times New Roman"/>
        </w:rPr>
        <w:t xml:space="preserve">, la tierra, el </w:t>
      </w:r>
      <w:hyperlink r:id="rId25" w:tooltip="Agua" w:history="1">
        <w:r w:rsidR="00FB3BCB" w:rsidRPr="00E45712">
          <w:rPr>
            <w:rStyle w:val="Hipervnculo"/>
            <w:rFonts w:cs="Times New Roman"/>
            <w:color w:val="auto"/>
            <w:u w:val="none"/>
          </w:rPr>
          <w:t>agua</w:t>
        </w:r>
      </w:hyperlink>
      <w:r w:rsidR="00FB3BCB" w:rsidRPr="00E45712">
        <w:rPr>
          <w:rFonts w:cs="Times New Roman"/>
        </w:rPr>
        <w:t>, suma y sigue, todo está conectado.</w:t>
      </w:r>
    </w:p>
    <w:p w:rsidR="006D7370" w:rsidRDefault="006D7370" w:rsidP="00E45712">
      <w:pPr>
        <w:spacing w:after="240" w:line="360" w:lineRule="auto"/>
        <w:jc w:val="both"/>
        <w:rPr>
          <w:rFonts w:cs="Times New Roman"/>
        </w:rPr>
      </w:pPr>
      <w:r>
        <w:rPr>
          <w:rFonts w:cs="Times New Roman"/>
        </w:rPr>
        <w:t xml:space="preserve">Por otra parte el daño a los </w:t>
      </w:r>
      <w:hyperlink r:id="rId26" w:tooltip="Suelos" w:history="1">
        <w:r w:rsidR="00FB3BCB" w:rsidRPr="00E45712">
          <w:rPr>
            <w:rStyle w:val="Hipervnculo"/>
            <w:rFonts w:cs="Times New Roman"/>
            <w:color w:val="auto"/>
            <w:u w:val="none"/>
          </w:rPr>
          <w:t>suelos</w:t>
        </w:r>
      </w:hyperlink>
      <w:r>
        <w:rPr>
          <w:rFonts w:cs="Times New Roman"/>
        </w:rPr>
        <w:t xml:space="preserve"> </w:t>
      </w:r>
      <w:r w:rsidR="00FB3BCB" w:rsidRPr="00E45712">
        <w:rPr>
          <w:rFonts w:cs="Times New Roman"/>
        </w:rPr>
        <w:t xml:space="preserve">es considerable, sobre todo si no hay rotación en el monocultivo. Se pierde fertilidad, </w:t>
      </w:r>
      <w:proofErr w:type="spellStart"/>
      <w:r w:rsidR="00FB3BCB" w:rsidRPr="00E45712">
        <w:rPr>
          <w:rFonts w:cs="Times New Roman"/>
        </w:rPr>
        <w:t>pués</w:t>
      </w:r>
      <w:proofErr w:type="spellEnd"/>
      <w:r w:rsidR="00FB3BCB" w:rsidRPr="00E45712">
        <w:rPr>
          <w:rFonts w:cs="Times New Roman"/>
        </w:rPr>
        <w:t xml:space="preserve"> se empobrece la tierra al absorber la misma especie siempre los mismos nutrientes. Entonces debemos enriquecerla artificialmente con químicos y </w:t>
      </w:r>
      <w:proofErr w:type="spellStart"/>
      <w:r w:rsidR="0045758A">
        <w:fldChar w:fldCharType="begin"/>
      </w:r>
      <w:r w:rsidR="0045758A">
        <w:instrText xml:space="preserve"> HYPERLINK "https://www.ecured.cu/index.php?title=Xenobi%C3%B3ticos&amp;action=edit&amp;redlink=1" \o "Xenobióticos (la página no existe)" </w:instrText>
      </w:r>
      <w:r w:rsidR="0045758A">
        <w:fldChar w:fldCharType="separate"/>
      </w:r>
      <w:r w:rsidR="00FB3BCB" w:rsidRPr="00E45712">
        <w:rPr>
          <w:rStyle w:val="Hipervnculo"/>
          <w:rFonts w:cs="Times New Roman"/>
          <w:color w:val="auto"/>
          <w:u w:val="none"/>
        </w:rPr>
        <w:t>xenobióticos</w:t>
      </w:r>
      <w:proofErr w:type="spellEnd"/>
      <w:r w:rsidR="0045758A">
        <w:rPr>
          <w:rStyle w:val="Hipervnculo"/>
          <w:rFonts w:cs="Times New Roman"/>
          <w:color w:val="auto"/>
          <w:u w:val="none"/>
        </w:rPr>
        <w:fldChar w:fldCharType="end"/>
      </w:r>
      <w:r w:rsidR="00FB3BCB" w:rsidRPr="00E45712">
        <w:rPr>
          <w:rFonts w:cs="Times New Roman"/>
        </w:rPr>
        <w:t xml:space="preserve">, proceso que requerirá ir en aumento a medida que la tierra se empobrece más. </w:t>
      </w:r>
    </w:p>
    <w:p w:rsidR="00FB3BCB" w:rsidRPr="00E45712" w:rsidRDefault="00FB3BCB" w:rsidP="00E45712">
      <w:pPr>
        <w:spacing w:after="240" w:line="360" w:lineRule="auto"/>
        <w:jc w:val="both"/>
        <w:rPr>
          <w:rFonts w:cs="Times New Roman"/>
        </w:rPr>
      </w:pPr>
      <w:r w:rsidRPr="00E45712">
        <w:rPr>
          <w:rFonts w:cs="Times New Roman"/>
        </w:rPr>
        <w:t xml:space="preserve">Generalmente seducidos por las promesas de los países ricos, el monocultivo se ha ganado un lugar en el tercer mundo y en </w:t>
      </w:r>
      <w:proofErr w:type="spellStart"/>
      <w:r w:rsidRPr="00E45712">
        <w:rPr>
          <w:rFonts w:cs="Times New Roman"/>
        </w:rPr>
        <w:t>latinoamérica</w:t>
      </w:r>
      <w:proofErr w:type="spellEnd"/>
      <w:r w:rsidRPr="00E45712">
        <w:rPr>
          <w:rFonts w:cs="Times New Roman"/>
        </w:rPr>
        <w:t xml:space="preserve"> en particular, donde suelen primar visiones miopes que prometen un boom de riquezas para hoy, pero de incalculables pérdidas para mañana.</w:t>
      </w:r>
    </w:p>
    <w:p w:rsidR="00FB3BCB" w:rsidRPr="00E45712" w:rsidRDefault="00FB3BCB" w:rsidP="00E45712">
      <w:pPr>
        <w:spacing w:after="240" w:line="360" w:lineRule="auto"/>
        <w:jc w:val="both"/>
        <w:rPr>
          <w:rFonts w:cs="Times New Roman"/>
        </w:rPr>
      </w:pPr>
      <w:r w:rsidRPr="00E45712">
        <w:rPr>
          <w:rFonts w:cs="Times New Roman"/>
        </w:rPr>
        <w:t>Paradigmático es el caso de los mon</w:t>
      </w:r>
      <w:r w:rsidR="006D7370">
        <w:rPr>
          <w:rFonts w:cs="Times New Roman"/>
        </w:rPr>
        <w:t xml:space="preserve">ocultivos para los nefastos </w:t>
      </w:r>
      <w:hyperlink r:id="rId27" w:tooltip="Biocombustibles" w:history="1">
        <w:r w:rsidRPr="00E45712">
          <w:rPr>
            <w:rStyle w:val="Hipervnculo"/>
            <w:rFonts w:cs="Times New Roman"/>
            <w:color w:val="auto"/>
            <w:u w:val="none"/>
          </w:rPr>
          <w:t>biocombustibles</w:t>
        </w:r>
      </w:hyperlink>
      <w:r w:rsidRPr="00E45712">
        <w:rPr>
          <w:rFonts w:cs="Times New Roman"/>
        </w:rPr>
        <w:t>, donde los países desarrollados comprometen la compra de toda la producción, movilizando la agricultura hacia este tipo de prácticas de corto plazo, retorno dudoso pero alto impacto ambiental asegurado.</w:t>
      </w:r>
    </w:p>
    <w:p w:rsidR="00FB3BCB" w:rsidRPr="00E45712" w:rsidRDefault="00FB3BCB" w:rsidP="00E45712">
      <w:pPr>
        <w:spacing w:after="240" w:line="360" w:lineRule="auto"/>
        <w:jc w:val="both"/>
        <w:rPr>
          <w:rFonts w:cs="Times New Roman"/>
        </w:rPr>
      </w:pPr>
      <w:r w:rsidRPr="00E45712">
        <w:rPr>
          <w:rFonts w:cs="Times New Roman"/>
        </w:rPr>
        <w:t>El desequilibrio medio ambiental que significa el monocultivo (además de su innegable y negativo impacto visual en el paisaje) tiene que ver con la alteración que provocamos al pasar de una lógica diversa, rica, circular, a</w:t>
      </w:r>
      <w:r w:rsidR="006D7370">
        <w:rPr>
          <w:rFonts w:cs="Times New Roman"/>
        </w:rPr>
        <w:t xml:space="preserve">utosuficiente y sustentable del </w:t>
      </w:r>
      <w:hyperlink r:id="rId28" w:tooltip="Ecosistema" w:history="1">
        <w:r w:rsidRPr="00E45712">
          <w:rPr>
            <w:rStyle w:val="Hipervnculo"/>
            <w:rFonts w:cs="Times New Roman"/>
            <w:color w:val="auto"/>
            <w:u w:val="none"/>
          </w:rPr>
          <w:t>ecosistema</w:t>
        </w:r>
      </w:hyperlink>
      <w:r w:rsidRPr="00E45712">
        <w:rPr>
          <w:rFonts w:cs="Times New Roman"/>
        </w:rPr>
        <w:t> hacia una homogénea, pobre, recta, artificialmente asistida e insostenible.</w:t>
      </w:r>
      <w:r w:rsidR="006D7370">
        <w:rPr>
          <w:rFonts w:cs="Times New Roman"/>
        </w:rPr>
        <w:t xml:space="preserve"> Maza, Z. 2014</w:t>
      </w:r>
    </w:p>
    <w:p w:rsidR="00FB3BCB" w:rsidRPr="00E45712" w:rsidRDefault="00C30226" w:rsidP="00E45712">
      <w:pPr>
        <w:pStyle w:val="Ttulo2"/>
        <w:spacing w:after="240" w:line="360" w:lineRule="auto"/>
        <w:rPr>
          <w:rFonts w:cs="Times New Roman"/>
        </w:rPr>
      </w:pPr>
      <w:bookmarkStart w:id="59" w:name="_Toc6267349"/>
      <w:r w:rsidRPr="00E45712">
        <w:rPr>
          <w:rFonts w:cs="Times New Roman"/>
        </w:rPr>
        <w:t>3</w:t>
      </w:r>
      <w:r w:rsidR="00FB3BCB" w:rsidRPr="00E45712">
        <w:rPr>
          <w:rFonts w:cs="Times New Roman"/>
        </w:rPr>
        <w:t>.11 S</w:t>
      </w:r>
      <w:r w:rsidR="0078618B" w:rsidRPr="00E45712">
        <w:rPr>
          <w:rFonts w:cs="Times New Roman"/>
        </w:rPr>
        <w:t>istemas de producción</w:t>
      </w:r>
      <w:bookmarkEnd w:id="59"/>
    </w:p>
    <w:p w:rsidR="00FB3BCB" w:rsidRPr="00E45712" w:rsidRDefault="00FB3BCB" w:rsidP="00E45712">
      <w:pPr>
        <w:spacing w:after="240" w:line="360" w:lineRule="auto"/>
        <w:jc w:val="both"/>
        <w:rPr>
          <w:rFonts w:cs="Times New Roman"/>
        </w:rPr>
      </w:pPr>
      <w:r w:rsidRPr="00E45712">
        <w:rPr>
          <w:rFonts w:cs="Times New Roman"/>
        </w:rPr>
        <w:t>El desa</w:t>
      </w:r>
      <w:r w:rsidR="006D7370">
        <w:rPr>
          <w:rFonts w:cs="Times New Roman"/>
        </w:rPr>
        <w:t xml:space="preserve">rrollo sostenible se fundamenta </w:t>
      </w:r>
      <w:r w:rsidRPr="00E45712">
        <w:rPr>
          <w:rFonts w:cs="Times New Roman"/>
        </w:rPr>
        <w:t>en pri</w:t>
      </w:r>
      <w:r w:rsidR="006D7370">
        <w:rPr>
          <w:rFonts w:cs="Times New Roman"/>
        </w:rPr>
        <w:t xml:space="preserve">ncipios éticos, como el respeto </w:t>
      </w:r>
      <w:r w:rsidRPr="00E45712">
        <w:rPr>
          <w:rFonts w:cs="Times New Roman"/>
        </w:rPr>
        <w:t>y arm</w:t>
      </w:r>
      <w:r w:rsidR="006D7370">
        <w:rPr>
          <w:rFonts w:cs="Times New Roman"/>
        </w:rPr>
        <w:t xml:space="preserve">onía con la naturaleza; valores </w:t>
      </w:r>
      <w:r w:rsidRPr="00E45712">
        <w:rPr>
          <w:rFonts w:cs="Times New Roman"/>
        </w:rPr>
        <w:t>políticos, como la democracia participativa</w:t>
      </w:r>
      <w:r w:rsidR="006D7370">
        <w:rPr>
          <w:rFonts w:cs="Times New Roman"/>
        </w:rPr>
        <w:t xml:space="preserve"> </w:t>
      </w:r>
      <w:r w:rsidRPr="00E45712">
        <w:rPr>
          <w:rFonts w:cs="Times New Roman"/>
        </w:rPr>
        <w:t xml:space="preserve">y </w:t>
      </w:r>
      <w:r w:rsidRPr="00E45712">
        <w:rPr>
          <w:rFonts w:cs="Times New Roman"/>
        </w:rPr>
        <w:lastRenderedPageBreak/>
        <w:t>equidad</w:t>
      </w:r>
      <w:r w:rsidR="006D7370">
        <w:rPr>
          <w:rFonts w:cs="Times New Roman"/>
        </w:rPr>
        <w:t xml:space="preserve"> social; y normas </w:t>
      </w:r>
      <w:proofErr w:type="gramStart"/>
      <w:r w:rsidR="006D7370">
        <w:rPr>
          <w:rFonts w:cs="Times New Roman"/>
        </w:rPr>
        <w:t>morales</w:t>
      </w:r>
      <w:proofErr w:type="gramEnd"/>
      <w:r w:rsidR="006D7370">
        <w:rPr>
          <w:rFonts w:cs="Times New Roman"/>
        </w:rPr>
        <w:t xml:space="preserve">, como </w:t>
      </w:r>
      <w:r w:rsidRPr="00E45712">
        <w:rPr>
          <w:rFonts w:cs="Times New Roman"/>
        </w:rPr>
        <w:t>racion</w:t>
      </w:r>
      <w:r w:rsidR="006D7370">
        <w:rPr>
          <w:rFonts w:cs="Times New Roman"/>
        </w:rPr>
        <w:t xml:space="preserve">alidad ambiental. El desarrollo </w:t>
      </w:r>
      <w:r w:rsidRPr="00E45712">
        <w:rPr>
          <w:rFonts w:cs="Times New Roman"/>
        </w:rPr>
        <w:t xml:space="preserve">sostenible </w:t>
      </w:r>
      <w:r w:rsidR="006D7370">
        <w:rPr>
          <w:rFonts w:cs="Times New Roman"/>
        </w:rPr>
        <w:t xml:space="preserve">es igualitario, descentralizado </w:t>
      </w:r>
      <w:r w:rsidRPr="00E45712">
        <w:rPr>
          <w:rFonts w:cs="Times New Roman"/>
        </w:rPr>
        <w:t>y autog</w:t>
      </w:r>
      <w:r w:rsidR="006D7370">
        <w:rPr>
          <w:rFonts w:cs="Times New Roman"/>
        </w:rPr>
        <w:t xml:space="preserve">estionario, capaz de satisfacer </w:t>
      </w:r>
      <w:r w:rsidRPr="00E45712">
        <w:rPr>
          <w:rFonts w:cs="Times New Roman"/>
        </w:rPr>
        <w:t>las necesidades básicas de la población,</w:t>
      </w:r>
      <w:r w:rsidR="006D7370">
        <w:rPr>
          <w:rFonts w:cs="Times New Roman"/>
        </w:rPr>
        <w:t xml:space="preserve"> </w:t>
      </w:r>
      <w:r w:rsidRPr="00E45712">
        <w:rPr>
          <w:rFonts w:cs="Times New Roman"/>
        </w:rPr>
        <w:t>resp</w:t>
      </w:r>
      <w:r w:rsidR="006D7370">
        <w:rPr>
          <w:rFonts w:cs="Times New Roman"/>
        </w:rPr>
        <w:t xml:space="preserve">etando la diversidad cultural y </w:t>
      </w:r>
      <w:r w:rsidRPr="00E45712">
        <w:rPr>
          <w:rFonts w:cs="Times New Roman"/>
        </w:rPr>
        <w:t>mejorando la calidad de vida.</w:t>
      </w:r>
    </w:p>
    <w:p w:rsidR="00B7060A" w:rsidRPr="00E45712" w:rsidRDefault="00FB3BCB" w:rsidP="00E45712">
      <w:pPr>
        <w:spacing w:after="240" w:line="360" w:lineRule="auto"/>
        <w:jc w:val="both"/>
        <w:rPr>
          <w:rFonts w:cs="Times New Roman"/>
        </w:rPr>
      </w:pPr>
      <w:r w:rsidRPr="00E45712">
        <w:rPr>
          <w:rFonts w:cs="Times New Roman"/>
        </w:rPr>
        <w:t>La agricul</w:t>
      </w:r>
      <w:r w:rsidR="006D7370">
        <w:rPr>
          <w:rFonts w:cs="Times New Roman"/>
        </w:rPr>
        <w:t xml:space="preserve">tura y el desarrollo sostenible </w:t>
      </w:r>
      <w:r w:rsidRPr="00E45712">
        <w:rPr>
          <w:rFonts w:cs="Times New Roman"/>
        </w:rPr>
        <w:t>se refieren a la necesidad de minimizar</w:t>
      </w:r>
      <w:r w:rsidR="006D7370">
        <w:rPr>
          <w:rFonts w:cs="Times New Roman"/>
        </w:rPr>
        <w:t xml:space="preserve"> </w:t>
      </w:r>
      <w:r w:rsidRPr="00E45712">
        <w:rPr>
          <w:rFonts w:cs="Times New Roman"/>
        </w:rPr>
        <w:t>la deg</w:t>
      </w:r>
      <w:r w:rsidR="006D7370">
        <w:rPr>
          <w:rFonts w:cs="Times New Roman"/>
        </w:rPr>
        <w:t xml:space="preserve">radación de la tierra agrícola, </w:t>
      </w:r>
      <w:r w:rsidRPr="00E45712">
        <w:rPr>
          <w:rFonts w:cs="Times New Roman"/>
        </w:rPr>
        <w:t xml:space="preserve">maximizando a su vez la producción. </w:t>
      </w:r>
    </w:p>
    <w:p w:rsidR="007735CE" w:rsidRPr="00E45712" w:rsidRDefault="006D7370" w:rsidP="006D7370">
      <w:pPr>
        <w:spacing w:after="240" w:line="360" w:lineRule="auto"/>
        <w:jc w:val="both"/>
        <w:rPr>
          <w:rFonts w:cs="Times New Roman"/>
        </w:rPr>
      </w:pPr>
      <w:r>
        <w:rPr>
          <w:rFonts w:cs="Times New Roman"/>
        </w:rPr>
        <w:t xml:space="preserve">Este </w:t>
      </w:r>
      <w:r w:rsidR="00FB3BCB" w:rsidRPr="00E45712">
        <w:rPr>
          <w:rFonts w:cs="Times New Roman"/>
        </w:rPr>
        <w:t>considera</w:t>
      </w:r>
      <w:r>
        <w:rPr>
          <w:rFonts w:cs="Times New Roman"/>
        </w:rPr>
        <w:t xml:space="preserve"> el conjunto de las actividades </w:t>
      </w:r>
      <w:r w:rsidR="00FB3BCB" w:rsidRPr="00E45712">
        <w:rPr>
          <w:rFonts w:cs="Times New Roman"/>
        </w:rPr>
        <w:t>agrícolas, como el manejo de suelos y aguas,</w:t>
      </w:r>
      <w:r w:rsidR="00B7060A" w:rsidRPr="00E45712">
        <w:rPr>
          <w:rFonts w:cs="Times New Roman"/>
        </w:rPr>
        <w:t xml:space="preserve"> </w:t>
      </w:r>
      <w:r w:rsidR="00FB3BCB" w:rsidRPr="00E45712">
        <w:rPr>
          <w:rFonts w:cs="Times New Roman"/>
        </w:rPr>
        <w:t>el manejo d</w:t>
      </w:r>
      <w:r>
        <w:rPr>
          <w:rFonts w:cs="Times New Roman"/>
        </w:rPr>
        <w:t xml:space="preserve">e cultivos y la conservación de </w:t>
      </w:r>
      <w:r w:rsidR="00FB3BCB" w:rsidRPr="00E45712">
        <w:rPr>
          <w:rFonts w:cs="Times New Roman"/>
        </w:rPr>
        <w:t>la biodi</w:t>
      </w:r>
      <w:r>
        <w:rPr>
          <w:rFonts w:cs="Times New Roman"/>
        </w:rPr>
        <w:t xml:space="preserve">versidad; considerando a su vez </w:t>
      </w:r>
      <w:r w:rsidR="00FB3BCB" w:rsidRPr="00E45712">
        <w:rPr>
          <w:rFonts w:cs="Times New Roman"/>
        </w:rPr>
        <w:t>el suministro de alimentos y materias</w:t>
      </w:r>
      <w:r>
        <w:rPr>
          <w:rFonts w:cs="Times New Roman"/>
        </w:rPr>
        <w:t xml:space="preserve"> </w:t>
      </w:r>
      <w:r w:rsidR="00FB3BCB" w:rsidRPr="00E45712">
        <w:rPr>
          <w:rFonts w:cs="Times New Roman"/>
        </w:rPr>
        <w:t>primas. La</w:t>
      </w:r>
      <w:r>
        <w:rPr>
          <w:rFonts w:cs="Times New Roman"/>
        </w:rPr>
        <w:t xml:space="preserve"> sostenibilidad de los sistemas </w:t>
      </w:r>
      <w:r w:rsidR="00FB3BCB" w:rsidRPr="00E45712">
        <w:rPr>
          <w:rFonts w:cs="Times New Roman"/>
        </w:rPr>
        <w:t>de prod</w:t>
      </w:r>
      <w:r>
        <w:rPr>
          <w:rFonts w:cs="Times New Roman"/>
        </w:rPr>
        <w:t xml:space="preserve">ucción agrícola se refiere a la </w:t>
      </w:r>
      <w:r w:rsidR="00FB3BCB" w:rsidRPr="00E45712">
        <w:rPr>
          <w:rFonts w:cs="Times New Roman"/>
        </w:rPr>
        <w:t>capacid</w:t>
      </w:r>
      <w:r>
        <w:rPr>
          <w:rFonts w:cs="Times New Roman"/>
        </w:rPr>
        <w:t xml:space="preserve">ad del sistema para mantener su </w:t>
      </w:r>
      <w:r w:rsidR="00FB3BCB" w:rsidRPr="00E45712">
        <w:rPr>
          <w:rFonts w:cs="Times New Roman"/>
        </w:rPr>
        <w:t>productivida</w:t>
      </w:r>
      <w:r>
        <w:rPr>
          <w:rFonts w:cs="Times New Roman"/>
        </w:rPr>
        <w:t xml:space="preserve">d a pesar de las perturbaciones </w:t>
      </w:r>
      <w:r w:rsidR="00FB3BCB" w:rsidRPr="00E45712">
        <w:rPr>
          <w:rFonts w:cs="Times New Roman"/>
        </w:rPr>
        <w:t>eco</w:t>
      </w:r>
      <w:r>
        <w:rPr>
          <w:rFonts w:cs="Times New Roman"/>
        </w:rPr>
        <w:t xml:space="preserve">nómicas y naturales, externas o </w:t>
      </w:r>
      <w:r w:rsidR="00FB3BCB" w:rsidRPr="00E45712">
        <w:rPr>
          <w:rFonts w:cs="Times New Roman"/>
        </w:rPr>
        <w:t>internas. La sosteni</w:t>
      </w:r>
      <w:r>
        <w:rPr>
          <w:rFonts w:cs="Times New Roman"/>
        </w:rPr>
        <w:t xml:space="preserve">bilidad es función de </w:t>
      </w:r>
      <w:r w:rsidR="00FB3BCB" w:rsidRPr="00E45712">
        <w:rPr>
          <w:rFonts w:cs="Times New Roman"/>
        </w:rPr>
        <w:t>las caracter</w:t>
      </w:r>
      <w:r>
        <w:rPr>
          <w:rFonts w:cs="Times New Roman"/>
        </w:rPr>
        <w:t xml:space="preserve">ísticas naturales del sistema y </w:t>
      </w:r>
      <w:r w:rsidR="00FB3BCB" w:rsidRPr="00E45712">
        <w:rPr>
          <w:rFonts w:cs="Times New Roman"/>
        </w:rPr>
        <w:t>las presio</w:t>
      </w:r>
      <w:r>
        <w:rPr>
          <w:rFonts w:cs="Times New Roman"/>
        </w:rPr>
        <w:t xml:space="preserve">nes e intervenciones que sufre, </w:t>
      </w:r>
      <w:r w:rsidR="00FB3BCB" w:rsidRPr="00E45712">
        <w:rPr>
          <w:rFonts w:cs="Times New Roman"/>
        </w:rPr>
        <w:t>así como aq</w:t>
      </w:r>
      <w:r>
        <w:rPr>
          <w:rFonts w:cs="Times New Roman"/>
        </w:rPr>
        <w:t xml:space="preserve">uellas intervenciones sociales, </w:t>
      </w:r>
      <w:r w:rsidR="00FB3BCB" w:rsidRPr="00E45712">
        <w:rPr>
          <w:rFonts w:cs="Times New Roman"/>
        </w:rPr>
        <w:t>eco</w:t>
      </w:r>
      <w:r>
        <w:rPr>
          <w:rFonts w:cs="Times New Roman"/>
        </w:rPr>
        <w:t xml:space="preserve">nómicas y técnicas que se hacen </w:t>
      </w:r>
      <w:r w:rsidR="00FB3BCB" w:rsidRPr="00E45712">
        <w:rPr>
          <w:rFonts w:cs="Times New Roman"/>
        </w:rPr>
        <w:t>para con</w:t>
      </w:r>
      <w:r>
        <w:rPr>
          <w:rFonts w:cs="Times New Roman"/>
        </w:rPr>
        <w:t xml:space="preserve">trarrestar presiones negativas; destacándose la resiliencia </w:t>
      </w:r>
      <w:r w:rsidR="00FB3BCB" w:rsidRPr="00E45712">
        <w:rPr>
          <w:rFonts w:cs="Times New Roman"/>
        </w:rPr>
        <w:t>de</w:t>
      </w:r>
      <w:r>
        <w:rPr>
          <w:rFonts w:cs="Times New Roman"/>
        </w:rPr>
        <w:t xml:space="preserve">l sistema. </w:t>
      </w:r>
      <w:proofErr w:type="spellStart"/>
      <w:r>
        <w:rPr>
          <w:rFonts w:cs="Times New Roman"/>
        </w:rPr>
        <w:t>Martinez</w:t>
      </w:r>
      <w:proofErr w:type="spellEnd"/>
      <w:r>
        <w:rPr>
          <w:rFonts w:cs="Times New Roman"/>
        </w:rPr>
        <w:t xml:space="preserve">, M. 2009 </w:t>
      </w:r>
    </w:p>
    <w:p w:rsidR="00FB3BCB" w:rsidRPr="00E45712" w:rsidRDefault="00C30226" w:rsidP="00E45712">
      <w:pPr>
        <w:pStyle w:val="Ttulo2"/>
        <w:spacing w:after="240" w:line="360" w:lineRule="auto"/>
        <w:rPr>
          <w:rFonts w:cs="Times New Roman"/>
        </w:rPr>
      </w:pPr>
      <w:bookmarkStart w:id="60" w:name="_Toc6267350"/>
      <w:r w:rsidRPr="00E45712">
        <w:rPr>
          <w:rFonts w:cs="Times New Roman"/>
        </w:rPr>
        <w:t>3</w:t>
      </w:r>
      <w:r w:rsidR="00FB3BCB" w:rsidRPr="00E45712">
        <w:rPr>
          <w:rFonts w:cs="Times New Roman"/>
        </w:rPr>
        <w:t>.12 D</w:t>
      </w:r>
      <w:r w:rsidR="0078618B" w:rsidRPr="00E45712">
        <w:rPr>
          <w:rFonts w:cs="Times New Roman"/>
        </w:rPr>
        <w:t>iversificación</w:t>
      </w:r>
      <w:bookmarkEnd w:id="60"/>
    </w:p>
    <w:p w:rsidR="00FB3BCB" w:rsidRPr="00E45712" w:rsidRDefault="006D7370" w:rsidP="00E45712">
      <w:pPr>
        <w:spacing w:after="240" w:line="360" w:lineRule="auto"/>
        <w:jc w:val="both"/>
        <w:rPr>
          <w:rFonts w:cs="Times New Roman"/>
        </w:rPr>
      </w:pPr>
      <w:r>
        <w:rPr>
          <w:rFonts w:cs="Times New Roman"/>
        </w:rPr>
        <w:t xml:space="preserve">La diversificación agrícola </w:t>
      </w:r>
      <w:r w:rsidR="00FB3BCB" w:rsidRPr="00E45712">
        <w:rPr>
          <w:rFonts w:cs="Times New Roman"/>
        </w:rPr>
        <w:t>puede ser considerada como la reasignación de algunos de los recursos productivos d</w:t>
      </w:r>
      <w:r>
        <w:rPr>
          <w:rFonts w:cs="Times New Roman"/>
        </w:rPr>
        <w:t xml:space="preserve">e una explotación, como tierra, </w:t>
      </w:r>
      <w:hyperlink r:id="rId29" w:tooltip="Capital financiero" w:history="1">
        <w:r w:rsidR="00FB3BCB" w:rsidRPr="00E45712">
          <w:rPr>
            <w:rStyle w:val="Hipervnculo"/>
            <w:rFonts w:cs="Times New Roman"/>
            <w:color w:val="auto"/>
            <w:u w:val="none"/>
          </w:rPr>
          <w:t>capital</w:t>
        </w:r>
      </w:hyperlink>
      <w:r>
        <w:rPr>
          <w:rFonts w:cs="Times New Roman"/>
        </w:rPr>
        <w:t xml:space="preserve">, </w:t>
      </w:r>
      <w:hyperlink r:id="rId30" w:tooltip="Maquinaria agrícola" w:history="1">
        <w:r w:rsidR="00FB3BCB" w:rsidRPr="00E45712">
          <w:rPr>
            <w:rStyle w:val="Hipervnculo"/>
            <w:rFonts w:cs="Times New Roman"/>
            <w:color w:val="auto"/>
            <w:u w:val="none"/>
          </w:rPr>
          <w:t>utillajes</w:t>
        </w:r>
      </w:hyperlink>
      <w:r>
        <w:rPr>
          <w:rFonts w:cs="Times New Roman"/>
        </w:rPr>
        <w:t xml:space="preserve">, semillas o abonos, </w:t>
      </w:r>
      <w:r w:rsidR="00FB3BCB" w:rsidRPr="00E45712">
        <w:rPr>
          <w:rFonts w:cs="Times New Roman"/>
        </w:rPr>
        <w:t>a otros agricultores y, particularmente en países más ricos, actividades diferentes del cultivo, como</w:t>
      </w:r>
      <w:r>
        <w:rPr>
          <w:rFonts w:cs="Times New Roman"/>
        </w:rPr>
        <w:t xml:space="preserve"> restaurantes o tiendas. Muchos </w:t>
      </w:r>
      <w:r w:rsidR="00FB3BCB" w:rsidRPr="00E45712">
        <w:rPr>
          <w:rFonts w:cs="Times New Roman"/>
        </w:rPr>
        <w:t>factores pueden llevar a decidir la diversificación, entre los que cabe citar reducir riesgos, responder a cambios en la</w:t>
      </w:r>
      <w:r>
        <w:rPr>
          <w:rFonts w:cs="Times New Roman"/>
        </w:rPr>
        <w:t xml:space="preserve">s demandas de los consumidores, </w:t>
      </w:r>
      <w:r w:rsidR="00FB3BCB" w:rsidRPr="00E45712">
        <w:rPr>
          <w:rFonts w:cs="Times New Roman"/>
        </w:rPr>
        <w:t>modificación de las políticas agrícolas, respuesta a choques económicos externos y, más recie</w:t>
      </w:r>
      <w:r>
        <w:rPr>
          <w:rFonts w:cs="Times New Roman"/>
        </w:rPr>
        <w:t xml:space="preserve">ntemente, como consecuencia del </w:t>
      </w:r>
      <w:hyperlink r:id="rId31" w:tooltip="Cambio climático" w:history="1">
        <w:r w:rsidR="00FB3BCB" w:rsidRPr="00E45712">
          <w:rPr>
            <w:rStyle w:val="Hipervnculo"/>
            <w:rFonts w:cs="Times New Roman"/>
            <w:color w:val="auto"/>
            <w:u w:val="none"/>
          </w:rPr>
          <w:t>calentamiento mundial</w:t>
        </w:r>
      </w:hyperlink>
      <w:r w:rsidR="00FB3BCB" w:rsidRPr="00E45712">
        <w:rPr>
          <w:rFonts w:cs="Times New Roman"/>
        </w:rPr>
        <w:t>.</w:t>
      </w:r>
      <w:r w:rsidR="003D4636">
        <w:rPr>
          <w:rFonts w:cs="Times New Roman"/>
        </w:rPr>
        <w:t xml:space="preserve">  El Productor, 2017</w:t>
      </w:r>
    </w:p>
    <w:p w:rsidR="003D4636" w:rsidRDefault="00B7060A" w:rsidP="00E45712">
      <w:pPr>
        <w:spacing w:after="240" w:line="360" w:lineRule="auto"/>
        <w:jc w:val="both"/>
        <w:rPr>
          <w:rFonts w:cs="Times New Roman"/>
        </w:rPr>
      </w:pPr>
      <w:r w:rsidRPr="00E45712">
        <w:rPr>
          <w:rFonts w:cs="Times New Roman"/>
        </w:rPr>
        <w:t>L</w:t>
      </w:r>
      <w:r w:rsidR="00FB3BCB" w:rsidRPr="00E45712">
        <w:rPr>
          <w:rFonts w:cs="Times New Roman"/>
        </w:rPr>
        <w:t>a diversificación agrícola implica trasladar recursos de un conjunto de bajo valor a otro de mayor valor. Se centra en la h</w:t>
      </w:r>
      <w:r w:rsidR="003D4636">
        <w:rPr>
          <w:rFonts w:cs="Times New Roman"/>
        </w:rPr>
        <w:t xml:space="preserve">orticultura, productos lácteos, </w:t>
      </w:r>
      <w:hyperlink r:id="rId32" w:tooltip="Avicultura" w:history="1">
        <w:r w:rsidR="00FB3BCB" w:rsidRPr="00E45712">
          <w:rPr>
            <w:rStyle w:val="Hipervnculo"/>
            <w:rFonts w:cs="Times New Roman"/>
            <w:color w:val="auto"/>
            <w:u w:val="none"/>
          </w:rPr>
          <w:t>avicultura</w:t>
        </w:r>
      </w:hyperlink>
      <w:r w:rsidR="003D4636">
        <w:rPr>
          <w:rFonts w:cs="Times New Roman"/>
        </w:rPr>
        <w:t xml:space="preserve"> </w:t>
      </w:r>
      <w:r w:rsidR="00FB3BCB" w:rsidRPr="00E45712">
        <w:rPr>
          <w:rFonts w:cs="Times New Roman"/>
        </w:rPr>
        <w:t xml:space="preserve">y pesquerías. Mientras que la mayoría de definiciones de "diversificación agrícola" en países en desarrollo suponen la sustitución de un cultivo por otro, o un </w:t>
      </w:r>
      <w:r w:rsidR="00FB3BCB" w:rsidRPr="00E45712">
        <w:rPr>
          <w:rFonts w:cs="Times New Roman"/>
        </w:rPr>
        <w:lastRenderedPageBreak/>
        <w:t>aumento en el número de actividades que desarrolla una explotación agrícola particular, la definición utilizada en los países desarrollados a veces se relaciona más con el surgimiento de actividades no agrícolas en la explotación. Por ejemplo, una sección del Ministerio</w:t>
      </w:r>
      <w:r w:rsidR="003D4636">
        <w:rPr>
          <w:rFonts w:cs="Times New Roman"/>
        </w:rPr>
        <w:t xml:space="preserve"> </w:t>
      </w:r>
      <w:r w:rsidR="00FB3BCB" w:rsidRPr="00E45712">
        <w:rPr>
          <w:rFonts w:cs="Times New Roman"/>
        </w:rPr>
        <w:t>para el Medio Ambiente, Alimentación y Asuntos Rurales del Reino Unido (</w:t>
      </w:r>
      <w:proofErr w:type="spellStart"/>
      <w:r w:rsidR="00FB3BCB" w:rsidRPr="00E45712">
        <w:rPr>
          <w:rFonts w:cs="Times New Roman"/>
        </w:rPr>
        <w:t>DEFRA</w:t>
      </w:r>
      <w:proofErr w:type="spellEnd"/>
      <w:r w:rsidR="00FB3BCB" w:rsidRPr="00E45712">
        <w:rPr>
          <w:rFonts w:cs="Times New Roman"/>
        </w:rPr>
        <w:t xml:space="preserve"> por sus siglas en inglés) define diversificación agrícola como «el uso de los recursos de una explotación agrícola para un propósito no agrícola con beneficio comercial». </w:t>
      </w:r>
    </w:p>
    <w:p w:rsidR="00FB3BCB" w:rsidRPr="00E45712" w:rsidRDefault="00FB3BCB" w:rsidP="00E45712">
      <w:pPr>
        <w:spacing w:after="240" w:line="360" w:lineRule="auto"/>
        <w:jc w:val="both"/>
        <w:rPr>
          <w:rFonts w:cs="Times New Roman"/>
        </w:rPr>
      </w:pPr>
      <w:r w:rsidRPr="00E45712">
        <w:rPr>
          <w:rFonts w:cs="Times New Roman"/>
        </w:rPr>
        <w:t>Utilizando est</w:t>
      </w:r>
      <w:r w:rsidR="003D4636">
        <w:rPr>
          <w:rFonts w:cs="Times New Roman"/>
        </w:rPr>
        <w:t xml:space="preserve">a definición el </w:t>
      </w:r>
      <w:proofErr w:type="spellStart"/>
      <w:r w:rsidR="003D4636">
        <w:rPr>
          <w:rFonts w:cs="Times New Roman"/>
        </w:rPr>
        <w:t>DEFRA</w:t>
      </w:r>
      <w:proofErr w:type="spellEnd"/>
      <w:r w:rsidR="003D4636">
        <w:rPr>
          <w:rFonts w:cs="Times New Roman"/>
        </w:rPr>
        <w:t xml:space="preserve"> halló que </w:t>
      </w:r>
      <w:r w:rsidRPr="00E45712">
        <w:rPr>
          <w:rFonts w:cs="Times New Roman"/>
        </w:rPr>
        <w:t xml:space="preserve">en 2003 el 56% de las explotaciones del Reino Unido habían diversificado. La gran mayoría de actividades de diversificación simplemente implicaron el alquiler de edificios de la explotación para usos diferentes del cultivo. Pero el 9% de las explotaciones se habían introducido en el procesamiento de alimentos o su venta al </w:t>
      </w:r>
      <w:r w:rsidR="003D4636">
        <w:rPr>
          <w:rFonts w:cs="Times New Roman"/>
        </w:rPr>
        <w:t xml:space="preserve">por menor, el 3% proporcionaban </w:t>
      </w:r>
      <w:hyperlink r:id="rId33" w:tooltip="Catering" w:history="1">
        <w:r w:rsidRPr="00E45712">
          <w:rPr>
            <w:rStyle w:val="Hipervnculo"/>
            <w:rFonts w:cs="Times New Roman"/>
            <w:color w:val="auto"/>
            <w:u w:val="none"/>
          </w:rPr>
          <w:t>catering</w:t>
        </w:r>
      </w:hyperlink>
      <w:r w:rsidR="003D4636">
        <w:rPr>
          <w:rFonts w:cs="Times New Roman"/>
        </w:rPr>
        <w:t xml:space="preserve"> </w:t>
      </w:r>
      <w:r w:rsidRPr="00E45712">
        <w:rPr>
          <w:rFonts w:cs="Times New Roman"/>
        </w:rPr>
        <w:t>o alojamiento turísticos, y el 7% facilitaban deporte o actividades recreativas. Otras definiciones son todavía más amplias y pueden incluir el aprovechamiento de nuevas oportunidades de comercialización.</w:t>
      </w:r>
    </w:p>
    <w:p w:rsidR="00FB3BCB" w:rsidRPr="00E45712" w:rsidRDefault="00FB3BCB" w:rsidP="00E45712">
      <w:pPr>
        <w:spacing w:after="240" w:line="360" w:lineRule="auto"/>
        <w:jc w:val="both"/>
        <w:rPr>
          <w:rFonts w:cs="Times New Roman"/>
        </w:rPr>
      </w:pPr>
      <w:r w:rsidRPr="00E45712">
        <w:rPr>
          <w:rFonts w:cs="Times New Roman"/>
        </w:rPr>
        <w:t xml:space="preserve">En países en desarrollo como India, que ha sido uno de los líderes en promover esta diversificación, el concepto se ha aplicado tanto a labradores individuales como a regiones geográficas, con programas estatales cuyo objetivo es promover una amplia diversificación. El concepto en India se considera referido al «cambio de la dominancia regional de un solo cultivo a varios </w:t>
      </w:r>
      <w:r w:rsidR="003D4636">
        <w:rPr>
          <w:rFonts w:cs="Times New Roman"/>
        </w:rPr>
        <w:t>cultivos teniendo en cuenta</w:t>
      </w:r>
      <w:r w:rsidRPr="00E45712">
        <w:rPr>
          <w:rFonts w:cs="Times New Roman"/>
        </w:rPr>
        <w:t xml:space="preserve"> los retornos económicos de diferentes productos de valor añadido... con oportunidades comp</w:t>
      </w:r>
      <w:r w:rsidR="00B7060A" w:rsidRPr="00E45712">
        <w:rPr>
          <w:rFonts w:cs="Times New Roman"/>
        </w:rPr>
        <w:t>lementarias de comercialización</w:t>
      </w:r>
      <w:r w:rsidRPr="00E45712">
        <w:rPr>
          <w:rFonts w:cs="Times New Roman"/>
        </w:rPr>
        <w:t>.</w:t>
      </w:r>
      <w:r w:rsidR="003D4636">
        <w:rPr>
          <w:rFonts w:cs="Times New Roman"/>
        </w:rPr>
        <w:t xml:space="preserve"> El Productor, 2017</w:t>
      </w:r>
    </w:p>
    <w:p w:rsidR="003D4636" w:rsidRDefault="003D4636">
      <w:pPr>
        <w:spacing w:after="200"/>
        <w:rPr>
          <w:rFonts w:eastAsiaTheme="majorEastAsia" w:cs="Times New Roman"/>
          <w:b/>
          <w:bCs/>
          <w:sz w:val="28"/>
          <w:szCs w:val="28"/>
        </w:rPr>
      </w:pPr>
      <w:r>
        <w:rPr>
          <w:rFonts w:cs="Times New Roman"/>
        </w:rPr>
        <w:br w:type="page"/>
      </w:r>
    </w:p>
    <w:p w:rsidR="003F22E3" w:rsidRPr="00E45712" w:rsidRDefault="00B72868" w:rsidP="00E45712">
      <w:pPr>
        <w:pStyle w:val="Ttulo1"/>
        <w:spacing w:after="240" w:line="360" w:lineRule="auto"/>
        <w:rPr>
          <w:rFonts w:cs="Times New Roman"/>
        </w:rPr>
      </w:pPr>
      <w:bookmarkStart w:id="61" w:name="_Toc6267351"/>
      <w:r w:rsidRPr="00E45712">
        <w:rPr>
          <w:rFonts w:cs="Times New Roman"/>
        </w:rPr>
        <w:lastRenderedPageBreak/>
        <w:t>IV</w:t>
      </w:r>
      <w:r w:rsidR="003B2FD4" w:rsidRPr="00E45712">
        <w:rPr>
          <w:rFonts w:cs="Times New Roman"/>
        </w:rPr>
        <w:t xml:space="preserve">. </w:t>
      </w:r>
      <w:r w:rsidR="003F22E3" w:rsidRPr="00E45712">
        <w:rPr>
          <w:rFonts w:cs="Times New Roman"/>
        </w:rPr>
        <w:t>MARCO METODOLÓGICO</w:t>
      </w:r>
      <w:bookmarkEnd w:id="61"/>
    </w:p>
    <w:p w:rsidR="005F1D7F" w:rsidRPr="00E45712" w:rsidRDefault="00B72868" w:rsidP="00E45712">
      <w:pPr>
        <w:pStyle w:val="Ttulo2"/>
        <w:spacing w:after="240" w:line="360" w:lineRule="auto"/>
        <w:rPr>
          <w:rFonts w:cs="Times New Roman"/>
        </w:rPr>
      </w:pPr>
      <w:bookmarkStart w:id="62" w:name="_Toc6267352"/>
      <w:r w:rsidRPr="00E45712">
        <w:rPr>
          <w:rFonts w:cs="Times New Roman"/>
        </w:rPr>
        <w:t>4</w:t>
      </w:r>
      <w:r w:rsidR="001F1EE3" w:rsidRPr="00E45712">
        <w:rPr>
          <w:rFonts w:cs="Times New Roman"/>
        </w:rPr>
        <w:t>.1 M</w:t>
      </w:r>
      <w:r w:rsidR="00553CDE" w:rsidRPr="00E45712">
        <w:rPr>
          <w:rFonts w:cs="Times New Roman"/>
        </w:rPr>
        <w:t>ateriales</w:t>
      </w:r>
      <w:bookmarkEnd w:id="62"/>
    </w:p>
    <w:p w:rsidR="005F1D7F" w:rsidRDefault="00B72868" w:rsidP="00E45712">
      <w:pPr>
        <w:pStyle w:val="Ttulo3"/>
        <w:spacing w:before="0" w:after="240" w:line="360" w:lineRule="auto"/>
        <w:rPr>
          <w:rFonts w:cs="Times New Roman"/>
        </w:rPr>
      </w:pPr>
      <w:bookmarkStart w:id="63" w:name="_Toc6267353"/>
      <w:r w:rsidRPr="00E45712">
        <w:rPr>
          <w:rFonts w:cs="Times New Roman"/>
        </w:rPr>
        <w:t>4</w:t>
      </w:r>
      <w:r w:rsidR="005F1D7F" w:rsidRPr="00E45712">
        <w:rPr>
          <w:rFonts w:cs="Times New Roman"/>
        </w:rPr>
        <w:t>.1.1 Localización de la investigación</w:t>
      </w:r>
      <w:bookmarkEnd w:id="63"/>
    </w:p>
    <w:p w:rsidR="003D4636" w:rsidRPr="00E45712" w:rsidRDefault="003D4636" w:rsidP="003D4636">
      <w:pPr>
        <w:pStyle w:val="Ttulo3"/>
        <w:spacing w:before="0" w:line="360" w:lineRule="auto"/>
        <w:jc w:val="center"/>
        <w:rPr>
          <w:rStyle w:val="nfasissutil"/>
          <w:rFonts w:cs="Times New Roman"/>
          <w:b/>
        </w:rPr>
      </w:pPr>
      <w:bookmarkStart w:id="64" w:name="_Toc536654516"/>
      <w:bookmarkStart w:id="65" w:name="_Toc6267354"/>
      <w:r w:rsidRPr="00E45712">
        <w:rPr>
          <w:rStyle w:val="nfasissutil"/>
          <w:rFonts w:cs="Times New Roman"/>
          <w:b/>
        </w:rPr>
        <w:t>Cuadro 4.- Localización de la investigación</w:t>
      </w:r>
      <w:bookmarkEnd w:id="64"/>
      <w:bookmarkEnd w:id="65"/>
    </w:p>
    <w:tbl>
      <w:tblPr>
        <w:tblStyle w:val="Tablaconcuadrcula"/>
        <w:tblW w:w="0" w:type="auto"/>
        <w:jc w:val="center"/>
        <w:tblLook w:val="04A0" w:firstRow="1" w:lastRow="0" w:firstColumn="1" w:lastColumn="0" w:noHBand="0" w:noVBand="1"/>
      </w:tblPr>
      <w:tblGrid>
        <w:gridCol w:w="2324"/>
        <w:gridCol w:w="2665"/>
      </w:tblGrid>
      <w:tr w:rsidR="00B72868" w:rsidRPr="00E45712" w:rsidTr="00154A80">
        <w:trPr>
          <w:trHeight w:val="397"/>
          <w:jc w:val="center"/>
        </w:trPr>
        <w:tc>
          <w:tcPr>
            <w:tcW w:w="2324" w:type="dxa"/>
            <w:vAlign w:val="center"/>
          </w:tcPr>
          <w:p w:rsidR="00B72868" w:rsidRPr="00E45712" w:rsidRDefault="00B72868" w:rsidP="00CE0833">
            <w:pPr>
              <w:spacing w:line="360" w:lineRule="auto"/>
              <w:rPr>
                <w:rFonts w:cs="Times New Roman"/>
                <w:b/>
              </w:rPr>
            </w:pPr>
            <w:r w:rsidRPr="00E45712">
              <w:rPr>
                <w:rFonts w:cs="Times New Roman"/>
                <w:b/>
              </w:rPr>
              <w:t>Provincia:</w:t>
            </w:r>
          </w:p>
        </w:tc>
        <w:tc>
          <w:tcPr>
            <w:tcW w:w="2665" w:type="dxa"/>
            <w:vAlign w:val="center"/>
          </w:tcPr>
          <w:p w:rsidR="00B72868" w:rsidRPr="00E45712" w:rsidRDefault="00B72868" w:rsidP="00CE0833">
            <w:pPr>
              <w:spacing w:line="360" w:lineRule="auto"/>
              <w:rPr>
                <w:rFonts w:cs="Times New Roman"/>
              </w:rPr>
            </w:pPr>
            <w:r w:rsidRPr="00E45712">
              <w:rPr>
                <w:rFonts w:cs="Times New Roman"/>
              </w:rPr>
              <w:t>Bolívar</w:t>
            </w:r>
          </w:p>
        </w:tc>
      </w:tr>
      <w:tr w:rsidR="00B72868" w:rsidRPr="00E45712" w:rsidTr="00154A80">
        <w:trPr>
          <w:trHeight w:val="397"/>
          <w:jc w:val="center"/>
        </w:trPr>
        <w:tc>
          <w:tcPr>
            <w:tcW w:w="2324" w:type="dxa"/>
            <w:vAlign w:val="center"/>
          </w:tcPr>
          <w:p w:rsidR="00B72868" w:rsidRPr="00E45712" w:rsidRDefault="00B72868" w:rsidP="00CE0833">
            <w:pPr>
              <w:spacing w:line="360" w:lineRule="auto"/>
              <w:rPr>
                <w:rFonts w:cs="Times New Roman"/>
                <w:b/>
              </w:rPr>
            </w:pPr>
            <w:r w:rsidRPr="00E45712">
              <w:rPr>
                <w:rFonts w:cs="Times New Roman"/>
                <w:b/>
              </w:rPr>
              <w:t>Cantón:</w:t>
            </w:r>
          </w:p>
        </w:tc>
        <w:tc>
          <w:tcPr>
            <w:tcW w:w="2665" w:type="dxa"/>
            <w:vAlign w:val="center"/>
          </w:tcPr>
          <w:p w:rsidR="00B72868" w:rsidRPr="00E45712" w:rsidRDefault="00B72868" w:rsidP="00CE0833">
            <w:pPr>
              <w:spacing w:line="360" w:lineRule="auto"/>
              <w:rPr>
                <w:rFonts w:cs="Times New Roman"/>
              </w:rPr>
            </w:pPr>
            <w:r w:rsidRPr="00E45712">
              <w:rPr>
                <w:rFonts w:cs="Times New Roman"/>
              </w:rPr>
              <w:t>San Miguel</w:t>
            </w:r>
          </w:p>
        </w:tc>
      </w:tr>
      <w:tr w:rsidR="00B72868" w:rsidRPr="00E45712" w:rsidTr="00154A80">
        <w:trPr>
          <w:trHeight w:val="397"/>
          <w:jc w:val="center"/>
        </w:trPr>
        <w:tc>
          <w:tcPr>
            <w:tcW w:w="2324" w:type="dxa"/>
            <w:vAlign w:val="center"/>
          </w:tcPr>
          <w:p w:rsidR="00B72868" w:rsidRPr="00E45712" w:rsidRDefault="00B72868" w:rsidP="00CE0833">
            <w:pPr>
              <w:spacing w:line="360" w:lineRule="auto"/>
              <w:rPr>
                <w:rFonts w:cs="Times New Roman"/>
                <w:b/>
              </w:rPr>
            </w:pPr>
            <w:r w:rsidRPr="00E45712">
              <w:rPr>
                <w:rFonts w:cs="Times New Roman"/>
                <w:b/>
              </w:rPr>
              <w:t>Parroquia:</w:t>
            </w:r>
          </w:p>
        </w:tc>
        <w:tc>
          <w:tcPr>
            <w:tcW w:w="2665" w:type="dxa"/>
            <w:vAlign w:val="center"/>
          </w:tcPr>
          <w:p w:rsidR="00B72868" w:rsidRPr="00E45712" w:rsidRDefault="00B72868" w:rsidP="00CE0833">
            <w:pPr>
              <w:spacing w:line="360" w:lineRule="auto"/>
              <w:rPr>
                <w:rFonts w:cs="Times New Roman"/>
              </w:rPr>
            </w:pPr>
            <w:r w:rsidRPr="00E45712">
              <w:rPr>
                <w:rFonts w:cs="Times New Roman"/>
              </w:rPr>
              <w:t>Bilovan</w:t>
            </w:r>
          </w:p>
        </w:tc>
      </w:tr>
      <w:tr w:rsidR="00B72868" w:rsidRPr="00E45712" w:rsidTr="00154A80">
        <w:trPr>
          <w:trHeight w:val="397"/>
          <w:jc w:val="center"/>
        </w:trPr>
        <w:tc>
          <w:tcPr>
            <w:tcW w:w="2324" w:type="dxa"/>
            <w:vAlign w:val="center"/>
          </w:tcPr>
          <w:p w:rsidR="00B72868" w:rsidRPr="00E45712" w:rsidRDefault="00B72868" w:rsidP="00CE0833">
            <w:pPr>
              <w:spacing w:line="360" w:lineRule="auto"/>
              <w:rPr>
                <w:rFonts w:cs="Times New Roman"/>
                <w:b/>
              </w:rPr>
            </w:pPr>
            <w:r w:rsidRPr="00E45712">
              <w:rPr>
                <w:rFonts w:cs="Times New Roman"/>
                <w:b/>
              </w:rPr>
              <w:t>Recinto:</w:t>
            </w:r>
          </w:p>
        </w:tc>
        <w:tc>
          <w:tcPr>
            <w:tcW w:w="2665" w:type="dxa"/>
            <w:vAlign w:val="center"/>
          </w:tcPr>
          <w:p w:rsidR="00B72868" w:rsidRPr="00E45712" w:rsidRDefault="00B72868" w:rsidP="00CE0833">
            <w:pPr>
              <w:spacing w:line="360" w:lineRule="auto"/>
              <w:rPr>
                <w:rFonts w:cs="Times New Roman"/>
              </w:rPr>
            </w:pPr>
            <w:r w:rsidRPr="00E45712">
              <w:rPr>
                <w:rFonts w:cs="Times New Roman"/>
              </w:rPr>
              <w:t>Guapoloma</w:t>
            </w:r>
          </w:p>
        </w:tc>
      </w:tr>
      <w:tr w:rsidR="00B72868" w:rsidRPr="00E45712" w:rsidTr="00154A80">
        <w:trPr>
          <w:trHeight w:val="397"/>
          <w:jc w:val="center"/>
        </w:trPr>
        <w:tc>
          <w:tcPr>
            <w:tcW w:w="2324" w:type="dxa"/>
            <w:vAlign w:val="center"/>
          </w:tcPr>
          <w:p w:rsidR="00B72868" w:rsidRPr="00E45712" w:rsidRDefault="00B72868" w:rsidP="00CE0833">
            <w:pPr>
              <w:spacing w:line="360" w:lineRule="auto"/>
              <w:rPr>
                <w:rFonts w:cs="Times New Roman"/>
                <w:b/>
              </w:rPr>
            </w:pPr>
            <w:r w:rsidRPr="00E45712">
              <w:rPr>
                <w:rFonts w:cs="Times New Roman"/>
                <w:b/>
              </w:rPr>
              <w:t>Sitio:</w:t>
            </w:r>
          </w:p>
        </w:tc>
        <w:tc>
          <w:tcPr>
            <w:tcW w:w="2665" w:type="dxa"/>
            <w:vAlign w:val="center"/>
          </w:tcPr>
          <w:p w:rsidR="00B72868" w:rsidRPr="00E45712" w:rsidRDefault="00B72868" w:rsidP="00CE0833">
            <w:pPr>
              <w:spacing w:line="360" w:lineRule="auto"/>
              <w:rPr>
                <w:rFonts w:cs="Times New Roman"/>
              </w:rPr>
            </w:pPr>
            <w:r w:rsidRPr="00E45712">
              <w:rPr>
                <w:rFonts w:cs="Times New Roman"/>
              </w:rPr>
              <w:t>Finca “Don Moyano”</w:t>
            </w:r>
          </w:p>
        </w:tc>
      </w:tr>
    </w:tbl>
    <w:p w:rsidR="005F1D7F" w:rsidRPr="00E45712" w:rsidRDefault="00B72868" w:rsidP="00CE0833">
      <w:pPr>
        <w:pStyle w:val="Ttulo3"/>
        <w:spacing w:after="240" w:line="360" w:lineRule="auto"/>
        <w:rPr>
          <w:rFonts w:cs="Times New Roman"/>
        </w:rPr>
      </w:pPr>
      <w:bookmarkStart w:id="66" w:name="_Toc6267355"/>
      <w:r w:rsidRPr="00E45712">
        <w:rPr>
          <w:rFonts w:cs="Times New Roman"/>
        </w:rPr>
        <w:t>4</w:t>
      </w:r>
      <w:r w:rsidR="005F1D7F" w:rsidRPr="00E45712">
        <w:rPr>
          <w:rFonts w:cs="Times New Roman"/>
        </w:rPr>
        <w:t>.1.2 Situación geográfica y climática</w:t>
      </w:r>
      <w:bookmarkEnd w:id="66"/>
    </w:p>
    <w:p w:rsidR="003D4636" w:rsidRPr="00E45712" w:rsidRDefault="003D4636" w:rsidP="003D4636">
      <w:pPr>
        <w:spacing w:line="360" w:lineRule="auto"/>
        <w:jc w:val="center"/>
        <w:rPr>
          <w:rStyle w:val="nfasissutil"/>
          <w:rFonts w:cs="Times New Roman"/>
        </w:rPr>
      </w:pPr>
      <w:r w:rsidRPr="00E45712">
        <w:rPr>
          <w:rStyle w:val="nfasissutil"/>
          <w:rFonts w:cs="Times New Roman"/>
        </w:rPr>
        <w:t>Cuadro 5.- Situación Geográfica y climática</w:t>
      </w:r>
    </w:p>
    <w:tbl>
      <w:tblPr>
        <w:tblStyle w:val="Tablaconcuadrcula"/>
        <w:tblW w:w="0" w:type="auto"/>
        <w:jc w:val="center"/>
        <w:tblLayout w:type="fixed"/>
        <w:tblLook w:val="04A0" w:firstRow="1" w:lastRow="0" w:firstColumn="1" w:lastColumn="0" w:noHBand="0" w:noVBand="1"/>
      </w:tblPr>
      <w:tblGrid>
        <w:gridCol w:w="3402"/>
        <w:gridCol w:w="3175"/>
      </w:tblGrid>
      <w:tr w:rsidR="005F1D7F" w:rsidRPr="00E45712" w:rsidTr="00154A80">
        <w:trPr>
          <w:trHeight w:val="397"/>
          <w:jc w:val="center"/>
        </w:trPr>
        <w:tc>
          <w:tcPr>
            <w:tcW w:w="3402" w:type="dxa"/>
            <w:vAlign w:val="center"/>
          </w:tcPr>
          <w:p w:rsidR="005F1D7F" w:rsidRPr="00E45712" w:rsidRDefault="005F1D7F" w:rsidP="00CE0833">
            <w:pPr>
              <w:spacing w:line="360" w:lineRule="auto"/>
              <w:rPr>
                <w:rFonts w:cs="Times New Roman"/>
                <w:b/>
              </w:rPr>
            </w:pPr>
            <w:r w:rsidRPr="00E45712">
              <w:rPr>
                <w:rFonts w:cs="Times New Roman"/>
                <w:b/>
              </w:rPr>
              <w:t>Altitud</w:t>
            </w:r>
          </w:p>
        </w:tc>
        <w:tc>
          <w:tcPr>
            <w:tcW w:w="3175" w:type="dxa"/>
            <w:vAlign w:val="center"/>
          </w:tcPr>
          <w:p w:rsidR="005F1D7F" w:rsidRPr="00E45712" w:rsidRDefault="005F1D7F" w:rsidP="00CE0833">
            <w:pPr>
              <w:spacing w:line="360" w:lineRule="auto"/>
              <w:rPr>
                <w:rFonts w:cs="Times New Roman"/>
              </w:rPr>
            </w:pPr>
            <w:r w:rsidRPr="00E45712">
              <w:rPr>
                <w:rFonts w:cs="Times New Roman"/>
              </w:rPr>
              <w:t>2.400 msnm</w:t>
            </w:r>
          </w:p>
        </w:tc>
      </w:tr>
      <w:tr w:rsidR="005F1D7F" w:rsidRPr="00E45712" w:rsidTr="00154A80">
        <w:trPr>
          <w:trHeight w:val="397"/>
          <w:jc w:val="center"/>
        </w:trPr>
        <w:tc>
          <w:tcPr>
            <w:tcW w:w="3402" w:type="dxa"/>
            <w:vAlign w:val="center"/>
          </w:tcPr>
          <w:p w:rsidR="005F1D7F" w:rsidRPr="00E45712" w:rsidRDefault="005F1D7F" w:rsidP="00CE0833">
            <w:pPr>
              <w:spacing w:line="360" w:lineRule="auto"/>
              <w:rPr>
                <w:rFonts w:cs="Times New Roman"/>
                <w:b/>
              </w:rPr>
            </w:pPr>
            <w:r w:rsidRPr="00E45712">
              <w:rPr>
                <w:rFonts w:cs="Times New Roman"/>
                <w:b/>
              </w:rPr>
              <w:t>Latitud</w:t>
            </w:r>
          </w:p>
        </w:tc>
        <w:tc>
          <w:tcPr>
            <w:tcW w:w="3175" w:type="dxa"/>
            <w:vAlign w:val="center"/>
          </w:tcPr>
          <w:p w:rsidR="005F1D7F" w:rsidRPr="00E45712" w:rsidRDefault="005F1D7F" w:rsidP="00CE0833">
            <w:pPr>
              <w:spacing w:line="360" w:lineRule="auto"/>
              <w:rPr>
                <w:rFonts w:cs="Times New Roman"/>
              </w:rPr>
            </w:pPr>
            <w:r w:rsidRPr="00E45712">
              <w:rPr>
                <w:rFonts w:cs="Times New Roman"/>
              </w:rPr>
              <w:t>01º 47´ 34” S</w:t>
            </w:r>
          </w:p>
        </w:tc>
      </w:tr>
      <w:tr w:rsidR="005F1D7F" w:rsidRPr="00E45712" w:rsidTr="00154A80">
        <w:trPr>
          <w:trHeight w:val="397"/>
          <w:jc w:val="center"/>
        </w:trPr>
        <w:tc>
          <w:tcPr>
            <w:tcW w:w="3402" w:type="dxa"/>
            <w:vAlign w:val="center"/>
          </w:tcPr>
          <w:p w:rsidR="005F1D7F" w:rsidRPr="00E45712" w:rsidRDefault="005F1D7F" w:rsidP="00CE0833">
            <w:pPr>
              <w:spacing w:line="360" w:lineRule="auto"/>
              <w:rPr>
                <w:rFonts w:cs="Times New Roman"/>
                <w:b/>
              </w:rPr>
            </w:pPr>
            <w:r w:rsidRPr="00E45712">
              <w:rPr>
                <w:rFonts w:cs="Times New Roman"/>
                <w:b/>
              </w:rPr>
              <w:t>Longitud</w:t>
            </w:r>
          </w:p>
        </w:tc>
        <w:tc>
          <w:tcPr>
            <w:tcW w:w="3175" w:type="dxa"/>
            <w:vAlign w:val="center"/>
          </w:tcPr>
          <w:p w:rsidR="005F1D7F" w:rsidRPr="00E45712" w:rsidRDefault="005F1D7F" w:rsidP="00CE0833">
            <w:pPr>
              <w:spacing w:line="360" w:lineRule="auto"/>
              <w:rPr>
                <w:rFonts w:cs="Times New Roman"/>
              </w:rPr>
            </w:pPr>
            <w:r w:rsidRPr="00E45712">
              <w:rPr>
                <w:rFonts w:cs="Times New Roman"/>
              </w:rPr>
              <w:t>79º 01’ 59” W</w:t>
            </w:r>
          </w:p>
        </w:tc>
      </w:tr>
      <w:tr w:rsidR="005F1D7F" w:rsidRPr="00E45712" w:rsidTr="00154A80">
        <w:trPr>
          <w:trHeight w:val="397"/>
          <w:jc w:val="center"/>
        </w:trPr>
        <w:tc>
          <w:tcPr>
            <w:tcW w:w="3402" w:type="dxa"/>
            <w:vAlign w:val="center"/>
          </w:tcPr>
          <w:p w:rsidR="005F1D7F" w:rsidRPr="00E45712" w:rsidRDefault="005F1D7F" w:rsidP="00CE0833">
            <w:pPr>
              <w:spacing w:line="360" w:lineRule="auto"/>
              <w:rPr>
                <w:rFonts w:cs="Times New Roman"/>
                <w:b/>
              </w:rPr>
            </w:pPr>
            <w:r w:rsidRPr="00E45712">
              <w:rPr>
                <w:rFonts w:cs="Times New Roman"/>
                <w:b/>
              </w:rPr>
              <w:t>Temperatura máxima</w:t>
            </w:r>
          </w:p>
        </w:tc>
        <w:tc>
          <w:tcPr>
            <w:tcW w:w="3175" w:type="dxa"/>
            <w:vAlign w:val="center"/>
          </w:tcPr>
          <w:p w:rsidR="005F1D7F" w:rsidRPr="00E45712" w:rsidRDefault="005F1D7F" w:rsidP="00CE0833">
            <w:pPr>
              <w:spacing w:line="360" w:lineRule="auto"/>
              <w:rPr>
                <w:rFonts w:cs="Times New Roman"/>
              </w:rPr>
            </w:pPr>
            <w:r w:rsidRPr="00E45712">
              <w:rPr>
                <w:rFonts w:cs="Times New Roman"/>
              </w:rPr>
              <w:t>22º C</w:t>
            </w:r>
          </w:p>
        </w:tc>
      </w:tr>
      <w:tr w:rsidR="005F1D7F" w:rsidRPr="00E45712" w:rsidTr="00154A80">
        <w:trPr>
          <w:trHeight w:val="397"/>
          <w:jc w:val="center"/>
        </w:trPr>
        <w:tc>
          <w:tcPr>
            <w:tcW w:w="3402" w:type="dxa"/>
            <w:vAlign w:val="center"/>
          </w:tcPr>
          <w:p w:rsidR="005F1D7F" w:rsidRPr="00E45712" w:rsidRDefault="005F1D7F" w:rsidP="00CE0833">
            <w:pPr>
              <w:spacing w:line="360" w:lineRule="auto"/>
              <w:rPr>
                <w:rFonts w:cs="Times New Roman"/>
                <w:b/>
              </w:rPr>
            </w:pPr>
            <w:r w:rsidRPr="00E45712">
              <w:rPr>
                <w:rFonts w:cs="Times New Roman"/>
                <w:b/>
              </w:rPr>
              <w:t>Temperatura mínima</w:t>
            </w:r>
          </w:p>
        </w:tc>
        <w:tc>
          <w:tcPr>
            <w:tcW w:w="3175" w:type="dxa"/>
            <w:vAlign w:val="center"/>
          </w:tcPr>
          <w:p w:rsidR="005F1D7F" w:rsidRPr="00E45712" w:rsidRDefault="005F1D7F" w:rsidP="00CE0833">
            <w:pPr>
              <w:spacing w:line="360" w:lineRule="auto"/>
              <w:rPr>
                <w:rFonts w:cs="Times New Roman"/>
              </w:rPr>
            </w:pPr>
            <w:r w:rsidRPr="00E45712">
              <w:rPr>
                <w:rFonts w:cs="Times New Roman"/>
              </w:rPr>
              <w:t>9.9º C</w:t>
            </w:r>
          </w:p>
        </w:tc>
      </w:tr>
      <w:tr w:rsidR="005F1D7F" w:rsidRPr="00E45712" w:rsidTr="00154A80">
        <w:trPr>
          <w:trHeight w:val="397"/>
          <w:jc w:val="center"/>
        </w:trPr>
        <w:tc>
          <w:tcPr>
            <w:tcW w:w="3402" w:type="dxa"/>
            <w:vAlign w:val="center"/>
          </w:tcPr>
          <w:p w:rsidR="005F1D7F" w:rsidRPr="00E45712" w:rsidRDefault="005F1D7F" w:rsidP="00CE0833">
            <w:pPr>
              <w:spacing w:line="360" w:lineRule="auto"/>
              <w:rPr>
                <w:rFonts w:cs="Times New Roman"/>
                <w:b/>
              </w:rPr>
            </w:pPr>
            <w:r w:rsidRPr="00E45712">
              <w:rPr>
                <w:rFonts w:cs="Times New Roman"/>
                <w:b/>
              </w:rPr>
              <w:t>Temperatura media</w:t>
            </w:r>
          </w:p>
        </w:tc>
        <w:tc>
          <w:tcPr>
            <w:tcW w:w="3175" w:type="dxa"/>
            <w:vAlign w:val="center"/>
          </w:tcPr>
          <w:p w:rsidR="005F1D7F" w:rsidRPr="00E45712" w:rsidRDefault="005F1D7F" w:rsidP="00CE0833">
            <w:pPr>
              <w:spacing w:line="360" w:lineRule="auto"/>
              <w:rPr>
                <w:rFonts w:cs="Times New Roman"/>
              </w:rPr>
            </w:pPr>
            <w:r w:rsidRPr="00E45712">
              <w:rPr>
                <w:rFonts w:cs="Times New Roman"/>
              </w:rPr>
              <w:t>15,9º C</w:t>
            </w:r>
          </w:p>
        </w:tc>
      </w:tr>
      <w:tr w:rsidR="005F1D7F" w:rsidRPr="00E45712" w:rsidTr="00154A80">
        <w:trPr>
          <w:trHeight w:val="397"/>
          <w:jc w:val="center"/>
        </w:trPr>
        <w:tc>
          <w:tcPr>
            <w:tcW w:w="3402" w:type="dxa"/>
            <w:vAlign w:val="center"/>
          </w:tcPr>
          <w:p w:rsidR="005F1D7F" w:rsidRPr="00E45712" w:rsidRDefault="005F1D7F" w:rsidP="00CE0833">
            <w:pPr>
              <w:spacing w:line="360" w:lineRule="auto"/>
              <w:rPr>
                <w:rFonts w:cs="Times New Roman"/>
                <w:b/>
              </w:rPr>
            </w:pPr>
            <w:r w:rsidRPr="00E45712">
              <w:rPr>
                <w:rFonts w:cs="Times New Roman"/>
                <w:b/>
              </w:rPr>
              <w:t>Precipitación promedio anual</w:t>
            </w:r>
          </w:p>
        </w:tc>
        <w:tc>
          <w:tcPr>
            <w:tcW w:w="3175" w:type="dxa"/>
            <w:vAlign w:val="center"/>
          </w:tcPr>
          <w:p w:rsidR="005F1D7F" w:rsidRPr="00E45712" w:rsidRDefault="005F1D7F" w:rsidP="00CE0833">
            <w:pPr>
              <w:spacing w:line="360" w:lineRule="auto"/>
              <w:rPr>
                <w:rFonts w:cs="Times New Roman"/>
              </w:rPr>
            </w:pPr>
            <w:r w:rsidRPr="00E45712">
              <w:rPr>
                <w:rFonts w:cs="Times New Roman"/>
              </w:rPr>
              <w:t>1500 mm.</w:t>
            </w:r>
          </w:p>
        </w:tc>
      </w:tr>
      <w:tr w:rsidR="005F1D7F" w:rsidRPr="00E45712" w:rsidTr="00154A80">
        <w:trPr>
          <w:trHeight w:val="397"/>
          <w:jc w:val="center"/>
        </w:trPr>
        <w:tc>
          <w:tcPr>
            <w:tcW w:w="3402" w:type="dxa"/>
            <w:vAlign w:val="center"/>
          </w:tcPr>
          <w:p w:rsidR="005F1D7F" w:rsidRPr="00E45712" w:rsidRDefault="005F1D7F" w:rsidP="00CE0833">
            <w:pPr>
              <w:spacing w:line="360" w:lineRule="auto"/>
              <w:rPr>
                <w:rFonts w:cs="Times New Roman"/>
                <w:b/>
              </w:rPr>
            </w:pPr>
            <w:r w:rsidRPr="00E45712">
              <w:rPr>
                <w:rFonts w:cs="Times New Roman"/>
                <w:b/>
              </w:rPr>
              <w:t>Heliofania</w:t>
            </w:r>
          </w:p>
        </w:tc>
        <w:tc>
          <w:tcPr>
            <w:tcW w:w="3175" w:type="dxa"/>
            <w:vAlign w:val="center"/>
          </w:tcPr>
          <w:p w:rsidR="005F1D7F" w:rsidRPr="00E45712" w:rsidRDefault="005F1D7F" w:rsidP="00CE0833">
            <w:pPr>
              <w:spacing w:line="360" w:lineRule="auto"/>
              <w:rPr>
                <w:rFonts w:cs="Times New Roman"/>
              </w:rPr>
            </w:pPr>
            <w:r w:rsidRPr="00E45712">
              <w:rPr>
                <w:rFonts w:cs="Times New Roman"/>
              </w:rPr>
              <w:t>Horas/ luz/ año. 780</w:t>
            </w:r>
          </w:p>
        </w:tc>
      </w:tr>
      <w:tr w:rsidR="005F1D7F" w:rsidRPr="00E45712" w:rsidTr="00154A80">
        <w:trPr>
          <w:trHeight w:val="397"/>
          <w:jc w:val="center"/>
        </w:trPr>
        <w:tc>
          <w:tcPr>
            <w:tcW w:w="3402" w:type="dxa"/>
            <w:vAlign w:val="center"/>
          </w:tcPr>
          <w:p w:rsidR="005F1D7F" w:rsidRPr="00E45712" w:rsidRDefault="005F1D7F" w:rsidP="00CE0833">
            <w:pPr>
              <w:spacing w:line="360" w:lineRule="auto"/>
              <w:rPr>
                <w:rFonts w:cs="Times New Roman"/>
                <w:b/>
              </w:rPr>
            </w:pPr>
            <w:r w:rsidRPr="00E45712">
              <w:rPr>
                <w:rFonts w:cs="Times New Roman"/>
                <w:b/>
              </w:rPr>
              <w:t>Humedad relativa</w:t>
            </w:r>
          </w:p>
        </w:tc>
        <w:tc>
          <w:tcPr>
            <w:tcW w:w="3175" w:type="dxa"/>
            <w:vAlign w:val="center"/>
          </w:tcPr>
          <w:p w:rsidR="005F1D7F" w:rsidRPr="00E45712" w:rsidRDefault="005F1D7F" w:rsidP="00CE0833">
            <w:pPr>
              <w:spacing w:line="360" w:lineRule="auto"/>
              <w:rPr>
                <w:rFonts w:cs="Times New Roman"/>
              </w:rPr>
            </w:pPr>
            <w:r w:rsidRPr="00E45712">
              <w:rPr>
                <w:rFonts w:cs="Times New Roman"/>
              </w:rPr>
              <w:t>80%</w:t>
            </w:r>
          </w:p>
        </w:tc>
      </w:tr>
    </w:tbl>
    <w:p w:rsidR="005F1D7F" w:rsidRPr="00E45712" w:rsidRDefault="005F1D7F" w:rsidP="00E45712">
      <w:pPr>
        <w:spacing w:after="240" w:line="360" w:lineRule="auto"/>
        <w:jc w:val="center"/>
        <w:rPr>
          <w:rFonts w:cs="Times New Roman"/>
          <w:sz w:val="20"/>
        </w:rPr>
      </w:pPr>
      <w:r w:rsidRPr="00E45712">
        <w:rPr>
          <w:rFonts w:cs="Times New Roman"/>
          <w:b/>
          <w:sz w:val="20"/>
        </w:rPr>
        <w:t>Fuente:</w:t>
      </w:r>
      <w:r w:rsidRPr="00E45712">
        <w:rPr>
          <w:rFonts w:cs="Times New Roman"/>
          <w:sz w:val="20"/>
        </w:rPr>
        <w:t xml:space="preserve"> Estación</w:t>
      </w:r>
      <w:r w:rsidR="008D207A">
        <w:rPr>
          <w:rFonts w:cs="Times New Roman"/>
          <w:sz w:val="20"/>
        </w:rPr>
        <w:t xml:space="preserve"> Meteorológica </w:t>
      </w:r>
      <w:proofErr w:type="spellStart"/>
      <w:r w:rsidR="008D207A">
        <w:rPr>
          <w:rFonts w:cs="Times New Roman"/>
          <w:sz w:val="20"/>
        </w:rPr>
        <w:t>IT</w:t>
      </w:r>
      <w:proofErr w:type="spellEnd"/>
      <w:r w:rsidR="008D207A">
        <w:rPr>
          <w:rFonts w:cs="Times New Roman"/>
          <w:sz w:val="20"/>
        </w:rPr>
        <w:t xml:space="preserve"> San Pablo 2019</w:t>
      </w:r>
    </w:p>
    <w:p w:rsidR="005F1D7F" w:rsidRPr="00E45712" w:rsidRDefault="00154A80" w:rsidP="00E45712">
      <w:pPr>
        <w:pStyle w:val="Ttulo3"/>
        <w:spacing w:before="0" w:after="240" w:line="360" w:lineRule="auto"/>
        <w:rPr>
          <w:rFonts w:cs="Times New Roman"/>
        </w:rPr>
      </w:pPr>
      <w:bookmarkStart w:id="67" w:name="_Toc6267356"/>
      <w:r w:rsidRPr="00E45712">
        <w:rPr>
          <w:rFonts w:cs="Times New Roman"/>
        </w:rPr>
        <w:t>4</w:t>
      </w:r>
      <w:r w:rsidR="005F1D7F" w:rsidRPr="00E45712">
        <w:rPr>
          <w:rFonts w:cs="Times New Roman"/>
        </w:rPr>
        <w:t>.1.3 Zona de vida</w:t>
      </w:r>
      <w:bookmarkEnd w:id="67"/>
    </w:p>
    <w:p w:rsidR="00CE0833" w:rsidRDefault="005F1D7F" w:rsidP="00E45712">
      <w:pPr>
        <w:spacing w:after="240" w:line="360" w:lineRule="auto"/>
        <w:jc w:val="both"/>
        <w:rPr>
          <w:rFonts w:cs="Times New Roman"/>
          <w:szCs w:val="24"/>
        </w:rPr>
      </w:pPr>
      <w:r w:rsidRPr="00E45712">
        <w:rPr>
          <w:rFonts w:cs="Times New Roman"/>
          <w:szCs w:val="24"/>
        </w:rPr>
        <w:t xml:space="preserve">De acuerdo con la clasificación de las zonas de vida de L. </w:t>
      </w:r>
      <w:proofErr w:type="spellStart"/>
      <w:r w:rsidRPr="00E45712">
        <w:rPr>
          <w:rFonts w:cs="Times New Roman"/>
          <w:szCs w:val="24"/>
        </w:rPr>
        <w:t>Holdridgue</w:t>
      </w:r>
      <w:proofErr w:type="spellEnd"/>
      <w:r w:rsidRPr="00E45712">
        <w:rPr>
          <w:rFonts w:cs="Times New Roman"/>
          <w:szCs w:val="24"/>
        </w:rPr>
        <w:t>, El sitio corresponde a la formación Bosque Húmedo Montano Bajo (</w:t>
      </w:r>
      <w:proofErr w:type="spellStart"/>
      <w:r w:rsidRPr="00E45712">
        <w:rPr>
          <w:rFonts w:cs="Times New Roman"/>
          <w:szCs w:val="24"/>
        </w:rPr>
        <w:t>bh</w:t>
      </w:r>
      <w:proofErr w:type="spellEnd"/>
      <w:r w:rsidRPr="00E45712">
        <w:rPr>
          <w:rFonts w:cs="Times New Roman"/>
          <w:szCs w:val="24"/>
        </w:rPr>
        <w:t>-MB).</w:t>
      </w:r>
    </w:p>
    <w:p w:rsidR="00CE0833" w:rsidRDefault="00CE0833">
      <w:pPr>
        <w:spacing w:after="200"/>
        <w:rPr>
          <w:rFonts w:cs="Times New Roman"/>
          <w:szCs w:val="24"/>
        </w:rPr>
      </w:pPr>
      <w:r>
        <w:rPr>
          <w:rFonts w:cs="Times New Roman"/>
          <w:szCs w:val="24"/>
        </w:rPr>
        <w:br w:type="page"/>
      </w:r>
    </w:p>
    <w:p w:rsidR="005F1D7F" w:rsidRPr="00E45712" w:rsidRDefault="00154A80" w:rsidP="008D207A">
      <w:pPr>
        <w:pStyle w:val="Ttulo3"/>
        <w:tabs>
          <w:tab w:val="left" w:pos="6379"/>
        </w:tabs>
        <w:spacing w:before="0" w:after="240" w:line="360" w:lineRule="auto"/>
        <w:rPr>
          <w:rFonts w:cs="Times New Roman"/>
        </w:rPr>
      </w:pPr>
      <w:bookmarkStart w:id="68" w:name="_Toc6267357"/>
      <w:r w:rsidRPr="00E45712">
        <w:rPr>
          <w:rFonts w:cs="Times New Roman"/>
        </w:rPr>
        <w:lastRenderedPageBreak/>
        <w:t>4</w:t>
      </w:r>
      <w:r w:rsidR="005F1D7F" w:rsidRPr="00E45712">
        <w:rPr>
          <w:rFonts w:cs="Times New Roman"/>
        </w:rPr>
        <w:t>.1.4 Material experimental</w:t>
      </w:r>
      <w:bookmarkEnd w:id="68"/>
    </w:p>
    <w:p w:rsidR="005F1D7F" w:rsidRPr="00E45712" w:rsidRDefault="00A16F12" w:rsidP="00B34358">
      <w:pPr>
        <w:pStyle w:val="Prrafodelista"/>
        <w:numPr>
          <w:ilvl w:val="0"/>
          <w:numId w:val="29"/>
        </w:numPr>
        <w:spacing w:line="360" w:lineRule="auto"/>
        <w:contextualSpacing w:val="0"/>
        <w:jc w:val="both"/>
        <w:rPr>
          <w:rFonts w:cs="Times New Roman"/>
          <w:szCs w:val="24"/>
        </w:rPr>
      </w:pPr>
      <w:r w:rsidRPr="00E45712">
        <w:rPr>
          <w:rFonts w:cs="Times New Roman"/>
          <w:szCs w:val="24"/>
        </w:rPr>
        <w:t>Híbridos de brócoli:</w:t>
      </w:r>
    </w:p>
    <w:p w:rsidR="00A16F12" w:rsidRPr="00E45712" w:rsidRDefault="00E75CF7" w:rsidP="00B34358">
      <w:pPr>
        <w:pStyle w:val="Prrafodelista"/>
        <w:numPr>
          <w:ilvl w:val="0"/>
          <w:numId w:val="30"/>
        </w:numPr>
        <w:spacing w:line="360" w:lineRule="auto"/>
        <w:contextualSpacing w:val="0"/>
        <w:jc w:val="both"/>
        <w:rPr>
          <w:rFonts w:cs="Times New Roman"/>
          <w:szCs w:val="24"/>
        </w:rPr>
      </w:pPr>
      <w:r w:rsidRPr="00E45712">
        <w:rPr>
          <w:rFonts w:cs="Times New Roman"/>
          <w:szCs w:val="24"/>
        </w:rPr>
        <w:t>Domador</w:t>
      </w:r>
    </w:p>
    <w:p w:rsidR="00A16F12" w:rsidRPr="00E45712" w:rsidRDefault="00E75CF7" w:rsidP="00B34358">
      <w:pPr>
        <w:pStyle w:val="Prrafodelista"/>
        <w:numPr>
          <w:ilvl w:val="0"/>
          <w:numId w:val="30"/>
        </w:numPr>
        <w:spacing w:line="360" w:lineRule="auto"/>
        <w:contextualSpacing w:val="0"/>
        <w:jc w:val="both"/>
        <w:rPr>
          <w:rFonts w:cs="Times New Roman"/>
          <w:szCs w:val="24"/>
          <w:lang w:val="es-EC"/>
        </w:rPr>
      </w:pPr>
      <w:r w:rsidRPr="00E45712">
        <w:rPr>
          <w:rFonts w:cs="Times New Roman"/>
          <w:szCs w:val="24"/>
        </w:rPr>
        <w:t>Avenger</w:t>
      </w:r>
    </w:p>
    <w:p w:rsidR="00E75CF7" w:rsidRPr="00E45712" w:rsidRDefault="00E75CF7" w:rsidP="00E45712">
      <w:pPr>
        <w:pStyle w:val="Prrafodelista"/>
        <w:numPr>
          <w:ilvl w:val="0"/>
          <w:numId w:val="29"/>
        </w:numPr>
        <w:spacing w:after="240" w:line="360" w:lineRule="auto"/>
        <w:contextualSpacing w:val="0"/>
        <w:jc w:val="both"/>
        <w:rPr>
          <w:rFonts w:cs="Times New Roman"/>
          <w:szCs w:val="24"/>
        </w:rPr>
      </w:pPr>
      <w:r w:rsidRPr="00E45712">
        <w:rPr>
          <w:rFonts w:cs="Times New Roman"/>
          <w:szCs w:val="24"/>
        </w:rPr>
        <w:t>Nitrógeno (Urea</w:t>
      </w:r>
      <w:r w:rsidR="0030715E" w:rsidRPr="00E45712">
        <w:rPr>
          <w:rFonts w:cs="Times New Roman"/>
          <w:szCs w:val="24"/>
        </w:rPr>
        <w:t xml:space="preserve"> al 46%</w:t>
      </w:r>
      <w:r w:rsidRPr="00E45712">
        <w:rPr>
          <w:rFonts w:cs="Times New Roman"/>
          <w:szCs w:val="24"/>
        </w:rPr>
        <w:t>)</w:t>
      </w:r>
    </w:p>
    <w:p w:rsidR="005F1D7F" w:rsidRPr="00E45712" w:rsidRDefault="00650D2B" w:rsidP="003D4636">
      <w:pPr>
        <w:pStyle w:val="Ttulo3"/>
        <w:tabs>
          <w:tab w:val="left" w:pos="4740"/>
        </w:tabs>
        <w:spacing w:before="0" w:after="240" w:line="360" w:lineRule="auto"/>
        <w:rPr>
          <w:rFonts w:cs="Times New Roman"/>
        </w:rPr>
      </w:pPr>
      <w:bookmarkStart w:id="69" w:name="_Toc6267358"/>
      <w:r w:rsidRPr="00E45712">
        <w:rPr>
          <w:rFonts w:cs="Times New Roman"/>
        </w:rPr>
        <w:t>4</w:t>
      </w:r>
      <w:r w:rsidR="005F1D7F" w:rsidRPr="00E45712">
        <w:rPr>
          <w:rFonts w:cs="Times New Roman"/>
        </w:rPr>
        <w:t>.1.5 Material de campo</w:t>
      </w:r>
      <w:bookmarkEnd w:id="69"/>
    </w:p>
    <w:p w:rsidR="005F1D7F" w:rsidRPr="00E45712" w:rsidRDefault="005F1D7F" w:rsidP="00B34358">
      <w:pPr>
        <w:pStyle w:val="Prrafodelista"/>
        <w:numPr>
          <w:ilvl w:val="0"/>
          <w:numId w:val="9"/>
        </w:numPr>
        <w:spacing w:line="360" w:lineRule="auto"/>
        <w:contextualSpacing w:val="0"/>
        <w:jc w:val="both"/>
        <w:rPr>
          <w:rFonts w:cs="Times New Roman"/>
          <w:szCs w:val="24"/>
          <w:lang w:val="es-EC"/>
        </w:rPr>
      </w:pPr>
      <w:r w:rsidRPr="00E45712">
        <w:rPr>
          <w:rFonts w:cs="Times New Roman"/>
          <w:szCs w:val="24"/>
        </w:rPr>
        <w:t>Espacio de terreno</w:t>
      </w:r>
    </w:p>
    <w:p w:rsidR="005F1D7F" w:rsidRPr="00E45712" w:rsidRDefault="005F1D7F" w:rsidP="00B34358">
      <w:pPr>
        <w:pStyle w:val="Prrafodelista"/>
        <w:numPr>
          <w:ilvl w:val="0"/>
          <w:numId w:val="9"/>
        </w:numPr>
        <w:spacing w:line="360" w:lineRule="auto"/>
        <w:contextualSpacing w:val="0"/>
        <w:jc w:val="both"/>
        <w:rPr>
          <w:rFonts w:cs="Times New Roman"/>
          <w:szCs w:val="24"/>
          <w:lang w:val="es-EC"/>
        </w:rPr>
      </w:pPr>
      <w:r w:rsidRPr="00E45712">
        <w:rPr>
          <w:rFonts w:cs="Times New Roman"/>
          <w:szCs w:val="24"/>
          <w:lang w:val="x-none"/>
        </w:rPr>
        <w:t>Piola</w:t>
      </w:r>
    </w:p>
    <w:p w:rsidR="005F1D7F" w:rsidRPr="00E45712" w:rsidRDefault="005F1D7F" w:rsidP="00B34358">
      <w:pPr>
        <w:pStyle w:val="Prrafodelista"/>
        <w:numPr>
          <w:ilvl w:val="0"/>
          <w:numId w:val="9"/>
        </w:numPr>
        <w:spacing w:line="360" w:lineRule="auto"/>
        <w:contextualSpacing w:val="0"/>
        <w:jc w:val="both"/>
        <w:rPr>
          <w:rFonts w:cs="Times New Roman"/>
          <w:szCs w:val="24"/>
          <w:lang w:val="es-EC"/>
        </w:rPr>
      </w:pPr>
      <w:r w:rsidRPr="00E45712">
        <w:rPr>
          <w:rFonts w:cs="Times New Roman"/>
          <w:szCs w:val="24"/>
          <w:lang w:val="x-none"/>
        </w:rPr>
        <w:t>Flexómetro</w:t>
      </w:r>
    </w:p>
    <w:p w:rsidR="005F1D7F" w:rsidRPr="00E45712" w:rsidRDefault="005F1D7F" w:rsidP="00B34358">
      <w:pPr>
        <w:pStyle w:val="Prrafodelista"/>
        <w:numPr>
          <w:ilvl w:val="0"/>
          <w:numId w:val="9"/>
        </w:numPr>
        <w:spacing w:line="360" w:lineRule="auto"/>
        <w:contextualSpacing w:val="0"/>
        <w:jc w:val="both"/>
        <w:rPr>
          <w:rFonts w:cs="Times New Roman"/>
          <w:szCs w:val="24"/>
          <w:lang w:val="es-EC"/>
        </w:rPr>
      </w:pPr>
      <w:r w:rsidRPr="00E45712">
        <w:rPr>
          <w:rFonts w:cs="Times New Roman"/>
          <w:szCs w:val="24"/>
          <w:lang w:val="x-none"/>
        </w:rPr>
        <w:t>Palas</w:t>
      </w:r>
    </w:p>
    <w:p w:rsidR="005F1D7F" w:rsidRPr="00E45712" w:rsidRDefault="005F1D7F" w:rsidP="00B34358">
      <w:pPr>
        <w:pStyle w:val="Prrafodelista"/>
        <w:numPr>
          <w:ilvl w:val="0"/>
          <w:numId w:val="9"/>
        </w:numPr>
        <w:spacing w:line="360" w:lineRule="auto"/>
        <w:contextualSpacing w:val="0"/>
        <w:jc w:val="both"/>
        <w:rPr>
          <w:rFonts w:cs="Times New Roman"/>
          <w:szCs w:val="24"/>
          <w:lang w:val="es-EC"/>
        </w:rPr>
      </w:pPr>
      <w:r w:rsidRPr="00E45712">
        <w:rPr>
          <w:rFonts w:cs="Times New Roman"/>
          <w:szCs w:val="24"/>
          <w:lang w:val="x-none"/>
        </w:rPr>
        <w:t>Azadones</w:t>
      </w:r>
    </w:p>
    <w:p w:rsidR="005F1D7F" w:rsidRPr="00E45712" w:rsidRDefault="005F1D7F" w:rsidP="00B34358">
      <w:pPr>
        <w:pStyle w:val="Prrafodelista"/>
        <w:numPr>
          <w:ilvl w:val="0"/>
          <w:numId w:val="9"/>
        </w:numPr>
        <w:spacing w:line="360" w:lineRule="auto"/>
        <w:contextualSpacing w:val="0"/>
        <w:jc w:val="both"/>
        <w:rPr>
          <w:rFonts w:cs="Times New Roman"/>
          <w:szCs w:val="24"/>
          <w:lang w:val="es-EC"/>
        </w:rPr>
      </w:pPr>
      <w:r w:rsidRPr="00E45712">
        <w:rPr>
          <w:rFonts w:cs="Times New Roman"/>
          <w:szCs w:val="24"/>
          <w:lang w:val="x-none"/>
        </w:rPr>
        <w:t>Balde plástico</w:t>
      </w:r>
    </w:p>
    <w:p w:rsidR="005F1D7F" w:rsidRPr="00E45712" w:rsidRDefault="005F1D7F" w:rsidP="00B34358">
      <w:pPr>
        <w:pStyle w:val="Prrafodelista"/>
        <w:numPr>
          <w:ilvl w:val="0"/>
          <w:numId w:val="9"/>
        </w:numPr>
        <w:spacing w:line="360" w:lineRule="auto"/>
        <w:contextualSpacing w:val="0"/>
        <w:jc w:val="both"/>
        <w:rPr>
          <w:rFonts w:cs="Times New Roman"/>
          <w:szCs w:val="24"/>
          <w:lang w:val="es-EC"/>
        </w:rPr>
      </w:pPr>
      <w:r w:rsidRPr="00E45712">
        <w:rPr>
          <w:rFonts w:cs="Times New Roman"/>
          <w:szCs w:val="24"/>
          <w:lang w:val="x-none"/>
        </w:rPr>
        <w:t>Rastrillo</w:t>
      </w:r>
    </w:p>
    <w:p w:rsidR="005F1D7F" w:rsidRPr="00E45712" w:rsidRDefault="005F1D7F" w:rsidP="00B34358">
      <w:pPr>
        <w:pStyle w:val="Prrafodelista"/>
        <w:numPr>
          <w:ilvl w:val="0"/>
          <w:numId w:val="9"/>
        </w:numPr>
        <w:spacing w:line="360" w:lineRule="auto"/>
        <w:contextualSpacing w:val="0"/>
        <w:jc w:val="both"/>
        <w:rPr>
          <w:rFonts w:cs="Times New Roman"/>
          <w:szCs w:val="24"/>
          <w:lang w:val="es-EC"/>
        </w:rPr>
      </w:pPr>
      <w:r w:rsidRPr="00E45712">
        <w:rPr>
          <w:rFonts w:cs="Times New Roman"/>
          <w:szCs w:val="24"/>
          <w:lang w:val="x-none"/>
        </w:rPr>
        <w:t>Estacas</w:t>
      </w:r>
    </w:p>
    <w:p w:rsidR="005F1D7F" w:rsidRPr="00E45712" w:rsidRDefault="005F1D7F" w:rsidP="00B34358">
      <w:pPr>
        <w:pStyle w:val="Prrafodelista"/>
        <w:numPr>
          <w:ilvl w:val="0"/>
          <w:numId w:val="9"/>
        </w:numPr>
        <w:spacing w:line="360" w:lineRule="auto"/>
        <w:contextualSpacing w:val="0"/>
        <w:jc w:val="both"/>
        <w:rPr>
          <w:rFonts w:cs="Times New Roman"/>
          <w:szCs w:val="24"/>
          <w:lang w:val="es-EC"/>
        </w:rPr>
      </w:pPr>
      <w:r w:rsidRPr="00E45712">
        <w:rPr>
          <w:rFonts w:cs="Times New Roman"/>
          <w:szCs w:val="24"/>
          <w:lang w:val="x-none"/>
        </w:rPr>
        <w:t xml:space="preserve">Bomba de mochila </w:t>
      </w:r>
    </w:p>
    <w:p w:rsidR="005F1D7F" w:rsidRPr="00E45712" w:rsidRDefault="005F1D7F" w:rsidP="00B34358">
      <w:pPr>
        <w:pStyle w:val="Prrafodelista"/>
        <w:numPr>
          <w:ilvl w:val="0"/>
          <w:numId w:val="9"/>
        </w:numPr>
        <w:spacing w:line="360" w:lineRule="auto"/>
        <w:contextualSpacing w:val="0"/>
        <w:jc w:val="both"/>
        <w:rPr>
          <w:rFonts w:cs="Times New Roman"/>
          <w:szCs w:val="24"/>
          <w:lang w:val="es-EC"/>
        </w:rPr>
      </w:pPr>
      <w:r w:rsidRPr="00E45712">
        <w:rPr>
          <w:rFonts w:cs="Times New Roman"/>
          <w:szCs w:val="24"/>
          <w:lang w:val="x-none"/>
        </w:rPr>
        <w:t>Tarjetas de identificación</w:t>
      </w:r>
    </w:p>
    <w:p w:rsidR="005F1D7F" w:rsidRPr="00E45712" w:rsidRDefault="005F1D7F" w:rsidP="00B34358">
      <w:pPr>
        <w:pStyle w:val="Prrafodelista"/>
        <w:numPr>
          <w:ilvl w:val="0"/>
          <w:numId w:val="9"/>
        </w:numPr>
        <w:spacing w:line="360" w:lineRule="auto"/>
        <w:contextualSpacing w:val="0"/>
        <w:jc w:val="both"/>
        <w:rPr>
          <w:rFonts w:cs="Times New Roman"/>
          <w:szCs w:val="24"/>
          <w:lang w:val="es-EC"/>
        </w:rPr>
      </w:pPr>
      <w:r w:rsidRPr="00E45712">
        <w:rPr>
          <w:rFonts w:cs="Times New Roman"/>
          <w:szCs w:val="24"/>
          <w:lang w:val="x-none"/>
        </w:rPr>
        <w:t>Libreta de campo</w:t>
      </w:r>
    </w:p>
    <w:p w:rsidR="005F1D7F" w:rsidRPr="00E45712" w:rsidRDefault="005F1D7F" w:rsidP="00B34358">
      <w:pPr>
        <w:pStyle w:val="Prrafodelista"/>
        <w:numPr>
          <w:ilvl w:val="0"/>
          <w:numId w:val="9"/>
        </w:numPr>
        <w:spacing w:line="360" w:lineRule="auto"/>
        <w:contextualSpacing w:val="0"/>
        <w:jc w:val="both"/>
        <w:rPr>
          <w:rFonts w:cs="Times New Roman"/>
          <w:szCs w:val="24"/>
          <w:lang w:val="es-EC"/>
        </w:rPr>
      </w:pPr>
      <w:r w:rsidRPr="00E45712">
        <w:rPr>
          <w:rFonts w:cs="Times New Roman"/>
          <w:szCs w:val="24"/>
          <w:lang w:val="x-none"/>
        </w:rPr>
        <w:t>Dosificadores</w:t>
      </w:r>
    </w:p>
    <w:p w:rsidR="005F1D7F" w:rsidRPr="00E45712" w:rsidRDefault="005F1D7F" w:rsidP="00B34358">
      <w:pPr>
        <w:pStyle w:val="Prrafodelista"/>
        <w:numPr>
          <w:ilvl w:val="0"/>
          <w:numId w:val="9"/>
        </w:numPr>
        <w:spacing w:line="360" w:lineRule="auto"/>
        <w:contextualSpacing w:val="0"/>
        <w:jc w:val="both"/>
        <w:rPr>
          <w:rFonts w:cs="Times New Roman"/>
          <w:szCs w:val="24"/>
          <w:lang w:val="es-EC"/>
        </w:rPr>
      </w:pPr>
      <w:r w:rsidRPr="00E45712">
        <w:rPr>
          <w:rFonts w:cs="Times New Roman"/>
          <w:szCs w:val="24"/>
          <w:lang w:val="x-none"/>
        </w:rPr>
        <w:t>Letreros</w:t>
      </w:r>
    </w:p>
    <w:p w:rsidR="005F1D7F" w:rsidRPr="00E45712" w:rsidRDefault="005F1D7F" w:rsidP="00B34358">
      <w:pPr>
        <w:pStyle w:val="Prrafodelista"/>
        <w:numPr>
          <w:ilvl w:val="0"/>
          <w:numId w:val="9"/>
        </w:numPr>
        <w:spacing w:line="360" w:lineRule="auto"/>
        <w:contextualSpacing w:val="0"/>
        <w:jc w:val="both"/>
        <w:rPr>
          <w:rFonts w:cs="Times New Roman"/>
          <w:szCs w:val="24"/>
          <w:lang w:val="es-EC"/>
        </w:rPr>
      </w:pPr>
      <w:r w:rsidRPr="00E45712">
        <w:rPr>
          <w:rFonts w:cs="Times New Roman"/>
          <w:szCs w:val="24"/>
          <w:lang w:val="x-none"/>
        </w:rPr>
        <w:t>Balanza</w:t>
      </w:r>
    </w:p>
    <w:p w:rsidR="005F1D7F" w:rsidRPr="00E45712" w:rsidRDefault="005F1D7F" w:rsidP="00B34358">
      <w:pPr>
        <w:pStyle w:val="Prrafodelista"/>
        <w:numPr>
          <w:ilvl w:val="0"/>
          <w:numId w:val="9"/>
        </w:numPr>
        <w:spacing w:line="360" w:lineRule="auto"/>
        <w:contextualSpacing w:val="0"/>
        <w:jc w:val="both"/>
        <w:rPr>
          <w:rFonts w:cs="Times New Roman"/>
          <w:szCs w:val="24"/>
          <w:lang w:val="es-EC"/>
        </w:rPr>
      </w:pPr>
      <w:r w:rsidRPr="00E45712">
        <w:rPr>
          <w:rFonts w:cs="Times New Roman"/>
          <w:szCs w:val="24"/>
        </w:rPr>
        <w:t xml:space="preserve">Botas </w:t>
      </w:r>
    </w:p>
    <w:p w:rsidR="005F1D7F" w:rsidRPr="00E45712" w:rsidRDefault="005F1D7F" w:rsidP="00B34358">
      <w:pPr>
        <w:pStyle w:val="Prrafodelista"/>
        <w:numPr>
          <w:ilvl w:val="0"/>
          <w:numId w:val="9"/>
        </w:numPr>
        <w:spacing w:line="360" w:lineRule="auto"/>
        <w:contextualSpacing w:val="0"/>
        <w:jc w:val="both"/>
        <w:rPr>
          <w:rFonts w:cs="Times New Roman"/>
          <w:szCs w:val="24"/>
          <w:lang w:val="es-EC"/>
        </w:rPr>
      </w:pPr>
      <w:r w:rsidRPr="00E45712">
        <w:rPr>
          <w:rFonts w:cs="Times New Roman"/>
          <w:szCs w:val="24"/>
        </w:rPr>
        <w:t>Bandejas</w:t>
      </w:r>
    </w:p>
    <w:p w:rsidR="00AE505D" w:rsidRPr="00E45712" w:rsidRDefault="005F1D7F" w:rsidP="00B34358">
      <w:pPr>
        <w:pStyle w:val="Prrafodelista"/>
        <w:numPr>
          <w:ilvl w:val="0"/>
          <w:numId w:val="9"/>
        </w:numPr>
        <w:spacing w:line="360" w:lineRule="auto"/>
        <w:contextualSpacing w:val="0"/>
        <w:jc w:val="both"/>
        <w:rPr>
          <w:rFonts w:cs="Times New Roman"/>
          <w:b/>
          <w:szCs w:val="24"/>
        </w:rPr>
      </w:pPr>
      <w:r w:rsidRPr="00E45712">
        <w:rPr>
          <w:rFonts w:cs="Times New Roman"/>
          <w:szCs w:val="24"/>
        </w:rPr>
        <w:t>Costales</w:t>
      </w:r>
    </w:p>
    <w:p w:rsidR="00773F8C" w:rsidRPr="00E45712" w:rsidRDefault="00773F8C" w:rsidP="00B34358">
      <w:pPr>
        <w:pStyle w:val="Prrafodelista"/>
        <w:numPr>
          <w:ilvl w:val="0"/>
          <w:numId w:val="9"/>
        </w:numPr>
        <w:spacing w:line="360" w:lineRule="auto"/>
        <w:contextualSpacing w:val="0"/>
        <w:jc w:val="both"/>
        <w:rPr>
          <w:rFonts w:cs="Times New Roman"/>
          <w:b/>
          <w:szCs w:val="24"/>
        </w:rPr>
      </w:pPr>
      <w:r w:rsidRPr="00E45712">
        <w:rPr>
          <w:rFonts w:cs="Times New Roman"/>
          <w:szCs w:val="24"/>
        </w:rPr>
        <w:t>Urea</w:t>
      </w:r>
    </w:p>
    <w:p w:rsidR="00773F8C" w:rsidRPr="00E45712" w:rsidRDefault="00A72FA9" w:rsidP="00B34358">
      <w:pPr>
        <w:pStyle w:val="Prrafodelista"/>
        <w:numPr>
          <w:ilvl w:val="0"/>
          <w:numId w:val="9"/>
        </w:numPr>
        <w:spacing w:line="360" w:lineRule="auto"/>
        <w:contextualSpacing w:val="0"/>
        <w:jc w:val="both"/>
        <w:rPr>
          <w:rFonts w:cs="Times New Roman"/>
          <w:b/>
          <w:szCs w:val="24"/>
        </w:rPr>
      </w:pPr>
      <w:r w:rsidRPr="00E45712">
        <w:rPr>
          <w:rFonts w:cs="Times New Roman"/>
          <w:szCs w:val="24"/>
        </w:rPr>
        <w:t>Insecticidas</w:t>
      </w:r>
    </w:p>
    <w:p w:rsidR="00CB199B" w:rsidRPr="00E45712" w:rsidRDefault="00CB199B" w:rsidP="00B34358">
      <w:pPr>
        <w:pStyle w:val="Prrafodelista"/>
        <w:numPr>
          <w:ilvl w:val="0"/>
          <w:numId w:val="9"/>
        </w:numPr>
        <w:spacing w:line="360" w:lineRule="auto"/>
        <w:contextualSpacing w:val="0"/>
        <w:jc w:val="both"/>
        <w:rPr>
          <w:rFonts w:cs="Times New Roman"/>
          <w:b/>
          <w:szCs w:val="24"/>
        </w:rPr>
      </w:pPr>
      <w:r w:rsidRPr="00E45712">
        <w:rPr>
          <w:rFonts w:cs="Times New Roman"/>
          <w:szCs w:val="24"/>
        </w:rPr>
        <w:t>Malla</w:t>
      </w:r>
    </w:p>
    <w:p w:rsidR="00CB199B" w:rsidRPr="00E45712" w:rsidRDefault="00CB199B" w:rsidP="00E45712">
      <w:pPr>
        <w:pStyle w:val="Prrafodelista"/>
        <w:numPr>
          <w:ilvl w:val="0"/>
          <w:numId w:val="9"/>
        </w:numPr>
        <w:spacing w:after="240" w:line="360" w:lineRule="auto"/>
        <w:contextualSpacing w:val="0"/>
        <w:jc w:val="both"/>
        <w:rPr>
          <w:rFonts w:cs="Times New Roman"/>
          <w:b/>
          <w:szCs w:val="24"/>
        </w:rPr>
      </w:pPr>
      <w:r w:rsidRPr="00E45712">
        <w:rPr>
          <w:rFonts w:cs="Times New Roman"/>
          <w:szCs w:val="24"/>
        </w:rPr>
        <w:t>Cintas de goteo</w:t>
      </w:r>
    </w:p>
    <w:p w:rsidR="00B34358" w:rsidRDefault="00B34358">
      <w:pPr>
        <w:spacing w:after="200"/>
        <w:rPr>
          <w:rFonts w:eastAsiaTheme="majorEastAsia" w:cs="Times New Roman"/>
          <w:b/>
          <w:bCs/>
        </w:rPr>
      </w:pPr>
      <w:r>
        <w:rPr>
          <w:rFonts w:cs="Times New Roman"/>
        </w:rPr>
        <w:br w:type="page"/>
      </w:r>
    </w:p>
    <w:p w:rsidR="001F1EE3" w:rsidRPr="00E45712" w:rsidRDefault="00650D2B" w:rsidP="00E45712">
      <w:pPr>
        <w:pStyle w:val="Ttulo3"/>
        <w:spacing w:before="0" w:after="240" w:line="360" w:lineRule="auto"/>
        <w:rPr>
          <w:rFonts w:cs="Times New Roman"/>
        </w:rPr>
      </w:pPr>
      <w:bookmarkStart w:id="70" w:name="_Toc6267359"/>
      <w:r w:rsidRPr="00E45712">
        <w:rPr>
          <w:rFonts w:cs="Times New Roman"/>
        </w:rPr>
        <w:lastRenderedPageBreak/>
        <w:t>4</w:t>
      </w:r>
      <w:r w:rsidR="005F1D7F" w:rsidRPr="00E45712">
        <w:rPr>
          <w:rFonts w:cs="Times New Roman"/>
        </w:rPr>
        <w:t>.1.6 Material de oficina</w:t>
      </w:r>
      <w:bookmarkEnd w:id="70"/>
    </w:p>
    <w:p w:rsidR="005F1D7F" w:rsidRPr="00E45712" w:rsidRDefault="005F1D7F" w:rsidP="00B34358">
      <w:pPr>
        <w:pStyle w:val="Prrafodelista"/>
        <w:numPr>
          <w:ilvl w:val="0"/>
          <w:numId w:val="11"/>
        </w:numPr>
        <w:spacing w:line="360" w:lineRule="auto"/>
        <w:contextualSpacing w:val="0"/>
        <w:jc w:val="both"/>
        <w:rPr>
          <w:rFonts w:cs="Times New Roman"/>
          <w:szCs w:val="24"/>
          <w:lang w:val="es-EC"/>
        </w:rPr>
      </w:pPr>
      <w:r w:rsidRPr="00E45712">
        <w:rPr>
          <w:rFonts w:cs="Times New Roman"/>
          <w:szCs w:val="24"/>
          <w:lang w:val="x-none"/>
        </w:rPr>
        <w:t>Computadora con sus accesorios</w:t>
      </w:r>
    </w:p>
    <w:p w:rsidR="005F1D7F" w:rsidRPr="00E45712" w:rsidRDefault="005F1D7F" w:rsidP="00B34358">
      <w:pPr>
        <w:pStyle w:val="Prrafodelista"/>
        <w:numPr>
          <w:ilvl w:val="0"/>
          <w:numId w:val="10"/>
        </w:numPr>
        <w:spacing w:line="360" w:lineRule="auto"/>
        <w:contextualSpacing w:val="0"/>
        <w:jc w:val="both"/>
        <w:rPr>
          <w:rFonts w:cs="Times New Roman"/>
          <w:szCs w:val="24"/>
          <w:lang w:val="es-EC"/>
        </w:rPr>
      </w:pPr>
      <w:r w:rsidRPr="00E45712">
        <w:rPr>
          <w:rFonts w:cs="Times New Roman"/>
          <w:szCs w:val="24"/>
          <w:lang w:val="x-none"/>
        </w:rPr>
        <w:t>Cámara fotográfica</w:t>
      </w:r>
    </w:p>
    <w:p w:rsidR="005F1D7F" w:rsidRPr="00E45712" w:rsidRDefault="005F1D7F" w:rsidP="00B34358">
      <w:pPr>
        <w:pStyle w:val="Prrafodelista"/>
        <w:numPr>
          <w:ilvl w:val="0"/>
          <w:numId w:val="10"/>
        </w:numPr>
        <w:spacing w:line="360" w:lineRule="auto"/>
        <w:contextualSpacing w:val="0"/>
        <w:jc w:val="both"/>
        <w:rPr>
          <w:rFonts w:cs="Times New Roman"/>
          <w:szCs w:val="24"/>
          <w:lang w:val="es-EC"/>
        </w:rPr>
      </w:pPr>
      <w:r w:rsidRPr="00E45712">
        <w:rPr>
          <w:rFonts w:cs="Times New Roman"/>
          <w:szCs w:val="24"/>
          <w:lang w:val="x-none"/>
        </w:rPr>
        <w:t>Material fotográfico</w:t>
      </w:r>
    </w:p>
    <w:p w:rsidR="005F1D7F" w:rsidRPr="00E45712" w:rsidRDefault="005F1D7F" w:rsidP="00B34358">
      <w:pPr>
        <w:pStyle w:val="Prrafodelista"/>
        <w:numPr>
          <w:ilvl w:val="0"/>
          <w:numId w:val="10"/>
        </w:numPr>
        <w:spacing w:line="360" w:lineRule="auto"/>
        <w:contextualSpacing w:val="0"/>
        <w:jc w:val="both"/>
        <w:rPr>
          <w:rFonts w:cs="Times New Roman"/>
          <w:szCs w:val="24"/>
          <w:lang w:val="es-EC"/>
        </w:rPr>
      </w:pPr>
      <w:r w:rsidRPr="00E45712">
        <w:rPr>
          <w:rFonts w:cs="Times New Roman"/>
          <w:szCs w:val="24"/>
          <w:lang w:val="x-none"/>
        </w:rPr>
        <w:t>Libreta de campo</w:t>
      </w:r>
    </w:p>
    <w:p w:rsidR="005F1D7F" w:rsidRPr="00E45712" w:rsidRDefault="005F1D7F" w:rsidP="00B34358">
      <w:pPr>
        <w:pStyle w:val="Prrafodelista"/>
        <w:numPr>
          <w:ilvl w:val="0"/>
          <w:numId w:val="10"/>
        </w:numPr>
        <w:spacing w:line="360" w:lineRule="auto"/>
        <w:contextualSpacing w:val="0"/>
        <w:jc w:val="both"/>
        <w:rPr>
          <w:rFonts w:cs="Times New Roman"/>
          <w:szCs w:val="24"/>
          <w:lang w:val="es-EC"/>
        </w:rPr>
      </w:pPr>
      <w:proofErr w:type="spellStart"/>
      <w:r w:rsidRPr="00E45712">
        <w:rPr>
          <w:rFonts w:cs="Times New Roman"/>
          <w:szCs w:val="24"/>
          <w:lang w:val="x-none"/>
        </w:rPr>
        <w:t>Cd’s</w:t>
      </w:r>
      <w:proofErr w:type="spellEnd"/>
    </w:p>
    <w:p w:rsidR="005F1D7F" w:rsidRPr="00E45712" w:rsidRDefault="005F1D7F" w:rsidP="00B34358">
      <w:pPr>
        <w:pStyle w:val="Prrafodelista"/>
        <w:numPr>
          <w:ilvl w:val="0"/>
          <w:numId w:val="10"/>
        </w:numPr>
        <w:spacing w:line="360" w:lineRule="auto"/>
        <w:contextualSpacing w:val="0"/>
        <w:jc w:val="both"/>
        <w:rPr>
          <w:rFonts w:cs="Times New Roman"/>
          <w:szCs w:val="24"/>
          <w:lang w:val="es-EC"/>
        </w:rPr>
      </w:pPr>
      <w:r w:rsidRPr="00E45712">
        <w:rPr>
          <w:rFonts w:cs="Times New Roman"/>
          <w:szCs w:val="24"/>
          <w:lang w:val="x-none"/>
        </w:rPr>
        <w:t>Papel Bonn</w:t>
      </w:r>
    </w:p>
    <w:p w:rsidR="005F1D7F" w:rsidRPr="00E45712" w:rsidRDefault="005F1D7F" w:rsidP="00B34358">
      <w:pPr>
        <w:pStyle w:val="Prrafodelista"/>
        <w:numPr>
          <w:ilvl w:val="0"/>
          <w:numId w:val="10"/>
        </w:numPr>
        <w:spacing w:line="360" w:lineRule="auto"/>
        <w:contextualSpacing w:val="0"/>
        <w:jc w:val="both"/>
        <w:rPr>
          <w:rFonts w:cs="Times New Roman"/>
          <w:szCs w:val="24"/>
          <w:lang w:val="es-EC"/>
        </w:rPr>
      </w:pPr>
      <w:r w:rsidRPr="00E45712">
        <w:rPr>
          <w:rFonts w:cs="Times New Roman"/>
          <w:szCs w:val="24"/>
          <w:lang w:val="x-none"/>
        </w:rPr>
        <w:t>Esfero gráfico</w:t>
      </w:r>
    </w:p>
    <w:p w:rsidR="005F1D7F" w:rsidRPr="00E45712" w:rsidRDefault="005F1D7F" w:rsidP="00B34358">
      <w:pPr>
        <w:pStyle w:val="Prrafodelista"/>
        <w:numPr>
          <w:ilvl w:val="0"/>
          <w:numId w:val="10"/>
        </w:numPr>
        <w:spacing w:line="360" w:lineRule="auto"/>
        <w:contextualSpacing w:val="0"/>
        <w:jc w:val="both"/>
        <w:rPr>
          <w:rFonts w:cs="Times New Roman"/>
          <w:szCs w:val="24"/>
          <w:lang w:val="es-EC"/>
        </w:rPr>
      </w:pPr>
      <w:r w:rsidRPr="00E45712">
        <w:rPr>
          <w:rFonts w:cs="Times New Roman"/>
          <w:szCs w:val="24"/>
          <w:lang w:val="x-none"/>
        </w:rPr>
        <w:t>Regla</w:t>
      </w:r>
    </w:p>
    <w:p w:rsidR="005F1D7F" w:rsidRPr="00E45712" w:rsidRDefault="005F1D7F" w:rsidP="00B34358">
      <w:pPr>
        <w:pStyle w:val="Prrafodelista"/>
        <w:numPr>
          <w:ilvl w:val="0"/>
          <w:numId w:val="10"/>
        </w:numPr>
        <w:spacing w:line="360" w:lineRule="auto"/>
        <w:contextualSpacing w:val="0"/>
        <w:jc w:val="both"/>
        <w:rPr>
          <w:rFonts w:cs="Times New Roman"/>
          <w:szCs w:val="24"/>
          <w:lang w:val="es-EC"/>
        </w:rPr>
      </w:pPr>
      <w:r w:rsidRPr="00E45712">
        <w:rPr>
          <w:rFonts w:cs="Times New Roman"/>
          <w:szCs w:val="24"/>
          <w:lang w:val="x-none"/>
        </w:rPr>
        <w:t>Borrador</w:t>
      </w:r>
    </w:p>
    <w:p w:rsidR="005F1D7F" w:rsidRPr="00E45712" w:rsidRDefault="005F1D7F" w:rsidP="00B34358">
      <w:pPr>
        <w:pStyle w:val="Prrafodelista"/>
        <w:numPr>
          <w:ilvl w:val="0"/>
          <w:numId w:val="10"/>
        </w:numPr>
        <w:spacing w:line="360" w:lineRule="auto"/>
        <w:contextualSpacing w:val="0"/>
        <w:jc w:val="both"/>
        <w:rPr>
          <w:rFonts w:cs="Times New Roman"/>
          <w:szCs w:val="24"/>
          <w:lang w:val="es-EC"/>
        </w:rPr>
      </w:pPr>
      <w:r w:rsidRPr="00E45712">
        <w:rPr>
          <w:rFonts w:cs="Times New Roman"/>
          <w:szCs w:val="24"/>
        </w:rPr>
        <w:t>Flash Memory</w:t>
      </w:r>
    </w:p>
    <w:p w:rsidR="005F1D7F" w:rsidRPr="00E45712" w:rsidRDefault="005F1D7F" w:rsidP="00E45712">
      <w:pPr>
        <w:pStyle w:val="Prrafodelista"/>
        <w:numPr>
          <w:ilvl w:val="0"/>
          <w:numId w:val="10"/>
        </w:numPr>
        <w:spacing w:after="240" w:line="360" w:lineRule="auto"/>
        <w:contextualSpacing w:val="0"/>
        <w:jc w:val="both"/>
        <w:rPr>
          <w:rFonts w:cs="Times New Roman"/>
          <w:szCs w:val="24"/>
          <w:lang w:val="es-EC"/>
        </w:rPr>
      </w:pPr>
      <w:r w:rsidRPr="00E45712">
        <w:rPr>
          <w:rFonts w:cs="Times New Roman"/>
          <w:szCs w:val="24"/>
        </w:rPr>
        <w:t>GPS</w:t>
      </w:r>
    </w:p>
    <w:p w:rsidR="009213AB" w:rsidRPr="00E45712" w:rsidRDefault="00650D2B" w:rsidP="00E45712">
      <w:pPr>
        <w:pStyle w:val="Ttulo2"/>
        <w:spacing w:after="240" w:line="360" w:lineRule="auto"/>
        <w:rPr>
          <w:rFonts w:cs="Times New Roman"/>
        </w:rPr>
      </w:pPr>
      <w:bookmarkStart w:id="71" w:name="_Toc6267360"/>
      <w:r w:rsidRPr="00E45712">
        <w:rPr>
          <w:rFonts w:cs="Times New Roman"/>
        </w:rPr>
        <w:t>4</w:t>
      </w:r>
      <w:r w:rsidR="001F1EE3" w:rsidRPr="00E45712">
        <w:rPr>
          <w:rFonts w:cs="Times New Roman"/>
        </w:rPr>
        <w:t>.2 M</w:t>
      </w:r>
      <w:r w:rsidR="00452FE2" w:rsidRPr="00E45712">
        <w:rPr>
          <w:rFonts w:cs="Times New Roman"/>
        </w:rPr>
        <w:t>etodología</w:t>
      </w:r>
      <w:bookmarkEnd w:id="71"/>
    </w:p>
    <w:p w:rsidR="009213AB" w:rsidRPr="00E45712" w:rsidRDefault="00650D2B" w:rsidP="00E45712">
      <w:pPr>
        <w:pStyle w:val="Ttulo3"/>
        <w:spacing w:before="0" w:after="240" w:line="360" w:lineRule="auto"/>
        <w:rPr>
          <w:rFonts w:cs="Times New Roman"/>
        </w:rPr>
      </w:pPr>
      <w:bookmarkStart w:id="72" w:name="_Toc6267361"/>
      <w:r w:rsidRPr="00E45712">
        <w:rPr>
          <w:rFonts w:cs="Times New Roman"/>
        </w:rPr>
        <w:t>4</w:t>
      </w:r>
      <w:r w:rsidR="009213AB" w:rsidRPr="00E45712">
        <w:rPr>
          <w:rFonts w:cs="Times New Roman"/>
        </w:rPr>
        <w:t>.2.1 Factores en estudio</w:t>
      </w:r>
      <w:bookmarkEnd w:id="72"/>
    </w:p>
    <w:p w:rsidR="009213AB" w:rsidRPr="00E45712" w:rsidRDefault="009213AB" w:rsidP="00B34358">
      <w:pPr>
        <w:spacing w:line="360" w:lineRule="auto"/>
        <w:jc w:val="both"/>
        <w:rPr>
          <w:rFonts w:cs="Times New Roman"/>
          <w:szCs w:val="24"/>
          <w:lang w:val="es-EC"/>
        </w:rPr>
      </w:pPr>
      <w:r w:rsidRPr="00E45712">
        <w:rPr>
          <w:rFonts w:cs="Times New Roman"/>
          <w:b/>
          <w:bCs/>
          <w:szCs w:val="24"/>
        </w:rPr>
        <w:t xml:space="preserve">Factor A. </w:t>
      </w:r>
      <w:r w:rsidR="00FE5D4C" w:rsidRPr="00E45712">
        <w:rPr>
          <w:rFonts w:cs="Times New Roman"/>
          <w:szCs w:val="24"/>
        </w:rPr>
        <w:t>Híbridos de brócoli</w:t>
      </w:r>
    </w:p>
    <w:p w:rsidR="009213AB" w:rsidRPr="00E45712" w:rsidRDefault="009213AB" w:rsidP="00B34358">
      <w:pPr>
        <w:spacing w:line="360" w:lineRule="auto"/>
        <w:jc w:val="both"/>
        <w:rPr>
          <w:rFonts w:cs="Times New Roman"/>
          <w:szCs w:val="24"/>
          <w:lang w:val="es-EC"/>
        </w:rPr>
      </w:pPr>
      <w:r w:rsidRPr="00E45712">
        <w:rPr>
          <w:rFonts w:cs="Times New Roman"/>
          <w:b/>
          <w:szCs w:val="24"/>
        </w:rPr>
        <w:t xml:space="preserve">a1) </w:t>
      </w:r>
      <w:r w:rsidR="00E75CF7" w:rsidRPr="00E45712">
        <w:rPr>
          <w:rFonts w:cs="Times New Roman"/>
          <w:szCs w:val="24"/>
        </w:rPr>
        <w:t>Domador</w:t>
      </w:r>
    </w:p>
    <w:p w:rsidR="009213AB" w:rsidRPr="00E45712" w:rsidRDefault="009213AB" w:rsidP="00B34358">
      <w:pPr>
        <w:spacing w:after="240" w:line="360" w:lineRule="auto"/>
        <w:jc w:val="both"/>
        <w:rPr>
          <w:rFonts w:cs="Times New Roman"/>
          <w:szCs w:val="24"/>
          <w:lang w:val="es-EC"/>
        </w:rPr>
      </w:pPr>
      <w:r w:rsidRPr="00E45712">
        <w:rPr>
          <w:rFonts w:cs="Times New Roman"/>
          <w:b/>
          <w:szCs w:val="24"/>
        </w:rPr>
        <w:t>a2)</w:t>
      </w:r>
      <w:r w:rsidRPr="00E45712">
        <w:rPr>
          <w:rFonts w:cs="Times New Roman"/>
          <w:szCs w:val="24"/>
        </w:rPr>
        <w:t xml:space="preserve"> </w:t>
      </w:r>
      <w:r w:rsidR="00E75CF7" w:rsidRPr="00E45712">
        <w:rPr>
          <w:rFonts w:cs="Times New Roman"/>
          <w:szCs w:val="24"/>
        </w:rPr>
        <w:t>Avenger</w:t>
      </w:r>
    </w:p>
    <w:p w:rsidR="008D207A" w:rsidRDefault="009213AB" w:rsidP="00E45712">
      <w:pPr>
        <w:spacing w:after="240" w:line="360" w:lineRule="auto"/>
        <w:jc w:val="both"/>
        <w:rPr>
          <w:rFonts w:cs="Times New Roman"/>
          <w:b/>
          <w:szCs w:val="24"/>
          <w:lang w:val="es-EC"/>
        </w:rPr>
      </w:pPr>
      <w:r w:rsidRPr="00E45712">
        <w:rPr>
          <w:rFonts w:cs="Times New Roman"/>
          <w:b/>
          <w:bCs/>
          <w:szCs w:val="24"/>
        </w:rPr>
        <w:t xml:space="preserve">Factor B. </w:t>
      </w:r>
      <w:r w:rsidRPr="00E45712">
        <w:rPr>
          <w:rFonts w:cs="Times New Roman"/>
          <w:szCs w:val="24"/>
        </w:rPr>
        <w:t>Dosis</w:t>
      </w:r>
      <w:r w:rsidR="00FE5D4C" w:rsidRPr="00E45712">
        <w:rPr>
          <w:rFonts w:cs="Times New Roman"/>
          <w:szCs w:val="24"/>
        </w:rPr>
        <w:t xml:space="preserve"> </w:t>
      </w:r>
      <w:r w:rsidR="001261B1" w:rsidRPr="00E45712">
        <w:rPr>
          <w:rFonts w:cs="Times New Roman"/>
          <w:szCs w:val="24"/>
        </w:rPr>
        <w:t>de Nitrógeno</w:t>
      </w:r>
      <w:r w:rsidR="007869F0" w:rsidRPr="00E45712">
        <w:rPr>
          <w:rFonts w:cs="Times New Roman"/>
          <w:szCs w:val="24"/>
        </w:rPr>
        <w:t xml:space="preserve"> Kg/Ha</w:t>
      </w:r>
    </w:p>
    <w:p w:rsidR="009213AB" w:rsidRPr="008D207A" w:rsidRDefault="009213AB" w:rsidP="00B34358">
      <w:pPr>
        <w:spacing w:line="360" w:lineRule="auto"/>
        <w:jc w:val="both"/>
        <w:rPr>
          <w:rFonts w:cs="Times New Roman"/>
          <w:b/>
          <w:szCs w:val="24"/>
          <w:lang w:val="es-EC"/>
        </w:rPr>
      </w:pPr>
      <w:r w:rsidRPr="00E45712">
        <w:rPr>
          <w:rFonts w:cs="Times New Roman"/>
          <w:b/>
          <w:szCs w:val="24"/>
        </w:rPr>
        <w:t xml:space="preserve">b1) </w:t>
      </w:r>
      <w:r w:rsidR="00FE5D4C" w:rsidRPr="00E45712">
        <w:rPr>
          <w:rFonts w:cs="Times New Roman"/>
          <w:szCs w:val="24"/>
        </w:rPr>
        <w:t>0</w:t>
      </w:r>
      <w:r w:rsidR="00553CDE" w:rsidRPr="00E45712">
        <w:rPr>
          <w:rFonts w:cs="Times New Roman"/>
          <w:szCs w:val="24"/>
        </w:rPr>
        <w:t xml:space="preserve">    </w:t>
      </w:r>
    </w:p>
    <w:p w:rsidR="009213AB" w:rsidRPr="00E45712" w:rsidRDefault="009213AB" w:rsidP="00B34358">
      <w:pPr>
        <w:spacing w:line="360" w:lineRule="auto"/>
        <w:jc w:val="both"/>
        <w:rPr>
          <w:rFonts w:cs="Times New Roman"/>
          <w:szCs w:val="24"/>
          <w:lang w:val="es-EC"/>
        </w:rPr>
      </w:pPr>
      <w:r w:rsidRPr="00E45712">
        <w:rPr>
          <w:rFonts w:cs="Times New Roman"/>
          <w:b/>
          <w:szCs w:val="24"/>
        </w:rPr>
        <w:t>b2)</w:t>
      </w:r>
      <w:r w:rsidRPr="00E45712">
        <w:rPr>
          <w:rFonts w:cs="Times New Roman"/>
          <w:szCs w:val="24"/>
        </w:rPr>
        <w:t xml:space="preserve"> </w:t>
      </w:r>
      <w:r w:rsidR="00E75CF7" w:rsidRPr="00E45712">
        <w:rPr>
          <w:rFonts w:cs="Times New Roman"/>
          <w:szCs w:val="24"/>
        </w:rPr>
        <w:t>40</w:t>
      </w:r>
      <w:r w:rsidR="000F61E5" w:rsidRPr="00E45712">
        <w:rPr>
          <w:rFonts w:cs="Times New Roman"/>
          <w:szCs w:val="24"/>
        </w:rPr>
        <w:t xml:space="preserve"> </w:t>
      </w:r>
      <w:r w:rsidR="00553CDE" w:rsidRPr="00E45712">
        <w:rPr>
          <w:rFonts w:cs="Times New Roman"/>
          <w:szCs w:val="24"/>
        </w:rPr>
        <w:t xml:space="preserve">= </w:t>
      </w:r>
      <w:r w:rsidR="000F61E5" w:rsidRPr="00E45712">
        <w:rPr>
          <w:rFonts w:cs="Times New Roman"/>
          <w:szCs w:val="24"/>
        </w:rPr>
        <w:t xml:space="preserve"> </w:t>
      </w:r>
      <w:r w:rsidR="00553CDE" w:rsidRPr="00E45712">
        <w:rPr>
          <w:rFonts w:cs="Times New Roman"/>
          <w:szCs w:val="24"/>
        </w:rPr>
        <w:t>86.96 Kg/ha de UREA</w:t>
      </w:r>
    </w:p>
    <w:p w:rsidR="009213AB" w:rsidRPr="00E45712" w:rsidRDefault="009213AB" w:rsidP="00B34358">
      <w:pPr>
        <w:spacing w:line="360" w:lineRule="auto"/>
        <w:jc w:val="both"/>
        <w:rPr>
          <w:rFonts w:cs="Times New Roman"/>
          <w:szCs w:val="24"/>
        </w:rPr>
      </w:pPr>
      <w:r w:rsidRPr="00E45712">
        <w:rPr>
          <w:rFonts w:cs="Times New Roman"/>
          <w:b/>
          <w:szCs w:val="24"/>
        </w:rPr>
        <w:t>b3)</w:t>
      </w:r>
      <w:r w:rsidRPr="00E45712">
        <w:rPr>
          <w:rFonts w:cs="Times New Roman"/>
          <w:szCs w:val="24"/>
        </w:rPr>
        <w:t xml:space="preserve"> </w:t>
      </w:r>
      <w:r w:rsidR="00E75CF7" w:rsidRPr="00E45712">
        <w:rPr>
          <w:rFonts w:cs="Times New Roman"/>
          <w:szCs w:val="24"/>
        </w:rPr>
        <w:t>80</w:t>
      </w:r>
      <w:r w:rsidR="0066508E" w:rsidRPr="00E45712">
        <w:rPr>
          <w:rFonts w:cs="Times New Roman"/>
          <w:szCs w:val="24"/>
        </w:rPr>
        <w:t xml:space="preserve"> </w:t>
      </w:r>
      <w:r w:rsidR="00553CDE" w:rsidRPr="00E45712">
        <w:rPr>
          <w:rFonts w:cs="Times New Roman"/>
          <w:szCs w:val="24"/>
        </w:rPr>
        <w:t>= 173.92 Kg/ha de UREA</w:t>
      </w:r>
    </w:p>
    <w:p w:rsidR="0066508E" w:rsidRPr="00E45712" w:rsidRDefault="009D419B" w:rsidP="00E45712">
      <w:pPr>
        <w:spacing w:after="240" w:line="360" w:lineRule="auto"/>
        <w:jc w:val="both"/>
        <w:rPr>
          <w:rFonts w:cs="Times New Roman"/>
          <w:szCs w:val="24"/>
          <w:lang w:val="es-EC"/>
        </w:rPr>
      </w:pPr>
      <w:r w:rsidRPr="00E45712">
        <w:rPr>
          <w:rFonts w:cs="Times New Roman"/>
          <w:b/>
          <w:szCs w:val="24"/>
        </w:rPr>
        <w:t>b4</w:t>
      </w:r>
      <w:r w:rsidR="0066508E" w:rsidRPr="00E45712">
        <w:rPr>
          <w:rFonts w:cs="Times New Roman"/>
          <w:b/>
          <w:szCs w:val="24"/>
        </w:rPr>
        <w:t>)</w:t>
      </w:r>
      <w:r w:rsidR="00E75CF7" w:rsidRPr="00E45712">
        <w:rPr>
          <w:rFonts w:cs="Times New Roman"/>
          <w:szCs w:val="24"/>
        </w:rPr>
        <w:t xml:space="preserve"> 120 </w:t>
      </w:r>
      <w:r w:rsidR="00553CDE" w:rsidRPr="00E45712">
        <w:rPr>
          <w:rFonts w:cs="Times New Roman"/>
          <w:szCs w:val="24"/>
        </w:rPr>
        <w:t>= 260.88 Kg/ha de UREA</w:t>
      </w:r>
    </w:p>
    <w:p w:rsidR="00B34358" w:rsidRDefault="00B34358">
      <w:pPr>
        <w:spacing w:after="200"/>
        <w:rPr>
          <w:rFonts w:eastAsiaTheme="majorEastAsia" w:cs="Times New Roman"/>
          <w:b/>
          <w:bCs/>
        </w:rPr>
      </w:pPr>
      <w:r>
        <w:rPr>
          <w:rFonts w:cs="Times New Roman"/>
        </w:rPr>
        <w:br w:type="page"/>
      </w:r>
    </w:p>
    <w:p w:rsidR="00AE505D" w:rsidRPr="00E45712" w:rsidRDefault="009435DF" w:rsidP="00E45712">
      <w:pPr>
        <w:pStyle w:val="Ttulo3"/>
        <w:spacing w:before="0" w:after="240" w:line="360" w:lineRule="auto"/>
        <w:rPr>
          <w:rFonts w:cs="Times New Roman"/>
        </w:rPr>
      </w:pPr>
      <w:bookmarkStart w:id="73" w:name="_Toc6267362"/>
      <w:r w:rsidRPr="00E45712">
        <w:rPr>
          <w:rFonts w:cs="Times New Roman"/>
        </w:rPr>
        <w:lastRenderedPageBreak/>
        <w:t>4</w:t>
      </w:r>
      <w:r w:rsidR="009213AB" w:rsidRPr="00E45712">
        <w:rPr>
          <w:rFonts w:cs="Times New Roman"/>
        </w:rPr>
        <w:t>.2.2</w:t>
      </w:r>
      <w:r w:rsidR="00AE505D" w:rsidRPr="00E45712">
        <w:rPr>
          <w:rFonts w:cs="Times New Roman"/>
        </w:rPr>
        <w:t>Tratamientos</w:t>
      </w:r>
      <w:bookmarkEnd w:id="73"/>
    </w:p>
    <w:p w:rsidR="009213AB" w:rsidRDefault="0030715E" w:rsidP="00E45712">
      <w:pPr>
        <w:spacing w:after="240" w:line="360" w:lineRule="auto"/>
        <w:jc w:val="both"/>
        <w:rPr>
          <w:rFonts w:cs="Times New Roman"/>
          <w:szCs w:val="24"/>
        </w:rPr>
      </w:pPr>
      <w:r w:rsidRPr="00E45712">
        <w:rPr>
          <w:rFonts w:cs="Times New Roman"/>
          <w:szCs w:val="24"/>
        </w:rPr>
        <w:t>Se consideró un</w:t>
      </w:r>
      <w:r w:rsidR="009213AB" w:rsidRPr="00E45712">
        <w:rPr>
          <w:rFonts w:cs="Times New Roman"/>
          <w:szCs w:val="24"/>
        </w:rPr>
        <w:t xml:space="preserve"> tratamiento a la combinación de factores A*B (</w:t>
      </w:r>
      <w:r w:rsidR="00A72FA9" w:rsidRPr="00E45712">
        <w:rPr>
          <w:rFonts w:cs="Times New Roman"/>
          <w:szCs w:val="24"/>
        </w:rPr>
        <w:t>2*4</w:t>
      </w:r>
      <w:r w:rsidR="009213AB" w:rsidRPr="00E45712">
        <w:rPr>
          <w:rFonts w:cs="Times New Roman"/>
          <w:szCs w:val="24"/>
        </w:rPr>
        <w:t>), cuyos detalles son:</w:t>
      </w:r>
    </w:p>
    <w:p w:rsidR="003D4636" w:rsidRDefault="003D4636" w:rsidP="008D207A">
      <w:pPr>
        <w:spacing w:line="360" w:lineRule="auto"/>
        <w:jc w:val="center"/>
        <w:rPr>
          <w:rStyle w:val="nfasissutil"/>
          <w:rFonts w:cs="Times New Roman"/>
        </w:rPr>
      </w:pPr>
      <w:r w:rsidRPr="00E45712">
        <w:rPr>
          <w:rStyle w:val="nfasissutil"/>
          <w:rFonts w:cs="Times New Roman"/>
        </w:rPr>
        <w:t>Cuadro 6.- Numero de Tratamientos A*B</w:t>
      </w:r>
    </w:p>
    <w:tbl>
      <w:tblPr>
        <w:tblStyle w:val="Tablaconcuadrcula"/>
        <w:tblW w:w="8434" w:type="dxa"/>
        <w:jc w:val="center"/>
        <w:tblLook w:val="04A0" w:firstRow="1" w:lastRow="0" w:firstColumn="1" w:lastColumn="0" w:noHBand="0" w:noVBand="1"/>
      </w:tblPr>
      <w:tblGrid>
        <w:gridCol w:w="2057"/>
        <w:gridCol w:w="2127"/>
        <w:gridCol w:w="4250"/>
      </w:tblGrid>
      <w:tr w:rsidR="009D419B" w:rsidRPr="00E45712" w:rsidTr="009D419B">
        <w:trPr>
          <w:trHeight w:val="567"/>
          <w:jc w:val="center"/>
        </w:trPr>
        <w:tc>
          <w:tcPr>
            <w:tcW w:w="2057" w:type="dxa"/>
            <w:vAlign w:val="center"/>
          </w:tcPr>
          <w:p w:rsidR="009D419B" w:rsidRPr="00E45712" w:rsidRDefault="009D419B" w:rsidP="008D207A">
            <w:pPr>
              <w:pStyle w:val="Prrafodelista"/>
              <w:spacing w:line="360" w:lineRule="auto"/>
              <w:ind w:left="0"/>
              <w:contextualSpacing w:val="0"/>
              <w:jc w:val="center"/>
              <w:rPr>
                <w:rFonts w:cs="Times New Roman"/>
                <w:b/>
                <w:lang w:val="es-EC"/>
              </w:rPr>
            </w:pPr>
            <w:r w:rsidRPr="00E45712">
              <w:rPr>
                <w:rFonts w:cs="Times New Roman"/>
                <w:b/>
                <w:lang w:val="es-EC"/>
              </w:rPr>
              <w:t>TRATAMIENTO</w:t>
            </w:r>
          </w:p>
        </w:tc>
        <w:tc>
          <w:tcPr>
            <w:tcW w:w="2127" w:type="dxa"/>
            <w:vAlign w:val="center"/>
          </w:tcPr>
          <w:p w:rsidR="009D419B" w:rsidRPr="00E45712" w:rsidRDefault="009D419B" w:rsidP="008D207A">
            <w:pPr>
              <w:pStyle w:val="Prrafodelista"/>
              <w:spacing w:line="360" w:lineRule="auto"/>
              <w:ind w:left="0"/>
              <w:contextualSpacing w:val="0"/>
              <w:jc w:val="center"/>
              <w:rPr>
                <w:rFonts w:cs="Times New Roman"/>
                <w:b/>
                <w:lang w:val="es-EC"/>
              </w:rPr>
            </w:pPr>
            <w:r w:rsidRPr="00E45712">
              <w:rPr>
                <w:rFonts w:cs="Times New Roman"/>
                <w:b/>
                <w:lang w:val="es-EC"/>
              </w:rPr>
              <w:t>COMBINACIÓN</w:t>
            </w:r>
          </w:p>
        </w:tc>
        <w:tc>
          <w:tcPr>
            <w:tcW w:w="4250" w:type="dxa"/>
            <w:vAlign w:val="center"/>
          </w:tcPr>
          <w:p w:rsidR="009D419B" w:rsidRPr="00E45712" w:rsidRDefault="009D419B" w:rsidP="008D207A">
            <w:pPr>
              <w:pStyle w:val="Prrafodelista"/>
              <w:spacing w:line="360" w:lineRule="auto"/>
              <w:ind w:left="0"/>
              <w:contextualSpacing w:val="0"/>
              <w:jc w:val="center"/>
              <w:rPr>
                <w:rFonts w:cs="Times New Roman"/>
                <w:b/>
                <w:lang w:val="es-EC"/>
              </w:rPr>
            </w:pPr>
            <w:r w:rsidRPr="00E45712">
              <w:rPr>
                <w:rFonts w:cs="Times New Roman"/>
                <w:b/>
                <w:lang w:val="es-EC"/>
              </w:rPr>
              <w:t>DESCRIPCIÓN</w:t>
            </w:r>
          </w:p>
        </w:tc>
      </w:tr>
      <w:tr w:rsidR="009D419B" w:rsidRPr="00E45712" w:rsidTr="00F01B16">
        <w:trPr>
          <w:trHeight w:val="567"/>
          <w:jc w:val="center"/>
        </w:trPr>
        <w:tc>
          <w:tcPr>
            <w:tcW w:w="2057" w:type="dxa"/>
            <w:vAlign w:val="center"/>
          </w:tcPr>
          <w:p w:rsidR="009D419B" w:rsidRPr="00E45712" w:rsidRDefault="009D419B" w:rsidP="008D207A">
            <w:pPr>
              <w:pStyle w:val="Prrafodelista"/>
              <w:spacing w:line="360" w:lineRule="auto"/>
              <w:ind w:left="0"/>
              <w:contextualSpacing w:val="0"/>
              <w:jc w:val="center"/>
              <w:rPr>
                <w:rFonts w:cs="Times New Roman"/>
                <w:lang w:val="es-EC"/>
              </w:rPr>
            </w:pPr>
            <w:r w:rsidRPr="00E45712">
              <w:rPr>
                <w:rFonts w:cs="Times New Roman"/>
                <w:lang w:val="es-EC"/>
              </w:rPr>
              <w:t>T1</w:t>
            </w:r>
          </w:p>
        </w:tc>
        <w:tc>
          <w:tcPr>
            <w:tcW w:w="2127" w:type="dxa"/>
            <w:vAlign w:val="center"/>
          </w:tcPr>
          <w:p w:rsidR="009D419B" w:rsidRPr="00E45712" w:rsidRDefault="009D419B" w:rsidP="008D207A">
            <w:pPr>
              <w:pStyle w:val="Prrafodelista"/>
              <w:spacing w:line="360" w:lineRule="auto"/>
              <w:ind w:left="0"/>
              <w:contextualSpacing w:val="0"/>
              <w:jc w:val="center"/>
              <w:rPr>
                <w:rFonts w:cs="Times New Roman"/>
                <w:lang w:val="es-EC"/>
              </w:rPr>
            </w:pPr>
            <w:r w:rsidRPr="00E45712">
              <w:rPr>
                <w:rFonts w:cs="Times New Roman"/>
                <w:lang w:val="es-EC"/>
              </w:rPr>
              <w:t>A1B1</w:t>
            </w:r>
          </w:p>
        </w:tc>
        <w:tc>
          <w:tcPr>
            <w:tcW w:w="4250" w:type="dxa"/>
            <w:vAlign w:val="center"/>
          </w:tcPr>
          <w:p w:rsidR="009D419B" w:rsidRPr="00E45712" w:rsidRDefault="009D419B" w:rsidP="008D207A">
            <w:pPr>
              <w:pStyle w:val="Prrafodelista"/>
              <w:spacing w:line="360" w:lineRule="auto"/>
              <w:ind w:left="0"/>
              <w:contextualSpacing w:val="0"/>
              <w:jc w:val="center"/>
              <w:rPr>
                <w:rFonts w:cs="Times New Roman"/>
                <w:lang w:val="es-EC"/>
              </w:rPr>
            </w:pPr>
            <w:r w:rsidRPr="00E45712">
              <w:rPr>
                <w:rFonts w:cs="Times New Roman"/>
                <w:lang w:val="es-EC"/>
              </w:rPr>
              <w:t xml:space="preserve">Hibrido </w:t>
            </w:r>
            <w:r w:rsidR="0091370E" w:rsidRPr="00E45712">
              <w:rPr>
                <w:rFonts w:cs="Times New Roman"/>
                <w:lang w:val="es-EC"/>
              </w:rPr>
              <w:t>Domador</w:t>
            </w:r>
            <w:r w:rsidRPr="00E45712">
              <w:rPr>
                <w:rFonts w:cs="Times New Roman"/>
                <w:lang w:val="es-EC"/>
              </w:rPr>
              <w:t xml:space="preserve"> con 0 kg/ha de N.</w:t>
            </w:r>
          </w:p>
        </w:tc>
      </w:tr>
      <w:tr w:rsidR="009D419B" w:rsidRPr="00E45712" w:rsidTr="00F01B16">
        <w:trPr>
          <w:trHeight w:val="567"/>
          <w:jc w:val="center"/>
        </w:trPr>
        <w:tc>
          <w:tcPr>
            <w:tcW w:w="2057" w:type="dxa"/>
            <w:vAlign w:val="center"/>
          </w:tcPr>
          <w:p w:rsidR="009D419B" w:rsidRPr="00E45712" w:rsidRDefault="009D419B" w:rsidP="008D207A">
            <w:pPr>
              <w:pStyle w:val="Prrafodelista"/>
              <w:spacing w:line="360" w:lineRule="auto"/>
              <w:ind w:left="0"/>
              <w:contextualSpacing w:val="0"/>
              <w:jc w:val="center"/>
              <w:rPr>
                <w:rFonts w:cs="Times New Roman"/>
                <w:lang w:val="es-EC"/>
              </w:rPr>
            </w:pPr>
            <w:r w:rsidRPr="00E45712">
              <w:rPr>
                <w:rFonts w:cs="Times New Roman"/>
                <w:lang w:val="es-EC"/>
              </w:rPr>
              <w:t>T2</w:t>
            </w:r>
          </w:p>
        </w:tc>
        <w:tc>
          <w:tcPr>
            <w:tcW w:w="2127" w:type="dxa"/>
            <w:vAlign w:val="center"/>
          </w:tcPr>
          <w:p w:rsidR="009D419B" w:rsidRPr="00E45712" w:rsidRDefault="009D419B" w:rsidP="008D207A">
            <w:pPr>
              <w:pStyle w:val="Prrafodelista"/>
              <w:spacing w:line="360" w:lineRule="auto"/>
              <w:ind w:left="0"/>
              <w:contextualSpacing w:val="0"/>
              <w:jc w:val="center"/>
              <w:rPr>
                <w:rFonts w:cs="Times New Roman"/>
                <w:lang w:val="es-EC"/>
              </w:rPr>
            </w:pPr>
            <w:r w:rsidRPr="00E45712">
              <w:rPr>
                <w:rFonts w:cs="Times New Roman"/>
                <w:lang w:val="es-EC"/>
              </w:rPr>
              <w:t>A1B2</w:t>
            </w:r>
          </w:p>
        </w:tc>
        <w:tc>
          <w:tcPr>
            <w:tcW w:w="4250" w:type="dxa"/>
            <w:vAlign w:val="center"/>
          </w:tcPr>
          <w:p w:rsidR="009D419B" w:rsidRPr="00E45712" w:rsidRDefault="0091370E" w:rsidP="008D207A">
            <w:pPr>
              <w:spacing w:line="360" w:lineRule="auto"/>
              <w:jc w:val="center"/>
              <w:rPr>
                <w:rFonts w:cs="Times New Roman"/>
              </w:rPr>
            </w:pPr>
            <w:r w:rsidRPr="00E45712">
              <w:rPr>
                <w:rFonts w:cs="Times New Roman"/>
                <w:lang w:val="es-EC"/>
              </w:rPr>
              <w:t>Hibrido Domador</w:t>
            </w:r>
            <w:r w:rsidR="009D419B" w:rsidRPr="00E45712">
              <w:rPr>
                <w:rFonts w:cs="Times New Roman"/>
                <w:lang w:val="es-EC"/>
              </w:rPr>
              <w:t xml:space="preserve"> con </w:t>
            </w:r>
            <w:r w:rsidR="00E75CF7" w:rsidRPr="00E45712">
              <w:rPr>
                <w:rFonts w:cs="Times New Roman"/>
                <w:lang w:val="es-EC"/>
              </w:rPr>
              <w:t>4</w:t>
            </w:r>
            <w:r w:rsidR="009D419B" w:rsidRPr="00E45712">
              <w:rPr>
                <w:rFonts w:cs="Times New Roman"/>
                <w:lang w:val="es-EC"/>
              </w:rPr>
              <w:t>0 kg/ha de N.</w:t>
            </w:r>
          </w:p>
        </w:tc>
      </w:tr>
      <w:tr w:rsidR="009D419B" w:rsidRPr="00E45712" w:rsidTr="00F01B16">
        <w:trPr>
          <w:trHeight w:val="567"/>
          <w:jc w:val="center"/>
        </w:trPr>
        <w:tc>
          <w:tcPr>
            <w:tcW w:w="2057" w:type="dxa"/>
            <w:vAlign w:val="center"/>
          </w:tcPr>
          <w:p w:rsidR="009D419B" w:rsidRPr="00E45712" w:rsidRDefault="009D419B" w:rsidP="008D207A">
            <w:pPr>
              <w:pStyle w:val="Prrafodelista"/>
              <w:spacing w:line="360" w:lineRule="auto"/>
              <w:ind w:left="0"/>
              <w:contextualSpacing w:val="0"/>
              <w:jc w:val="center"/>
              <w:rPr>
                <w:rFonts w:cs="Times New Roman"/>
                <w:lang w:val="es-EC"/>
              </w:rPr>
            </w:pPr>
            <w:r w:rsidRPr="00E45712">
              <w:rPr>
                <w:rFonts w:cs="Times New Roman"/>
                <w:lang w:val="es-EC"/>
              </w:rPr>
              <w:t>T3</w:t>
            </w:r>
          </w:p>
        </w:tc>
        <w:tc>
          <w:tcPr>
            <w:tcW w:w="2127" w:type="dxa"/>
            <w:vAlign w:val="center"/>
          </w:tcPr>
          <w:p w:rsidR="009D419B" w:rsidRPr="00E45712" w:rsidRDefault="009D419B" w:rsidP="008D207A">
            <w:pPr>
              <w:pStyle w:val="Prrafodelista"/>
              <w:spacing w:line="360" w:lineRule="auto"/>
              <w:ind w:left="0"/>
              <w:contextualSpacing w:val="0"/>
              <w:jc w:val="center"/>
              <w:rPr>
                <w:rFonts w:cs="Times New Roman"/>
                <w:lang w:val="es-EC"/>
              </w:rPr>
            </w:pPr>
            <w:r w:rsidRPr="00E45712">
              <w:rPr>
                <w:rFonts w:cs="Times New Roman"/>
                <w:lang w:val="es-EC"/>
              </w:rPr>
              <w:t>A1B3</w:t>
            </w:r>
          </w:p>
        </w:tc>
        <w:tc>
          <w:tcPr>
            <w:tcW w:w="4250" w:type="dxa"/>
            <w:vAlign w:val="center"/>
          </w:tcPr>
          <w:p w:rsidR="009D419B" w:rsidRPr="00E45712" w:rsidRDefault="0091370E" w:rsidP="008D207A">
            <w:pPr>
              <w:spacing w:line="360" w:lineRule="auto"/>
              <w:jc w:val="center"/>
              <w:rPr>
                <w:rFonts w:cs="Times New Roman"/>
              </w:rPr>
            </w:pPr>
            <w:r w:rsidRPr="00E45712">
              <w:rPr>
                <w:rFonts w:cs="Times New Roman"/>
                <w:lang w:val="es-EC"/>
              </w:rPr>
              <w:t>Hibrido Domador</w:t>
            </w:r>
            <w:r w:rsidR="009D419B" w:rsidRPr="00E45712">
              <w:rPr>
                <w:rFonts w:cs="Times New Roman"/>
                <w:lang w:val="es-EC"/>
              </w:rPr>
              <w:t xml:space="preserve"> con </w:t>
            </w:r>
            <w:r w:rsidR="00E75CF7" w:rsidRPr="00E45712">
              <w:rPr>
                <w:rFonts w:cs="Times New Roman"/>
                <w:lang w:val="es-EC"/>
              </w:rPr>
              <w:t>80</w:t>
            </w:r>
            <w:r w:rsidR="009D419B" w:rsidRPr="00E45712">
              <w:rPr>
                <w:rFonts w:cs="Times New Roman"/>
                <w:lang w:val="es-EC"/>
              </w:rPr>
              <w:t xml:space="preserve"> kg/ha de N.</w:t>
            </w:r>
          </w:p>
        </w:tc>
      </w:tr>
      <w:tr w:rsidR="009D419B" w:rsidRPr="00E45712" w:rsidTr="00F01B16">
        <w:trPr>
          <w:trHeight w:val="567"/>
          <w:jc w:val="center"/>
        </w:trPr>
        <w:tc>
          <w:tcPr>
            <w:tcW w:w="2057" w:type="dxa"/>
            <w:vAlign w:val="center"/>
          </w:tcPr>
          <w:p w:rsidR="009D419B" w:rsidRPr="00E45712" w:rsidRDefault="009D419B" w:rsidP="008D207A">
            <w:pPr>
              <w:pStyle w:val="Prrafodelista"/>
              <w:spacing w:line="360" w:lineRule="auto"/>
              <w:ind w:left="0"/>
              <w:contextualSpacing w:val="0"/>
              <w:jc w:val="center"/>
              <w:rPr>
                <w:rFonts w:cs="Times New Roman"/>
                <w:lang w:val="es-EC"/>
              </w:rPr>
            </w:pPr>
            <w:r w:rsidRPr="00E45712">
              <w:rPr>
                <w:rFonts w:cs="Times New Roman"/>
                <w:lang w:val="es-EC"/>
              </w:rPr>
              <w:t>T4</w:t>
            </w:r>
          </w:p>
        </w:tc>
        <w:tc>
          <w:tcPr>
            <w:tcW w:w="2127" w:type="dxa"/>
            <w:vAlign w:val="center"/>
          </w:tcPr>
          <w:p w:rsidR="009D419B" w:rsidRPr="00E45712" w:rsidRDefault="009D419B" w:rsidP="008D207A">
            <w:pPr>
              <w:pStyle w:val="Prrafodelista"/>
              <w:spacing w:line="360" w:lineRule="auto"/>
              <w:ind w:left="0"/>
              <w:contextualSpacing w:val="0"/>
              <w:jc w:val="center"/>
              <w:rPr>
                <w:rFonts w:cs="Times New Roman"/>
                <w:lang w:val="es-EC"/>
              </w:rPr>
            </w:pPr>
            <w:r w:rsidRPr="00E45712">
              <w:rPr>
                <w:rFonts w:cs="Times New Roman"/>
                <w:lang w:val="es-EC"/>
              </w:rPr>
              <w:t>A1B4</w:t>
            </w:r>
          </w:p>
        </w:tc>
        <w:tc>
          <w:tcPr>
            <w:tcW w:w="4250" w:type="dxa"/>
            <w:vAlign w:val="center"/>
          </w:tcPr>
          <w:p w:rsidR="009D419B" w:rsidRPr="00E45712" w:rsidRDefault="0091370E" w:rsidP="008D207A">
            <w:pPr>
              <w:spacing w:line="360" w:lineRule="auto"/>
              <w:jc w:val="center"/>
              <w:rPr>
                <w:rFonts w:cs="Times New Roman"/>
              </w:rPr>
            </w:pPr>
            <w:r w:rsidRPr="00E45712">
              <w:rPr>
                <w:rFonts w:cs="Times New Roman"/>
                <w:lang w:val="es-EC"/>
              </w:rPr>
              <w:t>Hibrido Domador</w:t>
            </w:r>
            <w:r w:rsidR="009D419B" w:rsidRPr="00E45712">
              <w:rPr>
                <w:rFonts w:cs="Times New Roman"/>
                <w:lang w:val="es-EC"/>
              </w:rPr>
              <w:t xml:space="preserve"> con </w:t>
            </w:r>
            <w:r w:rsidR="00E75CF7" w:rsidRPr="00E45712">
              <w:rPr>
                <w:rFonts w:cs="Times New Roman"/>
                <w:lang w:val="es-EC"/>
              </w:rPr>
              <w:t>12</w:t>
            </w:r>
            <w:r w:rsidR="009D419B" w:rsidRPr="00E45712">
              <w:rPr>
                <w:rFonts w:cs="Times New Roman"/>
                <w:lang w:val="es-EC"/>
              </w:rPr>
              <w:t>0 kg/ha de N.</w:t>
            </w:r>
          </w:p>
        </w:tc>
      </w:tr>
      <w:tr w:rsidR="009D419B" w:rsidRPr="00E45712" w:rsidTr="00F01B16">
        <w:trPr>
          <w:trHeight w:val="567"/>
          <w:jc w:val="center"/>
        </w:trPr>
        <w:tc>
          <w:tcPr>
            <w:tcW w:w="2057" w:type="dxa"/>
            <w:vAlign w:val="center"/>
          </w:tcPr>
          <w:p w:rsidR="009D419B" w:rsidRPr="00E45712" w:rsidRDefault="009D419B" w:rsidP="008D207A">
            <w:pPr>
              <w:pStyle w:val="Prrafodelista"/>
              <w:spacing w:line="360" w:lineRule="auto"/>
              <w:ind w:left="0"/>
              <w:contextualSpacing w:val="0"/>
              <w:jc w:val="center"/>
              <w:rPr>
                <w:rFonts w:cs="Times New Roman"/>
                <w:lang w:val="es-EC"/>
              </w:rPr>
            </w:pPr>
            <w:r w:rsidRPr="00E45712">
              <w:rPr>
                <w:rFonts w:cs="Times New Roman"/>
                <w:lang w:val="es-EC"/>
              </w:rPr>
              <w:t>T5</w:t>
            </w:r>
          </w:p>
        </w:tc>
        <w:tc>
          <w:tcPr>
            <w:tcW w:w="2127" w:type="dxa"/>
            <w:vAlign w:val="center"/>
          </w:tcPr>
          <w:p w:rsidR="009D419B" w:rsidRPr="00E45712" w:rsidRDefault="009D419B" w:rsidP="008D207A">
            <w:pPr>
              <w:pStyle w:val="Prrafodelista"/>
              <w:spacing w:line="360" w:lineRule="auto"/>
              <w:ind w:left="0"/>
              <w:contextualSpacing w:val="0"/>
              <w:jc w:val="center"/>
              <w:rPr>
                <w:rFonts w:cs="Times New Roman"/>
                <w:lang w:val="es-EC"/>
              </w:rPr>
            </w:pPr>
            <w:r w:rsidRPr="00E45712">
              <w:rPr>
                <w:rFonts w:cs="Times New Roman"/>
                <w:lang w:val="es-EC"/>
              </w:rPr>
              <w:t>A2B1</w:t>
            </w:r>
          </w:p>
        </w:tc>
        <w:tc>
          <w:tcPr>
            <w:tcW w:w="4250" w:type="dxa"/>
            <w:vAlign w:val="center"/>
          </w:tcPr>
          <w:p w:rsidR="009D419B" w:rsidRPr="00E45712" w:rsidRDefault="009D419B" w:rsidP="008D207A">
            <w:pPr>
              <w:spacing w:line="360" w:lineRule="auto"/>
              <w:jc w:val="center"/>
              <w:rPr>
                <w:rFonts w:cs="Times New Roman"/>
              </w:rPr>
            </w:pPr>
            <w:r w:rsidRPr="00E45712">
              <w:rPr>
                <w:rFonts w:cs="Times New Roman"/>
                <w:lang w:val="es-EC"/>
              </w:rPr>
              <w:t xml:space="preserve">Hibrido </w:t>
            </w:r>
            <w:r w:rsidR="0091370E" w:rsidRPr="00E45712">
              <w:rPr>
                <w:rFonts w:cs="Times New Roman"/>
                <w:lang w:val="es-EC"/>
              </w:rPr>
              <w:t>Avenger</w:t>
            </w:r>
            <w:r w:rsidRPr="00E45712">
              <w:rPr>
                <w:rFonts w:cs="Times New Roman"/>
                <w:lang w:val="es-EC"/>
              </w:rPr>
              <w:t xml:space="preserve"> con 0 kg/ha de N.</w:t>
            </w:r>
          </w:p>
        </w:tc>
      </w:tr>
      <w:tr w:rsidR="009D419B" w:rsidRPr="00E45712" w:rsidTr="00F01B16">
        <w:trPr>
          <w:trHeight w:val="567"/>
          <w:jc w:val="center"/>
        </w:trPr>
        <w:tc>
          <w:tcPr>
            <w:tcW w:w="2057" w:type="dxa"/>
            <w:vAlign w:val="center"/>
          </w:tcPr>
          <w:p w:rsidR="009D419B" w:rsidRPr="00E45712" w:rsidRDefault="009D419B" w:rsidP="008D207A">
            <w:pPr>
              <w:pStyle w:val="Prrafodelista"/>
              <w:spacing w:line="360" w:lineRule="auto"/>
              <w:ind w:left="0"/>
              <w:contextualSpacing w:val="0"/>
              <w:jc w:val="center"/>
              <w:rPr>
                <w:rFonts w:cs="Times New Roman"/>
                <w:lang w:val="es-EC"/>
              </w:rPr>
            </w:pPr>
            <w:r w:rsidRPr="00E45712">
              <w:rPr>
                <w:rFonts w:cs="Times New Roman"/>
                <w:lang w:val="es-EC"/>
              </w:rPr>
              <w:t>T6</w:t>
            </w:r>
          </w:p>
        </w:tc>
        <w:tc>
          <w:tcPr>
            <w:tcW w:w="2127" w:type="dxa"/>
            <w:vAlign w:val="center"/>
          </w:tcPr>
          <w:p w:rsidR="009D419B" w:rsidRPr="00E45712" w:rsidRDefault="009D419B" w:rsidP="008D207A">
            <w:pPr>
              <w:pStyle w:val="Prrafodelista"/>
              <w:spacing w:line="360" w:lineRule="auto"/>
              <w:ind w:left="0"/>
              <w:contextualSpacing w:val="0"/>
              <w:jc w:val="center"/>
              <w:rPr>
                <w:rFonts w:cs="Times New Roman"/>
                <w:lang w:val="es-EC"/>
              </w:rPr>
            </w:pPr>
            <w:r w:rsidRPr="00E45712">
              <w:rPr>
                <w:rFonts w:cs="Times New Roman"/>
                <w:lang w:val="es-EC"/>
              </w:rPr>
              <w:t>A2B2</w:t>
            </w:r>
          </w:p>
        </w:tc>
        <w:tc>
          <w:tcPr>
            <w:tcW w:w="4250" w:type="dxa"/>
            <w:vAlign w:val="center"/>
          </w:tcPr>
          <w:p w:rsidR="009D419B" w:rsidRPr="00E45712" w:rsidRDefault="009D419B" w:rsidP="008D207A">
            <w:pPr>
              <w:spacing w:line="360" w:lineRule="auto"/>
              <w:jc w:val="center"/>
              <w:rPr>
                <w:rFonts w:cs="Times New Roman"/>
              </w:rPr>
            </w:pPr>
            <w:r w:rsidRPr="00E45712">
              <w:rPr>
                <w:rFonts w:cs="Times New Roman"/>
                <w:lang w:val="es-EC"/>
              </w:rPr>
              <w:t xml:space="preserve">Hibrido </w:t>
            </w:r>
            <w:r w:rsidR="0091370E" w:rsidRPr="00E45712">
              <w:rPr>
                <w:rFonts w:cs="Times New Roman"/>
                <w:lang w:val="es-EC"/>
              </w:rPr>
              <w:t>Avenger</w:t>
            </w:r>
            <w:r w:rsidRPr="00E45712">
              <w:rPr>
                <w:rFonts w:cs="Times New Roman"/>
                <w:lang w:val="es-EC"/>
              </w:rPr>
              <w:t xml:space="preserve"> con </w:t>
            </w:r>
            <w:r w:rsidR="00E75CF7" w:rsidRPr="00E45712">
              <w:rPr>
                <w:rFonts w:cs="Times New Roman"/>
                <w:lang w:val="es-EC"/>
              </w:rPr>
              <w:t>4</w:t>
            </w:r>
            <w:r w:rsidRPr="00E45712">
              <w:rPr>
                <w:rFonts w:cs="Times New Roman"/>
                <w:lang w:val="es-EC"/>
              </w:rPr>
              <w:t>0 kg/ha de N.</w:t>
            </w:r>
          </w:p>
        </w:tc>
      </w:tr>
      <w:tr w:rsidR="009D419B" w:rsidRPr="00E45712" w:rsidTr="00F01B16">
        <w:trPr>
          <w:trHeight w:val="567"/>
          <w:jc w:val="center"/>
        </w:trPr>
        <w:tc>
          <w:tcPr>
            <w:tcW w:w="2057" w:type="dxa"/>
            <w:vAlign w:val="center"/>
          </w:tcPr>
          <w:p w:rsidR="009D419B" w:rsidRPr="00E45712" w:rsidRDefault="009D419B" w:rsidP="008D207A">
            <w:pPr>
              <w:pStyle w:val="Prrafodelista"/>
              <w:spacing w:line="360" w:lineRule="auto"/>
              <w:ind w:left="0"/>
              <w:contextualSpacing w:val="0"/>
              <w:jc w:val="center"/>
              <w:rPr>
                <w:rFonts w:cs="Times New Roman"/>
                <w:lang w:val="es-EC"/>
              </w:rPr>
            </w:pPr>
            <w:r w:rsidRPr="00E45712">
              <w:rPr>
                <w:rFonts w:cs="Times New Roman"/>
                <w:lang w:val="es-EC"/>
              </w:rPr>
              <w:t>T7</w:t>
            </w:r>
          </w:p>
        </w:tc>
        <w:tc>
          <w:tcPr>
            <w:tcW w:w="2127" w:type="dxa"/>
            <w:vAlign w:val="center"/>
          </w:tcPr>
          <w:p w:rsidR="009D419B" w:rsidRPr="00E45712" w:rsidRDefault="009D419B" w:rsidP="008D207A">
            <w:pPr>
              <w:pStyle w:val="Prrafodelista"/>
              <w:spacing w:line="360" w:lineRule="auto"/>
              <w:ind w:left="0"/>
              <w:contextualSpacing w:val="0"/>
              <w:jc w:val="center"/>
              <w:rPr>
                <w:rFonts w:cs="Times New Roman"/>
                <w:lang w:val="es-EC"/>
              </w:rPr>
            </w:pPr>
            <w:r w:rsidRPr="00E45712">
              <w:rPr>
                <w:rFonts w:cs="Times New Roman"/>
                <w:lang w:val="es-EC"/>
              </w:rPr>
              <w:t>A2B3</w:t>
            </w:r>
          </w:p>
        </w:tc>
        <w:tc>
          <w:tcPr>
            <w:tcW w:w="4250" w:type="dxa"/>
            <w:vAlign w:val="center"/>
          </w:tcPr>
          <w:p w:rsidR="009D419B" w:rsidRPr="00E45712" w:rsidRDefault="009D419B" w:rsidP="008D207A">
            <w:pPr>
              <w:spacing w:line="360" w:lineRule="auto"/>
              <w:jc w:val="center"/>
              <w:rPr>
                <w:rFonts w:cs="Times New Roman"/>
              </w:rPr>
            </w:pPr>
            <w:r w:rsidRPr="00E45712">
              <w:rPr>
                <w:rFonts w:cs="Times New Roman"/>
                <w:lang w:val="es-EC"/>
              </w:rPr>
              <w:t xml:space="preserve">Hibrido </w:t>
            </w:r>
            <w:r w:rsidR="0091370E" w:rsidRPr="00E45712">
              <w:rPr>
                <w:rFonts w:cs="Times New Roman"/>
                <w:lang w:val="es-EC"/>
              </w:rPr>
              <w:t>Avenger</w:t>
            </w:r>
            <w:r w:rsidRPr="00E45712">
              <w:rPr>
                <w:rFonts w:cs="Times New Roman"/>
                <w:lang w:val="es-EC"/>
              </w:rPr>
              <w:t xml:space="preserve"> con </w:t>
            </w:r>
            <w:r w:rsidR="00E75CF7" w:rsidRPr="00E45712">
              <w:rPr>
                <w:rFonts w:cs="Times New Roman"/>
                <w:lang w:val="es-EC"/>
              </w:rPr>
              <w:t>8</w:t>
            </w:r>
            <w:r w:rsidRPr="00E45712">
              <w:rPr>
                <w:rFonts w:cs="Times New Roman"/>
                <w:lang w:val="es-EC"/>
              </w:rPr>
              <w:t>0 kg/ha de N.</w:t>
            </w:r>
          </w:p>
        </w:tc>
      </w:tr>
      <w:tr w:rsidR="009D419B" w:rsidRPr="00E45712" w:rsidTr="00F01B16">
        <w:trPr>
          <w:trHeight w:val="567"/>
          <w:jc w:val="center"/>
        </w:trPr>
        <w:tc>
          <w:tcPr>
            <w:tcW w:w="2057" w:type="dxa"/>
            <w:vAlign w:val="center"/>
          </w:tcPr>
          <w:p w:rsidR="009D419B" w:rsidRPr="00E45712" w:rsidRDefault="009D419B" w:rsidP="008D207A">
            <w:pPr>
              <w:pStyle w:val="Prrafodelista"/>
              <w:spacing w:line="360" w:lineRule="auto"/>
              <w:ind w:left="0"/>
              <w:contextualSpacing w:val="0"/>
              <w:jc w:val="center"/>
              <w:rPr>
                <w:rFonts w:cs="Times New Roman"/>
                <w:lang w:val="es-EC"/>
              </w:rPr>
            </w:pPr>
            <w:r w:rsidRPr="00E45712">
              <w:rPr>
                <w:rFonts w:cs="Times New Roman"/>
                <w:lang w:val="es-EC"/>
              </w:rPr>
              <w:t>T8</w:t>
            </w:r>
          </w:p>
        </w:tc>
        <w:tc>
          <w:tcPr>
            <w:tcW w:w="2127" w:type="dxa"/>
            <w:vAlign w:val="center"/>
          </w:tcPr>
          <w:p w:rsidR="009D419B" w:rsidRPr="00E45712" w:rsidRDefault="009D419B" w:rsidP="008D207A">
            <w:pPr>
              <w:pStyle w:val="Prrafodelista"/>
              <w:spacing w:line="360" w:lineRule="auto"/>
              <w:ind w:left="0"/>
              <w:contextualSpacing w:val="0"/>
              <w:jc w:val="center"/>
              <w:rPr>
                <w:rFonts w:cs="Times New Roman"/>
                <w:lang w:val="es-EC"/>
              </w:rPr>
            </w:pPr>
            <w:r w:rsidRPr="00E45712">
              <w:rPr>
                <w:rFonts w:cs="Times New Roman"/>
                <w:lang w:val="es-EC"/>
              </w:rPr>
              <w:t>A2B4</w:t>
            </w:r>
          </w:p>
        </w:tc>
        <w:tc>
          <w:tcPr>
            <w:tcW w:w="4250" w:type="dxa"/>
            <w:vAlign w:val="center"/>
          </w:tcPr>
          <w:p w:rsidR="009D419B" w:rsidRPr="00E45712" w:rsidRDefault="009D419B" w:rsidP="008D207A">
            <w:pPr>
              <w:spacing w:line="360" w:lineRule="auto"/>
              <w:jc w:val="center"/>
              <w:rPr>
                <w:rFonts w:cs="Times New Roman"/>
              </w:rPr>
            </w:pPr>
            <w:r w:rsidRPr="00E45712">
              <w:rPr>
                <w:rFonts w:cs="Times New Roman"/>
                <w:lang w:val="es-EC"/>
              </w:rPr>
              <w:t xml:space="preserve">Hibrido </w:t>
            </w:r>
            <w:r w:rsidR="0091370E" w:rsidRPr="00E45712">
              <w:rPr>
                <w:rFonts w:cs="Times New Roman"/>
                <w:lang w:val="es-EC"/>
              </w:rPr>
              <w:t>Avenger</w:t>
            </w:r>
            <w:r w:rsidRPr="00E45712">
              <w:rPr>
                <w:rFonts w:cs="Times New Roman"/>
                <w:lang w:val="es-EC"/>
              </w:rPr>
              <w:t xml:space="preserve"> con 1</w:t>
            </w:r>
            <w:r w:rsidR="00E75CF7" w:rsidRPr="00E45712">
              <w:rPr>
                <w:rFonts w:cs="Times New Roman"/>
                <w:lang w:val="es-EC"/>
              </w:rPr>
              <w:t>2</w:t>
            </w:r>
            <w:r w:rsidRPr="00E45712">
              <w:rPr>
                <w:rFonts w:cs="Times New Roman"/>
                <w:lang w:val="es-EC"/>
              </w:rPr>
              <w:t>0 kg/ha de N.</w:t>
            </w:r>
          </w:p>
        </w:tc>
      </w:tr>
    </w:tbl>
    <w:p w:rsidR="009213AB" w:rsidRPr="00E45712" w:rsidRDefault="009435DF" w:rsidP="003D4636">
      <w:pPr>
        <w:pStyle w:val="Ttulo3"/>
        <w:spacing w:after="240" w:line="360" w:lineRule="auto"/>
        <w:rPr>
          <w:rFonts w:cs="Times New Roman"/>
        </w:rPr>
      </w:pPr>
      <w:bookmarkStart w:id="74" w:name="_Toc6267363"/>
      <w:r w:rsidRPr="00E45712">
        <w:rPr>
          <w:rFonts w:cs="Times New Roman"/>
        </w:rPr>
        <w:t>4</w:t>
      </w:r>
      <w:r w:rsidR="009213AB" w:rsidRPr="00E45712">
        <w:rPr>
          <w:rFonts w:cs="Times New Roman"/>
        </w:rPr>
        <w:t>.2.3 Procedimiento</w:t>
      </w:r>
      <w:bookmarkEnd w:id="74"/>
    </w:p>
    <w:p w:rsidR="004F20B1" w:rsidRPr="00E45712" w:rsidRDefault="009435DF" w:rsidP="00E45712">
      <w:pPr>
        <w:spacing w:after="240" w:line="360" w:lineRule="auto"/>
        <w:jc w:val="both"/>
        <w:rPr>
          <w:rFonts w:cs="Times New Roman"/>
          <w:b/>
          <w:szCs w:val="24"/>
        </w:rPr>
      </w:pPr>
      <w:r w:rsidRPr="00E45712">
        <w:rPr>
          <w:rFonts w:cs="Times New Roman"/>
          <w:b/>
          <w:szCs w:val="24"/>
        </w:rPr>
        <w:t>4</w:t>
      </w:r>
      <w:r w:rsidR="009213AB" w:rsidRPr="00E45712">
        <w:rPr>
          <w:rFonts w:cs="Times New Roman"/>
          <w:b/>
          <w:szCs w:val="24"/>
        </w:rPr>
        <w:t xml:space="preserve">.2.3.1 </w:t>
      </w:r>
      <w:r w:rsidR="004F20B1" w:rsidRPr="00E45712">
        <w:rPr>
          <w:rFonts w:cs="Times New Roman"/>
          <w:b/>
          <w:szCs w:val="24"/>
        </w:rPr>
        <w:t>Tipo de diseño</w:t>
      </w:r>
    </w:p>
    <w:p w:rsidR="009213AB" w:rsidRPr="00E45712" w:rsidRDefault="00F71624" w:rsidP="00F71624">
      <w:pPr>
        <w:spacing w:line="360" w:lineRule="auto"/>
        <w:jc w:val="both"/>
        <w:rPr>
          <w:rFonts w:cs="Times New Roman"/>
          <w:szCs w:val="24"/>
          <w:lang w:val="es-EC"/>
        </w:rPr>
      </w:pPr>
      <w:r>
        <w:rPr>
          <w:rFonts w:cs="Times New Roman"/>
          <w:szCs w:val="24"/>
        </w:rPr>
        <w:t>Se utilizó</w:t>
      </w:r>
      <w:r w:rsidR="009213AB" w:rsidRPr="00E45712">
        <w:rPr>
          <w:rFonts w:cs="Times New Roman"/>
          <w:szCs w:val="24"/>
        </w:rPr>
        <w:t xml:space="preserve"> un</w:t>
      </w:r>
      <w:r w:rsidR="00E81EDB" w:rsidRPr="00E45712">
        <w:rPr>
          <w:rFonts w:cs="Times New Roman"/>
          <w:szCs w:val="24"/>
        </w:rPr>
        <w:t xml:space="preserve"> DBCA en arreglo factorial 2 x 4</w:t>
      </w:r>
      <w:r w:rsidR="009213AB" w:rsidRPr="00E45712">
        <w:rPr>
          <w:rFonts w:cs="Times New Roman"/>
          <w:szCs w:val="24"/>
        </w:rPr>
        <w:t xml:space="preserve"> con 3 repeticiones.</w:t>
      </w:r>
    </w:p>
    <w:p w:rsidR="009213AB" w:rsidRPr="00E45712" w:rsidRDefault="00E81EDB" w:rsidP="00F71624">
      <w:pPr>
        <w:pStyle w:val="Prrafodelista"/>
        <w:numPr>
          <w:ilvl w:val="0"/>
          <w:numId w:val="7"/>
        </w:numPr>
        <w:spacing w:line="360" w:lineRule="auto"/>
        <w:ind w:left="360"/>
        <w:contextualSpacing w:val="0"/>
        <w:jc w:val="both"/>
        <w:rPr>
          <w:rFonts w:cs="Times New Roman"/>
          <w:szCs w:val="24"/>
          <w:lang w:val="es-EC"/>
        </w:rPr>
      </w:pPr>
      <w:r w:rsidRPr="00E45712">
        <w:rPr>
          <w:rFonts w:cs="Times New Roman"/>
          <w:szCs w:val="24"/>
          <w:lang w:val="x-none"/>
        </w:rPr>
        <w:t xml:space="preserve">Número de tratamientos: </w:t>
      </w:r>
      <w:r w:rsidRPr="00E45712">
        <w:rPr>
          <w:rFonts w:cs="Times New Roman"/>
          <w:szCs w:val="24"/>
        </w:rPr>
        <w:t>8</w:t>
      </w:r>
    </w:p>
    <w:p w:rsidR="009213AB" w:rsidRPr="00E45712" w:rsidRDefault="009213AB" w:rsidP="00F71624">
      <w:pPr>
        <w:pStyle w:val="Prrafodelista"/>
        <w:numPr>
          <w:ilvl w:val="0"/>
          <w:numId w:val="7"/>
        </w:numPr>
        <w:spacing w:line="360" w:lineRule="auto"/>
        <w:ind w:left="360"/>
        <w:contextualSpacing w:val="0"/>
        <w:jc w:val="both"/>
        <w:rPr>
          <w:rFonts w:cs="Times New Roman"/>
          <w:szCs w:val="24"/>
          <w:lang w:val="es-EC"/>
        </w:rPr>
      </w:pPr>
      <w:r w:rsidRPr="00E45712">
        <w:rPr>
          <w:rFonts w:cs="Times New Roman"/>
          <w:szCs w:val="24"/>
          <w:lang w:val="x-none"/>
        </w:rPr>
        <w:t>Número de repeticiones : 3</w:t>
      </w:r>
    </w:p>
    <w:p w:rsidR="009213AB" w:rsidRPr="00E45712" w:rsidRDefault="009213AB" w:rsidP="00F71624">
      <w:pPr>
        <w:pStyle w:val="Prrafodelista"/>
        <w:numPr>
          <w:ilvl w:val="0"/>
          <w:numId w:val="7"/>
        </w:numPr>
        <w:spacing w:line="360" w:lineRule="auto"/>
        <w:ind w:left="360"/>
        <w:contextualSpacing w:val="0"/>
        <w:jc w:val="both"/>
        <w:rPr>
          <w:rFonts w:cs="Times New Roman"/>
          <w:szCs w:val="24"/>
          <w:lang w:val="es-EC"/>
        </w:rPr>
      </w:pPr>
      <w:r w:rsidRPr="00E45712">
        <w:rPr>
          <w:rFonts w:cs="Times New Roman"/>
          <w:szCs w:val="24"/>
          <w:lang w:val="x-none"/>
        </w:rPr>
        <w:t>Núme</w:t>
      </w:r>
      <w:r w:rsidR="00E81EDB" w:rsidRPr="00E45712">
        <w:rPr>
          <w:rFonts w:cs="Times New Roman"/>
          <w:szCs w:val="24"/>
          <w:lang w:val="x-none"/>
        </w:rPr>
        <w:t xml:space="preserve">ro de unidades experimentales: </w:t>
      </w:r>
      <w:r w:rsidR="00E81EDB" w:rsidRPr="00E45712">
        <w:rPr>
          <w:rFonts w:cs="Times New Roman"/>
          <w:szCs w:val="24"/>
        </w:rPr>
        <w:t>24</w:t>
      </w:r>
    </w:p>
    <w:p w:rsidR="009213AB" w:rsidRPr="00E45712" w:rsidRDefault="004950B2" w:rsidP="00F71624">
      <w:pPr>
        <w:pStyle w:val="Prrafodelista"/>
        <w:numPr>
          <w:ilvl w:val="0"/>
          <w:numId w:val="7"/>
        </w:numPr>
        <w:spacing w:line="360" w:lineRule="auto"/>
        <w:ind w:left="360"/>
        <w:contextualSpacing w:val="0"/>
        <w:jc w:val="both"/>
        <w:rPr>
          <w:rFonts w:cs="Times New Roman"/>
          <w:szCs w:val="24"/>
          <w:lang w:val="es-EC"/>
        </w:rPr>
      </w:pPr>
      <w:r w:rsidRPr="00E45712">
        <w:rPr>
          <w:rFonts w:cs="Times New Roman"/>
          <w:szCs w:val="24"/>
          <w:lang w:val="x-none"/>
        </w:rPr>
        <w:t xml:space="preserve">Tamaño total de parcela: </w:t>
      </w:r>
      <w:r w:rsidRPr="00E45712">
        <w:rPr>
          <w:rFonts w:cs="Times New Roman"/>
          <w:szCs w:val="24"/>
        </w:rPr>
        <w:t>6</w:t>
      </w:r>
      <w:r w:rsidR="00F36624" w:rsidRPr="00E45712">
        <w:rPr>
          <w:rFonts w:cs="Times New Roman"/>
          <w:szCs w:val="24"/>
          <w:lang w:val="x-none"/>
        </w:rPr>
        <w:t xml:space="preserve"> m</w:t>
      </w:r>
      <w:r w:rsidRPr="00E45712">
        <w:rPr>
          <w:rFonts w:cs="Times New Roman"/>
          <w:szCs w:val="24"/>
          <w:lang w:val="x-none"/>
        </w:rPr>
        <w:t xml:space="preserve"> x </w:t>
      </w:r>
      <w:r w:rsidRPr="00E45712">
        <w:rPr>
          <w:rFonts w:cs="Times New Roman"/>
          <w:szCs w:val="24"/>
        </w:rPr>
        <w:t>4</w:t>
      </w:r>
      <w:r w:rsidR="008451C9" w:rsidRPr="00E45712">
        <w:rPr>
          <w:rFonts w:cs="Times New Roman"/>
          <w:szCs w:val="24"/>
        </w:rPr>
        <w:t xml:space="preserve"> </w:t>
      </w:r>
      <w:r w:rsidR="00546A48" w:rsidRPr="00E45712">
        <w:rPr>
          <w:rFonts w:cs="Times New Roman"/>
          <w:szCs w:val="24"/>
          <w:lang w:val="x-none"/>
        </w:rPr>
        <w:t xml:space="preserve">m = </w:t>
      </w:r>
      <w:r w:rsidR="00546A48" w:rsidRPr="00E45712">
        <w:rPr>
          <w:rFonts w:cs="Times New Roman"/>
          <w:szCs w:val="24"/>
        </w:rPr>
        <w:t>24</w:t>
      </w:r>
      <w:r w:rsidR="009213AB" w:rsidRPr="00E45712">
        <w:rPr>
          <w:rFonts w:cs="Times New Roman"/>
          <w:szCs w:val="24"/>
          <w:lang w:val="x-none"/>
        </w:rPr>
        <w:t xml:space="preserve"> m²</w:t>
      </w:r>
    </w:p>
    <w:p w:rsidR="009213AB" w:rsidRPr="00E45712" w:rsidRDefault="004950B2" w:rsidP="00F71624">
      <w:pPr>
        <w:pStyle w:val="Prrafodelista"/>
        <w:numPr>
          <w:ilvl w:val="0"/>
          <w:numId w:val="7"/>
        </w:numPr>
        <w:spacing w:line="360" w:lineRule="auto"/>
        <w:ind w:left="360"/>
        <w:contextualSpacing w:val="0"/>
        <w:jc w:val="both"/>
        <w:rPr>
          <w:rFonts w:cs="Times New Roman"/>
          <w:szCs w:val="24"/>
          <w:lang w:val="es-EC"/>
        </w:rPr>
      </w:pPr>
      <w:r w:rsidRPr="00E45712">
        <w:rPr>
          <w:rFonts w:cs="Times New Roman"/>
          <w:szCs w:val="24"/>
          <w:lang w:val="x-none"/>
        </w:rPr>
        <w:t xml:space="preserve">Tamaño de la parcela neta: </w:t>
      </w:r>
      <w:r w:rsidR="00592F7D" w:rsidRPr="00E45712">
        <w:rPr>
          <w:rFonts w:cs="Times New Roman"/>
          <w:szCs w:val="24"/>
        </w:rPr>
        <w:t>4,8</w:t>
      </w:r>
      <w:r w:rsidR="009213AB" w:rsidRPr="00E45712">
        <w:rPr>
          <w:rFonts w:cs="Times New Roman"/>
          <w:szCs w:val="24"/>
          <w:lang w:val="x-none"/>
        </w:rPr>
        <w:t xml:space="preserve"> m x </w:t>
      </w:r>
      <w:r w:rsidR="00592F7D" w:rsidRPr="00E45712">
        <w:rPr>
          <w:rFonts w:cs="Times New Roman"/>
          <w:szCs w:val="24"/>
        </w:rPr>
        <w:t xml:space="preserve">3 </w:t>
      </w:r>
      <w:r w:rsidRPr="00E45712">
        <w:rPr>
          <w:rFonts w:cs="Times New Roman"/>
          <w:szCs w:val="24"/>
          <w:lang w:val="x-none"/>
        </w:rPr>
        <w:t xml:space="preserve">m = </w:t>
      </w:r>
      <w:r w:rsidR="00E1704F" w:rsidRPr="00E45712">
        <w:rPr>
          <w:rFonts w:cs="Times New Roman"/>
          <w:szCs w:val="24"/>
        </w:rPr>
        <w:t>1</w:t>
      </w:r>
      <w:r w:rsidR="00592F7D" w:rsidRPr="00E45712">
        <w:rPr>
          <w:rFonts w:cs="Times New Roman"/>
          <w:szCs w:val="24"/>
        </w:rPr>
        <w:t>4,40</w:t>
      </w:r>
      <w:r w:rsidR="009213AB" w:rsidRPr="00E45712">
        <w:rPr>
          <w:rFonts w:cs="Times New Roman"/>
          <w:szCs w:val="24"/>
          <w:lang w:val="x-none"/>
        </w:rPr>
        <w:t xml:space="preserve"> m²</w:t>
      </w:r>
    </w:p>
    <w:p w:rsidR="009213AB" w:rsidRPr="00E45712" w:rsidRDefault="009213AB" w:rsidP="00F71624">
      <w:pPr>
        <w:pStyle w:val="Prrafodelista"/>
        <w:numPr>
          <w:ilvl w:val="0"/>
          <w:numId w:val="7"/>
        </w:numPr>
        <w:spacing w:line="360" w:lineRule="auto"/>
        <w:ind w:left="360"/>
        <w:contextualSpacing w:val="0"/>
        <w:jc w:val="both"/>
        <w:rPr>
          <w:rFonts w:cs="Times New Roman"/>
          <w:szCs w:val="24"/>
          <w:lang w:val="es-EC"/>
        </w:rPr>
      </w:pPr>
      <w:r w:rsidRPr="00E45712">
        <w:rPr>
          <w:rFonts w:cs="Times New Roman"/>
          <w:szCs w:val="24"/>
          <w:lang w:val="x-none"/>
        </w:rPr>
        <w:t xml:space="preserve">Área total del ensayo: </w:t>
      </w:r>
      <w:r w:rsidR="00F71624">
        <w:rPr>
          <w:rFonts w:cs="Times New Roman"/>
          <w:szCs w:val="24"/>
        </w:rPr>
        <w:t>37.5</w:t>
      </w:r>
      <w:r w:rsidRPr="00E45712">
        <w:rPr>
          <w:rFonts w:cs="Times New Roman"/>
          <w:szCs w:val="24"/>
          <w:lang w:val="x-none"/>
        </w:rPr>
        <w:t xml:space="preserve"> m x 2</w:t>
      </w:r>
      <w:r w:rsidR="004950B2" w:rsidRPr="00E45712">
        <w:rPr>
          <w:rFonts w:cs="Times New Roman"/>
          <w:szCs w:val="24"/>
        </w:rPr>
        <w:t>2</w:t>
      </w:r>
      <w:r w:rsidRPr="00E45712">
        <w:rPr>
          <w:rFonts w:cs="Times New Roman"/>
          <w:szCs w:val="24"/>
          <w:lang w:val="x-none"/>
        </w:rPr>
        <w:t xml:space="preserve"> m = </w:t>
      </w:r>
      <w:r w:rsidR="00F71624">
        <w:rPr>
          <w:rFonts w:cs="Times New Roman"/>
          <w:szCs w:val="24"/>
        </w:rPr>
        <w:t>825</w:t>
      </w:r>
      <w:r w:rsidRPr="00E45712">
        <w:rPr>
          <w:rFonts w:cs="Times New Roman"/>
          <w:szCs w:val="24"/>
          <w:lang w:val="x-none"/>
        </w:rPr>
        <w:t xml:space="preserve"> m²</w:t>
      </w:r>
    </w:p>
    <w:p w:rsidR="00592F7D" w:rsidRPr="00E45712" w:rsidRDefault="00592F7D" w:rsidP="00F71624">
      <w:pPr>
        <w:pStyle w:val="Prrafodelista"/>
        <w:numPr>
          <w:ilvl w:val="0"/>
          <w:numId w:val="7"/>
        </w:numPr>
        <w:spacing w:line="360" w:lineRule="auto"/>
        <w:ind w:left="360"/>
        <w:contextualSpacing w:val="0"/>
        <w:jc w:val="both"/>
        <w:rPr>
          <w:rFonts w:cs="Times New Roman"/>
          <w:szCs w:val="24"/>
          <w:lang w:val="es-EC"/>
        </w:rPr>
      </w:pPr>
      <w:r w:rsidRPr="00E45712">
        <w:rPr>
          <w:rFonts w:cs="Times New Roman"/>
          <w:szCs w:val="24"/>
          <w:lang w:val="x-none"/>
        </w:rPr>
        <w:t>Área total de</w:t>
      </w:r>
      <w:r w:rsidRPr="00E45712">
        <w:rPr>
          <w:rFonts w:cs="Times New Roman"/>
          <w:szCs w:val="24"/>
        </w:rPr>
        <w:t xml:space="preserve"> unidades experimentales</w:t>
      </w:r>
      <w:r w:rsidRPr="00E45712">
        <w:rPr>
          <w:rFonts w:cs="Times New Roman"/>
          <w:szCs w:val="24"/>
          <w:lang w:val="x-none"/>
        </w:rPr>
        <w:t xml:space="preserve">: </w:t>
      </w:r>
      <w:r w:rsidRPr="00E45712">
        <w:rPr>
          <w:rFonts w:cs="Times New Roman"/>
          <w:szCs w:val="24"/>
        </w:rPr>
        <w:t>24</w:t>
      </w:r>
      <w:r w:rsidRPr="00E45712">
        <w:rPr>
          <w:rFonts w:cs="Times New Roman"/>
          <w:szCs w:val="24"/>
          <w:lang w:val="x-none"/>
        </w:rPr>
        <w:t xml:space="preserve"> m</w:t>
      </w:r>
      <w:r w:rsidRPr="00E45712">
        <w:rPr>
          <w:rFonts w:cs="Times New Roman"/>
          <w:szCs w:val="24"/>
          <w:vertAlign w:val="superscript"/>
        </w:rPr>
        <w:t>2</w:t>
      </w:r>
      <w:r w:rsidRPr="00E45712">
        <w:rPr>
          <w:rFonts w:cs="Times New Roman"/>
          <w:szCs w:val="24"/>
          <w:lang w:val="x-none"/>
        </w:rPr>
        <w:t xml:space="preserve"> x </w:t>
      </w:r>
      <w:r w:rsidRPr="00E45712">
        <w:rPr>
          <w:rFonts w:cs="Times New Roman"/>
          <w:szCs w:val="24"/>
        </w:rPr>
        <w:t>24</w:t>
      </w:r>
      <w:r w:rsidRPr="00E45712">
        <w:rPr>
          <w:rFonts w:cs="Times New Roman"/>
          <w:szCs w:val="24"/>
          <w:lang w:val="x-none"/>
        </w:rPr>
        <w:t xml:space="preserve"> = </w:t>
      </w:r>
      <w:r w:rsidRPr="00E45712">
        <w:rPr>
          <w:rFonts w:cs="Times New Roman"/>
          <w:szCs w:val="24"/>
        </w:rPr>
        <w:t>576</w:t>
      </w:r>
      <w:r w:rsidRPr="00E45712">
        <w:rPr>
          <w:rFonts w:cs="Times New Roman"/>
          <w:szCs w:val="24"/>
          <w:lang w:val="x-none"/>
        </w:rPr>
        <w:t xml:space="preserve"> m²</w:t>
      </w:r>
    </w:p>
    <w:p w:rsidR="009213AB" w:rsidRPr="00E45712" w:rsidRDefault="009213AB" w:rsidP="00F71624">
      <w:pPr>
        <w:pStyle w:val="Prrafodelista"/>
        <w:numPr>
          <w:ilvl w:val="0"/>
          <w:numId w:val="7"/>
        </w:numPr>
        <w:spacing w:line="360" w:lineRule="auto"/>
        <w:ind w:left="360"/>
        <w:contextualSpacing w:val="0"/>
        <w:jc w:val="both"/>
        <w:rPr>
          <w:rFonts w:cs="Times New Roman"/>
          <w:szCs w:val="24"/>
          <w:lang w:val="es-EC"/>
        </w:rPr>
      </w:pPr>
      <w:r w:rsidRPr="00E45712">
        <w:rPr>
          <w:rFonts w:cs="Times New Roman"/>
          <w:szCs w:val="24"/>
          <w:lang w:val="x-none"/>
        </w:rPr>
        <w:t>Número</w:t>
      </w:r>
      <w:r w:rsidR="004950B2" w:rsidRPr="00E45712">
        <w:rPr>
          <w:rFonts w:cs="Times New Roman"/>
          <w:szCs w:val="24"/>
          <w:lang w:val="x-none"/>
        </w:rPr>
        <w:t xml:space="preserve"> de surcos total por parcela: 1</w:t>
      </w:r>
      <w:r w:rsidR="00E1704F" w:rsidRPr="00E45712">
        <w:rPr>
          <w:rFonts w:cs="Times New Roman"/>
          <w:szCs w:val="24"/>
        </w:rPr>
        <w:t>0</w:t>
      </w:r>
    </w:p>
    <w:p w:rsidR="00E1704F" w:rsidRPr="00E45712" w:rsidRDefault="00E1704F" w:rsidP="00F71624">
      <w:pPr>
        <w:pStyle w:val="Prrafodelista"/>
        <w:numPr>
          <w:ilvl w:val="0"/>
          <w:numId w:val="7"/>
        </w:numPr>
        <w:spacing w:line="360" w:lineRule="auto"/>
        <w:ind w:left="360"/>
        <w:contextualSpacing w:val="0"/>
        <w:jc w:val="both"/>
        <w:rPr>
          <w:rFonts w:cs="Times New Roman"/>
          <w:szCs w:val="24"/>
          <w:lang w:val="es-EC"/>
        </w:rPr>
      </w:pPr>
      <w:r w:rsidRPr="00E45712">
        <w:rPr>
          <w:rFonts w:cs="Times New Roman"/>
          <w:szCs w:val="24"/>
          <w:lang w:val="x-none"/>
        </w:rPr>
        <w:t xml:space="preserve">Número de plantas por </w:t>
      </w:r>
      <w:r w:rsidRPr="00E45712">
        <w:rPr>
          <w:rFonts w:cs="Times New Roman"/>
          <w:szCs w:val="24"/>
        </w:rPr>
        <w:t>surco</w:t>
      </w:r>
      <w:r w:rsidRPr="00E45712">
        <w:rPr>
          <w:rFonts w:cs="Times New Roman"/>
          <w:szCs w:val="24"/>
          <w:lang w:val="x-none"/>
        </w:rPr>
        <w:t xml:space="preserve">: </w:t>
      </w:r>
      <w:r w:rsidRPr="00E45712">
        <w:rPr>
          <w:rFonts w:cs="Times New Roman"/>
          <w:szCs w:val="24"/>
        </w:rPr>
        <w:t>8</w:t>
      </w:r>
    </w:p>
    <w:p w:rsidR="009213AB" w:rsidRPr="00E45712" w:rsidRDefault="009213AB" w:rsidP="00F71624">
      <w:pPr>
        <w:pStyle w:val="Prrafodelista"/>
        <w:numPr>
          <w:ilvl w:val="0"/>
          <w:numId w:val="7"/>
        </w:numPr>
        <w:spacing w:line="360" w:lineRule="auto"/>
        <w:ind w:left="360"/>
        <w:contextualSpacing w:val="0"/>
        <w:jc w:val="both"/>
        <w:rPr>
          <w:rFonts w:cs="Times New Roman"/>
          <w:szCs w:val="24"/>
          <w:lang w:val="es-EC"/>
        </w:rPr>
      </w:pPr>
      <w:r w:rsidRPr="00E45712">
        <w:rPr>
          <w:rFonts w:cs="Times New Roman"/>
          <w:szCs w:val="24"/>
          <w:lang w:val="x-none"/>
        </w:rPr>
        <w:lastRenderedPageBreak/>
        <w:t>Núme</w:t>
      </w:r>
      <w:r w:rsidR="004950B2" w:rsidRPr="00E45712">
        <w:rPr>
          <w:rFonts w:cs="Times New Roman"/>
          <w:szCs w:val="24"/>
          <w:lang w:val="x-none"/>
        </w:rPr>
        <w:t xml:space="preserve">ro de surcos por parcela neta: </w:t>
      </w:r>
      <w:r w:rsidR="00E1704F" w:rsidRPr="00E45712">
        <w:rPr>
          <w:rFonts w:cs="Times New Roman"/>
          <w:szCs w:val="24"/>
        </w:rPr>
        <w:t>8</w:t>
      </w:r>
    </w:p>
    <w:p w:rsidR="009213AB" w:rsidRPr="00E45712" w:rsidRDefault="009213AB" w:rsidP="00F71624">
      <w:pPr>
        <w:pStyle w:val="Prrafodelista"/>
        <w:numPr>
          <w:ilvl w:val="0"/>
          <w:numId w:val="7"/>
        </w:numPr>
        <w:spacing w:line="360" w:lineRule="auto"/>
        <w:ind w:left="360"/>
        <w:contextualSpacing w:val="0"/>
        <w:jc w:val="both"/>
        <w:rPr>
          <w:rFonts w:cs="Times New Roman"/>
          <w:szCs w:val="24"/>
          <w:lang w:val="es-EC"/>
        </w:rPr>
      </w:pPr>
      <w:r w:rsidRPr="00E45712">
        <w:rPr>
          <w:rFonts w:cs="Times New Roman"/>
          <w:szCs w:val="24"/>
          <w:lang w:val="x-none"/>
        </w:rPr>
        <w:t>Nú</w:t>
      </w:r>
      <w:r w:rsidR="004950B2" w:rsidRPr="00E45712">
        <w:rPr>
          <w:rFonts w:cs="Times New Roman"/>
          <w:szCs w:val="24"/>
          <w:lang w:val="x-none"/>
        </w:rPr>
        <w:t xml:space="preserve">mero de plantas por parcela: </w:t>
      </w:r>
      <w:r w:rsidR="00E1704F" w:rsidRPr="00E45712">
        <w:rPr>
          <w:rFonts w:cs="Times New Roman"/>
          <w:szCs w:val="24"/>
        </w:rPr>
        <w:t>80</w:t>
      </w:r>
    </w:p>
    <w:p w:rsidR="00F36624" w:rsidRPr="00E45712" w:rsidRDefault="00F36624" w:rsidP="00F71624">
      <w:pPr>
        <w:pStyle w:val="Prrafodelista"/>
        <w:numPr>
          <w:ilvl w:val="0"/>
          <w:numId w:val="7"/>
        </w:numPr>
        <w:spacing w:line="360" w:lineRule="auto"/>
        <w:ind w:left="360"/>
        <w:contextualSpacing w:val="0"/>
        <w:jc w:val="both"/>
        <w:rPr>
          <w:rFonts w:cs="Times New Roman"/>
          <w:szCs w:val="24"/>
          <w:lang w:val="es-EC"/>
        </w:rPr>
      </w:pPr>
      <w:r w:rsidRPr="00E45712">
        <w:rPr>
          <w:rFonts w:cs="Times New Roman"/>
          <w:szCs w:val="24"/>
        </w:rPr>
        <w:t>Número total de plantas: 1920</w:t>
      </w:r>
    </w:p>
    <w:p w:rsidR="009213AB" w:rsidRPr="00E45712" w:rsidRDefault="009213AB" w:rsidP="00F71624">
      <w:pPr>
        <w:pStyle w:val="Prrafodelista"/>
        <w:numPr>
          <w:ilvl w:val="0"/>
          <w:numId w:val="7"/>
        </w:numPr>
        <w:spacing w:line="360" w:lineRule="auto"/>
        <w:ind w:left="360"/>
        <w:contextualSpacing w:val="0"/>
        <w:jc w:val="both"/>
        <w:rPr>
          <w:rFonts w:cs="Times New Roman"/>
          <w:szCs w:val="24"/>
          <w:lang w:val="es-EC"/>
        </w:rPr>
      </w:pPr>
      <w:r w:rsidRPr="00E45712">
        <w:rPr>
          <w:rFonts w:cs="Times New Roman"/>
          <w:szCs w:val="24"/>
          <w:lang w:val="x-none"/>
        </w:rPr>
        <w:t>Distancia entre surcos: 0,</w:t>
      </w:r>
      <w:r w:rsidR="00E1704F" w:rsidRPr="00E45712">
        <w:rPr>
          <w:rFonts w:cs="Times New Roman"/>
          <w:szCs w:val="24"/>
        </w:rPr>
        <w:t>6</w:t>
      </w:r>
      <w:r w:rsidRPr="00E45712">
        <w:rPr>
          <w:rFonts w:cs="Times New Roman"/>
          <w:szCs w:val="24"/>
          <w:lang w:val="x-none"/>
        </w:rPr>
        <w:t>0 m</w:t>
      </w:r>
    </w:p>
    <w:p w:rsidR="004F20B1" w:rsidRPr="00E45712" w:rsidRDefault="004950B2" w:rsidP="00F71624">
      <w:pPr>
        <w:pStyle w:val="Prrafodelista"/>
        <w:numPr>
          <w:ilvl w:val="0"/>
          <w:numId w:val="7"/>
        </w:numPr>
        <w:spacing w:after="240" w:line="360" w:lineRule="auto"/>
        <w:ind w:left="360"/>
        <w:contextualSpacing w:val="0"/>
        <w:jc w:val="both"/>
        <w:rPr>
          <w:rFonts w:cs="Times New Roman"/>
          <w:b/>
          <w:szCs w:val="24"/>
        </w:rPr>
      </w:pPr>
      <w:r w:rsidRPr="00E45712">
        <w:rPr>
          <w:rFonts w:cs="Times New Roman"/>
          <w:szCs w:val="24"/>
          <w:lang w:val="x-none"/>
        </w:rPr>
        <w:t>Distancia entre plantas: 0,</w:t>
      </w:r>
      <w:r w:rsidRPr="00E45712">
        <w:rPr>
          <w:rFonts w:cs="Times New Roman"/>
          <w:szCs w:val="24"/>
        </w:rPr>
        <w:t>5</w:t>
      </w:r>
      <w:r w:rsidR="009213AB" w:rsidRPr="00E45712">
        <w:rPr>
          <w:rFonts w:cs="Times New Roman"/>
          <w:szCs w:val="24"/>
          <w:lang w:val="x-none"/>
        </w:rPr>
        <w:t>0 m</w:t>
      </w:r>
    </w:p>
    <w:p w:rsidR="004F20B1" w:rsidRPr="00E45712" w:rsidRDefault="009435DF" w:rsidP="00E45712">
      <w:pPr>
        <w:spacing w:after="240" w:line="360" w:lineRule="auto"/>
        <w:jc w:val="both"/>
        <w:rPr>
          <w:rFonts w:cs="Times New Roman"/>
          <w:b/>
          <w:szCs w:val="24"/>
        </w:rPr>
      </w:pPr>
      <w:r w:rsidRPr="00E45712">
        <w:rPr>
          <w:rFonts w:cs="Times New Roman"/>
          <w:b/>
          <w:szCs w:val="24"/>
        </w:rPr>
        <w:t>4</w:t>
      </w:r>
      <w:r w:rsidR="009213AB" w:rsidRPr="00E45712">
        <w:rPr>
          <w:rFonts w:cs="Times New Roman"/>
          <w:b/>
          <w:szCs w:val="24"/>
        </w:rPr>
        <w:t>.2.3.2 Tipo de análisis</w:t>
      </w:r>
    </w:p>
    <w:p w:rsidR="009213AB" w:rsidRDefault="0030715E" w:rsidP="00E45712">
      <w:pPr>
        <w:spacing w:after="240" w:line="360" w:lineRule="auto"/>
        <w:jc w:val="both"/>
        <w:rPr>
          <w:rFonts w:cs="Times New Roman"/>
          <w:szCs w:val="24"/>
        </w:rPr>
      </w:pPr>
      <w:r w:rsidRPr="00E45712">
        <w:rPr>
          <w:rFonts w:cs="Times New Roman"/>
          <w:szCs w:val="24"/>
        </w:rPr>
        <w:t>Se realizó</w:t>
      </w:r>
      <w:r w:rsidR="009213AB" w:rsidRPr="00E45712">
        <w:rPr>
          <w:rFonts w:cs="Times New Roman"/>
          <w:szCs w:val="24"/>
        </w:rPr>
        <w:t xml:space="preserve"> un análisis de varianza ADEVA</w:t>
      </w:r>
    </w:p>
    <w:p w:rsidR="008E41AE" w:rsidRPr="00E45712" w:rsidRDefault="008E41AE" w:rsidP="008E41AE">
      <w:pPr>
        <w:spacing w:line="360" w:lineRule="auto"/>
        <w:jc w:val="center"/>
        <w:rPr>
          <w:rStyle w:val="nfasissutil"/>
          <w:rFonts w:cs="Times New Roman"/>
        </w:rPr>
      </w:pPr>
      <w:r w:rsidRPr="00E45712">
        <w:rPr>
          <w:rStyle w:val="nfasissutil"/>
          <w:rFonts w:cs="Times New Roman"/>
        </w:rPr>
        <w:t>Cuadro 7-. Tabla de ADEVA</w:t>
      </w:r>
    </w:p>
    <w:tbl>
      <w:tblPr>
        <w:tblStyle w:val="Tablaconcuadrcula"/>
        <w:tblW w:w="0" w:type="auto"/>
        <w:tblLook w:val="04A0" w:firstRow="1" w:lastRow="0" w:firstColumn="1" w:lastColumn="0" w:noHBand="0" w:noVBand="1"/>
      </w:tblPr>
      <w:tblGrid>
        <w:gridCol w:w="3271"/>
        <w:gridCol w:w="2205"/>
        <w:gridCol w:w="2678"/>
      </w:tblGrid>
      <w:tr w:rsidR="0069399F" w:rsidRPr="00E45712" w:rsidTr="00CD54CF">
        <w:tc>
          <w:tcPr>
            <w:tcW w:w="3271" w:type="dxa"/>
            <w:vAlign w:val="center"/>
          </w:tcPr>
          <w:p w:rsidR="0069399F" w:rsidRPr="00E45712" w:rsidRDefault="00112C2D" w:rsidP="00CD54CF">
            <w:pPr>
              <w:spacing w:line="360" w:lineRule="auto"/>
              <w:rPr>
                <w:rFonts w:cs="Times New Roman"/>
                <w:b/>
                <w:szCs w:val="24"/>
              </w:rPr>
            </w:pPr>
            <w:r w:rsidRPr="00E45712">
              <w:rPr>
                <w:rFonts w:cs="Times New Roman"/>
                <w:b/>
                <w:szCs w:val="24"/>
              </w:rPr>
              <w:t>Fuentes de Variación</w:t>
            </w:r>
          </w:p>
        </w:tc>
        <w:tc>
          <w:tcPr>
            <w:tcW w:w="2205" w:type="dxa"/>
            <w:vAlign w:val="center"/>
          </w:tcPr>
          <w:p w:rsidR="0069399F" w:rsidRPr="00E45712" w:rsidRDefault="00112C2D" w:rsidP="00CD54CF">
            <w:pPr>
              <w:spacing w:line="360" w:lineRule="auto"/>
              <w:rPr>
                <w:rFonts w:cs="Times New Roman"/>
                <w:b/>
                <w:szCs w:val="24"/>
              </w:rPr>
            </w:pPr>
            <w:r w:rsidRPr="00E45712">
              <w:rPr>
                <w:rFonts w:cs="Times New Roman"/>
                <w:b/>
                <w:szCs w:val="24"/>
              </w:rPr>
              <w:t>Grados de Libertad</w:t>
            </w:r>
          </w:p>
        </w:tc>
        <w:tc>
          <w:tcPr>
            <w:tcW w:w="2678" w:type="dxa"/>
            <w:vAlign w:val="center"/>
          </w:tcPr>
          <w:p w:rsidR="0069399F" w:rsidRPr="00E45712" w:rsidRDefault="00112C2D" w:rsidP="00CD54CF">
            <w:pPr>
              <w:spacing w:line="360" w:lineRule="auto"/>
              <w:rPr>
                <w:rFonts w:cs="Times New Roman"/>
                <w:b/>
                <w:szCs w:val="24"/>
              </w:rPr>
            </w:pPr>
            <w:r w:rsidRPr="00E45712">
              <w:rPr>
                <w:rFonts w:cs="Times New Roman"/>
                <w:b/>
                <w:szCs w:val="24"/>
              </w:rPr>
              <w:t>CME</w:t>
            </w:r>
          </w:p>
        </w:tc>
      </w:tr>
      <w:tr w:rsidR="0069399F" w:rsidRPr="00E45712" w:rsidTr="00CD54CF">
        <w:tc>
          <w:tcPr>
            <w:tcW w:w="3271" w:type="dxa"/>
            <w:vAlign w:val="center"/>
          </w:tcPr>
          <w:p w:rsidR="0069399F" w:rsidRPr="00E45712" w:rsidRDefault="00112C2D" w:rsidP="00CD54CF">
            <w:pPr>
              <w:spacing w:line="360" w:lineRule="auto"/>
              <w:rPr>
                <w:rFonts w:cs="Times New Roman"/>
                <w:b/>
                <w:szCs w:val="24"/>
              </w:rPr>
            </w:pPr>
            <w:r w:rsidRPr="00E45712">
              <w:rPr>
                <w:rFonts w:cs="Times New Roman"/>
                <w:b/>
                <w:szCs w:val="24"/>
              </w:rPr>
              <w:t>Bloques</w:t>
            </w:r>
            <w:r w:rsidR="00B038B1" w:rsidRPr="00E45712">
              <w:rPr>
                <w:rFonts w:cs="Times New Roman"/>
                <w:b/>
                <w:szCs w:val="24"/>
              </w:rPr>
              <w:t xml:space="preserve"> (r-1)</w:t>
            </w:r>
          </w:p>
        </w:tc>
        <w:tc>
          <w:tcPr>
            <w:tcW w:w="2205" w:type="dxa"/>
            <w:vAlign w:val="center"/>
          </w:tcPr>
          <w:p w:rsidR="0069399F" w:rsidRPr="00E45712" w:rsidRDefault="00B038B1" w:rsidP="00CD54CF">
            <w:pPr>
              <w:spacing w:line="360" w:lineRule="auto"/>
              <w:jc w:val="center"/>
              <w:rPr>
                <w:rFonts w:cs="Times New Roman"/>
                <w:szCs w:val="24"/>
              </w:rPr>
            </w:pPr>
            <w:r w:rsidRPr="00E45712">
              <w:rPr>
                <w:rFonts w:cs="Times New Roman"/>
                <w:szCs w:val="24"/>
              </w:rPr>
              <w:t>2</w:t>
            </w:r>
          </w:p>
        </w:tc>
        <w:tc>
          <w:tcPr>
            <w:tcW w:w="2678" w:type="dxa"/>
            <w:vAlign w:val="center"/>
          </w:tcPr>
          <w:p w:rsidR="0069399F" w:rsidRPr="00E45712" w:rsidRDefault="002059AD" w:rsidP="00CD54CF">
            <w:pPr>
              <w:spacing w:line="360" w:lineRule="auto"/>
              <w:rPr>
                <w:rFonts w:cs="Times New Roman"/>
                <w:szCs w:val="24"/>
              </w:rPr>
            </w:pPr>
            <w:r w:rsidRPr="00E45712">
              <w:rPr>
                <w:rFonts w:cs="Times New Roman"/>
                <w:szCs w:val="24"/>
              </w:rPr>
              <w:t>ʃ</w:t>
            </w:r>
            <w:r w:rsidRPr="00E45712">
              <w:rPr>
                <w:rFonts w:cs="Times New Roman"/>
                <w:szCs w:val="24"/>
                <w:vertAlign w:val="superscript"/>
              </w:rPr>
              <w:t>2</w:t>
            </w:r>
            <w:r w:rsidRPr="00E45712">
              <w:rPr>
                <w:rFonts w:cs="Times New Roman"/>
                <w:szCs w:val="24"/>
              </w:rPr>
              <w:t xml:space="preserve"> + 6   θ</w:t>
            </w:r>
            <w:r w:rsidRPr="00E45712">
              <w:rPr>
                <w:rFonts w:cs="Times New Roman"/>
                <w:szCs w:val="24"/>
                <w:vertAlign w:val="superscript"/>
              </w:rPr>
              <w:t>2</w:t>
            </w:r>
            <w:r w:rsidRPr="00E45712">
              <w:rPr>
                <w:rFonts w:cs="Times New Roman"/>
                <w:szCs w:val="24"/>
              </w:rPr>
              <w:t xml:space="preserve"> </w:t>
            </w:r>
            <w:r w:rsidR="00B252D8" w:rsidRPr="00E45712">
              <w:rPr>
                <w:rFonts w:cs="Times New Roman"/>
                <w:szCs w:val="24"/>
              </w:rPr>
              <w:t>Bloques</w:t>
            </w:r>
          </w:p>
        </w:tc>
      </w:tr>
      <w:tr w:rsidR="0069399F" w:rsidRPr="00E45712" w:rsidTr="00CD54CF">
        <w:tc>
          <w:tcPr>
            <w:tcW w:w="3271" w:type="dxa"/>
            <w:vAlign w:val="center"/>
          </w:tcPr>
          <w:p w:rsidR="0069399F" w:rsidRPr="00E45712" w:rsidRDefault="00112C2D" w:rsidP="00CD54CF">
            <w:pPr>
              <w:spacing w:line="360" w:lineRule="auto"/>
              <w:rPr>
                <w:rFonts w:cs="Times New Roman"/>
                <w:b/>
                <w:szCs w:val="24"/>
              </w:rPr>
            </w:pPr>
            <w:r w:rsidRPr="00E45712">
              <w:rPr>
                <w:rFonts w:cs="Times New Roman"/>
                <w:b/>
                <w:szCs w:val="24"/>
              </w:rPr>
              <w:t>Factor A</w:t>
            </w:r>
            <w:r w:rsidR="00B038B1" w:rsidRPr="00E45712">
              <w:rPr>
                <w:rFonts w:cs="Times New Roman"/>
                <w:b/>
                <w:szCs w:val="24"/>
              </w:rPr>
              <w:t xml:space="preserve"> (a-1)</w:t>
            </w:r>
          </w:p>
        </w:tc>
        <w:tc>
          <w:tcPr>
            <w:tcW w:w="2205" w:type="dxa"/>
            <w:vAlign w:val="center"/>
          </w:tcPr>
          <w:p w:rsidR="0069399F" w:rsidRPr="00E45712" w:rsidRDefault="00B038B1" w:rsidP="00CD54CF">
            <w:pPr>
              <w:spacing w:line="360" w:lineRule="auto"/>
              <w:jc w:val="center"/>
              <w:rPr>
                <w:rFonts w:cs="Times New Roman"/>
                <w:szCs w:val="24"/>
              </w:rPr>
            </w:pPr>
            <w:r w:rsidRPr="00E45712">
              <w:rPr>
                <w:rFonts w:cs="Times New Roman"/>
                <w:szCs w:val="24"/>
              </w:rPr>
              <w:t>1</w:t>
            </w:r>
          </w:p>
        </w:tc>
        <w:tc>
          <w:tcPr>
            <w:tcW w:w="2678" w:type="dxa"/>
            <w:vAlign w:val="center"/>
          </w:tcPr>
          <w:p w:rsidR="0069399F" w:rsidRPr="00E45712" w:rsidRDefault="002059AD" w:rsidP="00CD54CF">
            <w:pPr>
              <w:spacing w:line="360" w:lineRule="auto"/>
              <w:rPr>
                <w:rFonts w:cs="Times New Roman"/>
                <w:szCs w:val="24"/>
              </w:rPr>
            </w:pPr>
            <w:r w:rsidRPr="00E45712">
              <w:rPr>
                <w:rFonts w:cs="Times New Roman"/>
                <w:szCs w:val="24"/>
              </w:rPr>
              <w:t>ʃ</w:t>
            </w:r>
            <w:r w:rsidRPr="00E45712">
              <w:rPr>
                <w:rFonts w:cs="Times New Roman"/>
                <w:szCs w:val="24"/>
                <w:vertAlign w:val="superscript"/>
              </w:rPr>
              <w:t>2</w:t>
            </w:r>
            <w:r w:rsidRPr="00E45712">
              <w:rPr>
                <w:rFonts w:cs="Times New Roman"/>
                <w:szCs w:val="24"/>
              </w:rPr>
              <w:t xml:space="preserve"> + 12 θ</w:t>
            </w:r>
            <w:r w:rsidRPr="00E45712">
              <w:rPr>
                <w:rFonts w:cs="Times New Roman"/>
                <w:szCs w:val="24"/>
                <w:vertAlign w:val="superscript"/>
              </w:rPr>
              <w:t>2</w:t>
            </w:r>
            <w:r w:rsidRPr="00E45712">
              <w:rPr>
                <w:rFonts w:cs="Times New Roman"/>
                <w:szCs w:val="24"/>
              </w:rPr>
              <w:t xml:space="preserve"> Factor A</w:t>
            </w:r>
          </w:p>
        </w:tc>
      </w:tr>
      <w:tr w:rsidR="0069399F" w:rsidRPr="00E45712" w:rsidTr="00CD54CF">
        <w:tc>
          <w:tcPr>
            <w:tcW w:w="3271" w:type="dxa"/>
            <w:vAlign w:val="center"/>
          </w:tcPr>
          <w:p w:rsidR="0069399F" w:rsidRPr="00E45712" w:rsidRDefault="00112C2D" w:rsidP="00CD54CF">
            <w:pPr>
              <w:spacing w:line="360" w:lineRule="auto"/>
              <w:rPr>
                <w:rFonts w:cs="Times New Roman"/>
                <w:b/>
                <w:szCs w:val="24"/>
              </w:rPr>
            </w:pPr>
            <w:r w:rsidRPr="00E45712">
              <w:rPr>
                <w:rFonts w:cs="Times New Roman"/>
                <w:b/>
                <w:szCs w:val="24"/>
              </w:rPr>
              <w:t>Factor B</w:t>
            </w:r>
            <w:r w:rsidR="00B038B1" w:rsidRPr="00E45712">
              <w:rPr>
                <w:rFonts w:cs="Times New Roman"/>
                <w:b/>
                <w:szCs w:val="24"/>
              </w:rPr>
              <w:t xml:space="preserve"> (b-1)</w:t>
            </w:r>
          </w:p>
        </w:tc>
        <w:tc>
          <w:tcPr>
            <w:tcW w:w="2205" w:type="dxa"/>
            <w:vAlign w:val="center"/>
          </w:tcPr>
          <w:p w:rsidR="0069399F" w:rsidRPr="00E45712" w:rsidRDefault="00B038B1" w:rsidP="00CD54CF">
            <w:pPr>
              <w:spacing w:line="360" w:lineRule="auto"/>
              <w:jc w:val="center"/>
              <w:rPr>
                <w:rFonts w:cs="Times New Roman"/>
                <w:szCs w:val="24"/>
              </w:rPr>
            </w:pPr>
            <w:r w:rsidRPr="00E45712">
              <w:rPr>
                <w:rFonts w:cs="Times New Roman"/>
                <w:szCs w:val="24"/>
              </w:rPr>
              <w:t>3</w:t>
            </w:r>
          </w:p>
        </w:tc>
        <w:tc>
          <w:tcPr>
            <w:tcW w:w="2678" w:type="dxa"/>
            <w:vAlign w:val="center"/>
          </w:tcPr>
          <w:p w:rsidR="0069399F" w:rsidRPr="00E45712" w:rsidRDefault="002059AD" w:rsidP="00CD54CF">
            <w:pPr>
              <w:spacing w:line="360" w:lineRule="auto"/>
              <w:rPr>
                <w:rFonts w:cs="Times New Roman"/>
                <w:szCs w:val="24"/>
              </w:rPr>
            </w:pPr>
            <w:r w:rsidRPr="00E45712">
              <w:rPr>
                <w:rFonts w:cs="Times New Roman"/>
                <w:szCs w:val="24"/>
              </w:rPr>
              <w:t>ʃ</w:t>
            </w:r>
            <w:r w:rsidRPr="00E45712">
              <w:rPr>
                <w:rFonts w:cs="Times New Roman"/>
                <w:szCs w:val="24"/>
                <w:vertAlign w:val="superscript"/>
              </w:rPr>
              <w:t>2</w:t>
            </w:r>
            <w:r w:rsidRPr="00E45712">
              <w:rPr>
                <w:rFonts w:cs="Times New Roman"/>
                <w:szCs w:val="24"/>
              </w:rPr>
              <w:t xml:space="preserve"> + 6   θ</w:t>
            </w:r>
            <w:r w:rsidRPr="00E45712">
              <w:rPr>
                <w:rFonts w:cs="Times New Roman"/>
                <w:szCs w:val="24"/>
                <w:vertAlign w:val="superscript"/>
              </w:rPr>
              <w:t>2</w:t>
            </w:r>
            <w:r w:rsidRPr="00E45712">
              <w:rPr>
                <w:rFonts w:cs="Times New Roman"/>
                <w:szCs w:val="24"/>
              </w:rPr>
              <w:t xml:space="preserve"> Factor B</w:t>
            </w:r>
          </w:p>
        </w:tc>
      </w:tr>
      <w:tr w:rsidR="0069399F" w:rsidRPr="00E45712" w:rsidTr="00CD54CF">
        <w:tc>
          <w:tcPr>
            <w:tcW w:w="3271" w:type="dxa"/>
            <w:vAlign w:val="center"/>
          </w:tcPr>
          <w:p w:rsidR="0069399F" w:rsidRPr="00E45712" w:rsidRDefault="00112C2D" w:rsidP="00CD54CF">
            <w:pPr>
              <w:spacing w:line="360" w:lineRule="auto"/>
              <w:rPr>
                <w:rFonts w:cs="Times New Roman"/>
                <w:b/>
                <w:szCs w:val="24"/>
              </w:rPr>
            </w:pPr>
            <w:r w:rsidRPr="00E45712">
              <w:rPr>
                <w:rFonts w:cs="Times New Roman"/>
                <w:b/>
                <w:szCs w:val="24"/>
              </w:rPr>
              <w:t>Interacción AxB</w:t>
            </w:r>
            <w:r w:rsidR="00B038B1" w:rsidRPr="00E45712">
              <w:rPr>
                <w:rFonts w:cs="Times New Roman"/>
                <w:b/>
                <w:szCs w:val="24"/>
              </w:rPr>
              <w:t xml:space="preserve"> (a-1)(b-1)</w:t>
            </w:r>
          </w:p>
        </w:tc>
        <w:tc>
          <w:tcPr>
            <w:tcW w:w="2205" w:type="dxa"/>
            <w:vAlign w:val="center"/>
          </w:tcPr>
          <w:p w:rsidR="0069399F" w:rsidRPr="00E45712" w:rsidRDefault="00B038B1" w:rsidP="00CD54CF">
            <w:pPr>
              <w:spacing w:line="360" w:lineRule="auto"/>
              <w:jc w:val="center"/>
              <w:rPr>
                <w:rFonts w:cs="Times New Roman"/>
                <w:szCs w:val="24"/>
              </w:rPr>
            </w:pPr>
            <w:r w:rsidRPr="00E45712">
              <w:rPr>
                <w:rFonts w:cs="Times New Roman"/>
                <w:szCs w:val="24"/>
              </w:rPr>
              <w:t>3</w:t>
            </w:r>
          </w:p>
        </w:tc>
        <w:tc>
          <w:tcPr>
            <w:tcW w:w="2678" w:type="dxa"/>
            <w:vAlign w:val="center"/>
          </w:tcPr>
          <w:p w:rsidR="0069399F" w:rsidRPr="00E45712" w:rsidRDefault="002059AD" w:rsidP="00CD54CF">
            <w:pPr>
              <w:spacing w:line="360" w:lineRule="auto"/>
              <w:rPr>
                <w:rFonts w:cs="Times New Roman"/>
                <w:szCs w:val="24"/>
              </w:rPr>
            </w:pPr>
            <w:r w:rsidRPr="00E45712">
              <w:rPr>
                <w:rFonts w:cs="Times New Roman"/>
                <w:szCs w:val="24"/>
              </w:rPr>
              <w:t>ʃ</w:t>
            </w:r>
            <w:r w:rsidRPr="00E45712">
              <w:rPr>
                <w:rFonts w:cs="Times New Roman"/>
                <w:szCs w:val="24"/>
                <w:vertAlign w:val="superscript"/>
              </w:rPr>
              <w:t>2</w:t>
            </w:r>
            <w:r w:rsidRPr="00E45712">
              <w:rPr>
                <w:rFonts w:cs="Times New Roman"/>
                <w:szCs w:val="24"/>
              </w:rPr>
              <w:t xml:space="preserve"> + 3   θ</w:t>
            </w:r>
            <w:r w:rsidRPr="00E45712">
              <w:rPr>
                <w:rFonts w:cs="Times New Roman"/>
                <w:szCs w:val="24"/>
                <w:vertAlign w:val="superscript"/>
              </w:rPr>
              <w:t>2</w:t>
            </w:r>
            <w:r w:rsidRPr="00E45712">
              <w:rPr>
                <w:rFonts w:cs="Times New Roman"/>
                <w:szCs w:val="24"/>
              </w:rPr>
              <w:t xml:space="preserve"> Factor A</w:t>
            </w:r>
            <w:r w:rsidR="00B252D8" w:rsidRPr="00E45712">
              <w:rPr>
                <w:rFonts w:cs="Times New Roman"/>
                <w:szCs w:val="24"/>
              </w:rPr>
              <w:t>xB</w:t>
            </w:r>
          </w:p>
        </w:tc>
      </w:tr>
      <w:tr w:rsidR="0069399F" w:rsidRPr="00E45712" w:rsidTr="00CD54CF">
        <w:tc>
          <w:tcPr>
            <w:tcW w:w="3271" w:type="dxa"/>
            <w:vAlign w:val="center"/>
          </w:tcPr>
          <w:p w:rsidR="0069399F" w:rsidRPr="00E45712" w:rsidRDefault="00112C2D" w:rsidP="00CD54CF">
            <w:pPr>
              <w:spacing w:line="360" w:lineRule="auto"/>
              <w:rPr>
                <w:rFonts w:cs="Times New Roman"/>
                <w:b/>
                <w:szCs w:val="24"/>
              </w:rPr>
            </w:pPr>
            <w:r w:rsidRPr="00E45712">
              <w:rPr>
                <w:rFonts w:cs="Times New Roman"/>
                <w:b/>
                <w:szCs w:val="24"/>
              </w:rPr>
              <w:t>Error Experimental</w:t>
            </w:r>
            <w:r w:rsidR="00B038B1" w:rsidRPr="00E45712">
              <w:rPr>
                <w:rFonts w:cs="Times New Roman"/>
                <w:b/>
                <w:szCs w:val="24"/>
              </w:rPr>
              <w:t xml:space="preserve"> (t-1)(r-1)</w:t>
            </w:r>
          </w:p>
        </w:tc>
        <w:tc>
          <w:tcPr>
            <w:tcW w:w="2205" w:type="dxa"/>
            <w:vAlign w:val="center"/>
          </w:tcPr>
          <w:p w:rsidR="0069399F" w:rsidRPr="00E45712" w:rsidRDefault="00B038B1" w:rsidP="00CD54CF">
            <w:pPr>
              <w:spacing w:line="360" w:lineRule="auto"/>
              <w:jc w:val="center"/>
              <w:rPr>
                <w:rFonts w:cs="Times New Roman"/>
                <w:szCs w:val="24"/>
              </w:rPr>
            </w:pPr>
            <w:r w:rsidRPr="00E45712">
              <w:rPr>
                <w:rFonts w:cs="Times New Roman"/>
                <w:szCs w:val="24"/>
              </w:rPr>
              <w:t>14</w:t>
            </w:r>
          </w:p>
        </w:tc>
        <w:tc>
          <w:tcPr>
            <w:tcW w:w="2678" w:type="dxa"/>
            <w:vAlign w:val="center"/>
          </w:tcPr>
          <w:p w:rsidR="0069399F" w:rsidRPr="00E45712" w:rsidRDefault="002059AD" w:rsidP="00CD54CF">
            <w:pPr>
              <w:spacing w:line="360" w:lineRule="auto"/>
              <w:rPr>
                <w:rFonts w:cs="Times New Roman"/>
                <w:szCs w:val="24"/>
              </w:rPr>
            </w:pPr>
            <w:r w:rsidRPr="00E45712">
              <w:rPr>
                <w:rFonts w:cs="Times New Roman"/>
                <w:szCs w:val="24"/>
              </w:rPr>
              <w:t>ʃ</w:t>
            </w:r>
            <w:r w:rsidRPr="00E45712">
              <w:rPr>
                <w:rFonts w:cs="Times New Roman"/>
                <w:szCs w:val="24"/>
                <w:vertAlign w:val="superscript"/>
              </w:rPr>
              <w:t>2</w:t>
            </w:r>
            <w:r w:rsidRPr="00E45712">
              <w:rPr>
                <w:rFonts w:cs="Times New Roman"/>
                <w:szCs w:val="24"/>
              </w:rPr>
              <w:t xml:space="preserve"> </w:t>
            </w:r>
          </w:p>
        </w:tc>
      </w:tr>
      <w:tr w:rsidR="00CD54CF" w:rsidRPr="00E45712" w:rsidTr="00CD54CF">
        <w:tc>
          <w:tcPr>
            <w:tcW w:w="3271" w:type="dxa"/>
            <w:vAlign w:val="center"/>
          </w:tcPr>
          <w:p w:rsidR="00CD54CF" w:rsidRPr="00CD54CF" w:rsidRDefault="00CD54CF" w:rsidP="00CD54CF">
            <w:pPr>
              <w:spacing w:line="360" w:lineRule="auto"/>
              <w:rPr>
                <w:rFonts w:cs="Times New Roman"/>
                <w:b/>
                <w:szCs w:val="24"/>
              </w:rPr>
            </w:pPr>
            <w:r w:rsidRPr="00CD54CF">
              <w:rPr>
                <w:rFonts w:cs="Times New Roman"/>
                <w:b/>
                <w:szCs w:val="24"/>
              </w:rPr>
              <w:t>Total (t*r)-1</w:t>
            </w:r>
          </w:p>
        </w:tc>
        <w:tc>
          <w:tcPr>
            <w:tcW w:w="2205" w:type="dxa"/>
            <w:vAlign w:val="center"/>
          </w:tcPr>
          <w:p w:rsidR="00CD54CF" w:rsidRPr="00E45712" w:rsidRDefault="00CD54CF" w:rsidP="00CD54CF">
            <w:pPr>
              <w:spacing w:line="360" w:lineRule="auto"/>
              <w:jc w:val="center"/>
              <w:rPr>
                <w:rFonts w:cs="Times New Roman"/>
                <w:szCs w:val="24"/>
              </w:rPr>
            </w:pPr>
            <w:r>
              <w:rPr>
                <w:rFonts w:cs="Times New Roman"/>
                <w:szCs w:val="24"/>
              </w:rPr>
              <w:t>23</w:t>
            </w:r>
          </w:p>
        </w:tc>
        <w:tc>
          <w:tcPr>
            <w:tcW w:w="2678" w:type="dxa"/>
            <w:vAlign w:val="center"/>
          </w:tcPr>
          <w:p w:rsidR="00CD54CF" w:rsidRPr="00E45712" w:rsidRDefault="00CD54CF" w:rsidP="00CD54CF">
            <w:pPr>
              <w:spacing w:line="360" w:lineRule="auto"/>
              <w:rPr>
                <w:rFonts w:cs="Times New Roman"/>
                <w:szCs w:val="24"/>
              </w:rPr>
            </w:pPr>
          </w:p>
        </w:tc>
      </w:tr>
    </w:tbl>
    <w:p w:rsidR="00C53EF3" w:rsidRPr="00E45712" w:rsidRDefault="00C53EF3" w:rsidP="008E41AE">
      <w:pPr>
        <w:pStyle w:val="Prrafodelista"/>
        <w:numPr>
          <w:ilvl w:val="0"/>
          <w:numId w:val="21"/>
        </w:numPr>
        <w:autoSpaceDE w:val="0"/>
        <w:autoSpaceDN w:val="0"/>
        <w:adjustRightInd w:val="0"/>
        <w:spacing w:before="240" w:after="240" w:line="360" w:lineRule="auto"/>
        <w:contextualSpacing w:val="0"/>
        <w:rPr>
          <w:rFonts w:cs="Times New Roman"/>
          <w:szCs w:val="24"/>
        </w:rPr>
      </w:pPr>
      <w:r w:rsidRPr="00E45712">
        <w:rPr>
          <w:rFonts w:cs="Times New Roman"/>
          <w:szCs w:val="24"/>
        </w:rPr>
        <w:t xml:space="preserve">Prueba de Tukey al 5% para comparar promedios de factor </w:t>
      </w:r>
      <w:r w:rsidR="00C2363F" w:rsidRPr="00E45712">
        <w:rPr>
          <w:rFonts w:cs="Times New Roman"/>
          <w:szCs w:val="24"/>
        </w:rPr>
        <w:t>A</w:t>
      </w:r>
      <w:r w:rsidRPr="00E45712">
        <w:rPr>
          <w:rFonts w:cs="Times New Roman"/>
          <w:szCs w:val="24"/>
        </w:rPr>
        <w:t xml:space="preserve"> e interacción de los factores A x B cuando el Fisher sea significativo.</w:t>
      </w:r>
    </w:p>
    <w:p w:rsidR="00C53EF3" w:rsidRPr="00E45712" w:rsidRDefault="00C53EF3" w:rsidP="00E45712">
      <w:pPr>
        <w:pStyle w:val="Prrafodelista"/>
        <w:numPr>
          <w:ilvl w:val="0"/>
          <w:numId w:val="21"/>
        </w:numPr>
        <w:autoSpaceDE w:val="0"/>
        <w:autoSpaceDN w:val="0"/>
        <w:adjustRightInd w:val="0"/>
        <w:spacing w:after="240" w:line="360" w:lineRule="auto"/>
        <w:contextualSpacing w:val="0"/>
        <w:rPr>
          <w:rFonts w:cs="Times New Roman"/>
          <w:szCs w:val="24"/>
        </w:rPr>
      </w:pPr>
      <w:r w:rsidRPr="00E45712">
        <w:rPr>
          <w:rFonts w:cs="Times New Roman"/>
          <w:szCs w:val="24"/>
        </w:rPr>
        <w:t>Efecto principal de híbridos (Factor A).</w:t>
      </w:r>
    </w:p>
    <w:p w:rsidR="00C2363F" w:rsidRPr="00E45712" w:rsidRDefault="00C2363F" w:rsidP="00E45712">
      <w:pPr>
        <w:pStyle w:val="Prrafodelista"/>
        <w:numPr>
          <w:ilvl w:val="0"/>
          <w:numId w:val="21"/>
        </w:numPr>
        <w:tabs>
          <w:tab w:val="left" w:pos="1418"/>
        </w:tabs>
        <w:spacing w:after="240" w:line="360" w:lineRule="auto"/>
        <w:contextualSpacing w:val="0"/>
        <w:jc w:val="both"/>
        <w:rPr>
          <w:rFonts w:cs="Times New Roman"/>
        </w:rPr>
      </w:pPr>
      <w:r w:rsidRPr="00E45712">
        <w:rPr>
          <w:rFonts w:cs="Times New Roman"/>
        </w:rPr>
        <w:t>Prueba de tendencias polinomiales para los niveles de N.</w:t>
      </w:r>
    </w:p>
    <w:p w:rsidR="00C53EF3" w:rsidRPr="00E45712" w:rsidRDefault="00C53EF3" w:rsidP="00E45712">
      <w:pPr>
        <w:pStyle w:val="Prrafodelista"/>
        <w:numPr>
          <w:ilvl w:val="0"/>
          <w:numId w:val="21"/>
        </w:numPr>
        <w:tabs>
          <w:tab w:val="left" w:pos="1418"/>
        </w:tabs>
        <w:spacing w:after="240" w:line="360" w:lineRule="auto"/>
        <w:contextualSpacing w:val="0"/>
        <w:jc w:val="both"/>
        <w:rPr>
          <w:rFonts w:cs="Times New Roman"/>
          <w:szCs w:val="24"/>
        </w:rPr>
      </w:pPr>
      <w:r w:rsidRPr="00E45712">
        <w:rPr>
          <w:rFonts w:cs="Times New Roman"/>
          <w:szCs w:val="24"/>
        </w:rPr>
        <w:t>Análisis de correlación y regresión lineal.</w:t>
      </w:r>
    </w:p>
    <w:p w:rsidR="00C53EF3" w:rsidRPr="00E45712" w:rsidRDefault="00C53EF3" w:rsidP="00E45712">
      <w:pPr>
        <w:pStyle w:val="Prrafodelista"/>
        <w:numPr>
          <w:ilvl w:val="0"/>
          <w:numId w:val="21"/>
        </w:numPr>
        <w:tabs>
          <w:tab w:val="left" w:pos="1418"/>
        </w:tabs>
        <w:spacing w:after="240" w:line="360" w:lineRule="auto"/>
        <w:contextualSpacing w:val="0"/>
        <w:jc w:val="both"/>
        <w:rPr>
          <w:rFonts w:cs="Times New Roman"/>
        </w:rPr>
      </w:pPr>
      <w:r w:rsidRPr="00E45712">
        <w:rPr>
          <w:rFonts w:cs="Times New Roman"/>
          <w:szCs w:val="24"/>
        </w:rPr>
        <w:t>Análisis económico de presupuesto parcial y cálculo de la Tasa Marginal de Retorno.</w:t>
      </w:r>
      <w:r w:rsidRPr="00E45712">
        <w:rPr>
          <w:rFonts w:cs="Times New Roman"/>
        </w:rPr>
        <w:t xml:space="preserve"> </w:t>
      </w:r>
    </w:p>
    <w:p w:rsidR="001F736E" w:rsidRPr="00E45712" w:rsidRDefault="009435DF" w:rsidP="00E45712">
      <w:pPr>
        <w:pStyle w:val="Ttulo2"/>
        <w:spacing w:after="240" w:line="360" w:lineRule="auto"/>
        <w:rPr>
          <w:rFonts w:cs="Times New Roman"/>
        </w:rPr>
      </w:pPr>
      <w:bookmarkStart w:id="75" w:name="_Toc6267364"/>
      <w:r w:rsidRPr="00E45712">
        <w:rPr>
          <w:rFonts w:cs="Times New Roman"/>
        </w:rPr>
        <w:lastRenderedPageBreak/>
        <w:t>4</w:t>
      </w:r>
      <w:r w:rsidR="00E31303" w:rsidRPr="00E45712">
        <w:rPr>
          <w:rFonts w:cs="Times New Roman"/>
        </w:rPr>
        <w:t>.3 M</w:t>
      </w:r>
      <w:r w:rsidR="00F51438" w:rsidRPr="00E45712">
        <w:rPr>
          <w:rFonts w:cs="Times New Roman"/>
        </w:rPr>
        <w:t>étodos de evaluación y variables a tomadas</w:t>
      </w:r>
      <w:bookmarkEnd w:id="75"/>
    </w:p>
    <w:p w:rsidR="001F736E" w:rsidRPr="00E45712" w:rsidRDefault="009435DF" w:rsidP="00E45712">
      <w:pPr>
        <w:pStyle w:val="Ttulo3"/>
        <w:spacing w:before="0" w:after="240" w:line="360" w:lineRule="auto"/>
        <w:rPr>
          <w:rFonts w:cs="Times New Roman"/>
        </w:rPr>
      </w:pPr>
      <w:bookmarkStart w:id="76" w:name="_Toc6267365"/>
      <w:r w:rsidRPr="00E45712">
        <w:rPr>
          <w:rFonts w:cs="Times New Roman"/>
        </w:rPr>
        <w:t>4</w:t>
      </w:r>
      <w:r w:rsidR="00EE07D1" w:rsidRPr="00E45712">
        <w:rPr>
          <w:rFonts w:cs="Times New Roman"/>
        </w:rPr>
        <w:t xml:space="preserve">.3.1 </w:t>
      </w:r>
      <w:r w:rsidR="00FF5621" w:rsidRPr="00E45712">
        <w:rPr>
          <w:rFonts w:cs="Times New Roman"/>
        </w:rPr>
        <w:t>Porcentaje de prendimiento (PP)</w:t>
      </w:r>
      <w:bookmarkEnd w:id="76"/>
    </w:p>
    <w:p w:rsidR="001F736E" w:rsidRPr="00E45712" w:rsidRDefault="009C7DEC" w:rsidP="00E45712">
      <w:pPr>
        <w:spacing w:after="240" w:line="360" w:lineRule="auto"/>
        <w:jc w:val="both"/>
        <w:rPr>
          <w:rFonts w:cs="Times New Roman"/>
          <w:szCs w:val="24"/>
        </w:rPr>
      </w:pPr>
      <w:r w:rsidRPr="00E45712">
        <w:rPr>
          <w:rFonts w:cs="Times New Roman"/>
          <w:szCs w:val="24"/>
        </w:rPr>
        <w:t xml:space="preserve">A los </w:t>
      </w:r>
      <w:r w:rsidR="00697614" w:rsidRPr="00E45712">
        <w:rPr>
          <w:rFonts w:cs="Times New Roman"/>
          <w:szCs w:val="24"/>
        </w:rPr>
        <w:t>15</w:t>
      </w:r>
      <w:r w:rsidR="009213AB" w:rsidRPr="00E45712">
        <w:rPr>
          <w:rFonts w:cs="Times New Roman"/>
          <w:szCs w:val="24"/>
        </w:rPr>
        <w:t xml:space="preserve"> días d</w:t>
      </w:r>
      <w:r w:rsidRPr="00E45712">
        <w:rPr>
          <w:rFonts w:cs="Times New Roman"/>
          <w:szCs w:val="24"/>
        </w:rPr>
        <w:t>espués del trasplante, se contaron las</w:t>
      </w:r>
      <w:r w:rsidR="009213AB" w:rsidRPr="00E45712">
        <w:rPr>
          <w:rFonts w:cs="Times New Roman"/>
          <w:szCs w:val="24"/>
        </w:rPr>
        <w:t xml:space="preserve"> plantas prendidas en </w:t>
      </w:r>
      <w:r w:rsidRPr="00E45712">
        <w:rPr>
          <w:rFonts w:cs="Times New Roman"/>
          <w:szCs w:val="24"/>
        </w:rPr>
        <w:t>cada una de las unidades experimentales, posteriormente su resultado se expresó en porcentaje.</w:t>
      </w:r>
    </w:p>
    <w:p w:rsidR="001F736E" w:rsidRPr="00E45712" w:rsidRDefault="009435DF" w:rsidP="00E45712">
      <w:pPr>
        <w:pStyle w:val="Ttulo3"/>
        <w:spacing w:before="0" w:after="240" w:line="360" w:lineRule="auto"/>
        <w:rPr>
          <w:rFonts w:cs="Times New Roman"/>
        </w:rPr>
      </w:pPr>
      <w:bookmarkStart w:id="77" w:name="_Toc6267366"/>
      <w:r w:rsidRPr="00E45712">
        <w:rPr>
          <w:rFonts w:cs="Times New Roman"/>
        </w:rPr>
        <w:t>4</w:t>
      </w:r>
      <w:r w:rsidR="00C121BA" w:rsidRPr="00E45712">
        <w:rPr>
          <w:rFonts w:cs="Times New Roman"/>
        </w:rPr>
        <w:t xml:space="preserve">.3.2 </w:t>
      </w:r>
      <w:r w:rsidR="009213AB" w:rsidRPr="00E45712">
        <w:rPr>
          <w:rFonts w:cs="Times New Roman"/>
        </w:rPr>
        <w:t>Altura de plantas (AP)</w:t>
      </w:r>
      <w:bookmarkEnd w:id="77"/>
    </w:p>
    <w:p w:rsidR="00606CFE" w:rsidRPr="00E45712" w:rsidRDefault="00F51438" w:rsidP="00E45712">
      <w:pPr>
        <w:spacing w:after="240" w:line="360" w:lineRule="auto"/>
        <w:jc w:val="both"/>
        <w:rPr>
          <w:rFonts w:cs="Times New Roman"/>
          <w:szCs w:val="24"/>
        </w:rPr>
      </w:pPr>
      <w:r w:rsidRPr="00E45712">
        <w:rPr>
          <w:rFonts w:cs="Times New Roman"/>
          <w:szCs w:val="24"/>
        </w:rPr>
        <w:t>Se</w:t>
      </w:r>
      <w:r w:rsidR="00300CDD" w:rsidRPr="00E45712">
        <w:rPr>
          <w:rFonts w:cs="Times New Roman"/>
          <w:szCs w:val="24"/>
        </w:rPr>
        <w:t xml:space="preserve"> evaluó cuando más del 50% de las plantas presentaron sus pellas formadas, aquí se tomó</w:t>
      </w:r>
      <w:r w:rsidR="009213AB" w:rsidRPr="00E45712">
        <w:rPr>
          <w:rFonts w:cs="Times New Roman"/>
          <w:szCs w:val="24"/>
        </w:rPr>
        <w:t xml:space="preserve"> una muestra de 20 plantas</w:t>
      </w:r>
      <w:r w:rsidR="00300CDD" w:rsidRPr="00E45712">
        <w:rPr>
          <w:rFonts w:cs="Times New Roman"/>
          <w:szCs w:val="24"/>
        </w:rPr>
        <w:t xml:space="preserve"> </w:t>
      </w:r>
      <w:r w:rsidR="00606CFE" w:rsidRPr="00E45712">
        <w:rPr>
          <w:rFonts w:cs="Times New Roman"/>
          <w:szCs w:val="24"/>
        </w:rPr>
        <w:t>al azar</w:t>
      </w:r>
      <w:r w:rsidR="00300CDD" w:rsidRPr="00E45712">
        <w:rPr>
          <w:rFonts w:cs="Times New Roman"/>
          <w:szCs w:val="24"/>
        </w:rPr>
        <w:t xml:space="preserve"> dentro de cada parcela</w:t>
      </w:r>
      <w:r w:rsidR="009213AB" w:rsidRPr="00E45712">
        <w:rPr>
          <w:rFonts w:cs="Times New Roman"/>
          <w:szCs w:val="24"/>
        </w:rPr>
        <w:t>,</w:t>
      </w:r>
      <w:r w:rsidRPr="00E45712">
        <w:rPr>
          <w:rFonts w:cs="Times New Roman"/>
          <w:szCs w:val="24"/>
        </w:rPr>
        <w:t xml:space="preserve"> a las cuales se las </w:t>
      </w:r>
      <w:r w:rsidR="003D4636" w:rsidRPr="00E45712">
        <w:rPr>
          <w:rFonts w:cs="Times New Roman"/>
          <w:szCs w:val="24"/>
        </w:rPr>
        <w:t>midió</w:t>
      </w:r>
      <w:r w:rsidR="009213AB" w:rsidRPr="00E45712">
        <w:rPr>
          <w:rFonts w:cs="Times New Roman"/>
          <w:szCs w:val="24"/>
        </w:rPr>
        <w:t xml:space="preserve"> </w:t>
      </w:r>
      <w:r w:rsidR="00697614" w:rsidRPr="00E45712">
        <w:rPr>
          <w:rFonts w:cs="Times New Roman"/>
          <w:szCs w:val="24"/>
        </w:rPr>
        <w:t>con la ayuda de un flexómetro</w:t>
      </w:r>
      <w:r w:rsidR="00BA6EFA" w:rsidRPr="00E45712">
        <w:rPr>
          <w:rFonts w:cs="Times New Roman"/>
          <w:szCs w:val="24"/>
        </w:rPr>
        <w:t xml:space="preserve"> desde la base del tallo </w:t>
      </w:r>
      <w:r w:rsidR="009213AB" w:rsidRPr="00E45712">
        <w:rPr>
          <w:rFonts w:cs="Times New Roman"/>
          <w:szCs w:val="24"/>
        </w:rPr>
        <w:t xml:space="preserve">hasta </w:t>
      </w:r>
      <w:r w:rsidR="00BA6EFA" w:rsidRPr="00E45712">
        <w:rPr>
          <w:rFonts w:cs="Times New Roman"/>
          <w:szCs w:val="24"/>
        </w:rPr>
        <w:t>el ápice terminal (Pella)</w:t>
      </w:r>
      <w:r w:rsidR="009213AB" w:rsidRPr="00E45712">
        <w:rPr>
          <w:rFonts w:cs="Times New Roman"/>
          <w:szCs w:val="24"/>
        </w:rPr>
        <w:t xml:space="preserve"> expresa</w:t>
      </w:r>
      <w:r w:rsidR="00697614" w:rsidRPr="00E45712">
        <w:rPr>
          <w:rFonts w:cs="Times New Roman"/>
          <w:szCs w:val="24"/>
        </w:rPr>
        <w:t>n</w:t>
      </w:r>
      <w:r w:rsidR="009213AB" w:rsidRPr="00E45712">
        <w:rPr>
          <w:rFonts w:cs="Times New Roman"/>
          <w:szCs w:val="24"/>
        </w:rPr>
        <w:t xml:space="preserve">do </w:t>
      </w:r>
      <w:r w:rsidR="00697614" w:rsidRPr="00E45712">
        <w:rPr>
          <w:rFonts w:cs="Times New Roman"/>
          <w:szCs w:val="24"/>
        </w:rPr>
        <w:t xml:space="preserve">su resultado </w:t>
      </w:r>
      <w:r w:rsidR="009213AB" w:rsidRPr="00E45712">
        <w:rPr>
          <w:rFonts w:cs="Times New Roman"/>
          <w:szCs w:val="24"/>
        </w:rPr>
        <w:t>en cm</w:t>
      </w:r>
      <w:r w:rsidR="00300CDD" w:rsidRPr="00E45712">
        <w:rPr>
          <w:rFonts w:cs="Times New Roman"/>
          <w:szCs w:val="24"/>
        </w:rPr>
        <w:t>.</w:t>
      </w:r>
    </w:p>
    <w:p w:rsidR="00606CFE" w:rsidRPr="00E45712" w:rsidRDefault="009435DF" w:rsidP="00E45712">
      <w:pPr>
        <w:pStyle w:val="Ttulo3"/>
        <w:spacing w:before="0" w:after="240" w:line="360" w:lineRule="auto"/>
        <w:rPr>
          <w:rFonts w:cs="Times New Roman"/>
        </w:rPr>
      </w:pPr>
      <w:bookmarkStart w:id="78" w:name="_Toc6267367"/>
      <w:r w:rsidRPr="00E45712">
        <w:rPr>
          <w:rFonts w:cs="Times New Roman"/>
        </w:rPr>
        <w:t>4</w:t>
      </w:r>
      <w:r w:rsidR="00C121BA" w:rsidRPr="00E45712">
        <w:rPr>
          <w:rFonts w:cs="Times New Roman"/>
        </w:rPr>
        <w:t xml:space="preserve">.3.3 </w:t>
      </w:r>
      <w:r w:rsidR="00BA6EFA" w:rsidRPr="00E45712">
        <w:rPr>
          <w:rFonts w:cs="Times New Roman"/>
        </w:rPr>
        <w:t>Número de hojas por planta (N H P)</w:t>
      </w:r>
      <w:bookmarkEnd w:id="78"/>
    </w:p>
    <w:p w:rsidR="00BA6EFA" w:rsidRPr="00E45712" w:rsidRDefault="00F51438" w:rsidP="00E45712">
      <w:pPr>
        <w:pStyle w:val="Prrafodelista"/>
        <w:spacing w:after="240" w:line="360" w:lineRule="auto"/>
        <w:ind w:left="0"/>
        <w:contextualSpacing w:val="0"/>
        <w:jc w:val="both"/>
        <w:rPr>
          <w:rFonts w:cs="Times New Roman"/>
          <w:szCs w:val="24"/>
        </w:rPr>
      </w:pPr>
      <w:r w:rsidRPr="00E45712">
        <w:rPr>
          <w:rFonts w:cs="Times New Roman"/>
          <w:szCs w:val="24"/>
        </w:rPr>
        <w:t>S</w:t>
      </w:r>
      <w:r w:rsidR="00300CDD" w:rsidRPr="00E45712">
        <w:rPr>
          <w:rFonts w:cs="Times New Roman"/>
          <w:szCs w:val="24"/>
        </w:rPr>
        <w:t>e evaluó</w:t>
      </w:r>
      <w:r w:rsidR="00BA6EFA" w:rsidRPr="00E45712">
        <w:rPr>
          <w:rFonts w:cs="Times New Roman"/>
          <w:szCs w:val="24"/>
        </w:rPr>
        <w:t xml:space="preserve"> por observación directa, contando el número de hojas en 20 plantas tomadas al azar dentro de </w:t>
      </w:r>
      <w:r w:rsidR="00300CDD" w:rsidRPr="00E45712">
        <w:rPr>
          <w:rFonts w:cs="Times New Roman"/>
          <w:szCs w:val="24"/>
        </w:rPr>
        <w:t>cada parcela neta cuando las pellas ya estaban formadas.</w:t>
      </w:r>
    </w:p>
    <w:p w:rsidR="00E92D47" w:rsidRPr="00E45712" w:rsidRDefault="009435DF" w:rsidP="00E45712">
      <w:pPr>
        <w:pStyle w:val="Ttulo3"/>
        <w:spacing w:before="0" w:after="240" w:line="360" w:lineRule="auto"/>
        <w:rPr>
          <w:rFonts w:cs="Times New Roman"/>
        </w:rPr>
      </w:pPr>
      <w:bookmarkStart w:id="79" w:name="_Toc6267368"/>
      <w:r w:rsidRPr="00E45712">
        <w:rPr>
          <w:rFonts w:cs="Times New Roman"/>
        </w:rPr>
        <w:t>4</w:t>
      </w:r>
      <w:r w:rsidR="00C121BA" w:rsidRPr="00E45712">
        <w:rPr>
          <w:rFonts w:cs="Times New Roman"/>
        </w:rPr>
        <w:t xml:space="preserve">.3.4 </w:t>
      </w:r>
      <w:r w:rsidR="009213AB" w:rsidRPr="00E45712">
        <w:rPr>
          <w:rFonts w:cs="Times New Roman"/>
        </w:rPr>
        <w:t>Longitud de hoja (L H)</w:t>
      </w:r>
      <w:bookmarkEnd w:id="79"/>
    </w:p>
    <w:p w:rsidR="00994AF1" w:rsidRPr="00E45712" w:rsidRDefault="00994AF1" w:rsidP="00E45712">
      <w:pPr>
        <w:spacing w:after="240" w:line="360" w:lineRule="auto"/>
        <w:jc w:val="both"/>
        <w:rPr>
          <w:rFonts w:cs="Times New Roman"/>
          <w:szCs w:val="24"/>
        </w:rPr>
      </w:pPr>
      <w:r w:rsidRPr="00E45712">
        <w:rPr>
          <w:rFonts w:cs="Times New Roman"/>
          <w:szCs w:val="24"/>
        </w:rPr>
        <w:t xml:space="preserve">Dentro </w:t>
      </w:r>
      <w:r w:rsidR="00B008B5" w:rsidRPr="00E45712">
        <w:rPr>
          <w:rFonts w:cs="Times New Roman"/>
          <w:szCs w:val="24"/>
        </w:rPr>
        <w:t>de cada parcela</w:t>
      </w:r>
      <w:r w:rsidRPr="00E45712">
        <w:rPr>
          <w:rFonts w:cs="Times New Roman"/>
          <w:szCs w:val="24"/>
        </w:rPr>
        <w:t xml:space="preserve"> </w:t>
      </w:r>
      <w:r w:rsidR="001A5440" w:rsidRPr="00E45712">
        <w:rPr>
          <w:rFonts w:cs="Times New Roman"/>
          <w:szCs w:val="24"/>
        </w:rPr>
        <w:t>al momento de la cosecha, se seleccionaron</w:t>
      </w:r>
      <w:r w:rsidRPr="00E45712">
        <w:rPr>
          <w:rFonts w:cs="Times New Roman"/>
          <w:szCs w:val="24"/>
        </w:rPr>
        <w:t xml:space="preserve"> 20 plantas al azar, en donde con la ayuda de un flexómetro se </w:t>
      </w:r>
      <w:r w:rsidR="00F51438" w:rsidRPr="00E45712">
        <w:rPr>
          <w:rFonts w:cs="Times New Roman"/>
          <w:szCs w:val="24"/>
        </w:rPr>
        <w:t>midió</w:t>
      </w:r>
      <w:r w:rsidRPr="00E45712">
        <w:rPr>
          <w:rFonts w:cs="Times New Roman"/>
          <w:szCs w:val="24"/>
        </w:rPr>
        <w:t xml:space="preserve"> desde la base de las hojas, hasta la pa</w:t>
      </w:r>
      <w:r w:rsidR="00AC0A6D">
        <w:rPr>
          <w:rFonts w:cs="Times New Roman"/>
          <w:szCs w:val="24"/>
        </w:rPr>
        <w:t>r</w:t>
      </w:r>
      <w:r w:rsidRPr="00E45712">
        <w:rPr>
          <w:rFonts w:cs="Times New Roman"/>
          <w:szCs w:val="24"/>
        </w:rPr>
        <w:t>te apical de las mismas.</w:t>
      </w:r>
    </w:p>
    <w:p w:rsidR="00994AF1" w:rsidRPr="00E45712" w:rsidRDefault="001A5440" w:rsidP="00E45712">
      <w:pPr>
        <w:pStyle w:val="Ttulo3"/>
        <w:spacing w:before="0" w:after="240" w:line="360" w:lineRule="auto"/>
        <w:rPr>
          <w:rFonts w:cs="Times New Roman"/>
        </w:rPr>
      </w:pPr>
      <w:bookmarkStart w:id="80" w:name="_Toc6267369"/>
      <w:r w:rsidRPr="00E45712">
        <w:rPr>
          <w:rFonts w:cs="Times New Roman"/>
        </w:rPr>
        <w:t>4</w:t>
      </w:r>
      <w:r w:rsidR="00C121BA" w:rsidRPr="00E45712">
        <w:rPr>
          <w:rFonts w:cs="Times New Roman"/>
        </w:rPr>
        <w:t xml:space="preserve">.3.5 </w:t>
      </w:r>
      <w:r w:rsidR="00BA6EFA" w:rsidRPr="00E45712">
        <w:rPr>
          <w:rFonts w:cs="Times New Roman"/>
        </w:rPr>
        <w:t>Ancho de hoja (A H)</w:t>
      </w:r>
      <w:bookmarkEnd w:id="80"/>
    </w:p>
    <w:p w:rsidR="00BA6EFA" w:rsidRPr="00E45712" w:rsidRDefault="003C3F0B" w:rsidP="00E45712">
      <w:pPr>
        <w:spacing w:after="240" w:line="360" w:lineRule="auto"/>
        <w:jc w:val="both"/>
        <w:rPr>
          <w:rFonts w:cs="Times New Roman"/>
          <w:szCs w:val="24"/>
        </w:rPr>
      </w:pPr>
      <w:r w:rsidRPr="00E45712">
        <w:rPr>
          <w:rFonts w:cs="Times New Roman"/>
          <w:szCs w:val="24"/>
        </w:rPr>
        <w:t>Con</w:t>
      </w:r>
      <w:r w:rsidR="00BA6EFA" w:rsidRPr="00E45712">
        <w:rPr>
          <w:rFonts w:cs="Times New Roman"/>
          <w:szCs w:val="24"/>
        </w:rPr>
        <w:t xml:space="preserve"> la a</w:t>
      </w:r>
      <w:r w:rsidR="006D519C" w:rsidRPr="00E45712">
        <w:rPr>
          <w:rFonts w:cs="Times New Roman"/>
          <w:szCs w:val="24"/>
        </w:rPr>
        <w:t>yuda de un flexómetro se midieron</w:t>
      </w:r>
      <w:r w:rsidR="00BA6EFA" w:rsidRPr="00E45712">
        <w:rPr>
          <w:rFonts w:cs="Times New Roman"/>
          <w:szCs w:val="24"/>
        </w:rPr>
        <w:t xml:space="preserve"> 20 muestras de cada parcela neta; haciendo referencia la parte superior, media e inferior de las hojas, los datos se tom</w:t>
      </w:r>
      <w:r w:rsidR="006D519C" w:rsidRPr="00E45712">
        <w:rPr>
          <w:rFonts w:cs="Times New Roman"/>
          <w:szCs w:val="24"/>
        </w:rPr>
        <w:t>aron</w:t>
      </w:r>
      <w:r w:rsidR="00BA6EFA" w:rsidRPr="00E45712">
        <w:rPr>
          <w:rFonts w:cs="Times New Roman"/>
          <w:szCs w:val="24"/>
        </w:rPr>
        <w:t xml:space="preserve"> en cm.</w:t>
      </w:r>
    </w:p>
    <w:p w:rsidR="00AE505D" w:rsidRPr="00E45712" w:rsidRDefault="001A5440" w:rsidP="00E45712">
      <w:pPr>
        <w:pStyle w:val="Ttulo3"/>
        <w:spacing w:before="0" w:after="240" w:line="360" w:lineRule="auto"/>
        <w:rPr>
          <w:rFonts w:cs="Times New Roman"/>
        </w:rPr>
      </w:pPr>
      <w:bookmarkStart w:id="81" w:name="_Toc6267370"/>
      <w:r w:rsidRPr="00E45712">
        <w:rPr>
          <w:rFonts w:cs="Times New Roman"/>
        </w:rPr>
        <w:lastRenderedPageBreak/>
        <w:t>4</w:t>
      </w:r>
      <w:r w:rsidR="00C121BA" w:rsidRPr="00E45712">
        <w:rPr>
          <w:rFonts w:cs="Times New Roman"/>
        </w:rPr>
        <w:t xml:space="preserve">.3.6 </w:t>
      </w:r>
      <w:r w:rsidR="009213AB" w:rsidRPr="00E45712">
        <w:rPr>
          <w:rFonts w:cs="Times New Roman"/>
        </w:rPr>
        <w:t>Diámetro del tallo (D T)</w:t>
      </w:r>
      <w:bookmarkEnd w:id="81"/>
    </w:p>
    <w:p w:rsidR="00AE505D" w:rsidRPr="00E45712" w:rsidRDefault="006D519C" w:rsidP="00E45712">
      <w:pPr>
        <w:pStyle w:val="Prrafodelista"/>
        <w:spacing w:after="240" w:line="360" w:lineRule="auto"/>
        <w:ind w:left="0"/>
        <w:contextualSpacing w:val="0"/>
        <w:jc w:val="both"/>
        <w:rPr>
          <w:rFonts w:cs="Times New Roman"/>
          <w:szCs w:val="24"/>
        </w:rPr>
      </w:pPr>
      <w:r w:rsidRPr="00E45712">
        <w:rPr>
          <w:rFonts w:cs="Times New Roman"/>
          <w:szCs w:val="24"/>
        </w:rPr>
        <w:t>Esta variable se registró</w:t>
      </w:r>
      <w:r w:rsidR="009213AB" w:rsidRPr="00E45712">
        <w:rPr>
          <w:rFonts w:cs="Times New Roman"/>
          <w:szCs w:val="24"/>
        </w:rPr>
        <w:t xml:space="preserve"> al momento de la cosecha en 20 plantas seleccionadas al azar de cada unidad experimental, para la cual se emple</w:t>
      </w:r>
      <w:r w:rsidRPr="00E45712">
        <w:rPr>
          <w:rFonts w:cs="Times New Roman"/>
          <w:szCs w:val="24"/>
        </w:rPr>
        <w:t>ó</w:t>
      </w:r>
      <w:r w:rsidR="009213AB" w:rsidRPr="00E45712">
        <w:rPr>
          <w:rFonts w:cs="Times New Roman"/>
          <w:szCs w:val="24"/>
        </w:rPr>
        <w:t xml:space="preserve"> un calibrador de vernier, ubicando </w:t>
      </w:r>
      <w:r w:rsidR="00820025" w:rsidRPr="00E45712">
        <w:rPr>
          <w:rFonts w:cs="Times New Roman"/>
          <w:szCs w:val="24"/>
        </w:rPr>
        <w:t>este</w:t>
      </w:r>
      <w:r w:rsidR="009213AB" w:rsidRPr="00E45712">
        <w:rPr>
          <w:rFonts w:cs="Times New Roman"/>
          <w:szCs w:val="24"/>
        </w:rPr>
        <w:t xml:space="preserve"> en la parte media del tallo y su resultado </w:t>
      </w:r>
      <w:r w:rsidRPr="00E45712">
        <w:rPr>
          <w:rFonts w:cs="Times New Roman"/>
          <w:szCs w:val="24"/>
        </w:rPr>
        <w:t>se expresó</w:t>
      </w:r>
      <w:r w:rsidR="00820025" w:rsidRPr="00E45712">
        <w:rPr>
          <w:rFonts w:cs="Times New Roman"/>
          <w:szCs w:val="24"/>
        </w:rPr>
        <w:t xml:space="preserve"> en cm</w:t>
      </w:r>
      <w:r w:rsidR="009213AB" w:rsidRPr="00E45712">
        <w:rPr>
          <w:rFonts w:cs="Times New Roman"/>
          <w:szCs w:val="24"/>
        </w:rPr>
        <w:t>.</w:t>
      </w:r>
    </w:p>
    <w:p w:rsidR="00AE505D" w:rsidRPr="00E45712" w:rsidRDefault="001A5440" w:rsidP="00E45712">
      <w:pPr>
        <w:pStyle w:val="Ttulo3"/>
        <w:spacing w:before="0" w:after="240" w:line="360" w:lineRule="auto"/>
        <w:rPr>
          <w:rFonts w:cs="Times New Roman"/>
        </w:rPr>
      </w:pPr>
      <w:bookmarkStart w:id="82" w:name="_Toc6267371"/>
      <w:r w:rsidRPr="00E45712">
        <w:rPr>
          <w:rFonts w:cs="Times New Roman"/>
        </w:rPr>
        <w:t>4</w:t>
      </w:r>
      <w:r w:rsidR="00C121BA" w:rsidRPr="00E45712">
        <w:rPr>
          <w:rFonts w:cs="Times New Roman"/>
        </w:rPr>
        <w:t xml:space="preserve">.3.7 </w:t>
      </w:r>
      <w:r w:rsidR="009213AB" w:rsidRPr="00E45712">
        <w:rPr>
          <w:rFonts w:cs="Times New Roman"/>
        </w:rPr>
        <w:t>Días a la formación de la pella (DFP)</w:t>
      </w:r>
      <w:bookmarkEnd w:id="82"/>
    </w:p>
    <w:p w:rsidR="00AE505D" w:rsidRPr="00E45712" w:rsidRDefault="006D519C" w:rsidP="00E45712">
      <w:pPr>
        <w:pStyle w:val="Prrafodelista"/>
        <w:spacing w:after="240" w:line="360" w:lineRule="auto"/>
        <w:ind w:left="0"/>
        <w:contextualSpacing w:val="0"/>
        <w:jc w:val="both"/>
        <w:rPr>
          <w:rFonts w:cs="Times New Roman"/>
          <w:szCs w:val="24"/>
        </w:rPr>
      </w:pPr>
      <w:r w:rsidRPr="00E45712">
        <w:rPr>
          <w:rFonts w:cs="Times New Roman"/>
          <w:szCs w:val="24"/>
        </w:rPr>
        <w:t>Se contabilizo</w:t>
      </w:r>
      <w:r w:rsidR="009213AB" w:rsidRPr="00E45712">
        <w:rPr>
          <w:rFonts w:cs="Times New Roman"/>
          <w:szCs w:val="24"/>
        </w:rPr>
        <w:t xml:space="preserve"> el número de días transcurridos desde </w:t>
      </w:r>
      <w:r w:rsidR="00E26BE5" w:rsidRPr="00E45712">
        <w:rPr>
          <w:rFonts w:cs="Times New Roman"/>
          <w:szCs w:val="24"/>
        </w:rPr>
        <w:t>el trasplante</w:t>
      </w:r>
      <w:r w:rsidR="009213AB" w:rsidRPr="00E45712">
        <w:rPr>
          <w:rFonts w:cs="Times New Roman"/>
          <w:szCs w:val="24"/>
        </w:rPr>
        <w:t xml:space="preserve"> hasta cuando más del 50% de las plantas de cada unidad experimental </w:t>
      </w:r>
      <w:r w:rsidR="00AC0A6D">
        <w:rPr>
          <w:rFonts w:cs="Times New Roman"/>
          <w:szCs w:val="24"/>
        </w:rPr>
        <w:t>presentaron</w:t>
      </w:r>
      <w:r w:rsidR="009213AB" w:rsidRPr="00E45712">
        <w:rPr>
          <w:rFonts w:cs="Times New Roman"/>
          <w:szCs w:val="24"/>
        </w:rPr>
        <w:t xml:space="preserve"> la pe</w:t>
      </w:r>
      <w:r w:rsidR="003C3F0B" w:rsidRPr="00E45712">
        <w:rPr>
          <w:rFonts w:cs="Times New Roman"/>
          <w:szCs w:val="24"/>
        </w:rPr>
        <w:t>lla principal completamente formada</w:t>
      </w:r>
    </w:p>
    <w:p w:rsidR="0064433F" w:rsidRPr="00E45712" w:rsidRDefault="001A5440" w:rsidP="00E45712">
      <w:pPr>
        <w:pStyle w:val="Ttulo3"/>
        <w:spacing w:before="0" w:after="240" w:line="360" w:lineRule="auto"/>
        <w:rPr>
          <w:rFonts w:cs="Times New Roman"/>
        </w:rPr>
      </w:pPr>
      <w:bookmarkStart w:id="83" w:name="_Toc6267372"/>
      <w:r w:rsidRPr="00E45712">
        <w:rPr>
          <w:rFonts w:cs="Times New Roman"/>
        </w:rPr>
        <w:t>4</w:t>
      </w:r>
      <w:r w:rsidR="00C121BA" w:rsidRPr="00E45712">
        <w:rPr>
          <w:rFonts w:cs="Times New Roman"/>
        </w:rPr>
        <w:t xml:space="preserve">.3.8 </w:t>
      </w:r>
      <w:r w:rsidR="0064433F" w:rsidRPr="00E45712">
        <w:rPr>
          <w:rFonts w:cs="Times New Roman"/>
        </w:rPr>
        <w:t>Diámetro de la pella (</w:t>
      </w:r>
      <w:proofErr w:type="spellStart"/>
      <w:r w:rsidR="0064433F" w:rsidRPr="00E45712">
        <w:rPr>
          <w:rFonts w:cs="Times New Roman"/>
        </w:rPr>
        <w:t>DP</w:t>
      </w:r>
      <w:proofErr w:type="spellEnd"/>
      <w:r w:rsidR="0064433F" w:rsidRPr="00E45712">
        <w:rPr>
          <w:rFonts w:cs="Times New Roman"/>
        </w:rPr>
        <w:t>)</w:t>
      </w:r>
      <w:bookmarkEnd w:id="83"/>
    </w:p>
    <w:p w:rsidR="0064433F" w:rsidRPr="00E45712" w:rsidRDefault="003C3F0B" w:rsidP="00E45712">
      <w:pPr>
        <w:autoSpaceDE w:val="0"/>
        <w:autoSpaceDN w:val="0"/>
        <w:adjustRightInd w:val="0"/>
        <w:spacing w:after="240" w:line="360" w:lineRule="auto"/>
        <w:jc w:val="both"/>
        <w:rPr>
          <w:rFonts w:cs="Times New Roman"/>
          <w:szCs w:val="24"/>
        </w:rPr>
      </w:pPr>
      <w:r w:rsidRPr="00E45712">
        <w:rPr>
          <w:rFonts w:cs="Times New Roman"/>
          <w:szCs w:val="24"/>
        </w:rPr>
        <w:t>Con un flexómetro</w:t>
      </w:r>
      <w:r w:rsidR="006D519C" w:rsidRPr="00E45712">
        <w:rPr>
          <w:rFonts w:cs="Times New Roman"/>
          <w:szCs w:val="24"/>
        </w:rPr>
        <w:t xml:space="preserve">, se midió el diámetro de 20 pellas de </w:t>
      </w:r>
      <w:r w:rsidR="0064433F" w:rsidRPr="00E45712">
        <w:rPr>
          <w:rFonts w:cs="Times New Roman"/>
          <w:szCs w:val="24"/>
        </w:rPr>
        <w:t xml:space="preserve">plantas tomadas al azar de cada parcela neta. </w:t>
      </w:r>
      <w:r w:rsidR="007626A3" w:rsidRPr="00E45712">
        <w:rPr>
          <w:rFonts w:cs="Times New Roman"/>
          <w:szCs w:val="24"/>
        </w:rPr>
        <w:t>S</w:t>
      </w:r>
      <w:r w:rsidR="006D519C" w:rsidRPr="00E45712">
        <w:rPr>
          <w:rFonts w:cs="Times New Roman"/>
          <w:szCs w:val="24"/>
        </w:rPr>
        <w:t>e midió</w:t>
      </w:r>
      <w:r w:rsidR="0064433F" w:rsidRPr="00E45712">
        <w:rPr>
          <w:rFonts w:cs="Times New Roman"/>
          <w:szCs w:val="24"/>
        </w:rPr>
        <w:t xml:space="preserve"> en la parte central de las pell</w:t>
      </w:r>
      <w:r w:rsidR="006D519C" w:rsidRPr="00E45712">
        <w:rPr>
          <w:rFonts w:cs="Times New Roman"/>
          <w:szCs w:val="24"/>
        </w:rPr>
        <w:t>as,  se registró al momento de la cosecha y se expresó en cm.</w:t>
      </w:r>
      <w:r w:rsidR="0064433F" w:rsidRPr="00E45712">
        <w:rPr>
          <w:rFonts w:cs="Times New Roman"/>
          <w:szCs w:val="24"/>
        </w:rPr>
        <w:t xml:space="preserve"> </w:t>
      </w:r>
    </w:p>
    <w:p w:rsidR="0064433F" w:rsidRPr="00E45712" w:rsidRDefault="001A5440" w:rsidP="00E45712">
      <w:pPr>
        <w:pStyle w:val="Ttulo3"/>
        <w:spacing w:before="0" w:after="240" w:line="360" w:lineRule="auto"/>
        <w:rPr>
          <w:rFonts w:cs="Times New Roman"/>
        </w:rPr>
      </w:pPr>
      <w:bookmarkStart w:id="84" w:name="_Toc6267373"/>
      <w:r w:rsidRPr="00E45712">
        <w:rPr>
          <w:rFonts w:cs="Times New Roman"/>
        </w:rPr>
        <w:t>4</w:t>
      </w:r>
      <w:r w:rsidR="00C121BA" w:rsidRPr="00E45712">
        <w:rPr>
          <w:rFonts w:cs="Times New Roman"/>
        </w:rPr>
        <w:t xml:space="preserve">.3.9 </w:t>
      </w:r>
      <w:r w:rsidR="0064433F" w:rsidRPr="00E45712">
        <w:rPr>
          <w:rFonts w:cs="Times New Roman"/>
        </w:rPr>
        <w:t>Número de colimbos/pella (</w:t>
      </w:r>
      <w:proofErr w:type="spellStart"/>
      <w:r w:rsidR="0064433F" w:rsidRPr="00E45712">
        <w:rPr>
          <w:rFonts w:cs="Times New Roman"/>
        </w:rPr>
        <w:t>NCP</w:t>
      </w:r>
      <w:proofErr w:type="spellEnd"/>
      <w:r w:rsidR="0064433F" w:rsidRPr="00E45712">
        <w:rPr>
          <w:rFonts w:cs="Times New Roman"/>
        </w:rPr>
        <w:t>)</w:t>
      </w:r>
      <w:bookmarkEnd w:id="84"/>
    </w:p>
    <w:p w:rsidR="0064433F" w:rsidRPr="00E45712" w:rsidRDefault="003C3F0B" w:rsidP="00E45712">
      <w:pPr>
        <w:autoSpaceDE w:val="0"/>
        <w:autoSpaceDN w:val="0"/>
        <w:adjustRightInd w:val="0"/>
        <w:spacing w:after="240" w:line="360" w:lineRule="auto"/>
        <w:jc w:val="both"/>
        <w:rPr>
          <w:rFonts w:cs="Times New Roman"/>
          <w:b/>
          <w:szCs w:val="24"/>
        </w:rPr>
      </w:pPr>
      <w:r w:rsidRPr="00E45712">
        <w:rPr>
          <w:rFonts w:cs="Times New Roman"/>
          <w:color w:val="000000" w:themeColor="text1"/>
          <w:szCs w:val="24"/>
        </w:rPr>
        <w:t>En 20 pellas al azar en cada unidad experimental</w:t>
      </w:r>
      <w:r w:rsidR="006D519C" w:rsidRPr="00E45712">
        <w:rPr>
          <w:rFonts w:cs="Times New Roman"/>
          <w:color w:val="000000" w:themeColor="text1"/>
          <w:szCs w:val="24"/>
        </w:rPr>
        <w:t>, se contó el número de colimbos por pella para poder determinar su resultado.</w:t>
      </w:r>
      <w:r w:rsidR="006D519C" w:rsidRPr="00E45712">
        <w:rPr>
          <w:rFonts w:cs="Times New Roman"/>
          <w:b/>
          <w:szCs w:val="24"/>
        </w:rPr>
        <w:t xml:space="preserve"> </w:t>
      </w:r>
    </w:p>
    <w:p w:rsidR="00AE505D" w:rsidRPr="00E45712" w:rsidRDefault="00024EFB" w:rsidP="00E45712">
      <w:pPr>
        <w:pStyle w:val="Ttulo3"/>
        <w:spacing w:before="0" w:after="240" w:line="360" w:lineRule="auto"/>
        <w:rPr>
          <w:rFonts w:cs="Times New Roman"/>
        </w:rPr>
      </w:pPr>
      <w:bookmarkStart w:id="85" w:name="_Toc6267374"/>
      <w:r w:rsidRPr="00E45712">
        <w:rPr>
          <w:rFonts w:cs="Times New Roman"/>
        </w:rPr>
        <w:t>4</w:t>
      </w:r>
      <w:r w:rsidR="00C121BA" w:rsidRPr="00E45712">
        <w:rPr>
          <w:rFonts w:cs="Times New Roman"/>
        </w:rPr>
        <w:t xml:space="preserve">.3.10 </w:t>
      </w:r>
      <w:r w:rsidR="009213AB" w:rsidRPr="00E45712">
        <w:rPr>
          <w:rFonts w:cs="Times New Roman"/>
        </w:rPr>
        <w:t>Días a la cosecha (DC)</w:t>
      </w:r>
      <w:bookmarkEnd w:id="85"/>
    </w:p>
    <w:p w:rsidR="00AE505D" w:rsidRPr="00E45712" w:rsidRDefault="009213AB" w:rsidP="00E45712">
      <w:pPr>
        <w:pStyle w:val="Prrafodelista"/>
        <w:spacing w:after="240" w:line="360" w:lineRule="auto"/>
        <w:ind w:left="0"/>
        <w:contextualSpacing w:val="0"/>
        <w:jc w:val="both"/>
        <w:rPr>
          <w:rFonts w:cs="Times New Roman"/>
          <w:szCs w:val="24"/>
        </w:rPr>
      </w:pPr>
      <w:r w:rsidRPr="00E45712">
        <w:rPr>
          <w:rFonts w:cs="Times New Roman"/>
          <w:szCs w:val="24"/>
        </w:rPr>
        <w:t>Se contabili</w:t>
      </w:r>
      <w:r w:rsidR="00710F0E" w:rsidRPr="00E45712">
        <w:rPr>
          <w:rFonts w:cs="Times New Roman"/>
          <w:szCs w:val="24"/>
        </w:rPr>
        <w:t>zó</w:t>
      </w:r>
      <w:r w:rsidRPr="00E45712">
        <w:rPr>
          <w:rFonts w:cs="Times New Roman"/>
          <w:szCs w:val="24"/>
        </w:rPr>
        <w:t xml:space="preserve"> el número de días transcurridos desde el </w:t>
      </w:r>
      <w:r w:rsidR="00FF5621" w:rsidRPr="00E45712">
        <w:rPr>
          <w:rFonts w:cs="Times New Roman"/>
          <w:szCs w:val="24"/>
        </w:rPr>
        <w:t>trasplante</w:t>
      </w:r>
      <w:r w:rsidRPr="00E45712">
        <w:rPr>
          <w:rFonts w:cs="Times New Roman"/>
          <w:szCs w:val="24"/>
        </w:rPr>
        <w:t xml:space="preserve"> hasta la</w:t>
      </w:r>
      <w:r w:rsidR="00AE505D" w:rsidRPr="00E45712">
        <w:rPr>
          <w:rFonts w:cs="Times New Roman"/>
          <w:szCs w:val="24"/>
        </w:rPr>
        <w:t xml:space="preserve"> </w:t>
      </w:r>
      <w:r w:rsidRPr="00E45712">
        <w:rPr>
          <w:rFonts w:cs="Times New Roman"/>
          <w:szCs w:val="24"/>
        </w:rPr>
        <w:t>cosecha de las pellas, en cada unidad experimental.</w:t>
      </w:r>
    </w:p>
    <w:p w:rsidR="00D03DD5" w:rsidRPr="00E45712" w:rsidRDefault="00024EFB" w:rsidP="00E45712">
      <w:pPr>
        <w:pStyle w:val="Ttulo3"/>
        <w:spacing w:before="0" w:after="240" w:line="360" w:lineRule="auto"/>
        <w:rPr>
          <w:rFonts w:cs="Times New Roman"/>
        </w:rPr>
      </w:pPr>
      <w:bookmarkStart w:id="86" w:name="_Toc6267375"/>
      <w:r w:rsidRPr="00E45712">
        <w:rPr>
          <w:rFonts w:cs="Times New Roman"/>
        </w:rPr>
        <w:t>4</w:t>
      </w:r>
      <w:r w:rsidR="005C2114" w:rsidRPr="00E45712">
        <w:rPr>
          <w:rFonts w:cs="Times New Roman"/>
        </w:rPr>
        <w:t>.3.11</w:t>
      </w:r>
      <w:r w:rsidR="00C121BA" w:rsidRPr="00E45712">
        <w:rPr>
          <w:rFonts w:cs="Times New Roman"/>
        </w:rPr>
        <w:t xml:space="preserve"> </w:t>
      </w:r>
      <w:r w:rsidR="00D03DD5" w:rsidRPr="00E45712">
        <w:rPr>
          <w:rFonts w:cs="Times New Roman"/>
        </w:rPr>
        <w:t>Peso en kg por parcela (P. Kg /P)</w:t>
      </w:r>
      <w:bookmarkEnd w:id="86"/>
    </w:p>
    <w:p w:rsidR="009E5AE8" w:rsidRDefault="00024EFB" w:rsidP="00E45712">
      <w:pPr>
        <w:autoSpaceDE w:val="0"/>
        <w:autoSpaceDN w:val="0"/>
        <w:adjustRightInd w:val="0"/>
        <w:spacing w:after="240" w:line="360" w:lineRule="auto"/>
        <w:rPr>
          <w:rFonts w:cs="Times New Roman"/>
          <w:szCs w:val="24"/>
        </w:rPr>
      </w:pPr>
      <w:r w:rsidRPr="00E45712">
        <w:rPr>
          <w:rFonts w:cs="Times New Roman"/>
          <w:szCs w:val="24"/>
        </w:rPr>
        <w:t>Para esta variable se utilizó una balanza, pesando así el total de p</w:t>
      </w:r>
      <w:r w:rsidR="003C3F0B" w:rsidRPr="00E45712">
        <w:rPr>
          <w:rFonts w:cs="Times New Roman"/>
          <w:szCs w:val="24"/>
        </w:rPr>
        <w:t>ellas</w:t>
      </w:r>
      <w:r w:rsidRPr="00E45712">
        <w:rPr>
          <w:rFonts w:cs="Times New Roman"/>
          <w:szCs w:val="24"/>
        </w:rPr>
        <w:t xml:space="preserve"> cosechas por cada unidad experimental y su resultado se expresó en Kg.</w:t>
      </w:r>
    </w:p>
    <w:p w:rsidR="009E5AE8" w:rsidRDefault="009E5AE8">
      <w:pPr>
        <w:spacing w:after="200"/>
        <w:rPr>
          <w:rFonts w:cs="Times New Roman"/>
          <w:szCs w:val="24"/>
        </w:rPr>
      </w:pPr>
      <w:r>
        <w:rPr>
          <w:rFonts w:cs="Times New Roman"/>
          <w:szCs w:val="24"/>
        </w:rPr>
        <w:br w:type="page"/>
      </w:r>
    </w:p>
    <w:p w:rsidR="00D03DD5" w:rsidRPr="00E45712" w:rsidRDefault="00024EFB" w:rsidP="00E45712">
      <w:pPr>
        <w:pStyle w:val="Ttulo3"/>
        <w:spacing w:before="0" w:after="240" w:line="360" w:lineRule="auto"/>
        <w:rPr>
          <w:rFonts w:cs="Times New Roman"/>
          <w:sz w:val="23"/>
          <w:szCs w:val="23"/>
        </w:rPr>
      </w:pPr>
      <w:bookmarkStart w:id="87" w:name="_Toc6267376"/>
      <w:r w:rsidRPr="00E45712">
        <w:rPr>
          <w:rFonts w:cs="Times New Roman"/>
        </w:rPr>
        <w:lastRenderedPageBreak/>
        <w:t>4</w:t>
      </w:r>
      <w:r w:rsidR="005C2114" w:rsidRPr="00E45712">
        <w:rPr>
          <w:rFonts w:cs="Times New Roman"/>
        </w:rPr>
        <w:t>.3.12</w:t>
      </w:r>
      <w:r w:rsidR="00C121BA" w:rsidRPr="00E45712">
        <w:rPr>
          <w:rFonts w:cs="Times New Roman"/>
        </w:rPr>
        <w:t xml:space="preserve"> </w:t>
      </w:r>
      <w:r w:rsidR="00D03DD5" w:rsidRPr="00E45712">
        <w:rPr>
          <w:rFonts w:cs="Times New Roman"/>
        </w:rPr>
        <w:t>Rendimiento por Ha (R. Kg. /</w:t>
      </w:r>
      <w:proofErr w:type="spellStart"/>
      <w:r w:rsidR="00D03DD5" w:rsidRPr="00E45712">
        <w:rPr>
          <w:rFonts w:cs="Times New Roman"/>
        </w:rPr>
        <w:t>Ha</w:t>
      </w:r>
      <w:proofErr w:type="spellEnd"/>
      <w:r w:rsidR="00D03DD5" w:rsidRPr="00E45712">
        <w:rPr>
          <w:rFonts w:cs="Times New Roman"/>
        </w:rPr>
        <w:t>)</w:t>
      </w:r>
      <w:bookmarkEnd w:id="87"/>
    </w:p>
    <w:p w:rsidR="00D03DD5" w:rsidRPr="00E45712" w:rsidRDefault="00D03DD5" w:rsidP="00E45712">
      <w:pPr>
        <w:autoSpaceDE w:val="0"/>
        <w:autoSpaceDN w:val="0"/>
        <w:adjustRightInd w:val="0"/>
        <w:spacing w:after="240" w:line="360" w:lineRule="auto"/>
        <w:rPr>
          <w:rFonts w:cs="Times New Roman"/>
          <w:szCs w:val="24"/>
        </w:rPr>
      </w:pPr>
      <w:r w:rsidRPr="00E45712">
        <w:rPr>
          <w:rFonts w:cs="Times New Roman"/>
          <w:szCs w:val="24"/>
        </w:rPr>
        <w:t>El ren</w:t>
      </w:r>
      <w:r w:rsidR="006E61BD" w:rsidRPr="00E45712">
        <w:rPr>
          <w:rFonts w:cs="Times New Roman"/>
          <w:szCs w:val="24"/>
        </w:rPr>
        <w:t xml:space="preserve">dimiento en Kg. /ha se efectuó utilizando </w:t>
      </w:r>
      <w:r w:rsidRPr="00E45712">
        <w:rPr>
          <w:rFonts w:cs="Times New Roman"/>
          <w:szCs w:val="24"/>
        </w:rPr>
        <w:t xml:space="preserve"> la siguiente fórmula matemática:</w:t>
      </w:r>
    </w:p>
    <w:p w:rsidR="00D03DD5" w:rsidRPr="00E45712" w:rsidRDefault="00D03DD5" w:rsidP="003D4636">
      <w:pPr>
        <w:autoSpaceDE w:val="0"/>
        <w:autoSpaceDN w:val="0"/>
        <w:adjustRightInd w:val="0"/>
        <w:spacing w:line="360" w:lineRule="auto"/>
        <w:rPr>
          <w:rFonts w:cs="Times New Roman"/>
          <w:szCs w:val="24"/>
        </w:rPr>
      </w:pPr>
      <w:r w:rsidRPr="00E45712">
        <w:rPr>
          <w:rFonts w:cs="Times New Roman"/>
          <w:szCs w:val="24"/>
        </w:rPr>
        <w:tab/>
        <w:t xml:space="preserve">                    10000 m</w:t>
      </w:r>
      <w:r w:rsidRPr="00E45712">
        <w:rPr>
          <w:rFonts w:cs="Times New Roman"/>
          <w:szCs w:val="24"/>
          <w:vertAlign w:val="superscript"/>
        </w:rPr>
        <w:t xml:space="preserve">2 </w:t>
      </w:r>
      <w:r w:rsidRPr="00E45712">
        <w:rPr>
          <w:rFonts w:cs="Times New Roman"/>
          <w:szCs w:val="24"/>
        </w:rPr>
        <w:t>/ha</w:t>
      </w:r>
    </w:p>
    <w:p w:rsidR="00D03DD5" w:rsidRPr="00E45712" w:rsidRDefault="00D03DD5" w:rsidP="003D4636">
      <w:pPr>
        <w:autoSpaceDE w:val="0"/>
        <w:autoSpaceDN w:val="0"/>
        <w:adjustRightInd w:val="0"/>
        <w:spacing w:line="360" w:lineRule="auto"/>
        <w:rPr>
          <w:rFonts w:cs="Times New Roman"/>
          <w:szCs w:val="24"/>
        </w:rPr>
      </w:pPr>
      <w:r w:rsidRPr="00E45712">
        <w:rPr>
          <w:rFonts w:cs="Times New Roman"/>
          <w:szCs w:val="24"/>
        </w:rPr>
        <w:t>R = PCP Kg   X  ____________   ;</w:t>
      </w:r>
    </w:p>
    <w:p w:rsidR="00D03DD5" w:rsidRPr="00E45712" w:rsidRDefault="00D03DD5" w:rsidP="003D4636">
      <w:pPr>
        <w:tabs>
          <w:tab w:val="left" w:pos="2091"/>
        </w:tabs>
        <w:autoSpaceDE w:val="0"/>
        <w:autoSpaceDN w:val="0"/>
        <w:adjustRightInd w:val="0"/>
        <w:spacing w:line="360" w:lineRule="auto"/>
        <w:rPr>
          <w:rFonts w:cs="Times New Roman"/>
          <w:szCs w:val="24"/>
        </w:rPr>
      </w:pPr>
      <w:r w:rsidRPr="00E45712">
        <w:rPr>
          <w:rFonts w:cs="Times New Roman"/>
          <w:szCs w:val="24"/>
        </w:rPr>
        <w:t xml:space="preserve">                       </w:t>
      </w:r>
      <w:r w:rsidRPr="00E45712">
        <w:rPr>
          <w:rFonts w:cs="Times New Roman"/>
          <w:szCs w:val="24"/>
        </w:rPr>
        <w:tab/>
      </w:r>
      <w:proofErr w:type="spellStart"/>
      <w:r w:rsidRPr="00E45712">
        <w:rPr>
          <w:rFonts w:cs="Times New Roman"/>
          <w:szCs w:val="24"/>
        </w:rPr>
        <w:t>ANC</w:t>
      </w:r>
      <w:proofErr w:type="spellEnd"/>
      <w:r w:rsidRPr="00E45712">
        <w:rPr>
          <w:rFonts w:cs="Times New Roman"/>
          <w:szCs w:val="24"/>
        </w:rPr>
        <w:t xml:space="preserve"> m</w:t>
      </w:r>
      <w:r w:rsidRPr="00E45712">
        <w:rPr>
          <w:rFonts w:cs="Times New Roman"/>
          <w:szCs w:val="24"/>
          <w:vertAlign w:val="superscript"/>
        </w:rPr>
        <w:t xml:space="preserve">2 </w:t>
      </w:r>
      <w:r w:rsidRPr="00E45712">
        <w:rPr>
          <w:rFonts w:cs="Times New Roman"/>
          <w:szCs w:val="24"/>
        </w:rPr>
        <w:t>/1</w:t>
      </w:r>
    </w:p>
    <w:p w:rsidR="00D03DD5" w:rsidRPr="00E45712" w:rsidRDefault="00D03DD5" w:rsidP="00E45712">
      <w:pPr>
        <w:autoSpaceDE w:val="0"/>
        <w:autoSpaceDN w:val="0"/>
        <w:adjustRightInd w:val="0"/>
        <w:spacing w:after="240" w:line="360" w:lineRule="auto"/>
        <w:rPr>
          <w:rFonts w:cs="Times New Roman"/>
          <w:b/>
          <w:szCs w:val="24"/>
        </w:rPr>
      </w:pPr>
      <w:proofErr w:type="spellStart"/>
      <w:r w:rsidRPr="00E45712">
        <w:rPr>
          <w:rFonts w:cs="Times New Roman"/>
          <w:b/>
          <w:szCs w:val="24"/>
        </w:rPr>
        <w:t>Donde</w:t>
      </w:r>
      <w:proofErr w:type="spellEnd"/>
      <w:r w:rsidRPr="00E45712">
        <w:rPr>
          <w:rFonts w:cs="Times New Roman"/>
          <w:b/>
          <w:szCs w:val="24"/>
        </w:rPr>
        <w:t>:</w:t>
      </w:r>
    </w:p>
    <w:p w:rsidR="00D03DD5" w:rsidRPr="00E45712" w:rsidRDefault="00D03DD5" w:rsidP="00E45712">
      <w:pPr>
        <w:autoSpaceDE w:val="0"/>
        <w:autoSpaceDN w:val="0"/>
        <w:adjustRightInd w:val="0"/>
        <w:spacing w:after="240" w:line="360" w:lineRule="auto"/>
        <w:ind w:left="1080"/>
        <w:rPr>
          <w:rFonts w:cs="Times New Roman"/>
          <w:szCs w:val="24"/>
        </w:rPr>
      </w:pPr>
      <w:r w:rsidRPr="00E45712">
        <w:rPr>
          <w:rFonts w:cs="Times New Roman"/>
          <w:szCs w:val="24"/>
        </w:rPr>
        <w:t>R = Rendimiento en Kg/ha.</w:t>
      </w:r>
    </w:p>
    <w:p w:rsidR="00D03DD5" w:rsidRPr="00E45712" w:rsidRDefault="00D03DD5" w:rsidP="00E45712">
      <w:pPr>
        <w:autoSpaceDE w:val="0"/>
        <w:autoSpaceDN w:val="0"/>
        <w:adjustRightInd w:val="0"/>
        <w:spacing w:after="240" w:line="360" w:lineRule="auto"/>
        <w:ind w:left="1080"/>
        <w:rPr>
          <w:rFonts w:cs="Times New Roman"/>
          <w:szCs w:val="24"/>
        </w:rPr>
      </w:pPr>
      <w:r w:rsidRPr="00E45712">
        <w:rPr>
          <w:rFonts w:cs="Times New Roman"/>
          <w:szCs w:val="24"/>
        </w:rPr>
        <w:t>PCP = Peso de campo por parcela en kg.</w:t>
      </w:r>
    </w:p>
    <w:p w:rsidR="00D03DD5" w:rsidRPr="00E45712" w:rsidRDefault="00D03DD5" w:rsidP="00E45712">
      <w:pPr>
        <w:autoSpaceDE w:val="0"/>
        <w:autoSpaceDN w:val="0"/>
        <w:adjustRightInd w:val="0"/>
        <w:spacing w:after="240" w:line="360" w:lineRule="auto"/>
        <w:ind w:left="1080"/>
        <w:rPr>
          <w:rFonts w:cs="Times New Roman"/>
          <w:sz w:val="23"/>
          <w:szCs w:val="23"/>
        </w:rPr>
      </w:pPr>
      <w:proofErr w:type="spellStart"/>
      <w:r w:rsidRPr="00E45712">
        <w:rPr>
          <w:rFonts w:cs="Times New Roman"/>
          <w:szCs w:val="24"/>
        </w:rPr>
        <w:t>ANC</w:t>
      </w:r>
      <w:proofErr w:type="spellEnd"/>
      <w:r w:rsidRPr="00E45712">
        <w:rPr>
          <w:rFonts w:cs="Times New Roman"/>
          <w:szCs w:val="24"/>
        </w:rPr>
        <w:t xml:space="preserve"> </w:t>
      </w:r>
      <w:r w:rsidRPr="00E45712">
        <w:rPr>
          <w:rFonts w:cs="Times New Roman"/>
          <w:b/>
          <w:bCs/>
          <w:szCs w:val="24"/>
        </w:rPr>
        <w:t xml:space="preserve">= </w:t>
      </w:r>
      <w:r w:rsidRPr="00E45712">
        <w:rPr>
          <w:rFonts w:cs="Times New Roman"/>
          <w:szCs w:val="24"/>
        </w:rPr>
        <w:t>Área neta cosechada en m</w:t>
      </w:r>
      <w:r w:rsidRPr="00E45712">
        <w:rPr>
          <w:rFonts w:cs="Times New Roman"/>
          <w:szCs w:val="24"/>
          <w:vertAlign w:val="superscript"/>
        </w:rPr>
        <w:t>2</w:t>
      </w:r>
      <w:r w:rsidRPr="00E45712">
        <w:rPr>
          <w:rFonts w:cs="Times New Roman"/>
          <w:szCs w:val="24"/>
        </w:rPr>
        <w:t>.</w:t>
      </w:r>
    </w:p>
    <w:p w:rsidR="00D03DD5" w:rsidRPr="00E45712" w:rsidRDefault="00D03DD5" w:rsidP="00E45712">
      <w:pPr>
        <w:autoSpaceDE w:val="0"/>
        <w:autoSpaceDN w:val="0"/>
        <w:adjustRightInd w:val="0"/>
        <w:spacing w:after="240" w:line="360" w:lineRule="auto"/>
        <w:ind w:left="1080"/>
        <w:rPr>
          <w:rFonts w:cs="Times New Roman"/>
          <w:szCs w:val="24"/>
        </w:rPr>
      </w:pPr>
      <w:r w:rsidRPr="00E45712">
        <w:rPr>
          <w:rFonts w:cs="Times New Roman"/>
          <w:szCs w:val="24"/>
        </w:rPr>
        <w:t>(Monar, C. 2010).</w:t>
      </w:r>
    </w:p>
    <w:p w:rsidR="00AE505D" w:rsidRPr="00E45712" w:rsidRDefault="0080056E" w:rsidP="00E45712">
      <w:pPr>
        <w:pStyle w:val="Ttulo2"/>
        <w:spacing w:after="240" w:line="360" w:lineRule="auto"/>
        <w:rPr>
          <w:rFonts w:cs="Times New Roman"/>
        </w:rPr>
      </w:pPr>
      <w:bookmarkStart w:id="88" w:name="_Toc6267377"/>
      <w:r w:rsidRPr="00E45712">
        <w:rPr>
          <w:rFonts w:cs="Times New Roman"/>
        </w:rPr>
        <w:t>4</w:t>
      </w:r>
      <w:r w:rsidR="00E31303" w:rsidRPr="00E45712">
        <w:rPr>
          <w:rFonts w:cs="Times New Roman"/>
        </w:rPr>
        <w:t>.4</w:t>
      </w:r>
      <w:r w:rsidR="00E8712C" w:rsidRPr="00E45712">
        <w:rPr>
          <w:rFonts w:cs="Times New Roman"/>
        </w:rPr>
        <w:t xml:space="preserve"> M</w:t>
      </w:r>
      <w:r w:rsidR="00452FE2" w:rsidRPr="00E45712">
        <w:rPr>
          <w:rFonts w:cs="Times New Roman"/>
        </w:rPr>
        <w:t>anejo del ensayo</w:t>
      </w:r>
      <w:bookmarkEnd w:id="88"/>
    </w:p>
    <w:p w:rsidR="00AE505D" w:rsidRPr="00E45712" w:rsidRDefault="0080056E" w:rsidP="00E45712">
      <w:pPr>
        <w:pStyle w:val="Ttulo3"/>
        <w:spacing w:before="0" w:after="240" w:line="360" w:lineRule="auto"/>
        <w:rPr>
          <w:rFonts w:cs="Times New Roman"/>
        </w:rPr>
      </w:pPr>
      <w:bookmarkStart w:id="89" w:name="_Toc6267378"/>
      <w:r w:rsidRPr="00E45712">
        <w:rPr>
          <w:rFonts w:cs="Times New Roman"/>
        </w:rPr>
        <w:t>4</w:t>
      </w:r>
      <w:r w:rsidR="00E31303" w:rsidRPr="00E45712">
        <w:rPr>
          <w:rFonts w:cs="Times New Roman"/>
        </w:rPr>
        <w:t>.4</w:t>
      </w:r>
      <w:r w:rsidR="009213AB" w:rsidRPr="00E45712">
        <w:rPr>
          <w:rFonts w:cs="Times New Roman"/>
        </w:rPr>
        <w:t>.1 Análisis de suelo</w:t>
      </w:r>
      <w:bookmarkEnd w:id="89"/>
    </w:p>
    <w:p w:rsidR="00BC2DF4" w:rsidRPr="00E45712" w:rsidRDefault="009213AB" w:rsidP="00E45712">
      <w:pPr>
        <w:pStyle w:val="Prrafodelista"/>
        <w:spacing w:after="240" w:line="360" w:lineRule="auto"/>
        <w:ind w:left="0"/>
        <w:contextualSpacing w:val="0"/>
        <w:jc w:val="both"/>
        <w:rPr>
          <w:rFonts w:cs="Times New Roman"/>
          <w:szCs w:val="24"/>
        </w:rPr>
      </w:pPr>
      <w:r w:rsidRPr="00E45712">
        <w:rPr>
          <w:rFonts w:cs="Times New Roman"/>
          <w:szCs w:val="24"/>
        </w:rPr>
        <w:t xml:space="preserve">Un </w:t>
      </w:r>
      <w:r w:rsidR="004C1619" w:rsidRPr="00E45712">
        <w:rPr>
          <w:rFonts w:cs="Times New Roman"/>
          <w:szCs w:val="24"/>
        </w:rPr>
        <w:t>mes</w:t>
      </w:r>
      <w:r w:rsidR="008E1724" w:rsidRPr="00E45712">
        <w:rPr>
          <w:rFonts w:cs="Times New Roman"/>
          <w:szCs w:val="24"/>
        </w:rPr>
        <w:t xml:space="preserve"> antes del trasplante se tomaron</w:t>
      </w:r>
      <w:r w:rsidRPr="00E45712">
        <w:rPr>
          <w:rFonts w:cs="Times New Roman"/>
          <w:szCs w:val="24"/>
        </w:rPr>
        <w:t xml:space="preserve"> </w:t>
      </w:r>
      <w:r w:rsidR="00BC2DF4" w:rsidRPr="00E45712">
        <w:rPr>
          <w:rFonts w:cs="Times New Roman"/>
          <w:szCs w:val="24"/>
        </w:rPr>
        <w:t>sub-</w:t>
      </w:r>
      <w:r w:rsidRPr="00E45712">
        <w:rPr>
          <w:rFonts w:cs="Times New Roman"/>
          <w:szCs w:val="24"/>
        </w:rPr>
        <w:t>mu</w:t>
      </w:r>
      <w:r w:rsidR="004C1619" w:rsidRPr="00E45712">
        <w:rPr>
          <w:rFonts w:cs="Times New Roman"/>
          <w:szCs w:val="24"/>
        </w:rPr>
        <w:t>es</w:t>
      </w:r>
      <w:r w:rsidR="008E1724" w:rsidRPr="00E45712">
        <w:rPr>
          <w:rFonts w:cs="Times New Roman"/>
          <w:szCs w:val="24"/>
        </w:rPr>
        <w:t>tras de suelo donde se instaló</w:t>
      </w:r>
      <w:r w:rsidRPr="00E45712">
        <w:rPr>
          <w:rFonts w:cs="Times New Roman"/>
          <w:szCs w:val="24"/>
        </w:rPr>
        <w:t xml:space="preserve"> e</w:t>
      </w:r>
      <w:r w:rsidR="004C1619" w:rsidRPr="00E45712">
        <w:rPr>
          <w:rFonts w:cs="Times New Roman"/>
          <w:szCs w:val="24"/>
        </w:rPr>
        <w:t xml:space="preserve">l ensayo, </w:t>
      </w:r>
      <w:r w:rsidR="008E1724" w:rsidRPr="00E45712">
        <w:rPr>
          <w:rFonts w:cs="Times New Roman"/>
          <w:szCs w:val="24"/>
        </w:rPr>
        <w:t>luego se mesclaro</w:t>
      </w:r>
      <w:r w:rsidR="00BC2DF4" w:rsidRPr="00E45712">
        <w:rPr>
          <w:rFonts w:cs="Times New Roman"/>
          <w:szCs w:val="24"/>
        </w:rPr>
        <w:t>n hasta obtener una muestra de 1Kg, para posteriormente llevarlas a un laboratorio</w:t>
      </w:r>
      <w:r w:rsidR="008E1724" w:rsidRPr="00E45712">
        <w:rPr>
          <w:rFonts w:cs="Times New Roman"/>
          <w:szCs w:val="24"/>
        </w:rPr>
        <w:t xml:space="preserve"> de análisis de suelos, para realizar el </w:t>
      </w:r>
      <w:r w:rsidR="00BC2DF4" w:rsidRPr="00E45712">
        <w:rPr>
          <w:rFonts w:cs="Times New Roman"/>
          <w:szCs w:val="24"/>
        </w:rPr>
        <w:t xml:space="preserve"> </w:t>
      </w:r>
      <w:r w:rsidR="003C3F0B" w:rsidRPr="00E45712">
        <w:rPr>
          <w:rFonts w:cs="Times New Roman"/>
          <w:szCs w:val="24"/>
        </w:rPr>
        <w:t>análisis Físico y Quimico del suelo.</w:t>
      </w:r>
    </w:p>
    <w:p w:rsidR="00AE505D" w:rsidRPr="00E45712" w:rsidRDefault="0080056E" w:rsidP="00E45712">
      <w:pPr>
        <w:pStyle w:val="Ttulo3"/>
        <w:spacing w:before="0" w:after="240" w:line="360" w:lineRule="auto"/>
        <w:rPr>
          <w:rFonts w:cs="Times New Roman"/>
        </w:rPr>
      </w:pPr>
      <w:bookmarkStart w:id="90" w:name="_Toc6267379"/>
      <w:r w:rsidRPr="00E45712">
        <w:rPr>
          <w:rFonts w:cs="Times New Roman"/>
        </w:rPr>
        <w:t>4</w:t>
      </w:r>
      <w:r w:rsidR="009213AB" w:rsidRPr="00E45712">
        <w:rPr>
          <w:rFonts w:cs="Times New Roman"/>
        </w:rPr>
        <w:t>.</w:t>
      </w:r>
      <w:r w:rsidR="00E31303" w:rsidRPr="00E45712">
        <w:rPr>
          <w:rFonts w:cs="Times New Roman"/>
        </w:rPr>
        <w:t>4</w:t>
      </w:r>
      <w:r w:rsidR="009213AB" w:rsidRPr="00E45712">
        <w:rPr>
          <w:rFonts w:cs="Times New Roman"/>
        </w:rPr>
        <w:t>.2</w:t>
      </w:r>
      <w:r w:rsidR="00B008B5" w:rsidRPr="00E45712">
        <w:rPr>
          <w:rFonts w:cs="Times New Roman"/>
        </w:rPr>
        <w:t xml:space="preserve"> </w:t>
      </w:r>
      <w:r w:rsidR="009213AB" w:rsidRPr="00E45712">
        <w:rPr>
          <w:rFonts w:cs="Times New Roman"/>
        </w:rPr>
        <w:t>Preparación del suelo</w:t>
      </w:r>
      <w:bookmarkEnd w:id="90"/>
    </w:p>
    <w:p w:rsidR="0007022B" w:rsidRPr="00E45712" w:rsidRDefault="0007022B" w:rsidP="00E45712">
      <w:pPr>
        <w:pStyle w:val="Prrafodelista"/>
        <w:spacing w:after="240" w:line="360" w:lineRule="auto"/>
        <w:ind w:left="0"/>
        <w:contextualSpacing w:val="0"/>
        <w:jc w:val="both"/>
        <w:rPr>
          <w:rFonts w:cs="Times New Roman"/>
          <w:szCs w:val="24"/>
        </w:rPr>
      </w:pPr>
      <w:r w:rsidRPr="00E45712">
        <w:rPr>
          <w:rFonts w:cs="Times New Roman"/>
          <w:szCs w:val="24"/>
        </w:rPr>
        <w:t xml:space="preserve">La preparación del suelo se realizó una semana antes de realizar el trasplante, primeramente se hizo una </w:t>
      </w:r>
      <w:r w:rsidR="003C3F0B" w:rsidRPr="00E45712">
        <w:rPr>
          <w:rFonts w:cs="Times New Roman"/>
          <w:szCs w:val="24"/>
        </w:rPr>
        <w:t>desinfección del suelo, con la aplicación</w:t>
      </w:r>
      <w:r w:rsidRPr="00E45712">
        <w:rPr>
          <w:rFonts w:cs="Times New Roman"/>
          <w:szCs w:val="24"/>
        </w:rPr>
        <w:t xml:space="preserve"> de cal agrícola en toda la zona destinada para la realización del ensayo.</w:t>
      </w:r>
    </w:p>
    <w:p w:rsidR="0007022B" w:rsidRPr="00E45712" w:rsidRDefault="0007022B" w:rsidP="00E45712">
      <w:pPr>
        <w:pStyle w:val="Prrafodelista"/>
        <w:spacing w:after="240" w:line="360" w:lineRule="auto"/>
        <w:ind w:left="0"/>
        <w:contextualSpacing w:val="0"/>
        <w:jc w:val="both"/>
        <w:rPr>
          <w:rFonts w:cs="Times New Roman"/>
          <w:szCs w:val="24"/>
        </w:rPr>
      </w:pPr>
      <w:r w:rsidRPr="00E45712">
        <w:rPr>
          <w:rFonts w:cs="Times New Roman"/>
          <w:szCs w:val="24"/>
        </w:rPr>
        <w:t>Poste</w:t>
      </w:r>
      <w:r w:rsidR="000D3842" w:rsidRPr="00E45712">
        <w:rPr>
          <w:rFonts w:cs="Times New Roman"/>
          <w:szCs w:val="24"/>
        </w:rPr>
        <w:t xml:space="preserve">riormente se precedió a realizar </w:t>
      </w:r>
      <w:r w:rsidRPr="00E45712">
        <w:rPr>
          <w:rFonts w:cs="Times New Roman"/>
          <w:szCs w:val="24"/>
        </w:rPr>
        <w:t xml:space="preserve">dos volteos del suelo con la </w:t>
      </w:r>
      <w:r w:rsidR="003C3F0B" w:rsidRPr="00E45712">
        <w:rPr>
          <w:rFonts w:cs="Times New Roman"/>
          <w:szCs w:val="24"/>
        </w:rPr>
        <w:t xml:space="preserve">utilización </w:t>
      </w:r>
      <w:r w:rsidRPr="00E45712">
        <w:rPr>
          <w:rFonts w:cs="Times New Roman"/>
          <w:szCs w:val="24"/>
        </w:rPr>
        <w:t xml:space="preserve">de azadones, es decir de forma manual, contribuyendo un poco a lo referente a la agricultura de conservación, evitando </w:t>
      </w:r>
      <w:r w:rsidR="000D3842" w:rsidRPr="00E45712">
        <w:rPr>
          <w:rFonts w:cs="Times New Roman"/>
          <w:szCs w:val="24"/>
        </w:rPr>
        <w:t>así</w:t>
      </w:r>
      <w:r w:rsidRPr="00E45712">
        <w:rPr>
          <w:rFonts w:cs="Times New Roman"/>
          <w:szCs w:val="24"/>
        </w:rPr>
        <w:t xml:space="preserve"> el uso de maquinaria agrícola.</w:t>
      </w:r>
    </w:p>
    <w:p w:rsidR="0007022B" w:rsidRPr="00E45712" w:rsidRDefault="0007022B" w:rsidP="00E45712">
      <w:pPr>
        <w:pStyle w:val="Prrafodelista"/>
        <w:spacing w:after="240" w:line="360" w:lineRule="auto"/>
        <w:ind w:left="0"/>
        <w:contextualSpacing w:val="0"/>
        <w:jc w:val="both"/>
        <w:rPr>
          <w:rFonts w:cs="Times New Roman"/>
          <w:szCs w:val="24"/>
        </w:rPr>
      </w:pPr>
      <w:r w:rsidRPr="00E45712">
        <w:rPr>
          <w:rFonts w:cs="Times New Roman"/>
          <w:szCs w:val="24"/>
        </w:rPr>
        <w:lastRenderedPageBreak/>
        <w:t xml:space="preserve">Una vez que el suelo estaba </w:t>
      </w:r>
      <w:r w:rsidR="00AC0A6D">
        <w:rPr>
          <w:rFonts w:cs="Times New Roman"/>
          <w:szCs w:val="24"/>
        </w:rPr>
        <w:t>preparado</w:t>
      </w:r>
      <w:r w:rsidRPr="00E45712">
        <w:rPr>
          <w:rFonts w:cs="Times New Roman"/>
          <w:szCs w:val="24"/>
        </w:rPr>
        <w:t>, con la ayuda de</w:t>
      </w:r>
      <w:r w:rsidR="00AC0A6D">
        <w:rPr>
          <w:rFonts w:cs="Times New Roman"/>
          <w:szCs w:val="24"/>
        </w:rPr>
        <w:t xml:space="preserve"> rastrillos se fueron eliminando</w:t>
      </w:r>
      <w:r w:rsidRPr="00E45712">
        <w:rPr>
          <w:rFonts w:cs="Times New Roman"/>
          <w:szCs w:val="24"/>
        </w:rPr>
        <w:t xml:space="preserve"> los terrones de tierra que iban quedando en el lugar, </w:t>
      </w:r>
      <w:r w:rsidR="00AC0A6D">
        <w:rPr>
          <w:rFonts w:cs="Times New Roman"/>
          <w:szCs w:val="24"/>
        </w:rPr>
        <w:t>dejando así</w:t>
      </w:r>
      <w:r w:rsidRPr="00E45712">
        <w:rPr>
          <w:rFonts w:cs="Times New Roman"/>
          <w:szCs w:val="24"/>
        </w:rPr>
        <w:t xml:space="preserve"> un suelo bien sue</w:t>
      </w:r>
      <w:r w:rsidR="000D3842" w:rsidRPr="00E45712">
        <w:rPr>
          <w:rFonts w:cs="Times New Roman"/>
          <w:szCs w:val="24"/>
        </w:rPr>
        <w:t>lto para tener un mejor trabajo y desarrollo del cultivo.</w:t>
      </w:r>
    </w:p>
    <w:p w:rsidR="00AE505D" w:rsidRPr="00E45712" w:rsidRDefault="0080056E" w:rsidP="00E45712">
      <w:pPr>
        <w:pStyle w:val="Ttulo3"/>
        <w:spacing w:before="0" w:after="240" w:line="360" w:lineRule="auto"/>
        <w:rPr>
          <w:rFonts w:cs="Times New Roman"/>
          <w:color w:val="FF0000"/>
        </w:rPr>
      </w:pPr>
      <w:bookmarkStart w:id="91" w:name="_Toc6267380"/>
      <w:r w:rsidRPr="00E45712">
        <w:rPr>
          <w:rFonts w:cs="Times New Roman"/>
        </w:rPr>
        <w:t>4</w:t>
      </w:r>
      <w:r w:rsidR="00E31303" w:rsidRPr="00E45712">
        <w:rPr>
          <w:rFonts w:cs="Times New Roman"/>
        </w:rPr>
        <w:t>.4</w:t>
      </w:r>
      <w:r w:rsidR="009213AB" w:rsidRPr="00E45712">
        <w:rPr>
          <w:rFonts w:cs="Times New Roman"/>
        </w:rPr>
        <w:t xml:space="preserve">.3 </w:t>
      </w:r>
      <w:r w:rsidR="00971C5E" w:rsidRPr="00E45712">
        <w:rPr>
          <w:rFonts w:cs="Times New Roman"/>
        </w:rPr>
        <w:t>Delimitación de las parcelas</w:t>
      </w:r>
      <w:bookmarkEnd w:id="91"/>
    </w:p>
    <w:p w:rsidR="0007022B" w:rsidRPr="00E45712" w:rsidRDefault="0007022B" w:rsidP="00E45712">
      <w:pPr>
        <w:pStyle w:val="Prrafodelista"/>
        <w:spacing w:after="240" w:line="360" w:lineRule="auto"/>
        <w:ind w:left="0"/>
        <w:contextualSpacing w:val="0"/>
        <w:jc w:val="both"/>
        <w:rPr>
          <w:rFonts w:cs="Times New Roman"/>
          <w:szCs w:val="24"/>
        </w:rPr>
      </w:pPr>
      <w:r w:rsidRPr="00E45712">
        <w:rPr>
          <w:rFonts w:cs="Times New Roman"/>
          <w:szCs w:val="24"/>
        </w:rPr>
        <w:t xml:space="preserve">Para esta actividad </w:t>
      </w:r>
      <w:r w:rsidR="00AC0A6D">
        <w:rPr>
          <w:rFonts w:cs="Times New Roman"/>
          <w:szCs w:val="24"/>
        </w:rPr>
        <w:t xml:space="preserve">se </w:t>
      </w:r>
      <w:r w:rsidRPr="00E45712">
        <w:rPr>
          <w:rFonts w:cs="Times New Roman"/>
          <w:szCs w:val="24"/>
        </w:rPr>
        <w:t>u</w:t>
      </w:r>
      <w:r w:rsidR="00AC0A6D">
        <w:rPr>
          <w:rFonts w:cs="Times New Roman"/>
          <w:szCs w:val="24"/>
        </w:rPr>
        <w:t>tilizó</w:t>
      </w:r>
      <w:r w:rsidRPr="00E45712">
        <w:rPr>
          <w:rFonts w:cs="Times New Roman"/>
          <w:szCs w:val="24"/>
        </w:rPr>
        <w:t xml:space="preserve"> estacas, </w:t>
      </w:r>
      <w:r w:rsidR="003C3F0B" w:rsidRPr="00E45712">
        <w:rPr>
          <w:rFonts w:cs="Times New Roman"/>
          <w:szCs w:val="24"/>
        </w:rPr>
        <w:t>flexómetro y piolas. C</w:t>
      </w:r>
      <w:r w:rsidRPr="00E45712">
        <w:rPr>
          <w:rFonts w:cs="Times New Roman"/>
          <w:szCs w:val="24"/>
        </w:rPr>
        <w:t>on la ayuda del método 3-4-5 o de Pitágoras, se dividieron las 24 parcelas en los 3 bloques correspondientes, siento estas de 6m * 4m, y dejando una separación entre caminos de 0.5m y entre bloques de 1m.</w:t>
      </w:r>
    </w:p>
    <w:p w:rsidR="00AE505D" w:rsidRPr="00E45712" w:rsidRDefault="0080056E" w:rsidP="00E45712">
      <w:pPr>
        <w:pStyle w:val="Ttulo3"/>
        <w:spacing w:before="0" w:after="240" w:line="360" w:lineRule="auto"/>
        <w:rPr>
          <w:rFonts w:cs="Times New Roman"/>
        </w:rPr>
      </w:pPr>
      <w:bookmarkStart w:id="92" w:name="_Toc6267381"/>
      <w:r w:rsidRPr="00E45712">
        <w:rPr>
          <w:rFonts w:cs="Times New Roman"/>
          <w:lang w:val="es-EC"/>
        </w:rPr>
        <w:t>4</w:t>
      </w:r>
      <w:r w:rsidR="00E31303" w:rsidRPr="00E45712">
        <w:rPr>
          <w:rFonts w:cs="Times New Roman"/>
          <w:lang w:val="es-EC"/>
        </w:rPr>
        <w:t>.4</w:t>
      </w:r>
      <w:r w:rsidR="009213AB" w:rsidRPr="00E45712">
        <w:rPr>
          <w:rFonts w:cs="Times New Roman"/>
          <w:lang w:val="es-EC"/>
        </w:rPr>
        <w:t xml:space="preserve">.4 </w:t>
      </w:r>
      <w:r w:rsidR="009213AB" w:rsidRPr="00E45712">
        <w:rPr>
          <w:rFonts w:cs="Times New Roman"/>
        </w:rPr>
        <w:t>Trasplante</w:t>
      </w:r>
      <w:bookmarkEnd w:id="92"/>
    </w:p>
    <w:p w:rsidR="0007022B" w:rsidRPr="00E45712" w:rsidRDefault="0007022B" w:rsidP="00E45712">
      <w:pPr>
        <w:pStyle w:val="Prrafodelista"/>
        <w:spacing w:after="240" w:line="360" w:lineRule="auto"/>
        <w:ind w:left="0"/>
        <w:contextualSpacing w:val="0"/>
        <w:jc w:val="both"/>
        <w:rPr>
          <w:rFonts w:cs="Times New Roman"/>
          <w:szCs w:val="24"/>
        </w:rPr>
      </w:pPr>
      <w:r w:rsidRPr="00E45712">
        <w:rPr>
          <w:rFonts w:cs="Times New Roman"/>
          <w:szCs w:val="24"/>
        </w:rPr>
        <w:t xml:space="preserve">El trasplante se realizó cuando las plantas estaban de 21 días y poseían de 3 a 4 hojas verdaderas, a una densidad de 0.60m entre surcos y 0.50m entre plantas. </w:t>
      </w:r>
    </w:p>
    <w:p w:rsidR="000F084D" w:rsidRPr="00E45712" w:rsidRDefault="0080056E" w:rsidP="00E45712">
      <w:pPr>
        <w:pStyle w:val="Ttulo3"/>
        <w:spacing w:before="0" w:after="240" w:line="360" w:lineRule="auto"/>
        <w:rPr>
          <w:rFonts w:cs="Times New Roman"/>
        </w:rPr>
      </w:pPr>
      <w:bookmarkStart w:id="93" w:name="_Toc6267382"/>
      <w:r w:rsidRPr="00E45712">
        <w:rPr>
          <w:rFonts w:cs="Times New Roman"/>
        </w:rPr>
        <w:t>4</w:t>
      </w:r>
      <w:r w:rsidR="00E31303" w:rsidRPr="00E45712">
        <w:rPr>
          <w:rFonts w:cs="Times New Roman"/>
        </w:rPr>
        <w:t>.4</w:t>
      </w:r>
      <w:r w:rsidR="009213AB" w:rsidRPr="00E45712">
        <w:rPr>
          <w:rFonts w:cs="Times New Roman"/>
        </w:rPr>
        <w:t>.5 Fertilización</w:t>
      </w:r>
      <w:bookmarkEnd w:id="93"/>
      <w:r w:rsidR="000F084D" w:rsidRPr="00E45712">
        <w:rPr>
          <w:rFonts w:cs="Times New Roman"/>
        </w:rPr>
        <w:t xml:space="preserve"> </w:t>
      </w:r>
    </w:p>
    <w:p w:rsidR="002C3661" w:rsidRPr="00E45712" w:rsidRDefault="00C11B2D" w:rsidP="00E45712">
      <w:pPr>
        <w:pStyle w:val="Prrafodelista"/>
        <w:spacing w:after="240" w:line="360" w:lineRule="auto"/>
        <w:ind w:left="0"/>
        <w:contextualSpacing w:val="0"/>
        <w:jc w:val="both"/>
        <w:rPr>
          <w:rFonts w:cs="Times New Roman"/>
          <w:bCs/>
          <w:szCs w:val="24"/>
        </w:rPr>
      </w:pPr>
      <w:r w:rsidRPr="00E45712">
        <w:rPr>
          <w:rFonts w:cs="Times New Roman"/>
          <w:bCs/>
          <w:szCs w:val="24"/>
        </w:rPr>
        <w:t>Se realizó</w:t>
      </w:r>
      <w:r w:rsidR="00971C5E" w:rsidRPr="00E45712">
        <w:rPr>
          <w:rFonts w:cs="Times New Roman"/>
          <w:bCs/>
          <w:szCs w:val="24"/>
        </w:rPr>
        <w:t xml:space="preserve"> la fertilización </w:t>
      </w:r>
      <w:r w:rsidR="00AC27BB" w:rsidRPr="00E45712">
        <w:rPr>
          <w:rFonts w:cs="Times New Roman"/>
          <w:bCs/>
          <w:szCs w:val="24"/>
        </w:rPr>
        <w:t xml:space="preserve">nitrogenada </w:t>
      </w:r>
      <w:r w:rsidR="00971C5E" w:rsidRPr="00E45712">
        <w:rPr>
          <w:rFonts w:cs="Times New Roman"/>
          <w:bCs/>
          <w:szCs w:val="24"/>
        </w:rPr>
        <w:t>de acuerdo a los tratamientos ya establecidos</w:t>
      </w:r>
      <w:r w:rsidR="00C205A2" w:rsidRPr="00E45712">
        <w:rPr>
          <w:rFonts w:cs="Times New Roman"/>
          <w:bCs/>
          <w:szCs w:val="24"/>
        </w:rPr>
        <w:t xml:space="preserve">, </w:t>
      </w:r>
      <w:r w:rsidR="002C3661" w:rsidRPr="00E45712">
        <w:rPr>
          <w:rFonts w:cs="Times New Roman"/>
          <w:bCs/>
          <w:szCs w:val="24"/>
        </w:rPr>
        <w:t>los mi</w:t>
      </w:r>
      <w:r w:rsidR="00AC0A6D">
        <w:rPr>
          <w:rFonts w:cs="Times New Roman"/>
          <w:bCs/>
          <w:szCs w:val="24"/>
        </w:rPr>
        <w:t>smos que llevaron</w:t>
      </w:r>
      <w:r w:rsidR="00AC27BB" w:rsidRPr="00E45712">
        <w:rPr>
          <w:rFonts w:cs="Times New Roman"/>
          <w:bCs/>
          <w:szCs w:val="24"/>
        </w:rPr>
        <w:t xml:space="preserve"> un óptimo de </w:t>
      </w:r>
      <w:r w:rsidR="00B11CF3" w:rsidRPr="00E45712">
        <w:rPr>
          <w:rFonts w:cs="Times New Roman"/>
          <w:bCs/>
          <w:szCs w:val="24"/>
        </w:rPr>
        <w:t>4</w:t>
      </w:r>
      <w:r w:rsidR="002C3661" w:rsidRPr="00E45712">
        <w:rPr>
          <w:rFonts w:cs="Times New Roman"/>
          <w:bCs/>
          <w:szCs w:val="24"/>
        </w:rPr>
        <w:t xml:space="preserve">0 kg/ha </w:t>
      </w:r>
      <w:r w:rsidRPr="00E45712">
        <w:rPr>
          <w:rFonts w:cs="Times New Roman"/>
          <w:bCs/>
          <w:szCs w:val="24"/>
        </w:rPr>
        <w:t xml:space="preserve">de </w:t>
      </w:r>
      <w:r w:rsidR="002C3661" w:rsidRPr="00E45712">
        <w:rPr>
          <w:rFonts w:cs="Times New Roman"/>
          <w:bCs/>
          <w:szCs w:val="24"/>
        </w:rPr>
        <w:t>Fósforo</w:t>
      </w:r>
      <w:r w:rsidR="00AC27BB" w:rsidRPr="00E45712">
        <w:rPr>
          <w:rFonts w:cs="Times New Roman"/>
          <w:bCs/>
          <w:szCs w:val="24"/>
        </w:rPr>
        <w:t xml:space="preserve"> (P</w:t>
      </w:r>
      <w:r w:rsidR="00AC27BB" w:rsidRPr="00E45712">
        <w:rPr>
          <w:rFonts w:cs="Times New Roman"/>
          <w:bCs/>
          <w:szCs w:val="24"/>
          <w:vertAlign w:val="subscript"/>
        </w:rPr>
        <w:t>2</w:t>
      </w:r>
      <w:r w:rsidR="00AC27BB" w:rsidRPr="00E45712">
        <w:rPr>
          <w:rFonts w:cs="Times New Roman"/>
          <w:bCs/>
          <w:szCs w:val="24"/>
        </w:rPr>
        <w:t>O</w:t>
      </w:r>
      <w:r w:rsidR="00AC27BB" w:rsidRPr="00E45712">
        <w:rPr>
          <w:rFonts w:cs="Times New Roman"/>
          <w:bCs/>
          <w:szCs w:val="24"/>
          <w:vertAlign w:val="subscript"/>
        </w:rPr>
        <w:t>5</w:t>
      </w:r>
      <w:r w:rsidR="00AC27BB" w:rsidRPr="00E45712">
        <w:rPr>
          <w:rFonts w:cs="Times New Roman"/>
          <w:bCs/>
          <w:szCs w:val="24"/>
        </w:rPr>
        <w:t xml:space="preserve">) </w:t>
      </w:r>
      <w:r w:rsidR="002C3661" w:rsidRPr="00E45712">
        <w:rPr>
          <w:rFonts w:cs="Times New Roman"/>
          <w:bCs/>
          <w:szCs w:val="24"/>
        </w:rPr>
        <w:t xml:space="preserve"> y </w:t>
      </w:r>
      <w:r w:rsidR="00AC27BB" w:rsidRPr="00E45712">
        <w:rPr>
          <w:rFonts w:cs="Times New Roman"/>
          <w:bCs/>
          <w:szCs w:val="24"/>
        </w:rPr>
        <w:t xml:space="preserve">  </w:t>
      </w:r>
      <w:r w:rsidR="00B11CF3" w:rsidRPr="00E45712">
        <w:rPr>
          <w:rFonts w:cs="Times New Roman"/>
          <w:bCs/>
          <w:szCs w:val="24"/>
        </w:rPr>
        <w:t>8</w:t>
      </w:r>
      <w:r w:rsidR="002C3661" w:rsidRPr="00E45712">
        <w:rPr>
          <w:rFonts w:cs="Times New Roman"/>
          <w:bCs/>
          <w:szCs w:val="24"/>
        </w:rPr>
        <w:t>0 kg/ha de Potasio</w:t>
      </w:r>
      <w:r w:rsidR="00AC27BB" w:rsidRPr="00E45712">
        <w:rPr>
          <w:rFonts w:cs="Times New Roman"/>
          <w:bCs/>
          <w:szCs w:val="24"/>
        </w:rPr>
        <w:t xml:space="preserve"> (K</w:t>
      </w:r>
      <w:r w:rsidR="00AC27BB" w:rsidRPr="00E45712">
        <w:rPr>
          <w:rFonts w:cs="Times New Roman"/>
          <w:bCs/>
          <w:szCs w:val="24"/>
          <w:vertAlign w:val="subscript"/>
        </w:rPr>
        <w:t>2</w:t>
      </w:r>
      <w:r w:rsidR="00AC27BB" w:rsidRPr="00E45712">
        <w:rPr>
          <w:rFonts w:cs="Times New Roman"/>
          <w:bCs/>
          <w:szCs w:val="24"/>
        </w:rPr>
        <w:t>O)</w:t>
      </w:r>
      <w:r w:rsidR="002C3661" w:rsidRPr="00E45712">
        <w:rPr>
          <w:rFonts w:cs="Times New Roman"/>
          <w:bCs/>
          <w:szCs w:val="24"/>
        </w:rPr>
        <w:t>.</w:t>
      </w:r>
    </w:p>
    <w:p w:rsidR="00AC27BB" w:rsidRPr="00E45712" w:rsidRDefault="002C3661" w:rsidP="00E45712">
      <w:pPr>
        <w:pStyle w:val="Prrafodelista"/>
        <w:spacing w:after="240" w:line="360" w:lineRule="auto"/>
        <w:ind w:left="0"/>
        <w:contextualSpacing w:val="0"/>
        <w:jc w:val="both"/>
        <w:rPr>
          <w:rFonts w:cs="Times New Roman"/>
          <w:bCs/>
          <w:szCs w:val="24"/>
        </w:rPr>
      </w:pPr>
      <w:r w:rsidRPr="00E45712">
        <w:rPr>
          <w:rFonts w:cs="Times New Roman"/>
          <w:bCs/>
          <w:szCs w:val="24"/>
        </w:rPr>
        <w:t>Para la fertil</w:t>
      </w:r>
      <w:r w:rsidR="00C11B2D" w:rsidRPr="00E45712">
        <w:rPr>
          <w:rFonts w:cs="Times New Roman"/>
          <w:bCs/>
          <w:szCs w:val="24"/>
        </w:rPr>
        <w:t>ización nitrogenada se emplearon</w:t>
      </w:r>
      <w:r w:rsidRPr="00E45712">
        <w:rPr>
          <w:rFonts w:cs="Times New Roman"/>
          <w:bCs/>
          <w:szCs w:val="24"/>
        </w:rPr>
        <w:t xml:space="preserve"> las dosis </w:t>
      </w:r>
      <w:r w:rsidR="003B4C2D" w:rsidRPr="00E45712">
        <w:rPr>
          <w:rFonts w:cs="Times New Roman"/>
          <w:bCs/>
          <w:szCs w:val="24"/>
        </w:rPr>
        <w:t>de UREA en</w:t>
      </w:r>
      <w:r w:rsidR="00C205A2" w:rsidRPr="00E45712">
        <w:rPr>
          <w:rFonts w:cs="Times New Roman"/>
          <w:bCs/>
          <w:szCs w:val="24"/>
        </w:rPr>
        <w:t xml:space="preserve"> dos aplicac</w:t>
      </w:r>
      <w:r w:rsidRPr="00E45712">
        <w:rPr>
          <w:rFonts w:cs="Times New Roman"/>
          <w:bCs/>
          <w:szCs w:val="24"/>
        </w:rPr>
        <w:t>iones, la primera a los 21 días después</w:t>
      </w:r>
      <w:r w:rsidR="00C205A2" w:rsidRPr="00E45712">
        <w:rPr>
          <w:rFonts w:cs="Times New Roman"/>
          <w:bCs/>
          <w:szCs w:val="24"/>
        </w:rPr>
        <w:t xml:space="preserve"> del trasplante y la segunda a los otros 21 días.</w:t>
      </w:r>
      <w:r w:rsidRPr="00E45712">
        <w:rPr>
          <w:rFonts w:cs="Times New Roman"/>
          <w:bCs/>
          <w:szCs w:val="24"/>
        </w:rPr>
        <w:t xml:space="preserve"> </w:t>
      </w:r>
    </w:p>
    <w:p w:rsidR="00AC27BB" w:rsidRPr="00E45712" w:rsidRDefault="007564F0" w:rsidP="00E45712">
      <w:pPr>
        <w:pStyle w:val="Prrafodelista"/>
        <w:spacing w:after="240" w:line="360" w:lineRule="auto"/>
        <w:ind w:left="0"/>
        <w:contextualSpacing w:val="0"/>
        <w:jc w:val="both"/>
        <w:rPr>
          <w:rFonts w:cs="Times New Roman"/>
          <w:bCs/>
          <w:szCs w:val="24"/>
        </w:rPr>
      </w:pPr>
      <w:r w:rsidRPr="00E45712">
        <w:rPr>
          <w:rFonts w:cs="Times New Roman"/>
          <w:bCs/>
          <w:szCs w:val="24"/>
        </w:rPr>
        <w:t>Para el Nitrógeno se empleó</w:t>
      </w:r>
      <w:r w:rsidR="00AC27BB" w:rsidRPr="00E45712">
        <w:rPr>
          <w:rFonts w:cs="Times New Roman"/>
          <w:bCs/>
          <w:szCs w:val="24"/>
        </w:rPr>
        <w:t xml:space="preserve"> UREA al 46%.</w:t>
      </w:r>
    </w:p>
    <w:p w:rsidR="00AC27BB" w:rsidRPr="00E45712" w:rsidRDefault="007564F0" w:rsidP="00E45712">
      <w:pPr>
        <w:pStyle w:val="Prrafodelista"/>
        <w:spacing w:after="240" w:line="360" w:lineRule="auto"/>
        <w:ind w:left="0"/>
        <w:contextualSpacing w:val="0"/>
        <w:jc w:val="both"/>
        <w:rPr>
          <w:rFonts w:cs="Times New Roman"/>
          <w:bCs/>
          <w:szCs w:val="24"/>
        </w:rPr>
      </w:pPr>
      <w:r w:rsidRPr="00E45712">
        <w:rPr>
          <w:rFonts w:cs="Times New Roman"/>
          <w:bCs/>
          <w:szCs w:val="24"/>
        </w:rPr>
        <w:t>Para el Fósforo se empleó</w:t>
      </w:r>
      <w:r w:rsidR="00AC27BB" w:rsidRPr="00E45712">
        <w:rPr>
          <w:rFonts w:cs="Times New Roman"/>
          <w:bCs/>
          <w:szCs w:val="24"/>
        </w:rPr>
        <w:t xml:space="preserve"> Superfosfato Triple al 46%.</w:t>
      </w:r>
    </w:p>
    <w:p w:rsidR="00AC27BB" w:rsidRPr="00E45712" w:rsidRDefault="007564F0" w:rsidP="00E45712">
      <w:pPr>
        <w:pStyle w:val="Prrafodelista"/>
        <w:spacing w:after="240" w:line="360" w:lineRule="auto"/>
        <w:ind w:left="0"/>
        <w:contextualSpacing w:val="0"/>
        <w:jc w:val="both"/>
        <w:rPr>
          <w:rFonts w:cs="Times New Roman"/>
          <w:bCs/>
          <w:szCs w:val="24"/>
        </w:rPr>
      </w:pPr>
      <w:r w:rsidRPr="00E45712">
        <w:rPr>
          <w:rFonts w:cs="Times New Roman"/>
          <w:bCs/>
          <w:szCs w:val="24"/>
        </w:rPr>
        <w:t>Para el Potasio se empleó</w:t>
      </w:r>
      <w:r w:rsidR="00AC27BB" w:rsidRPr="00E45712">
        <w:rPr>
          <w:rFonts w:cs="Times New Roman"/>
          <w:bCs/>
          <w:szCs w:val="24"/>
        </w:rPr>
        <w:t xml:space="preserve"> Muriato de Potasio al 60%.</w:t>
      </w:r>
    </w:p>
    <w:p w:rsidR="003D4636" w:rsidRDefault="003D4636">
      <w:pPr>
        <w:spacing w:after="200"/>
        <w:rPr>
          <w:rFonts w:cs="Times New Roman"/>
          <w:b/>
          <w:bCs/>
          <w:szCs w:val="24"/>
        </w:rPr>
      </w:pPr>
      <w:r>
        <w:rPr>
          <w:rFonts w:cs="Times New Roman"/>
          <w:b/>
          <w:bCs/>
          <w:szCs w:val="24"/>
        </w:rPr>
        <w:br w:type="page"/>
      </w:r>
    </w:p>
    <w:p w:rsidR="003B4C2D" w:rsidRPr="00E45712" w:rsidRDefault="003B4C2D" w:rsidP="00E45712">
      <w:pPr>
        <w:pStyle w:val="Prrafodelista"/>
        <w:spacing w:after="240" w:line="360" w:lineRule="auto"/>
        <w:ind w:left="0"/>
        <w:contextualSpacing w:val="0"/>
        <w:jc w:val="both"/>
        <w:rPr>
          <w:rFonts w:cs="Times New Roman"/>
          <w:b/>
          <w:bCs/>
          <w:szCs w:val="24"/>
        </w:rPr>
      </w:pPr>
      <w:r w:rsidRPr="00E45712">
        <w:rPr>
          <w:rFonts w:cs="Times New Roman"/>
          <w:b/>
          <w:bCs/>
          <w:szCs w:val="24"/>
        </w:rPr>
        <w:lastRenderedPageBreak/>
        <w:t>Tabla De Fertilización:</w:t>
      </w:r>
    </w:p>
    <w:p w:rsidR="003D4636" w:rsidRPr="00E45712" w:rsidRDefault="003D4636" w:rsidP="003D4636">
      <w:pPr>
        <w:pStyle w:val="Prrafodelista"/>
        <w:spacing w:after="240" w:line="360" w:lineRule="auto"/>
        <w:ind w:left="0"/>
        <w:contextualSpacing w:val="0"/>
        <w:rPr>
          <w:rStyle w:val="nfasissutil"/>
          <w:rFonts w:cs="Times New Roman"/>
          <w:b w:val="0"/>
        </w:rPr>
      </w:pPr>
      <w:r w:rsidRPr="00E45712">
        <w:rPr>
          <w:rStyle w:val="nfasissutil"/>
          <w:rFonts w:cs="Times New Roman"/>
        </w:rPr>
        <w:t xml:space="preserve">Cuadro 8.- </w:t>
      </w:r>
      <w:r w:rsidRPr="00E45712">
        <w:rPr>
          <w:rStyle w:val="nfasissutil"/>
          <w:rFonts w:cs="Times New Roman"/>
          <w:b w:val="0"/>
        </w:rPr>
        <w:t>Tabla de fertilización</w:t>
      </w:r>
    </w:p>
    <w:tbl>
      <w:tblPr>
        <w:tblStyle w:val="Tablaconcuadrcula"/>
        <w:tblW w:w="0" w:type="auto"/>
        <w:tblLook w:val="04A0" w:firstRow="1" w:lastRow="0" w:firstColumn="1" w:lastColumn="0" w:noHBand="0" w:noVBand="1"/>
      </w:tblPr>
      <w:tblGrid>
        <w:gridCol w:w="1399"/>
        <w:gridCol w:w="1647"/>
        <w:gridCol w:w="1846"/>
        <w:gridCol w:w="1631"/>
        <w:gridCol w:w="1631"/>
      </w:tblGrid>
      <w:tr w:rsidR="003B4C2D" w:rsidRPr="00E45712" w:rsidTr="003D4636">
        <w:tc>
          <w:tcPr>
            <w:tcW w:w="1399" w:type="dxa"/>
            <w:vAlign w:val="center"/>
          </w:tcPr>
          <w:p w:rsidR="003B4C2D" w:rsidRPr="00E45712" w:rsidRDefault="003B4C2D" w:rsidP="003D4636">
            <w:pPr>
              <w:pStyle w:val="Prrafodelista"/>
              <w:spacing w:before="240" w:line="360" w:lineRule="auto"/>
              <w:ind w:left="0"/>
              <w:contextualSpacing w:val="0"/>
              <w:jc w:val="center"/>
              <w:rPr>
                <w:rFonts w:cs="Times New Roman"/>
                <w:b/>
                <w:bCs/>
                <w:szCs w:val="24"/>
              </w:rPr>
            </w:pPr>
          </w:p>
        </w:tc>
        <w:tc>
          <w:tcPr>
            <w:tcW w:w="6755" w:type="dxa"/>
            <w:gridSpan w:val="4"/>
            <w:shd w:val="clear" w:color="auto" w:fill="FFFF00"/>
            <w:vAlign w:val="center"/>
          </w:tcPr>
          <w:p w:rsidR="003B4C2D" w:rsidRPr="00E45712" w:rsidRDefault="003B4C2D" w:rsidP="003D4636">
            <w:pPr>
              <w:pStyle w:val="Prrafodelista"/>
              <w:spacing w:before="240" w:line="360" w:lineRule="auto"/>
              <w:ind w:left="0"/>
              <w:contextualSpacing w:val="0"/>
              <w:jc w:val="center"/>
              <w:rPr>
                <w:rFonts w:cs="Times New Roman"/>
                <w:b/>
                <w:bCs/>
                <w:szCs w:val="24"/>
              </w:rPr>
            </w:pPr>
            <w:r w:rsidRPr="00E45712">
              <w:rPr>
                <w:rFonts w:cs="Times New Roman"/>
                <w:b/>
                <w:bCs/>
                <w:szCs w:val="24"/>
              </w:rPr>
              <w:t>NITRÓGENO</w:t>
            </w:r>
          </w:p>
        </w:tc>
      </w:tr>
      <w:tr w:rsidR="003B4C2D" w:rsidRPr="00E45712" w:rsidTr="003D4636">
        <w:tc>
          <w:tcPr>
            <w:tcW w:w="1399" w:type="dxa"/>
            <w:vMerge w:val="restart"/>
            <w:vAlign w:val="center"/>
          </w:tcPr>
          <w:p w:rsidR="003B4C2D" w:rsidRPr="00E45712" w:rsidRDefault="003B4C2D" w:rsidP="003D4636">
            <w:pPr>
              <w:pStyle w:val="Prrafodelista"/>
              <w:spacing w:before="240" w:line="360" w:lineRule="auto"/>
              <w:ind w:left="0"/>
              <w:contextualSpacing w:val="0"/>
              <w:jc w:val="center"/>
              <w:rPr>
                <w:rFonts w:cs="Times New Roman"/>
                <w:b/>
                <w:bCs/>
                <w:szCs w:val="24"/>
              </w:rPr>
            </w:pPr>
            <w:r w:rsidRPr="00E45712">
              <w:rPr>
                <w:rFonts w:cs="Times New Roman"/>
                <w:b/>
                <w:bCs/>
                <w:szCs w:val="24"/>
              </w:rPr>
              <w:t>FACTOR B</w:t>
            </w:r>
          </w:p>
        </w:tc>
        <w:tc>
          <w:tcPr>
            <w:tcW w:w="1647" w:type="dxa"/>
            <w:vMerge w:val="restart"/>
            <w:vAlign w:val="center"/>
          </w:tcPr>
          <w:p w:rsidR="003B4C2D" w:rsidRPr="00E45712" w:rsidRDefault="003B4C2D" w:rsidP="003D4636">
            <w:pPr>
              <w:pStyle w:val="Prrafodelista"/>
              <w:spacing w:before="240" w:line="360" w:lineRule="auto"/>
              <w:ind w:left="0"/>
              <w:contextualSpacing w:val="0"/>
              <w:jc w:val="center"/>
              <w:rPr>
                <w:rFonts w:cs="Times New Roman"/>
                <w:b/>
                <w:bCs/>
                <w:szCs w:val="24"/>
              </w:rPr>
            </w:pPr>
            <w:r w:rsidRPr="00E45712">
              <w:rPr>
                <w:rFonts w:cs="Times New Roman"/>
                <w:b/>
                <w:bCs/>
                <w:szCs w:val="24"/>
              </w:rPr>
              <w:t>Kg/Ha</w:t>
            </w:r>
          </w:p>
        </w:tc>
        <w:tc>
          <w:tcPr>
            <w:tcW w:w="1846" w:type="dxa"/>
            <w:vAlign w:val="center"/>
          </w:tcPr>
          <w:p w:rsidR="003B4C2D" w:rsidRPr="00E45712" w:rsidRDefault="003B4C2D" w:rsidP="003D4636">
            <w:pPr>
              <w:pStyle w:val="Prrafodelista"/>
              <w:spacing w:before="240" w:line="360" w:lineRule="auto"/>
              <w:ind w:left="0"/>
              <w:contextualSpacing w:val="0"/>
              <w:jc w:val="center"/>
              <w:rPr>
                <w:rFonts w:cs="Times New Roman"/>
                <w:b/>
                <w:bCs/>
                <w:szCs w:val="24"/>
              </w:rPr>
            </w:pPr>
            <w:r w:rsidRPr="00E45712">
              <w:rPr>
                <w:rFonts w:cs="Times New Roman"/>
                <w:b/>
                <w:bCs/>
                <w:szCs w:val="24"/>
              </w:rPr>
              <w:t>UREA</w:t>
            </w:r>
          </w:p>
        </w:tc>
        <w:tc>
          <w:tcPr>
            <w:tcW w:w="3262" w:type="dxa"/>
            <w:gridSpan w:val="2"/>
            <w:vAlign w:val="center"/>
          </w:tcPr>
          <w:p w:rsidR="003B4C2D" w:rsidRPr="00E45712" w:rsidRDefault="003B4C2D" w:rsidP="003D4636">
            <w:pPr>
              <w:pStyle w:val="Prrafodelista"/>
              <w:spacing w:before="240" w:line="360" w:lineRule="auto"/>
              <w:ind w:left="0"/>
              <w:contextualSpacing w:val="0"/>
              <w:jc w:val="center"/>
              <w:rPr>
                <w:rFonts w:cs="Times New Roman"/>
                <w:b/>
                <w:bCs/>
                <w:szCs w:val="24"/>
              </w:rPr>
            </w:pPr>
            <w:r w:rsidRPr="00E45712">
              <w:rPr>
                <w:rFonts w:cs="Times New Roman"/>
                <w:b/>
                <w:bCs/>
                <w:szCs w:val="24"/>
              </w:rPr>
              <w:t>Aplicaciones</w:t>
            </w:r>
          </w:p>
        </w:tc>
      </w:tr>
      <w:tr w:rsidR="003B4C2D" w:rsidRPr="00E45712" w:rsidTr="003D4636">
        <w:tc>
          <w:tcPr>
            <w:tcW w:w="1399" w:type="dxa"/>
            <w:vMerge/>
            <w:vAlign w:val="center"/>
          </w:tcPr>
          <w:p w:rsidR="003B4C2D" w:rsidRPr="00E45712" w:rsidRDefault="003B4C2D" w:rsidP="003D4636">
            <w:pPr>
              <w:pStyle w:val="Prrafodelista"/>
              <w:spacing w:before="240" w:line="360" w:lineRule="auto"/>
              <w:ind w:left="0"/>
              <w:contextualSpacing w:val="0"/>
              <w:jc w:val="center"/>
              <w:rPr>
                <w:rFonts w:cs="Times New Roman"/>
                <w:b/>
                <w:bCs/>
                <w:szCs w:val="24"/>
              </w:rPr>
            </w:pPr>
          </w:p>
        </w:tc>
        <w:tc>
          <w:tcPr>
            <w:tcW w:w="1647" w:type="dxa"/>
            <w:vMerge/>
            <w:vAlign w:val="center"/>
          </w:tcPr>
          <w:p w:rsidR="003B4C2D" w:rsidRPr="00E45712" w:rsidRDefault="003B4C2D" w:rsidP="003D4636">
            <w:pPr>
              <w:pStyle w:val="Prrafodelista"/>
              <w:spacing w:before="240" w:line="360" w:lineRule="auto"/>
              <w:ind w:left="0"/>
              <w:contextualSpacing w:val="0"/>
              <w:jc w:val="center"/>
              <w:rPr>
                <w:rFonts w:cs="Times New Roman"/>
                <w:b/>
                <w:bCs/>
                <w:szCs w:val="24"/>
              </w:rPr>
            </w:pPr>
          </w:p>
        </w:tc>
        <w:tc>
          <w:tcPr>
            <w:tcW w:w="1846" w:type="dxa"/>
            <w:vAlign w:val="center"/>
          </w:tcPr>
          <w:p w:rsidR="003B4C2D" w:rsidRPr="00E45712" w:rsidRDefault="003B4C2D" w:rsidP="003D4636">
            <w:pPr>
              <w:pStyle w:val="Prrafodelista"/>
              <w:spacing w:before="240" w:line="360" w:lineRule="auto"/>
              <w:ind w:left="0"/>
              <w:contextualSpacing w:val="0"/>
              <w:jc w:val="center"/>
              <w:rPr>
                <w:rFonts w:cs="Times New Roman"/>
                <w:b/>
                <w:bCs/>
                <w:szCs w:val="24"/>
              </w:rPr>
            </w:pPr>
            <w:r w:rsidRPr="00E45712">
              <w:rPr>
                <w:rFonts w:cs="Times New Roman"/>
                <w:b/>
                <w:bCs/>
                <w:szCs w:val="24"/>
              </w:rPr>
              <w:t>Gr/planta</w:t>
            </w:r>
          </w:p>
        </w:tc>
        <w:tc>
          <w:tcPr>
            <w:tcW w:w="1631" w:type="dxa"/>
            <w:vAlign w:val="center"/>
          </w:tcPr>
          <w:p w:rsidR="003B4C2D" w:rsidRPr="00E45712" w:rsidRDefault="003B4C2D" w:rsidP="003D4636">
            <w:pPr>
              <w:pStyle w:val="Prrafodelista"/>
              <w:spacing w:before="240" w:line="360" w:lineRule="auto"/>
              <w:ind w:left="0"/>
              <w:contextualSpacing w:val="0"/>
              <w:jc w:val="center"/>
              <w:rPr>
                <w:rFonts w:cs="Times New Roman"/>
                <w:b/>
                <w:bCs/>
                <w:szCs w:val="24"/>
              </w:rPr>
            </w:pPr>
            <w:r w:rsidRPr="00E45712">
              <w:rPr>
                <w:rFonts w:cs="Times New Roman"/>
                <w:b/>
                <w:bCs/>
                <w:szCs w:val="24"/>
              </w:rPr>
              <w:t>1ra Aplic.</w:t>
            </w:r>
          </w:p>
          <w:p w:rsidR="003B4C2D" w:rsidRPr="00E45712" w:rsidRDefault="003B4C2D" w:rsidP="003D4636">
            <w:pPr>
              <w:pStyle w:val="Prrafodelista"/>
              <w:spacing w:before="240" w:line="360" w:lineRule="auto"/>
              <w:ind w:left="0"/>
              <w:contextualSpacing w:val="0"/>
              <w:jc w:val="center"/>
              <w:rPr>
                <w:rFonts w:cs="Times New Roman"/>
                <w:b/>
                <w:bCs/>
                <w:szCs w:val="24"/>
              </w:rPr>
            </w:pPr>
            <w:r w:rsidRPr="00E45712">
              <w:rPr>
                <w:rFonts w:cs="Times New Roman"/>
                <w:b/>
                <w:bCs/>
                <w:szCs w:val="24"/>
              </w:rPr>
              <w:t>UREA</w:t>
            </w:r>
          </w:p>
        </w:tc>
        <w:tc>
          <w:tcPr>
            <w:tcW w:w="1631" w:type="dxa"/>
            <w:vAlign w:val="center"/>
          </w:tcPr>
          <w:p w:rsidR="003B4C2D" w:rsidRPr="00E45712" w:rsidRDefault="003B4C2D" w:rsidP="003D4636">
            <w:pPr>
              <w:pStyle w:val="Prrafodelista"/>
              <w:spacing w:before="240" w:line="360" w:lineRule="auto"/>
              <w:ind w:left="0"/>
              <w:contextualSpacing w:val="0"/>
              <w:jc w:val="center"/>
              <w:rPr>
                <w:rFonts w:cs="Times New Roman"/>
                <w:b/>
                <w:bCs/>
                <w:szCs w:val="24"/>
              </w:rPr>
            </w:pPr>
            <w:r w:rsidRPr="00E45712">
              <w:rPr>
                <w:rFonts w:cs="Times New Roman"/>
                <w:b/>
                <w:bCs/>
                <w:szCs w:val="24"/>
              </w:rPr>
              <w:t>2ra Aplic.</w:t>
            </w:r>
          </w:p>
          <w:p w:rsidR="003B4C2D" w:rsidRPr="00E45712" w:rsidRDefault="003B4C2D" w:rsidP="003D4636">
            <w:pPr>
              <w:pStyle w:val="Prrafodelista"/>
              <w:spacing w:before="240" w:line="360" w:lineRule="auto"/>
              <w:ind w:left="0"/>
              <w:contextualSpacing w:val="0"/>
              <w:jc w:val="center"/>
              <w:rPr>
                <w:rFonts w:cs="Times New Roman"/>
                <w:b/>
                <w:bCs/>
                <w:szCs w:val="24"/>
              </w:rPr>
            </w:pPr>
            <w:r w:rsidRPr="00E45712">
              <w:rPr>
                <w:rFonts w:cs="Times New Roman"/>
                <w:b/>
                <w:bCs/>
                <w:szCs w:val="24"/>
              </w:rPr>
              <w:t>UREA</w:t>
            </w:r>
          </w:p>
        </w:tc>
      </w:tr>
      <w:tr w:rsidR="003B4C2D" w:rsidRPr="00E45712" w:rsidTr="003D4636">
        <w:tc>
          <w:tcPr>
            <w:tcW w:w="1399" w:type="dxa"/>
            <w:vAlign w:val="center"/>
          </w:tcPr>
          <w:p w:rsidR="003B4C2D" w:rsidRPr="00E45712" w:rsidRDefault="003B4C2D" w:rsidP="003D4636">
            <w:pPr>
              <w:pStyle w:val="Prrafodelista"/>
              <w:spacing w:before="240" w:line="360" w:lineRule="auto"/>
              <w:ind w:left="0"/>
              <w:contextualSpacing w:val="0"/>
              <w:jc w:val="center"/>
              <w:rPr>
                <w:rFonts w:cs="Times New Roman"/>
                <w:b/>
                <w:bCs/>
                <w:szCs w:val="24"/>
              </w:rPr>
            </w:pPr>
            <w:r w:rsidRPr="00E45712">
              <w:rPr>
                <w:rFonts w:cs="Times New Roman"/>
                <w:b/>
                <w:bCs/>
                <w:szCs w:val="24"/>
              </w:rPr>
              <w:t>B1</w:t>
            </w:r>
          </w:p>
        </w:tc>
        <w:tc>
          <w:tcPr>
            <w:tcW w:w="1647" w:type="dxa"/>
            <w:vAlign w:val="center"/>
          </w:tcPr>
          <w:p w:rsidR="003B4C2D" w:rsidRPr="00E45712" w:rsidRDefault="003B4C2D" w:rsidP="003D4636">
            <w:pPr>
              <w:pStyle w:val="Prrafodelista"/>
              <w:spacing w:before="240" w:line="360" w:lineRule="auto"/>
              <w:ind w:left="0"/>
              <w:contextualSpacing w:val="0"/>
              <w:jc w:val="center"/>
              <w:rPr>
                <w:rFonts w:cs="Times New Roman"/>
                <w:bCs/>
                <w:szCs w:val="24"/>
              </w:rPr>
            </w:pPr>
            <w:r w:rsidRPr="00E45712">
              <w:rPr>
                <w:rFonts w:cs="Times New Roman"/>
                <w:bCs/>
                <w:szCs w:val="24"/>
              </w:rPr>
              <w:t>0</w:t>
            </w:r>
          </w:p>
        </w:tc>
        <w:tc>
          <w:tcPr>
            <w:tcW w:w="1846" w:type="dxa"/>
            <w:vAlign w:val="center"/>
          </w:tcPr>
          <w:p w:rsidR="003B4C2D" w:rsidRPr="00E45712" w:rsidRDefault="003B4C2D" w:rsidP="003D4636">
            <w:pPr>
              <w:spacing w:before="240" w:line="360" w:lineRule="auto"/>
              <w:jc w:val="center"/>
              <w:rPr>
                <w:rFonts w:eastAsia="Times New Roman" w:cs="Times New Roman"/>
                <w:color w:val="000000"/>
                <w:szCs w:val="24"/>
                <w:lang w:val="es-EC" w:eastAsia="es-EC"/>
              </w:rPr>
            </w:pPr>
            <w:r w:rsidRPr="00E45712">
              <w:rPr>
                <w:rFonts w:eastAsia="Times New Roman" w:cs="Times New Roman"/>
                <w:color w:val="000000"/>
                <w:szCs w:val="24"/>
                <w:lang w:eastAsia="es-EC"/>
              </w:rPr>
              <w:t>Testigo</w:t>
            </w:r>
          </w:p>
        </w:tc>
        <w:tc>
          <w:tcPr>
            <w:tcW w:w="1631" w:type="dxa"/>
            <w:vAlign w:val="center"/>
          </w:tcPr>
          <w:p w:rsidR="003B4C2D" w:rsidRPr="00E45712" w:rsidRDefault="003B4C2D" w:rsidP="003D4636">
            <w:pPr>
              <w:pStyle w:val="Prrafodelista"/>
              <w:spacing w:before="240" w:line="360" w:lineRule="auto"/>
              <w:ind w:left="0"/>
              <w:contextualSpacing w:val="0"/>
              <w:jc w:val="center"/>
              <w:rPr>
                <w:rFonts w:cs="Times New Roman"/>
                <w:bCs/>
                <w:szCs w:val="24"/>
              </w:rPr>
            </w:pPr>
            <w:r w:rsidRPr="00E45712">
              <w:rPr>
                <w:rFonts w:cs="Times New Roman"/>
                <w:bCs/>
                <w:szCs w:val="24"/>
              </w:rPr>
              <w:t>0</w:t>
            </w:r>
          </w:p>
        </w:tc>
        <w:tc>
          <w:tcPr>
            <w:tcW w:w="1631" w:type="dxa"/>
            <w:vAlign w:val="center"/>
          </w:tcPr>
          <w:p w:rsidR="003B4C2D" w:rsidRPr="00E45712" w:rsidRDefault="003B4C2D" w:rsidP="003D4636">
            <w:pPr>
              <w:pStyle w:val="Prrafodelista"/>
              <w:spacing w:before="240" w:line="360" w:lineRule="auto"/>
              <w:ind w:left="0"/>
              <w:contextualSpacing w:val="0"/>
              <w:jc w:val="center"/>
              <w:rPr>
                <w:rFonts w:cs="Times New Roman"/>
                <w:bCs/>
                <w:szCs w:val="24"/>
              </w:rPr>
            </w:pPr>
            <w:r w:rsidRPr="00E45712">
              <w:rPr>
                <w:rFonts w:cs="Times New Roman"/>
                <w:bCs/>
                <w:szCs w:val="24"/>
              </w:rPr>
              <w:t>0</w:t>
            </w:r>
          </w:p>
        </w:tc>
      </w:tr>
      <w:tr w:rsidR="003B4C2D" w:rsidRPr="00E45712" w:rsidTr="003D4636">
        <w:tc>
          <w:tcPr>
            <w:tcW w:w="1399" w:type="dxa"/>
            <w:vAlign w:val="center"/>
          </w:tcPr>
          <w:p w:rsidR="003B4C2D" w:rsidRPr="00E45712" w:rsidRDefault="003B4C2D" w:rsidP="003D4636">
            <w:pPr>
              <w:pStyle w:val="Prrafodelista"/>
              <w:spacing w:before="240" w:line="360" w:lineRule="auto"/>
              <w:ind w:left="0"/>
              <w:contextualSpacing w:val="0"/>
              <w:jc w:val="center"/>
              <w:rPr>
                <w:rFonts w:cs="Times New Roman"/>
                <w:b/>
                <w:bCs/>
                <w:szCs w:val="24"/>
              </w:rPr>
            </w:pPr>
            <w:r w:rsidRPr="00E45712">
              <w:rPr>
                <w:rFonts w:cs="Times New Roman"/>
                <w:b/>
                <w:bCs/>
                <w:szCs w:val="24"/>
              </w:rPr>
              <w:t>B2</w:t>
            </w:r>
          </w:p>
        </w:tc>
        <w:tc>
          <w:tcPr>
            <w:tcW w:w="1647" w:type="dxa"/>
            <w:vAlign w:val="center"/>
          </w:tcPr>
          <w:p w:rsidR="003B4C2D" w:rsidRPr="00E45712" w:rsidRDefault="003B4C2D" w:rsidP="003D4636">
            <w:pPr>
              <w:pStyle w:val="Prrafodelista"/>
              <w:spacing w:before="240" w:line="360" w:lineRule="auto"/>
              <w:ind w:left="0"/>
              <w:contextualSpacing w:val="0"/>
              <w:jc w:val="center"/>
              <w:rPr>
                <w:rFonts w:cs="Times New Roman"/>
                <w:bCs/>
                <w:szCs w:val="24"/>
              </w:rPr>
            </w:pPr>
            <w:r w:rsidRPr="00E45712">
              <w:rPr>
                <w:rFonts w:cs="Times New Roman"/>
                <w:bCs/>
                <w:szCs w:val="24"/>
              </w:rPr>
              <w:t>40</w:t>
            </w:r>
          </w:p>
        </w:tc>
        <w:tc>
          <w:tcPr>
            <w:tcW w:w="1846" w:type="dxa"/>
            <w:vAlign w:val="center"/>
          </w:tcPr>
          <w:p w:rsidR="003B4C2D" w:rsidRPr="00E45712" w:rsidRDefault="003B4C2D" w:rsidP="003D4636">
            <w:pPr>
              <w:spacing w:before="240" w:line="360" w:lineRule="auto"/>
              <w:jc w:val="center"/>
              <w:rPr>
                <w:rFonts w:eastAsia="Times New Roman" w:cs="Times New Roman"/>
                <w:color w:val="000000"/>
                <w:szCs w:val="24"/>
                <w:lang w:val="es-EC" w:eastAsia="es-EC"/>
              </w:rPr>
            </w:pPr>
            <w:r w:rsidRPr="00E45712">
              <w:rPr>
                <w:rFonts w:eastAsia="Times New Roman" w:cs="Times New Roman"/>
                <w:color w:val="000000"/>
                <w:szCs w:val="24"/>
                <w:lang w:eastAsia="es-EC"/>
              </w:rPr>
              <w:t>2.61gr</w:t>
            </w:r>
          </w:p>
        </w:tc>
        <w:tc>
          <w:tcPr>
            <w:tcW w:w="1631" w:type="dxa"/>
            <w:vAlign w:val="center"/>
          </w:tcPr>
          <w:p w:rsidR="003B4C2D" w:rsidRPr="00E45712" w:rsidRDefault="003B4C2D" w:rsidP="003D4636">
            <w:pPr>
              <w:pStyle w:val="Prrafodelista"/>
              <w:spacing w:before="240" w:line="360" w:lineRule="auto"/>
              <w:ind w:left="0"/>
              <w:contextualSpacing w:val="0"/>
              <w:jc w:val="center"/>
              <w:rPr>
                <w:rFonts w:cs="Times New Roman"/>
                <w:bCs/>
                <w:szCs w:val="24"/>
              </w:rPr>
            </w:pPr>
            <w:r w:rsidRPr="00E45712">
              <w:rPr>
                <w:rFonts w:cs="Times New Roman"/>
                <w:bCs/>
                <w:szCs w:val="24"/>
              </w:rPr>
              <w:t>1,305 gr/p</w:t>
            </w:r>
          </w:p>
        </w:tc>
        <w:tc>
          <w:tcPr>
            <w:tcW w:w="1631" w:type="dxa"/>
            <w:vAlign w:val="center"/>
          </w:tcPr>
          <w:p w:rsidR="003B4C2D" w:rsidRPr="00E45712" w:rsidRDefault="003B4C2D" w:rsidP="003D4636">
            <w:pPr>
              <w:pStyle w:val="Prrafodelista"/>
              <w:spacing w:before="240" w:line="360" w:lineRule="auto"/>
              <w:ind w:left="0"/>
              <w:contextualSpacing w:val="0"/>
              <w:jc w:val="center"/>
              <w:rPr>
                <w:rFonts w:cs="Times New Roman"/>
                <w:bCs/>
                <w:szCs w:val="24"/>
              </w:rPr>
            </w:pPr>
            <w:r w:rsidRPr="00E45712">
              <w:rPr>
                <w:rFonts w:cs="Times New Roman"/>
                <w:bCs/>
                <w:szCs w:val="24"/>
              </w:rPr>
              <w:t>1,305 gr/p</w:t>
            </w:r>
          </w:p>
        </w:tc>
      </w:tr>
      <w:tr w:rsidR="003B4C2D" w:rsidRPr="00E45712" w:rsidTr="003D4636">
        <w:tc>
          <w:tcPr>
            <w:tcW w:w="1399" w:type="dxa"/>
            <w:vAlign w:val="center"/>
          </w:tcPr>
          <w:p w:rsidR="003B4C2D" w:rsidRPr="00E45712" w:rsidRDefault="003B4C2D" w:rsidP="003D4636">
            <w:pPr>
              <w:pStyle w:val="Prrafodelista"/>
              <w:spacing w:before="240" w:line="360" w:lineRule="auto"/>
              <w:ind w:left="0"/>
              <w:contextualSpacing w:val="0"/>
              <w:jc w:val="center"/>
              <w:rPr>
                <w:rFonts w:cs="Times New Roman"/>
                <w:b/>
                <w:bCs/>
                <w:szCs w:val="24"/>
              </w:rPr>
            </w:pPr>
            <w:r w:rsidRPr="00E45712">
              <w:rPr>
                <w:rFonts w:cs="Times New Roman"/>
                <w:b/>
                <w:bCs/>
                <w:szCs w:val="24"/>
              </w:rPr>
              <w:t>B3</w:t>
            </w:r>
          </w:p>
        </w:tc>
        <w:tc>
          <w:tcPr>
            <w:tcW w:w="1647" w:type="dxa"/>
            <w:vAlign w:val="center"/>
          </w:tcPr>
          <w:p w:rsidR="003B4C2D" w:rsidRPr="00E45712" w:rsidRDefault="003B4C2D" w:rsidP="003D4636">
            <w:pPr>
              <w:pStyle w:val="Prrafodelista"/>
              <w:spacing w:before="240" w:line="360" w:lineRule="auto"/>
              <w:ind w:left="0"/>
              <w:contextualSpacing w:val="0"/>
              <w:jc w:val="center"/>
              <w:rPr>
                <w:rFonts w:cs="Times New Roman"/>
                <w:bCs/>
                <w:szCs w:val="24"/>
              </w:rPr>
            </w:pPr>
            <w:r w:rsidRPr="00E45712">
              <w:rPr>
                <w:rFonts w:cs="Times New Roman"/>
                <w:bCs/>
                <w:szCs w:val="24"/>
              </w:rPr>
              <w:t>80</w:t>
            </w:r>
          </w:p>
        </w:tc>
        <w:tc>
          <w:tcPr>
            <w:tcW w:w="1846" w:type="dxa"/>
            <w:vAlign w:val="center"/>
          </w:tcPr>
          <w:p w:rsidR="003B4C2D" w:rsidRPr="00E45712" w:rsidRDefault="003B4C2D" w:rsidP="003D4636">
            <w:pPr>
              <w:spacing w:before="240" w:line="360" w:lineRule="auto"/>
              <w:jc w:val="center"/>
              <w:rPr>
                <w:rFonts w:eastAsia="Times New Roman" w:cs="Times New Roman"/>
                <w:color w:val="000000"/>
                <w:szCs w:val="24"/>
                <w:lang w:val="es-EC" w:eastAsia="es-EC"/>
              </w:rPr>
            </w:pPr>
            <w:r w:rsidRPr="00E45712">
              <w:rPr>
                <w:rFonts w:eastAsia="Times New Roman" w:cs="Times New Roman"/>
                <w:color w:val="000000"/>
                <w:szCs w:val="24"/>
                <w:lang w:eastAsia="es-EC"/>
              </w:rPr>
              <w:t>5.22gr</w:t>
            </w:r>
          </w:p>
        </w:tc>
        <w:tc>
          <w:tcPr>
            <w:tcW w:w="1631" w:type="dxa"/>
            <w:vAlign w:val="center"/>
          </w:tcPr>
          <w:p w:rsidR="003B4C2D" w:rsidRPr="00E45712" w:rsidRDefault="003B4C2D" w:rsidP="003D4636">
            <w:pPr>
              <w:pStyle w:val="Prrafodelista"/>
              <w:spacing w:before="240" w:line="360" w:lineRule="auto"/>
              <w:ind w:left="0"/>
              <w:contextualSpacing w:val="0"/>
              <w:jc w:val="center"/>
              <w:rPr>
                <w:rFonts w:cs="Times New Roman"/>
                <w:bCs/>
                <w:szCs w:val="24"/>
              </w:rPr>
            </w:pPr>
            <w:r w:rsidRPr="00E45712">
              <w:rPr>
                <w:rFonts w:cs="Times New Roman"/>
                <w:bCs/>
                <w:szCs w:val="24"/>
              </w:rPr>
              <w:t>2,61 gr/p</w:t>
            </w:r>
          </w:p>
        </w:tc>
        <w:tc>
          <w:tcPr>
            <w:tcW w:w="1631" w:type="dxa"/>
            <w:vAlign w:val="center"/>
          </w:tcPr>
          <w:p w:rsidR="003B4C2D" w:rsidRPr="00E45712" w:rsidRDefault="003B4C2D" w:rsidP="003D4636">
            <w:pPr>
              <w:pStyle w:val="Prrafodelista"/>
              <w:spacing w:before="240" w:line="360" w:lineRule="auto"/>
              <w:ind w:left="0"/>
              <w:contextualSpacing w:val="0"/>
              <w:jc w:val="center"/>
              <w:rPr>
                <w:rFonts w:cs="Times New Roman"/>
                <w:bCs/>
                <w:szCs w:val="24"/>
              </w:rPr>
            </w:pPr>
            <w:r w:rsidRPr="00E45712">
              <w:rPr>
                <w:rFonts w:cs="Times New Roman"/>
                <w:bCs/>
                <w:szCs w:val="24"/>
              </w:rPr>
              <w:t>2,61 gr/p</w:t>
            </w:r>
          </w:p>
        </w:tc>
      </w:tr>
      <w:tr w:rsidR="003B4C2D" w:rsidRPr="00E45712" w:rsidTr="003D4636">
        <w:tc>
          <w:tcPr>
            <w:tcW w:w="1399" w:type="dxa"/>
            <w:vAlign w:val="center"/>
          </w:tcPr>
          <w:p w:rsidR="003B4C2D" w:rsidRPr="00E45712" w:rsidRDefault="003B4C2D" w:rsidP="003D4636">
            <w:pPr>
              <w:pStyle w:val="Prrafodelista"/>
              <w:spacing w:before="240" w:line="360" w:lineRule="auto"/>
              <w:ind w:left="0"/>
              <w:contextualSpacing w:val="0"/>
              <w:jc w:val="center"/>
              <w:rPr>
                <w:rFonts w:cs="Times New Roman"/>
                <w:b/>
                <w:bCs/>
                <w:szCs w:val="24"/>
              </w:rPr>
            </w:pPr>
            <w:r w:rsidRPr="00E45712">
              <w:rPr>
                <w:rFonts w:cs="Times New Roman"/>
                <w:b/>
                <w:bCs/>
                <w:szCs w:val="24"/>
              </w:rPr>
              <w:t>B4</w:t>
            </w:r>
          </w:p>
        </w:tc>
        <w:tc>
          <w:tcPr>
            <w:tcW w:w="1647" w:type="dxa"/>
            <w:vAlign w:val="center"/>
          </w:tcPr>
          <w:p w:rsidR="003B4C2D" w:rsidRPr="00E45712" w:rsidRDefault="003B4C2D" w:rsidP="003D4636">
            <w:pPr>
              <w:pStyle w:val="Prrafodelista"/>
              <w:spacing w:before="240" w:line="360" w:lineRule="auto"/>
              <w:ind w:left="0"/>
              <w:contextualSpacing w:val="0"/>
              <w:jc w:val="center"/>
              <w:rPr>
                <w:rFonts w:cs="Times New Roman"/>
                <w:bCs/>
                <w:szCs w:val="24"/>
              </w:rPr>
            </w:pPr>
            <w:r w:rsidRPr="00E45712">
              <w:rPr>
                <w:rFonts w:cs="Times New Roman"/>
                <w:bCs/>
                <w:szCs w:val="24"/>
              </w:rPr>
              <w:t>120</w:t>
            </w:r>
          </w:p>
        </w:tc>
        <w:tc>
          <w:tcPr>
            <w:tcW w:w="1846" w:type="dxa"/>
            <w:vAlign w:val="center"/>
          </w:tcPr>
          <w:p w:rsidR="003B4C2D" w:rsidRPr="00E45712" w:rsidRDefault="003B4C2D" w:rsidP="003D4636">
            <w:pPr>
              <w:spacing w:before="240" w:line="360" w:lineRule="auto"/>
              <w:jc w:val="center"/>
              <w:rPr>
                <w:rFonts w:eastAsia="Times New Roman" w:cs="Times New Roman"/>
                <w:color w:val="000000"/>
                <w:szCs w:val="24"/>
                <w:lang w:val="es-EC" w:eastAsia="es-EC"/>
              </w:rPr>
            </w:pPr>
            <w:r w:rsidRPr="00E45712">
              <w:rPr>
                <w:rFonts w:eastAsia="Times New Roman" w:cs="Times New Roman"/>
                <w:color w:val="000000"/>
                <w:szCs w:val="24"/>
                <w:lang w:eastAsia="es-EC"/>
              </w:rPr>
              <w:t>7.83gr</w:t>
            </w:r>
          </w:p>
        </w:tc>
        <w:tc>
          <w:tcPr>
            <w:tcW w:w="1631" w:type="dxa"/>
            <w:vAlign w:val="center"/>
          </w:tcPr>
          <w:p w:rsidR="003B4C2D" w:rsidRPr="00E45712" w:rsidRDefault="003B4C2D" w:rsidP="003D4636">
            <w:pPr>
              <w:pStyle w:val="Prrafodelista"/>
              <w:spacing w:before="240" w:line="360" w:lineRule="auto"/>
              <w:ind w:left="0"/>
              <w:contextualSpacing w:val="0"/>
              <w:jc w:val="center"/>
              <w:rPr>
                <w:rFonts w:cs="Times New Roman"/>
                <w:bCs/>
                <w:szCs w:val="24"/>
              </w:rPr>
            </w:pPr>
            <w:r w:rsidRPr="00E45712">
              <w:rPr>
                <w:rFonts w:cs="Times New Roman"/>
                <w:bCs/>
                <w:szCs w:val="24"/>
              </w:rPr>
              <w:t>3,915 gr/p</w:t>
            </w:r>
          </w:p>
        </w:tc>
        <w:tc>
          <w:tcPr>
            <w:tcW w:w="1631" w:type="dxa"/>
            <w:vAlign w:val="center"/>
          </w:tcPr>
          <w:p w:rsidR="003B4C2D" w:rsidRPr="00E45712" w:rsidRDefault="003B4C2D" w:rsidP="003D4636">
            <w:pPr>
              <w:pStyle w:val="Prrafodelista"/>
              <w:spacing w:before="240" w:line="360" w:lineRule="auto"/>
              <w:ind w:left="0"/>
              <w:contextualSpacing w:val="0"/>
              <w:jc w:val="center"/>
              <w:rPr>
                <w:rFonts w:cs="Times New Roman"/>
                <w:bCs/>
                <w:szCs w:val="24"/>
              </w:rPr>
            </w:pPr>
            <w:r w:rsidRPr="00E45712">
              <w:rPr>
                <w:rFonts w:cs="Times New Roman"/>
                <w:bCs/>
                <w:szCs w:val="24"/>
              </w:rPr>
              <w:t>3,915 gr/p</w:t>
            </w:r>
          </w:p>
        </w:tc>
      </w:tr>
    </w:tbl>
    <w:p w:rsidR="009213AB" w:rsidRPr="00E45712" w:rsidRDefault="0080056E" w:rsidP="003D4636">
      <w:pPr>
        <w:pStyle w:val="Ttulo3"/>
        <w:spacing w:after="240" w:line="360" w:lineRule="auto"/>
        <w:rPr>
          <w:rFonts w:cs="Times New Roman"/>
        </w:rPr>
      </w:pPr>
      <w:bookmarkStart w:id="94" w:name="_Toc6267383"/>
      <w:r w:rsidRPr="00E45712">
        <w:rPr>
          <w:rFonts w:cs="Times New Roman"/>
        </w:rPr>
        <w:t>4</w:t>
      </w:r>
      <w:r w:rsidR="00E31303" w:rsidRPr="00E45712">
        <w:rPr>
          <w:rFonts w:cs="Times New Roman"/>
        </w:rPr>
        <w:t>.4</w:t>
      </w:r>
      <w:r w:rsidR="009213AB" w:rsidRPr="00E45712">
        <w:rPr>
          <w:rFonts w:cs="Times New Roman"/>
        </w:rPr>
        <w:t xml:space="preserve">.6 </w:t>
      </w:r>
      <w:r w:rsidR="007626A3" w:rsidRPr="00E45712">
        <w:rPr>
          <w:rFonts w:cs="Times New Roman"/>
        </w:rPr>
        <w:t>Aporque</w:t>
      </w:r>
      <w:bookmarkEnd w:id="94"/>
    </w:p>
    <w:p w:rsidR="007626A3" w:rsidRPr="00E45712" w:rsidRDefault="007564F0" w:rsidP="00E45712">
      <w:pPr>
        <w:pStyle w:val="Prrafodelista"/>
        <w:spacing w:after="240" w:line="360" w:lineRule="auto"/>
        <w:ind w:left="0"/>
        <w:contextualSpacing w:val="0"/>
        <w:jc w:val="both"/>
        <w:rPr>
          <w:rFonts w:cs="Times New Roman"/>
          <w:szCs w:val="24"/>
        </w:rPr>
      </w:pPr>
      <w:r w:rsidRPr="00E45712">
        <w:rPr>
          <w:rFonts w:cs="Times New Roman"/>
          <w:szCs w:val="24"/>
        </w:rPr>
        <w:t>Esta labor se realizó</w:t>
      </w:r>
      <w:r w:rsidR="007626A3" w:rsidRPr="00E45712">
        <w:rPr>
          <w:rFonts w:cs="Times New Roman"/>
          <w:szCs w:val="24"/>
        </w:rPr>
        <w:t xml:space="preserve"> a los 21 días después del trasplante, en bandas laterales depositando una cantidad de tierra considerable que sirva para el soporte de la</w:t>
      </w:r>
      <w:r w:rsidRPr="00E45712">
        <w:rPr>
          <w:rFonts w:cs="Times New Roman"/>
          <w:szCs w:val="24"/>
        </w:rPr>
        <w:t xml:space="preserve"> plantas y a la vez se realizó</w:t>
      </w:r>
      <w:r w:rsidR="007626A3" w:rsidRPr="00E45712">
        <w:rPr>
          <w:rFonts w:cs="Times New Roman"/>
          <w:szCs w:val="24"/>
        </w:rPr>
        <w:t xml:space="preserve"> la pr</w:t>
      </w:r>
      <w:r w:rsidRPr="00E45712">
        <w:rPr>
          <w:rFonts w:cs="Times New Roman"/>
          <w:szCs w:val="24"/>
        </w:rPr>
        <w:t xml:space="preserve">imera fertilización </w:t>
      </w:r>
      <w:r w:rsidR="00160F91" w:rsidRPr="00E45712">
        <w:rPr>
          <w:rFonts w:cs="Times New Roman"/>
          <w:szCs w:val="24"/>
        </w:rPr>
        <w:t xml:space="preserve">nitrogenada parcial </w:t>
      </w:r>
      <w:r w:rsidRPr="00E45712">
        <w:rPr>
          <w:rFonts w:cs="Times New Roman"/>
          <w:szCs w:val="24"/>
        </w:rPr>
        <w:t>al contorno de cada planta.</w:t>
      </w:r>
    </w:p>
    <w:p w:rsidR="00AE505D" w:rsidRPr="00E45712" w:rsidRDefault="0080056E" w:rsidP="00E45712">
      <w:pPr>
        <w:pStyle w:val="Ttulo3"/>
        <w:spacing w:before="0" w:after="240" w:line="360" w:lineRule="auto"/>
        <w:rPr>
          <w:rFonts w:cs="Times New Roman"/>
        </w:rPr>
      </w:pPr>
      <w:bookmarkStart w:id="95" w:name="_Toc6267384"/>
      <w:r w:rsidRPr="00E45712">
        <w:rPr>
          <w:rFonts w:cs="Times New Roman"/>
          <w:lang w:val="es-EC"/>
        </w:rPr>
        <w:t>4</w:t>
      </w:r>
      <w:r w:rsidR="00E31303" w:rsidRPr="00E45712">
        <w:rPr>
          <w:rFonts w:cs="Times New Roman"/>
          <w:lang w:val="es-EC"/>
        </w:rPr>
        <w:t>.4</w:t>
      </w:r>
      <w:r w:rsidR="009213AB" w:rsidRPr="00E45712">
        <w:rPr>
          <w:rFonts w:cs="Times New Roman"/>
          <w:lang w:val="es-EC"/>
        </w:rPr>
        <w:t xml:space="preserve">.7 </w:t>
      </w:r>
      <w:r w:rsidR="007626A3" w:rsidRPr="00E45712">
        <w:rPr>
          <w:rFonts w:cs="Times New Roman"/>
        </w:rPr>
        <w:t>Riego</w:t>
      </w:r>
      <w:bookmarkEnd w:id="95"/>
    </w:p>
    <w:p w:rsidR="007626A3" w:rsidRPr="00E45712" w:rsidRDefault="007564F0" w:rsidP="00E45712">
      <w:pPr>
        <w:pStyle w:val="Prrafodelista"/>
        <w:spacing w:after="240" w:line="360" w:lineRule="auto"/>
        <w:ind w:left="0"/>
        <w:contextualSpacing w:val="0"/>
        <w:jc w:val="both"/>
        <w:rPr>
          <w:rFonts w:cs="Times New Roman"/>
          <w:szCs w:val="24"/>
        </w:rPr>
      </w:pPr>
      <w:r w:rsidRPr="00E45712">
        <w:rPr>
          <w:rFonts w:cs="Times New Roman"/>
          <w:szCs w:val="24"/>
        </w:rPr>
        <w:t xml:space="preserve">Se aplicó </w:t>
      </w:r>
      <w:r w:rsidR="007626A3" w:rsidRPr="00E45712">
        <w:rPr>
          <w:rFonts w:cs="Times New Roman"/>
          <w:szCs w:val="24"/>
        </w:rPr>
        <w:t>agua al momento del trasplante</w:t>
      </w:r>
      <w:r w:rsidR="00E70EAC" w:rsidRPr="00E45712">
        <w:rPr>
          <w:rFonts w:cs="Times New Roman"/>
          <w:szCs w:val="24"/>
        </w:rPr>
        <w:t xml:space="preserve"> para obtener un buen desarrollo de las plántulas</w:t>
      </w:r>
      <w:r w:rsidR="007626A3" w:rsidRPr="00E45712">
        <w:rPr>
          <w:rFonts w:cs="Times New Roman"/>
          <w:szCs w:val="24"/>
        </w:rPr>
        <w:t xml:space="preserve">, </w:t>
      </w:r>
      <w:r w:rsidR="00E70EAC" w:rsidRPr="00E45712">
        <w:rPr>
          <w:rFonts w:cs="Times New Roman"/>
          <w:szCs w:val="24"/>
        </w:rPr>
        <w:t>posteriormente</w:t>
      </w:r>
      <w:r w:rsidR="007626A3" w:rsidRPr="00E45712">
        <w:rPr>
          <w:rFonts w:cs="Times New Roman"/>
          <w:szCs w:val="24"/>
        </w:rPr>
        <w:t xml:space="preserve"> cada 3-4 días dependiendo principalmente de las condiciones </w:t>
      </w:r>
      <w:r w:rsidR="00E70EAC" w:rsidRPr="00E45712">
        <w:rPr>
          <w:rFonts w:cs="Times New Roman"/>
          <w:szCs w:val="24"/>
        </w:rPr>
        <w:t xml:space="preserve">climáticas del sitio en estudio, </w:t>
      </w:r>
      <w:r w:rsidR="007626A3" w:rsidRPr="00E45712">
        <w:rPr>
          <w:rFonts w:cs="Times New Roman"/>
          <w:szCs w:val="24"/>
        </w:rPr>
        <w:t>desarrollo del cultivo</w:t>
      </w:r>
      <w:r w:rsidR="00E70EAC" w:rsidRPr="00E45712">
        <w:rPr>
          <w:rFonts w:cs="Times New Roman"/>
          <w:szCs w:val="24"/>
        </w:rPr>
        <w:t xml:space="preserve"> y las condiciones del suelo</w:t>
      </w:r>
      <w:r w:rsidRPr="00E45712">
        <w:rPr>
          <w:rFonts w:cs="Times New Roman"/>
          <w:szCs w:val="24"/>
        </w:rPr>
        <w:t>, para lo cual se empleó</w:t>
      </w:r>
      <w:r w:rsidR="00E70EAC" w:rsidRPr="00E45712">
        <w:rPr>
          <w:rFonts w:cs="Times New Roman"/>
          <w:szCs w:val="24"/>
        </w:rPr>
        <w:t xml:space="preserve"> un sistema de riego por goteo opt</w:t>
      </w:r>
      <w:r w:rsidRPr="00E45712">
        <w:rPr>
          <w:rFonts w:cs="Times New Roman"/>
          <w:szCs w:val="24"/>
        </w:rPr>
        <w:t>imizando el agua</w:t>
      </w:r>
      <w:r w:rsidR="00E70EAC" w:rsidRPr="00E45712">
        <w:rPr>
          <w:rFonts w:cs="Times New Roman"/>
          <w:szCs w:val="24"/>
        </w:rPr>
        <w:t>.</w:t>
      </w:r>
    </w:p>
    <w:p w:rsidR="00AE505D" w:rsidRPr="00E45712" w:rsidRDefault="0080056E" w:rsidP="00E45712">
      <w:pPr>
        <w:pStyle w:val="Ttulo3"/>
        <w:spacing w:before="0" w:after="240" w:line="360" w:lineRule="auto"/>
        <w:rPr>
          <w:rFonts w:cs="Times New Roman"/>
        </w:rPr>
      </w:pPr>
      <w:bookmarkStart w:id="96" w:name="_Toc6267385"/>
      <w:r w:rsidRPr="00E45712">
        <w:rPr>
          <w:rFonts w:cs="Times New Roman"/>
        </w:rPr>
        <w:lastRenderedPageBreak/>
        <w:t>4</w:t>
      </w:r>
      <w:r w:rsidR="00E31303" w:rsidRPr="00E45712">
        <w:rPr>
          <w:rFonts w:cs="Times New Roman"/>
        </w:rPr>
        <w:t>.4</w:t>
      </w:r>
      <w:r w:rsidR="009213AB" w:rsidRPr="00E45712">
        <w:rPr>
          <w:rFonts w:cs="Times New Roman"/>
        </w:rPr>
        <w:t>.8 Control de plagas y enfermedades</w:t>
      </w:r>
      <w:bookmarkEnd w:id="96"/>
    </w:p>
    <w:p w:rsidR="00791AB7" w:rsidRPr="00E45712" w:rsidRDefault="00791AB7" w:rsidP="00E45712">
      <w:pPr>
        <w:autoSpaceDE w:val="0"/>
        <w:autoSpaceDN w:val="0"/>
        <w:adjustRightInd w:val="0"/>
        <w:spacing w:after="240" w:line="360" w:lineRule="auto"/>
        <w:jc w:val="both"/>
        <w:rPr>
          <w:rFonts w:cs="Times New Roman"/>
          <w:szCs w:val="24"/>
        </w:rPr>
      </w:pPr>
      <w:r w:rsidRPr="00E45712">
        <w:rPr>
          <w:rFonts w:cs="Times New Roman"/>
          <w:color w:val="000000"/>
          <w:szCs w:val="24"/>
        </w:rPr>
        <w:t>E</w:t>
      </w:r>
      <w:r w:rsidR="00707B82">
        <w:rPr>
          <w:rFonts w:cs="Times New Roman"/>
          <w:color w:val="000000"/>
          <w:szCs w:val="24"/>
        </w:rPr>
        <w:t xml:space="preserve">ste </w:t>
      </w:r>
      <w:r w:rsidRPr="00E45712">
        <w:rPr>
          <w:rFonts w:cs="Times New Roman"/>
          <w:color w:val="000000"/>
          <w:szCs w:val="24"/>
        </w:rPr>
        <w:t>co</w:t>
      </w:r>
      <w:r w:rsidR="007564F0" w:rsidRPr="00E45712">
        <w:rPr>
          <w:rFonts w:cs="Times New Roman"/>
          <w:color w:val="000000"/>
          <w:szCs w:val="24"/>
        </w:rPr>
        <w:t>ntrol fitosanitario se realizó cuando existió</w:t>
      </w:r>
      <w:r w:rsidRPr="00E45712">
        <w:rPr>
          <w:rFonts w:cs="Times New Roman"/>
          <w:color w:val="000000"/>
          <w:szCs w:val="24"/>
        </w:rPr>
        <w:t xml:space="preserve">  la presencia de plagas mayores al 10%</w:t>
      </w:r>
      <w:r w:rsidR="007564F0" w:rsidRPr="00E45712">
        <w:rPr>
          <w:rFonts w:cs="Times New Roman"/>
          <w:color w:val="000000"/>
          <w:szCs w:val="24"/>
        </w:rPr>
        <w:t>,</w:t>
      </w:r>
      <w:r w:rsidRPr="00E45712">
        <w:rPr>
          <w:rFonts w:cs="Times New Roman"/>
          <w:color w:val="000000"/>
          <w:szCs w:val="24"/>
        </w:rPr>
        <w:t xml:space="preserve"> especialmente de</w:t>
      </w:r>
      <w:r w:rsidR="007564F0" w:rsidRPr="00E45712">
        <w:rPr>
          <w:rFonts w:cs="Times New Roman"/>
          <w:color w:val="000000"/>
          <w:szCs w:val="24"/>
        </w:rPr>
        <w:t>l gusano trozador, su control se realizó</w:t>
      </w:r>
      <w:r w:rsidRPr="00E45712">
        <w:rPr>
          <w:rFonts w:cs="Times New Roman"/>
          <w:b/>
          <w:color w:val="000000"/>
          <w:szCs w:val="24"/>
        </w:rPr>
        <w:t xml:space="preserve"> </w:t>
      </w:r>
      <w:r w:rsidRPr="00E45712">
        <w:rPr>
          <w:rFonts w:cs="Times New Roman"/>
          <w:szCs w:val="24"/>
        </w:rPr>
        <w:t xml:space="preserve">con </w:t>
      </w:r>
      <w:proofErr w:type="spellStart"/>
      <w:r w:rsidR="00C469F4" w:rsidRPr="00E45712">
        <w:rPr>
          <w:rFonts w:cs="Times New Roman"/>
          <w:szCs w:val="24"/>
        </w:rPr>
        <w:t>Lamabada</w:t>
      </w:r>
      <w:proofErr w:type="spellEnd"/>
      <w:r w:rsidR="00C469F4" w:rsidRPr="00E45712">
        <w:rPr>
          <w:rFonts w:cs="Times New Roman"/>
          <w:szCs w:val="24"/>
        </w:rPr>
        <w:t xml:space="preserve"> </w:t>
      </w:r>
      <w:proofErr w:type="spellStart"/>
      <w:r w:rsidR="00C469F4" w:rsidRPr="00E45712">
        <w:rPr>
          <w:rFonts w:cs="Times New Roman"/>
          <w:szCs w:val="24"/>
        </w:rPr>
        <w:t>cihalotrin</w:t>
      </w:r>
      <w:proofErr w:type="spellEnd"/>
      <w:r w:rsidRPr="00E45712">
        <w:rPr>
          <w:rFonts w:cs="Times New Roman"/>
          <w:szCs w:val="24"/>
        </w:rPr>
        <w:t xml:space="preserve"> en dosis de 1,25 g/l, a los </w:t>
      </w:r>
      <w:r w:rsidR="007564F0" w:rsidRPr="00E45712">
        <w:rPr>
          <w:rFonts w:cs="Times New Roman"/>
          <w:szCs w:val="24"/>
        </w:rPr>
        <w:t xml:space="preserve">2 días después del trasplante, puesto </w:t>
      </w:r>
      <w:r w:rsidR="000E64FC" w:rsidRPr="00E45712">
        <w:rPr>
          <w:rFonts w:cs="Times New Roman"/>
          <w:szCs w:val="24"/>
        </w:rPr>
        <w:t>que</w:t>
      </w:r>
      <w:r w:rsidR="007564F0" w:rsidRPr="00E45712">
        <w:rPr>
          <w:rFonts w:cs="Times New Roman"/>
          <w:szCs w:val="24"/>
        </w:rPr>
        <w:t xml:space="preserve"> </w:t>
      </w:r>
      <w:r w:rsidR="00707B82">
        <w:rPr>
          <w:rFonts w:cs="Times New Roman"/>
          <w:szCs w:val="24"/>
        </w:rPr>
        <w:t>se presentó</w:t>
      </w:r>
      <w:r w:rsidR="007564F0" w:rsidRPr="00E45712">
        <w:rPr>
          <w:rFonts w:cs="Times New Roman"/>
          <w:szCs w:val="24"/>
        </w:rPr>
        <w:t xml:space="preserve"> una presencia considerable de esta plaga</w:t>
      </w:r>
      <w:r w:rsidR="000E64FC" w:rsidRPr="00E45712">
        <w:rPr>
          <w:rFonts w:cs="Times New Roman"/>
          <w:szCs w:val="24"/>
        </w:rPr>
        <w:t xml:space="preserve">, luego a los 15 días la segunda aplicación y finalmente la última aplicación se dio a los </w:t>
      </w:r>
      <w:r w:rsidR="00160F91" w:rsidRPr="00E45712">
        <w:rPr>
          <w:rFonts w:cs="Times New Roman"/>
          <w:szCs w:val="24"/>
        </w:rPr>
        <w:t>30 días, teniendo un control tot</w:t>
      </w:r>
      <w:r w:rsidR="000E64FC" w:rsidRPr="00E45712">
        <w:rPr>
          <w:rFonts w:cs="Times New Roman"/>
          <w:szCs w:val="24"/>
        </w:rPr>
        <w:t>al de esta plaga, evitando así perdidas en el cultivo.</w:t>
      </w:r>
    </w:p>
    <w:p w:rsidR="00AE505D" w:rsidRPr="00E45712" w:rsidRDefault="0080056E" w:rsidP="00E45712">
      <w:pPr>
        <w:pStyle w:val="Ttulo3"/>
        <w:spacing w:before="0" w:after="240" w:line="360" w:lineRule="auto"/>
        <w:rPr>
          <w:rFonts w:cs="Times New Roman"/>
        </w:rPr>
      </w:pPr>
      <w:bookmarkStart w:id="97" w:name="_Toc6267386"/>
      <w:r w:rsidRPr="00E45712">
        <w:rPr>
          <w:rFonts w:cs="Times New Roman"/>
          <w:lang w:val="es-EC"/>
        </w:rPr>
        <w:t>4</w:t>
      </w:r>
      <w:r w:rsidR="00E31303" w:rsidRPr="00E45712">
        <w:rPr>
          <w:rFonts w:cs="Times New Roman"/>
          <w:lang w:val="es-EC"/>
        </w:rPr>
        <w:t>.4</w:t>
      </w:r>
      <w:r w:rsidR="009213AB" w:rsidRPr="00E45712">
        <w:rPr>
          <w:rFonts w:cs="Times New Roman"/>
          <w:lang w:val="es-EC"/>
        </w:rPr>
        <w:t xml:space="preserve">.9 </w:t>
      </w:r>
      <w:r w:rsidR="007626A3" w:rsidRPr="00E45712">
        <w:rPr>
          <w:rFonts w:cs="Times New Roman"/>
        </w:rPr>
        <w:t>Control de malezas</w:t>
      </w:r>
      <w:bookmarkEnd w:id="97"/>
    </w:p>
    <w:p w:rsidR="007626A3" w:rsidRPr="00E45712" w:rsidRDefault="007626A3" w:rsidP="00E45712">
      <w:pPr>
        <w:pStyle w:val="Prrafodelista"/>
        <w:spacing w:after="240" w:line="360" w:lineRule="auto"/>
        <w:ind w:left="0"/>
        <w:contextualSpacing w:val="0"/>
        <w:jc w:val="both"/>
        <w:rPr>
          <w:rFonts w:cs="Times New Roman"/>
          <w:szCs w:val="24"/>
        </w:rPr>
      </w:pPr>
      <w:r w:rsidRPr="00E45712">
        <w:rPr>
          <w:rFonts w:cs="Times New Roman"/>
          <w:szCs w:val="24"/>
        </w:rPr>
        <w:t xml:space="preserve">El control se </w:t>
      </w:r>
      <w:r w:rsidR="000E64FC" w:rsidRPr="00E45712">
        <w:rPr>
          <w:rFonts w:cs="Times New Roman"/>
          <w:szCs w:val="24"/>
        </w:rPr>
        <w:t>realizó</w:t>
      </w:r>
      <w:r w:rsidRPr="00E45712">
        <w:rPr>
          <w:rFonts w:cs="Times New Roman"/>
          <w:szCs w:val="24"/>
        </w:rPr>
        <w:t xml:space="preserve"> en forma manual con la ayuda de un azadón, especialmente para controla</w:t>
      </w:r>
      <w:r w:rsidR="000E64FC" w:rsidRPr="00E45712">
        <w:rPr>
          <w:rFonts w:cs="Times New Roman"/>
          <w:szCs w:val="24"/>
        </w:rPr>
        <w:t>r</w:t>
      </w:r>
      <w:r w:rsidRPr="00E45712">
        <w:rPr>
          <w:rFonts w:cs="Times New Roman"/>
          <w:szCs w:val="24"/>
        </w:rPr>
        <w:t xml:space="preserve"> las malezas más comunes como gramíneas, pastos, lengua de vaca, falsa qu</w:t>
      </w:r>
      <w:r w:rsidR="00AF0691" w:rsidRPr="00E45712">
        <w:rPr>
          <w:rFonts w:cs="Times New Roman"/>
          <w:szCs w:val="24"/>
        </w:rPr>
        <w:t>inua, entre otras.</w:t>
      </w:r>
    </w:p>
    <w:p w:rsidR="00AF0691" w:rsidRPr="00E45712" w:rsidRDefault="00AF0691" w:rsidP="00E45712">
      <w:pPr>
        <w:pStyle w:val="Prrafodelista"/>
        <w:spacing w:after="240" w:line="360" w:lineRule="auto"/>
        <w:ind w:left="0"/>
        <w:contextualSpacing w:val="0"/>
        <w:jc w:val="both"/>
        <w:rPr>
          <w:rFonts w:cs="Times New Roman"/>
          <w:szCs w:val="24"/>
        </w:rPr>
      </w:pPr>
      <w:r w:rsidRPr="00E45712">
        <w:rPr>
          <w:rFonts w:cs="Times New Roman"/>
          <w:szCs w:val="24"/>
        </w:rPr>
        <w:t>El primer control se realizó al momento de la primera fertilización, aquí se realizó una rastrillada, eliminado así las malezas presentes, además se realizó una labor de aporque para tapar el fertilizante utilizado.</w:t>
      </w:r>
    </w:p>
    <w:p w:rsidR="00AF0691" w:rsidRPr="00E45712" w:rsidRDefault="00AF0691" w:rsidP="00E45712">
      <w:pPr>
        <w:pStyle w:val="Prrafodelista"/>
        <w:spacing w:after="240" w:line="360" w:lineRule="auto"/>
        <w:ind w:left="0"/>
        <w:contextualSpacing w:val="0"/>
        <w:jc w:val="both"/>
        <w:rPr>
          <w:rFonts w:cs="Times New Roman"/>
          <w:szCs w:val="24"/>
        </w:rPr>
      </w:pPr>
      <w:r w:rsidRPr="00E45712">
        <w:rPr>
          <w:rFonts w:cs="Times New Roman"/>
          <w:szCs w:val="24"/>
        </w:rPr>
        <w:t xml:space="preserve"> La segunda labor fue cuando se realizó la segunda fertilización, dejando así el espacio entre las plantas </w:t>
      </w:r>
      <w:r w:rsidR="00596442">
        <w:rPr>
          <w:rFonts w:cs="Times New Roman"/>
          <w:szCs w:val="24"/>
        </w:rPr>
        <w:t>totalmente limpio, para que estas</w:t>
      </w:r>
      <w:r w:rsidRPr="00E45712">
        <w:rPr>
          <w:rFonts w:cs="Times New Roman"/>
          <w:szCs w:val="24"/>
        </w:rPr>
        <w:t xml:space="preserve"> tengan un buen desarrollo.</w:t>
      </w:r>
    </w:p>
    <w:p w:rsidR="00AE505D" w:rsidRPr="00E45712" w:rsidRDefault="0080056E" w:rsidP="00E45712">
      <w:pPr>
        <w:pStyle w:val="Ttulo3"/>
        <w:spacing w:before="0" w:after="240" w:line="360" w:lineRule="auto"/>
        <w:rPr>
          <w:rFonts w:cs="Times New Roman"/>
        </w:rPr>
      </w:pPr>
      <w:bookmarkStart w:id="98" w:name="_Toc6267387"/>
      <w:r w:rsidRPr="00E45712">
        <w:rPr>
          <w:rFonts w:cs="Times New Roman"/>
        </w:rPr>
        <w:t>4</w:t>
      </w:r>
      <w:r w:rsidR="00E31303" w:rsidRPr="00E45712">
        <w:rPr>
          <w:rFonts w:cs="Times New Roman"/>
        </w:rPr>
        <w:t>.4</w:t>
      </w:r>
      <w:r w:rsidR="009213AB" w:rsidRPr="00E45712">
        <w:rPr>
          <w:rFonts w:cs="Times New Roman"/>
        </w:rPr>
        <w:t>.10 Cosecha</w:t>
      </w:r>
      <w:bookmarkEnd w:id="98"/>
    </w:p>
    <w:p w:rsidR="00EB29F8" w:rsidRPr="00E45712" w:rsidRDefault="003B64A3" w:rsidP="00E45712">
      <w:pPr>
        <w:pStyle w:val="Prrafodelista"/>
        <w:spacing w:after="240" w:line="360" w:lineRule="auto"/>
        <w:ind w:left="0"/>
        <w:contextualSpacing w:val="0"/>
        <w:jc w:val="both"/>
        <w:rPr>
          <w:rFonts w:cs="Times New Roman"/>
          <w:szCs w:val="24"/>
        </w:rPr>
      </w:pPr>
      <w:r w:rsidRPr="00E45712">
        <w:rPr>
          <w:rFonts w:cs="Times New Roman"/>
          <w:szCs w:val="24"/>
        </w:rPr>
        <w:t>La cosecha se efectuó de forma manual</w:t>
      </w:r>
      <w:r w:rsidR="009213AB" w:rsidRPr="00E45712">
        <w:rPr>
          <w:rFonts w:cs="Times New Roman"/>
          <w:szCs w:val="24"/>
        </w:rPr>
        <w:t xml:space="preserve"> cuando las pellas </w:t>
      </w:r>
      <w:r w:rsidR="00EB29F8" w:rsidRPr="00E45712">
        <w:rPr>
          <w:rFonts w:cs="Times New Roman"/>
          <w:szCs w:val="24"/>
        </w:rPr>
        <w:t>alcanzaron</w:t>
      </w:r>
      <w:r w:rsidR="009F314C" w:rsidRPr="00E45712">
        <w:rPr>
          <w:rFonts w:cs="Times New Roman"/>
          <w:szCs w:val="24"/>
        </w:rPr>
        <w:t xml:space="preserve"> </w:t>
      </w:r>
      <w:r w:rsidR="009213AB" w:rsidRPr="00E45712">
        <w:rPr>
          <w:rFonts w:cs="Times New Roman"/>
          <w:szCs w:val="24"/>
        </w:rPr>
        <w:t>su m</w:t>
      </w:r>
      <w:r w:rsidR="00596442">
        <w:rPr>
          <w:rFonts w:cs="Times New Roman"/>
          <w:szCs w:val="24"/>
        </w:rPr>
        <w:t>adurez fisiológica y presentaro</w:t>
      </w:r>
      <w:r w:rsidR="009F314C" w:rsidRPr="00E45712">
        <w:rPr>
          <w:rFonts w:cs="Times New Roman"/>
          <w:szCs w:val="24"/>
        </w:rPr>
        <w:t>n</w:t>
      </w:r>
      <w:r w:rsidR="009213AB" w:rsidRPr="00E45712">
        <w:rPr>
          <w:rFonts w:cs="Times New Roman"/>
          <w:szCs w:val="24"/>
        </w:rPr>
        <w:t xml:space="preserve"> una consistencia compacta.</w:t>
      </w:r>
      <w:r w:rsidR="009F314C" w:rsidRPr="00E45712">
        <w:rPr>
          <w:rFonts w:cs="Times New Roman"/>
          <w:szCs w:val="24"/>
        </w:rPr>
        <w:t xml:space="preserve"> </w:t>
      </w:r>
    </w:p>
    <w:p w:rsidR="00596442" w:rsidRDefault="00596442" w:rsidP="00E45712">
      <w:pPr>
        <w:pStyle w:val="Prrafodelista"/>
        <w:spacing w:after="240" w:line="360" w:lineRule="auto"/>
        <w:ind w:left="0"/>
        <w:contextualSpacing w:val="0"/>
        <w:jc w:val="both"/>
        <w:rPr>
          <w:rFonts w:cs="Times New Roman"/>
          <w:szCs w:val="24"/>
        </w:rPr>
      </w:pPr>
      <w:r>
        <w:rPr>
          <w:rFonts w:cs="Times New Roman"/>
          <w:szCs w:val="24"/>
        </w:rPr>
        <w:t>El</w:t>
      </w:r>
      <w:r w:rsidR="009F314C" w:rsidRPr="00E45712">
        <w:rPr>
          <w:rFonts w:cs="Times New Roman"/>
          <w:szCs w:val="24"/>
        </w:rPr>
        <w:t xml:space="preserve"> brócoli de buena calidad debe tener las inflorescencias cerradas y de color verde oscuro brillante, compacto (firme a la presión de la mano).</w:t>
      </w:r>
    </w:p>
    <w:p w:rsidR="009F314C" w:rsidRPr="00E45712" w:rsidRDefault="00596442" w:rsidP="00596442">
      <w:pPr>
        <w:spacing w:after="200"/>
        <w:rPr>
          <w:rFonts w:cs="Times New Roman"/>
          <w:szCs w:val="24"/>
        </w:rPr>
      </w:pPr>
      <w:r>
        <w:rPr>
          <w:rFonts w:cs="Times New Roman"/>
          <w:szCs w:val="24"/>
        </w:rPr>
        <w:br w:type="page"/>
      </w:r>
    </w:p>
    <w:p w:rsidR="00AE505D" w:rsidRPr="00E45712" w:rsidRDefault="0080056E" w:rsidP="00E45712">
      <w:pPr>
        <w:pStyle w:val="Ttulo3"/>
        <w:spacing w:before="0" w:after="240" w:line="360" w:lineRule="auto"/>
        <w:rPr>
          <w:rFonts w:cs="Times New Roman"/>
        </w:rPr>
      </w:pPr>
      <w:bookmarkStart w:id="99" w:name="_Toc6267388"/>
      <w:r w:rsidRPr="00E45712">
        <w:rPr>
          <w:rFonts w:cs="Times New Roman"/>
        </w:rPr>
        <w:lastRenderedPageBreak/>
        <w:t>4</w:t>
      </w:r>
      <w:r w:rsidR="00E31303" w:rsidRPr="00E45712">
        <w:rPr>
          <w:rFonts w:cs="Times New Roman"/>
        </w:rPr>
        <w:t>.4</w:t>
      </w:r>
      <w:r w:rsidR="009213AB" w:rsidRPr="00E45712">
        <w:rPr>
          <w:rFonts w:cs="Times New Roman"/>
        </w:rPr>
        <w:t>.11 Selección y clasificación</w:t>
      </w:r>
      <w:bookmarkEnd w:id="99"/>
    </w:p>
    <w:p w:rsidR="009F314C" w:rsidRPr="00E45712" w:rsidRDefault="00E841F2" w:rsidP="00E45712">
      <w:pPr>
        <w:spacing w:after="240" w:line="360" w:lineRule="auto"/>
        <w:jc w:val="both"/>
        <w:rPr>
          <w:rFonts w:eastAsia="Times New Roman" w:cs="Times New Roman"/>
          <w:szCs w:val="24"/>
          <w:lang w:eastAsia="es-EC"/>
        </w:rPr>
      </w:pPr>
      <w:r w:rsidRPr="00E45712">
        <w:rPr>
          <w:rFonts w:cs="Times New Roman"/>
          <w:szCs w:val="24"/>
        </w:rPr>
        <w:t>La post-cosecha se realizó</w:t>
      </w:r>
      <w:r w:rsidR="009F314C" w:rsidRPr="00E45712">
        <w:rPr>
          <w:rFonts w:cs="Times New Roman"/>
          <w:szCs w:val="24"/>
        </w:rPr>
        <w:t xml:space="preserve">, tomando en cuenta el tamaño, grosor, color, peso de las pellas cosechadas de cada uno de los tratamientos y  también </w:t>
      </w:r>
      <w:r w:rsidRPr="00E45712">
        <w:rPr>
          <w:rFonts w:cs="Times New Roman"/>
          <w:szCs w:val="24"/>
        </w:rPr>
        <w:t>s</w:t>
      </w:r>
      <w:r w:rsidRPr="00E45712">
        <w:rPr>
          <w:rFonts w:eastAsia="Times New Roman" w:cs="Times New Roman"/>
          <w:szCs w:val="24"/>
          <w:lang w:eastAsia="es-EC"/>
        </w:rPr>
        <w:t>e clasificaron</w:t>
      </w:r>
      <w:r w:rsidR="009F314C" w:rsidRPr="00E45712">
        <w:rPr>
          <w:rFonts w:eastAsia="Times New Roman" w:cs="Times New Roman"/>
          <w:szCs w:val="24"/>
          <w:lang w:eastAsia="es-EC"/>
        </w:rPr>
        <w:t xml:space="preserve">  según su peso, expresando en porcentaje, en tres categorías, val</w:t>
      </w:r>
      <w:r w:rsidR="00596442">
        <w:rPr>
          <w:rFonts w:eastAsia="Times New Roman" w:cs="Times New Roman"/>
          <w:szCs w:val="24"/>
          <w:lang w:eastAsia="es-EC"/>
        </w:rPr>
        <w:t>iéndonos de la siguiente escala:</w:t>
      </w:r>
    </w:p>
    <w:p w:rsidR="009F314C" w:rsidRPr="00596442" w:rsidRDefault="009F314C" w:rsidP="00596442">
      <w:pPr>
        <w:pStyle w:val="Prrafodelista"/>
        <w:numPr>
          <w:ilvl w:val="0"/>
          <w:numId w:val="46"/>
        </w:numPr>
        <w:spacing w:line="360" w:lineRule="auto"/>
        <w:jc w:val="both"/>
        <w:rPr>
          <w:rFonts w:eastAsia="Times New Roman" w:cs="Times New Roman"/>
          <w:szCs w:val="24"/>
          <w:lang w:eastAsia="es-EC"/>
        </w:rPr>
      </w:pPr>
      <w:r w:rsidRPr="00596442">
        <w:rPr>
          <w:rFonts w:eastAsia="Times New Roman" w:cs="Times New Roman"/>
          <w:szCs w:val="24"/>
          <w:lang w:eastAsia="es-EC"/>
        </w:rPr>
        <w:t>Pellas de primera categoría: Peso mayor a 1,0 kg</w:t>
      </w:r>
    </w:p>
    <w:p w:rsidR="009F314C" w:rsidRPr="00596442" w:rsidRDefault="009F314C" w:rsidP="00596442">
      <w:pPr>
        <w:pStyle w:val="Prrafodelista"/>
        <w:numPr>
          <w:ilvl w:val="0"/>
          <w:numId w:val="46"/>
        </w:numPr>
        <w:spacing w:line="360" w:lineRule="auto"/>
        <w:jc w:val="both"/>
        <w:rPr>
          <w:rFonts w:eastAsia="Times New Roman" w:cs="Times New Roman"/>
          <w:szCs w:val="24"/>
          <w:lang w:eastAsia="es-EC"/>
        </w:rPr>
      </w:pPr>
      <w:r w:rsidRPr="00596442">
        <w:rPr>
          <w:rFonts w:eastAsia="Times New Roman" w:cs="Times New Roman"/>
          <w:szCs w:val="24"/>
          <w:lang w:eastAsia="es-EC"/>
        </w:rPr>
        <w:t>Pellas de segunda categoría: Peso entre 0,5 y 1,0 kg</w:t>
      </w:r>
    </w:p>
    <w:p w:rsidR="003D4636" w:rsidRPr="00596442" w:rsidRDefault="009F314C" w:rsidP="00596442">
      <w:pPr>
        <w:pStyle w:val="Prrafodelista"/>
        <w:numPr>
          <w:ilvl w:val="0"/>
          <w:numId w:val="46"/>
        </w:numPr>
        <w:spacing w:line="360" w:lineRule="auto"/>
        <w:jc w:val="both"/>
        <w:rPr>
          <w:rFonts w:eastAsia="Times New Roman" w:cs="Times New Roman"/>
          <w:szCs w:val="24"/>
          <w:lang w:eastAsia="es-EC"/>
        </w:rPr>
      </w:pPr>
      <w:r w:rsidRPr="00596442">
        <w:rPr>
          <w:rFonts w:eastAsia="Times New Roman" w:cs="Times New Roman"/>
          <w:szCs w:val="24"/>
          <w:lang w:eastAsia="es-EC"/>
        </w:rPr>
        <w:t>Pellas de tercera categoría: Peso menor a 0,5 kg</w:t>
      </w:r>
    </w:p>
    <w:p w:rsidR="003D4636" w:rsidRDefault="003D4636">
      <w:pPr>
        <w:spacing w:after="200"/>
        <w:rPr>
          <w:rFonts w:eastAsia="Times New Roman" w:cs="Times New Roman"/>
          <w:szCs w:val="24"/>
          <w:lang w:eastAsia="es-EC"/>
        </w:rPr>
      </w:pPr>
      <w:r>
        <w:rPr>
          <w:rFonts w:eastAsia="Times New Roman" w:cs="Times New Roman"/>
          <w:szCs w:val="24"/>
          <w:lang w:eastAsia="es-EC"/>
        </w:rPr>
        <w:br w:type="page"/>
      </w:r>
    </w:p>
    <w:p w:rsidR="002A685D" w:rsidRPr="00E45712" w:rsidRDefault="002A685D" w:rsidP="00E45712">
      <w:pPr>
        <w:pStyle w:val="Ttulo1"/>
        <w:spacing w:after="240" w:line="360" w:lineRule="auto"/>
        <w:rPr>
          <w:rFonts w:cs="Times New Roman"/>
          <w:sz w:val="24"/>
          <w:szCs w:val="24"/>
        </w:rPr>
      </w:pPr>
      <w:bookmarkStart w:id="100" w:name="_Toc6267389"/>
      <w:r w:rsidRPr="00E45712">
        <w:rPr>
          <w:rFonts w:cs="Times New Roman"/>
        </w:rPr>
        <w:lastRenderedPageBreak/>
        <w:t>V. RESULTADOS Y DISCUSIÓN</w:t>
      </w:r>
      <w:bookmarkEnd w:id="100"/>
    </w:p>
    <w:p w:rsidR="002A685D" w:rsidRPr="00E45712" w:rsidRDefault="002A685D" w:rsidP="00E45712">
      <w:pPr>
        <w:pStyle w:val="Ttulo2"/>
        <w:spacing w:after="240" w:line="360" w:lineRule="auto"/>
        <w:rPr>
          <w:rFonts w:cs="Times New Roman"/>
        </w:rPr>
      </w:pPr>
      <w:bookmarkStart w:id="101" w:name="_Toc6267390"/>
      <w:r w:rsidRPr="00E45712">
        <w:rPr>
          <w:rFonts w:cs="Times New Roman"/>
        </w:rPr>
        <w:t>5.1. Resultados de la Prueba de Tukey</w:t>
      </w:r>
      <w:bookmarkEnd w:id="101"/>
    </w:p>
    <w:p w:rsidR="002A685D" w:rsidRPr="00E45712" w:rsidRDefault="009E5AE8" w:rsidP="000301E9">
      <w:pPr>
        <w:spacing w:line="360" w:lineRule="auto"/>
        <w:jc w:val="both"/>
        <w:rPr>
          <w:rFonts w:cs="Times New Roman"/>
        </w:rPr>
      </w:pPr>
      <w:r>
        <w:rPr>
          <w:rFonts w:cs="Times New Roman"/>
          <w:b/>
        </w:rPr>
        <w:t xml:space="preserve">Cuadro 9. </w:t>
      </w:r>
      <w:r w:rsidR="002A685D" w:rsidRPr="00E45712">
        <w:rPr>
          <w:rFonts w:cs="Times New Roman"/>
          <w:b/>
        </w:rPr>
        <w:t xml:space="preserve">Resultados de la Prueba de Tukey al 5% para comparar los promedios del Factor A en las variables: </w:t>
      </w:r>
      <w:r w:rsidR="002A685D" w:rsidRPr="00E45712">
        <w:rPr>
          <w:rFonts w:cs="Times New Roman"/>
        </w:rPr>
        <w:t>Porcentaje de Prendimiento (PP); Altura de Planta (AP); Número de Hojas por Planta (</w:t>
      </w:r>
      <w:proofErr w:type="spellStart"/>
      <w:r w:rsidR="002A685D" w:rsidRPr="00E45712">
        <w:rPr>
          <w:rFonts w:cs="Times New Roman"/>
        </w:rPr>
        <w:t>NHP</w:t>
      </w:r>
      <w:proofErr w:type="spellEnd"/>
      <w:r w:rsidR="002A685D" w:rsidRPr="00E45712">
        <w:rPr>
          <w:rFonts w:cs="Times New Roman"/>
        </w:rPr>
        <w:t>); Longitud de Hoja (</w:t>
      </w:r>
      <w:proofErr w:type="spellStart"/>
      <w:r w:rsidR="002A685D" w:rsidRPr="00E45712">
        <w:rPr>
          <w:rFonts w:cs="Times New Roman"/>
        </w:rPr>
        <w:t>LH</w:t>
      </w:r>
      <w:proofErr w:type="spellEnd"/>
      <w:r w:rsidR="002A685D" w:rsidRPr="00E45712">
        <w:rPr>
          <w:rFonts w:cs="Times New Roman"/>
        </w:rPr>
        <w:t xml:space="preserve">); Ancho de Hoja (AH); </w:t>
      </w:r>
      <w:proofErr w:type="spellStart"/>
      <w:r w:rsidR="002A685D" w:rsidRPr="00E45712">
        <w:rPr>
          <w:rFonts w:cs="Times New Roman"/>
        </w:rPr>
        <w:t>Diametro</w:t>
      </w:r>
      <w:proofErr w:type="spellEnd"/>
      <w:r w:rsidR="002A685D" w:rsidRPr="00E45712">
        <w:rPr>
          <w:rFonts w:cs="Times New Roman"/>
        </w:rPr>
        <w:t xml:space="preserve"> del Tallo (</w:t>
      </w:r>
      <w:proofErr w:type="spellStart"/>
      <w:r w:rsidR="002A685D" w:rsidRPr="00E45712">
        <w:rPr>
          <w:rFonts w:cs="Times New Roman"/>
        </w:rPr>
        <w:t>DT</w:t>
      </w:r>
      <w:proofErr w:type="spellEnd"/>
      <w:r w:rsidR="002A685D" w:rsidRPr="00E45712">
        <w:rPr>
          <w:rFonts w:cs="Times New Roman"/>
        </w:rPr>
        <w:t>); Días a la Formación de la Pella (DFP); Diámetro de Pella (</w:t>
      </w:r>
      <w:proofErr w:type="spellStart"/>
      <w:r w:rsidR="002A685D" w:rsidRPr="00E45712">
        <w:rPr>
          <w:rFonts w:cs="Times New Roman"/>
        </w:rPr>
        <w:t>DP</w:t>
      </w:r>
      <w:proofErr w:type="spellEnd"/>
      <w:r w:rsidR="002A685D" w:rsidRPr="00E45712">
        <w:rPr>
          <w:rFonts w:cs="Times New Roman"/>
        </w:rPr>
        <w:t>); Número de Colimbos por Pella (</w:t>
      </w:r>
      <w:proofErr w:type="spellStart"/>
      <w:r w:rsidR="002A685D" w:rsidRPr="00E45712">
        <w:rPr>
          <w:rFonts w:cs="Times New Roman"/>
        </w:rPr>
        <w:t>NCP</w:t>
      </w:r>
      <w:proofErr w:type="spellEnd"/>
      <w:r w:rsidR="002A685D" w:rsidRPr="00E45712">
        <w:rPr>
          <w:rFonts w:cs="Times New Roman"/>
        </w:rPr>
        <w:t xml:space="preserve">); </w:t>
      </w:r>
      <w:proofErr w:type="spellStart"/>
      <w:r w:rsidR="002A685D" w:rsidRPr="00E45712">
        <w:rPr>
          <w:rFonts w:cs="Times New Roman"/>
        </w:rPr>
        <w:t>Dias</w:t>
      </w:r>
      <w:proofErr w:type="spellEnd"/>
      <w:r w:rsidR="002A685D" w:rsidRPr="00E45712">
        <w:rPr>
          <w:rFonts w:cs="Times New Roman"/>
        </w:rPr>
        <w:t xml:space="preserve"> a la Cosech</w:t>
      </w:r>
      <w:r w:rsidR="00120DB5" w:rsidRPr="00E45712">
        <w:rPr>
          <w:rFonts w:cs="Times New Roman"/>
        </w:rPr>
        <w:t>a (DC); Peso en Kg/Parcela (PKP); Rendimiento en Kg</w:t>
      </w:r>
      <w:r w:rsidR="002A685D" w:rsidRPr="00E45712">
        <w:rPr>
          <w:rFonts w:cs="Times New Roman"/>
        </w:rPr>
        <w:t>/Ha (R</w:t>
      </w:r>
      <w:r w:rsidR="00120DB5" w:rsidRPr="00E45712">
        <w:rPr>
          <w:rFonts w:cs="Times New Roman"/>
        </w:rPr>
        <w:t>H</w:t>
      </w:r>
      <w:r w:rsidR="002A685D" w:rsidRPr="00E45712">
        <w:rPr>
          <w:rFonts w:cs="Times New Roman"/>
        </w:rPr>
        <w:t>). Guapoloma 2018.</w:t>
      </w:r>
    </w:p>
    <w:tbl>
      <w:tblPr>
        <w:tblStyle w:val="Tablaconcuadrcula"/>
        <w:tblW w:w="0" w:type="auto"/>
        <w:tblLook w:val="04A0" w:firstRow="1" w:lastRow="0" w:firstColumn="1" w:lastColumn="0" w:noHBand="0" w:noVBand="1"/>
      </w:tblPr>
      <w:tblGrid>
        <w:gridCol w:w="1617"/>
        <w:gridCol w:w="1615"/>
        <w:gridCol w:w="1616"/>
        <w:gridCol w:w="1616"/>
        <w:gridCol w:w="1616"/>
      </w:tblGrid>
      <w:tr w:rsidR="00996565" w:rsidRPr="00E45712" w:rsidTr="000301E9">
        <w:trPr>
          <w:trHeight w:val="510"/>
        </w:trPr>
        <w:tc>
          <w:tcPr>
            <w:tcW w:w="1617" w:type="dxa"/>
            <w:vMerge w:val="restart"/>
            <w:vAlign w:val="center"/>
          </w:tcPr>
          <w:p w:rsidR="00996565" w:rsidRPr="00E45712" w:rsidRDefault="00996565" w:rsidP="000301E9">
            <w:pPr>
              <w:spacing w:line="360" w:lineRule="auto"/>
              <w:jc w:val="center"/>
              <w:rPr>
                <w:rFonts w:cs="Times New Roman"/>
                <w:b/>
                <w:szCs w:val="24"/>
              </w:rPr>
            </w:pPr>
            <w:r w:rsidRPr="00E45712">
              <w:rPr>
                <w:rFonts w:cs="Times New Roman"/>
                <w:b/>
                <w:szCs w:val="24"/>
              </w:rPr>
              <w:t>VARIABLES</w:t>
            </w:r>
          </w:p>
        </w:tc>
        <w:tc>
          <w:tcPr>
            <w:tcW w:w="3231" w:type="dxa"/>
            <w:gridSpan w:val="2"/>
            <w:vAlign w:val="center"/>
          </w:tcPr>
          <w:p w:rsidR="00996565" w:rsidRPr="00E45712" w:rsidRDefault="00996565" w:rsidP="000301E9">
            <w:pPr>
              <w:spacing w:line="360" w:lineRule="auto"/>
              <w:jc w:val="center"/>
              <w:rPr>
                <w:rFonts w:cs="Times New Roman"/>
              </w:rPr>
            </w:pPr>
            <w:r w:rsidRPr="00E45712">
              <w:rPr>
                <w:rFonts w:cs="Times New Roman"/>
                <w:b/>
                <w:szCs w:val="24"/>
              </w:rPr>
              <w:t>FA: Híbridos de Brócoli</w:t>
            </w:r>
          </w:p>
        </w:tc>
        <w:tc>
          <w:tcPr>
            <w:tcW w:w="1616" w:type="dxa"/>
            <w:vMerge w:val="restart"/>
            <w:vAlign w:val="center"/>
          </w:tcPr>
          <w:p w:rsidR="00996565" w:rsidRPr="00E45712" w:rsidRDefault="00996565" w:rsidP="000301E9">
            <w:pPr>
              <w:spacing w:line="360" w:lineRule="auto"/>
              <w:jc w:val="center"/>
              <w:rPr>
                <w:rFonts w:cs="Times New Roman"/>
                <w:b/>
                <w:szCs w:val="24"/>
              </w:rPr>
            </w:pPr>
            <w:r w:rsidRPr="00E45712">
              <w:rPr>
                <w:rFonts w:cs="Times New Roman"/>
                <w:b/>
                <w:szCs w:val="24"/>
              </w:rPr>
              <w:t>Media General</w:t>
            </w:r>
          </w:p>
        </w:tc>
        <w:tc>
          <w:tcPr>
            <w:tcW w:w="1616" w:type="dxa"/>
            <w:vMerge w:val="restart"/>
            <w:vAlign w:val="center"/>
          </w:tcPr>
          <w:p w:rsidR="00996565" w:rsidRPr="00E45712" w:rsidRDefault="00996565" w:rsidP="000301E9">
            <w:pPr>
              <w:spacing w:line="360" w:lineRule="auto"/>
              <w:jc w:val="center"/>
              <w:rPr>
                <w:rFonts w:cs="Times New Roman"/>
                <w:b/>
                <w:szCs w:val="24"/>
              </w:rPr>
            </w:pPr>
            <w:r w:rsidRPr="00E45712">
              <w:rPr>
                <w:rFonts w:cs="Times New Roman"/>
                <w:b/>
                <w:szCs w:val="24"/>
              </w:rPr>
              <w:t>Coeficiente de variación %</w:t>
            </w:r>
          </w:p>
        </w:tc>
      </w:tr>
      <w:tr w:rsidR="00996565" w:rsidRPr="00E45712" w:rsidTr="000301E9">
        <w:trPr>
          <w:trHeight w:val="510"/>
        </w:trPr>
        <w:tc>
          <w:tcPr>
            <w:tcW w:w="1617" w:type="dxa"/>
            <w:vMerge/>
            <w:vAlign w:val="center"/>
          </w:tcPr>
          <w:p w:rsidR="00996565" w:rsidRPr="00E45712" w:rsidRDefault="00996565" w:rsidP="000301E9">
            <w:pPr>
              <w:spacing w:line="360" w:lineRule="auto"/>
              <w:jc w:val="center"/>
              <w:rPr>
                <w:rFonts w:cs="Times New Roman"/>
              </w:rPr>
            </w:pPr>
          </w:p>
        </w:tc>
        <w:tc>
          <w:tcPr>
            <w:tcW w:w="1615" w:type="dxa"/>
            <w:vAlign w:val="center"/>
          </w:tcPr>
          <w:p w:rsidR="00996565" w:rsidRPr="00E45712" w:rsidRDefault="00996565" w:rsidP="000301E9">
            <w:pPr>
              <w:spacing w:line="360" w:lineRule="auto"/>
              <w:jc w:val="center"/>
              <w:rPr>
                <w:rFonts w:cs="Times New Roman"/>
                <w:b/>
              </w:rPr>
            </w:pPr>
            <w:r w:rsidRPr="00E45712">
              <w:rPr>
                <w:rFonts w:cs="Times New Roman"/>
                <w:b/>
              </w:rPr>
              <w:t>A1: Domador</w:t>
            </w:r>
          </w:p>
        </w:tc>
        <w:tc>
          <w:tcPr>
            <w:tcW w:w="1616" w:type="dxa"/>
            <w:vAlign w:val="center"/>
          </w:tcPr>
          <w:p w:rsidR="00996565" w:rsidRPr="00E45712" w:rsidRDefault="00996565" w:rsidP="000301E9">
            <w:pPr>
              <w:spacing w:line="360" w:lineRule="auto"/>
              <w:jc w:val="center"/>
              <w:rPr>
                <w:rFonts w:cs="Times New Roman"/>
                <w:b/>
              </w:rPr>
            </w:pPr>
            <w:r w:rsidRPr="00E45712">
              <w:rPr>
                <w:rFonts w:cs="Times New Roman"/>
                <w:b/>
              </w:rPr>
              <w:t>A2:</w:t>
            </w:r>
          </w:p>
          <w:p w:rsidR="00996565" w:rsidRPr="00E45712" w:rsidRDefault="00996565" w:rsidP="000301E9">
            <w:pPr>
              <w:spacing w:line="360" w:lineRule="auto"/>
              <w:jc w:val="center"/>
              <w:rPr>
                <w:rFonts w:cs="Times New Roman"/>
                <w:b/>
              </w:rPr>
            </w:pPr>
            <w:r w:rsidRPr="00E45712">
              <w:rPr>
                <w:rFonts w:cs="Times New Roman"/>
                <w:b/>
              </w:rPr>
              <w:t>Avenger</w:t>
            </w:r>
          </w:p>
        </w:tc>
        <w:tc>
          <w:tcPr>
            <w:tcW w:w="1616" w:type="dxa"/>
            <w:vMerge/>
            <w:vAlign w:val="center"/>
          </w:tcPr>
          <w:p w:rsidR="00996565" w:rsidRPr="00E45712" w:rsidRDefault="00996565" w:rsidP="000301E9">
            <w:pPr>
              <w:spacing w:line="360" w:lineRule="auto"/>
              <w:jc w:val="center"/>
              <w:rPr>
                <w:rFonts w:cs="Times New Roman"/>
              </w:rPr>
            </w:pPr>
          </w:p>
        </w:tc>
        <w:tc>
          <w:tcPr>
            <w:tcW w:w="1616" w:type="dxa"/>
            <w:vMerge/>
            <w:vAlign w:val="center"/>
          </w:tcPr>
          <w:p w:rsidR="00996565" w:rsidRPr="00E45712" w:rsidRDefault="00996565" w:rsidP="000301E9">
            <w:pPr>
              <w:spacing w:line="360" w:lineRule="auto"/>
              <w:jc w:val="center"/>
              <w:rPr>
                <w:rFonts w:cs="Times New Roman"/>
              </w:rPr>
            </w:pPr>
          </w:p>
        </w:tc>
      </w:tr>
      <w:tr w:rsidR="00996565" w:rsidRPr="00E45712" w:rsidTr="000301E9">
        <w:trPr>
          <w:trHeight w:val="510"/>
        </w:trPr>
        <w:tc>
          <w:tcPr>
            <w:tcW w:w="1617" w:type="dxa"/>
            <w:vAlign w:val="center"/>
          </w:tcPr>
          <w:p w:rsidR="00996565" w:rsidRPr="00E45712" w:rsidRDefault="00996565" w:rsidP="000301E9">
            <w:pPr>
              <w:spacing w:line="360" w:lineRule="auto"/>
              <w:jc w:val="center"/>
              <w:rPr>
                <w:rFonts w:cs="Times New Roman"/>
                <w:b/>
                <w:szCs w:val="24"/>
              </w:rPr>
            </w:pPr>
            <w:r w:rsidRPr="00E45712">
              <w:rPr>
                <w:rFonts w:cs="Times New Roman"/>
                <w:b/>
                <w:szCs w:val="24"/>
              </w:rPr>
              <w:t>PP (</w:t>
            </w:r>
            <w:proofErr w:type="spellStart"/>
            <w:r w:rsidRPr="00E45712">
              <w:rPr>
                <w:rFonts w:cs="Times New Roman"/>
                <w:szCs w:val="24"/>
                <w:vertAlign w:val="subscript"/>
              </w:rPr>
              <w:t>NS</w:t>
            </w:r>
            <w:proofErr w:type="spellEnd"/>
            <w:r w:rsidRPr="00E45712">
              <w:rPr>
                <w:rFonts w:cs="Times New Roman"/>
                <w:b/>
                <w:szCs w:val="24"/>
              </w:rPr>
              <w:t>)</w:t>
            </w:r>
          </w:p>
        </w:tc>
        <w:tc>
          <w:tcPr>
            <w:tcW w:w="1615" w:type="dxa"/>
            <w:vAlign w:val="center"/>
          </w:tcPr>
          <w:p w:rsidR="00996565" w:rsidRPr="00E45712" w:rsidRDefault="00996565" w:rsidP="000301E9">
            <w:pPr>
              <w:spacing w:line="360" w:lineRule="auto"/>
              <w:jc w:val="center"/>
              <w:rPr>
                <w:rFonts w:cs="Times New Roman"/>
              </w:rPr>
            </w:pPr>
            <w:r w:rsidRPr="00E45712">
              <w:rPr>
                <w:rFonts w:cs="Times New Roman"/>
              </w:rPr>
              <w:t>92.92 A</w:t>
            </w:r>
          </w:p>
        </w:tc>
        <w:tc>
          <w:tcPr>
            <w:tcW w:w="1616" w:type="dxa"/>
            <w:vAlign w:val="center"/>
          </w:tcPr>
          <w:p w:rsidR="00996565" w:rsidRPr="00E45712" w:rsidRDefault="00996565" w:rsidP="000301E9">
            <w:pPr>
              <w:spacing w:line="360" w:lineRule="auto"/>
              <w:jc w:val="center"/>
              <w:rPr>
                <w:rFonts w:cs="Times New Roman"/>
              </w:rPr>
            </w:pPr>
            <w:r w:rsidRPr="00E45712">
              <w:rPr>
                <w:rFonts w:cs="Times New Roman"/>
              </w:rPr>
              <w:t>88.60 B</w:t>
            </w:r>
          </w:p>
        </w:tc>
        <w:tc>
          <w:tcPr>
            <w:tcW w:w="1616" w:type="dxa"/>
            <w:vAlign w:val="center"/>
          </w:tcPr>
          <w:p w:rsidR="00996565" w:rsidRPr="00E45712" w:rsidRDefault="00996565" w:rsidP="000301E9">
            <w:pPr>
              <w:spacing w:line="360" w:lineRule="auto"/>
              <w:jc w:val="center"/>
              <w:rPr>
                <w:rFonts w:cs="Times New Roman"/>
                <w:szCs w:val="24"/>
              </w:rPr>
            </w:pPr>
            <w:r w:rsidRPr="00E45712">
              <w:rPr>
                <w:rFonts w:cs="Times New Roman"/>
                <w:szCs w:val="24"/>
              </w:rPr>
              <w:t>90.76</w:t>
            </w:r>
          </w:p>
        </w:tc>
        <w:tc>
          <w:tcPr>
            <w:tcW w:w="1616" w:type="dxa"/>
            <w:vAlign w:val="center"/>
          </w:tcPr>
          <w:p w:rsidR="00996565" w:rsidRPr="00E45712" w:rsidRDefault="00996565" w:rsidP="000301E9">
            <w:pPr>
              <w:spacing w:line="360" w:lineRule="auto"/>
              <w:jc w:val="center"/>
              <w:rPr>
                <w:rFonts w:cs="Times New Roman"/>
                <w:szCs w:val="24"/>
              </w:rPr>
            </w:pPr>
            <w:r w:rsidRPr="00E45712">
              <w:rPr>
                <w:rFonts w:cs="Times New Roman"/>
                <w:szCs w:val="24"/>
              </w:rPr>
              <w:t>6.62</w:t>
            </w:r>
          </w:p>
        </w:tc>
      </w:tr>
      <w:tr w:rsidR="00996565" w:rsidRPr="00E45712" w:rsidTr="000301E9">
        <w:trPr>
          <w:trHeight w:val="510"/>
        </w:trPr>
        <w:tc>
          <w:tcPr>
            <w:tcW w:w="1617" w:type="dxa"/>
            <w:vAlign w:val="center"/>
          </w:tcPr>
          <w:p w:rsidR="00996565" w:rsidRPr="00E45712" w:rsidRDefault="00996565" w:rsidP="000301E9">
            <w:pPr>
              <w:spacing w:line="360" w:lineRule="auto"/>
              <w:jc w:val="center"/>
              <w:rPr>
                <w:rFonts w:cs="Times New Roman"/>
                <w:b/>
                <w:szCs w:val="24"/>
              </w:rPr>
            </w:pPr>
            <w:r w:rsidRPr="00E45712">
              <w:rPr>
                <w:rFonts w:cs="Times New Roman"/>
                <w:b/>
                <w:szCs w:val="24"/>
              </w:rPr>
              <w:t>AP (</w:t>
            </w:r>
            <w:r w:rsidRPr="00E45712">
              <w:rPr>
                <w:rFonts w:cs="Times New Roman"/>
                <w:szCs w:val="24"/>
                <w:vertAlign w:val="subscript"/>
              </w:rPr>
              <w:t>**</w:t>
            </w:r>
            <w:r w:rsidRPr="00E45712">
              <w:rPr>
                <w:rFonts w:cs="Times New Roman"/>
                <w:b/>
                <w:szCs w:val="24"/>
              </w:rPr>
              <w:t>)</w:t>
            </w:r>
          </w:p>
        </w:tc>
        <w:tc>
          <w:tcPr>
            <w:tcW w:w="1615" w:type="dxa"/>
            <w:vAlign w:val="center"/>
          </w:tcPr>
          <w:p w:rsidR="00996565" w:rsidRPr="00E45712" w:rsidRDefault="00996565" w:rsidP="000301E9">
            <w:pPr>
              <w:spacing w:line="360" w:lineRule="auto"/>
              <w:jc w:val="center"/>
              <w:rPr>
                <w:rFonts w:cs="Times New Roman"/>
              </w:rPr>
            </w:pPr>
            <w:r w:rsidRPr="00E45712">
              <w:rPr>
                <w:rFonts w:cs="Times New Roman"/>
              </w:rPr>
              <w:t>27.33 B</w:t>
            </w:r>
          </w:p>
        </w:tc>
        <w:tc>
          <w:tcPr>
            <w:tcW w:w="1616" w:type="dxa"/>
            <w:vAlign w:val="center"/>
          </w:tcPr>
          <w:p w:rsidR="00996565" w:rsidRPr="00E45712" w:rsidRDefault="00996565" w:rsidP="000301E9">
            <w:pPr>
              <w:spacing w:line="360" w:lineRule="auto"/>
              <w:jc w:val="center"/>
              <w:rPr>
                <w:rFonts w:cs="Times New Roman"/>
              </w:rPr>
            </w:pPr>
            <w:r w:rsidRPr="00E45712">
              <w:rPr>
                <w:rFonts w:cs="Times New Roman"/>
              </w:rPr>
              <w:t>32.18 A</w:t>
            </w:r>
          </w:p>
        </w:tc>
        <w:tc>
          <w:tcPr>
            <w:tcW w:w="1616" w:type="dxa"/>
            <w:vAlign w:val="center"/>
          </w:tcPr>
          <w:p w:rsidR="00996565" w:rsidRPr="00E45712" w:rsidRDefault="00996565" w:rsidP="000301E9">
            <w:pPr>
              <w:spacing w:line="360" w:lineRule="auto"/>
              <w:jc w:val="center"/>
              <w:rPr>
                <w:rFonts w:cs="Times New Roman"/>
                <w:szCs w:val="24"/>
              </w:rPr>
            </w:pPr>
            <w:r w:rsidRPr="00E45712">
              <w:rPr>
                <w:rFonts w:cs="Times New Roman"/>
                <w:szCs w:val="24"/>
              </w:rPr>
              <w:t>29.75</w:t>
            </w:r>
          </w:p>
        </w:tc>
        <w:tc>
          <w:tcPr>
            <w:tcW w:w="1616" w:type="dxa"/>
            <w:vAlign w:val="center"/>
          </w:tcPr>
          <w:p w:rsidR="00996565" w:rsidRPr="00E45712" w:rsidRDefault="00996565" w:rsidP="000301E9">
            <w:pPr>
              <w:spacing w:line="360" w:lineRule="auto"/>
              <w:jc w:val="center"/>
              <w:rPr>
                <w:rFonts w:cs="Times New Roman"/>
                <w:szCs w:val="24"/>
              </w:rPr>
            </w:pPr>
            <w:r w:rsidRPr="00E45712">
              <w:rPr>
                <w:rFonts w:cs="Times New Roman"/>
                <w:szCs w:val="24"/>
              </w:rPr>
              <w:t>4.14</w:t>
            </w:r>
          </w:p>
        </w:tc>
      </w:tr>
      <w:tr w:rsidR="00996565" w:rsidRPr="00E45712" w:rsidTr="000301E9">
        <w:trPr>
          <w:trHeight w:val="510"/>
        </w:trPr>
        <w:tc>
          <w:tcPr>
            <w:tcW w:w="1617" w:type="dxa"/>
            <w:vAlign w:val="center"/>
          </w:tcPr>
          <w:p w:rsidR="00996565" w:rsidRPr="00E45712" w:rsidRDefault="00996565" w:rsidP="000301E9">
            <w:pPr>
              <w:spacing w:line="360" w:lineRule="auto"/>
              <w:jc w:val="center"/>
              <w:rPr>
                <w:rFonts w:cs="Times New Roman"/>
                <w:b/>
                <w:szCs w:val="24"/>
              </w:rPr>
            </w:pPr>
            <w:r w:rsidRPr="00E45712">
              <w:rPr>
                <w:rFonts w:cs="Times New Roman"/>
                <w:b/>
                <w:szCs w:val="24"/>
              </w:rPr>
              <w:t>NH (</w:t>
            </w:r>
            <w:r w:rsidRPr="00E45712">
              <w:rPr>
                <w:rFonts w:cs="Times New Roman"/>
                <w:szCs w:val="24"/>
                <w:vertAlign w:val="subscript"/>
              </w:rPr>
              <w:t>**</w:t>
            </w:r>
            <w:r w:rsidRPr="00E45712">
              <w:rPr>
                <w:rFonts w:cs="Times New Roman"/>
                <w:b/>
                <w:szCs w:val="24"/>
              </w:rPr>
              <w:t>)</w:t>
            </w:r>
          </w:p>
        </w:tc>
        <w:tc>
          <w:tcPr>
            <w:tcW w:w="1615" w:type="dxa"/>
            <w:vAlign w:val="center"/>
          </w:tcPr>
          <w:p w:rsidR="00996565" w:rsidRPr="00E45712" w:rsidRDefault="002A4D8A" w:rsidP="000301E9">
            <w:pPr>
              <w:spacing w:line="360" w:lineRule="auto"/>
              <w:jc w:val="center"/>
              <w:rPr>
                <w:rFonts w:cs="Times New Roman"/>
              </w:rPr>
            </w:pPr>
            <w:r w:rsidRPr="00E45712">
              <w:rPr>
                <w:rFonts w:cs="Times New Roman"/>
              </w:rPr>
              <w:t>18</w:t>
            </w:r>
            <w:r w:rsidR="00996565" w:rsidRPr="00E45712">
              <w:rPr>
                <w:rFonts w:cs="Times New Roman"/>
              </w:rPr>
              <w:t xml:space="preserve"> B</w:t>
            </w:r>
          </w:p>
        </w:tc>
        <w:tc>
          <w:tcPr>
            <w:tcW w:w="1616" w:type="dxa"/>
            <w:vAlign w:val="center"/>
          </w:tcPr>
          <w:p w:rsidR="00996565" w:rsidRPr="00E45712" w:rsidRDefault="002A4D8A" w:rsidP="000301E9">
            <w:pPr>
              <w:spacing w:line="360" w:lineRule="auto"/>
              <w:jc w:val="center"/>
              <w:rPr>
                <w:rFonts w:cs="Times New Roman"/>
              </w:rPr>
            </w:pPr>
            <w:r w:rsidRPr="00E45712">
              <w:rPr>
                <w:rFonts w:cs="Times New Roman"/>
              </w:rPr>
              <w:t xml:space="preserve">21 </w:t>
            </w:r>
            <w:r w:rsidR="00996565" w:rsidRPr="00E45712">
              <w:rPr>
                <w:rFonts w:cs="Times New Roman"/>
              </w:rPr>
              <w:t>A</w:t>
            </w:r>
          </w:p>
        </w:tc>
        <w:tc>
          <w:tcPr>
            <w:tcW w:w="1616" w:type="dxa"/>
            <w:vAlign w:val="center"/>
          </w:tcPr>
          <w:p w:rsidR="00996565" w:rsidRPr="00E45712" w:rsidRDefault="00996565" w:rsidP="000301E9">
            <w:pPr>
              <w:spacing w:line="360" w:lineRule="auto"/>
              <w:jc w:val="center"/>
              <w:rPr>
                <w:rFonts w:cs="Times New Roman"/>
                <w:szCs w:val="24"/>
              </w:rPr>
            </w:pPr>
            <w:r w:rsidRPr="00E45712">
              <w:rPr>
                <w:rFonts w:cs="Times New Roman"/>
                <w:szCs w:val="24"/>
              </w:rPr>
              <w:t>19.04</w:t>
            </w:r>
          </w:p>
        </w:tc>
        <w:tc>
          <w:tcPr>
            <w:tcW w:w="1616" w:type="dxa"/>
            <w:vAlign w:val="center"/>
          </w:tcPr>
          <w:p w:rsidR="00996565" w:rsidRPr="00E45712" w:rsidRDefault="00996565" w:rsidP="000301E9">
            <w:pPr>
              <w:spacing w:line="360" w:lineRule="auto"/>
              <w:jc w:val="center"/>
              <w:rPr>
                <w:rFonts w:cs="Times New Roman"/>
                <w:szCs w:val="24"/>
              </w:rPr>
            </w:pPr>
            <w:r w:rsidRPr="00E45712">
              <w:rPr>
                <w:rFonts w:cs="Times New Roman"/>
                <w:szCs w:val="24"/>
              </w:rPr>
              <w:t>1.94</w:t>
            </w:r>
          </w:p>
        </w:tc>
      </w:tr>
      <w:tr w:rsidR="00996565" w:rsidRPr="00E45712" w:rsidTr="000301E9">
        <w:trPr>
          <w:trHeight w:val="510"/>
        </w:trPr>
        <w:tc>
          <w:tcPr>
            <w:tcW w:w="1617" w:type="dxa"/>
            <w:vAlign w:val="center"/>
          </w:tcPr>
          <w:p w:rsidR="00996565" w:rsidRPr="00E45712" w:rsidRDefault="00996565" w:rsidP="000301E9">
            <w:pPr>
              <w:spacing w:line="360" w:lineRule="auto"/>
              <w:jc w:val="center"/>
              <w:rPr>
                <w:rFonts w:cs="Times New Roman"/>
                <w:b/>
                <w:szCs w:val="24"/>
              </w:rPr>
            </w:pPr>
            <w:proofErr w:type="spellStart"/>
            <w:r w:rsidRPr="00E45712">
              <w:rPr>
                <w:rFonts w:cs="Times New Roman"/>
                <w:b/>
                <w:szCs w:val="24"/>
              </w:rPr>
              <w:t>LH</w:t>
            </w:r>
            <w:proofErr w:type="spellEnd"/>
            <w:r w:rsidRPr="00E45712">
              <w:rPr>
                <w:rFonts w:cs="Times New Roman"/>
                <w:b/>
                <w:szCs w:val="24"/>
              </w:rPr>
              <w:t xml:space="preserve"> (</w:t>
            </w:r>
            <w:proofErr w:type="spellStart"/>
            <w:r w:rsidRPr="00E45712">
              <w:rPr>
                <w:rFonts w:cs="Times New Roman"/>
                <w:szCs w:val="24"/>
                <w:vertAlign w:val="subscript"/>
              </w:rPr>
              <w:t>NS</w:t>
            </w:r>
            <w:proofErr w:type="spellEnd"/>
            <w:r w:rsidRPr="00E45712">
              <w:rPr>
                <w:rFonts w:cs="Times New Roman"/>
                <w:b/>
                <w:szCs w:val="24"/>
              </w:rPr>
              <w:t>)</w:t>
            </w:r>
          </w:p>
        </w:tc>
        <w:tc>
          <w:tcPr>
            <w:tcW w:w="1615" w:type="dxa"/>
            <w:vAlign w:val="center"/>
          </w:tcPr>
          <w:p w:rsidR="00996565" w:rsidRPr="00E45712" w:rsidRDefault="00996565" w:rsidP="000301E9">
            <w:pPr>
              <w:spacing w:line="360" w:lineRule="auto"/>
              <w:jc w:val="center"/>
              <w:rPr>
                <w:rFonts w:cs="Times New Roman"/>
              </w:rPr>
            </w:pPr>
            <w:r w:rsidRPr="00E45712">
              <w:rPr>
                <w:rFonts w:cs="Times New Roman"/>
              </w:rPr>
              <w:t>26.84 A</w:t>
            </w:r>
          </w:p>
        </w:tc>
        <w:tc>
          <w:tcPr>
            <w:tcW w:w="1616" w:type="dxa"/>
            <w:vAlign w:val="center"/>
          </w:tcPr>
          <w:p w:rsidR="00996565" w:rsidRPr="00E45712" w:rsidRDefault="00996565" w:rsidP="000301E9">
            <w:pPr>
              <w:spacing w:line="360" w:lineRule="auto"/>
              <w:jc w:val="center"/>
              <w:rPr>
                <w:rFonts w:cs="Times New Roman"/>
              </w:rPr>
            </w:pPr>
            <w:r w:rsidRPr="00E45712">
              <w:rPr>
                <w:rFonts w:cs="Times New Roman"/>
              </w:rPr>
              <w:t>26.73 A</w:t>
            </w:r>
          </w:p>
        </w:tc>
        <w:tc>
          <w:tcPr>
            <w:tcW w:w="1616" w:type="dxa"/>
            <w:vAlign w:val="center"/>
          </w:tcPr>
          <w:p w:rsidR="00996565" w:rsidRPr="00E45712" w:rsidRDefault="00996565" w:rsidP="000301E9">
            <w:pPr>
              <w:spacing w:line="360" w:lineRule="auto"/>
              <w:jc w:val="center"/>
              <w:rPr>
                <w:rFonts w:cs="Times New Roman"/>
                <w:szCs w:val="24"/>
              </w:rPr>
            </w:pPr>
            <w:r w:rsidRPr="00E45712">
              <w:rPr>
                <w:rFonts w:cs="Times New Roman"/>
                <w:szCs w:val="24"/>
              </w:rPr>
              <w:t>26.79</w:t>
            </w:r>
          </w:p>
        </w:tc>
        <w:tc>
          <w:tcPr>
            <w:tcW w:w="1616" w:type="dxa"/>
            <w:vAlign w:val="center"/>
          </w:tcPr>
          <w:p w:rsidR="00996565" w:rsidRPr="00E45712" w:rsidRDefault="00996565" w:rsidP="000301E9">
            <w:pPr>
              <w:spacing w:line="360" w:lineRule="auto"/>
              <w:jc w:val="center"/>
              <w:rPr>
                <w:rFonts w:cs="Times New Roman"/>
                <w:szCs w:val="24"/>
              </w:rPr>
            </w:pPr>
            <w:r w:rsidRPr="00E45712">
              <w:rPr>
                <w:rFonts w:cs="Times New Roman"/>
                <w:szCs w:val="24"/>
              </w:rPr>
              <w:t>14.09</w:t>
            </w:r>
          </w:p>
        </w:tc>
      </w:tr>
      <w:tr w:rsidR="00996565" w:rsidRPr="00E45712" w:rsidTr="000301E9">
        <w:trPr>
          <w:trHeight w:val="510"/>
        </w:trPr>
        <w:tc>
          <w:tcPr>
            <w:tcW w:w="1617" w:type="dxa"/>
            <w:vAlign w:val="center"/>
          </w:tcPr>
          <w:p w:rsidR="00996565" w:rsidRPr="00E45712" w:rsidRDefault="00996565" w:rsidP="000301E9">
            <w:pPr>
              <w:spacing w:line="360" w:lineRule="auto"/>
              <w:jc w:val="center"/>
              <w:rPr>
                <w:rFonts w:cs="Times New Roman"/>
                <w:b/>
                <w:szCs w:val="24"/>
              </w:rPr>
            </w:pPr>
            <w:r w:rsidRPr="00E45712">
              <w:rPr>
                <w:rFonts w:cs="Times New Roman"/>
                <w:b/>
                <w:szCs w:val="24"/>
              </w:rPr>
              <w:t>AH (</w:t>
            </w:r>
            <w:proofErr w:type="spellStart"/>
            <w:r w:rsidRPr="00E45712">
              <w:rPr>
                <w:rFonts w:cs="Times New Roman"/>
                <w:szCs w:val="24"/>
                <w:vertAlign w:val="subscript"/>
              </w:rPr>
              <w:t>NS</w:t>
            </w:r>
            <w:proofErr w:type="spellEnd"/>
            <w:r w:rsidRPr="00E45712">
              <w:rPr>
                <w:rFonts w:cs="Times New Roman"/>
                <w:b/>
                <w:szCs w:val="24"/>
              </w:rPr>
              <w:t>)</w:t>
            </w:r>
          </w:p>
        </w:tc>
        <w:tc>
          <w:tcPr>
            <w:tcW w:w="1615" w:type="dxa"/>
            <w:vAlign w:val="center"/>
          </w:tcPr>
          <w:p w:rsidR="00996565" w:rsidRPr="00E45712" w:rsidRDefault="00996565" w:rsidP="000301E9">
            <w:pPr>
              <w:spacing w:line="360" w:lineRule="auto"/>
              <w:jc w:val="center"/>
              <w:rPr>
                <w:rFonts w:cs="Times New Roman"/>
              </w:rPr>
            </w:pPr>
            <w:r w:rsidRPr="00E45712">
              <w:rPr>
                <w:rFonts w:cs="Times New Roman"/>
              </w:rPr>
              <w:t>14.04 A</w:t>
            </w:r>
          </w:p>
        </w:tc>
        <w:tc>
          <w:tcPr>
            <w:tcW w:w="1616" w:type="dxa"/>
            <w:vAlign w:val="center"/>
          </w:tcPr>
          <w:p w:rsidR="00996565" w:rsidRPr="00E45712" w:rsidRDefault="00996565" w:rsidP="000301E9">
            <w:pPr>
              <w:spacing w:line="360" w:lineRule="auto"/>
              <w:jc w:val="center"/>
              <w:rPr>
                <w:rFonts w:cs="Times New Roman"/>
              </w:rPr>
            </w:pPr>
            <w:r w:rsidRPr="00E45712">
              <w:rPr>
                <w:rFonts w:cs="Times New Roman"/>
              </w:rPr>
              <w:t>13.83</w:t>
            </w:r>
          </w:p>
        </w:tc>
        <w:tc>
          <w:tcPr>
            <w:tcW w:w="1616" w:type="dxa"/>
            <w:vAlign w:val="center"/>
          </w:tcPr>
          <w:p w:rsidR="00996565" w:rsidRPr="00E45712" w:rsidRDefault="00996565" w:rsidP="000301E9">
            <w:pPr>
              <w:spacing w:line="360" w:lineRule="auto"/>
              <w:jc w:val="center"/>
              <w:rPr>
                <w:rFonts w:cs="Times New Roman"/>
                <w:szCs w:val="24"/>
              </w:rPr>
            </w:pPr>
            <w:r w:rsidRPr="00E45712">
              <w:rPr>
                <w:rFonts w:cs="Times New Roman"/>
                <w:szCs w:val="24"/>
              </w:rPr>
              <w:t>13.94</w:t>
            </w:r>
          </w:p>
        </w:tc>
        <w:tc>
          <w:tcPr>
            <w:tcW w:w="1616" w:type="dxa"/>
            <w:vAlign w:val="center"/>
          </w:tcPr>
          <w:p w:rsidR="00996565" w:rsidRPr="00E45712" w:rsidRDefault="00996565" w:rsidP="000301E9">
            <w:pPr>
              <w:spacing w:line="360" w:lineRule="auto"/>
              <w:jc w:val="center"/>
              <w:rPr>
                <w:rFonts w:cs="Times New Roman"/>
                <w:szCs w:val="24"/>
              </w:rPr>
            </w:pPr>
            <w:r w:rsidRPr="00E45712">
              <w:rPr>
                <w:rFonts w:cs="Times New Roman"/>
                <w:szCs w:val="24"/>
              </w:rPr>
              <w:t>13</w:t>
            </w:r>
          </w:p>
        </w:tc>
      </w:tr>
      <w:tr w:rsidR="00996565" w:rsidRPr="00E45712" w:rsidTr="000301E9">
        <w:trPr>
          <w:trHeight w:val="510"/>
        </w:trPr>
        <w:tc>
          <w:tcPr>
            <w:tcW w:w="1617" w:type="dxa"/>
            <w:vAlign w:val="center"/>
          </w:tcPr>
          <w:p w:rsidR="00996565" w:rsidRPr="00E45712" w:rsidRDefault="00996565" w:rsidP="000301E9">
            <w:pPr>
              <w:spacing w:line="360" w:lineRule="auto"/>
              <w:jc w:val="center"/>
              <w:rPr>
                <w:rFonts w:cs="Times New Roman"/>
                <w:b/>
                <w:szCs w:val="24"/>
              </w:rPr>
            </w:pPr>
            <w:proofErr w:type="spellStart"/>
            <w:r w:rsidRPr="00E45712">
              <w:rPr>
                <w:rFonts w:cs="Times New Roman"/>
                <w:b/>
                <w:szCs w:val="24"/>
              </w:rPr>
              <w:t>DT</w:t>
            </w:r>
            <w:proofErr w:type="spellEnd"/>
            <w:r w:rsidRPr="00E45712">
              <w:rPr>
                <w:rFonts w:cs="Times New Roman"/>
                <w:b/>
                <w:szCs w:val="24"/>
              </w:rPr>
              <w:t xml:space="preserve"> (</w:t>
            </w:r>
            <w:proofErr w:type="spellStart"/>
            <w:r w:rsidRPr="00E45712">
              <w:rPr>
                <w:rFonts w:cs="Times New Roman"/>
                <w:szCs w:val="24"/>
                <w:vertAlign w:val="subscript"/>
              </w:rPr>
              <w:t>NS</w:t>
            </w:r>
            <w:proofErr w:type="spellEnd"/>
            <w:r w:rsidRPr="00E45712">
              <w:rPr>
                <w:rFonts w:cs="Times New Roman"/>
                <w:b/>
                <w:szCs w:val="24"/>
              </w:rPr>
              <w:t>)</w:t>
            </w:r>
          </w:p>
        </w:tc>
        <w:tc>
          <w:tcPr>
            <w:tcW w:w="1615" w:type="dxa"/>
            <w:vAlign w:val="center"/>
          </w:tcPr>
          <w:p w:rsidR="00996565" w:rsidRPr="00E45712" w:rsidRDefault="00996565" w:rsidP="000301E9">
            <w:pPr>
              <w:spacing w:line="360" w:lineRule="auto"/>
              <w:jc w:val="center"/>
              <w:rPr>
                <w:rFonts w:cs="Times New Roman"/>
              </w:rPr>
            </w:pPr>
            <w:r w:rsidRPr="00E45712">
              <w:rPr>
                <w:rFonts w:cs="Times New Roman"/>
              </w:rPr>
              <w:t>2.91 A</w:t>
            </w:r>
          </w:p>
        </w:tc>
        <w:tc>
          <w:tcPr>
            <w:tcW w:w="1616" w:type="dxa"/>
            <w:vAlign w:val="center"/>
          </w:tcPr>
          <w:p w:rsidR="00996565" w:rsidRPr="00E45712" w:rsidRDefault="00996565" w:rsidP="000301E9">
            <w:pPr>
              <w:spacing w:line="360" w:lineRule="auto"/>
              <w:jc w:val="center"/>
              <w:rPr>
                <w:rFonts w:cs="Times New Roman"/>
              </w:rPr>
            </w:pPr>
            <w:r w:rsidRPr="00E45712">
              <w:rPr>
                <w:rFonts w:cs="Times New Roman"/>
              </w:rPr>
              <w:t>3.03 A</w:t>
            </w:r>
          </w:p>
        </w:tc>
        <w:tc>
          <w:tcPr>
            <w:tcW w:w="1616" w:type="dxa"/>
            <w:vAlign w:val="center"/>
          </w:tcPr>
          <w:p w:rsidR="00996565" w:rsidRPr="00E45712" w:rsidRDefault="00996565" w:rsidP="000301E9">
            <w:pPr>
              <w:spacing w:line="360" w:lineRule="auto"/>
              <w:jc w:val="center"/>
              <w:rPr>
                <w:rFonts w:cs="Times New Roman"/>
                <w:szCs w:val="24"/>
              </w:rPr>
            </w:pPr>
            <w:r w:rsidRPr="00E45712">
              <w:rPr>
                <w:rFonts w:cs="Times New Roman"/>
                <w:szCs w:val="24"/>
              </w:rPr>
              <w:t>2.97</w:t>
            </w:r>
          </w:p>
        </w:tc>
        <w:tc>
          <w:tcPr>
            <w:tcW w:w="1616" w:type="dxa"/>
            <w:vAlign w:val="center"/>
          </w:tcPr>
          <w:p w:rsidR="00996565" w:rsidRPr="00E45712" w:rsidRDefault="00996565" w:rsidP="000301E9">
            <w:pPr>
              <w:spacing w:line="360" w:lineRule="auto"/>
              <w:jc w:val="center"/>
              <w:rPr>
                <w:rFonts w:cs="Times New Roman"/>
                <w:szCs w:val="24"/>
              </w:rPr>
            </w:pPr>
            <w:r w:rsidRPr="00E45712">
              <w:rPr>
                <w:rFonts w:cs="Times New Roman"/>
                <w:szCs w:val="24"/>
              </w:rPr>
              <w:t>11.28</w:t>
            </w:r>
          </w:p>
        </w:tc>
      </w:tr>
      <w:tr w:rsidR="00996565" w:rsidRPr="00E45712" w:rsidTr="000301E9">
        <w:trPr>
          <w:trHeight w:val="510"/>
        </w:trPr>
        <w:tc>
          <w:tcPr>
            <w:tcW w:w="1617" w:type="dxa"/>
            <w:vAlign w:val="center"/>
          </w:tcPr>
          <w:p w:rsidR="00996565" w:rsidRPr="00E45712" w:rsidRDefault="00996565" w:rsidP="000301E9">
            <w:pPr>
              <w:spacing w:line="360" w:lineRule="auto"/>
              <w:jc w:val="center"/>
              <w:rPr>
                <w:rFonts w:cs="Times New Roman"/>
                <w:b/>
                <w:szCs w:val="24"/>
              </w:rPr>
            </w:pPr>
            <w:r w:rsidRPr="00E45712">
              <w:rPr>
                <w:rFonts w:cs="Times New Roman"/>
                <w:b/>
                <w:szCs w:val="24"/>
              </w:rPr>
              <w:t>DFP (</w:t>
            </w:r>
            <w:proofErr w:type="spellStart"/>
            <w:r w:rsidRPr="00E45712">
              <w:rPr>
                <w:rFonts w:cs="Times New Roman"/>
                <w:szCs w:val="24"/>
                <w:vertAlign w:val="subscript"/>
              </w:rPr>
              <w:t>NS</w:t>
            </w:r>
            <w:proofErr w:type="spellEnd"/>
            <w:r w:rsidRPr="00E45712">
              <w:rPr>
                <w:rFonts w:cs="Times New Roman"/>
                <w:b/>
                <w:szCs w:val="24"/>
              </w:rPr>
              <w:t>)</w:t>
            </w:r>
          </w:p>
        </w:tc>
        <w:tc>
          <w:tcPr>
            <w:tcW w:w="1615" w:type="dxa"/>
            <w:vAlign w:val="center"/>
          </w:tcPr>
          <w:p w:rsidR="00996565" w:rsidRPr="00E45712" w:rsidRDefault="00996565" w:rsidP="000301E9">
            <w:pPr>
              <w:spacing w:line="360" w:lineRule="auto"/>
              <w:jc w:val="center"/>
              <w:rPr>
                <w:rFonts w:cs="Times New Roman"/>
              </w:rPr>
            </w:pPr>
            <w:r w:rsidRPr="00E45712">
              <w:rPr>
                <w:rFonts w:cs="Times New Roman"/>
              </w:rPr>
              <w:t>103 A</w:t>
            </w:r>
          </w:p>
        </w:tc>
        <w:tc>
          <w:tcPr>
            <w:tcW w:w="1616" w:type="dxa"/>
            <w:vAlign w:val="center"/>
          </w:tcPr>
          <w:p w:rsidR="00996565" w:rsidRPr="00E45712" w:rsidRDefault="00996565" w:rsidP="000301E9">
            <w:pPr>
              <w:spacing w:line="360" w:lineRule="auto"/>
              <w:jc w:val="center"/>
              <w:rPr>
                <w:rFonts w:cs="Times New Roman"/>
              </w:rPr>
            </w:pPr>
            <w:r w:rsidRPr="00E45712">
              <w:rPr>
                <w:rFonts w:cs="Times New Roman"/>
              </w:rPr>
              <w:t>104 A</w:t>
            </w:r>
          </w:p>
        </w:tc>
        <w:tc>
          <w:tcPr>
            <w:tcW w:w="1616" w:type="dxa"/>
            <w:vAlign w:val="center"/>
          </w:tcPr>
          <w:p w:rsidR="00996565" w:rsidRPr="00E45712" w:rsidRDefault="00996565" w:rsidP="000301E9">
            <w:pPr>
              <w:spacing w:line="360" w:lineRule="auto"/>
              <w:jc w:val="center"/>
              <w:rPr>
                <w:rFonts w:cs="Times New Roman"/>
                <w:szCs w:val="24"/>
              </w:rPr>
            </w:pPr>
            <w:r w:rsidRPr="00E45712">
              <w:rPr>
                <w:rFonts w:cs="Times New Roman"/>
                <w:szCs w:val="24"/>
              </w:rPr>
              <w:t>104</w:t>
            </w:r>
          </w:p>
        </w:tc>
        <w:tc>
          <w:tcPr>
            <w:tcW w:w="1616" w:type="dxa"/>
            <w:vAlign w:val="center"/>
          </w:tcPr>
          <w:p w:rsidR="00996565" w:rsidRPr="00E45712" w:rsidRDefault="00996565" w:rsidP="000301E9">
            <w:pPr>
              <w:spacing w:line="360" w:lineRule="auto"/>
              <w:jc w:val="center"/>
              <w:rPr>
                <w:rFonts w:cs="Times New Roman"/>
                <w:szCs w:val="24"/>
              </w:rPr>
            </w:pPr>
            <w:r w:rsidRPr="00E45712">
              <w:rPr>
                <w:rFonts w:cs="Times New Roman"/>
                <w:szCs w:val="24"/>
              </w:rPr>
              <w:t>0.94</w:t>
            </w:r>
          </w:p>
        </w:tc>
      </w:tr>
      <w:tr w:rsidR="00996565" w:rsidRPr="00E45712" w:rsidTr="000301E9">
        <w:trPr>
          <w:trHeight w:val="510"/>
        </w:trPr>
        <w:tc>
          <w:tcPr>
            <w:tcW w:w="1617" w:type="dxa"/>
            <w:vAlign w:val="center"/>
          </w:tcPr>
          <w:p w:rsidR="00996565" w:rsidRPr="00E45712" w:rsidRDefault="00996565" w:rsidP="000301E9">
            <w:pPr>
              <w:spacing w:line="360" w:lineRule="auto"/>
              <w:jc w:val="center"/>
              <w:rPr>
                <w:rFonts w:cs="Times New Roman"/>
                <w:b/>
                <w:szCs w:val="24"/>
              </w:rPr>
            </w:pPr>
            <w:proofErr w:type="spellStart"/>
            <w:r w:rsidRPr="00E45712">
              <w:rPr>
                <w:rFonts w:cs="Times New Roman"/>
                <w:b/>
                <w:szCs w:val="24"/>
              </w:rPr>
              <w:t>DP</w:t>
            </w:r>
            <w:proofErr w:type="spellEnd"/>
            <w:r w:rsidRPr="00E45712">
              <w:rPr>
                <w:rFonts w:cs="Times New Roman"/>
                <w:b/>
                <w:szCs w:val="24"/>
              </w:rPr>
              <w:t xml:space="preserve"> (</w:t>
            </w:r>
            <w:proofErr w:type="spellStart"/>
            <w:r w:rsidRPr="00E45712">
              <w:rPr>
                <w:rFonts w:cs="Times New Roman"/>
                <w:szCs w:val="24"/>
                <w:vertAlign w:val="subscript"/>
              </w:rPr>
              <w:t>NS</w:t>
            </w:r>
            <w:proofErr w:type="spellEnd"/>
            <w:r w:rsidRPr="00E45712">
              <w:rPr>
                <w:rFonts w:cs="Times New Roman"/>
                <w:b/>
                <w:szCs w:val="24"/>
              </w:rPr>
              <w:t>)</w:t>
            </w:r>
          </w:p>
        </w:tc>
        <w:tc>
          <w:tcPr>
            <w:tcW w:w="1615" w:type="dxa"/>
            <w:vAlign w:val="center"/>
          </w:tcPr>
          <w:p w:rsidR="00996565" w:rsidRPr="00E45712" w:rsidRDefault="00996565" w:rsidP="000301E9">
            <w:pPr>
              <w:spacing w:line="360" w:lineRule="auto"/>
              <w:jc w:val="center"/>
              <w:rPr>
                <w:rFonts w:cs="Times New Roman"/>
              </w:rPr>
            </w:pPr>
            <w:r w:rsidRPr="00E45712">
              <w:rPr>
                <w:rFonts w:cs="Times New Roman"/>
              </w:rPr>
              <w:t>13.13 A</w:t>
            </w:r>
          </w:p>
        </w:tc>
        <w:tc>
          <w:tcPr>
            <w:tcW w:w="1616" w:type="dxa"/>
            <w:vAlign w:val="center"/>
          </w:tcPr>
          <w:p w:rsidR="00996565" w:rsidRPr="00E45712" w:rsidRDefault="00996565" w:rsidP="000301E9">
            <w:pPr>
              <w:spacing w:line="360" w:lineRule="auto"/>
              <w:jc w:val="center"/>
              <w:rPr>
                <w:rFonts w:cs="Times New Roman"/>
              </w:rPr>
            </w:pPr>
            <w:r w:rsidRPr="00E45712">
              <w:rPr>
                <w:rFonts w:cs="Times New Roman"/>
              </w:rPr>
              <w:t>13.81 A</w:t>
            </w:r>
          </w:p>
        </w:tc>
        <w:tc>
          <w:tcPr>
            <w:tcW w:w="1616" w:type="dxa"/>
            <w:vAlign w:val="center"/>
          </w:tcPr>
          <w:p w:rsidR="00996565" w:rsidRPr="00E45712" w:rsidRDefault="00996565" w:rsidP="000301E9">
            <w:pPr>
              <w:spacing w:line="360" w:lineRule="auto"/>
              <w:jc w:val="center"/>
              <w:rPr>
                <w:rFonts w:cs="Times New Roman"/>
                <w:szCs w:val="24"/>
              </w:rPr>
            </w:pPr>
            <w:r w:rsidRPr="00E45712">
              <w:rPr>
                <w:rFonts w:cs="Times New Roman"/>
                <w:szCs w:val="24"/>
              </w:rPr>
              <w:t>13.47</w:t>
            </w:r>
          </w:p>
        </w:tc>
        <w:tc>
          <w:tcPr>
            <w:tcW w:w="1616" w:type="dxa"/>
            <w:vAlign w:val="center"/>
          </w:tcPr>
          <w:p w:rsidR="00996565" w:rsidRPr="00E45712" w:rsidRDefault="00996565" w:rsidP="000301E9">
            <w:pPr>
              <w:spacing w:line="360" w:lineRule="auto"/>
              <w:jc w:val="center"/>
              <w:rPr>
                <w:rFonts w:cs="Times New Roman"/>
                <w:szCs w:val="24"/>
              </w:rPr>
            </w:pPr>
            <w:r w:rsidRPr="00E45712">
              <w:rPr>
                <w:rFonts w:cs="Times New Roman"/>
                <w:szCs w:val="24"/>
              </w:rPr>
              <w:t>17.51</w:t>
            </w:r>
          </w:p>
        </w:tc>
      </w:tr>
      <w:tr w:rsidR="00996565" w:rsidRPr="00E45712" w:rsidTr="000301E9">
        <w:trPr>
          <w:trHeight w:val="510"/>
        </w:trPr>
        <w:tc>
          <w:tcPr>
            <w:tcW w:w="1617" w:type="dxa"/>
            <w:vAlign w:val="center"/>
          </w:tcPr>
          <w:p w:rsidR="00996565" w:rsidRPr="00E45712" w:rsidRDefault="00996565" w:rsidP="000301E9">
            <w:pPr>
              <w:spacing w:line="360" w:lineRule="auto"/>
              <w:jc w:val="center"/>
              <w:rPr>
                <w:rFonts w:cs="Times New Roman"/>
                <w:b/>
                <w:szCs w:val="24"/>
              </w:rPr>
            </w:pPr>
            <w:proofErr w:type="spellStart"/>
            <w:r w:rsidRPr="00E45712">
              <w:rPr>
                <w:rFonts w:cs="Times New Roman"/>
                <w:b/>
                <w:szCs w:val="24"/>
              </w:rPr>
              <w:t>NCP</w:t>
            </w:r>
            <w:proofErr w:type="spellEnd"/>
            <w:r w:rsidRPr="00E45712">
              <w:rPr>
                <w:rFonts w:cs="Times New Roman"/>
                <w:b/>
                <w:szCs w:val="24"/>
              </w:rPr>
              <w:t xml:space="preserve"> (</w:t>
            </w:r>
            <w:proofErr w:type="spellStart"/>
            <w:r w:rsidRPr="00E45712">
              <w:rPr>
                <w:rFonts w:cs="Times New Roman"/>
                <w:szCs w:val="24"/>
                <w:vertAlign w:val="subscript"/>
              </w:rPr>
              <w:t>NS</w:t>
            </w:r>
            <w:proofErr w:type="spellEnd"/>
            <w:r w:rsidRPr="00E45712">
              <w:rPr>
                <w:rFonts w:cs="Times New Roman"/>
                <w:b/>
                <w:szCs w:val="24"/>
              </w:rPr>
              <w:t>)</w:t>
            </w:r>
          </w:p>
        </w:tc>
        <w:tc>
          <w:tcPr>
            <w:tcW w:w="1615" w:type="dxa"/>
            <w:vAlign w:val="center"/>
          </w:tcPr>
          <w:p w:rsidR="00996565" w:rsidRPr="00E45712" w:rsidRDefault="00996565" w:rsidP="000301E9">
            <w:pPr>
              <w:spacing w:line="360" w:lineRule="auto"/>
              <w:jc w:val="center"/>
              <w:rPr>
                <w:rFonts w:cs="Times New Roman"/>
              </w:rPr>
            </w:pPr>
            <w:r w:rsidRPr="00E45712">
              <w:rPr>
                <w:rFonts w:cs="Times New Roman"/>
              </w:rPr>
              <w:t>18.75 A</w:t>
            </w:r>
          </w:p>
        </w:tc>
        <w:tc>
          <w:tcPr>
            <w:tcW w:w="1616" w:type="dxa"/>
            <w:vAlign w:val="center"/>
          </w:tcPr>
          <w:p w:rsidR="00996565" w:rsidRPr="00E45712" w:rsidRDefault="00996565" w:rsidP="000301E9">
            <w:pPr>
              <w:spacing w:line="360" w:lineRule="auto"/>
              <w:jc w:val="center"/>
              <w:rPr>
                <w:rFonts w:cs="Times New Roman"/>
              </w:rPr>
            </w:pPr>
            <w:r w:rsidRPr="00E45712">
              <w:rPr>
                <w:rFonts w:cs="Times New Roman"/>
              </w:rPr>
              <w:t>20.33 A</w:t>
            </w:r>
          </w:p>
        </w:tc>
        <w:tc>
          <w:tcPr>
            <w:tcW w:w="1616" w:type="dxa"/>
            <w:vAlign w:val="center"/>
          </w:tcPr>
          <w:p w:rsidR="00996565" w:rsidRPr="00E45712" w:rsidRDefault="00996565" w:rsidP="000301E9">
            <w:pPr>
              <w:spacing w:line="360" w:lineRule="auto"/>
              <w:jc w:val="center"/>
              <w:rPr>
                <w:rFonts w:cs="Times New Roman"/>
                <w:szCs w:val="24"/>
              </w:rPr>
            </w:pPr>
            <w:r w:rsidRPr="00E45712">
              <w:rPr>
                <w:rFonts w:cs="Times New Roman"/>
                <w:szCs w:val="24"/>
              </w:rPr>
              <w:t>19.54</w:t>
            </w:r>
          </w:p>
        </w:tc>
        <w:tc>
          <w:tcPr>
            <w:tcW w:w="1616" w:type="dxa"/>
            <w:vAlign w:val="center"/>
          </w:tcPr>
          <w:p w:rsidR="00996565" w:rsidRPr="00E45712" w:rsidRDefault="00996565" w:rsidP="000301E9">
            <w:pPr>
              <w:spacing w:line="360" w:lineRule="auto"/>
              <w:jc w:val="center"/>
              <w:rPr>
                <w:rFonts w:cs="Times New Roman"/>
                <w:szCs w:val="24"/>
              </w:rPr>
            </w:pPr>
            <w:r w:rsidRPr="00E45712">
              <w:rPr>
                <w:rFonts w:cs="Times New Roman"/>
                <w:szCs w:val="24"/>
              </w:rPr>
              <w:t>11.90</w:t>
            </w:r>
          </w:p>
        </w:tc>
      </w:tr>
      <w:tr w:rsidR="00996565" w:rsidRPr="00E45712" w:rsidTr="000301E9">
        <w:trPr>
          <w:trHeight w:val="510"/>
        </w:trPr>
        <w:tc>
          <w:tcPr>
            <w:tcW w:w="1617" w:type="dxa"/>
            <w:vAlign w:val="center"/>
          </w:tcPr>
          <w:p w:rsidR="00996565" w:rsidRPr="00E45712" w:rsidRDefault="00996565" w:rsidP="000301E9">
            <w:pPr>
              <w:spacing w:line="360" w:lineRule="auto"/>
              <w:jc w:val="center"/>
              <w:rPr>
                <w:rFonts w:cs="Times New Roman"/>
                <w:b/>
                <w:szCs w:val="24"/>
              </w:rPr>
            </w:pPr>
            <w:r w:rsidRPr="00E45712">
              <w:rPr>
                <w:rFonts w:cs="Times New Roman"/>
                <w:b/>
                <w:szCs w:val="24"/>
              </w:rPr>
              <w:t>DC (</w:t>
            </w:r>
            <w:r w:rsidRPr="00E45712">
              <w:rPr>
                <w:rFonts w:cs="Times New Roman"/>
                <w:szCs w:val="24"/>
                <w:vertAlign w:val="subscript"/>
              </w:rPr>
              <w:t>*</w:t>
            </w:r>
            <w:r w:rsidRPr="00E45712">
              <w:rPr>
                <w:rFonts w:cs="Times New Roman"/>
                <w:b/>
                <w:szCs w:val="24"/>
              </w:rPr>
              <w:t>)</w:t>
            </w:r>
          </w:p>
        </w:tc>
        <w:tc>
          <w:tcPr>
            <w:tcW w:w="1615" w:type="dxa"/>
            <w:vAlign w:val="center"/>
          </w:tcPr>
          <w:p w:rsidR="00996565" w:rsidRPr="00E45712" w:rsidRDefault="00996565" w:rsidP="000301E9">
            <w:pPr>
              <w:spacing w:line="360" w:lineRule="auto"/>
              <w:jc w:val="center"/>
              <w:rPr>
                <w:rFonts w:cs="Times New Roman"/>
              </w:rPr>
            </w:pPr>
            <w:r w:rsidRPr="00E45712">
              <w:rPr>
                <w:rFonts w:cs="Times New Roman"/>
              </w:rPr>
              <w:t>115 B</w:t>
            </w:r>
          </w:p>
        </w:tc>
        <w:tc>
          <w:tcPr>
            <w:tcW w:w="1616" w:type="dxa"/>
            <w:vAlign w:val="center"/>
          </w:tcPr>
          <w:p w:rsidR="00996565" w:rsidRPr="00E45712" w:rsidRDefault="00996565" w:rsidP="000301E9">
            <w:pPr>
              <w:spacing w:line="360" w:lineRule="auto"/>
              <w:jc w:val="center"/>
              <w:rPr>
                <w:rFonts w:cs="Times New Roman"/>
              </w:rPr>
            </w:pPr>
            <w:r w:rsidRPr="00E45712">
              <w:rPr>
                <w:rFonts w:cs="Times New Roman"/>
              </w:rPr>
              <w:t>116 A</w:t>
            </w:r>
          </w:p>
        </w:tc>
        <w:tc>
          <w:tcPr>
            <w:tcW w:w="1616" w:type="dxa"/>
            <w:vAlign w:val="center"/>
          </w:tcPr>
          <w:p w:rsidR="00996565" w:rsidRPr="00E45712" w:rsidRDefault="00996565" w:rsidP="000301E9">
            <w:pPr>
              <w:spacing w:line="360" w:lineRule="auto"/>
              <w:jc w:val="center"/>
              <w:rPr>
                <w:rFonts w:cs="Times New Roman"/>
                <w:szCs w:val="24"/>
              </w:rPr>
            </w:pPr>
            <w:r w:rsidRPr="00E45712">
              <w:rPr>
                <w:rFonts w:cs="Times New Roman"/>
                <w:szCs w:val="24"/>
              </w:rPr>
              <w:t>116</w:t>
            </w:r>
          </w:p>
        </w:tc>
        <w:tc>
          <w:tcPr>
            <w:tcW w:w="1616" w:type="dxa"/>
            <w:vAlign w:val="center"/>
          </w:tcPr>
          <w:p w:rsidR="00996565" w:rsidRPr="00E45712" w:rsidRDefault="00996565" w:rsidP="000301E9">
            <w:pPr>
              <w:spacing w:line="360" w:lineRule="auto"/>
              <w:jc w:val="center"/>
              <w:rPr>
                <w:rFonts w:cs="Times New Roman"/>
                <w:szCs w:val="24"/>
              </w:rPr>
            </w:pPr>
            <w:r w:rsidRPr="00E45712">
              <w:rPr>
                <w:rFonts w:cs="Times New Roman"/>
                <w:szCs w:val="24"/>
              </w:rPr>
              <w:t>1.34</w:t>
            </w:r>
          </w:p>
        </w:tc>
      </w:tr>
      <w:tr w:rsidR="00996565" w:rsidRPr="00E45712" w:rsidTr="000301E9">
        <w:trPr>
          <w:trHeight w:val="510"/>
        </w:trPr>
        <w:tc>
          <w:tcPr>
            <w:tcW w:w="1617" w:type="dxa"/>
            <w:vAlign w:val="center"/>
          </w:tcPr>
          <w:p w:rsidR="00996565" w:rsidRPr="00E45712" w:rsidRDefault="006005CC" w:rsidP="000301E9">
            <w:pPr>
              <w:spacing w:line="360" w:lineRule="auto"/>
              <w:jc w:val="center"/>
              <w:rPr>
                <w:rFonts w:cs="Times New Roman"/>
                <w:b/>
                <w:szCs w:val="24"/>
              </w:rPr>
            </w:pPr>
            <w:r w:rsidRPr="00E45712">
              <w:rPr>
                <w:rFonts w:cs="Times New Roman"/>
                <w:b/>
                <w:szCs w:val="24"/>
              </w:rPr>
              <w:t>PKP</w:t>
            </w:r>
            <w:r w:rsidR="00996565" w:rsidRPr="00E45712">
              <w:rPr>
                <w:rFonts w:cs="Times New Roman"/>
                <w:b/>
                <w:szCs w:val="24"/>
              </w:rPr>
              <w:t xml:space="preserve"> (**)</w:t>
            </w:r>
          </w:p>
        </w:tc>
        <w:tc>
          <w:tcPr>
            <w:tcW w:w="1615" w:type="dxa"/>
            <w:vAlign w:val="center"/>
          </w:tcPr>
          <w:p w:rsidR="00996565" w:rsidRPr="00E45712" w:rsidRDefault="00996565" w:rsidP="000301E9">
            <w:pPr>
              <w:spacing w:line="360" w:lineRule="auto"/>
              <w:jc w:val="center"/>
              <w:rPr>
                <w:rFonts w:cs="Times New Roman"/>
              </w:rPr>
            </w:pPr>
            <w:r w:rsidRPr="00E45712">
              <w:rPr>
                <w:rFonts w:cs="Times New Roman"/>
              </w:rPr>
              <w:t>21.7 B</w:t>
            </w:r>
          </w:p>
        </w:tc>
        <w:tc>
          <w:tcPr>
            <w:tcW w:w="1616" w:type="dxa"/>
            <w:vAlign w:val="center"/>
          </w:tcPr>
          <w:p w:rsidR="00996565" w:rsidRPr="00E45712" w:rsidRDefault="00996565" w:rsidP="000301E9">
            <w:pPr>
              <w:spacing w:line="360" w:lineRule="auto"/>
              <w:jc w:val="center"/>
              <w:rPr>
                <w:rFonts w:cs="Times New Roman"/>
              </w:rPr>
            </w:pPr>
            <w:r w:rsidRPr="00E45712">
              <w:rPr>
                <w:rFonts w:cs="Times New Roman"/>
              </w:rPr>
              <w:t>25.48 A</w:t>
            </w:r>
          </w:p>
        </w:tc>
        <w:tc>
          <w:tcPr>
            <w:tcW w:w="1616" w:type="dxa"/>
            <w:vAlign w:val="center"/>
          </w:tcPr>
          <w:p w:rsidR="00996565" w:rsidRPr="00E45712" w:rsidRDefault="00996565" w:rsidP="000301E9">
            <w:pPr>
              <w:spacing w:line="360" w:lineRule="auto"/>
              <w:jc w:val="center"/>
              <w:rPr>
                <w:rFonts w:cs="Times New Roman"/>
                <w:szCs w:val="24"/>
              </w:rPr>
            </w:pPr>
            <w:r w:rsidRPr="00E45712">
              <w:rPr>
                <w:rFonts w:cs="Times New Roman"/>
                <w:szCs w:val="24"/>
              </w:rPr>
              <w:t>23.59</w:t>
            </w:r>
          </w:p>
        </w:tc>
        <w:tc>
          <w:tcPr>
            <w:tcW w:w="1616" w:type="dxa"/>
            <w:vAlign w:val="center"/>
          </w:tcPr>
          <w:p w:rsidR="00996565" w:rsidRPr="00E45712" w:rsidRDefault="00996565" w:rsidP="000301E9">
            <w:pPr>
              <w:spacing w:line="360" w:lineRule="auto"/>
              <w:jc w:val="center"/>
              <w:rPr>
                <w:rFonts w:cs="Times New Roman"/>
                <w:szCs w:val="24"/>
              </w:rPr>
            </w:pPr>
            <w:r w:rsidRPr="00E45712">
              <w:rPr>
                <w:rFonts w:cs="Times New Roman"/>
                <w:szCs w:val="24"/>
              </w:rPr>
              <w:t>5.8</w:t>
            </w:r>
          </w:p>
        </w:tc>
      </w:tr>
      <w:tr w:rsidR="00996565" w:rsidRPr="00E45712" w:rsidTr="000301E9">
        <w:trPr>
          <w:trHeight w:val="510"/>
        </w:trPr>
        <w:tc>
          <w:tcPr>
            <w:tcW w:w="1617" w:type="dxa"/>
            <w:vAlign w:val="center"/>
          </w:tcPr>
          <w:p w:rsidR="00996565" w:rsidRPr="00E45712" w:rsidRDefault="006005CC" w:rsidP="000301E9">
            <w:pPr>
              <w:spacing w:line="360" w:lineRule="auto"/>
              <w:jc w:val="center"/>
              <w:rPr>
                <w:rFonts w:cs="Times New Roman"/>
                <w:b/>
                <w:szCs w:val="24"/>
              </w:rPr>
            </w:pPr>
            <w:r w:rsidRPr="00E45712">
              <w:rPr>
                <w:rFonts w:cs="Times New Roman"/>
                <w:b/>
                <w:szCs w:val="24"/>
              </w:rPr>
              <w:t>RH</w:t>
            </w:r>
            <w:r w:rsidR="00996565" w:rsidRPr="00E45712">
              <w:rPr>
                <w:rFonts w:cs="Times New Roman"/>
                <w:b/>
                <w:szCs w:val="24"/>
              </w:rPr>
              <w:t xml:space="preserve"> (**)</w:t>
            </w:r>
          </w:p>
        </w:tc>
        <w:tc>
          <w:tcPr>
            <w:tcW w:w="1615" w:type="dxa"/>
            <w:vAlign w:val="center"/>
          </w:tcPr>
          <w:p w:rsidR="00996565" w:rsidRPr="00E45712" w:rsidRDefault="00996565" w:rsidP="000301E9">
            <w:pPr>
              <w:spacing w:line="360" w:lineRule="auto"/>
              <w:jc w:val="center"/>
              <w:rPr>
                <w:rFonts w:cs="Times New Roman"/>
              </w:rPr>
            </w:pPr>
            <w:r w:rsidRPr="00E45712">
              <w:rPr>
                <w:rFonts w:cs="Times New Roman"/>
              </w:rPr>
              <w:t>9042 B</w:t>
            </w:r>
          </w:p>
        </w:tc>
        <w:tc>
          <w:tcPr>
            <w:tcW w:w="1616" w:type="dxa"/>
            <w:vAlign w:val="center"/>
          </w:tcPr>
          <w:p w:rsidR="00996565" w:rsidRPr="00E45712" w:rsidRDefault="00996565" w:rsidP="000301E9">
            <w:pPr>
              <w:spacing w:line="360" w:lineRule="auto"/>
              <w:jc w:val="center"/>
              <w:rPr>
                <w:rFonts w:cs="Times New Roman"/>
              </w:rPr>
            </w:pPr>
            <w:r w:rsidRPr="00E45712">
              <w:rPr>
                <w:rFonts w:cs="Times New Roman"/>
              </w:rPr>
              <w:t>10618 A</w:t>
            </w:r>
          </w:p>
        </w:tc>
        <w:tc>
          <w:tcPr>
            <w:tcW w:w="1616" w:type="dxa"/>
            <w:vAlign w:val="center"/>
          </w:tcPr>
          <w:p w:rsidR="00996565" w:rsidRPr="00E45712" w:rsidRDefault="00996565" w:rsidP="000301E9">
            <w:pPr>
              <w:spacing w:line="360" w:lineRule="auto"/>
              <w:jc w:val="center"/>
              <w:rPr>
                <w:rFonts w:cs="Times New Roman"/>
                <w:szCs w:val="24"/>
              </w:rPr>
            </w:pPr>
            <w:r w:rsidRPr="00E45712">
              <w:rPr>
                <w:rFonts w:cs="Times New Roman"/>
                <w:szCs w:val="24"/>
              </w:rPr>
              <w:t>9829.9</w:t>
            </w:r>
          </w:p>
        </w:tc>
        <w:tc>
          <w:tcPr>
            <w:tcW w:w="1616" w:type="dxa"/>
            <w:vAlign w:val="center"/>
          </w:tcPr>
          <w:p w:rsidR="00996565" w:rsidRPr="00E45712" w:rsidRDefault="00996565" w:rsidP="000301E9">
            <w:pPr>
              <w:spacing w:line="360" w:lineRule="auto"/>
              <w:jc w:val="center"/>
              <w:rPr>
                <w:rFonts w:cs="Times New Roman"/>
                <w:szCs w:val="24"/>
              </w:rPr>
            </w:pPr>
            <w:r w:rsidRPr="00E45712">
              <w:rPr>
                <w:rFonts w:cs="Times New Roman"/>
                <w:szCs w:val="24"/>
              </w:rPr>
              <w:t>5.8</w:t>
            </w:r>
          </w:p>
        </w:tc>
      </w:tr>
    </w:tbl>
    <w:p w:rsidR="00996565" w:rsidRPr="00E45712" w:rsidRDefault="009E5AE8" w:rsidP="000301E9">
      <w:pPr>
        <w:spacing w:after="240" w:line="360" w:lineRule="auto"/>
        <w:jc w:val="both"/>
        <w:rPr>
          <w:rStyle w:val="nfasissutil"/>
          <w:rFonts w:cs="Times New Roman"/>
        </w:rPr>
      </w:pPr>
      <w:r w:rsidRPr="00E45712">
        <w:rPr>
          <w:rStyle w:val="nfasissutil"/>
          <w:rFonts w:cs="Times New Roman"/>
          <w:b w:val="0"/>
        </w:rPr>
        <w:t>Resultados de la Prueba de Tukey al 5% para comparar los promedios del Factor A.</w:t>
      </w:r>
      <w:r w:rsidR="00996565" w:rsidRPr="00E45712">
        <w:rPr>
          <w:rStyle w:val="nfasissutil"/>
          <w:rFonts w:cs="Times New Roman"/>
          <w:b w:val="0"/>
        </w:rPr>
        <w:t xml:space="preserve">   </w:t>
      </w:r>
      <w:proofErr w:type="spellStart"/>
      <w:proofErr w:type="gramStart"/>
      <w:r w:rsidR="00996565" w:rsidRPr="00E45712">
        <w:rPr>
          <w:rStyle w:val="nfasissutil"/>
          <w:rFonts w:cs="Times New Roman"/>
        </w:rPr>
        <w:t>ns</w:t>
      </w:r>
      <w:proofErr w:type="spellEnd"/>
      <w:proofErr w:type="gramEnd"/>
      <w:r w:rsidR="00996565" w:rsidRPr="00E45712">
        <w:rPr>
          <w:rStyle w:val="nfasissutil"/>
          <w:rFonts w:cs="Times New Roman"/>
        </w:rPr>
        <w:t xml:space="preserve"> = No Significativo. (**) Altamente significativo al 1%. Promedios con distinta letra, son estadísticamente diferentes al 5%.</w:t>
      </w:r>
    </w:p>
    <w:p w:rsidR="003140FB" w:rsidRDefault="00CC2F37" w:rsidP="00E45712">
      <w:pPr>
        <w:spacing w:after="240" w:line="360" w:lineRule="auto"/>
        <w:jc w:val="both"/>
        <w:rPr>
          <w:rFonts w:cs="Times New Roman"/>
        </w:rPr>
      </w:pPr>
      <w:r w:rsidRPr="00E45712">
        <w:rPr>
          <w:rFonts w:cs="Times New Roman"/>
        </w:rPr>
        <w:lastRenderedPageBreak/>
        <w:t xml:space="preserve">Una vez realizada la prueba de Tukey para comparar los promedios </w:t>
      </w:r>
      <w:proofErr w:type="spellStart"/>
      <w:r w:rsidRPr="00E45712">
        <w:rPr>
          <w:rFonts w:cs="Times New Roman"/>
        </w:rPr>
        <w:t>del</w:t>
      </w:r>
      <w:proofErr w:type="spellEnd"/>
      <w:r w:rsidRPr="00E45712">
        <w:rPr>
          <w:rFonts w:cs="Times New Roman"/>
        </w:rPr>
        <w:t xml:space="preserve"> </w:t>
      </w:r>
      <w:r w:rsidR="00EB3472" w:rsidRPr="00E45712">
        <w:rPr>
          <w:rFonts w:cs="Times New Roman"/>
        </w:rPr>
        <w:t>los Híbridos de Brócoli</w:t>
      </w:r>
      <w:r w:rsidRPr="00E45712">
        <w:rPr>
          <w:rFonts w:cs="Times New Roman"/>
        </w:rPr>
        <w:t xml:space="preserve">, podemos ver claramente que las variables: PP, </w:t>
      </w:r>
      <w:proofErr w:type="spellStart"/>
      <w:r w:rsidRPr="00E45712">
        <w:rPr>
          <w:rFonts w:cs="Times New Roman"/>
        </w:rPr>
        <w:t>LH</w:t>
      </w:r>
      <w:proofErr w:type="spellEnd"/>
      <w:r w:rsidRPr="00E45712">
        <w:rPr>
          <w:rFonts w:cs="Times New Roman"/>
        </w:rPr>
        <w:t xml:space="preserve">, AH, </w:t>
      </w:r>
      <w:proofErr w:type="spellStart"/>
      <w:r w:rsidRPr="00E45712">
        <w:rPr>
          <w:rFonts w:cs="Times New Roman"/>
        </w:rPr>
        <w:t>DT</w:t>
      </w:r>
      <w:proofErr w:type="spellEnd"/>
      <w:r w:rsidRPr="00E45712">
        <w:rPr>
          <w:rFonts w:cs="Times New Roman"/>
        </w:rPr>
        <w:t xml:space="preserve">, DFP, </w:t>
      </w:r>
      <w:proofErr w:type="spellStart"/>
      <w:r w:rsidRPr="00E45712">
        <w:rPr>
          <w:rFonts w:cs="Times New Roman"/>
        </w:rPr>
        <w:t>DP</w:t>
      </w:r>
      <w:proofErr w:type="spellEnd"/>
      <w:r w:rsidRPr="00E45712">
        <w:rPr>
          <w:rFonts w:cs="Times New Roman"/>
        </w:rPr>
        <w:t xml:space="preserve">, </w:t>
      </w:r>
      <w:proofErr w:type="spellStart"/>
      <w:r w:rsidRPr="00E45712">
        <w:rPr>
          <w:rFonts w:cs="Times New Roman"/>
        </w:rPr>
        <w:t>NCP</w:t>
      </w:r>
      <w:proofErr w:type="spellEnd"/>
      <w:r w:rsidRPr="00E45712">
        <w:rPr>
          <w:rFonts w:cs="Times New Roman"/>
        </w:rPr>
        <w:t>, fueron similares</w:t>
      </w:r>
      <w:r w:rsidR="00EB3472" w:rsidRPr="00E45712">
        <w:rPr>
          <w:rFonts w:cs="Times New Roman"/>
        </w:rPr>
        <w:t xml:space="preserve"> </w:t>
      </w:r>
      <w:r w:rsidR="002D2989" w:rsidRPr="00E45712">
        <w:rPr>
          <w:rFonts w:cs="Times New Roman"/>
        </w:rPr>
        <w:t>estadísticamente</w:t>
      </w:r>
      <w:r w:rsidR="000F050B" w:rsidRPr="00E45712">
        <w:rPr>
          <w:rFonts w:cs="Times New Roman"/>
        </w:rPr>
        <w:t>, mientras que las variables: AP, NH, DC, PKP, y RH tuvieron significancia estadística.</w:t>
      </w:r>
      <w:r w:rsidR="002C6513" w:rsidRPr="00E45712">
        <w:rPr>
          <w:rFonts w:cs="Times New Roman"/>
        </w:rPr>
        <w:t xml:space="preserve"> (Cuadro 9).</w:t>
      </w:r>
    </w:p>
    <w:p w:rsidR="00352AA7" w:rsidRDefault="00C04FB0" w:rsidP="000301E9">
      <w:pPr>
        <w:spacing w:after="200"/>
        <w:jc w:val="center"/>
        <w:rPr>
          <w:rStyle w:val="nfasissutil"/>
          <w:rFonts w:cs="Times New Roman"/>
          <w:b w:val="0"/>
        </w:rPr>
      </w:pPr>
      <w:r>
        <w:rPr>
          <w:noProof/>
          <w:lang w:eastAsia="es-ES"/>
        </w:rPr>
        <w:drawing>
          <wp:anchor distT="0" distB="0" distL="114300" distR="114300" simplePos="0" relativeHeight="251672576" behindDoc="1" locked="0" layoutInCell="1" allowOverlap="1" wp14:anchorId="4D261020" wp14:editId="484568A7">
            <wp:simplePos x="0" y="0"/>
            <wp:positionH relativeFrom="column">
              <wp:posOffset>83820</wp:posOffset>
            </wp:positionH>
            <wp:positionV relativeFrom="paragraph">
              <wp:posOffset>203835</wp:posOffset>
            </wp:positionV>
            <wp:extent cx="4930775" cy="2181860"/>
            <wp:effectExtent l="19050" t="19050" r="22225" b="27940"/>
            <wp:wrapSquare wrapText="bothSides"/>
            <wp:docPr id="2060" name="Imagen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extLst>
                        <a:ext uri="{28A0092B-C50C-407E-A947-70E740481C1C}">
                          <a14:useLocalDpi xmlns:a14="http://schemas.microsoft.com/office/drawing/2010/main" val="0"/>
                        </a:ext>
                      </a:extLst>
                    </a:blip>
                    <a:srcRect l="30745" t="42598" r="29339" b="25982"/>
                    <a:stretch/>
                  </pic:blipFill>
                  <pic:spPr bwMode="auto">
                    <a:xfrm>
                      <a:off x="0" y="0"/>
                      <a:ext cx="4930775" cy="21818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0ED0" w:rsidRPr="00E45712">
        <w:rPr>
          <w:rStyle w:val="nfasissutil"/>
          <w:rFonts w:cs="Times New Roman"/>
        </w:rPr>
        <w:t xml:space="preserve">Grafico 1.- </w:t>
      </w:r>
      <w:r w:rsidR="00B70ED0" w:rsidRPr="00E45712">
        <w:rPr>
          <w:rStyle w:val="nfasissutil"/>
          <w:rFonts w:cs="Times New Roman"/>
          <w:b w:val="0"/>
        </w:rPr>
        <w:t>Promedios de Altura de Planta para el Factor A: Híbridos de Brócoli;</w:t>
      </w:r>
    </w:p>
    <w:p w:rsidR="00B70ED0" w:rsidRPr="00E45712" w:rsidRDefault="00B70ED0" w:rsidP="00352AA7">
      <w:pPr>
        <w:spacing w:after="240" w:line="360" w:lineRule="auto"/>
        <w:jc w:val="center"/>
        <w:rPr>
          <w:rStyle w:val="nfasissutil"/>
          <w:rFonts w:cs="Times New Roman"/>
          <w:b w:val="0"/>
        </w:rPr>
      </w:pPr>
      <w:r w:rsidRPr="00E45712">
        <w:rPr>
          <w:rStyle w:val="nfasissutil"/>
          <w:rFonts w:cs="Times New Roman"/>
          <w:b w:val="0"/>
        </w:rPr>
        <w:t>A1: H. Domador, A2: H. Avenger.</w:t>
      </w:r>
    </w:p>
    <w:p w:rsidR="00FB34A0" w:rsidRPr="00E45712" w:rsidRDefault="00EB3472" w:rsidP="00352AA7">
      <w:pPr>
        <w:spacing w:after="240" w:line="360" w:lineRule="auto"/>
        <w:jc w:val="both"/>
        <w:rPr>
          <w:rFonts w:cs="Times New Roman"/>
        </w:rPr>
      </w:pPr>
      <w:r w:rsidRPr="00E45712">
        <w:rPr>
          <w:rFonts w:cs="Times New Roman"/>
        </w:rPr>
        <w:t>Para AP, se determinó un promedio General de 29.75 cm, con un CV del 4.14%, existiendo un efecto principal de 4.85cm. (Cuadro 11), obteniendo plantas más grandes el A</w:t>
      </w:r>
      <w:r w:rsidR="00FA05CA" w:rsidRPr="00E45712">
        <w:rPr>
          <w:rFonts w:cs="Times New Roman"/>
        </w:rPr>
        <w:t>2</w:t>
      </w:r>
      <w:r w:rsidRPr="00E45712">
        <w:rPr>
          <w:rFonts w:cs="Times New Roman"/>
        </w:rPr>
        <w:t>: H. Avenger con un promedio de 32.18cm</w:t>
      </w:r>
      <w:r w:rsidR="002D2989" w:rsidRPr="00E45712">
        <w:rPr>
          <w:rFonts w:cs="Times New Roman"/>
        </w:rPr>
        <w:t>,</w:t>
      </w:r>
      <w:r w:rsidR="00A1091C" w:rsidRPr="00E45712">
        <w:rPr>
          <w:rFonts w:cs="Times New Roman"/>
        </w:rPr>
        <w:t xml:space="preserve"> en comparación con el A1</w:t>
      </w:r>
      <w:r w:rsidRPr="00E45712">
        <w:rPr>
          <w:rFonts w:cs="Times New Roman"/>
        </w:rPr>
        <w:t>: H. Domador</w:t>
      </w:r>
      <w:r w:rsidR="002D2989" w:rsidRPr="00E45712">
        <w:rPr>
          <w:rFonts w:cs="Times New Roman"/>
        </w:rPr>
        <w:t xml:space="preserve"> con 27.33 cm. (Cuadro 9 y Gráfico 1).</w:t>
      </w:r>
    </w:p>
    <w:p w:rsidR="00856A1F" w:rsidRPr="00E45712" w:rsidRDefault="00856A1F" w:rsidP="00E45712">
      <w:pPr>
        <w:spacing w:after="240" w:line="360" w:lineRule="auto"/>
        <w:jc w:val="both"/>
        <w:rPr>
          <w:rFonts w:cs="Times New Roman"/>
        </w:rPr>
      </w:pPr>
      <w:r w:rsidRPr="00E45712">
        <w:rPr>
          <w:rFonts w:cs="Times New Roman"/>
        </w:rPr>
        <w:t>Esto se debe a las características morfológicas y genotípicas de cada Hibrido evaluado, puesto que según la literatura el Hibrido Avenger es propenso a ser más alto.</w:t>
      </w:r>
    </w:p>
    <w:p w:rsidR="00C04FB0" w:rsidRDefault="00856A1F" w:rsidP="00E45712">
      <w:pPr>
        <w:spacing w:after="240" w:line="360" w:lineRule="auto"/>
        <w:jc w:val="both"/>
        <w:rPr>
          <w:rFonts w:cs="Times New Roman"/>
        </w:rPr>
      </w:pPr>
      <w:r w:rsidRPr="00E45712">
        <w:rPr>
          <w:rFonts w:cs="Times New Roman"/>
        </w:rPr>
        <w:t xml:space="preserve">Además </w:t>
      </w:r>
      <w:r w:rsidR="006C30FE" w:rsidRPr="00E45712">
        <w:rPr>
          <w:rFonts w:cs="Times New Roman"/>
        </w:rPr>
        <w:t xml:space="preserve">comparando se comparando estos resultados </w:t>
      </w:r>
      <w:r w:rsidRPr="00E45712">
        <w:rPr>
          <w:rFonts w:cs="Times New Roman"/>
        </w:rPr>
        <w:t xml:space="preserve">con los reportes emitidos por </w:t>
      </w:r>
      <w:r w:rsidR="00F66E8F" w:rsidRPr="00E45712">
        <w:rPr>
          <w:rFonts w:cs="Times New Roman"/>
        </w:rPr>
        <w:t xml:space="preserve">Chimbolema y Agualongo, </w:t>
      </w:r>
      <w:r w:rsidRPr="00E45712">
        <w:rPr>
          <w:rFonts w:cs="Times New Roman"/>
        </w:rPr>
        <w:t xml:space="preserve">2018, en donde indicaron que el hibrido de mayor altura es el Avenger, eso se realizó en las localidades de </w:t>
      </w:r>
      <w:proofErr w:type="spellStart"/>
      <w:r w:rsidRPr="00E45712">
        <w:rPr>
          <w:rFonts w:cs="Times New Roman"/>
        </w:rPr>
        <w:t>Naguan</w:t>
      </w:r>
      <w:proofErr w:type="spellEnd"/>
      <w:r w:rsidRPr="00E45712">
        <w:rPr>
          <w:rFonts w:cs="Times New Roman"/>
        </w:rPr>
        <w:t xml:space="preserve"> y </w:t>
      </w:r>
      <w:proofErr w:type="spellStart"/>
      <w:r w:rsidRPr="00E45712">
        <w:rPr>
          <w:rFonts w:cs="Times New Roman"/>
        </w:rPr>
        <w:t>Tagma</w:t>
      </w:r>
      <w:proofErr w:type="spellEnd"/>
      <w:r w:rsidRPr="00E45712">
        <w:rPr>
          <w:rFonts w:cs="Times New Roman"/>
        </w:rPr>
        <w:t xml:space="preserve"> de la provincia Bolívar, lo que concuerda con los datos de la ficha técnica de este hibrido y los resultados de la presente investigación.</w:t>
      </w:r>
    </w:p>
    <w:p w:rsidR="00C04FB0" w:rsidRDefault="00C04FB0">
      <w:pPr>
        <w:spacing w:after="200"/>
        <w:rPr>
          <w:rStyle w:val="nfasissutil"/>
          <w:rFonts w:cs="Times New Roman"/>
        </w:rPr>
      </w:pPr>
      <w:r>
        <w:rPr>
          <w:rStyle w:val="nfasissutil"/>
          <w:rFonts w:cs="Times New Roman"/>
        </w:rPr>
        <w:br w:type="page"/>
      </w:r>
    </w:p>
    <w:p w:rsidR="00AB6B73" w:rsidRDefault="00C04FB0" w:rsidP="00AB6B73">
      <w:pPr>
        <w:spacing w:line="360" w:lineRule="auto"/>
        <w:jc w:val="center"/>
        <w:rPr>
          <w:rStyle w:val="nfasissutil"/>
          <w:rFonts w:cs="Times New Roman"/>
          <w:b w:val="0"/>
        </w:rPr>
      </w:pPr>
      <w:r>
        <w:rPr>
          <w:noProof/>
          <w:lang w:eastAsia="es-ES"/>
        </w:rPr>
        <w:lastRenderedPageBreak/>
        <w:drawing>
          <wp:anchor distT="0" distB="0" distL="114300" distR="114300" simplePos="0" relativeHeight="251673600" behindDoc="1" locked="0" layoutInCell="1" allowOverlap="1" wp14:anchorId="39D0897B" wp14:editId="10370B5A">
            <wp:simplePos x="0" y="0"/>
            <wp:positionH relativeFrom="column">
              <wp:posOffset>100330</wp:posOffset>
            </wp:positionH>
            <wp:positionV relativeFrom="paragraph">
              <wp:posOffset>118110</wp:posOffset>
            </wp:positionV>
            <wp:extent cx="4918710" cy="2268220"/>
            <wp:effectExtent l="19050" t="19050" r="15240" b="17780"/>
            <wp:wrapSquare wrapText="bothSides"/>
            <wp:docPr id="2061" name="Imagen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extLst>
                        <a:ext uri="{28A0092B-C50C-407E-A947-70E740481C1C}">
                          <a14:useLocalDpi xmlns:a14="http://schemas.microsoft.com/office/drawing/2010/main" val="0"/>
                        </a:ext>
                      </a:extLst>
                    </a:blip>
                    <a:srcRect l="27621" t="32499" r="25920" b="30971"/>
                    <a:stretch/>
                  </pic:blipFill>
                  <pic:spPr bwMode="auto">
                    <a:xfrm>
                      <a:off x="0" y="0"/>
                      <a:ext cx="4918710" cy="226822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6654" w:rsidRPr="00E45712">
        <w:rPr>
          <w:rStyle w:val="nfasissutil"/>
          <w:rFonts w:cs="Times New Roman"/>
        </w:rPr>
        <w:t xml:space="preserve">Grafico 2.- </w:t>
      </w:r>
      <w:r w:rsidR="00126654" w:rsidRPr="00E45712">
        <w:rPr>
          <w:rStyle w:val="nfasissutil"/>
          <w:rFonts w:cs="Times New Roman"/>
          <w:b w:val="0"/>
        </w:rPr>
        <w:t xml:space="preserve">Promedios de Numero de Hojas para el Factor A: Híbridos de Brócoli; </w:t>
      </w:r>
    </w:p>
    <w:p w:rsidR="00126654" w:rsidRPr="00E45712" w:rsidRDefault="00126654" w:rsidP="00AB6B73">
      <w:pPr>
        <w:spacing w:after="240" w:line="360" w:lineRule="auto"/>
        <w:jc w:val="center"/>
        <w:rPr>
          <w:rStyle w:val="nfasissutil"/>
          <w:rFonts w:cs="Times New Roman"/>
          <w:b w:val="0"/>
          <w:sz w:val="24"/>
          <w:szCs w:val="24"/>
        </w:rPr>
      </w:pPr>
      <w:r w:rsidRPr="00E45712">
        <w:rPr>
          <w:rStyle w:val="nfasissutil"/>
          <w:rFonts w:cs="Times New Roman"/>
          <w:b w:val="0"/>
        </w:rPr>
        <w:t>A1: H. Domador, A2: H. Avenger.</w:t>
      </w:r>
    </w:p>
    <w:p w:rsidR="002A4D8A" w:rsidRPr="00E45712" w:rsidRDefault="0054241F" w:rsidP="00AB6B73">
      <w:pPr>
        <w:spacing w:after="240" w:line="360" w:lineRule="auto"/>
        <w:jc w:val="both"/>
        <w:rPr>
          <w:rFonts w:cs="Times New Roman"/>
        </w:rPr>
      </w:pPr>
      <w:r w:rsidRPr="00E45712">
        <w:rPr>
          <w:rFonts w:cs="Times New Roman"/>
        </w:rPr>
        <w:t xml:space="preserve">Como promedio general de </w:t>
      </w:r>
      <w:r w:rsidR="002A4D8A" w:rsidRPr="00E45712">
        <w:rPr>
          <w:rFonts w:cs="Times New Roman"/>
        </w:rPr>
        <w:t>NH</w:t>
      </w:r>
      <w:r w:rsidRPr="00E45712">
        <w:rPr>
          <w:rFonts w:cs="Times New Roman"/>
        </w:rPr>
        <w:t xml:space="preserve"> tenemos 19 hojas con un CV del 1.94%, </w:t>
      </w:r>
      <w:r w:rsidR="00C77A37" w:rsidRPr="00E45712">
        <w:rPr>
          <w:rFonts w:cs="Times New Roman"/>
        </w:rPr>
        <w:t xml:space="preserve">existiendo </w:t>
      </w:r>
      <w:r w:rsidRPr="00E45712">
        <w:rPr>
          <w:rFonts w:cs="Times New Roman"/>
        </w:rPr>
        <w:t xml:space="preserve">una </w:t>
      </w:r>
      <w:r w:rsidR="00C77A37" w:rsidRPr="00E45712">
        <w:rPr>
          <w:rFonts w:cs="Times New Roman"/>
        </w:rPr>
        <w:t xml:space="preserve">mínima </w:t>
      </w:r>
      <w:r w:rsidRPr="00E45712">
        <w:rPr>
          <w:rFonts w:cs="Times New Roman"/>
        </w:rPr>
        <w:t>diferencia entre ambos híbridos, (Cuadro 11). Teniendo el Hibrido Avenger 21 hojas y el Hibrido Domador 18</w:t>
      </w:r>
      <w:r w:rsidR="00716F05" w:rsidRPr="00E45712">
        <w:rPr>
          <w:rFonts w:cs="Times New Roman"/>
        </w:rPr>
        <w:t xml:space="preserve"> hojas.</w:t>
      </w:r>
      <w:r w:rsidR="007C0575" w:rsidRPr="00E45712">
        <w:rPr>
          <w:rFonts w:cs="Times New Roman"/>
        </w:rPr>
        <w:t xml:space="preserve"> (Cuadro 9 y Gráfico 2).</w:t>
      </w:r>
    </w:p>
    <w:p w:rsidR="00C77A37" w:rsidRPr="00E45712" w:rsidRDefault="00C77A37" w:rsidP="00E45712">
      <w:pPr>
        <w:spacing w:after="240" w:line="360" w:lineRule="auto"/>
        <w:jc w:val="both"/>
        <w:rPr>
          <w:rFonts w:cs="Times New Roman"/>
        </w:rPr>
      </w:pPr>
      <w:r w:rsidRPr="00E45712">
        <w:rPr>
          <w:rFonts w:cs="Times New Roman"/>
        </w:rPr>
        <w:t>Esta respuesta comprende a las características genotípicas de los híbridos, como también de las condiciones edafoclimaticas del sector, así se puede dar a notar una diferencia de 3 hojas entre ambos híbridos.</w:t>
      </w:r>
    </w:p>
    <w:p w:rsidR="00E60A38" w:rsidRDefault="00E60A38" w:rsidP="000301E9">
      <w:pPr>
        <w:spacing w:after="200"/>
        <w:jc w:val="center"/>
        <w:rPr>
          <w:rStyle w:val="nfasissutil"/>
          <w:rFonts w:cs="Times New Roman"/>
          <w:b w:val="0"/>
        </w:rPr>
      </w:pPr>
      <w:r>
        <w:rPr>
          <w:noProof/>
          <w:lang w:eastAsia="es-ES"/>
        </w:rPr>
        <w:drawing>
          <wp:anchor distT="0" distB="0" distL="114300" distR="114300" simplePos="0" relativeHeight="251675648" behindDoc="1" locked="0" layoutInCell="1" allowOverlap="1" wp14:anchorId="0B97A06F" wp14:editId="52F2707B">
            <wp:simplePos x="0" y="0"/>
            <wp:positionH relativeFrom="column">
              <wp:posOffset>88900</wp:posOffset>
            </wp:positionH>
            <wp:positionV relativeFrom="paragraph">
              <wp:posOffset>38735</wp:posOffset>
            </wp:positionV>
            <wp:extent cx="4918710" cy="2127885"/>
            <wp:effectExtent l="19050" t="19050" r="15240" b="24765"/>
            <wp:wrapSquare wrapText="bothSides"/>
            <wp:docPr id="2072" name="Imagen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extLst>
                        <a:ext uri="{28A0092B-C50C-407E-A947-70E740481C1C}">
                          <a14:useLocalDpi xmlns:a14="http://schemas.microsoft.com/office/drawing/2010/main" val="0"/>
                        </a:ext>
                      </a:extLst>
                    </a:blip>
                    <a:srcRect l="23743" t="32095" r="41877" b="38513"/>
                    <a:stretch/>
                  </pic:blipFill>
                  <pic:spPr bwMode="auto">
                    <a:xfrm>
                      <a:off x="0" y="0"/>
                      <a:ext cx="4918710" cy="212788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4515" w:rsidRPr="00E45712">
        <w:rPr>
          <w:rStyle w:val="nfasissutil"/>
          <w:rFonts w:cs="Times New Roman"/>
        </w:rPr>
        <w:t xml:space="preserve">Grafico 3.- </w:t>
      </w:r>
      <w:r w:rsidR="00224515" w:rsidRPr="00E45712">
        <w:rPr>
          <w:rStyle w:val="nfasissutil"/>
          <w:rFonts w:cs="Times New Roman"/>
          <w:b w:val="0"/>
        </w:rPr>
        <w:t>Promedios de Días a la Cosecha para el Factor A: Híbridos de Brócoli;</w:t>
      </w:r>
    </w:p>
    <w:p w:rsidR="000227F3" w:rsidRPr="00E45712" w:rsidRDefault="00224515" w:rsidP="00E60A38">
      <w:pPr>
        <w:spacing w:after="240" w:line="360" w:lineRule="auto"/>
        <w:jc w:val="center"/>
        <w:rPr>
          <w:rFonts w:cs="Times New Roman"/>
        </w:rPr>
      </w:pPr>
      <w:r w:rsidRPr="00E45712">
        <w:rPr>
          <w:rStyle w:val="nfasissutil"/>
          <w:rFonts w:cs="Times New Roman"/>
          <w:b w:val="0"/>
        </w:rPr>
        <w:t>A1: H. Domador, A2: H. Avenger.</w:t>
      </w:r>
    </w:p>
    <w:p w:rsidR="00470635" w:rsidRPr="00E45712" w:rsidRDefault="00470635" w:rsidP="00E45712">
      <w:pPr>
        <w:spacing w:after="240" w:line="360" w:lineRule="auto"/>
        <w:jc w:val="both"/>
        <w:rPr>
          <w:rFonts w:cs="Times New Roman"/>
        </w:rPr>
      </w:pPr>
      <w:r w:rsidRPr="00E45712">
        <w:rPr>
          <w:rFonts w:cs="Times New Roman"/>
        </w:rPr>
        <w:t xml:space="preserve">Estadísticamente la variable DC fue significativa (*) al 5%, en donde nos encontramos con un CV del 1.34%, aparte de eso el efecto principal es de 1 día de </w:t>
      </w:r>
      <w:r w:rsidRPr="00E45712">
        <w:rPr>
          <w:rFonts w:cs="Times New Roman"/>
        </w:rPr>
        <w:lastRenderedPageBreak/>
        <w:t>diferencia entre los dos híbridos (Cuadro 11), siendo el más tardío el A2: H. Avenger con 116 días y el A1: H. Domador con 115 días. (Cuadro 9 y Gráfico 3).</w:t>
      </w:r>
    </w:p>
    <w:p w:rsidR="00C67A7D" w:rsidRDefault="002232F3" w:rsidP="00E45712">
      <w:pPr>
        <w:spacing w:after="240" w:line="360" w:lineRule="auto"/>
        <w:jc w:val="both"/>
        <w:rPr>
          <w:rFonts w:cs="Times New Roman"/>
        </w:rPr>
      </w:pPr>
      <w:r>
        <w:rPr>
          <w:noProof/>
          <w:lang w:eastAsia="es-ES"/>
        </w:rPr>
        <w:t>1</w:t>
      </w:r>
      <w:r w:rsidR="0049355F" w:rsidRPr="00E45712">
        <w:rPr>
          <w:rFonts w:cs="Times New Roman"/>
        </w:rPr>
        <w:t>En la comparación realizada con lo reportado por Chimbolema y Agualongo et al. (2018), observamos que los días a la cosecha fueron menores como lo indica la ficha técnica de estos híbridos, pero como las condiciones geográficas y climáticas de Guapoloma son distintas, entonces se tardó unos días más completar la madurez fisiológica</w:t>
      </w:r>
      <w:r w:rsidR="00F340C5" w:rsidRPr="00E45712">
        <w:rPr>
          <w:rFonts w:cs="Times New Roman"/>
        </w:rPr>
        <w:t>.</w:t>
      </w:r>
      <w:r w:rsidR="0049355F" w:rsidRPr="00E45712">
        <w:rPr>
          <w:rFonts w:cs="Times New Roman"/>
        </w:rPr>
        <w:t xml:space="preserve"> </w:t>
      </w:r>
    </w:p>
    <w:p w:rsidR="002232F3" w:rsidRDefault="00C04FB0" w:rsidP="000301E9">
      <w:pPr>
        <w:spacing w:after="200"/>
        <w:jc w:val="center"/>
        <w:rPr>
          <w:rStyle w:val="nfasissutil"/>
          <w:rFonts w:cs="Times New Roman"/>
          <w:b w:val="0"/>
        </w:rPr>
      </w:pPr>
      <w:r>
        <w:rPr>
          <w:noProof/>
          <w:lang w:eastAsia="es-ES"/>
        </w:rPr>
        <w:drawing>
          <wp:anchor distT="0" distB="0" distL="114300" distR="114300" simplePos="0" relativeHeight="251677696" behindDoc="1" locked="0" layoutInCell="1" allowOverlap="1" wp14:anchorId="4E02D674" wp14:editId="5DEA0751">
            <wp:simplePos x="0" y="0"/>
            <wp:positionH relativeFrom="column">
              <wp:posOffset>86995</wp:posOffset>
            </wp:positionH>
            <wp:positionV relativeFrom="paragraph">
              <wp:posOffset>6350</wp:posOffset>
            </wp:positionV>
            <wp:extent cx="4922520" cy="2195830"/>
            <wp:effectExtent l="19050" t="19050" r="11430" b="13970"/>
            <wp:wrapTight wrapText="bothSides">
              <wp:wrapPolygon edited="0">
                <wp:start x="-84" y="-187"/>
                <wp:lineTo x="-84" y="21550"/>
                <wp:lineTo x="21567" y="21550"/>
                <wp:lineTo x="21567" y="-187"/>
                <wp:lineTo x="-84" y="-187"/>
              </wp:wrapPolygon>
            </wp:wrapTight>
            <wp:docPr id="289"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extLst>
                        <a:ext uri="{28A0092B-C50C-407E-A947-70E740481C1C}">
                          <a14:useLocalDpi xmlns:a14="http://schemas.microsoft.com/office/drawing/2010/main" val="0"/>
                        </a:ext>
                      </a:extLst>
                    </a:blip>
                    <a:srcRect l="23933" t="25000" r="40738" b="46959"/>
                    <a:stretch/>
                  </pic:blipFill>
                  <pic:spPr bwMode="auto">
                    <a:xfrm>
                      <a:off x="0" y="0"/>
                      <a:ext cx="4922520" cy="219583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0C20" w:rsidRPr="00E45712">
        <w:rPr>
          <w:rStyle w:val="nfasissutil"/>
          <w:rFonts w:cs="Times New Roman"/>
        </w:rPr>
        <w:t xml:space="preserve">Grafico 4.- </w:t>
      </w:r>
      <w:r w:rsidR="002A0C20" w:rsidRPr="00E45712">
        <w:rPr>
          <w:rStyle w:val="nfasissutil"/>
          <w:rFonts w:cs="Times New Roman"/>
          <w:b w:val="0"/>
        </w:rPr>
        <w:t>Promedios de Peso en Kg/Parcela para el Factor A: Híbridos de Brócoli</w:t>
      </w:r>
    </w:p>
    <w:p w:rsidR="0070276B" w:rsidRPr="00E45712" w:rsidRDefault="002A0C20" w:rsidP="002232F3">
      <w:pPr>
        <w:spacing w:after="240" w:line="360" w:lineRule="auto"/>
        <w:jc w:val="center"/>
        <w:rPr>
          <w:rStyle w:val="nfasissutil"/>
          <w:rFonts w:cs="Times New Roman"/>
        </w:rPr>
      </w:pPr>
      <w:r w:rsidRPr="00E45712">
        <w:rPr>
          <w:rStyle w:val="nfasissutil"/>
          <w:rFonts w:cs="Times New Roman"/>
          <w:b w:val="0"/>
        </w:rPr>
        <w:t>A1: H. Domador, A2: H. Avenger.</w:t>
      </w:r>
    </w:p>
    <w:p w:rsidR="00C67A7D" w:rsidRPr="00E45712" w:rsidRDefault="00C67A7D" w:rsidP="00E45712">
      <w:pPr>
        <w:spacing w:after="240" w:line="360" w:lineRule="auto"/>
        <w:jc w:val="both"/>
        <w:rPr>
          <w:rFonts w:cs="Times New Roman"/>
        </w:rPr>
      </w:pPr>
      <w:r w:rsidRPr="00E45712">
        <w:rPr>
          <w:rFonts w:cs="Times New Roman"/>
        </w:rPr>
        <w:t>En respuesta a la variable PKP se obtuvo un promedio de 23.59 Kg/Parcela, con un Coeficiente de Variación del 5.8 %. El efecto principal fue el aumento de 3.78 Kg/parcela (Cuadro 11), para el A2: H. Avenger, con una media de 25.48 Kg comparando el A1: H. Domador con una respuesta de 21.7 Kg. (Cuadro 9 y Gráfico 4).</w:t>
      </w:r>
    </w:p>
    <w:p w:rsidR="00F447A2" w:rsidRDefault="0082040B" w:rsidP="00E45712">
      <w:pPr>
        <w:spacing w:after="240" w:line="360" w:lineRule="auto"/>
        <w:jc w:val="both"/>
        <w:rPr>
          <w:rFonts w:cs="Times New Roman"/>
        </w:rPr>
      </w:pPr>
      <w:r w:rsidRPr="00E45712">
        <w:rPr>
          <w:rFonts w:cs="Times New Roman"/>
        </w:rPr>
        <w:t>Como el Hibrido Avenger tiene una buena capacidad para dominar las zonas de transición como en este caso, y tiene un mejor aprovechamiento de los nutrientes del suelo, se denotó ampliamente su respuesta en cuando a la producción.</w:t>
      </w:r>
    </w:p>
    <w:p w:rsidR="00F447A2" w:rsidRDefault="00F447A2">
      <w:pPr>
        <w:spacing w:after="200"/>
        <w:rPr>
          <w:rFonts w:cs="Times New Roman"/>
        </w:rPr>
      </w:pPr>
      <w:r>
        <w:rPr>
          <w:rFonts w:cs="Times New Roman"/>
        </w:rPr>
        <w:br w:type="page"/>
      </w:r>
    </w:p>
    <w:p w:rsidR="00EE3D0E" w:rsidRDefault="00EE3D0E" w:rsidP="00EE3D0E">
      <w:pPr>
        <w:spacing w:line="360" w:lineRule="auto"/>
        <w:jc w:val="center"/>
        <w:rPr>
          <w:rStyle w:val="nfasissutil"/>
          <w:rFonts w:cs="Times New Roman"/>
          <w:b w:val="0"/>
        </w:rPr>
      </w:pPr>
      <w:r>
        <w:rPr>
          <w:noProof/>
          <w:lang w:eastAsia="es-ES"/>
        </w:rPr>
        <w:lastRenderedPageBreak/>
        <w:drawing>
          <wp:anchor distT="0" distB="0" distL="114300" distR="114300" simplePos="0" relativeHeight="251679744" behindDoc="1" locked="0" layoutInCell="1" allowOverlap="1" wp14:anchorId="7AECFC4D" wp14:editId="70980D7B">
            <wp:simplePos x="0" y="0"/>
            <wp:positionH relativeFrom="column">
              <wp:posOffset>101600</wp:posOffset>
            </wp:positionH>
            <wp:positionV relativeFrom="paragraph">
              <wp:posOffset>8890</wp:posOffset>
            </wp:positionV>
            <wp:extent cx="4929505" cy="2194560"/>
            <wp:effectExtent l="19050" t="19050" r="23495" b="15240"/>
            <wp:wrapTight wrapText="bothSides">
              <wp:wrapPolygon edited="0">
                <wp:start x="-83" y="-188"/>
                <wp:lineTo x="-83" y="21563"/>
                <wp:lineTo x="21619" y="21563"/>
                <wp:lineTo x="21619" y="-188"/>
                <wp:lineTo x="-83" y="-188"/>
              </wp:wrapPolygon>
            </wp:wrapTight>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cstate="print">
                      <a:extLst>
                        <a:ext uri="{28A0092B-C50C-407E-A947-70E740481C1C}">
                          <a14:useLocalDpi xmlns:a14="http://schemas.microsoft.com/office/drawing/2010/main" val="0"/>
                        </a:ext>
                      </a:extLst>
                    </a:blip>
                    <a:srcRect l="15438" t="28216" r="41078" b="35002"/>
                    <a:stretch/>
                  </pic:blipFill>
                  <pic:spPr bwMode="auto">
                    <a:xfrm>
                      <a:off x="0" y="0"/>
                      <a:ext cx="4929505" cy="21945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0C20" w:rsidRPr="00E45712">
        <w:rPr>
          <w:rStyle w:val="nfasissutil"/>
          <w:rFonts w:cs="Times New Roman"/>
        </w:rPr>
        <w:t xml:space="preserve">Grafico 5.- </w:t>
      </w:r>
      <w:r w:rsidR="002A0C20" w:rsidRPr="00E45712">
        <w:rPr>
          <w:rStyle w:val="nfasissutil"/>
          <w:rFonts w:cs="Times New Roman"/>
          <w:b w:val="0"/>
        </w:rPr>
        <w:t xml:space="preserve">Promedios de Rendimiento en Kg/Ha para el </w:t>
      </w:r>
      <w:r>
        <w:rPr>
          <w:rStyle w:val="nfasissutil"/>
          <w:rFonts w:cs="Times New Roman"/>
          <w:b w:val="0"/>
        </w:rPr>
        <w:t xml:space="preserve">Factor A: Híbridos de Brócoli; </w:t>
      </w:r>
    </w:p>
    <w:p w:rsidR="0070276B" w:rsidRDefault="002A0C20" w:rsidP="00F447A2">
      <w:pPr>
        <w:spacing w:after="240" w:line="360" w:lineRule="auto"/>
        <w:jc w:val="center"/>
        <w:rPr>
          <w:rStyle w:val="nfasissutil"/>
          <w:rFonts w:cs="Times New Roman"/>
          <w:b w:val="0"/>
        </w:rPr>
      </w:pPr>
      <w:r w:rsidRPr="00E45712">
        <w:rPr>
          <w:rStyle w:val="nfasissutil"/>
          <w:rFonts w:cs="Times New Roman"/>
          <w:b w:val="0"/>
        </w:rPr>
        <w:t>A1: H. Domador, A2: H. Avenger.</w:t>
      </w:r>
    </w:p>
    <w:p w:rsidR="00C67A7D" w:rsidRPr="00E45712" w:rsidRDefault="00C67A7D" w:rsidP="00EE3D0E">
      <w:pPr>
        <w:spacing w:after="240" w:line="360" w:lineRule="auto"/>
        <w:jc w:val="center"/>
        <w:rPr>
          <w:rFonts w:cs="Times New Roman"/>
        </w:rPr>
      </w:pPr>
      <w:r w:rsidRPr="00E45712">
        <w:rPr>
          <w:rFonts w:cs="Times New Roman"/>
        </w:rPr>
        <w:t>La media general para la variable Rendimiento en Kg/Ha estuvo en 9829.9 Kg, siendo altamente significativo estadísticamente, el promedio más elevado fue para el A2: H. Avenger con un rendimiento de 10618 Kg/Ha y el promedio inferior fue para el A1: H. Domador con 9042 Kg/Ha. (Cuadro 9 y Gráfico 5). El efecto principal fue favorable para el A2 que presento un mayor rendimiento con 1576 Kg/Ha (Cuadro 11)</w:t>
      </w:r>
    </w:p>
    <w:p w:rsidR="00C67A7D" w:rsidRPr="00E45712" w:rsidRDefault="00AD3E19" w:rsidP="00E45712">
      <w:pPr>
        <w:spacing w:after="240" w:line="360" w:lineRule="auto"/>
        <w:jc w:val="both"/>
        <w:rPr>
          <w:rFonts w:cs="Times New Roman"/>
        </w:rPr>
      </w:pPr>
      <w:r w:rsidRPr="00E45712">
        <w:rPr>
          <w:rFonts w:cs="Times New Roman"/>
        </w:rPr>
        <w:t>Una respuesta que se puede dar a estos resultados del rendimiento es que el Hibrido Avenger, tuvo una mejor adaptación que e</w:t>
      </w:r>
      <w:r w:rsidR="007D5D54" w:rsidRPr="00E45712">
        <w:rPr>
          <w:rFonts w:cs="Times New Roman"/>
        </w:rPr>
        <w:t xml:space="preserve">l Hibrido Domador, debido a </w:t>
      </w:r>
      <w:r w:rsidR="00C67A7D" w:rsidRPr="00E45712">
        <w:rPr>
          <w:rFonts w:cs="Times New Roman"/>
        </w:rPr>
        <w:t>las características genéticas intrínsecas del híbrido, ya que este híbrido de acuerdo a la literatura, posee un amplio rango de adaptación y además es una planta vigorosa con pellas bien formadas, compactas y de gran peso.</w:t>
      </w:r>
    </w:p>
    <w:p w:rsidR="00C67A7D" w:rsidRPr="00E45712" w:rsidRDefault="00C67A7D" w:rsidP="00E45712">
      <w:pPr>
        <w:spacing w:after="240" w:line="360" w:lineRule="auto"/>
        <w:jc w:val="both"/>
        <w:rPr>
          <w:rFonts w:cs="Times New Roman"/>
        </w:rPr>
        <w:sectPr w:rsidR="00C67A7D" w:rsidRPr="00E45712" w:rsidSect="00E17C79">
          <w:footerReference w:type="default" r:id="rId39"/>
          <w:pgSz w:w="11907" w:h="16840" w:code="9"/>
          <w:pgMar w:top="1701" w:right="1701" w:bottom="1701" w:left="2268" w:header="1701" w:footer="1701" w:gutter="0"/>
          <w:pgNumType w:start="1"/>
          <w:cols w:space="708"/>
          <w:docGrid w:linePitch="360"/>
        </w:sectPr>
      </w:pPr>
    </w:p>
    <w:p w:rsidR="00874AF4" w:rsidRPr="00E45712" w:rsidRDefault="00BD1DAB" w:rsidP="00E45712">
      <w:pPr>
        <w:spacing w:after="240" w:line="360" w:lineRule="auto"/>
        <w:jc w:val="both"/>
        <w:rPr>
          <w:rFonts w:cs="Times New Roman"/>
        </w:rPr>
      </w:pPr>
      <w:r w:rsidRPr="00BD1DAB">
        <w:rPr>
          <w:rStyle w:val="nfasissutil"/>
          <w:rFonts w:cs="Times New Roman"/>
          <w:sz w:val="24"/>
          <w:szCs w:val="24"/>
        </w:rPr>
        <w:lastRenderedPageBreak/>
        <w:t>Cuadro 10.-</w:t>
      </w:r>
      <w:r>
        <w:rPr>
          <w:rStyle w:val="nfasissutil"/>
          <w:rFonts w:cs="Times New Roman"/>
          <w:sz w:val="24"/>
          <w:szCs w:val="24"/>
        </w:rPr>
        <w:t xml:space="preserve"> </w:t>
      </w:r>
      <w:r w:rsidR="00885889" w:rsidRPr="00BD1DAB">
        <w:rPr>
          <w:rFonts w:cs="Times New Roman"/>
          <w:b/>
          <w:szCs w:val="24"/>
        </w:rPr>
        <w:t>Resultados de la Prueba de Tukey al 5% para comparar los promedios de la interacción de FA*FB</w:t>
      </w:r>
      <w:r w:rsidR="00874AF4" w:rsidRPr="00BD1DAB">
        <w:rPr>
          <w:rFonts w:cs="Times New Roman"/>
          <w:b/>
          <w:szCs w:val="24"/>
        </w:rPr>
        <w:t xml:space="preserve"> en las variables:</w:t>
      </w:r>
      <w:r w:rsidR="00874AF4" w:rsidRPr="00E45712">
        <w:rPr>
          <w:rFonts w:cs="Times New Roman"/>
          <w:b/>
        </w:rPr>
        <w:t xml:space="preserve"> </w:t>
      </w:r>
      <w:r w:rsidR="00874AF4" w:rsidRPr="00E45712">
        <w:rPr>
          <w:rFonts w:cs="Times New Roman"/>
        </w:rPr>
        <w:t>Porcentaje de Prendimiento (PP); Altura de Planta (AP); Número de Hojas por Planta (</w:t>
      </w:r>
      <w:proofErr w:type="spellStart"/>
      <w:r w:rsidR="00874AF4" w:rsidRPr="00E45712">
        <w:rPr>
          <w:rFonts w:cs="Times New Roman"/>
        </w:rPr>
        <w:t>NHP</w:t>
      </w:r>
      <w:proofErr w:type="spellEnd"/>
      <w:r w:rsidR="00874AF4" w:rsidRPr="00E45712">
        <w:rPr>
          <w:rFonts w:cs="Times New Roman"/>
        </w:rPr>
        <w:t>); Longitud de Hoja (</w:t>
      </w:r>
      <w:proofErr w:type="spellStart"/>
      <w:r w:rsidR="00874AF4" w:rsidRPr="00E45712">
        <w:rPr>
          <w:rFonts w:cs="Times New Roman"/>
        </w:rPr>
        <w:t>LH</w:t>
      </w:r>
      <w:proofErr w:type="spellEnd"/>
      <w:r w:rsidR="00874AF4" w:rsidRPr="00E45712">
        <w:rPr>
          <w:rFonts w:cs="Times New Roman"/>
        </w:rPr>
        <w:t xml:space="preserve">); Ancho de Hoja (AH); </w:t>
      </w:r>
      <w:proofErr w:type="spellStart"/>
      <w:r w:rsidR="00874AF4" w:rsidRPr="00E45712">
        <w:rPr>
          <w:rFonts w:cs="Times New Roman"/>
        </w:rPr>
        <w:t>Diametro</w:t>
      </w:r>
      <w:proofErr w:type="spellEnd"/>
      <w:r w:rsidR="00874AF4" w:rsidRPr="00E45712">
        <w:rPr>
          <w:rFonts w:cs="Times New Roman"/>
        </w:rPr>
        <w:t xml:space="preserve"> del Tallo (</w:t>
      </w:r>
      <w:proofErr w:type="spellStart"/>
      <w:r w:rsidR="00874AF4" w:rsidRPr="00E45712">
        <w:rPr>
          <w:rFonts w:cs="Times New Roman"/>
        </w:rPr>
        <w:t>DT</w:t>
      </w:r>
      <w:proofErr w:type="spellEnd"/>
      <w:r w:rsidR="00874AF4" w:rsidRPr="00E45712">
        <w:rPr>
          <w:rFonts w:cs="Times New Roman"/>
        </w:rPr>
        <w:t>); Días a la Formación de la Pella (DFP); Diámetro de Pella (</w:t>
      </w:r>
      <w:proofErr w:type="spellStart"/>
      <w:r w:rsidR="00874AF4" w:rsidRPr="00E45712">
        <w:rPr>
          <w:rFonts w:cs="Times New Roman"/>
        </w:rPr>
        <w:t>DP</w:t>
      </w:r>
      <w:proofErr w:type="spellEnd"/>
      <w:r w:rsidR="00874AF4" w:rsidRPr="00E45712">
        <w:rPr>
          <w:rFonts w:cs="Times New Roman"/>
        </w:rPr>
        <w:t>); Número de Colimbos por Pella (</w:t>
      </w:r>
      <w:proofErr w:type="spellStart"/>
      <w:r w:rsidR="00874AF4" w:rsidRPr="00E45712">
        <w:rPr>
          <w:rFonts w:cs="Times New Roman"/>
        </w:rPr>
        <w:t>NCP</w:t>
      </w:r>
      <w:proofErr w:type="spellEnd"/>
      <w:r w:rsidR="00874AF4" w:rsidRPr="00E45712">
        <w:rPr>
          <w:rFonts w:cs="Times New Roman"/>
        </w:rPr>
        <w:t xml:space="preserve">); </w:t>
      </w:r>
      <w:proofErr w:type="spellStart"/>
      <w:r w:rsidR="00874AF4" w:rsidRPr="00E45712">
        <w:rPr>
          <w:rFonts w:cs="Times New Roman"/>
        </w:rPr>
        <w:t>Dias</w:t>
      </w:r>
      <w:proofErr w:type="spellEnd"/>
      <w:r w:rsidR="00874AF4" w:rsidRPr="00E45712">
        <w:rPr>
          <w:rFonts w:cs="Times New Roman"/>
        </w:rPr>
        <w:t xml:space="preserve"> a la Cosecha (DC); Peso en Kg/Parcela (</w:t>
      </w:r>
      <w:r w:rsidR="007F2778" w:rsidRPr="00E45712">
        <w:rPr>
          <w:rFonts w:cs="Times New Roman"/>
        </w:rPr>
        <w:t>PKP</w:t>
      </w:r>
      <w:r w:rsidR="00874AF4" w:rsidRPr="00E45712">
        <w:rPr>
          <w:rFonts w:cs="Times New Roman"/>
        </w:rPr>
        <w:t>); Rendimiento en T/Ha (</w:t>
      </w:r>
      <w:r w:rsidR="007F2778" w:rsidRPr="00E45712">
        <w:rPr>
          <w:rFonts w:cs="Times New Roman"/>
        </w:rPr>
        <w:t>RH</w:t>
      </w:r>
      <w:r w:rsidR="00874AF4" w:rsidRPr="00E45712">
        <w:rPr>
          <w:rFonts w:cs="Times New Roman"/>
        </w:rPr>
        <w:t>). Guapoloma 2018.</w:t>
      </w:r>
    </w:p>
    <w:tbl>
      <w:tblPr>
        <w:tblStyle w:val="Tablaconcuadrcula"/>
        <w:tblW w:w="5000" w:type="pct"/>
        <w:tblLook w:val="04A0" w:firstRow="1" w:lastRow="0" w:firstColumn="1" w:lastColumn="0" w:noHBand="0" w:noVBand="1"/>
      </w:tblPr>
      <w:tblGrid>
        <w:gridCol w:w="1617"/>
        <w:gridCol w:w="1501"/>
        <w:gridCol w:w="1504"/>
        <w:gridCol w:w="1505"/>
        <w:gridCol w:w="1505"/>
        <w:gridCol w:w="1505"/>
        <w:gridCol w:w="1505"/>
        <w:gridCol w:w="1505"/>
        <w:gridCol w:w="1507"/>
      </w:tblGrid>
      <w:tr w:rsidR="00495FA0" w:rsidRPr="00E45712" w:rsidTr="000301E9">
        <w:trPr>
          <w:trHeight w:val="454"/>
        </w:trPr>
        <w:tc>
          <w:tcPr>
            <w:tcW w:w="592" w:type="pct"/>
            <w:vMerge w:val="restart"/>
            <w:vAlign w:val="center"/>
          </w:tcPr>
          <w:p w:rsidR="00495FA0" w:rsidRPr="00E45712" w:rsidRDefault="00495FA0" w:rsidP="000301E9">
            <w:pPr>
              <w:spacing w:after="240" w:line="360" w:lineRule="auto"/>
              <w:jc w:val="center"/>
              <w:rPr>
                <w:rFonts w:cs="Times New Roman"/>
                <w:b/>
              </w:rPr>
            </w:pPr>
            <w:r w:rsidRPr="00E45712">
              <w:rPr>
                <w:rFonts w:cs="Times New Roman"/>
                <w:b/>
              </w:rPr>
              <w:t>VARIABLES</w:t>
            </w:r>
          </w:p>
        </w:tc>
        <w:tc>
          <w:tcPr>
            <w:tcW w:w="4408" w:type="pct"/>
            <w:gridSpan w:val="8"/>
            <w:vAlign w:val="center"/>
          </w:tcPr>
          <w:p w:rsidR="00495FA0" w:rsidRPr="00E45712" w:rsidRDefault="00F65715" w:rsidP="000301E9">
            <w:pPr>
              <w:spacing w:after="240" w:line="360" w:lineRule="auto"/>
              <w:jc w:val="center"/>
              <w:rPr>
                <w:rFonts w:cs="Times New Roman"/>
                <w:b/>
              </w:rPr>
            </w:pPr>
            <w:r w:rsidRPr="00E45712">
              <w:rPr>
                <w:rFonts w:cs="Times New Roman"/>
                <w:b/>
              </w:rPr>
              <w:t>INTERACCIÓN DE FA*FB</w:t>
            </w:r>
          </w:p>
        </w:tc>
      </w:tr>
      <w:tr w:rsidR="00495FA0" w:rsidRPr="00E45712" w:rsidTr="000301E9">
        <w:trPr>
          <w:trHeight w:val="454"/>
        </w:trPr>
        <w:tc>
          <w:tcPr>
            <w:tcW w:w="592" w:type="pct"/>
            <w:vMerge/>
            <w:vAlign w:val="center"/>
          </w:tcPr>
          <w:p w:rsidR="00495FA0" w:rsidRPr="00E45712" w:rsidRDefault="00495FA0" w:rsidP="000301E9">
            <w:pPr>
              <w:spacing w:after="240" w:line="360" w:lineRule="auto"/>
              <w:jc w:val="center"/>
              <w:rPr>
                <w:rFonts w:cs="Times New Roman"/>
                <w:b/>
              </w:rPr>
            </w:pPr>
          </w:p>
        </w:tc>
        <w:tc>
          <w:tcPr>
            <w:tcW w:w="4408" w:type="pct"/>
            <w:gridSpan w:val="8"/>
            <w:vAlign w:val="bottom"/>
          </w:tcPr>
          <w:p w:rsidR="00495FA0" w:rsidRPr="00E45712" w:rsidRDefault="00F65715" w:rsidP="000301E9">
            <w:pPr>
              <w:spacing w:after="240" w:line="360" w:lineRule="auto"/>
              <w:jc w:val="center"/>
              <w:rPr>
                <w:rFonts w:cs="Times New Roman"/>
                <w:b/>
              </w:rPr>
            </w:pPr>
            <w:r w:rsidRPr="00E45712">
              <w:rPr>
                <w:rFonts w:cs="Times New Roman"/>
                <w:b/>
              </w:rPr>
              <w:t>TRATAMIENTOS</w:t>
            </w:r>
          </w:p>
        </w:tc>
      </w:tr>
      <w:tr w:rsidR="00D40FA1" w:rsidRPr="00E45712" w:rsidTr="000301E9">
        <w:trPr>
          <w:trHeight w:val="454"/>
        </w:trPr>
        <w:tc>
          <w:tcPr>
            <w:tcW w:w="592" w:type="pct"/>
            <w:vMerge/>
            <w:vAlign w:val="center"/>
          </w:tcPr>
          <w:p w:rsidR="00D40FA1" w:rsidRPr="00E45712" w:rsidRDefault="00D40FA1" w:rsidP="000301E9">
            <w:pPr>
              <w:spacing w:after="240" w:line="360" w:lineRule="auto"/>
              <w:jc w:val="center"/>
              <w:rPr>
                <w:rFonts w:cs="Times New Roman"/>
                <w:b/>
              </w:rPr>
            </w:pPr>
          </w:p>
        </w:tc>
        <w:tc>
          <w:tcPr>
            <w:tcW w:w="550" w:type="pct"/>
            <w:vAlign w:val="center"/>
          </w:tcPr>
          <w:p w:rsidR="00D40FA1" w:rsidRPr="00E45712" w:rsidRDefault="00D40FA1" w:rsidP="000301E9">
            <w:pPr>
              <w:spacing w:after="240" w:line="360" w:lineRule="auto"/>
              <w:jc w:val="center"/>
              <w:rPr>
                <w:rFonts w:cs="Times New Roman"/>
              </w:rPr>
            </w:pPr>
            <w:r w:rsidRPr="00E45712">
              <w:rPr>
                <w:rFonts w:cs="Times New Roman"/>
                <w:b/>
              </w:rPr>
              <w:t>T1: A1B1</w:t>
            </w:r>
          </w:p>
        </w:tc>
        <w:tc>
          <w:tcPr>
            <w:tcW w:w="551" w:type="pct"/>
            <w:vAlign w:val="center"/>
          </w:tcPr>
          <w:p w:rsidR="00D40FA1" w:rsidRPr="00E45712" w:rsidRDefault="00D40FA1" w:rsidP="000301E9">
            <w:pPr>
              <w:spacing w:after="240" w:line="360" w:lineRule="auto"/>
              <w:jc w:val="center"/>
              <w:rPr>
                <w:rFonts w:cs="Times New Roman"/>
              </w:rPr>
            </w:pPr>
            <w:r w:rsidRPr="00E45712">
              <w:rPr>
                <w:rFonts w:cs="Times New Roman"/>
                <w:b/>
              </w:rPr>
              <w:t>T2: A1B2</w:t>
            </w:r>
          </w:p>
        </w:tc>
        <w:tc>
          <w:tcPr>
            <w:tcW w:w="551" w:type="pct"/>
            <w:vAlign w:val="center"/>
          </w:tcPr>
          <w:p w:rsidR="00D40FA1" w:rsidRPr="00E45712" w:rsidRDefault="00D40FA1" w:rsidP="000301E9">
            <w:pPr>
              <w:spacing w:after="240" w:line="360" w:lineRule="auto"/>
              <w:jc w:val="center"/>
              <w:rPr>
                <w:rFonts w:cs="Times New Roman"/>
              </w:rPr>
            </w:pPr>
            <w:r w:rsidRPr="00E45712">
              <w:rPr>
                <w:rFonts w:cs="Times New Roman"/>
                <w:b/>
              </w:rPr>
              <w:t>T3: A1B3</w:t>
            </w:r>
          </w:p>
        </w:tc>
        <w:tc>
          <w:tcPr>
            <w:tcW w:w="551" w:type="pct"/>
            <w:vAlign w:val="center"/>
          </w:tcPr>
          <w:p w:rsidR="00D40FA1" w:rsidRPr="00E45712" w:rsidRDefault="00D40FA1" w:rsidP="000301E9">
            <w:pPr>
              <w:spacing w:after="240" w:line="360" w:lineRule="auto"/>
              <w:jc w:val="center"/>
              <w:rPr>
                <w:rFonts w:cs="Times New Roman"/>
              </w:rPr>
            </w:pPr>
            <w:r w:rsidRPr="00E45712">
              <w:rPr>
                <w:rFonts w:cs="Times New Roman"/>
                <w:b/>
              </w:rPr>
              <w:t>T4: A1B4</w:t>
            </w:r>
          </w:p>
        </w:tc>
        <w:tc>
          <w:tcPr>
            <w:tcW w:w="551" w:type="pct"/>
            <w:vAlign w:val="center"/>
          </w:tcPr>
          <w:p w:rsidR="00D40FA1" w:rsidRPr="00E45712" w:rsidRDefault="00D40FA1" w:rsidP="000301E9">
            <w:pPr>
              <w:spacing w:after="240" w:line="360" w:lineRule="auto"/>
              <w:jc w:val="center"/>
              <w:rPr>
                <w:rFonts w:cs="Times New Roman"/>
              </w:rPr>
            </w:pPr>
            <w:r w:rsidRPr="00E45712">
              <w:rPr>
                <w:rFonts w:cs="Times New Roman"/>
                <w:b/>
              </w:rPr>
              <w:t>T5: A2B1</w:t>
            </w:r>
          </w:p>
        </w:tc>
        <w:tc>
          <w:tcPr>
            <w:tcW w:w="551" w:type="pct"/>
            <w:vAlign w:val="center"/>
          </w:tcPr>
          <w:p w:rsidR="00D40FA1" w:rsidRPr="00E45712" w:rsidRDefault="00D40FA1" w:rsidP="000301E9">
            <w:pPr>
              <w:spacing w:after="240" w:line="360" w:lineRule="auto"/>
              <w:jc w:val="center"/>
              <w:rPr>
                <w:rFonts w:cs="Times New Roman"/>
              </w:rPr>
            </w:pPr>
            <w:r w:rsidRPr="00E45712">
              <w:rPr>
                <w:rFonts w:cs="Times New Roman"/>
                <w:b/>
              </w:rPr>
              <w:t>T6: A2B2</w:t>
            </w:r>
          </w:p>
        </w:tc>
        <w:tc>
          <w:tcPr>
            <w:tcW w:w="551" w:type="pct"/>
            <w:vAlign w:val="center"/>
          </w:tcPr>
          <w:p w:rsidR="00D40FA1" w:rsidRPr="00E45712" w:rsidRDefault="00D40FA1" w:rsidP="000301E9">
            <w:pPr>
              <w:spacing w:after="240" w:line="360" w:lineRule="auto"/>
              <w:jc w:val="center"/>
              <w:rPr>
                <w:rFonts w:cs="Times New Roman"/>
              </w:rPr>
            </w:pPr>
            <w:r w:rsidRPr="00E45712">
              <w:rPr>
                <w:rFonts w:cs="Times New Roman"/>
                <w:b/>
              </w:rPr>
              <w:t>T7: A2B3</w:t>
            </w:r>
          </w:p>
        </w:tc>
        <w:tc>
          <w:tcPr>
            <w:tcW w:w="551" w:type="pct"/>
            <w:vAlign w:val="center"/>
          </w:tcPr>
          <w:p w:rsidR="00D40FA1" w:rsidRPr="00E45712" w:rsidRDefault="00D40FA1" w:rsidP="000301E9">
            <w:pPr>
              <w:spacing w:after="240" w:line="360" w:lineRule="auto"/>
              <w:jc w:val="center"/>
              <w:rPr>
                <w:rFonts w:cs="Times New Roman"/>
              </w:rPr>
            </w:pPr>
            <w:r w:rsidRPr="00E45712">
              <w:rPr>
                <w:rFonts w:cs="Times New Roman"/>
                <w:b/>
              </w:rPr>
              <w:t>T8: A2B4</w:t>
            </w:r>
          </w:p>
        </w:tc>
      </w:tr>
      <w:tr w:rsidR="003608B1" w:rsidRPr="00E45712" w:rsidTr="000301E9">
        <w:trPr>
          <w:trHeight w:val="454"/>
        </w:trPr>
        <w:tc>
          <w:tcPr>
            <w:tcW w:w="592" w:type="pct"/>
            <w:vAlign w:val="center"/>
          </w:tcPr>
          <w:p w:rsidR="003608B1" w:rsidRPr="00E45712" w:rsidRDefault="003608B1" w:rsidP="000301E9">
            <w:pPr>
              <w:spacing w:after="240" w:line="360" w:lineRule="auto"/>
              <w:jc w:val="center"/>
              <w:rPr>
                <w:rFonts w:cs="Times New Roman"/>
                <w:b/>
                <w:szCs w:val="24"/>
              </w:rPr>
            </w:pPr>
            <w:r w:rsidRPr="00E45712">
              <w:rPr>
                <w:rFonts w:cs="Times New Roman"/>
                <w:b/>
                <w:szCs w:val="24"/>
              </w:rPr>
              <w:t>PP (</w:t>
            </w:r>
            <w:proofErr w:type="spellStart"/>
            <w:r w:rsidRPr="00E45712">
              <w:rPr>
                <w:rFonts w:cs="Times New Roman"/>
                <w:szCs w:val="24"/>
                <w:vertAlign w:val="subscript"/>
              </w:rPr>
              <w:t>NS</w:t>
            </w:r>
            <w:proofErr w:type="spellEnd"/>
            <w:r w:rsidRPr="00E45712">
              <w:rPr>
                <w:rFonts w:cs="Times New Roman"/>
                <w:b/>
                <w:szCs w:val="24"/>
              </w:rPr>
              <w:t>)</w:t>
            </w:r>
          </w:p>
        </w:tc>
        <w:tc>
          <w:tcPr>
            <w:tcW w:w="550" w:type="pct"/>
            <w:vAlign w:val="center"/>
          </w:tcPr>
          <w:p w:rsidR="003608B1" w:rsidRPr="00E45712" w:rsidRDefault="003608B1" w:rsidP="000301E9">
            <w:pPr>
              <w:spacing w:after="240" w:line="360" w:lineRule="auto"/>
              <w:jc w:val="center"/>
              <w:rPr>
                <w:rFonts w:cs="Times New Roman"/>
              </w:rPr>
            </w:pPr>
            <w:r w:rsidRPr="00E45712">
              <w:rPr>
                <w:rFonts w:cs="Times New Roman"/>
              </w:rPr>
              <w:t>92.08 A</w:t>
            </w:r>
          </w:p>
        </w:tc>
        <w:tc>
          <w:tcPr>
            <w:tcW w:w="551" w:type="pct"/>
            <w:vAlign w:val="center"/>
          </w:tcPr>
          <w:p w:rsidR="003608B1" w:rsidRPr="00E45712" w:rsidRDefault="003608B1" w:rsidP="000301E9">
            <w:pPr>
              <w:spacing w:after="240" w:line="360" w:lineRule="auto"/>
              <w:jc w:val="center"/>
              <w:rPr>
                <w:rFonts w:cs="Times New Roman"/>
              </w:rPr>
            </w:pPr>
            <w:r w:rsidRPr="00E45712">
              <w:rPr>
                <w:rFonts w:cs="Times New Roman"/>
              </w:rPr>
              <w:t>91.67 A</w:t>
            </w:r>
          </w:p>
        </w:tc>
        <w:tc>
          <w:tcPr>
            <w:tcW w:w="551" w:type="pct"/>
            <w:vAlign w:val="center"/>
          </w:tcPr>
          <w:p w:rsidR="003608B1" w:rsidRPr="00E45712" w:rsidRDefault="003608B1" w:rsidP="000301E9">
            <w:pPr>
              <w:spacing w:after="240" w:line="360" w:lineRule="auto"/>
              <w:jc w:val="center"/>
              <w:rPr>
                <w:rFonts w:cs="Times New Roman"/>
              </w:rPr>
            </w:pPr>
            <w:r w:rsidRPr="00E45712">
              <w:rPr>
                <w:rFonts w:cs="Times New Roman"/>
              </w:rPr>
              <w:t>93.75 A</w:t>
            </w:r>
          </w:p>
        </w:tc>
        <w:tc>
          <w:tcPr>
            <w:tcW w:w="551" w:type="pct"/>
            <w:vAlign w:val="center"/>
          </w:tcPr>
          <w:p w:rsidR="003608B1" w:rsidRPr="00E45712" w:rsidRDefault="003608B1" w:rsidP="000301E9">
            <w:pPr>
              <w:spacing w:after="240" w:line="360" w:lineRule="auto"/>
              <w:jc w:val="center"/>
              <w:rPr>
                <w:rFonts w:cs="Times New Roman"/>
              </w:rPr>
            </w:pPr>
            <w:r w:rsidRPr="00E45712">
              <w:rPr>
                <w:rFonts w:cs="Times New Roman"/>
              </w:rPr>
              <w:t>94.17 A</w:t>
            </w:r>
          </w:p>
        </w:tc>
        <w:tc>
          <w:tcPr>
            <w:tcW w:w="551" w:type="pct"/>
            <w:vAlign w:val="center"/>
          </w:tcPr>
          <w:p w:rsidR="003608B1" w:rsidRPr="00E45712" w:rsidRDefault="003608B1" w:rsidP="000301E9">
            <w:pPr>
              <w:spacing w:after="240" w:line="360" w:lineRule="auto"/>
              <w:jc w:val="center"/>
              <w:rPr>
                <w:rFonts w:cs="Times New Roman"/>
              </w:rPr>
            </w:pPr>
            <w:r w:rsidRPr="00E45712">
              <w:rPr>
                <w:rFonts w:cs="Times New Roman"/>
              </w:rPr>
              <w:t>84.86 A</w:t>
            </w:r>
          </w:p>
        </w:tc>
        <w:tc>
          <w:tcPr>
            <w:tcW w:w="551" w:type="pct"/>
            <w:vAlign w:val="center"/>
          </w:tcPr>
          <w:p w:rsidR="003608B1" w:rsidRPr="00E45712" w:rsidRDefault="003608B1" w:rsidP="000301E9">
            <w:pPr>
              <w:spacing w:after="240" w:line="360" w:lineRule="auto"/>
              <w:jc w:val="center"/>
              <w:rPr>
                <w:rFonts w:cs="Times New Roman"/>
              </w:rPr>
            </w:pPr>
            <w:r w:rsidRPr="00E45712">
              <w:rPr>
                <w:rFonts w:cs="Times New Roman"/>
              </w:rPr>
              <w:t>92.5 A</w:t>
            </w:r>
          </w:p>
        </w:tc>
        <w:tc>
          <w:tcPr>
            <w:tcW w:w="551" w:type="pct"/>
            <w:vAlign w:val="center"/>
          </w:tcPr>
          <w:p w:rsidR="003608B1" w:rsidRPr="00E45712" w:rsidRDefault="003608B1" w:rsidP="000301E9">
            <w:pPr>
              <w:spacing w:after="240" w:line="360" w:lineRule="auto"/>
              <w:jc w:val="center"/>
              <w:rPr>
                <w:rFonts w:cs="Times New Roman"/>
              </w:rPr>
            </w:pPr>
            <w:r w:rsidRPr="00E45712">
              <w:rPr>
                <w:rFonts w:cs="Times New Roman"/>
              </w:rPr>
              <w:t>92.08 A</w:t>
            </w:r>
          </w:p>
        </w:tc>
        <w:tc>
          <w:tcPr>
            <w:tcW w:w="551" w:type="pct"/>
            <w:vAlign w:val="center"/>
          </w:tcPr>
          <w:p w:rsidR="003608B1" w:rsidRPr="00E45712" w:rsidRDefault="003608B1" w:rsidP="000301E9">
            <w:pPr>
              <w:spacing w:after="240" w:line="360" w:lineRule="auto"/>
              <w:jc w:val="center"/>
              <w:rPr>
                <w:rFonts w:cs="Times New Roman"/>
              </w:rPr>
            </w:pPr>
            <w:r w:rsidRPr="00E45712">
              <w:rPr>
                <w:rFonts w:cs="Times New Roman"/>
              </w:rPr>
              <w:t>85 A</w:t>
            </w:r>
          </w:p>
        </w:tc>
      </w:tr>
      <w:tr w:rsidR="003608B1" w:rsidRPr="00E45712" w:rsidTr="000301E9">
        <w:trPr>
          <w:trHeight w:val="454"/>
        </w:trPr>
        <w:tc>
          <w:tcPr>
            <w:tcW w:w="592" w:type="pct"/>
            <w:vAlign w:val="center"/>
          </w:tcPr>
          <w:p w:rsidR="003608B1" w:rsidRPr="00E45712" w:rsidRDefault="003608B1" w:rsidP="000301E9">
            <w:pPr>
              <w:spacing w:after="240" w:line="360" w:lineRule="auto"/>
              <w:jc w:val="center"/>
              <w:rPr>
                <w:rFonts w:cs="Times New Roman"/>
                <w:b/>
                <w:szCs w:val="24"/>
              </w:rPr>
            </w:pPr>
            <w:r w:rsidRPr="00E45712">
              <w:rPr>
                <w:rFonts w:cs="Times New Roman"/>
                <w:b/>
                <w:szCs w:val="24"/>
              </w:rPr>
              <w:t>AP (</w:t>
            </w:r>
            <w:r w:rsidRPr="00E45712">
              <w:rPr>
                <w:rFonts w:cs="Times New Roman"/>
                <w:szCs w:val="24"/>
                <w:vertAlign w:val="subscript"/>
              </w:rPr>
              <w:t>**</w:t>
            </w:r>
            <w:r w:rsidRPr="00E45712">
              <w:rPr>
                <w:rFonts w:cs="Times New Roman"/>
                <w:b/>
                <w:szCs w:val="24"/>
              </w:rPr>
              <w:t>)</w:t>
            </w:r>
          </w:p>
        </w:tc>
        <w:tc>
          <w:tcPr>
            <w:tcW w:w="550" w:type="pct"/>
            <w:vAlign w:val="center"/>
          </w:tcPr>
          <w:p w:rsidR="003608B1" w:rsidRPr="00E45712" w:rsidRDefault="003608B1" w:rsidP="000301E9">
            <w:pPr>
              <w:spacing w:after="240" w:line="360" w:lineRule="auto"/>
              <w:jc w:val="center"/>
              <w:rPr>
                <w:rFonts w:cs="Times New Roman"/>
              </w:rPr>
            </w:pPr>
            <w:r w:rsidRPr="00E45712">
              <w:rPr>
                <w:rFonts w:cs="Times New Roman"/>
              </w:rPr>
              <w:t>16.9 D</w:t>
            </w:r>
          </w:p>
        </w:tc>
        <w:tc>
          <w:tcPr>
            <w:tcW w:w="551" w:type="pct"/>
            <w:vAlign w:val="center"/>
          </w:tcPr>
          <w:p w:rsidR="003608B1" w:rsidRPr="00E45712" w:rsidRDefault="003608B1" w:rsidP="000301E9">
            <w:pPr>
              <w:spacing w:after="240" w:line="360" w:lineRule="auto"/>
              <w:jc w:val="center"/>
              <w:rPr>
                <w:rFonts w:cs="Times New Roman"/>
              </w:rPr>
            </w:pPr>
            <w:r w:rsidRPr="00E45712">
              <w:rPr>
                <w:rFonts w:cs="Times New Roman"/>
              </w:rPr>
              <w:t>23.3 C</w:t>
            </w:r>
          </w:p>
        </w:tc>
        <w:tc>
          <w:tcPr>
            <w:tcW w:w="551" w:type="pct"/>
            <w:vAlign w:val="center"/>
          </w:tcPr>
          <w:p w:rsidR="003608B1" w:rsidRPr="00E45712" w:rsidRDefault="003608B1" w:rsidP="000301E9">
            <w:pPr>
              <w:spacing w:after="240" w:line="360" w:lineRule="auto"/>
              <w:jc w:val="center"/>
              <w:rPr>
                <w:rFonts w:cs="Times New Roman"/>
              </w:rPr>
            </w:pPr>
            <w:r w:rsidRPr="00E45712">
              <w:rPr>
                <w:rFonts w:cs="Times New Roman"/>
              </w:rPr>
              <w:t>33.37 B</w:t>
            </w:r>
          </w:p>
        </w:tc>
        <w:tc>
          <w:tcPr>
            <w:tcW w:w="551" w:type="pct"/>
            <w:vAlign w:val="center"/>
          </w:tcPr>
          <w:p w:rsidR="003608B1" w:rsidRPr="00E45712" w:rsidRDefault="003608B1" w:rsidP="000301E9">
            <w:pPr>
              <w:spacing w:after="240" w:line="360" w:lineRule="auto"/>
              <w:jc w:val="center"/>
              <w:rPr>
                <w:rFonts w:cs="Times New Roman"/>
              </w:rPr>
            </w:pPr>
            <w:r w:rsidRPr="00E45712">
              <w:rPr>
                <w:rFonts w:cs="Times New Roman"/>
              </w:rPr>
              <w:t>35.73 AB</w:t>
            </w:r>
          </w:p>
        </w:tc>
        <w:tc>
          <w:tcPr>
            <w:tcW w:w="551" w:type="pct"/>
            <w:vAlign w:val="center"/>
          </w:tcPr>
          <w:p w:rsidR="003608B1" w:rsidRPr="00E45712" w:rsidRDefault="003608B1" w:rsidP="000301E9">
            <w:pPr>
              <w:spacing w:after="240" w:line="360" w:lineRule="auto"/>
              <w:jc w:val="center"/>
              <w:rPr>
                <w:rFonts w:cs="Times New Roman"/>
              </w:rPr>
            </w:pPr>
            <w:r w:rsidRPr="00E45712">
              <w:rPr>
                <w:rFonts w:cs="Times New Roman"/>
              </w:rPr>
              <w:t>18.5 D</w:t>
            </w:r>
          </w:p>
        </w:tc>
        <w:tc>
          <w:tcPr>
            <w:tcW w:w="551" w:type="pct"/>
            <w:vAlign w:val="center"/>
          </w:tcPr>
          <w:p w:rsidR="003608B1" w:rsidRPr="00E45712" w:rsidRDefault="003608B1" w:rsidP="000301E9">
            <w:pPr>
              <w:spacing w:after="240" w:line="360" w:lineRule="auto"/>
              <w:jc w:val="center"/>
              <w:rPr>
                <w:rFonts w:cs="Times New Roman"/>
              </w:rPr>
            </w:pPr>
            <w:r w:rsidRPr="00E45712">
              <w:rPr>
                <w:rFonts w:cs="Times New Roman"/>
              </w:rPr>
              <w:t>33.9 B</w:t>
            </w:r>
          </w:p>
        </w:tc>
        <w:tc>
          <w:tcPr>
            <w:tcW w:w="551" w:type="pct"/>
            <w:vAlign w:val="center"/>
          </w:tcPr>
          <w:p w:rsidR="003608B1" w:rsidRPr="00E45712" w:rsidRDefault="003608B1" w:rsidP="000301E9">
            <w:pPr>
              <w:spacing w:after="240" w:line="360" w:lineRule="auto"/>
              <w:jc w:val="center"/>
              <w:rPr>
                <w:rFonts w:cs="Times New Roman"/>
              </w:rPr>
            </w:pPr>
            <w:r w:rsidRPr="00E45712">
              <w:rPr>
                <w:rFonts w:cs="Times New Roman"/>
              </w:rPr>
              <w:t>37.6 A</w:t>
            </w:r>
          </w:p>
        </w:tc>
        <w:tc>
          <w:tcPr>
            <w:tcW w:w="551" w:type="pct"/>
            <w:vAlign w:val="center"/>
          </w:tcPr>
          <w:p w:rsidR="003608B1" w:rsidRPr="00E45712" w:rsidRDefault="003608B1" w:rsidP="000301E9">
            <w:pPr>
              <w:spacing w:after="240" w:line="360" w:lineRule="auto"/>
              <w:jc w:val="center"/>
              <w:rPr>
                <w:rFonts w:cs="Times New Roman"/>
              </w:rPr>
            </w:pPr>
            <w:r w:rsidRPr="00E45712">
              <w:rPr>
                <w:rFonts w:cs="Times New Roman"/>
              </w:rPr>
              <w:t>38.7 A</w:t>
            </w:r>
          </w:p>
        </w:tc>
      </w:tr>
      <w:tr w:rsidR="003608B1" w:rsidRPr="00E45712" w:rsidTr="000301E9">
        <w:trPr>
          <w:trHeight w:val="454"/>
        </w:trPr>
        <w:tc>
          <w:tcPr>
            <w:tcW w:w="592" w:type="pct"/>
            <w:vAlign w:val="center"/>
          </w:tcPr>
          <w:p w:rsidR="003608B1" w:rsidRPr="00E45712" w:rsidRDefault="003608B1" w:rsidP="000301E9">
            <w:pPr>
              <w:spacing w:after="240" w:line="360" w:lineRule="auto"/>
              <w:jc w:val="center"/>
              <w:rPr>
                <w:rFonts w:cs="Times New Roman"/>
                <w:b/>
                <w:szCs w:val="24"/>
              </w:rPr>
            </w:pPr>
            <w:r w:rsidRPr="00E45712">
              <w:rPr>
                <w:rFonts w:cs="Times New Roman"/>
                <w:b/>
                <w:szCs w:val="24"/>
              </w:rPr>
              <w:t>NH (</w:t>
            </w:r>
            <w:r w:rsidRPr="00E45712">
              <w:rPr>
                <w:rFonts w:cs="Times New Roman"/>
                <w:szCs w:val="24"/>
                <w:vertAlign w:val="subscript"/>
              </w:rPr>
              <w:t>**</w:t>
            </w:r>
            <w:r w:rsidRPr="00E45712">
              <w:rPr>
                <w:rFonts w:cs="Times New Roman"/>
                <w:b/>
                <w:szCs w:val="24"/>
              </w:rPr>
              <w:t>)</w:t>
            </w:r>
          </w:p>
        </w:tc>
        <w:tc>
          <w:tcPr>
            <w:tcW w:w="550" w:type="pct"/>
            <w:vAlign w:val="center"/>
          </w:tcPr>
          <w:p w:rsidR="003608B1" w:rsidRPr="00E45712" w:rsidRDefault="003608B1" w:rsidP="000301E9">
            <w:pPr>
              <w:spacing w:after="240" w:line="360" w:lineRule="auto"/>
              <w:jc w:val="center"/>
              <w:rPr>
                <w:rFonts w:cs="Times New Roman"/>
              </w:rPr>
            </w:pPr>
            <w:r w:rsidRPr="00E45712">
              <w:rPr>
                <w:rFonts w:cs="Times New Roman"/>
              </w:rPr>
              <w:t>18 C</w:t>
            </w:r>
          </w:p>
        </w:tc>
        <w:tc>
          <w:tcPr>
            <w:tcW w:w="551" w:type="pct"/>
            <w:vAlign w:val="center"/>
          </w:tcPr>
          <w:p w:rsidR="003608B1" w:rsidRPr="00E45712" w:rsidRDefault="003608B1" w:rsidP="000301E9">
            <w:pPr>
              <w:spacing w:after="240" w:line="360" w:lineRule="auto"/>
              <w:jc w:val="center"/>
              <w:rPr>
                <w:rFonts w:cs="Times New Roman"/>
              </w:rPr>
            </w:pPr>
            <w:r w:rsidRPr="00E45712">
              <w:rPr>
                <w:rFonts w:cs="Times New Roman"/>
              </w:rPr>
              <w:t>16 D</w:t>
            </w:r>
          </w:p>
        </w:tc>
        <w:tc>
          <w:tcPr>
            <w:tcW w:w="551" w:type="pct"/>
            <w:vAlign w:val="center"/>
          </w:tcPr>
          <w:p w:rsidR="003608B1" w:rsidRPr="00E45712" w:rsidRDefault="003608B1" w:rsidP="000301E9">
            <w:pPr>
              <w:spacing w:after="240" w:line="360" w:lineRule="auto"/>
              <w:jc w:val="center"/>
              <w:rPr>
                <w:rFonts w:cs="Times New Roman"/>
              </w:rPr>
            </w:pPr>
            <w:r w:rsidRPr="00E45712">
              <w:rPr>
                <w:rFonts w:cs="Times New Roman"/>
              </w:rPr>
              <w:t>17 C</w:t>
            </w:r>
          </w:p>
        </w:tc>
        <w:tc>
          <w:tcPr>
            <w:tcW w:w="551" w:type="pct"/>
            <w:vAlign w:val="center"/>
          </w:tcPr>
          <w:p w:rsidR="003608B1" w:rsidRPr="00E45712" w:rsidRDefault="003608B1" w:rsidP="000301E9">
            <w:pPr>
              <w:spacing w:after="240" w:line="360" w:lineRule="auto"/>
              <w:jc w:val="center"/>
              <w:rPr>
                <w:rFonts w:cs="Times New Roman"/>
              </w:rPr>
            </w:pPr>
            <w:r w:rsidRPr="00E45712">
              <w:rPr>
                <w:rFonts w:cs="Times New Roman"/>
              </w:rPr>
              <w:t>19 B</w:t>
            </w:r>
          </w:p>
        </w:tc>
        <w:tc>
          <w:tcPr>
            <w:tcW w:w="551" w:type="pct"/>
            <w:vAlign w:val="center"/>
          </w:tcPr>
          <w:p w:rsidR="003608B1" w:rsidRPr="00E45712" w:rsidRDefault="003608B1" w:rsidP="000301E9">
            <w:pPr>
              <w:spacing w:after="240" w:line="360" w:lineRule="auto"/>
              <w:jc w:val="center"/>
              <w:rPr>
                <w:rFonts w:cs="Times New Roman"/>
              </w:rPr>
            </w:pPr>
            <w:r w:rsidRPr="00E45712">
              <w:rPr>
                <w:rFonts w:cs="Times New Roman"/>
              </w:rPr>
              <w:t>20 B</w:t>
            </w:r>
          </w:p>
        </w:tc>
        <w:tc>
          <w:tcPr>
            <w:tcW w:w="551" w:type="pct"/>
            <w:vAlign w:val="center"/>
          </w:tcPr>
          <w:p w:rsidR="003608B1" w:rsidRPr="00E45712" w:rsidRDefault="003608B1" w:rsidP="000301E9">
            <w:pPr>
              <w:spacing w:after="240" w:line="360" w:lineRule="auto"/>
              <w:jc w:val="center"/>
              <w:rPr>
                <w:rFonts w:cs="Times New Roman"/>
              </w:rPr>
            </w:pPr>
            <w:r w:rsidRPr="00E45712">
              <w:rPr>
                <w:rFonts w:cs="Times New Roman"/>
              </w:rPr>
              <w:t>19 B</w:t>
            </w:r>
          </w:p>
        </w:tc>
        <w:tc>
          <w:tcPr>
            <w:tcW w:w="551" w:type="pct"/>
            <w:vAlign w:val="center"/>
          </w:tcPr>
          <w:p w:rsidR="003608B1" w:rsidRPr="00E45712" w:rsidRDefault="003608B1" w:rsidP="000301E9">
            <w:pPr>
              <w:spacing w:after="240" w:line="360" w:lineRule="auto"/>
              <w:jc w:val="center"/>
              <w:rPr>
                <w:rFonts w:cs="Times New Roman"/>
              </w:rPr>
            </w:pPr>
            <w:r w:rsidRPr="00E45712">
              <w:rPr>
                <w:rFonts w:cs="Times New Roman"/>
              </w:rPr>
              <w:t>22 A</w:t>
            </w:r>
          </w:p>
        </w:tc>
        <w:tc>
          <w:tcPr>
            <w:tcW w:w="551" w:type="pct"/>
            <w:vAlign w:val="center"/>
          </w:tcPr>
          <w:p w:rsidR="003608B1" w:rsidRPr="00E45712" w:rsidRDefault="003608B1" w:rsidP="000301E9">
            <w:pPr>
              <w:spacing w:after="240" w:line="360" w:lineRule="auto"/>
              <w:jc w:val="center"/>
              <w:rPr>
                <w:rFonts w:cs="Times New Roman"/>
              </w:rPr>
            </w:pPr>
            <w:r w:rsidRPr="00E45712">
              <w:rPr>
                <w:rFonts w:cs="Times New Roman"/>
              </w:rPr>
              <w:t>21 A</w:t>
            </w:r>
          </w:p>
        </w:tc>
      </w:tr>
      <w:tr w:rsidR="003608B1" w:rsidRPr="00E45712" w:rsidTr="000301E9">
        <w:trPr>
          <w:trHeight w:val="454"/>
        </w:trPr>
        <w:tc>
          <w:tcPr>
            <w:tcW w:w="592" w:type="pct"/>
            <w:vAlign w:val="center"/>
          </w:tcPr>
          <w:p w:rsidR="003608B1" w:rsidRPr="00E45712" w:rsidRDefault="003608B1" w:rsidP="000301E9">
            <w:pPr>
              <w:spacing w:after="240" w:line="360" w:lineRule="auto"/>
              <w:jc w:val="center"/>
              <w:rPr>
                <w:rFonts w:cs="Times New Roman"/>
                <w:b/>
                <w:szCs w:val="24"/>
              </w:rPr>
            </w:pPr>
            <w:proofErr w:type="spellStart"/>
            <w:r w:rsidRPr="00E45712">
              <w:rPr>
                <w:rFonts w:cs="Times New Roman"/>
                <w:b/>
                <w:szCs w:val="24"/>
              </w:rPr>
              <w:t>LH</w:t>
            </w:r>
            <w:proofErr w:type="spellEnd"/>
            <w:r w:rsidRPr="00E45712">
              <w:rPr>
                <w:rFonts w:cs="Times New Roman"/>
                <w:b/>
                <w:szCs w:val="24"/>
              </w:rPr>
              <w:t xml:space="preserve"> (</w:t>
            </w:r>
            <w:proofErr w:type="spellStart"/>
            <w:r w:rsidRPr="00E45712">
              <w:rPr>
                <w:rFonts w:cs="Times New Roman"/>
                <w:szCs w:val="24"/>
                <w:vertAlign w:val="subscript"/>
              </w:rPr>
              <w:t>NS</w:t>
            </w:r>
            <w:proofErr w:type="spellEnd"/>
            <w:r w:rsidRPr="00E45712">
              <w:rPr>
                <w:rFonts w:cs="Times New Roman"/>
                <w:b/>
                <w:szCs w:val="24"/>
              </w:rPr>
              <w:t>)</w:t>
            </w:r>
          </w:p>
        </w:tc>
        <w:tc>
          <w:tcPr>
            <w:tcW w:w="550" w:type="pct"/>
            <w:vAlign w:val="center"/>
          </w:tcPr>
          <w:p w:rsidR="003608B1" w:rsidRPr="00E45712" w:rsidRDefault="003608B1" w:rsidP="000301E9">
            <w:pPr>
              <w:spacing w:after="240" w:line="360" w:lineRule="auto"/>
              <w:jc w:val="center"/>
              <w:rPr>
                <w:rFonts w:cs="Times New Roman"/>
              </w:rPr>
            </w:pPr>
            <w:r w:rsidRPr="00E45712">
              <w:rPr>
                <w:rFonts w:cs="Times New Roman"/>
              </w:rPr>
              <w:t>26.17 A</w:t>
            </w:r>
          </w:p>
        </w:tc>
        <w:tc>
          <w:tcPr>
            <w:tcW w:w="551" w:type="pct"/>
            <w:vAlign w:val="center"/>
          </w:tcPr>
          <w:p w:rsidR="003608B1" w:rsidRPr="00E45712" w:rsidRDefault="003608B1" w:rsidP="000301E9">
            <w:pPr>
              <w:spacing w:after="240" w:line="360" w:lineRule="auto"/>
              <w:jc w:val="center"/>
              <w:rPr>
                <w:rFonts w:cs="Times New Roman"/>
              </w:rPr>
            </w:pPr>
            <w:r w:rsidRPr="00E45712">
              <w:rPr>
                <w:rFonts w:cs="Times New Roman"/>
              </w:rPr>
              <w:t>25.5 A</w:t>
            </w:r>
          </w:p>
        </w:tc>
        <w:tc>
          <w:tcPr>
            <w:tcW w:w="551" w:type="pct"/>
            <w:vAlign w:val="center"/>
          </w:tcPr>
          <w:p w:rsidR="003608B1" w:rsidRPr="00E45712" w:rsidRDefault="003608B1" w:rsidP="000301E9">
            <w:pPr>
              <w:spacing w:after="240" w:line="360" w:lineRule="auto"/>
              <w:jc w:val="center"/>
              <w:rPr>
                <w:rFonts w:cs="Times New Roman"/>
              </w:rPr>
            </w:pPr>
            <w:r w:rsidRPr="00E45712">
              <w:rPr>
                <w:rFonts w:cs="Times New Roman"/>
              </w:rPr>
              <w:t>26.53 A</w:t>
            </w:r>
          </w:p>
        </w:tc>
        <w:tc>
          <w:tcPr>
            <w:tcW w:w="551" w:type="pct"/>
            <w:vAlign w:val="center"/>
          </w:tcPr>
          <w:p w:rsidR="003608B1" w:rsidRPr="00E45712" w:rsidRDefault="003608B1" w:rsidP="000301E9">
            <w:pPr>
              <w:spacing w:after="240" w:line="360" w:lineRule="auto"/>
              <w:jc w:val="center"/>
              <w:rPr>
                <w:rFonts w:cs="Times New Roman"/>
              </w:rPr>
            </w:pPr>
            <w:r w:rsidRPr="00E45712">
              <w:rPr>
                <w:rFonts w:cs="Times New Roman"/>
              </w:rPr>
              <w:t>29.17 A</w:t>
            </w:r>
          </w:p>
        </w:tc>
        <w:tc>
          <w:tcPr>
            <w:tcW w:w="551" w:type="pct"/>
            <w:vAlign w:val="center"/>
          </w:tcPr>
          <w:p w:rsidR="003608B1" w:rsidRPr="00E45712" w:rsidRDefault="003608B1" w:rsidP="000301E9">
            <w:pPr>
              <w:spacing w:after="240" w:line="360" w:lineRule="auto"/>
              <w:jc w:val="center"/>
              <w:rPr>
                <w:rFonts w:cs="Times New Roman"/>
              </w:rPr>
            </w:pPr>
            <w:r w:rsidRPr="00E45712">
              <w:rPr>
                <w:rFonts w:cs="Times New Roman"/>
              </w:rPr>
              <w:t>26.57 A</w:t>
            </w:r>
          </w:p>
        </w:tc>
        <w:tc>
          <w:tcPr>
            <w:tcW w:w="551" w:type="pct"/>
            <w:vAlign w:val="center"/>
          </w:tcPr>
          <w:p w:rsidR="003608B1" w:rsidRPr="00E45712" w:rsidRDefault="003608B1" w:rsidP="000301E9">
            <w:pPr>
              <w:spacing w:after="240" w:line="360" w:lineRule="auto"/>
              <w:jc w:val="center"/>
              <w:rPr>
                <w:rFonts w:cs="Times New Roman"/>
              </w:rPr>
            </w:pPr>
            <w:r w:rsidRPr="00E45712">
              <w:rPr>
                <w:rFonts w:cs="Times New Roman"/>
              </w:rPr>
              <w:t>24.33 A</w:t>
            </w:r>
          </w:p>
        </w:tc>
        <w:tc>
          <w:tcPr>
            <w:tcW w:w="551" w:type="pct"/>
            <w:vAlign w:val="center"/>
          </w:tcPr>
          <w:p w:rsidR="003608B1" w:rsidRPr="00E45712" w:rsidRDefault="003608B1" w:rsidP="000301E9">
            <w:pPr>
              <w:spacing w:after="240" w:line="360" w:lineRule="auto"/>
              <w:jc w:val="center"/>
              <w:rPr>
                <w:rFonts w:cs="Times New Roman"/>
              </w:rPr>
            </w:pPr>
            <w:r w:rsidRPr="00E45712">
              <w:rPr>
                <w:rFonts w:cs="Times New Roman"/>
              </w:rPr>
              <w:t>26.97 A</w:t>
            </w:r>
          </w:p>
        </w:tc>
        <w:tc>
          <w:tcPr>
            <w:tcW w:w="551" w:type="pct"/>
            <w:vAlign w:val="center"/>
          </w:tcPr>
          <w:p w:rsidR="003608B1" w:rsidRPr="00E45712" w:rsidRDefault="003608B1" w:rsidP="000301E9">
            <w:pPr>
              <w:spacing w:after="240" w:line="360" w:lineRule="auto"/>
              <w:jc w:val="center"/>
              <w:rPr>
                <w:rFonts w:cs="Times New Roman"/>
              </w:rPr>
            </w:pPr>
            <w:r w:rsidRPr="00E45712">
              <w:rPr>
                <w:rFonts w:cs="Times New Roman"/>
              </w:rPr>
              <w:t>29.07 A</w:t>
            </w:r>
          </w:p>
        </w:tc>
      </w:tr>
      <w:tr w:rsidR="003608B1" w:rsidRPr="00E45712" w:rsidTr="000301E9">
        <w:trPr>
          <w:trHeight w:val="454"/>
        </w:trPr>
        <w:tc>
          <w:tcPr>
            <w:tcW w:w="592" w:type="pct"/>
            <w:vAlign w:val="center"/>
          </w:tcPr>
          <w:p w:rsidR="003608B1" w:rsidRPr="00E45712" w:rsidRDefault="003608B1" w:rsidP="000301E9">
            <w:pPr>
              <w:spacing w:after="240" w:line="360" w:lineRule="auto"/>
              <w:jc w:val="center"/>
              <w:rPr>
                <w:rFonts w:cs="Times New Roman"/>
                <w:b/>
                <w:szCs w:val="24"/>
              </w:rPr>
            </w:pPr>
            <w:r w:rsidRPr="00E45712">
              <w:rPr>
                <w:rFonts w:cs="Times New Roman"/>
                <w:b/>
                <w:szCs w:val="24"/>
              </w:rPr>
              <w:t>AH (</w:t>
            </w:r>
            <w:proofErr w:type="spellStart"/>
            <w:r w:rsidRPr="00E45712">
              <w:rPr>
                <w:rFonts w:cs="Times New Roman"/>
                <w:szCs w:val="24"/>
                <w:vertAlign w:val="subscript"/>
              </w:rPr>
              <w:t>NS</w:t>
            </w:r>
            <w:proofErr w:type="spellEnd"/>
            <w:r w:rsidRPr="00E45712">
              <w:rPr>
                <w:rFonts w:cs="Times New Roman"/>
                <w:b/>
                <w:szCs w:val="24"/>
              </w:rPr>
              <w:t>)</w:t>
            </w:r>
          </w:p>
        </w:tc>
        <w:tc>
          <w:tcPr>
            <w:tcW w:w="550" w:type="pct"/>
            <w:vAlign w:val="center"/>
          </w:tcPr>
          <w:p w:rsidR="003608B1" w:rsidRPr="00E45712" w:rsidRDefault="003608B1" w:rsidP="000301E9">
            <w:pPr>
              <w:spacing w:after="240" w:line="360" w:lineRule="auto"/>
              <w:jc w:val="center"/>
              <w:rPr>
                <w:rFonts w:cs="Times New Roman"/>
              </w:rPr>
            </w:pPr>
            <w:r w:rsidRPr="00E45712">
              <w:rPr>
                <w:rFonts w:cs="Times New Roman"/>
              </w:rPr>
              <w:t>13.3 A</w:t>
            </w:r>
          </w:p>
        </w:tc>
        <w:tc>
          <w:tcPr>
            <w:tcW w:w="551" w:type="pct"/>
            <w:vAlign w:val="center"/>
          </w:tcPr>
          <w:p w:rsidR="003608B1" w:rsidRPr="00E45712" w:rsidRDefault="003608B1" w:rsidP="000301E9">
            <w:pPr>
              <w:spacing w:after="240" w:line="360" w:lineRule="auto"/>
              <w:jc w:val="center"/>
              <w:rPr>
                <w:rFonts w:cs="Times New Roman"/>
              </w:rPr>
            </w:pPr>
            <w:r w:rsidRPr="00E45712">
              <w:rPr>
                <w:rFonts w:cs="Times New Roman"/>
              </w:rPr>
              <w:t>13.9 A</w:t>
            </w:r>
          </w:p>
        </w:tc>
        <w:tc>
          <w:tcPr>
            <w:tcW w:w="551" w:type="pct"/>
            <w:vAlign w:val="center"/>
          </w:tcPr>
          <w:p w:rsidR="003608B1" w:rsidRPr="00E45712" w:rsidRDefault="003608B1" w:rsidP="000301E9">
            <w:pPr>
              <w:spacing w:after="240" w:line="360" w:lineRule="auto"/>
              <w:jc w:val="center"/>
              <w:rPr>
                <w:rFonts w:cs="Times New Roman"/>
              </w:rPr>
            </w:pPr>
            <w:r w:rsidRPr="00E45712">
              <w:rPr>
                <w:rFonts w:cs="Times New Roman"/>
              </w:rPr>
              <w:t>14.03 A</w:t>
            </w:r>
          </w:p>
        </w:tc>
        <w:tc>
          <w:tcPr>
            <w:tcW w:w="551" w:type="pct"/>
            <w:vAlign w:val="center"/>
          </w:tcPr>
          <w:p w:rsidR="003608B1" w:rsidRPr="00E45712" w:rsidRDefault="003608B1" w:rsidP="000301E9">
            <w:pPr>
              <w:spacing w:after="240" w:line="360" w:lineRule="auto"/>
              <w:jc w:val="center"/>
              <w:rPr>
                <w:rFonts w:cs="Times New Roman"/>
              </w:rPr>
            </w:pPr>
            <w:r w:rsidRPr="00E45712">
              <w:rPr>
                <w:rFonts w:cs="Times New Roman"/>
              </w:rPr>
              <w:t>14.93 A</w:t>
            </w:r>
          </w:p>
        </w:tc>
        <w:tc>
          <w:tcPr>
            <w:tcW w:w="551" w:type="pct"/>
            <w:vAlign w:val="center"/>
          </w:tcPr>
          <w:p w:rsidR="003608B1" w:rsidRPr="00E45712" w:rsidRDefault="003608B1" w:rsidP="000301E9">
            <w:pPr>
              <w:spacing w:after="240" w:line="360" w:lineRule="auto"/>
              <w:jc w:val="center"/>
              <w:rPr>
                <w:rFonts w:cs="Times New Roman"/>
              </w:rPr>
            </w:pPr>
            <w:r w:rsidRPr="00E45712">
              <w:rPr>
                <w:rFonts w:cs="Times New Roman"/>
              </w:rPr>
              <w:t>14.1 A</w:t>
            </w:r>
          </w:p>
        </w:tc>
        <w:tc>
          <w:tcPr>
            <w:tcW w:w="551" w:type="pct"/>
            <w:vAlign w:val="center"/>
          </w:tcPr>
          <w:p w:rsidR="003608B1" w:rsidRPr="00E45712" w:rsidRDefault="003608B1" w:rsidP="000301E9">
            <w:pPr>
              <w:spacing w:after="240" w:line="360" w:lineRule="auto"/>
              <w:jc w:val="center"/>
              <w:rPr>
                <w:rFonts w:cs="Times New Roman"/>
              </w:rPr>
            </w:pPr>
            <w:r w:rsidRPr="00E45712">
              <w:rPr>
                <w:rFonts w:cs="Times New Roman"/>
              </w:rPr>
              <w:t>12.83 A</w:t>
            </w:r>
          </w:p>
        </w:tc>
        <w:tc>
          <w:tcPr>
            <w:tcW w:w="551" w:type="pct"/>
            <w:vAlign w:val="center"/>
          </w:tcPr>
          <w:p w:rsidR="003608B1" w:rsidRPr="00E45712" w:rsidRDefault="003608B1" w:rsidP="000301E9">
            <w:pPr>
              <w:spacing w:after="240" w:line="360" w:lineRule="auto"/>
              <w:jc w:val="center"/>
              <w:rPr>
                <w:rFonts w:cs="Times New Roman"/>
              </w:rPr>
            </w:pPr>
            <w:r w:rsidRPr="00E45712">
              <w:rPr>
                <w:rFonts w:cs="Times New Roman"/>
              </w:rPr>
              <w:t>13.8 A</w:t>
            </w:r>
          </w:p>
        </w:tc>
        <w:tc>
          <w:tcPr>
            <w:tcW w:w="551" w:type="pct"/>
            <w:vAlign w:val="center"/>
          </w:tcPr>
          <w:p w:rsidR="003608B1" w:rsidRPr="00E45712" w:rsidRDefault="003608B1" w:rsidP="000301E9">
            <w:pPr>
              <w:spacing w:after="240" w:line="360" w:lineRule="auto"/>
              <w:jc w:val="center"/>
              <w:rPr>
                <w:rFonts w:cs="Times New Roman"/>
              </w:rPr>
            </w:pPr>
            <w:r w:rsidRPr="00E45712">
              <w:rPr>
                <w:rFonts w:cs="Times New Roman"/>
              </w:rPr>
              <w:t>14.6 A</w:t>
            </w:r>
          </w:p>
        </w:tc>
      </w:tr>
      <w:tr w:rsidR="003608B1" w:rsidRPr="00E45712" w:rsidTr="000301E9">
        <w:trPr>
          <w:trHeight w:val="454"/>
        </w:trPr>
        <w:tc>
          <w:tcPr>
            <w:tcW w:w="592" w:type="pct"/>
            <w:vAlign w:val="center"/>
          </w:tcPr>
          <w:p w:rsidR="003608B1" w:rsidRPr="00E45712" w:rsidRDefault="003608B1" w:rsidP="000301E9">
            <w:pPr>
              <w:spacing w:after="240" w:line="360" w:lineRule="auto"/>
              <w:jc w:val="center"/>
              <w:rPr>
                <w:rFonts w:cs="Times New Roman"/>
                <w:b/>
                <w:szCs w:val="24"/>
              </w:rPr>
            </w:pPr>
            <w:proofErr w:type="spellStart"/>
            <w:r w:rsidRPr="00E45712">
              <w:rPr>
                <w:rFonts w:cs="Times New Roman"/>
                <w:b/>
                <w:szCs w:val="24"/>
              </w:rPr>
              <w:t>DT</w:t>
            </w:r>
            <w:proofErr w:type="spellEnd"/>
            <w:r w:rsidRPr="00E45712">
              <w:rPr>
                <w:rFonts w:cs="Times New Roman"/>
                <w:b/>
                <w:szCs w:val="24"/>
              </w:rPr>
              <w:t xml:space="preserve"> (</w:t>
            </w:r>
            <w:proofErr w:type="spellStart"/>
            <w:r w:rsidRPr="00E45712">
              <w:rPr>
                <w:rFonts w:cs="Times New Roman"/>
                <w:szCs w:val="24"/>
                <w:vertAlign w:val="subscript"/>
              </w:rPr>
              <w:t>NS</w:t>
            </w:r>
            <w:proofErr w:type="spellEnd"/>
            <w:r w:rsidRPr="00E45712">
              <w:rPr>
                <w:rFonts w:cs="Times New Roman"/>
                <w:b/>
                <w:szCs w:val="24"/>
              </w:rPr>
              <w:t>)</w:t>
            </w:r>
          </w:p>
        </w:tc>
        <w:tc>
          <w:tcPr>
            <w:tcW w:w="550" w:type="pct"/>
            <w:vAlign w:val="center"/>
          </w:tcPr>
          <w:p w:rsidR="003608B1" w:rsidRPr="00E45712" w:rsidRDefault="003608B1" w:rsidP="000301E9">
            <w:pPr>
              <w:spacing w:after="240" w:line="360" w:lineRule="auto"/>
              <w:jc w:val="center"/>
              <w:rPr>
                <w:rFonts w:cs="Times New Roman"/>
              </w:rPr>
            </w:pPr>
            <w:r w:rsidRPr="00E45712">
              <w:rPr>
                <w:rFonts w:cs="Times New Roman"/>
              </w:rPr>
              <w:t>2.83 A</w:t>
            </w:r>
          </w:p>
        </w:tc>
        <w:tc>
          <w:tcPr>
            <w:tcW w:w="551" w:type="pct"/>
            <w:vAlign w:val="center"/>
          </w:tcPr>
          <w:p w:rsidR="003608B1" w:rsidRPr="00E45712" w:rsidRDefault="003608B1" w:rsidP="000301E9">
            <w:pPr>
              <w:spacing w:after="240" w:line="360" w:lineRule="auto"/>
              <w:jc w:val="center"/>
              <w:rPr>
                <w:rFonts w:cs="Times New Roman"/>
              </w:rPr>
            </w:pPr>
            <w:r w:rsidRPr="00E45712">
              <w:rPr>
                <w:rFonts w:cs="Times New Roman"/>
              </w:rPr>
              <w:t>2.9 A</w:t>
            </w:r>
          </w:p>
        </w:tc>
        <w:tc>
          <w:tcPr>
            <w:tcW w:w="551" w:type="pct"/>
            <w:vAlign w:val="center"/>
          </w:tcPr>
          <w:p w:rsidR="003608B1" w:rsidRPr="00E45712" w:rsidRDefault="003608B1" w:rsidP="000301E9">
            <w:pPr>
              <w:spacing w:after="240" w:line="360" w:lineRule="auto"/>
              <w:jc w:val="center"/>
              <w:rPr>
                <w:rFonts w:cs="Times New Roman"/>
              </w:rPr>
            </w:pPr>
            <w:r w:rsidRPr="00E45712">
              <w:rPr>
                <w:rFonts w:cs="Times New Roman"/>
              </w:rPr>
              <w:t>2.83 A</w:t>
            </w:r>
          </w:p>
        </w:tc>
        <w:tc>
          <w:tcPr>
            <w:tcW w:w="551" w:type="pct"/>
            <w:vAlign w:val="center"/>
          </w:tcPr>
          <w:p w:rsidR="003608B1" w:rsidRPr="00E45712" w:rsidRDefault="003608B1" w:rsidP="000301E9">
            <w:pPr>
              <w:spacing w:after="240" w:line="360" w:lineRule="auto"/>
              <w:jc w:val="center"/>
              <w:rPr>
                <w:rFonts w:cs="Times New Roman"/>
              </w:rPr>
            </w:pPr>
            <w:r w:rsidRPr="00E45712">
              <w:rPr>
                <w:rFonts w:cs="Times New Roman"/>
              </w:rPr>
              <w:t>3.07 A</w:t>
            </w:r>
          </w:p>
        </w:tc>
        <w:tc>
          <w:tcPr>
            <w:tcW w:w="551" w:type="pct"/>
            <w:vAlign w:val="center"/>
          </w:tcPr>
          <w:p w:rsidR="003608B1" w:rsidRPr="00E45712" w:rsidRDefault="003608B1" w:rsidP="000301E9">
            <w:pPr>
              <w:spacing w:after="240" w:line="360" w:lineRule="auto"/>
              <w:jc w:val="center"/>
              <w:rPr>
                <w:rFonts w:cs="Times New Roman"/>
              </w:rPr>
            </w:pPr>
            <w:r w:rsidRPr="00E45712">
              <w:rPr>
                <w:rFonts w:cs="Times New Roman"/>
              </w:rPr>
              <w:t>2.97 A</w:t>
            </w:r>
          </w:p>
        </w:tc>
        <w:tc>
          <w:tcPr>
            <w:tcW w:w="551" w:type="pct"/>
            <w:vAlign w:val="center"/>
          </w:tcPr>
          <w:p w:rsidR="003608B1" w:rsidRPr="00E45712" w:rsidRDefault="003608B1" w:rsidP="000301E9">
            <w:pPr>
              <w:spacing w:after="240" w:line="360" w:lineRule="auto"/>
              <w:jc w:val="center"/>
              <w:rPr>
                <w:rFonts w:cs="Times New Roman"/>
              </w:rPr>
            </w:pPr>
            <w:r w:rsidRPr="00E45712">
              <w:rPr>
                <w:rFonts w:cs="Times New Roman"/>
              </w:rPr>
              <w:t>2.67 A</w:t>
            </w:r>
          </w:p>
        </w:tc>
        <w:tc>
          <w:tcPr>
            <w:tcW w:w="551" w:type="pct"/>
            <w:vAlign w:val="center"/>
          </w:tcPr>
          <w:p w:rsidR="003608B1" w:rsidRPr="00E45712" w:rsidRDefault="003608B1" w:rsidP="000301E9">
            <w:pPr>
              <w:spacing w:after="240" w:line="360" w:lineRule="auto"/>
              <w:jc w:val="center"/>
              <w:rPr>
                <w:rFonts w:cs="Times New Roman"/>
              </w:rPr>
            </w:pPr>
            <w:r w:rsidRPr="00E45712">
              <w:rPr>
                <w:rFonts w:cs="Times New Roman"/>
              </w:rPr>
              <w:t>3.33 A</w:t>
            </w:r>
          </w:p>
        </w:tc>
        <w:tc>
          <w:tcPr>
            <w:tcW w:w="551" w:type="pct"/>
            <w:vAlign w:val="center"/>
          </w:tcPr>
          <w:p w:rsidR="003608B1" w:rsidRPr="00E45712" w:rsidRDefault="003608B1" w:rsidP="000301E9">
            <w:pPr>
              <w:spacing w:after="240" w:line="360" w:lineRule="auto"/>
              <w:jc w:val="center"/>
              <w:rPr>
                <w:rFonts w:cs="Times New Roman"/>
              </w:rPr>
            </w:pPr>
            <w:r w:rsidRPr="00E45712">
              <w:rPr>
                <w:rFonts w:cs="Times New Roman"/>
              </w:rPr>
              <w:t>3.17 A</w:t>
            </w:r>
          </w:p>
        </w:tc>
      </w:tr>
      <w:tr w:rsidR="003608B1" w:rsidRPr="00E45712" w:rsidTr="000301E9">
        <w:trPr>
          <w:trHeight w:val="454"/>
        </w:trPr>
        <w:tc>
          <w:tcPr>
            <w:tcW w:w="592" w:type="pct"/>
            <w:vAlign w:val="center"/>
          </w:tcPr>
          <w:p w:rsidR="003608B1" w:rsidRPr="00E45712" w:rsidRDefault="003608B1" w:rsidP="000301E9">
            <w:pPr>
              <w:spacing w:after="240" w:line="360" w:lineRule="auto"/>
              <w:jc w:val="center"/>
              <w:rPr>
                <w:rFonts w:cs="Times New Roman"/>
                <w:b/>
                <w:szCs w:val="24"/>
              </w:rPr>
            </w:pPr>
            <w:r w:rsidRPr="00E45712">
              <w:rPr>
                <w:rFonts w:cs="Times New Roman"/>
                <w:b/>
                <w:szCs w:val="24"/>
              </w:rPr>
              <w:lastRenderedPageBreak/>
              <w:t>DFP (</w:t>
            </w:r>
            <w:proofErr w:type="spellStart"/>
            <w:r w:rsidRPr="00E45712">
              <w:rPr>
                <w:rFonts w:cs="Times New Roman"/>
                <w:szCs w:val="24"/>
                <w:vertAlign w:val="subscript"/>
              </w:rPr>
              <w:t>NS</w:t>
            </w:r>
            <w:proofErr w:type="spellEnd"/>
            <w:r w:rsidRPr="00E45712">
              <w:rPr>
                <w:rFonts w:cs="Times New Roman"/>
                <w:b/>
                <w:szCs w:val="24"/>
              </w:rPr>
              <w:t>)</w:t>
            </w:r>
          </w:p>
        </w:tc>
        <w:tc>
          <w:tcPr>
            <w:tcW w:w="550" w:type="pct"/>
            <w:vAlign w:val="center"/>
          </w:tcPr>
          <w:p w:rsidR="003608B1" w:rsidRPr="00E45712" w:rsidRDefault="003608B1" w:rsidP="000301E9">
            <w:pPr>
              <w:spacing w:after="240" w:line="360" w:lineRule="auto"/>
              <w:jc w:val="center"/>
              <w:rPr>
                <w:rFonts w:cs="Times New Roman"/>
              </w:rPr>
            </w:pPr>
            <w:r w:rsidRPr="00E45712">
              <w:rPr>
                <w:rFonts w:cs="Times New Roman"/>
              </w:rPr>
              <w:t>103 A</w:t>
            </w:r>
          </w:p>
        </w:tc>
        <w:tc>
          <w:tcPr>
            <w:tcW w:w="551" w:type="pct"/>
            <w:vAlign w:val="center"/>
          </w:tcPr>
          <w:p w:rsidR="003608B1" w:rsidRPr="00E45712" w:rsidRDefault="003608B1" w:rsidP="000301E9">
            <w:pPr>
              <w:spacing w:after="240" w:line="360" w:lineRule="auto"/>
              <w:jc w:val="center"/>
              <w:rPr>
                <w:rFonts w:cs="Times New Roman"/>
              </w:rPr>
            </w:pPr>
            <w:r w:rsidRPr="00E45712">
              <w:rPr>
                <w:rFonts w:cs="Times New Roman"/>
              </w:rPr>
              <w:t>103 A</w:t>
            </w:r>
          </w:p>
        </w:tc>
        <w:tc>
          <w:tcPr>
            <w:tcW w:w="551" w:type="pct"/>
            <w:vAlign w:val="center"/>
          </w:tcPr>
          <w:p w:rsidR="003608B1" w:rsidRPr="00E45712" w:rsidRDefault="003608B1" w:rsidP="000301E9">
            <w:pPr>
              <w:spacing w:after="240" w:line="360" w:lineRule="auto"/>
              <w:jc w:val="center"/>
              <w:rPr>
                <w:rFonts w:cs="Times New Roman"/>
              </w:rPr>
            </w:pPr>
            <w:r w:rsidRPr="00E45712">
              <w:rPr>
                <w:rFonts w:cs="Times New Roman"/>
              </w:rPr>
              <w:t>103 A</w:t>
            </w:r>
          </w:p>
        </w:tc>
        <w:tc>
          <w:tcPr>
            <w:tcW w:w="551" w:type="pct"/>
            <w:vAlign w:val="center"/>
          </w:tcPr>
          <w:p w:rsidR="003608B1" w:rsidRPr="00E45712" w:rsidRDefault="003608B1" w:rsidP="000301E9">
            <w:pPr>
              <w:spacing w:after="240" w:line="360" w:lineRule="auto"/>
              <w:jc w:val="center"/>
              <w:rPr>
                <w:rFonts w:cs="Times New Roman"/>
              </w:rPr>
            </w:pPr>
            <w:r w:rsidRPr="00E45712">
              <w:rPr>
                <w:rFonts w:cs="Times New Roman"/>
              </w:rPr>
              <w:t>103 A</w:t>
            </w:r>
          </w:p>
        </w:tc>
        <w:tc>
          <w:tcPr>
            <w:tcW w:w="551" w:type="pct"/>
            <w:vAlign w:val="center"/>
          </w:tcPr>
          <w:p w:rsidR="003608B1" w:rsidRPr="00E45712" w:rsidRDefault="003608B1" w:rsidP="000301E9">
            <w:pPr>
              <w:spacing w:after="240" w:line="360" w:lineRule="auto"/>
              <w:jc w:val="center"/>
              <w:rPr>
                <w:rFonts w:cs="Times New Roman"/>
              </w:rPr>
            </w:pPr>
            <w:r w:rsidRPr="00E45712">
              <w:rPr>
                <w:rFonts w:cs="Times New Roman"/>
              </w:rPr>
              <w:t>105 A</w:t>
            </w:r>
          </w:p>
        </w:tc>
        <w:tc>
          <w:tcPr>
            <w:tcW w:w="551" w:type="pct"/>
            <w:vAlign w:val="center"/>
          </w:tcPr>
          <w:p w:rsidR="003608B1" w:rsidRPr="00E45712" w:rsidRDefault="003608B1" w:rsidP="000301E9">
            <w:pPr>
              <w:spacing w:after="240" w:line="360" w:lineRule="auto"/>
              <w:jc w:val="center"/>
              <w:rPr>
                <w:rFonts w:cs="Times New Roman"/>
              </w:rPr>
            </w:pPr>
            <w:r w:rsidRPr="00E45712">
              <w:rPr>
                <w:rFonts w:cs="Times New Roman"/>
              </w:rPr>
              <w:t>104 A</w:t>
            </w:r>
          </w:p>
        </w:tc>
        <w:tc>
          <w:tcPr>
            <w:tcW w:w="551" w:type="pct"/>
            <w:vAlign w:val="center"/>
          </w:tcPr>
          <w:p w:rsidR="003608B1" w:rsidRPr="00E45712" w:rsidRDefault="003608B1" w:rsidP="000301E9">
            <w:pPr>
              <w:spacing w:after="240" w:line="360" w:lineRule="auto"/>
              <w:jc w:val="center"/>
              <w:rPr>
                <w:rFonts w:cs="Times New Roman"/>
              </w:rPr>
            </w:pPr>
            <w:r w:rsidRPr="00E45712">
              <w:rPr>
                <w:rFonts w:cs="Times New Roman"/>
              </w:rPr>
              <w:t>104 A</w:t>
            </w:r>
          </w:p>
        </w:tc>
        <w:tc>
          <w:tcPr>
            <w:tcW w:w="551" w:type="pct"/>
            <w:vAlign w:val="center"/>
          </w:tcPr>
          <w:p w:rsidR="003608B1" w:rsidRPr="00E45712" w:rsidRDefault="003608B1" w:rsidP="000301E9">
            <w:pPr>
              <w:spacing w:after="240" w:line="360" w:lineRule="auto"/>
              <w:jc w:val="center"/>
              <w:rPr>
                <w:rFonts w:cs="Times New Roman"/>
              </w:rPr>
            </w:pPr>
            <w:r w:rsidRPr="00E45712">
              <w:rPr>
                <w:rFonts w:cs="Times New Roman"/>
              </w:rPr>
              <w:t>104 A</w:t>
            </w:r>
          </w:p>
        </w:tc>
      </w:tr>
      <w:tr w:rsidR="003608B1" w:rsidRPr="00E45712" w:rsidTr="000301E9">
        <w:trPr>
          <w:trHeight w:val="454"/>
        </w:trPr>
        <w:tc>
          <w:tcPr>
            <w:tcW w:w="592" w:type="pct"/>
            <w:vAlign w:val="center"/>
          </w:tcPr>
          <w:p w:rsidR="003608B1" w:rsidRPr="00E45712" w:rsidRDefault="003608B1" w:rsidP="000301E9">
            <w:pPr>
              <w:spacing w:after="240" w:line="360" w:lineRule="auto"/>
              <w:jc w:val="center"/>
              <w:rPr>
                <w:rFonts w:cs="Times New Roman"/>
                <w:b/>
                <w:szCs w:val="24"/>
              </w:rPr>
            </w:pPr>
            <w:proofErr w:type="spellStart"/>
            <w:r w:rsidRPr="00E45712">
              <w:rPr>
                <w:rFonts w:cs="Times New Roman"/>
                <w:b/>
                <w:szCs w:val="24"/>
              </w:rPr>
              <w:t>DP</w:t>
            </w:r>
            <w:proofErr w:type="spellEnd"/>
            <w:r w:rsidRPr="00E45712">
              <w:rPr>
                <w:rFonts w:cs="Times New Roman"/>
                <w:b/>
                <w:szCs w:val="24"/>
              </w:rPr>
              <w:t xml:space="preserve"> (</w:t>
            </w:r>
            <w:proofErr w:type="spellStart"/>
            <w:r w:rsidRPr="00E45712">
              <w:rPr>
                <w:rFonts w:cs="Times New Roman"/>
                <w:szCs w:val="24"/>
                <w:vertAlign w:val="subscript"/>
              </w:rPr>
              <w:t>NS</w:t>
            </w:r>
            <w:proofErr w:type="spellEnd"/>
            <w:r w:rsidRPr="00E45712">
              <w:rPr>
                <w:rFonts w:cs="Times New Roman"/>
                <w:b/>
                <w:szCs w:val="24"/>
              </w:rPr>
              <w:t>)</w:t>
            </w:r>
          </w:p>
        </w:tc>
        <w:tc>
          <w:tcPr>
            <w:tcW w:w="550" w:type="pct"/>
            <w:vAlign w:val="center"/>
          </w:tcPr>
          <w:p w:rsidR="003608B1" w:rsidRPr="00E45712" w:rsidRDefault="003608B1" w:rsidP="000301E9">
            <w:pPr>
              <w:spacing w:after="240" w:line="360" w:lineRule="auto"/>
              <w:jc w:val="center"/>
              <w:rPr>
                <w:rFonts w:cs="Times New Roman"/>
              </w:rPr>
            </w:pPr>
            <w:r w:rsidRPr="00E45712">
              <w:rPr>
                <w:rFonts w:cs="Times New Roman"/>
              </w:rPr>
              <w:t>11.47 A</w:t>
            </w:r>
          </w:p>
        </w:tc>
        <w:tc>
          <w:tcPr>
            <w:tcW w:w="551" w:type="pct"/>
            <w:vAlign w:val="center"/>
          </w:tcPr>
          <w:p w:rsidR="003608B1" w:rsidRPr="00E45712" w:rsidRDefault="003608B1" w:rsidP="000301E9">
            <w:pPr>
              <w:spacing w:after="240" w:line="360" w:lineRule="auto"/>
              <w:jc w:val="center"/>
              <w:rPr>
                <w:rFonts w:cs="Times New Roman"/>
              </w:rPr>
            </w:pPr>
            <w:r w:rsidRPr="00E45712">
              <w:rPr>
                <w:rFonts w:cs="Times New Roman"/>
              </w:rPr>
              <w:t>13 A</w:t>
            </w:r>
          </w:p>
        </w:tc>
        <w:tc>
          <w:tcPr>
            <w:tcW w:w="551" w:type="pct"/>
            <w:vAlign w:val="center"/>
          </w:tcPr>
          <w:p w:rsidR="003608B1" w:rsidRPr="00E45712" w:rsidRDefault="003608B1" w:rsidP="000301E9">
            <w:pPr>
              <w:spacing w:after="240" w:line="360" w:lineRule="auto"/>
              <w:jc w:val="center"/>
              <w:rPr>
                <w:rFonts w:cs="Times New Roman"/>
              </w:rPr>
            </w:pPr>
            <w:r w:rsidRPr="00E45712">
              <w:rPr>
                <w:rFonts w:cs="Times New Roman"/>
              </w:rPr>
              <w:t>13.1 A</w:t>
            </w:r>
          </w:p>
        </w:tc>
        <w:tc>
          <w:tcPr>
            <w:tcW w:w="551" w:type="pct"/>
            <w:vAlign w:val="center"/>
          </w:tcPr>
          <w:p w:rsidR="003608B1" w:rsidRPr="00E45712" w:rsidRDefault="003608B1" w:rsidP="000301E9">
            <w:pPr>
              <w:spacing w:after="240" w:line="360" w:lineRule="auto"/>
              <w:jc w:val="center"/>
              <w:rPr>
                <w:rFonts w:cs="Times New Roman"/>
              </w:rPr>
            </w:pPr>
            <w:r w:rsidRPr="00E45712">
              <w:rPr>
                <w:rFonts w:cs="Times New Roman"/>
              </w:rPr>
              <w:t>14.97 A</w:t>
            </w:r>
          </w:p>
        </w:tc>
        <w:tc>
          <w:tcPr>
            <w:tcW w:w="551" w:type="pct"/>
            <w:vAlign w:val="center"/>
          </w:tcPr>
          <w:p w:rsidR="003608B1" w:rsidRPr="00E45712" w:rsidRDefault="003608B1" w:rsidP="000301E9">
            <w:pPr>
              <w:spacing w:after="240" w:line="360" w:lineRule="auto"/>
              <w:jc w:val="center"/>
              <w:rPr>
                <w:rFonts w:cs="Times New Roman"/>
              </w:rPr>
            </w:pPr>
            <w:r w:rsidRPr="00E45712">
              <w:rPr>
                <w:rFonts w:cs="Times New Roman"/>
              </w:rPr>
              <w:t>11.97 A</w:t>
            </w:r>
          </w:p>
        </w:tc>
        <w:tc>
          <w:tcPr>
            <w:tcW w:w="551" w:type="pct"/>
            <w:vAlign w:val="center"/>
          </w:tcPr>
          <w:p w:rsidR="003608B1" w:rsidRPr="00E45712" w:rsidRDefault="003608B1" w:rsidP="000301E9">
            <w:pPr>
              <w:spacing w:after="240" w:line="360" w:lineRule="auto"/>
              <w:jc w:val="center"/>
              <w:rPr>
                <w:rFonts w:cs="Times New Roman"/>
              </w:rPr>
            </w:pPr>
            <w:r w:rsidRPr="00E45712">
              <w:rPr>
                <w:rFonts w:cs="Times New Roman"/>
              </w:rPr>
              <w:t>12.87 A</w:t>
            </w:r>
          </w:p>
        </w:tc>
        <w:tc>
          <w:tcPr>
            <w:tcW w:w="551" w:type="pct"/>
            <w:vAlign w:val="center"/>
          </w:tcPr>
          <w:p w:rsidR="003608B1" w:rsidRPr="00E45712" w:rsidRDefault="003608B1" w:rsidP="000301E9">
            <w:pPr>
              <w:spacing w:after="240" w:line="360" w:lineRule="auto"/>
              <w:jc w:val="center"/>
              <w:rPr>
                <w:rFonts w:cs="Times New Roman"/>
              </w:rPr>
            </w:pPr>
            <w:r w:rsidRPr="00E45712">
              <w:rPr>
                <w:rFonts w:cs="Times New Roman"/>
              </w:rPr>
              <w:t>15.33 A</w:t>
            </w:r>
          </w:p>
        </w:tc>
        <w:tc>
          <w:tcPr>
            <w:tcW w:w="551" w:type="pct"/>
            <w:vAlign w:val="center"/>
          </w:tcPr>
          <w:p w:rsidR="003608B1" w:rsidRPr="00E45712" w:rsidRDefault="003608B1" w:rsidP="000301E9">
            <w:pPr>
              <w:spacing w:after="240" w:line="360" w:lineRule="auto"/>
              <w:jc w:val="center"/>
              <w:rPr>
                <w:rFonts w:cs="Times New Roman"/>
              </w:rPr>
            </w:pPr>
            <w:r w:rsidRPr="00E45712">
              <w:rPr>
                <w:rFonts w:cs="Times New Roman"/>
              </w:rPr>
              <w:t>15.07 A</w:t>
            </w:r>
          </w:p>
        </w:tc>
      </w:tr>
      <w:tr w:rsidR="003608B1" w:rsidRPr="00E45712" w:rsidTr="000301E9">
        <w:trPr>
          <w:trHeight w:val="454"/>
        </w:trPr>
        <w:tc>
          <w:tcPr>
            <w:tcW w:w="592" w:type="pct"/>
            <w:vAlign w:val="center"/>
          </w:tcPr>
          <w:p w:rsidR="003608B1" w:rsidRPr="00E45712" w:rsidRDefault="003608B1" w:rsidP="000301E9">
            <w:pPr>
              <w:spacing w:after="240" w:line="360" w:lineRule="auto"/>
              <w:jc w:val="center"/>
              <w:rPr>
                <w:rFonts w:cs="Times New Roman"/>
                <w:b/>
                <w:szCs w:val="24"/>
              </w:rPr>
            </w:pPr>
            <w:proofErr w:type="spellStart"/>
            <w:r w:rsidRPr="00E45712">
              <w:rPr>
                <w:rFonts w:cs="Times New Roman"/>
                <w:b/>
                <w:szCs w:val="24"/>
              </w:rPr>
              <w:t>NCP</w:t>
            </w:r>
            <w:proofErr w:type="spellEnd"/>
            <w:r w:rsidRPr="00E45712">
              <w:rPr>
                <w:rFonts w:cs="Times New Roman"/>
                <w:b/>
                <w:szCs w:val="24"/>
              </w:rPr>
              <w:t xml:space="preserve"> (</w:t>
            </w:r>
            <w:proofErr w:type="spellStart"/>
            <w:r w:rsidRPr="00E45712">
              <w:rPr>
                <w:rFonts w:cs="Times New Roman"/>
                <w:szCs w:val="24"/>
                <w:vertAlign w:val="subscript"/>
              </w:rPr>
              <w:t>NS</w:t>
            </w:r>
            <w:proofErr w:type="spellEnd"/>
            <w:r w:rsidRPr="00E45712">
              <w:rPr>
                <w:rFonts w:cs="Times New Roman"/>
                <w:b/>
                <w:szCs w:val="24"/>
              </w:rPr>
              <w:t>)</w:t>
            </w:r>
          </w:p>
        </w:tc>
        <w:tc>
          <w:tcPr>
            <w:tcW w:w="550" w:type="pct"/>
            <w:vAlign w:val="center"/>
          </w:tcPr>
          <w:p w:rsidR="003608B1" w:rsidRPr="00E45712" w:rsidRDefault="003608B1" w:rsidP="000301E9">
            <w:pPr>
              <w:spacing w:after="240" w:line="360" w:lineRule="auto"/>
              <w:jc w:val="center"/>
              <w:rPr>
                <w:rFonts w:cs="Times New Roman"/>
              </w:rPr>
            </w:pPr>
            <w:r w:rsidRPr="00E45712">
              <w:rPr>
                <w:rFonts w:cs="Times New Roman"/>
              </w:rPr>
              <w:t>20 A</w:t>
            </w:r>
          </w:p>
        </w:tc>
        <w:tc>
          <w:tcPr>
            <w:tcW w:w="551" w:type="pct"/>
            <w:vAlign w:val="center"/>
          </w:tcPr>
          <w:p w:rsidR="003608B1" w:rsidRPr="00E45712" w:rsidRDefault="003608B1" w:rsidP="000301E9">
            <w:pPr>
              <w:spacing w:after="240" w:line="360" w:lineRule="auto"/>
              <w:jc w:val="center"/>
              <w:rPr>
                <w:rFonts w:cs="Times New Roman"/>
              </w:rPr>
            </w:pPr>
            <w:r w:rsidRPr="00E45712">
              <w:rPr>
                <w:rFonts w:cs="Times New Roman"/>
              </w:rPr>
              <w:t>18 A</w:t>
            </w:r>
          </w:p>
        </w:tc>
        <w:tc>
          <w:tcPr>
            <w:tcW w:w="551" w:type="pct"/>
            <w:vAlign w:val="center"/>
          </w:tcPr>
          <w:p w:rsidR="003608B1" w:rsidRPr="00E45712" w:rsidRDefault="003608B1" w:rsidP="000301E9">
            <w:pPr>
              <w:spacing w:after="240" w:line="360" w:lineRule="auto"/>
              <w:jc w:val="center"/>
              <w:rPr>
                <w:rFonts w:cs="Times New Roman"/>
              </w:rPr>
            </w:pPr>
            <w:r w:rsidRPr="00E45712">
              <w:rPr>
                <w:rFonts w:cs="Times New Roman"/>
              </w:rPr>
              <w:t>17 A</w:t>
            </w:r>
          </w:p>
        </w:tc>
        <w:tc>
          <w:tcPr>
            <w:tcW w:w="551" w:type="pct"/>
            <w:vAlign w:val="center"/>
          </w:tcPr>
          <w:p w:rsidR="003608B1" w:rsidRPr="00E45712" w:rsidRDefault="003608B1" w:rsidP="000301E9">
            <w:pPr>
              <w:spacing w:after="240" w:line="360" w:lineRule="auto"/>
              <w:jc w:val="center"/>
              <w:rPr>
                <w:rFonts w:cs="Times New Roman"/>
              </w:rPr>
            </w:pPr>
            <w:r w:rsidRPr="00E45712">
              <w:rPr>
                <w:rFonts w:cs="Times New Roman"/>
              </w:rPr>
              <w:t>20 A</w:t>
            </w:r>
          </w:p>
        </w:tc>
        <w:tc>
          <w:tcPr>
            <w:tcW w:w="551" w:type="pct"/>
            <w:vAlign w:val="center"/>
          </w:tcPr>
          <w:p w:rsidR="003608B1" w:rsidRPr="00E45712" w:rsidRDefault="003608B1" w:rsidP="000301E9">
            <w:pPr>
              <w:spacing w:after="240" w:line="360" w:lineRule="auto"/>
              <w:jc w:val="center"/>
              <w:rPr>
                <w:rFonts w:cs="Times New Roman"/>
              </w:rPr>
            </w:pPr>
            <w:r w:rsidRPr="00E45712">
              <w:rPr>
                <w:rFonts w:cs="Times New Roman"/>
              </w:rPr>
              <w:t>19 A</w:t>
            </w:r>
          </w:p>
        </w:tc>
        <w:tc>
          <w:tcPr>
            <w:tcW w:w="551" w:type="pct"/>
            <w:vAlign w:val="center"/>
          </w:tcPr>
          <w:p w:rsidR="003608B1" w:rsidRPr="00E45712" w:rsidRDefault="003608B1" w:rsidP="000301E9">
            <w:pPr>
              <w:spacing w:after="240" w:line="360" w:lineRule="auto"/>
              <w:jc w:val="center"/>
              <w:rPr>
                <w:rFonts w:cs="Times New Roman"/>
              </w:rPr>
            </w:pPr>
            <w:r w:rsidRPr="00E45712">
              <w:rPr>
                <w:rFonts w:cs="Times New Roman"/>
              </w:rPr>
              <w:t>21 A</w:t>
            </w:r>
          </w:p>
        </w:tc>
        <w:tc>
          <w:tcPr>
            <w:tcW w:w="551" w:type="pct"/>
            <w:vAlign w:val="center"/>
          </w:tcPr>
          <w:p w:rsidR="003608B1" w:rsidRPr="00E45712" w:rsidRDefault="003608B1" w:rsidP="000301E9">
            <w:pPr>
              <w:spacing w:after="240" w:line="360" w:lineRule="auto"/>
              <w:jc w:val="center"/>
              <w:rPr>
                <w:rFonts w:cs="Times New Roman"/>
              </w:rPr>
            </w:pPr>
            <w:r w:rsidRPr="00E45712">
              <w:rPr>
                <w:rFonts w:cs="Times New Roman"/>
              </w:rPr>
              <w:t>20 A</w:t>
            </w:r>
          </w:p>
        </w:tc>
        <w:tc>
          <w:tcPr>
            <w:tcW w:w="551" w:type="pct"/>
            <w:vAlign w:val="center"/>
          </w:tcPr>
          <w:p w:rsidR="003608B1" w:rsidRPr="00E45712" w:rsidRDefault="003608B1" w:rsidP="000301E9">
            <w:pPr>
              <w:spacing w:after="240" w:line="360" w:lineRule="auto"/>
              <w:jc w:val="center"/>
              <w:rPr>
                <w:rFonts w:cs="Times New Roman"/>
              </w:rPr>
            </w:pPr>
            <w:r w:rsidRPr="00E45712">
              <w:rPr>
                <w:rFonts w:cs="Times New Roman"/>
              </w:rPr>
              <w:t>21 A</w:t>
            </w:r>
          </w:p>
        </w:tc>
      </w:tr>
      <w:tr w:rsidR="003608B1" w:rsidRPr="00E45712" w:rsidTr="000301E9">
        <w:trPr>
          <w:trHeight w:val="454"/>
        </w:trPr>
        <w:tc>
          <w:tcPr>
            <w:tcW w:w="592" w:type="pct"/>
            <w:vAlign w:val="center"/>
          </w:tcPr>
          <w:p w:rsidR="003608B1" w:rsidRPr="00E45712" w:rsidRDefault="003608B1" w:rsidP="000301E9">
            <w:pPr>
              <w:spacing w:after="240" w:line="360" w:lineRule="auto"/>
              <w:jc w:val="center"/>
              <w:rPr>
                <w:rFonts w:cs="Times New Roman"/>
                <w:b/>
                <w:szCs w:val="24"/>
              </w:rPr>
            </w:pPr>
            <w:r w:rsidRPr="00E45712">
              <w:rPr>
                <w:rFonts w:cs="Times New Roman"/>
                <w:b/>
                <w:szCs w:val="24"/>
              </w:rPr>
              <w:t>DC (</w:t>
            </w:r>
            <w:proofErr w:type="spellStart"/>
            <w:r w:rsidRPr="00E45712">
              <w:rPr>
                <w:rFonts w:cs="Times New Roman"/>
                <w:szCs w:val="24"/>
                <w:vertAlign w:val="subscript"/>
              </w:rPr>
              <w:t>ns</w:t>
            </w:r>
            <w:proofErr w:type="spellEnd"/>
            <w:r w:rsidRPr="00E45712">
              <w:rPr>
                <w:rFonts w:cs="Times New Roman"/>
                <w:b/>
                <w:szCs w:val="24"/>
              </w:rPr>
              <w:t>)</w:t>
            </w:r>
          </w:p>
        </w:tc>
        <w:tc>
          <w:tcPr>
            <w:tcW w:w="550" w:type="pct"/>
            <w:vAlign w:val="center"/>
          </w:tcPr>
          <w:p w:rsidR="003608B1" w:rsidRPr="00E45712" w:rsidRDefault="003608B1" w:rsidP="000301E9">
            <w:pPr>
              <w:spacing w:after="240" w:line="360" w:lineRule="auto"/>
              <w:jc w:val="center"/>
              <w:rPr>
                <w:rFonts w:cs="Times New Roman"/>
              </w:rPr>
            </w:pPr>
            <w:r w:rsidRPr="00E45712">
              <w:rPr>
                <w:rFonts w:cs="Times New Roman"/>
              </w:rPr>
              <w:t>115 A</w:t>
            </w:r>
          </w:p>
        </w:tc>
        <w:tc>
          <w:tcPr>
            <w:tcW w:w="551" w:type="pct"/>
            <w:vAlign w:val="center"/>
          </w:tcPr>
          <w:p w:rsidR="003608B1" w:rsidRPr="00E45712" w:rsidRDefault="003608B1" w:rsidP="000301E9">
            <w:pPr>
              <w:spacing w:after="240" w:line="360" w:lineRule="auto"/>
              <w:jc w:val="center"/>
              <w:rPr>
                <w:rFonts w:cs="Times New Roman"/>
              </w:rPr>
            </w:pPr>
            <w:r w:rsidRPr="00E45712">
              <w:rPr>
                <w:rFonts w:cs="Times New Roman"/>
              </w:rPr>
              <w:t>115 A</w:t>
            </w:r>
          </w:p>
        </w:tc>
        <w:tc>
          <w:tcPr>
            <w:tcW w:w="551" w:type="pct"/>
            <w:vAlign w:val="center"/>
          </w:tcPr>
          <w:p w:rsidR="003608B1" w:rsidRPr="00E45712" w:rsidRDefault="003608B1" w:rsidP="000301E9">
            <w:pPr>
              <w:spacing w:after="240" w:line="360" w:lineRule="auto"/>
              <w:jc w:val="center"/>
              <w:rPr>
                <w:rFonts w:cs="Times New Roman"/>
              </w:rPr>
            </w:pPr>
            <w:r w:rsidRPr="00E45712">
              <w:rPr>
                <w:rFonts w:cs="Times New Roman"/>
              </w:rPr>
              <w:t>115 A</w:t>
            </w:r>
          </w:p>
        </w:tc>
        <w:tc>
          <w:tcPr>
            <w:tcW w:w="551" w:type="pct"/>
            <w:vAlign w:val="center"/>
          </w:tcPr>
          <w:p w:rsidR="003608B1" w:rsidRPr="00E45712" w:rsidRDefault="003608B1" w:rsidP="000301E9">
            <w:pPr>
              <w:spacing w:after="240" w:line="360" w:lineRule="auto"/>
              <w:jc w:val="center"/>
              <w:rPr>
                <w:rFonts w:cs="Times New Roman"/>
              </w:rPr>
            </w:pPr>
            <w:r w:rsidRPr="00E45712">
              <w:rPr>
                <w:rFonts w:cs="Times New Roman"/>
              </w:rPr>
              <w:t>115 A</w:t>
            </w:r>
          </w:p>
        </w:tc>
        <w:tc>
          <w:tcPr>
            <w:tcW w:w="551" w:type="pct"/>
            <w:vAlign w:val="center"/>
          </w:tcPr>
          <w:p w:rsidR="003608B1" w:rsidRPr="00E45712" w:rsidRDefault="003608B1" w:rsidP="000301E9">
            <w:pPr>
              <w:spacing w:after="240" w:line="360" w:lineRule="auto"/>
              <w:jc w:val="center"/>
              <w:rPr>
                <w:rFonts w:cs="Times New Roman"/>
              </w:rPr>
            </w:pPr>
            <w:r w:rsidRPr="00E45712">
              <w:rPr>
                <w:rFonts w:cs="Times New Roman"/>
              </w:rPr>
              <w:t>116 A</w:t>
            </w:r>
          </w:p>
        </w:tc>
        <w:tc>
          <w:tcPr>
            <w:tcW w:w="551" w:type="pct"/>
            <w:vAlign w:val="center"/>
          </w:tcPr>
          <w:p w:rsidR="003608B1" w:rsidRPr="00E45712" w:rsidRDefault="003608B1" w:rsidP="000301E9">
            <w:pPr>
              <w:spacing w:after="240" w:line="360" w:lineRule="auto"/>
              <w:jc w:val="center"/>
              <w:rPr>
                <w:rFonts w:cs="Times New Roman"/>
              </w:rPr>
            </w:pPr>
            <w:r w:rsidRPr="00E45712">
              <w:rPr>
                <w:rFonts w:cs="Times New Roman"/>
              </w:rPr>
              <w:t>116 A</w:t>
            </w:r>
          </w:p>
        </w:tc>
        <w:tc>
          <w:tcPr>
            <w:tcW w:w="551" w:type="pct"/>
            <w:vAlign w:val="center"/>
          </w:tcPr>
          <w:p w:rsidR="003608B1" w:rsidRPr="00E45712" w:rsidRDefault="003608B1" w:rsidP="000301E9">
            <w:pPr>
              <w:spacing w:after="240" w:line="360" w:lineRule="auto"/>
              <w:jc w:val="center"/>
              <w:rPr>
                <w:rFonts w:cs="Times New Roman"/>
              </w:rPr>
            </w:pPr>
            <w:r w:rsidRPr="00E45712">
              <w:rPr>
                <w:rFonts w:cs="Times New Roman"/>
              </w:rPr>
              <w:t>116 A</w:t>
            </w:r>
          </w:p>
        </w:tc>
        <w:tc>
          <w:tcPr>
            <w:tcW w:w="551" w:type="pct"/>
            <w:vAlign w:val="center"/>
          </w:tcPr>
          <w:p w:rsidR="003608B1" w:rsidRPr="00E45712" w:rsidRDefault="003608B1" w:rsidP="000301E9">
            <w:pPr>
              <w:spacing w:after="240" w:line="360" w:lineRule="auto"/>
              <w:jc w:val="center"/>
              <w:rPr>
                <w:rFonts w:cs="Times New Roman"/>
              </w:rPr>
            </w:pPr>
            <w:r w:rsidRPr="00E45712">
              <w:rPr>
                <w:rFonts w:cs="Times New Roman"/>
              </w:rPr>
              <w:t>116 A</w:t>
            </w:r>
          </w:p>
        </w:tc>
      </w:tr>
      <w:tr w:rsidR="003608B1" w:rsidRPr="00E45712" w:rsidTr="000301E9">
        <w:trPr>
          <w:trHeight w:val="454"/>
        </w:trPr>
        <w:tc>
          <w:tcPr>
            <w:tcW w:w="592" w:type="pct"/>
            <w:vAlign w:val="center"/>
          </w:tcPr>
          <w:p w:rsidR="003608B1" w:rsidRPr="00E45712" w:rsidRDefault="003608B1" w:rsidP="000301E9">
            <w:pPr>
              <w:spacing w:after="240" w:line="360" w:lineRule="auto"/>
              <w:jc w:val="center"/>
              <w:rPr>
                <w:rFonts w:cs="Times New Roman"/>
                <w:b/>
                <w:szCs w:val="24"/>
              </w:rPr>
            </w:pPr>
            <w:r w:rsidRPr="00E45712">
              <w:rPr>
                <w:rFonts w:cs="Times New Roman"/>
                <w:b/>
                <w:szCs w:val="24"/>
              </w:rPr>
              <w:t>PKP (</w:t>
            </w:r>
            <w:proofErr w:type="spellStart"/>
            <w:r w:rsidRPr="00E45712">
              <w:rPr>
                <w:rFonts w:cs="Times New Roman"/>
                <w:b/>
                <w:szCs w:val="24"/>
              </w:rPr>
              <w:t>ns</w:t>
            </w:r>
            <w:proofErr w:type="spellEnd"/>
            <w:r w:rsidRPr="00E45712">
              <w:rPr>
                <w:rFonts w:cs="Times New Roman"/>
                <w:b/>
                <w:szCs w:val="24"/>
              </w:rPr>
              <w:t>)</w:t>
            </w:r>
          </w:p>
        </w:tc>
        <w:tc>
          <w:tcPr>
            <w:tcW w:w="550" w:type="pct"/>
            <w:vAlign w:val="center"/>
          </w:tcPr>
          <w:p w:rsidR="003608B1" w:rsidRPr="00E45712" w:rsidRDefault="002B3C23" w:rsidP="000301E9">
            <w:pPr>
              <w:spacing w:after="240" w:line="360" w:lineRule="auto"/>
              <w:jc w:val="center"/>
              <w:rPr>
                <w:rFonts w:cs="Times New Roman"/>
              </w:rPr>
            </w:pPr>
            <w:r w:rsidRPr="00E45712">
              <w:rPr>
                <w:rFonts w:cs="Times New Roman"/>
              </w:rPr>
              <w:t>19.10</w:t>
            </w:r>
            <w:r w:rsidR="003608B1" w:rsidRPr="00E45712">
              <w:rPr>
                <w:rFonts w:cs="Times New Roman"/>
              </w:rPr>
              <w:t xml:space="preserve"> D</w:t>
            </w:r>
          </w:p>
        </w:tc>
        <w:tc>
          <w:tcPr>
            <w:tcW w:w="551" w:type="pct"/>
            <w:vAlign w:val="center"/>
          </w:tcPr>
          <w:p w:rsidR="003608B1" w:rsidRPr="00E45712" w:rsidRDefault="002B3C23" w:rsidP="000301E9">
            <w:pPr>
              <w:spacing w:after="240" w:line="360" w:lineRule="auto"/>
              <w:jc w:val="center"/>
              <w:rPr>
                <w:rFonts w:cs="Times New Roman"/>
              </w:rPr>
            </w:pPr>
            <w:r w:rsidRPr="00E45712">
              <w:rPr>
                <w:rFonts w:cs="Times New Roman"/>
              </w:rPr>
              <w:t>20.87</w:t>
            </w:r>
            <w:r w:rsidR="003608B1" w:rsidRPr="00E45712">
              <w:rPr>
                <w:rFonts w:cs="Times New Roman"/>
              </w:rPr>
              <w:t xml:space="preserve"> </w:t>
            </w:r>
            <w:r w:rsidR="00B81805" w:rsidRPr="00E45712">
              <w:rPr>
                <w:rFonts w:cs="Times New Roman"/>
              </w:rPr>
              <w:t>C</w:t>
            </w:r>
            <w:r w:rsidR="003608B1" w:rsidRPr="00E45712">
              <w:rPr>
                <w:rFonts w:cs="Times New Roman"/>
              </w:rPr>
              <w:t>D</w:t>
            </w:r>
          </w:p>
        </w:tc>
        <w:tc>
          <w:tcPr>
            <w:tcW w:w="551" w:type="pct"/>
            <w:vAlign w:val="center"/>
          </w:tcPr>
          <w:p w:rsidR="003608B1" w:rsidRPr="00E45712" w:rsidRDefault="002B3C23" w:rsidP="000301E9">
            <w:pPr>
              <w:spacing w:after="240" w:line="360" w:lineRule="auto"/>
              <w:jc w:val="center"/>
              <w:rPr>
                <w:rFonts w:cs="Times New Roman"/>
              </w:rPr>
            </w:pPr>
            <w:r w:rsidRPr="00E45712">
              <w:rPr>
                <w:rFonts w:cs="Times New Roman"/>
              </w:rPr>
              <w:t>23.17</w:t>
            </w:r>
            <w:r w:rsidR="003608B1" w:rsidRPr="00E45712">
              <w:rPr>
                <w:rFonts w:cs="Times New Roman"/>
              </w:rPr>
              <w:t xml:space="preserve"> </w:t>
            </w:r>
            <w:proofErr w:type="spellStart"/>
            <w:r w:rsidR="00B81805" w:rsidRPr="00E45712">
              <w:rPr>
                <w:rFonts w:cs="Times New Roman"/>
              </w:rPr>
              <w:t>B</w:t>
            </w:r>
            <w:r w:rsidR="003608B1" w:rsidRPr="00E45712">
              <w:rPr>
                <w:rFonts w:cs="Times New Roman"/>
              </w:rPr>
              <w:t>C</w:t>
            </w:r>
            <w:proofErr w:type="spellEnd"/>
          </w:p>
        </w:tc>
        <w:tc>
          <w:tcPr>
            <w:tcW w:w="551" w:type="pct"/>
            <w:vAlign w:val="center"/>
          </w:tcPr>
          <w:p w:rsidR="003608B1" w:rsidRPr="00E45712" w:rsidRDefault="002B3C23" w:rsidP="000301E9">
            <w:pPr>
              <w:spacing w:after="240" w:line="360" w:lineRule="auto"/>
              <w:jc w:val="center"/>
              <w:rPr>
                <w:rFonts w:cs="Times New Roman"/>
              </w:rPr>
            </w:pPr>
            <w:r w:rsidRPr="00E45712">
              <w:rPr>
                <w:rFonts w:cs="Times New Roman"/>
              </w:rPr>
              <w:t>23.67</w:t>
            </w:r>
            <w:r w:rsidR="00B81805" w:rsidRPr="00E45712">
              <w:rPr>
                <w:rFonts w:cs="Times New Roman"/>
              </w:rPr>
              <w:t xml:space="preserve"> </w:t>
            </w:r>
            <w:proofErr w:type="spellStart"/>
            <w:r w:rsidR="00B81805" w:rsidRPr="00E45712">
              <w:rPr>
                <w:rFonts w:cs="Times New Roman"/>
              </w:rPr>
              <w:t>BC</w:t>
            </w:r>
            <w:proofErr w:type="spellEnd"/>
          </w:p>
        </w:tc>
        <w:tc>
          <w:tcPr>
            <w:tcW w:w="551" w:type="pct"/>
            <w:vAlign w:val="center"/>
          </w:tcPr>
          <w:p w:rsidR="003608B1" w:rsidRPr="00E45712" w:rsidRDefault="002B3C23" w:rsidP="000301E9">
            <w:pPr>
              <w:spacing w:after="240" w:line="360" w:lineRule="auto"/>
              <w:jc w:val="center"/>
              <w:rPr>
                <w:rFonts w:cs="Times New Roman"/>
              </w:rPr>
            </w:pPr>
            <w:r w:rsidRPr="00E45712">
              <w:rPr>
                <w:rFonts w:cs="Times New Roman"/>
              </w:rPr>
              <w:t>21.53</w:t>
            </w:r>
            <w:r w:rsidR="003608B1" w:rsidRPr="00E45712">
              <w:rPr>
                <w:rFonts w:cs="Times New Roman"/>
              </w:rPr>
              <w:t xml:space="preserve"> CD</w:t>
            </w:r>
          </w:p>
        </w:tc>
        <w:tc>
          <w:tcPr>
            <w:tcW w:w="551" w:type="pct"/>
            <w:vAlign w:val="center"/>
          </w:tcPr>
          <w:p w:rsidR="003608B1" w:rsidRPr="00E45712" w:rsidRDefault="002B3C23" w:rsidP="000301E9">
            <w:pPr>
              <w:spacing w:after="240" w:line="360" w:lineRule="auto"/>
              <w:jc w:val="center"/>
              <w:rPr>
                <w:rFonts w:cs="Times New Roman"/>
              </w:rPr>
            </w:pPr>
            <w:r w:rsidRPr="00E45712">
              <w:rPr>
                <w:rFonts w:cs="Times New Roman"/>
              </w:rPr>
              <w:t>24.40</w:t>
            </w:r>
            <w:r w:rsidR="00B81805" w:rsidRPr="00E45712">
              <w:rPr>
                <w:rFonts w:cs="Times New Roman"/>
              </w:rPr>
              <w:t xml:space="preserve"> </w:t>
            </w:r>
            <w:proofErr w:type="spellStart"/>
            <w:r w:rsidR="003608B1" w:rsidRPr="00E45712">
              <w:rPr>
                <w:rFonts w:cs="Times New Roman"/>
              </w:rPr>
              <w:t>BC</w:t>
            </w:r>
            <w:proofErr w:type="spellEnd"/>
          </w:p>
        </w:tc>
        <w:tc>
          <w:tcPr>
            <w:tcW w:w="551" w:type="pct"/>
            <w:vAlign w:val="center"/>
          </w:tcPr>
          <w:p w:rsidR="003608B1" w:rsidRPr="00E45712" w:rsidRDefault="003608B1" w:rsidP="000301E9">
            <w:pPr>
              <w:spacing w:after="240" w:line="360" w:lineRule="auto"/>
              <w:jc w:val="center"/>
              <w:rPr>
                <w:rFonts w:cs="Times New Roman"/>
              </w:rPr>
            </w:pPr>
            <w:r w:rsidRPr="00E45712">
              <w:rPr>
                <w:rFonts w:cs="Times New Roman"/>
              </w:rPr>
              <w:t>26.7 AB</w:t>
            </w:r>
          </w:p>
        </w:tc>
        <w:tc>
          <w:tcPr>
            <w:tcW w:w="551" w:type="pct"/>
            <w:vAlign w:val="center"/>
          </w:tcPr>
          <w:p w:rsidR="003608B1" w:rsidRPr="00E45712" w:rsidRDefault="003608B1" w:rsidP="000301E9">
            <w:pPr>
              <w:spacing w:after="240" w:line="360" w:lineRule="auto"/>
              <w:jc w:val="center"/>
              <w:rPr>
                <w:rFonts w:cs="Times New Roman"/>
              </w:rPr>
            </w:pPr>
            <w:r w:rsidRPr="00E45712">
              <w:rPr>
                <w:rFonts w:cs="Times New Roman"/>
              </w:rPr>
              <w:t>29.17 A</w:t>
            </w:r>
          </w:p>
        </w:tc>
      </w:tr>
      <w:tr w:rsidR="003608B1" w:rsidRPr="00E45712" w:rsidTr="000301E9">
        <w:trPr>
          <w:trHeight w:val="454"/>
        </w:trPr>
        <w:tc>
          <w:tcPr>
            <w:tcW w:w="592" w:type="pct"/>
            <w:vAlign w:val="center"/>
          </w:tcPr>
          <w:p w:rsidR="003608B1" w:rsidRPr="00E45712" w:rsidRDefault="003608B1" w:rsidP="000301E9">
            <w:pPr>
              <w:spacing w:after="240" w:line="360" w:lineRule="auto"/>
              <w:jc w:val="center"/>
              <w:rPr>
                <w:rFonts w:cs="Times New Roman"/>
                <w:b/>
                <w:szCs w:val="24"/>
              </w:rPr>
            </w:pPr>
            <w:r w:rsidRPr="00E45712">
              <w:rPr>
                <w:rFonts w:cs="Times New Roman"/>
                <w:b/>
                <w:szCs w:val="24"/>
              </w:rPr>
              <w:t>RH (</w:t>
            </w:r>
            <w:proofErr w:type="spellStart"/>
            <w:r w:rsidRPr="00E45712">
              <w:rPr>
                <w:rFonts w:cs="Times New Roman"/>
                <w:b/>
                <w:szCs w:val="24"/>
              </w:rPr>
              <w:t>ns</w:t>
            </w:r>
            <w:proofErr w:type="spellEnd"/>
            <w:r w:rsidRPr="00E45712">
              <w:rPr>
                <w:rFonts w:cs="Times New Roman"/>
                <w:b/>
                <w:szCs w:val="24"/>
              </w:rPr>
              <w:t>)</w:t>
            </w:r>
          </w:p>
        </w:tc>
        <w:tc>
          <w:tcPr>
            <w:tcW w:w="550" w:type="pct"/>
            <w:vAlign w:val="center"/>
          </w:tcPr>
          <w:p w:rsidR="003608B1" w:rsidRPr="00E45712" w:rsidRDefault="003D7C63" w:rsidP="000301E9">
            <w:pPr>
              <w:spacing w:after="240" w:line="360" w:lineRule="auto"/>
              <w:jc w:val="center"/>
              <w:rPr>
                <w:rFonts w:cs="Times New Roman"/>
              </w:rPr>
            </w:pPr>
            <w:r w:rsidRPr="00E45712">
              <w:rPr>
                <w:rFonts w:cs="Times New Roman"/>
              </w:rPr>
              <w:t>7985</w:t>
            </w:r>
            <w:r w:rsidR="003608B1" w:rsidRPr="00E45712">
              <w:rPr>
                <w:rFonts w:cs="Times New Roman"/>
              </w:rPr>
              <w:t xml:space="preserve"> E</w:t>
            </w:r>
          </w:p>
        </w:tc>
        <w:tc>
          <w:tcPr>
            <w:tcW w:w="551" w:type="pct"/>
            <w:vAlign w:val="center"/>
          </w:tcPr>
          <w:p w:rsidR="003608B1" w:rsidRPr="00E45712" w:rsidRDefault="003D7C63" w:rsidP="000301E9">
            <w:pPr>
              <w:spacing w:after="240" w:line="360" w:lineRule="auto"/>
              <w:jc w:val="center"/>
              <w:rPr>
                <w:rFonts w:cs="Times New Roman"/>
              </w:rPr>
            </w:pPr>
            <w:r w:rsidRPr="00E45712">
              <w:rPr>
                <w:rFonts w:cs="Times New Roman"/>
              </w:rPr>
              <w:t>86</w:t>
            </w:r>
            <w:r w:rsidR="003608B1" w:rsidRPr="00E45712">
              <w:rPr>
                <w:rFonts w:cs="Times New Roman"/>
              </w:rPr>
              <w:t>9</w:t>
            </w:r>
            <w:r w:rsidRPr="00E45712">
              <w:rPr>
                <w:rFonts w:cs="Times New Roman"/>
              </w:rPr>
              <w:t>4</w:t>
            </w:r>
            <w:r w:rsidR="003608B1" w:rsidRPr="00E45712">
              <w:rPr>
                <w:rFonts w:cs="Times New Roman"/>
              </w:rPr>
              <w:t xml:space="preserve"> </w:t>
            </w:r>
            <w:proofErr w:type="spellStart"/>
            <w:r w:rsidR="003608B1" w:rsidRPr="00E45712">
              <w:rPr>
                <w:rFonts w:cs="Times New Roman"/>
              </w:rPr>
              <w:t>CDE</w:t>
            </w:r>
            <w:proofErr w:type="spellEnd"/>
          </w:p>
        </w:tc>
        <w:tc>
          <w:tcPr>
            <w:tcW w:w="551" w:type="pct"/>
            <w:vAlign w:val="center"/>
          </w:tcPr>
          <w:p w:rsidR="003608B1" w:rsidRPr="00E45712" w:rsidRDefault="003D7C63" w:rsidP="000301E9">
            <w:pPr>
              <w:spacing w:after="240" w:line="360" w:lineRule="auto"/>
              <w:jc w:val="center"/>
              <w:rPr>
                <w:rFonts w:cs="Times New Roman"/>
              </w:rPr>
            </w:pPr>
            <w:r w:rsidRPr="00E45712">
              <w:rPr>
                <w:rFonts w:cs="Times New Roman"/>
              </w:rPr>
              <w:t>9653</w:t>
            </w:r>
            <w:r w:rsidR="003608B1" w:rsidRPr="00E45712">
              <w:rPr>
                <w:rFonts w:cs="Times New Roman"/>
              </w:rPr>
              <w:t xml:space="preserve"> </w:t>
            </w:r>
            <w:proofErr w:type="spellStart"/>
            <w:r w:rsidR="003608B1" w:rsidRPr="00E45712">
              <w:rPr>
                <w:rFonts w:cs="Times New Roman"/>
              </w:rPr>
              <w:t>BCD</w:t>
            </w:r>
            <w:proofErr w:type="spellEnd"/>
          </w:p>
        </w:tc>
        <w:tc>
          <w:tcPr>
            <w:tcW w:w="551" w:type="pct"/>
            <w:vAlign w:val="center"/>
          </w:tcPr>
          <w:p w:rsidR="003608B1" w:rsidRPr="00E45712" w:rsidRDefault="003D7C63" w:rsidP="000301E9">
            <w:pPr>
              <w:spacing w:after="240" w:line="360" w:lineRule="auto"/>
              <w:jc w:val="center"/>
              <w:rPr>
                <w:rFonts w:cs="Times New Roman"/>
              </w:rPr>
            </w:pPr>
            <w:r w:rsidRPr="00E45712">
              <w:rPr>
                <w:rFonts w:cs="Times New Roman"/>
              </w:rPr>
              <w:t>9861</w:t>
            </w:r>
            <w:r w:rsidR="003608B1" w:rsidRPr="00E45712">
              <w:rPr>
                <w:rFonts w:cs="Times New Roman"/>
              </w:rPr>
              <w:t xml:space="preserve"> </w:t>
            </w:r>
            <w:proofErr w:type="spellStart"/>
            <w:r w:rsidR="003608B1" w:rsidRPr="00E45712">
              <w:rPr>
                <w:rFonts w:cs="Times New Roman"/>
              </w:rPr>
              <w:t>BCD</w:t>
            </w:r>
            <w:proofErr w:type="spellEnd"/>
          </w:p>
        </w:tc>
        <w:tc>
          <w:tcPr>
            <w:tcW w:w="551" w:type="pct"/>
            <w:vAlign w:val="center"/>
          </w:tcPr>
          <w:p w:rsidR="003608B1" w:rsidRPr="00E45712" w:rsidRDefault="003D7C63" w:rsidP="000301E9">
            <w:pPr>
              <w:spacing w:after="240" w:line="360" w:lineRule="auto"/>
              <w:jc w:val="center"/>
              <w:rPr>
                <w:rFonts w:cs="Times New Roman"/>
              </w:rPr>
            </w:pPr>
            <w:r w:rsidRPr="00E45712">
              <w:rPr>
                <w:rFonts w:cs="Times New Roman"/>
              </w:rPr>
              <w:t>8972</w:t>
            </w:r>
            <w:r w:rsidR="003608B1" w:rsidRPr="00E45712">
              <w:rPr>
                <w:rFonts w:cs="Times New Roman"/>
              </w:rPr>
              <w:t xml:space="preserve"> DE</w:t>
            </w:r>
          </w:p>
        </w:tc>
        <w:tc>
          <w:tcPr>
            <w:tcW w:w="551" w:type="pct"/>
            <w:vAlign w:val="center"/>
          </w:tcPr>
          <w:p w:rsidR="003608B1" w:rsidRPr="00E45712" w:rsidRDefault="003D7C63" w:rsidP="000301E9">
            <w:pPr>
              <w:spacing w:after="240" w:line="360" w:lineRule="auto"/>
              <w:jc w:val="center"/>
              <w:rPr>
                <w:rFonts w:cs="Times New Roman"/>
              </w:rPr>
            </w:pPr>
            <w:r w:rsidRPr="00E45712">
              <w:rPr>
                <w:rFonts w:cs="Times New Roman"/>
              </w:rPr>
              <w:t>10167</w:t>
            </w:r>
            <w:r w:rsidR="003608B1" w:rsidRPr="00E45712">
              <w:rPr>
                <w:rFonts w:cs="Times New Roman"/>
              </w:rPr>
              <w:t xml:space="preserve"> </w:t>
            </w:r>
            <w:proofErr w:type="spellStart"/>
            <w:r w:rsidR="003608B1" w:rsidRPr="00E45712">
              <w:rPr>
                <w:rFonts w:cs="Times New Roman"/>
              </w:rPr>
              <w:t>BC</w:t>
            </w:r>
            <w:proofErr w:type="spellEnd"/>
          </w:p>
        </w:tc>
        <w:tc>
          <w:tcPr>
            <w:tcW w:w="551" w:type="pct"/>
            <w:vAlign w:val="center"/>
          </w:tcPr>
          <w:p w:rsidR="003608B1" w:rsidRPr="00E45712" w:rsidRDefault="003D7C63" w:rsidP="000301E9">
            <w:pPr>
              <w:spacing w:after="240" w:line="360" w:lineRule="auto"/>
              <w:jc w:val="center"/>
              <w:rPr>
                <w:rFonts w:cs="Times New Roman"/>
              </w:rPr>
            </w:pPr>
            <w:r w:rsidRPr="00E45712">
              <w:rPr>
                <w:rFonts w:cs="Times New Roman"/>
              </w:rPr>
              <w:t>10931</w:t>
            </w:r>
            <w:r w:rsidR="003608B1" w:rsidRPr="00E45712">
              <w:rPr>
                <w:rFonts w:cs="Times New Roman"/>
              </w:rPr>
              <w:t xml:space="preserve"> AB</w:t>
            </w:r>
          </w:p>
        </w:tc>
        <w:tc>
          <w:tcPr>
            <w:tcW w:w="551" w:type="pct"/>
            <w:vAlign w:val="center"/>
          </w:tcPr>
          <w:p w:rsidR="003608B1" w:rsidRPr="00E45712" w:rsidRDefault="003D7C63" w:rsidP="000301E9">
            <w:pPr>
              <w:spacing w:after="240" w:line="360" w:lineRule="auto"/>
              <w:jc w:val="center"/>
              <w:rPr>
                <w:rFonts w:cs="Times New Roman"/>
              </w:rPr>
            </w:pPr>
            <w:r w:rsidRPr="00E45712">
              <w:rPr>
                <w:rFonts w:cs="Times New Roman"/>
              </w:rPr>
              <w:t>12403</w:t>
            </w:r>
            <w:r w:rsidR="003608B1" w:rsidRPr="00E45712">
              <w:rPr>
                <w:rFonts w:cs="Times New Roman"/>
              </w:rPr>
              <w:t xml:space="preserve"> A</w:t>
            </w:r>
          </w:p>
        </w:tc>
      </w:tr>
    </w:tbl>
    <w:p w:rsidR="00F9728F" w:rsidRPr="00E45712" w:rsidRDefault="00F9728F" w:rsidP="00E45712">
      <w:pPr>
        <w:spacing w:after="240" w:line="360" w:lineRule="auto"/>
        <w:jc w:val="both"/>
        <w:rPr>
          <w:rStyle w:val="nfasissutil"/>
          <w:rFonts w:cs="Times New Roman"/>
        </w:rPr>
      </w:pPr>
      <w:r w:rsidRPr="00E45712">
        <w:rPr>
          <w:rStyle w:val="nfasissutil"/>
          <w:rFonts w:cs="Times New Roman"/>
          <w:b w:val="0"/>
        </w:rPr>
        <w:t xml:space="preserve">Resultados de la Prueba de Tukey al 5% para comparar los promedios de la interacción del FA * FB.   </w:t>
      </w:r>
      <w:proofErr w:type="spellStart"/>
      <w:proofErr w:type="gramStart"/>
      <w:r w:rsidRPr="00E45712">
        <w:rPr>
          <w:rStyle w:val="nfasissutil"/>
          <w:rFonts w:cs="Times New Roman"/>
        </w:rPr>
        <w:t>ns</w:t>
      </w:r>
      <w:proofErr w:type="spellEnd"/>
      <w:proofErr w:type="gramEnd"/>
      <w:r w:rsidRPr="00E45712">
        <w:rPr>
          <w:rStyle w:val="nfasissutil"/>
          <w:rFonts w:cs="Times New Roman"/>
        </w:rPr>
        <w:t xml:space="preserve"> = No Significativo. (**) Altamente significativo al 1%. Promedios con distinta letra, son estadísticamente diferentes al 5%.</w:t>
      </w:r>
    </w:p>
    <w:p w:rsidR="00495FA0" w:rsidRPr="00E45712" w:rsidRDefault="00495FA0" w:rsidP="00E45712">
      <w:pPr>
        <w:spacing w:after="240" w:line="360" w:lineRule="auto"/>
        <w:jc w:val="both"/>
        <w:rPr>
          <w:rFonts w:cs="Times New Roman"/>
          <w:b/>
        </w:rPr>
      </w:pPr>
    </w:p>
    <w:p w:rsidR="00495FA0" w:rsidRPr="00E45712" w:rsidRDefault="00495FA0" w:rsidP="00E45712">
      <w:pPr>
        <w:spacing w:after="240" w:line="360" w:lineRule="auto"/>
        <w:jc w:val="both"/>
        <w:rPr>
          <w:rFonts w:cs="Times New Roman"/>
          <w:b/>
        </w:rPr>
        <w:sectPr w:rsidR="00495FA0" w:rsidRPr="00E45712" w:rsidSect="00495FA0">
          <w:pgSz w:w="16840" w:h="11907" w:orient="landscape" w:code="9"/>
          <w:pgMar w:top="1701" w:right="1701" w:bottom="2268" w:left="1701" w:header="1701" w:footer="1701" w:gutter="0"/>
          <w:cols w:space="708"/>
          <w:docGrid w:linePitch="360"/>
        </w:sectPr>
      </w:pPr>
    </w:p>
    <w:p w:rsidR="00D61753" w:rsidRPr="00E45712" w:rsidRDefault="00AA696C" w:rsidP="00E45712">
      <w:pPr>
        <w:spacing w:after="240" w:line="360" w:lineRule="auto"/>
        <w:jc w:val="both"/>
        <w:rPr>
          <w:rFonts w:cs="Times New Roman"/>
        </w:rPr>
      </w:pPr>
      <w:r>
        <w:rPr>
          <w:noProof/>
          <w:lang w:eastAsia="es-ES"/>
        </w:rPr>
        <w:lastRenderedPageBreak/>
        <w:drawing>
          <wp:anchor distT="0" distB="0" distL="114300" distR="114300" simplePos="0" relativeHeight="251681792" behindDoc="1" locked="0" layoutInCell="1" allowOverlap="1" wp14:anchorId="2971144E" wp14:editId="7224CBB3">
            <wp:simplePos x="0" y="0"/>
            <wp:positionH relativeFrom="column">
              <wp:posOffset>55880</wp:posOffset>
            </wp:positionH>
            <wp:positionV relativeFrom="paragraph">
              <wp:posOffset>1087120</wp:posOffset>
            </wp:positionV>
            <wp:extent cx="5001260" cy="2321560"/>
            <wp:effectExtent l="19050" t="19050" r="27940" b="21590"/>
            <wp:wrapTight wrapText="bothSides">
              <wp:wrapPolygon edited="0">
                <wp:start x="-82" y="-177"/>
                <wp:lineTo x="-82" y="21624"/>
                <wp:lineTo x="21638" y="21624"/>
                <wp:lineTo x="21638" y="-177"/>
                <wp:lineTo x="-82" y="-177"/>
              </wp:wrapPolygon>
            </wp:wrapTight>
            <wp:docPr id="293"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extLst>
                        <a:ext uri="{28A0092B-C50C-407E-A947-70E740481C1C}">
                          <a14:useLocalDpi xmlns:a14="http://schemas.microsoft.com/office/drawing/2010/main" val="0"/>
                        </a:ext>
                      </a:extLst>
                    </a:blip>
                    <a:srcRect l="15297" t="26704" r="37677" b="33742"/>
                    <a:stretch/>
                  </pic:blipFill>
                  <pic:spPr bwMode="auto">
                    <a:xfrm>
                      <a:off x="0" y="0"/>
                      <a:ext cx="5001260" cy="23215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1753" w:rsidRPr="00E45712">
        <w:rPr>
          <w:rFonts w:cs="Times New Roman"/>
        </w:rPr>
        <w:t xml:space="preserve">Una vez realizada la prueba de Tukey para comparar los promedios del Factor A, podemos ver claramente que las variables: PP, </w:t>
      </w:r>
      <w:proofErr w:type="spellStart"/>
      <w:r w:rsidR="00D61753" w:rsidRPr="00E45712">
        <w:rPr>
          <w:rFonts w:cs="Times New Roman"/>
        </w:rPr>
        <w:t>LH</w:t>
      </w:r>
      <w:proofErr w:type="spellEnd"/>
      <w:r w:rsidR="00D61753" w:rsidRPr="00E45712">
        <w:rPr>
          <w:rFonts w:cs="Times New Roman"/>
        </w:rPr>
        <w:t xml:space="preserve">, AH, </w:t>
      </w:r>
      <w:proofErr w:type="spellStart"/>
      <w:r w:rsidR="00D61753" w:rsidRPr="00E45712">
        <w:rPr>
          <w:rFonts w:cs="Times New Roman"/>
        </w:rPr>
        <w:t>DT</w:t>
      </w:r>
      <w:proofErr w:type="spellEnd"/>
      <w:r w:rsidR="00D61753" w:rsidRPr="00E45712">
        <w:rPr>
          <w:rFonts w:cs="Times New Roman"/>
        </w:rPr>
        <w:t xml:space="preserve">, DFP, </w:t>
      </w:r>
      <w:proofErr w:type="spellStart"/>
      <w:r w:rsidR="00D61753" w:rsidRPr="00E45712">
        <w:rPr>
          <w:rFonts w:cs="Times New Roman"/>
        </w:rPr>
        <w:t>DP</w:t>
      </w:r>
      <w:proofErr w:type="spellEnd"/>
      <w:r w:rsidR="00D61753" w:rsidRPr="00E45712">
        <w:rPr>
          <w:rFonts w:cs="Times New Roman"/>
        </w:rPr>
        <w:t xml:space="preserve">, </w:t>
      </w:r>
      <w:proofErr w:type="spellStart"/>
      <w:r w:rsidR="00D61753" w:rsidRPr="00E45712">
        <w:rPr>
          <w:rFonts w:cs="Times New Roman"/>
        </w:rPr>
        <w:t>NCP</w:t>
      </w:r>
      <w:proofErr w:type="spellEnd"/>
      <w:r w:rsidR="00D61753" w:rsidRPr="00E45712">
        <w:rPr>
          <w:rFonts w:cs="Times New Roman"/>
        </w:rPr>
        <w:t>, DC, PKP, y RH fueron similares estadísticamente, mientras que las variables: AP, NH, tuvieron significancia estadística. (Cuadro 10).</w:t>
      </w:r>
    </w:p>
    <w:p w:rsidR="007308E1" w:rsidRPr="00E45712" w:rsidRDefault="007308E1" w:rsidP="00AA696C">
      <w:pPr>
        <w:spacing w:after="240" w:line="360" w:lineRule="auto"/>
        <w:jc w:val="center"/>
        <w:rPr>
          <w:rFonts w:cs="Times New Roman"/>
        </w:rPr>
      </w:pPr>
      <w:r w:rsidRPr="00E45712">
        <w:rPr>
          <w:rStyle w:val="nfasissutil"/>
          <w:rFonts w:cs="Times New Roman"/>
        </w:rPr>
        <w:t xml:space="preserve">Grafico 6.- </w:t>
      </w:r>
      <w:r w:rsidRPr="00E45712">
        <w:rPr>
          <w:rStyle w:val="nfasissutil"/>
          <w:rFonts w:cs="Times New Roman"/>
          <w:b w:val="0"/>
        </w:rPr>
        <w:t>Resultados promedios de la interacción del FA * FB de los tratamientos para la variable AP.</w:t>
      </w:r>
    </w:p>
    <w:p w:rsidR="00667B7C" w:rsidRPr="00E45712" w:rsidRDefault="00667B7C" w:rsidP="00E45712">
      <w:pPr>
        <w:spacing w:after="240" w:line="360" w:lineRule="auto"/>
        <w:jc w:val="both"/>
        <w:rPr>
          <w:rFonts w:cs="Times New Roman"/>
        </w:rPr>
      </w:pPr>
      <w:r w:rsidRPr="00E45712">
        <w:rPr>
          <w:rFonts w:cs="Times New Roman"/>
        </w:rPr>
        <w:t>Dentro de la interacción del FA*FB, para la variable Altura de Planta, el tratamiento</w:t>
      </w:r>
      <w:r w:rsidR="004D39DF" w:rsidRPr="00E45712">
        <w:rPr>
          <w:rFonts w:cs="Times New Roman"/>
        </w:rPr>
        <w:t xml:space="preserve"> que os brindo los resultados más elevados fue el</w:t>
      </w:r>
      <w:r w:rsidRPr="00E45712">
        <w:rPr>
          <w:rFonts w:cs="Times New Roman"/>
        </w:rPr>
        <w:t xml:space="preserve"> T8: A2B4 (H. Avenger con 120Kg/Ha de Nitrógeno) obteniendo las plantas más grandes, en comparación con el T1: A1B1 (H. Domador sin Nitrógeno) (Gráfico 6).</w:t>
      </w:r>
    </w:p>
    <w:p w:rsidR="007308E1" w:rsidRPr="00E45712" w:rsidRDefault="00975088" w:rsidP="00E45712">
      <w:pPr>
        <w:spacing w:after="240" w:line="360" w:lineRule="auto"/>
        <w:jc w:val="both"/>
        <w:rPr>
          <w:rFonts w:cs="Times New Roman"/>
        </w:rPr>
      </w:pPr>
      <w:r w:rsidRPr="00E45712">
        <w:rPr>
          <w:rFonts w:cs="Times New Roman"/>
        </w:rPr>
        <w:t>El testigo y las dosis de</w:t>
      </w:r>
      <w:r w:rsidR="007308E1" w:rsidRPr="00E45712">
        <w:rPr>
          <w:rFonts w:cs="Times New Roman"/>
        </w:rPr>
        <w:t xml:space="preserve"> 80 y 120 Kg/ha de Nitrógeno</w:t>
      </w:r>
      <w:r w:rsidRPr="00E45712">
        <w:rPr>
          <w:rFonts w:cs="Times New Roman"/>
        </w:rPr>
        <w:t xml:space="preserve"> respectivamente</w:t>
      </w:r>
      <w:r w:rsidR="007308E1" w:rsidRPr="00E45712">
        <w:rPr>
          <w:rFonts w:cs="Times New Roman"/>
        </w:rPr>
        <w:t xml:space="preserve"> tuvieron casi el mismo rango para evidenciar la altura de planta en los dos híbridos, mientras que la dosis de 40 Kg con una diferencia de 10.6 cm entre los dos híbridos, siendo el más representativo el Avenger.</w:t>
      </w:r>
    </w:p>
    <w:p w:rsidR="00E163F3" w:rsidRDefault="00FE1528" w:rsidP="00E45712">
      <w:pPr>
        <w:spacing w:after="240" w:line="360" w:lineRule="auto"/>
        <w:jc w:val="both"/>
        <w:rPr>
          <w:rFonts w:cs="Times New Roman"/>
        </w:rPr>
      </w:pPr>
      <w:r w:rsidRPr="00E45712">
        <w:rPr>
          <w:rFonts w:cs="Times New Roman"/>
        </w:rPr>
        <w:t>En el Hibrido Avenger la aplicación de 80 Kg/ha de N, tiene un efecto parecido que aplicando los 120 Kg/Ha de N</w:t>
      </w:r>
      <w:r w:rsidR="006422E9" w:rsidRPr="00E45712">
        <w:rPr>
          <w:rFonts w:cs="Times New Roman"/>
        </w:rPr>
        <w:t>.</w:t>
      </w:r>
    </w:p>
    <w:p w:rsidR="00E163F3" w:rsidRDefault="00E163F3">
      <w:pPr>
        <w:spacing w:after="200"/>
        <w:rPr>
          <w:rFonts w:cs="Times New Roman"/>
        </w:rPr>
      </w:pPr>
      <w:r>
        <w:rPr>
          <w:rFonts w:cs="Times New Roman"/>
        </w:rPr>
        <w:br w:type="page"/>
      </w:r>
    </w:p>
    <w:p w:rsidR="006422E9" w:rsidRDefault="00E163F3" w:rsidP="00E45712">
      <w:pPr>
        <w:spacing w:after="240" w:line="360" w:lineRule="auto"/>
        <w:jc w:val="both"/>
        <w:rPr>
          <w:rFonts w:cs="Times New Roman"/>
        </w:rPr>
      </w:pPr>
      <w:r>
        <w:rPr>
          <w:noProof/>
          <w:lang w:eastAsia="es-ES"/>
        </w:rPr>
        <w:lastRenderedPageBreak/>
        <w:drawing>
          <wp:anchor distT="0" distB="0" distL="114300" distR="114300" simplePos="0" relativeHeight="251683840" behindDoc="1" locked="0" layoutInCell="1" allowOverlap="1" wp14:anchorId="67CEB422" wp14:editId="7FE1768E">
            <wp:simplePos x="0" y="0"/>
            <wp:positionH relativeFrom="column">
              <wp:posOffset>73660</wp:posOffset>
            </wp:positionH>
            <wp:positionV relativeFrom="paragraph">
              <wp:posOffset>749935</wp:posOffset>
            </wp:positionV>
            <wp:extent cx="5007610" cy="2296160"/>
            <wp:effectExtent l="19050" t="19050" r="21590" b="27940"/>
            <wp:wrapTight wrapText="bothSides">
              <wp:wrapPolygon edited="0">
                <wp:start x="-82" y="-179"/>
                <wp:lineTo x="-82" y="21684"/>
                <wp:lineTo x="21611" y="21684"/>
                <wp:lineTo x="21611" y="-179"/>
                <wp:lineTo x="-82" y="-179"/>
              </wp:wrapPolygon>
            </wp:wrapTight>
            <wp:docPr id="294" name="Imagen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extLst>
                        <a:ext uri="{28A0092B-C50C-407E-A947-70E740481C1C}">
                          <a14:useLocalDpi xmlns:a14="http://schemas.microsoft.com/office/drawing/2010/main" val="0"/>
                        </a:ext>
                      </a:extLst>
                    </a:blip>
                    <a:srcRect l="24123" t="24662" r="43967" b="48648"/>
                    <a:stretch/>
                  </pic:blipFill>
                  <pic:spPr bwMode="auto">
                    <a:xfrm>
                      <a:off x="0" y="0"/>
                      <a:ext cx="5007610" cy="22961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22E9" w:rsidRPr="00E45712">
        <w:rPr>
          <w:rFonts w:cs="Times New Roman"/>
        </w:rPr>
        <w:t xml:space="preserve">En base a estos resultados la altura de las plantas </w:t>
      </w:r>
      <w:proofErr w:type="gramStart"/>
      <w:r w:rsidR="006422E9" w:rsidRPr="00E45712">
        <w:rPr>
          <w:rFonts w:cs="Times New Roman"/>
        </w:rPr>
        <w:t>son</w:t>
      </w:r>
      <w:proofErr w:type="gramEnd"/>
      <w:r w:rsidR="006422E9" w:rsidRPr="00E45712">
        <w:rPr>
          <w:rFonts w:cs="Times New Roman"/>
        </w:rPr>
        <w:t xml:space="preserve"> parecidas en ambos híbridos siendo más relevante el Hibrido Avenger como lo dice en la literatura consultada.</w:t>
      </w:r>
    </w:p>
    <w:p w:rsidR="008E5AF0" w:rsidRPr="00E45712" w:rsidRDefault="008E5AF0" w:rsidP="00E163F3">
      <w:pPr>
        <w:spacing w:after="240" w:line="360" w:lineRule="auto"/>
        <w:jc w:val="center"/>
        <w:rPr>
          <w:rStyle w:val="nfasissutil"/>
          <w:rFonts w:cs="Times New Roman"/>
          <w:b w:val="0"/>
        </w:rPr>
      </w:pPr>
      <w:r w:rsidRPr="00E45712">
        <w:rPr>
          <w:rStyle w:val="nfasissutil"/>
          <w:rFonts w:cs="Times New Roman"/>
        </w:rPr>
        <w:t xml:space="preserve"> Grafico 7.- </w:t>
      </w:r>
      <w:r w:rsidRPr="00E45712">
        <w:rPr>
          <w:rStyle w:val="nfasissutil"/>
          <w:rFonts w:cs="Times New Roman"/>
          <w:b w:val="0"/>
        </w:rPr>
        <w:t xml:space="preserve">Resultado de los promedios de la variable </w:t>
      </w:r>
      <w:proofErr w:type="spellStart"/>
      <w:r w:rsidRPr="00E45712">
        <w:rPr>
          <w:rStyle w:val="nfasissutil"/>
          <w:rFonts w:cs="Times New Roman"/>
          <w:b w:val="0"/>
        </w:rPr>
        <w:t>DP</w:t>
      </w:r>
      <w:proofErr w:type="spellEnd"/>
      <w:r w:rsidRPr="00E45712">
        <w:rPr>
          <w:rStyle w:val="nfasissutil"/>
          <w:rFonts w:cs="Times New Roman"/>
          <w:b w:val="0"/>
        </w:rPr>
        <w:t>, para la interacción de los Factores FA*F B.</w:t>
      </w:r>
    </w:p>
    <w:p w:rsidR="00667B7C" w:rsidRPr="00E45712" w:rsidRDefault="009076A8" w:rsidP="00E45712">
      <w:pPr>
        <w:spacing w:after="240" w:line="360" w:lineRule="auto"/>
        <w:jc w:val="both"/>
        <w:rPr>
          <w:rFonts w:cs="Times New Roman"/>
        </w:rPr>
      </w:pPr>
      <w:r w:rsidRPr="00E45712">
        <w:rPr>
          <w:rFonts w:cs="Times New Roman"/>
        </w:rPr>
        <w:t xml:space="preserve">Para </w:t>
      </w:r>
      <w:proofErr w:type="spellStart"/>
      <w:r w:rsidRPr="00E45712">
        <w:rPr>
          <w:rFonts w:cs="Times New Roman"/>
        </w:rPr>
        <w:t>DP</w:t>
      </w:r>
      <w:proofErr w:type="spellEnd"/>
      <w:r w:rsidRPr="00E45712">
        <w:rPr>
          <w:rFonts w:cs="Times New Roman"/>
        </w:rPr>
        <w:t xml:space="preserve"> tenemos que el T1: A1B1 (H. Domador sin Nitrógeno), tubo las pellas más pequeñas con un promedio de 11.47 cm, a diferencia del T7: </w:t>
      </w:r>
      <w:r w:rsidR="00E163F3">
        <w:rPr>
          <w:rFonts w:cs="Times New Roman"/>
        </w:rPr>
        <w:t xml:space="preserve">A2B3             </w:t>
      </w:r>
      <w:r w:rsidRPr="00E45712">
        <w:rPr>
          <w:rFonts w:cs="Times New Roman"/>
        </w:rPr>
        <w:t>(H. Avenger con 80Kg/Ha de Nitrógen</w:t>
      </w:r>
      <w:r w:rsidR="008E5AF0" w:rsidRPr="00E45712">
        <w:rPr>
          <w:rFonts w:cs="Times New Roman"/>
        </w:rPr>
        <w:t>o) con un promedio de 15.33 cm. (Gráfico</w:t>
      </w:r>
      <w:r w:rsidRPr="00E45712">
        <w:rPr>
          <w:rFonts w:cs="Times New Roman"/>
        </w:rPr>
        <w:t>7).</w:t>
      </w:r>
    </w:p>
    <w:p w:rsidR="00975088" w:rsidRPr="00E45712" w:rsidRDefault="00975088" w:rsidP="00E45712">
      <w:pPr>
        <w:spacing w:after="240" w:line="360" w:lineRule="auto"/>
        <w:jc w:val="both"/>
        <w:rPr>
          <w:rFonts w:cs="Times New Roman"/>
        </w:rPr>
      </w:pPr>
      <w:r w:rsidRPr="00E45712">
        <w:rPr>
          <w:rFonts w:cs="Times New Roman"/>
        </w:rPr>
        <w:t xml:space="preserve">En esta ocasión la dosis de </w:t>
      </w:r>
      <w:r w:rsidR="00F727E4" w:rsidRPr="00E45712">
        <w:rPr>
          <w:rFonts w:cs="Times New Roman"/>
        </w:rPr>
        <w:t>8</w:t>
      </w:r>
      <w:r w:rsidRPr="00E45712">
        <w:rPr>
          <w:rFonts w:cs="Times New Roman"/>
        </w:rPr>
        <w:t>0 Kg/ha de N, es la que presenta mayores diferencias entre los dos híbridos, puesto que las otras dosis mantienen un margen similar de diámetro de pella, con los híbridos evaluados.</w:t>
      </w:r>
    </w:p>
    <w:p w:rsidR="00975088" w:rsidRPr="00E45712" w:rsidRDefault="00975088" w:rsidP="00E45712">
      <w:pPr>
        <w:spacing w:after="240" w:line="360" w:lineRule="auto"/>
        <w:jc w:val="both"/>
        <w:rPr>
          <w:rFonts w:cs="Times New Roman"/>
        </w:rPr>
      </w:pPr>
      <w:r w:rsidRPr="00E45712">
        <w:rPr>
          <w:rFonts w:cs="Times New Roman"/>
        </w:rPr>
        <w:t>En la aplicación de 40 Kg/ha de N el Hibrido Domador tuvo pellas de mayor diámetro que las del Hibrido Avenger</w:t>
      </w:r>
      <w:r w:rsidR="00F66E8F" w:rsidRPr="00E45712">
        <w:rPr>
          <w:rFonts w:cs="Times New Roman"/>
        </w:rPr>
        <w:t>.</w:t>
      </w:r>
    </w:p>
    <w:p w:rsidR="00CB094C" w:rsidRDefault="00CB094C">
      <w:pPr>
        <w:spacing w:after="200"/>
        <w:rPr>
          <w:rStyle w:val="nfasissutil"/>
          <w:rFonts w:cs="Times New Roman"/>
        </w:rPr>
      </w:pPr>
      <w:r>
        <w:rPr>
          <w:rStyle w:val="nfasissutil"/>
          <w:rFonts w:cs="Times New Roman"/>
        </w:rPr>
        <w:br w:type="page"/>
      </w:r>
    </w:p>
    <w:p w:rsidR="00F66E8F" w:rsidRPr="00E45712" w:rsidRDefault="00CB094C" w:rsidP="00CB094C">
      <w:pPr>
        <w:spacing w:before="240" w:after="240" w:line="360" w:lineRule="auto"/>
        <w:jc w:val="center"/>
        <w:rPr>
          <w:rFonts w:cs="Times New Roman"/>
        </w:rPr>
      </w:pPr>
      <w:r>
        <w:rPr>
          <w:noProof/>
          <w:lang w:eastAsia="es-ES"/>
        </w:rPr>
        <w:lastRenderedPageBreak/>
        <w:drawing>
          <wp:anchor distT="0" distB="0" distL="114300" distR="114300" simplePos="0" relativeHeight="251685888" behindDoc="1" locked="0" layoutInCell="1" allowOverlap="1" wp14:anchorId="3EBF3E66" wp14:editId="49C9A23A">
            <wp:simplePos x="0" y="0"/>
            <wp:positionH relativeFrom="column">
              <wp:posOffset>15240</wp:posOffset>
            </wp:positionH>
            <wp:positionV relativeFrom="paragraph">
              <wp:posOffset>214630</wp:posOffset>
            </wp:positionV>
            <wp:extent cx="4996815" cy="2315210"/>
            <wp:effectExtent l="19050" t="19050" r="13335" b="27940"/>
            <wp:wrapSquare wrapText="bothSides"/>
            <wp:docPr id="298" name="Imagen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extLst>
                        <a:ext uri="{28A0092B-C50C-407E-A947-70E740481C1C}">
                          <a14:useLocalDpi xmlns:a14="http://schemas.microsoft.com/office/drawing/2010/main" val="0"/>
                        </a:ext>
                      </a:extLst>
                    </a:blip>
                    <a:srcRect l="24313" t="29054" r="43587" b="44257"/>
                    <a:stretch/>
                  </pic:blipFill>
                  <pic:spPr bwMode="auto">
                    <a:xfrm>
                      <a:off x="0" y="0"/>
                      <a:ext cx="4996815" cy="231521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6E8F" w:rsidRPr="00E45712">
        <w:rPr>
          <w:rStyle w:val="nfasissutil"/>
          <w:rFonts w:cs="Times New Roman"/>
        </w:rPr>
        <w:t xml:space="preserve">Grafico 8.- </w:t>
      </w:r>
      <w:r w:rsidR="00F66E8F" w:rsidRPr="00E45712">
        <w:rPr>
          <w:rStyle w:val="nfasissutil"/>
          <w:rFonts w:cs="Times New Roman"/>
          <w:b w:val="0"/>
        </w:rPr>
        <w:t>Resultados promedios de la interacción del FA * FB dentro de la variable NH</w:t>
      </w:r>
    </w:p>
    <w:p w:rsidR="003504DB" w:rsidRPr="00E45712" w:rsidRDefault="0007248C" w:rsidP="00E45712">
      <w:pPr>
        <w:spacing w:after="240" w:line="360" w:lineRule="auto"/>
        <w:jc w:val="both"/>
        <w:rPr>
          <w:rFonts w:cs="Times New Roman"/>
        </w:rPr>
      </w:pPr>
      <w:r w:rsidRPr="00E45712">
        <w:rPr>
          <w:rFonts w:cs="Times New Roman"/>
        </w:rPr>
        <w:t xml:space="preserve">En la variable NH, se puede observar claramente que el T2: A1B2 (H. Domador con 40Kg/Ha de Nitrógeno) </w:t>
      </w:r>
      <w:r w:rsidR="003504DB" w:rsidRPr="00E45712">
        <w:rPr>
          <w:rFonts w:cs="Times New Roman"/>
        </w:rPr>
        <w:t>presenta pocas hojas con un promedio general de 16 hojas y el T7: A2B3  (H. Avenger con 80Kg/Ha de Nitrógeno) con un promedio de 22 hojas. (Gráfico 8).</w:t>
      </w:r>
    </w:p>
    <w:p w:rsidR="00F66E8F" w:rsidRPr="00E45712" w:rsidRDefault="00F66E8F" w:rsidP="00E45712">
      <w:pPr>
        <w:spacing w:after="240" w:line="360" w:lineRule="auto"/>
        <w:jc w:val="both"/>
        <w:rPr>
          <w:rFonts w:cs="Times New Roman"/>
        </w:rPr>
      </w:pPr>
      <w:r w:rsidRPr="00E45712">
        <w:rPr>
          <w:rFonts w:cs="Times New Roman"/>
        </w:rPr>
        <w:t>En el grafico 8 se puede evidenciar claramente que el número de hojas para el Hibrido Domador es inferior al del Hibrido Avenger</w:t>
      </w:r>
      <w:r w:rsidR="00A313C7" w:rsidRPr="00E45712">
        <w:rPr>
          <w:rFonts w:cs="Times New Roman"/>
        </w:rPr>
        <w:t xml:space="preserve"> con la </w:t>
      </w:r>
      <w:r w:rsidRPr="00E45712">
        <w:rPr>
          <w:rFonts w:cs="Times New Roman"/>
        </w:rPr>
        <w:t>interac</w:t>
      </w:r>
      <w:r w:rsidR="00A313C7" w:rsidRPr="00E45712">
        <w:rPr>
          <w:rFonts w:cs="Times New Roman"/>
        </w:rPr>
        <w:t>ción de</w:t>
      </w:r>
      <w:r w:rsidRPr="00E45712">
        <w:rPr>
          <w:rFonts w:cs="Times New Roman"/>
        </w:rPr>
        <w:t xml:space="preserve"> las dosis de </w:t>
      </w:r>
      <w:r w:rsidR="00A313C7" w:rsidRPr="00E45712">
        <w:rPr>
          <w:rFonts w:cs="Times New Roman"/>
        </w:rPr>
        <w:t>Nitrógeno</w:t>
      </w:r>
      <w:r w:rsidRPr="00E45712">
        <w:rPr>
          <w:rFonts w:cs="Times New Roman"/>
        </w:rPr>
        <w:t xml:space="preserve"> utilizadas, </w:t>
      </w:r>
      <w:r w:rsidR="00A313C7" w:rsidRPr="00E45712">
        <w:rPr>
          <w:rFonts w:cs="Times New Roman"/>
        </w:rPr>
        <w:t>esto se debe principalmente a las características morfo genéticas de cada uno de los híbridos.</w:t>
      </w:r>
    </w:p>
    <w:p w:rsidR="00CB094C" w:rsidRDefault="00CB094C">
      <w:pPr>
        <w:spacing w:after="200"/>
        <w:rPr>
          <w:rStyle w:val="nfasissutil"/>
          <w:rFonts w:cs="Times New Roman"/>
        </w:rPr>
      </w:pPr>
      <w:r>
        <w:rPr>
          <w:rStyle w:val="nfasissutil"/>
          <w:rFonts w:cs="Times New Roman"/>
        </w:rPr>
        <w:br w:type="page"/>
      </w:r>
    </w:p>
    <w:p w:rsidR="00A313C7" w:rsidRPr="00E45712" w:rsidRDefault="0070613A" w:rsidP="0070613A">
      <w:pPr>
        <w:spacing w:after="240" w:line="360" w:lineRule="auto"/>
        <w:jc w:val="center"/>
        <w:rPr>
          <w:rStyle w:val="nfasissutil"/>
          <w:rFonts w:cs="Times New Roman"/>
          <w:b w:val="0"/>
        </w:rPr>
      </w:pPr>
      <w:r>
        <w:rPr>
          <w:noProof/>
          <w:lang w:eastAsia="es-ES"/>
        </w:rPr>
        <w:lastRenderedPageBreak/>
        <w:drawing>
          <wp:anchor distT="0" distB="0" distL="114300" distR="114300" simplePos="0" relativeHeight="251687936" behindDoc="1" locked="0" layoutInCell="1" allowOverlap="1" wp14:anchorId="2C3EC5E1" wp14:editId="7F3A008E">
            <wp:simplePos x="0" y="0"/>
            <wp:positionH relativeFrom="column">
              <wp:posOffset>20320</wp:posOffset>
            </wp:positionH>
            <wp:positionV relativeFrom="paragraph">
              <wp:posOffset>88900</wp:posOffset>
            </wp:positionV>
            <wp:extent cx="4996815" cy="2317750"/>
            <wp:effectExtent l="19050" t="19050" r="13335" b="25400"/>
            <wp:wrapTight wrapText="bothSides">
              <wp:wrapPolygon edited="0">
                <wp:start x="-82" y="-178"/>
                <wp:lineTo x="-82" y="21659"/>
                <wp:lineTo x="21575" y="21659"/>
                <wp:lineTo x="21575" y="-178"/>
                <wp:lineTo x="-82" y="-178"/>
              </wp:wrapPolygon>
            </wp:wrapTight>
            <wp:docPr id="299" name="Imagen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print">
                      <a:extLst>
                        <a:ext uri="{28A0092B-C50C-407E-A947-70E740481C1C}">
                          <a14:useLocalDpi xmlns:a14="http://schemas.microsoft.com/office/drawing/2010/main" val="0"/>
                        </a:ext>
                      </a:extLst>
                    </a:blip>
                    <a:srcRect l="23743" t="26351" r="42788" b="47604"/>
                    <a:stretch/>
                  </pic:blipFill>
                  <pic:spPr bwMode="auto">
                    <a:xfrm>
                      <a:off x="0" y="0"/>
                      <a:ext cx="4996815" cy="23177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13C7" w:rsidRPr="00E45712">
        <w:rPr>
          <w:rStyle w:val="nfasissutil"/>
          <w:rFonts w:cs="Times New Roman"/>
        </w:rPr>
        <w:t xml:space="preserve">Grafico 9.- </w:t>
      </w:r>
      <w:r w:rsidR="00A313C7" w:rsidRPr="00E45712">
        <w:rPr>
          <w:rStyle w:val="nfasissutil"/>
          <w:rFonts w:cs="Times New Roman"/>
          <w:b w:val="0"/>
        </w:rPr>
        <w:t>Resultados Promedios de la interacción del FA*FB en a variable PKP</w:t>
      </w:r>
    </w:p>
    <w:p w:rsidR="003504DB" w:rsidRPr="00E45712" w:rsidRDefault="003504DB" w:rsidP="00E45712">
      <w:pPr>
        <w:spacing w:after="240" w:line="360" w:lineRule="auto"/>
        <w:jc w:val="both"/>
        <w:rPr>
          <w:rFonts w:cs="Times New Roman"/>
        </w:rPr>
      </w:pPr>
      <w:r w:rsidRPr="00E45712">
        <w:rPr>
          <w:rFonts w:cs="Times New Roman"/>
        </w:rPr>
        <w:t>Para PKP</w:t>
      </w:r>
      <w:r w:rsidR="00E0325E" w:rsidRPr="00E45712">
        <w:rPr>
          <w:rFonts w:cs="Times New Roman"/>
        </w:rPr>
        <w:t xml:space="preserve">, los resultados promedios se pueden observar en el (Cuadro 10 y el Gráfico 9), teniendo un mayor peso el T8: A2B4  (H. Avenger con 120Kg/Ha de Nitrógeno) con una </w:t>
      </w:r>
      <w:r w:rsidR="002B0796" w:rsidRPr="00E45712">
        <w:rPr>
          <w:rFonts w:cs="Times New Roman"/>
        </w:rPr>
        <w:t>peso de 24.40 kg/Parcela y el menor peso lo tuvo T1</w:t>
      </w:r>
      <w:r w:rsidR="00E0325E" w:rsidRPr="00E45712">
        <w:rPr>
          <w:rFonts w:cs="Times New Roman"/>
        </w:rPr>
        <w:t xml:space="preserve">: </w:t>
      </w:r>
      <w:r w:rsidR="002B0796" w:rsidRPr="00E45712">
        <w:rPr>
          <w:rFonts w:cs="Times New Roman"/>
        </w:rPr>
        <w:t>A1B1</w:t>
      </w:r>
      <w:r w:rsidR="00E0325E" w:rsidRPr="00E45712">
        <w:rPr>
          <w:rFonts w:cs="Times New Roman"/>
        </w:rPr>
        <w:t xml:space="preserve"> (H. Domador </w:t>
      </w:r>
      <w:r w:rsidR="002B0796" w:rsidRPr="00E45712">
        <w:rPr>
          <w:rFonts w:cs="Times New Roman"/>
        </w:rPr>
        <w:t xml:space="preserve">sin </w:t>
      </w:r>
      <w:r w:rsidR="00E0325E" w:rsidRPr="00E45712">
        <w:rPr>
          <w:rFonts w:cs="Times New Roman"/>
        </w:rPr>
        <w:t xml:space="preserve">Nitrógeno) </w:t>
      </w:r>
      <w:r w:rsidR="002B0796" w:rsidRPr="00E45712">
        <w:rPr>
          <w:rFonts w:cs="Times New Roman"/>
        </w:rPr>
        <w:t xml:space="preserve">con una media de 19.1 kg/Parcela. </w:t>
      </w:r>
    </w:p>
    <w:p w:rsidR="00F84D51" w:rsidRPr="00E45712" w:rsidRDefault="00F84D51" w:rsidP="00E45712">
      <w:pPr>
        <w:spacing w:after="240" w:line="360" w:lineRule="auto"/>
        <w:jc w:val="both"/>
        <w:rPr>
          <w:rFonts w:cs="Times New Roman"/>
        </w:rPr>
      </w:pPr>
      <w:r w:rsidRPr="00E45712">
        <w:rPr>
          <w:rFonts w:cs="Times New Roman"/>
        </w:rPr>
        <w:t>Una respuesta que se le da a estos resultados, como se mencionaba anteriormente, son las características morfo genéticas de cada hibrido, las condiciones edafoclimaticas del sector, el sistema de riego por goteo que se incorporó, la cantidad de micro nutrientes encontrados en el suelo, y la capacidad para ser asimilados por la planta.</w:t>
      </w:r>
    </w:p>
    <w:p w:rsidR="00E92089" w:rsidRPr="00E45712" w:rsidRDefault="00E92089" w:rsidP="00E45712">
      <w:pPr>
        <w:spacing w:after="240" w:line="360" w:lineRule="auto"/>
        <w:jc w:val="both"/>
        <w:rPr>
          <w:rFonts w:cs="Times New Roman"/>
        </w:rPr>
      </w:pPr>
      <w:r w:rsidRPr="00E45712">
        <w:rPr>
          <w:rFonts w:cs="Times New Roman"/>
        </w:rPr>
        <w:t>Los resultados reportados en base al rendimiento de los híbridos según Chimbolema y Agualongo, 2018, son un poco más elevados en comparación a los de esta investigación, estas se da principalmente porque se trabajaron en diferentes zonas agroecológicas, pisos altitudinales distintos y cantidad de nutrientes  y calidad del suelo en donde se realizaron estas investigaciones.</w:t>
      </w:r>
    </w:p>
    <w:p w:rsidR="0070613A" w:rsidRDefault="0070613A">
      <w:pPr>
        <w:spacing w:after="200"/>
        <w:rPr>
          <w:rFonts w:cs="Times New Roman"/>
          <w:noProof/>
          <w:lang w:eastAsia="es-ES"/>
        </w:rPr>
      </w:pPr>
      <w:r>
        <w:rPr>
          <w:rFonts w:cs="Times New Roman"/>
          <w:noProof/>
          <w:lang w:eastAsia="es-ES"/>
        </w:rPr>
        <w:br w:type="page"/>
      </w:r>
    </w:p>
    <w:p w:rsidR="001C49EF" w:rsidRPr="00E45712" w:rsidRDefault="0070613A" w:rsidP="00E45712">
      <w:pPr>
        <w:spacing w:after="240" w:line="360" w:lineRule="auto"/>
        <w:jc w:val="both"/>
        <w:rPr>
          <w:rStyle w:val="nfasissutil"/>
          <w:rFonts w:cs="Times New Roman"/>
          <w:b w:val="0"/>
        </w:rPr>
      </w:pPr>
      <w:r>
        <w:rPr>
          <w:noProof/>
          <w:lang w:eastAsia="es-ES"/>
        </w:rPr>
        <w:lastRenderedPageBreak/>
        <w:drawing>
          <wp:anchor distT="0" distB="0" distL="114300" distR="114300" simplePos="0" relativeHeight="251689984" behindDoc="1" locked="0" layoutInCell="1" allowOverlap="1" wp14:anchorId="6DED32DB" wp14:editId="3FC4F52B">
            <wp:simplePos x="0" y="0"/>
            <wp:positionH relativeFrom="column">
              <wp:posOffset>22860</wp:posOffset>
            </wp:positionH>
            <wp:positionV relativeFrom="paragraph">
              <wp:posOffset>139700</wp:posOffset>
            </wp:positionV>
            <wp:extent cx="4999355" cy="2316480"/>
            <wp:effectExtent l="19050" t="19050" r="10795" b="26670"/>
            <wp:wrapTight wrapText="bothSides">
              <wp:wrapPolygon edited="0">
                <wp:start x="-82" y="-178"/>
                <wp:lineTo x="-82" y="21671"/>
                <wp:lineTo x="21564" y="21671"/>
                <wp:lineTo x="21564" y="-178"/>
                <wp:lineTo x="-82" y="-178"/>
              </wp:wrapPolygon>
            </wp:wrapTight>
            <wp:docPr id="300" name="Imagen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extLst>
                        <a:ext uri="{28A0092B-C50C-407E-A947-70E740481C1C}">
                          <a14:useLocalDpi xmlns:a14="http://schemas.microsoft.com/office/drawing/2010/main" val="0"/>
                        </a:ext>
                      </a:extLst>
                    </a:blip>
                    <a:srcRect l="23733" t="29477" r="43503" b="43514"/>
                    <a:stretch/>
                  </pic:blipFill>
                  <pic:spPr bwMode="auto">
                    <a:xfrm>
                      <a:off x="0" y="0"/>
                      <a:ext cx="4999355" cy="231648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5AFB" w:rsidRPr="00E45712">
        <w:rPr>
          <w:rStyle w:val="nfasissutil"/>
          <w:rFonts w:cs="Times New Roman"/>
        </w:rPr>
        <w:t xml:space="preserve"> </w:t>
      </w:r>
      <w:r w:rsidR="001C49EF" w:rsidRPr="00E45712">
        <w:rPr>
          <w:rStyle w:val="nfasissutil"/>
          <w:rFonts w:cs="Times New Roman"/>
        </w:rPr>
        <w:t xml:space="preserve">Grafico 10.- </w:t>
      </w:r>
      <w:r w:rsidR="001C49EF" w:rsidRPr="00E45712">
        <w:rPr>
          <w:rStyle w:val="nfasissutil"/>
          <w:rFonts w:cs="Times New Roman"/>
          <w:b w:val="0"/>
        </w:rPr>
        <w:t>Resultados Promedios de la interacción del FA*FB en a variable RH</w:t>
      </w:r>
    </w:p>
    <w:p w:rsidR="00A313C7" w:rsidRPr="00E45712" w:rsidRDefault="00A313C7" w:rsidP="00E45712">
      <w:pPr>
        <w:spacing w:after="240" w:line="360" w:lineRule="auto"/>
        <w:jc w:val="both"/>
        <w:rPr>
          <w:rFonts w:cs="Times New Roman"/>
        </w:rPr>
      </w:pPr>
      <w:r w:rsidRPr="00E45712">
        <w:rPr>
          <w:rFonts w:cs="Times New Roman"/>
        </w:rPr>
        <w:t xml:space="preserve">En la variable de mayor importancia dentro de la investigación como es Rendimiento en Kg/Ha, dentro de la interacción del FA*FB,  podemos observar claramente que el </w:t>
      </w:r>
      <w:r w:rsidR="004D39DF" w:rsidRPr="00E45712">
        <w:rPr>
          <w:rFonts w:cs="Times New Roman"/>
        </w:rPr>
        <w:t xml:space="preserve">resultado más sobresaliente es para el </w:t>
      </w:r>
      <w:r w:rsidRPr="00E45712">
        <w:rPr>
          <w:rFonts w:cs="Times New Roman"/>
        </w:rPr>
        <w:t>tratamiento el T8: A2B4  (H. Avenger con 120Kg/Ha de Nitrógeno) con un promedio de 10167 kg/Ha de brócoli, en comparación con el T1: A1B1 (H. Domador sin Nitrógeno) que apenas obtuvo un peso de 7985Kg/Ha. (Cuadro 10 y el Gráfico 9)</w:t>
      </w:r>
    </w:p>
    <w:p w:rsidR="0025430D" w:rsidRPr="00E45712" w:rsidRDefault="0025430D" w:rsidP="00E45712">
      <w:pPr>
        <w:spacing w:after="240" w:line="360" w:lineRule="auto"/>
        <w:jc w:val="both"/>
        <w:rPr>
          <w:rFonts w:cs="Times New Roman"/>
        </w:rPr>
      </w:pPr>
      <w:r w:rsidRPr="00E45712">
        <w:rPr>
          <w:rFonts w:cs="Times New Roman"/>
        </w:rPr>
        <w:t>En esta investigación es evidente que el Híbrido Avenger presentó una mejor adaptación y rendimiento sumado a la fertilización de 120 Kg/ ha de N,  y más los micronutrientes que estuvieron presentes en el suelo.</w:t>
      </w:r>
    </w:p>
    <w:p w:rsidR="0025430D" w:rsidRPr="00E45712" w:rsidRDefault="0025430D" w:rsidP="00E45712">
      <w:pPr>
        <w:spacing w:after="240" w:line="360" w:lineRule="auto"/>
        <w:jc w:val="both"/>
        <w:rPr>
          <w:rFonts w:cs="Times New Roman"/>
        </w:rPr>
      </w:pPr>
      <w:r w:rsidRPr="00E45712">
        <w:rPr>
          <w:rFonts w:cs="Times New Roman"/>
        </w:rPr>
        <w:t>Según los resultados del análisis químicos del suelo antes y después de la investigación el brócoli asimilo la cantidad de 238.71 Kg/ha de N, cabe recalcar que el suelo donde se cultivó esta hortaliza tenia altas cantidades de N, más lo utilizado en la investigación.</w:t>
      </w:r>
    </w:p>
    <w:p w:rsidR="00C801C3" w:rsidRPr="00E45712" w:rsidRDefault="00C801C3" w:rsidP="00E45712">
      <w:pPr>
        <w:spacing w:after="240" w:line="360" w:lineRule="auto"/>
        <w:jc w:val="both"/>
        <w:rPr>
          <w:rFonts w:cs="Times New Roman"/>
        </w:rPr>
      </w:pPr>
      <w:r w:rsidRPr="00E45712">
        <w:rPr>
          <w:rFonts w:cs="Times New Roman"/>
        </w:rPr>
        <w:t xml:space="preserve">El rendimiento está en relación directa con los componentes agronómicos como la adaptación, ciclo de cultivo, peso individual de las pellas, altura de plantas, diámetro de las pellas, sanidad, nutrición del cultivo sobre todo en relación a macro y micronutrientes. </w:t>
      </w:r>
    </w:p>
    <w:p w:rsidR="00FE202A" w:rsidRPr="00E45712" w:rsidRDefault="00FE202A" w:rsidP="00E45712">
      <w:pPr>
        <w:spacing w:after="240" w:line="360" w:lineRule="auto"/>
        <w:jc w:val="both"/>
        <w:rPr>
          <w:rFonts w:cs="Times New Roman"/>
        </w:rPr>
      </w:pPr>
      <w:r w:rsidRPr="00E45712">
        <w:rPr>
          <w:rFonts w:cs="Times New Roman"/>
        </w:rPr>
        <w:lastRenderedPageBreak/>
        <w:t>Sin embargo los rendimientos promedios obtenidos con el Híbrido Avenger más la aplicación de 120 kg/ha de N, son muy promisorios y los productores/as tienen una alternativa tecnológica para diversificar los sistemas de producción locales y contribuir a la seguridad alimentaria.</w:t>
      </w:r>
    </w:p>
    <w:p w:rsidR="00BE1028" w:rsidRDefault="00BE1028" w:rsidP="00E45712">
      <w:pPr>
        <w:pStyle w:val="Ttulo2"/>
        <w:spacing w:after="240" w:line="360" w:lineRule="auto"/>
        <w:rPr>
          <w:rFonts w:cs="Times New Roman"/>
        </w:rPr>
      </w:pPr>
      <w:bookmarkStart w:id="102" w:name="_Toc6267391"/>
      <w:r w:rsidRPr="00E45712">
        <w:rPr>
          <w:rFonts w:cs="Times New Roman"/>
        </w:rPr>
        <w:t>5.2 Efecto principal de híbridos (Factor A)</w:t>
      </w:r>
      <w:bookmarkEnd w:id="102"/>
    </w:p>
    <w:p w:rsidR="00F447A2" w:rsidRPr="00E45712" w:rsidRDefault="00F447A2" w:rsidP="00F447A2">
      <w:pPr>
        <w:spacing w:after="240" w:line="360" w:lineRule="auto"/>
        <w:jc w:val="both"/>
        <w:rPr>
          <w:rStyle w:val="nfasissutil"/>
          <w:rFonts w:cs="Times New Roman"/>
        </w:rPr>
      </w:pPr>
      <w:r w:rsidRPr="00E45712">
        <w:rPr>
          <w:rStyle w:val="nfasissutil"/>
          <w:rFonts w:cs="Times New Roman"/>
        </w:rPr>
        <w:t>Cuadro 11.-</w:t>
      </w:r>
      <w:r w:rsidRPr="00E45712">
        <w:rPr>
          <w:rStyle w:val="nfasissutil"/>
          <w:rFonts w:cs="Times New Roman"/>
          <w:b w:val="0"/>
        </w:rPr>
        <w:t xml:space="preserve"> Efecto principal de los Híbridos en estudio.</w:t>
      </w:r>
    </w:p>
    <w:tbl>
      <w:tblPr>
        <w:tblStyle w:val="Tablaconcuadrcula"/>
        <w:tblW w:w="0" w:type="auto"/>
        <w:tblLook w:val="04A0" w:firstRow="1" w:lastRow="0" w:firstColumn="1" w:lastColumn="0" w:noHBand="0" w:noVBand="1"/>
      </w:tblPr>
      <w:tblGrid>
        <w:gridCol w:w="1617"/>
        <w:gridCol w:w="1314"/>
        <w:gridCol w:w="1294"/>
        <w:gridCol w:w="1345"/>
        <w:gridCol w:w="1301"/>
        <w:gridCol w:w="1283"/>
      </w:tblGrid>
      <w:tr w:rsidR="00DD007E" w:rsidRPr="00E45712" w:rsidTr="000301E9">
        <w:trPr>
          <w:trHeight w:val="340"/>
        </w:trPr>
        <w:tc>
          <w:tcPr>
            <w:tcW w:w="1617" w:type="dxa"/>
            <w:vAlign w:val="center"/>
          </w:tcPr>
          <w:p w:rsidR="00DD007E" w:rsidRPr="00E45712" w:rsidRDefault="00DD007E" w:rsidP="00E45712">
            <w:pPr>
              <w:spacing w:after="240" w:line="360" w:lineRule="auto"/>
              <w:jc w:val="center"/>
              <w:rPr>
                <w:rFonts w:cs="Times New Roman"/>
                <w:b/>
              </w:rPr>
            </w:pPr>
            <w:r w:rsidRPr="00E45712">
              <w:rPr>
                <w:rFonts w:cs="Times New Roman"/>
                <w:b/>
              </w:rPr>
              <w:t>VARIABLES</w:t>
            </w:r>
          </w:p>
        </w:tc>
        <w:tc>
          <w:tcPr>
            <w:tcW w:w="1314" w:type="dxa"/>
            <w:vAlign w:val="center"/>
          </w:tcPr>
          <w:p w:rsidR="00DD007E" w:rsidRPr="00E45712" w:rsidRDefault="00DD007E" w:rsidP="00E45712">
            <w:pPr>
              <w:spacing w:after="240" w:line="360" w:lineRule="auto"/>
              <w:jc w:val="center"/>
              <w:rPr>
                <w:rFonts w:cs="Times New Roman"/>
                <w:b/>
              </w:rPr>
            </w:pPr>
            <w:r w:rsidRPr="00E45712">
              <w:rPr>
                <w:rFonts w:cs="Times New Roman"/>
                <w:b/>
              </w:rPr>
              <w:t>A1: H. Domador</w:t>
            </w:r>
          </w:p>
        </w:tc>
        <w:tc>
          <w:tcPr>
            <w:tcW w:w="1294" w:type="dxa"/>
            <w:vAlign w:val="center"/>
          </w:tcPr>
          <w:p w:rsidR="00DD007E" w:rsidRPr="00E45712" w:rsidRDefault="00DD007E" w:rsidP="00E45712">
            <w:pPr>
              <w:spacing w:after="240" w:line="360" w:lineRule="auto"/>
              <w:jc w:val="center"/>
              <w:rPr>
                <w:rFonts w:cs="Times New Roman"/>
                <w:b/>
              </w:rPr>
            </w:pPr>
            <w:r w:rsidRPr="00E45712">
              <w:rPr>
                <w:rFonts w:cs="Times New Roman"/>
                <w:b/>
              </w:rPr>
              <w:t>A2: H. Avenger</w:t>
            </w:r>
          </w:p>
        </w:tc>
        <w:tc>
          <w:tcPr>
            <w:tcW w:w="3929" w:type="dxa"/>
            <w:gridSpan w:val="3"/>
            <w:vAlign w:val="center"/>
          </w:tcPr>
          <w:p w:rsidR="00DD007E" w:rsidRPr="00E45712" w:rsidRDefault="00DD007E" w:rsidP="00E45712">
            <w:pPr>
              <w:spacing w:after="240" w:line="360" w:lineRule="auto"/>
              <w:jc w:val="center"/>
              <w:rPr>
                <w:rFonts w:cs="Times New Roman"/>
                <w:b/>
              </w:rPr>
            </w:pPr>
            <w:r w:rsidRPr="00E45712">
              <w:rPr>
                <w:rFonts w:cs="Times New Roman"/>
                <w:b/>
              </w:rPr>
              <w:t>EFECTO PRINCIPAL</w:t>
            </w:r>
          </w:p>
        </w:tc>
      </w:tr>
      <w:tr w:rsidR="00DD007E" w:rsidRPr="00E45712" w:rsidTr="000301E9">
        <w:trPr>
          <w:trHeight w:val="340"/>
        </w:trPr>
        <w:tc>
          <w:tcPr>
            <w:tcW w:w="1617" w:type="dxa"/>
            <w:vAlign w:val="center"/>
          </w:tcPr>
          <w:p w:rsidR="00AC3483" w:rsidRPr="00E45712" w:rsidRDefault="00AC3483" w:rsidP="00E45712">
            <w:pPr>
              <w:spacing w:after="240" w:line="360" w:lineRule="auto"/>
              <w:jc w:val="center"/>
              <w:rPr>
                <w:rFonts w:cs="Times New Roman"/>
                <w:b/>
                <w:szCs w:val="24"/>
              </w:rPr>
            </w:pPr>
            <w:r w:rsidRPr="00E45712">
              <w:rPr>
                <w:rFonts w:cs="Times New Roman"/>
                <w:b/>
                <w:szCs w:val="24"/>
              </w:rPr>
              <w:t>PP (</w:t>
            </w:r>
            <w:proofErr w:type="spellStart"/>
            <w:r w:rsidRPr="00E45712">
              <w:rPr>
                <w:rFonts w:cs="Times New Roman"/>
                <w:szCs w:val="24"/>
                <w:vertAlign w:val="subscript"/>
              </w:rPr>
              <w:t>NS</w:t>
            </w:r>
            <w:proofErr w:type="spellEnd"/>
            <w:r w:rsidRPr="00E45712">
              <w:rPr>
                <w:rFonts w:cs="Times New Roman"/>
                <w:b/>
                <w:szCs w:val="24"/>
              </w:rPr>
              <w:t>)</w:t>
            </w:r>
          </w:p>
        </w:tc>
        <w:tc>
          <w:tcPr>
            <w:tcW w:w="1314" w:type="dxa"/>
            <w:vAlign w:val="center"/>
          </w:tcPr>
          <w:p w:rsidR="00AC3483" w:rsidRPr="00E45712" w:rsidRDefault="00DD007E" w:rsidP="00E45712">
            <w:pPr>
              <w:spacing w:after="240" w:line="360" w:lineRule="auto"/>
              <w:jc w:val="center"/>
              <w:rPr>
                <w:rFonts w:cs="Times New Roman"/>
              </w:rPr>
            </w:pPr>
            <w:r w:rsidRPr="00E45712">
              <w:rPr>
                <w:rFonts w:cs="Times New Roman"/>
              </w:rPr>
              <w:t xml:space="preserve">92.92 </w:t>
            </w:r>
          </w:p>
        </w:tc>
        <w:tc>
          <w:tcPr>
            <w:tcW w:w="1294" w:type="dxa"/>
            <w:vAlign w:val="center"/>
          </w:tcPr>
          <w:p w:rsidR="00AC3483" w:rsidRPr="00E45712" w:rsidRDefault="00DD007E" w:rsidP="00E45712">
            <w:pPr>
              <w:spacing w:after="240" w:line="360" w:lineRule="auto"/>
              <w:jc w:val="center"/>
              <w:rPr>
                <w:rFonts w:cs="Times New Roman"/>
              </w:rPr>
            </w:pPr>
            <w:r w:rsidRPr="00E45712">
              <w:rPr>
                <w:rFonts w:cs="Times New Roman"/>
              </w:rPr>
              <w:t xml:space="preserve">88.60 </w:t>
            </w:r>
          </w:p>
        </w:tc>
        <w:tc>
          <w:tcPr>
            <w:tcW w:w="1345" w:type="dxa"/>
            <w:vAlign w:val="center"/>
          </w:tcPr>
          <w:p w:rsidR="00AC3483" w:rsidRPr="00E45712" w:rsidRDefault="00DD007E" w:rsidP="00E45712">
            <w:pPr>
              <w:spacing w:after="240" w:line="360" w:lineRule="auto"/>
              <w:jc w:val="center"/>
              <w:rPr>
                <w:rFonts w:cs="Times New Roman"/>
              </w:rPr>
            </w:pPr>
            <w:r w:rsidRPr="00E45712">
              <w:rPr>
                <w:rFonts w:cs="Times New Roman"/>
              </w:rPr>
              <w:t>A1-A2</w:t>
            </w:r>
          </w:p>
        </w:tc>
        <w:tc>
          <w:tcPr>
            <w:tcW w:w="1301" w:type="dxa"/>
            <w:vAlign w:val="center"/>
          </w:tcPr>
          <w:p w:rsidR="00AC3483" w:rsidRPr="00E45712" w:rsidRDefault="00DD007E" w:rsidP="00E45712">
            <w:pPr>
              <w:spacing w:after="240" w:line="360" w:lineRule="auto"/>
              <w:jc w:val="center"/>
              <w:rPr>
                <w:rFonts w:cs="Times New Roman"/>
                <w:b/>
              </w:rPr>
            </w:pPr>
            <w:r w:rsidRPr="00E45712">
              <w:rPr>
                <w:rFonts w:cs="Times New Roman"/>
                <w:b/>
              </w:rPr>
              <w:t>4.32</w:t>
            </w:r>
          </w:p>
        </w:tc>
        <w:tc>
          <w:tcPr>
            <w:tcW w:w="1283" w:type="dxa"/>
            <w:vAlign w:val="center"/>
          </w:tcPr>
          <w:p w:rsidR="00AC3483" w:rsidRPr="00E45712" w:rsidRDefault="00DD007E" w:rsidP="00E45712">
            <w:pPr>
              <w:spacing w:after="240" w:line="360" w:lineRule="auto"/>
              <w:jc w:val="center"/>
              <w:rPr>
                <w:rFonts w:cs="Times New Roman"/>
              </w:rPr>
            </w:pPr>
            <w:r w:rsidRPr="00E45712">
              <w:rPr>
                <w:rFonts w:cs="Times New Roman"/>
              </w:rPr>
              <w:t>%</w:t>
            </w:r>
          </w:p>
        </w:tc>
      </w:tr>
      <w:tr w:rsidR="00DD007E" w:rsidRPr="00E45712" w:rsidTr="000301E9">
        <w:trPr>
          <w:trHeight w:val="340"/>
        </w:trPr>
        <w:tc>
          <w:tcPr>
            <w:tcW w:w="1617" w:type="dxa"/>
            <w:vAlign w:val="center"/>
          </w:tcPr>
          <w:p w:rsidR="00AC3483" w:rsidRPr="00E45712" w:rsidRDefault="00AC3483" w:rsidP="00E45712">
            <w:pPr>
              <w:spacing w:after="240" w:line="360" w:lineRule="auto"/>
              <w:jc w:val="center"/>
              <w:rPr>
                <w:rFonts w:cs="Times New Roman"/>
                <w:b/>
                <w:szCs w:val="24"/>
              </w:rPr>
            </w:pPr>
            <w:r w:rsidRPr="00E45712">
              <w:rPr>
                <w:rFonts w:cs="Times New Roman"/>
                <w:b/>
                <w:szCs w:val="24"/>
              </w:rPr>
              <w:t>AP (</w:t>
            </w:r>
            <w:r w:rsidRPr="00E45712">
              <w:rPr>
                <w:rFonts w:cs="Times New Roman"/>
                <w:szCs w:val="24"/>
                <w:vertAlign w:val="subscript"/>
              </w:rPr>
              <w:t>**</w:t>
            </w:r>
            <w:r w:rsidRPr="00E45712">
              <w:rPr>
                <w:rFonts w:cs="Times New Roman"/>
                <w:b/>
                <w:szCs w:val="24"/>
              </w:rPr>
              <w:t>)</w:t>
            </w:r>
          </w:p>
        </w:tc>
        <w:tc>
          <w:tcPr>
            <w:tcW w:w="1314" w:type="dxa"/>
            <w:vAlign w:val="center"/>
          </w:tcPr>
          <w:p w:rsidR="00AC3483" w:rsidRPr="00E45712" w:rsidRDefault="00DD007E" w:rsidP="00E45712">
            <w:pPr>
              <w:spacing w:after="240" w:line="360" w:lineRule="auto"/>
              <w:jc w:val="center"/>
              <w:rPr>
                <w:rFonts w:cs="Times New Roman"/>
              </w:rPr>
            </w:pPr>
            <w:r w:rsidRPr="00E45712">
              <w:rPr>
                <w:rFonts w:cs="Times New Roman"/>
              </w:rPr>
              <w:t xml:space="preserve">27.33 </w:t>
            </w:r>
          </w:p>
        </w:tc>
        <w:tc>
          <w:tcPr>
            <w:tcW w:w="1294" w:type="dxa"/>
            <w:vAlign w:val="center"/>
          </w:tcPr>
          <w:p w:rsidR="00AC3483" w:rsidRPr="00E45712" w:rsidRDefault="00DD007E" w:rsidP="00E45712">
            <w:pPr>
              <w:spacing w:after="240" w:line="360" w:lineRule="auto"/>
              <w:jc w:val="center"/>
              <w:rPr>
                <w:rFonts w:cs="Times New Roman"/>
              </w:rPr>
            </w:pPr>
            <w:r w:rsidRPr="00E45712">
              <w:rPr>
                <w:rFonts w:cs="Times New Roman"/>
              </w:rPr>
              <w:t xml:space="preserve">32.18 </w:t>
            </w:r>
          </w:p>
        </w:tc>
        <w:tc>
          <w:tcPr>
            <w:tcW w:w="1345" w:type="dxa"/>
            <w:vAlign w:val="center"/>
          </w:tcPr>
          <w:p w:rsidR="00AC3483" w:rsidRPr="00E45712" w:rsidRDefault="00DD007E" w:rsidP="00E45712">
            <w:pPr>
              <w:spacing w:after="240" w:line="360" w:lineRule="auto"/>
              <w:jc w:val="center"/>
              <w:rPr>
                <w:rFonts w:cs="Times New Roman"/>
              </w:rPr>
            </w:pPr>
            <w:r w:rsidRPr="00E45712">
              <w:rPr>
                <w:rFonts w:cs="Times New Roman"/>
              </w:rPr>
              <w:t>A2-A1</w:t>
            </w:r>
          </w:p>
        </w:tc>
        <w:tc>
          <w:tcPr>
            <w:tcW w:w="1301" w:type="dxa"/>
            <w:vAlign w:val="center"/>
          </w:tcPr>
          <w:p w:rsidR="00AC3483" w:rsidRPr="00E45712" w:rsidRDefault="00DD007E" w:rsidP="00E45712">
            <w:pPr>
              <w:spacing w:after="240" w:line="360" w:lineRule="auto"/>
              <w:jc w:val="center"/>
              <w:rPr>
                <w:rFonts w:cs="Times New Roman"/>
                <w:b/>
              </w:rPr>
            </w:pPr>
            <w:r w:rsidRPr="00E45712">
              <w:rPr>
                <w:rFonts w:cs="Times New Roman"/>
                <w:b/>
              </w:rPr>
              <w:t>4.85</w:t>
            </w:r>
          </w:p>
        </w:tc>
        <w:tc>
          <w:tcPr>
            <w:tcW w:w="1283" w:type="dxa"/>
            <w:vAlign w:val="center"/>
          </w:tcPr>
          <w:p w:rsidR="00AC3483" w:rsidRPr="00E45712" w:rsidRDefault="00DD007E" w:rsidP="00E45712">
            <w:pPr>
              <w:spacing w:after="240" w:line="360" w:lineRule="auto"/>
              <w:jc w:val="center"/>
              <w:rPr>
                <w:rFonts w:cs="Times New Roman"/>
              </w:rPr>
            </w:pPr>
            <w:r w:rsidRPr="00E45712">
              <w:rPr>
                <w:rFonts w:cs="Times New Roman"/>
              </w:rPr>
              <w:t>Cm</w:t>
            </w:r>
          </w:p>
        </w:tc>
      </w:tr>
      <w:tr w:rsidR="00DD007E" w:rsidRPr="00E45712" w:rsidTr="000301E9">
        <w:trPr>
          <w:trHeight w:val="340"/>
        </w:trPr>
        <w:tc>
          <w:tcPr>
            <w:tcW w:w="1617" w:type="dxa"/>
            <w:vAlign w:val="center"/>
          </w:tcPr>
          <w:p w:rsidR="00AC3483" w:rsidRPr="00E45712" w:rsidRDefault="00AC3483" w:rsidP="00E45712">
            <w:pPr>
              <w:spacing w:after="240" w:line="360" w:lineRule="auto"/>
              <w:jc w:val="center"/>
              <w:rPr>
                <w:rFonts w:cs="Times New Roman"/>
                <w:b/>
                <w:szCs w:val="24"/>
              </w:rPr>
            </w:pPr>
            <w:r w:rsidRPr="00E45712">
              <w:rPr>
                <w:rFonts w:cs="Times New Roman"/>
                <w:b/>
                <w:szCs w:val="24"/>
              </w:rPr>
              <w:t>NH (</w:t>
            </w:r>
            <w:r w:rsidRPr="00E45712">
              <w:rPr>
                <w:rFonts w:cs="Times New Roman"/>
                <w:szCs w:val="24"/>
                <w:vertAlign w:val="subscript"/>
              </w:rPr>
              <w:t>**</w:t>
            </w:r>
            <w:r w:rsidRPr="00E45712">
              <w:rPr>
                <w:rFonts w:cs="Times New Roman"/>
                <w:b/>
                <w:szCs w:val="24"/>
              </w:rPr>
              <w:t>)</w:t>
            </w:r>
          </w:p>
        </w:tc>
        <w:tc>
          <w:tcPr>
            <w:tcW w:w="1314" w:type="dxa"/>
            <w:vAlign w:val="center"/>
          </w:tcPr>
          <w:p w:rsidR="00AC3483" w:rsidRPr="00E45712" w:rsidRDefault="00AC3483" w:rsidP="00E45712">
            <w:pPr>
              <w:spacing w:after="240" w:line="360" w:lineRule="auto"/>
              <w:jc w:val="center"/>
              <w:rPr>
                <w:rFonts w:cs="Times New Roman"/>
              </w:rPr>
            </w:pPr>
            <w:r w:rsidRPr="00E45712">
              <w:rPr>
                <w:rFonts w:cs="Times New Roman"/>
              </w:rPr>
              <w:t>18</w:t>
            </w:r>
            <w:r w:rsidR="00DD007E" w:rsidRPr="00E45712">
              <w:rPr>
                <w:rFonts w:cs="Times New Roman"/>
              </w:rPr>
              <w:t xml:space="preserve"> </w:t>
            </w:r>
          </w:p>
        </w:tc>
        <w:tc>
          <w:tcPr>
            <w:tcW w:w="1294" w:type="dxa"/>
            <w:vAlign w:val="center"/>
          </w:tcPr>
          <w:p w:rsidR="00AC3483" w:rsidRPr="00E45712" w:rsidRDefault="00AC3483" w:rsidP="00E45712">
            <w:pPr>
              <w:spacing w:after="240" w:line="360" w:lineRule="auto"/>
              <w:jc w:val="center"/>
              <w:rPr>
                <w:rFonts w:cs="Times New Roman"/>
              </w:rPr>
            </w:pPr>
            <w:r w:rsidRPr="00E45712">
              <w:rPr>
                <w:rFonts w:cs="Times New Roman"/>
              </w:rPr>
              <w:t xml:space="preserve">21 </w:t>
            </w:r>
          </w:p>
        </w:tc>
        <w:tc>
          <w:tcPr>
            <w:tcW w:w="1345" w:type="dxa"/>
            <w:vAlign w:val="center"/>
          </w:tcPr>
          <w:p w:rsidR="00AC3483" w:rsidRPr="00E45712" w:rsidRDefault="00DD007E" w:rsidP="00E45712">
            <w:pPr>
              <w:spacing w:after="240" w:line="360" w:lineRule="auto"/>
              <w:jc w:val="center"/>
              <w:rPr>
                <w:rFonts w:cs="Times New Roman"/>
              </w:rPr>
            </w:pPr>
            <w:r w:rsidRPr="00E45712">
              <w:rPr>
                <w:rFonts w:cs="Times New Roman"/>
              </w:rPr>
              <w:t>A2-A1</w:t>
            </w:r>
          </w:p>
        </w:tc>
        <w:tc>
          <w:tcPr>
            <w:tcW w:w="1301" w:type="dxa"/>
            <w:vAlign w:val="center"/>
          </w:tcPr>
          <w:p w:rsidR="00AC3483" w:rsidRPr="00E45712" w:rsidRDefault="00DD007E" w:rsidP="00E45712">
            <w:pPr>
              <w:spacing w:after="240" w:line="360" w:lineRule="auto"/>
              <w:jc w:val="center"/>
              <w:rPr>
                <w:rFonts w:cs="Times New Roman"/>
                <w:b/>
              </w:rPr>
            </w:pPr>
            <w:r w:rsidRPr="00E45712">
              <w:rPr>
                <w:rFonts w:cs="Times New Roman"/>
                <w:b/>
              </w:rPr>
              <w:t>3</w:t>
            </w:r>
          </w:p>
        </w:tc>
        <w:tc>
          <w:tcPr>
            <w:tcW w:w="1283" w:type="dxa"/>
            <w:vAlign w:val="center"/>
          </w:tcPr>
          <w:p w:rsidR="00AC3483" w:rsidRPr="00E45712" w:rsidRDefault="00DD007E" w:rsidP="00E45712">
            <w:pPr>
              <w:spacing w:after="240" w:line="360" w:lineRule="auto"/>
              <w:jc w:val="center"/>
              <w:rPr>
                <w:rFonts w:cs="Times New Roman"/>
              </w:rPr>
            </w:pPr>
            <w:r w:rsidRPr="00E45712">
              <w:rPr>
                <w:rFonts w:cs="Times New Roman"/>
              </w:rPr>
              <w:t>Hojas</w:t>
            </w:r>
          </w:p>
        </w:tc>
      </w:tr>
      <w:tr w:rsidR="00DD007E" w:rsidRPr="00E45712" w:rsidTr="000301E9">
        <w:trPr>
          <w:trHeight w:val="340"/>
        </w:trPr>
        <w:tc>
          <w:tcPr>
            <w:tcW w:w="1617" w:type="dxa"/>
            <w:vAlign w:val="center"/>
          </w:tcPr>
          <w:p w:rsidR="00AC3483" w:rsidRPr="00E45712" w:rsidRDefault="00AC3483" w:rsidP="00E45712">
            <w:pPr>
              <w:spacing w:after="240" w:line="360" w:lineRule="auto"/>
              <w:jc w:val="center"/>
              <w:rPr>
                <w:rFonts w:cs="Times New Roman"/>
                <w:b/>
                <w:szCs w:val="24"/>
              </w:rPr>
            </w:pPr>
            <w:proofErr w:type="spellStart"/>
            <w:r w:rsidRPr="00E45712">
              <w:rPr>
                <w:rFonts w:cs="Times New Roman"/>
                <w:b/>
                <w:szCs w:val="24"/>
              </w:rPr>
              <w:t>LH</w:t>
            </w:r>
            <w:proofErr w:type="spellEnd"/>
            <w:r w:rsidRPr="00E45712">
              <w:rPr>
                <w:rFonts w:cs="Times New Roman"/>
                <w:b/>
                <w:szCs w:val="24"/>
              </w:rPr>
              <w:t xml:space="preserve"> (</w:t>
            </w:r>
            <w:proofErr w:type="spellStart"/>
            <w:r w:rsidRPr="00E45712">
              <w:rPr>
                <w:rFonts w:cs="Times New Roman"/>
                <w:szCs w:val="24"/>
                <w:vertAlign w:val="subscript"/>
              </w:rPr>
              <w:t>NS</w:t>
            </w:r>
            <w:proofErr w:type="spellEnd"/>
            <w:r w:rsidRPr="00E45712">
              <w:rPr>
                <w:rFonts w:cs="Times New Roman"/>
                <w:b/>
                <w:szCs w:val="24"/>
              </w:rPr>
              <w:t>)</w:t>
            </w:r>
          </w:p>
        </w:tc>
        <w:tc>
          <w:tcPr>
            <w:tcW w:w="1314" w:type="dxa"/>
            <w:vAlign w:val="center"/>
          </w:tcPr>
          <w:p w:rsidR="00AC3483" w:rsidRPr="00E45712" w:rsidRDefault="00DD007E" w:rsidP="00E45712">
            <w:pPr>
              <w:spacing w:after="240" w:line="360" w:lineRule="auto"/>
              <w:jc w:val="center"/>
              <w:rPr>
                <w:rFonts w:cs="Times New Roman"/>
              </w:rPr>
            </w:pPr>
            <w:r w:rsidRPr="00E45712">
              <w:rPr>
                <w:rFonts w:cs="Times New Roman"/>
              </w:rPr>
              <w:t xml:space="preserve">26.84 </w:t>
            </w:r>
          </w:p>
        </w:tc>
        <w:tc>
          <w:tcPr>
            <w:tcW w:w="1294" w:type="dxa"/>
            <w:vAlign w:val="center"/>
          </w:tcPr>
          <w:p w:rsidR="00AC3483" w:rsidRPr="00E45712" w:rsidRDefault="00DD007E" w:rsidP="00E45712">
            <w:pPr>
              <w:spacing w:after="240" w:line="360" w:lineRule="auto"/>
              <w:jc w:val="center"/>
              <w:rPr>
                <w:rFonts w:cs="Times New Roman"/>
              </w:rPr>
            </w:pPr>
            <w:r w:rsidRPr="00E45712">
              <w:rPr>
                <w:rFonts w:cs="Times New Roman"/>
              </w:rPr>
              <w:t xml:space="preserve">26.73 </w:t>
            </w:r>
          </w:p>
        </w:tc>
        <w:tc>
          <w:tcPr>
            <w:tcW w:w="1345" w:type="dxa"/>
            <w:vAlign w:val="center"/>
          </w:tcPr>
          <w:p w:rsidR="00AC3483" w:rsidRPr="00E45712" w:rsidRDefault="00DD007E" w:rsidP="00E45712">
            <w:pPr>
              <w:spacing w:after="240" w:line="360" w:lineRule="auto"/>
              <w:jc w:val="center"/>
              <w:rPr>
                <w:rFonts w:cs="Times New Roman"/>
              </w:rPr>
            </w:pPr>
            <w:r w:rsidRPr="00E45712">
              <w:rPr>
                <w:rFonts w:cs="Times New Roman"/>
              </w:rPr>
              <w:t>A1-A2</w:t>
            </w:r>
          </w:p>
        </w:tc>
        <w:tc>
          <w:tcPr>
            <w:tcW w:w="1301" w:type="dxa"/>
            <w:vAlign w:val="center"/>
          </w:tcPr>
          <w:p w:rsidR="00AC3483" w:rsidRPr="00E45712" w:rsidRDefault="00DD007E" w:rsidP="00E45712">
            <w:pPr>
              <w:spacing w:after="240" w:line="360" w:lineRule="auto"/>
              <w:jc w:val="center"/>
              <w:rPr>
                <w:rFonts w:cs="Times New Roman"/>
                <w:b/>
              </w:rPr>
            </w:pPr>
            <w:r w:rsidRPr="00E45712">
              <w:rPr>
                <w:rFonts w:cs="Times New Roman"/>
                <w:b/>
              </w:rPr>
              <w:t>0.11</w:t>
            </w:r>
          </w:p>
        </w:tc>
        <w:tc>
          <w:tcPr>
            <w:tcW w:w="1283" w:type="dxa"/>
            <w:vAlign w:val="center"/>
          </w:tcPr>
          <w:p w:rsidR="00AC3483" w:rsidRPr="00E45712" w:rsidRDefault="00DD007E" w:rsidP="00E45712">
            <w:pPr>
              <w:spacing w:after="240" w:line="360" w:lineRule="auto"/>
              <w:jc w:val="center"/>
              <w:rPr>
                <w:rFonts w:cs="Times New Roman"/>
              </w:rPr>
            </w:pPr>
            <w:r w:rsidRPr="00E45712">
              <w:rPr>
                <w:rFonts w:cs="Times New Roman"/>
              </w:rPr>
              <w:t>Cm</w:t>
            </w:r>
          </w:p>
        </w:tc>
      </w:tr>
      <w:tr w:rsidR="00DD007E" w:rsidRPr="00E45712" w:rsidTr="000301E9">
        <w:trPr>
          <w:trHeight w:val="340"/>
        </w:trPr>
        <w:tc>
          <w:tcPr>
            <w:tcW w:w="1617" w:type="dxa"/>
            <w:vAlign w:val="center"/>
          </w:tcPr>
          <w:p w:rsidR="00AC3483" w:rsidRPr="00E45712" w:rsidRDefault="00AC3483" w:rsidP="00E45712">
            <w:pPr>
              <w:spacing w:after="240" w:line="360" w:lineRule="auto"/>
              <w:jc w:val="center"/>
              <w:rPr>
                <w:rFonts w:cs="Times New Roman"/>
                <w:b/>
                <w:szCs w:val="24"/>
              </w:rPr>
            </w:pPr>
            <w:r w:rsidRPr="00E45712">
              <w:rPr>
                <w:rFonts w:cs="Times New Roman"/>
                <w:b/>
                <w:szCs w:val="24"/>
              </w:rPr>
              <w:t>AH (</w:t>
            </w:r>
            <w:proofErr w:type="spellStart"/>
            <w:r w:rsidRPr="00E45712">
              <w:rPr>
                <w:rFonts w:cs="Times New Roman"/>
                <w:szCs w:val="24"/>
                <w:vertAlign w:val="subscript"/>
              </w:rPr>
              <w:t>NS</w:t>
            </w:r>
            <w:proofErr w:type="spellEnd"/>
            <w:r w:rsidRPr="00E45712">
              <w:rPr>
                <w:rFonts w:cs="Times New Roman"/>
                <w:b/>
                <w:szCs w:val="24"/>
              </w:rPr>
              <w:t>)</w:t>
            </w:r>
          </w:p>
        </w:tc>
        <w:tc>
          <w:tcPr>
            <w:tcW w:w="1314" w:type="dxa"/>
            <w:vAlign w:val="center"/>
          </w:tcPr>
          <w:p w:rsidR="00AC3483" w:rsidRPr="00E45712" w:rsidRDefault="00DD007E" w:rsidP="00E45712">
            <w:pPr>
              <w:spacing w:after="240" w:line="360" w:lineRule="auto"/>
              <w:jc w:val="center"/>
              <w:rPr>
                <w:rFonts w:cs="Times New Roman"/>
              </w:rPr>
            </w:pPr>
            <w:r w:rsidRPr="00E45712">
              <w:rPr>
                <w:rFonts w:cs="Times New Roman"/>
              </w:rPr>
              <w:t xml:space="preserve">14.04 </w:t>
            </w:r>
          </w:p>
        </w:tc>
        <w:tc>
          <w:tcPr>
            <w:tcW w:w="1294" w:type="dxa"/>
            <w:vAlign w:val="center"/>
          </w:tcPr>
          <w:p w:rsidR="00AC3483" w:rsidRPr="00E45712" w:rsidRDefault="00AC3483" w:rsidP="00E45712">
            <w:pPr>
              <w:spacing w:after="240" w:line="360" w:lineRule="auto"/>
              <w:jc w:val="center"/>
              <w:rPr>
                <w:rFonts w:cs="Times New Roman"/>
              </w:rPr>
            </w:pPr>
            <w:r w:rsidRPr="00E45712">
              <w:rPr>
                <w:rFonts w:cs="Times New Roman"/>
              </w:rPr>
              <w:t>13.83</w:t>
            </w:r>
          </w:p>
        </w:tc>
        <w:tc>
          <w:tcPr>
            <w:tcW w:w="1345" w:type="dxa"/>
            <w:vAlign w:val="center"/>
          </w:tcPr>
          <w:p w:rsidR="00AC3483" w:rsidRPr="00E45712" w:rsidRDefault="00DD007E" w:rsidP="00E45712">
            <w:pPr>
              <w:spacing w:after="240" w:line="360" w:lineRule="auto"/>
              <w:jc w:val="center"/>
              <w:rPr>
                <w:rFonts w:cs="Times New Roman"/>
              </w:rPr>
            </w:pPr>
            <w:r w:rsidRPr="00E45712">
              <w:rPr>
                <w:rFonts w:cs="Times New Roman"/>
              </w:rPr>
              <w:t>A1-A2</w:t>
            </w:r>
          </w:p>
        </w:tc>
        <w:tc>
          <w:tcPr>
            <w:tcW w:w="1301" w:type="dxa"/>
            <w:vAlign w:val="center"/>
          </w:tcPr>
          <w:p w:rsidR="00AC3483" w:rsidRPr="00E45712" w:rsidRDefault="00DD007E" w:rsidP="00E45712">
            <w:pPr>
              <w:spacing w:after="240" w:line="360" w:lineRule="auto"/>
              <w:jc w:val="center"/>
              <w:rPr>
                <w:rFonts w:cs="Times New Roman"/>
                <w:b/>
              </w:rPr>
            </w:pPr>
            <w:r w:rsidRPr="00E45712">
              <w:rPr>
                <w:rFonts w:cs="Times New Roman"/>
                <w:b/>
              </w:rPr>
              <w:t>0.21</w:t>
            </w:r>
          </w:p>
        </w:tc>
        <w:tc>
          <w:tcPr>
            <w:tcW w:w="1283" w:type="dxa"/>
            <w:vAlign w:val="center"/>
          </w:tcPr>
          <w:p w:rsidR="00AC3483" w:rsidRPr="00E45712" w:rsidRDefault="00DD007E" w:rsidP="00E45712">
            <w:pPr>
              <w:spacing w:after="240" w:line="360" w:lineRule="auto"/>
              <w:jc w:val="center"/>
              <w:rPr>
                <w:rFonts w:cs="Times New Roman"/>
              </w:rPr>
            </w:pPr>
            <w:r w:rsidRPr="00E45712">
              <w:rPr>
                <w:rFonts w:cs="Times New Roman"/>
              </w:rPr>
              <w:t>Cm</w:t>
            </w:r>
          </w:p>
        </w:tc>
      </w:tr>
      <w:tr w:rsidR="00DD007E" w:rsidRPr="00E45712" w:rsidTr="000301E9">
        <w:trPr>
          <w:trHeight w:val="340"/>
        </w:trPr>
        <w:tc>
          <w:tcPr>
            <w:tcW w:w="1617" w:type="dxa"/>
            <w:vAlign w:val="center"/>
          </w:tcPr>
          <w:p w:rsidR="00AC3483" w:rsidRPr="00E45712" w:rsidRDefault="00AC3483" w:rsidP="00E45712">
            <w:pPr>
              <w:spacing w:after="240" w:line="360" w:lineRule="auto"/>
              <w:jc w:val="center"/>
              <w:rPr>
                <w:rFonts w:cs="Times New Roman"/>
                <w:b/>
                <w:szCs w:val="24"/>
              </w:rPr>
            </w:pPr>
            <w:proofErr w:type="spellStart"/>
            <w:r w:rsidRPr="00E45712">
              <w:rPr>
                <w:rFonts w:cs="Times New Roman"/>
                <w:b/>
                <w:szCs w:val="24"/>
              </w:rPr>
              <w:t>DT</w:t>
            </w:r>
            <w:proofErr w:type="spellEnd"/>
            <w:r w:rsidRPr="00E45712">
              <w:rPr>
                <w:rFonts w:cs="Times New Roman"/>
                <w:b/>
                <w:szCs w:val="24"/>
              </w:rPr>
              <w:t xml:space="preserve"> (</w:t>
            </w:r>
            <w:proofErr w:type="spellStart"/>
            <w:r w:rsidRPr="00E45712">
              <w:rPr>
                <w:rFonts w:cs="Times New Roman"/>
                <w:szCs w:val="24"/>
                <w:vertAlign w:val="subscript"/>
              </w:rPr>
              <w:t>NS</w:t>
            </w:r>
            <w:proofErr w:type="spellEnd"/>
            <w:r w:rsidRPr="00E45712">
              <w:rPr>
                <w:rFonts w:cs="Times New Roman"/>
                <w:b/>
                <w:szCs w:val="24"/>
              </w:rPr>
              <w:t>)</w:t>
            </w:r>
          </w:p>
        </w:tc>
        <w:tc>
          <w:tcPr>
            <w:tcW w:w="1314" w:type="dxa"/>
            <w:vAlign w:val="center"/>
          </w:tcPr>
          <w:p w:rsidR="00AC3483" w:rsidRPr="00E45712" w:rsidRDefault="00DD007E" w:rsidP="00E45712">
            <w:pPr>
              <w:spacing w:after="240" w:line="360" w:lineRule="auto"/>
              <w:jc w:val="center"/>
              <w:rPr>
                <w:rFonts w:cs="Times New Roman"/>
              </w:rPr>
            </w:pPr>
            <w:r w:rsidRPr="00E45712">
              <w:rPr>
                <w:rFonts w:cs="Times New Roman"/>
              </w:rPr>
              <w:t xml:space="preserve">2.91 </w:t>
            </w:r>
          </w:p>
        </w:tc>
        <w:tc>
          <w:tcPr>
            <w:tcW w:w="1294" w:type="dxa"/>
            <w:vAlign w:val="center"/>
          </w:tcPr>
          <w:p w:rsidR="00AC3483" w:rsidRPr="00E45712" w:rsidRDefault="00DD007E" w:rsidP="00E45712">
            <w:pPr>
              <w:spacing w:after="240" w:line="360" w:lineRule="auto"/>
              <w:jc w:val="center"/>
              <w:rPr>
                <w:rFonts w:cs="Times New Roman"/>
              </w:rPr>
            </w:pPr>
            <w:r w:rsidRPr="00E45712">
              <w:rPr>
                <w:rFonts w:cs="Times New Roman"/>
              </w:rPr>
              <w:t xml:space="preserve">3.03 </w:t>
            </w:r>
          </w:p>
        </w:tc>
        <w:tc>
          <w:tcPr>
            <w:tcW w:w="1345" w:type="dxa"/>
            <w:vAlign w:val="center"/>
          </w:tcPr>
          <w:p w:rsidR="00AC3483" w:rsidRPr="00E45712" w:rsidRDefault="00DD007E" w:rsidP="00E45712">
            <w:pPr>
              <w:spacing w:after="240" w:line="360" w:lineRule="auto"/>
              <w:jc w:val="center"/>
              <w:rPr>
                <w:rFonts w:cs="Times New Roman"/>
              </w:rPr>
            </w:pPr>
            <w:r w:rsidRPr="00E45712">
              <w:rPr>
                <w:rFonts w:cs="Times New Roman"/>
              </w:rPr>
              <w:t>A2-A1</w:t>
            </w:r>
          </w:p>
        </w:tc>
        <w:tc>
          <w:tcPr>
            <w:tcW w:w="1301" w:type="dxa"/>
            <w:vAlign w:val="center"/>
          </w:tcPr>
          <w:p w:rsidR="00AC3483" w:rsidRPr="00E45712" w:rsidRDefault="00DD007E" w:rsidP="00E45712">
            <w:pPr>
              <w:spacing w:after="240" w:line="360" w:lineRule="auto"/>
              <w:jc w:val="center"/>
              <w:rPr>
                <w:rFonts w:cs="Times New Roman"/>
                <w:b/>
              </w:rPr>
            </w:pPr>
            <w:r w:rsidRPr="00E45712">
              <w:rPr>
                <w:rFonts w:cs="Times New Roman"/>
                <w:b/>
              </w:rPr>
              <w:t>0.12</w:t>
            </w:r>
          </w:p>
        </w:tc>
        <w:tc>
          <w:tcPr>
            <w:tcW w:w="1283" w:type="dxa"/>
            <w:vAlign w:val="center"/>
          </w:tcPr>
          <w:p w:rsidR="00AC3483" w:rsidRPr="00E45712" w:rsidRDefault="00DD007E" w:rsidP="00E45712">
            <w:pPr>
              <w:spacing w:after="240" w:line="360" w:lineRule="auto"/>
              <w:jc w:val="center"/>
              <w:rPr>
                <w:rFonts w:cs="Times New Roman"/>
              </w:rPr>
            </w:pPr>
            <w:r w:rsidRPr="00E45712">
              <w:rPr>
                <w:rFonts w:cs="Times New Roman"/>
              </w:rPr>
              <w:t>Cm</w:t>
            </w:r>
          </w:p>
        </w:tc>
      </w:tr>
      <w:tr w:rsidR="00DD007E" w:rsidRPr="00E45712" w:rsidTr="000301E9">
        <w:trPr>
          <w:trHeight w:val="340"/>
        </w:trPr>
        <w:tc>
          <w:tcPr>
            <w:tcW w:w="1617" w:type="dxa"/>
            <w:vAlign w:val="center"/>
          </w:tcPr>
          <w:p w:rsidR="00AC3483" w:rsidRPr="00E45712" w:rsidRDefault="00AC3483" w:rsidP="00E45712">
            <w:pPr>
              <w:spacing w:after="240" w:line="360" w:lineRule="auto"/>
              <w:jc w:val="center"/>
              <w:rPr>
                <w:rFonts w:cs="Times New Roman"/>
                <w:b/>
                <w:szCs w:val="24"/>
              </w:rPr>
            </w:pPr>
            <w:r w:rsidRPr="00E45712">
              <w:rPr>
                <w:rFonts w:cs="Times New Roman"/>
                <w:b/>
                <w:szCs w:val="24"/>
              </w:rPr>
              <w:t>DFP (</w:t>
            </w:r>
            <w:proofErr w:type="spellStart"/>
            <w:r w:rsidRPr="00E45712">
              <w:rPr>
                <w:rFonts w:cs="Times New Roman"/>
                <w:szCs w:val="24"/>
                <w:vertAlign w:val="subscript"/>
              </w:rPr>
              <w:t>NS</w:t>
            </w:r>
            <w:proofErr w:type="spellEnd"/>
            <w:r w:rsidRPr="00E45712">
              <w:rPr>
                <w:rFonts w:cs="Times New Roman"/>
                <w:b/>
                <w:szCs w:val="24"/>
              </w:rPr>
              <w:t>)</w:t>
            </w:r>
          </w:p>
        </w:tc>
        <w:tc>
          <w:tcPr>
            <w:tcW w:w="1314" w:type="dxa"/>
            <w:vAlign w:val="center"/>
          </w:tcPr>
          <w:p w:rsidR="00AC3483" w:rsidRPr="00E45712" w:rsidRDefault="00DD007E" w:rsidP="00E45712">
            <w:pPr>
              <w:spacing w:after="240" w:line="360" w:lineRule="auto"/>
              <w:jc w:val="center"/>
              <w:rPr>
                <w:rFonts w:cs="Times New Roman"/>
              </w:rPr>
            </w:pPr>
            <w:r w:rsidRPr="00E45712">
              <w:rPr>
                <w:rFonts w:cs="Times New Roman"/>
              </w:rPr>
              <w:t xml:space="preserve">103 </w:t>
            </w:r>
          </w:p>
        </w:tc>
        <w:tc>
          <w:tcPr>
            <w:tcW w:w="1294" w:type="dxa"/>
            <w:vAlign w:val="center"/>
          </w:tcPr>
          <w:p w:rsidR="00AC3483" w:rsidRPr="00E45712" w:rsidRDefault="00DD007E" w:rsidP="00E45712">
            <w:pPr>
              <w:spacing w:after="240" w:line="360" w:lineRule="auto"/>
              <w:jc w:val="center"/>
              <w:rPr>
                <w:rFonts w:cs="Times New Roman"/>
              </w:rPr>
            </w:pPr>
            <w:r w:rsidRPr="00E45712">
              <w:rPr>
                <w:rFonts w:cs="Times New Roman"/>
              </w:rPr>
              <w:t xml:space="preserve">104 </w:t>
            </w:r>
          </w:p>
        </w:tc>
        <w:tc>
          <w:tcPr>
            <w:tcW w:w="1345" w:type="dxa"/>
            <w:vAlign w:val="center"/>
          </w:tcPr>
          <w:p w:rsidR="00AC3483" w:rsidRPr="00E45712" w:rsidRDefault="00DD007E" w:rsidP="00E45712">
            <w:pPr>
              <w:spacing w:after="240" w:line="360" w:lineRule="auto"/>
              <w:jc w:val="center"/>
              <w:rPr>
                <w:rFonts w:cs="Times New Roman"/>
              </w:rPr>
            </w:pPr>
            <w:r w:rsidRPr="00E45712">
              <w:rPr>
                <w:rFonts w:cs="Times New Roman"/>
              </w:rPr>
              <w:t>A2-A1</w:t>
            </w:r>
          </w:p>
        </w:tc>
        <w:tc>
          <w:tcPr>
            <w:tcW w:w="1301" w:type="dxa"/>
            <w:vAlign w:val="center"/>
          </w:tcPr>
          <w:p w:rsidR="00AC3483" w:rsidRPr="00E45712" w:rsidRDefault="00DD007E" w:rsidP="00E45712">
            <w:pPr>
              <w:spacing w:after="240" w:line="360" w:lineRule="auto"/>
              <w:jc w:val="center"/>
              <w:rPr>
                <w:rFonts w:cs="Times New Roman"/>
                <w:b/>
              </w:rPr>
            </w:pPr>
            <w:r w:rsidRPr="00E45712">
              <w:rPr>
                <w:rFonts w:cs="Times New Roman"/>
                <w:b/>
              </w:rPr>
              <w:t>1</w:t>
            </w:r>
          </w:p>
        </w:tc>
        <w:tc>
          <w:tcPr>
            <w:tcW w:w="1283" w:type="dxa"/>
            <w:vAlign w:val="center"/>
          </w:tcPr>
          <w:p w:rsidR="00AC3483" w:rsidRPr="00E45712" w:rsidRDefault="00DD007E" w:rsidP="00E45712">
            <w:pPr>
              <w:spacing w:after="240" w:line="360" w:lineRule="auto"/>
              <w:jc w:val="center"/>
              <w:rPr>
                <w:rFonts w:cs="Times New Roman"/>
              </w:rPr>
            </w:pPr>
            <w:r w:rsidRPr="00E45712">
              <w:rPr>
                <w:rFonts w:cs="Times New Roman"/>
              </w:rPr>
              <w:t>Días</w:t>
            </w:r>
          </w:p>
        </w:tc>
      </w:tr>
      <w:tr w:rsidR="00DD007E" w:rsidRPr="00E45712" w:rsidTr="000301E9">
        <w:trPr>
          <w:trHeight w:val="340"/>
        </w:trPr>
        <w:tc>
          <w:tcPr>
            <w:tcW w:w="1617" w:type="dxa"/>
            <w:vAlign w:val="center"/>
          </w:tcPr>
          <w:p w:rsidR="00AC3483" w:rsidRPr="00E45712" w:rsidRDefault="00AC3483" w:rsidP="00E45712">
            <w:pPr>
              <w:spacing w:after="240" w:line="360" w:lineRule="auto"/>
              <w:jc w:val="center"/>
              <w:rPr>
                <w:rFonts w:cs="Times New Roman"/>
                <w:b/>
                <w:szCs w:val="24"/>
              </w:rPr>
            </w:pPr>
            <w:proofErr w:type="spellStart"/>
            <w:r w:rsidRPr="00E45712">
              <w:rPr>
                <w:rFonts w:cs="Times New Roman"/>
                <w:b/>
                <w:szCs w:val="24"/>
              </w:rPr>
              <w:t>DP</w:t>
            </w:r>
            <w:proofErr w:type="spellEnd"/>
            <w:r w:rsidRPr="00E45712">
              <w:rPr>
                <w:rFonts w:cs="Times New Roman"/>
                <w:b/>
                <w:szCs w:val="24"/>
              </w:rPr>
              <w:t xml:space="preserve"> (</w:t>
            </w:r>
            <w:proofErr w:type="spellStart"/>
            <w:r w:rsidRPr="00E45712">
              <w:rPr>
                <w:rFonts w:cs="Times New Roman"/>
                <w:szCs w:val="24"/>
                <w:vertAlign w:val="subscript"/>
              </w:rPr>
              <w:t>NS</w:t>
            </w:r>
            <w:proofErr w:type="spellEnd"/>
            <w:r w:rsidRPr="00E45712">
              <w:rPr>
                <w:rFonts w:cs="Times New Roman"/>
                <w:b/>
                <w:szCs w:val="24"/>
              </w:rPr>
              <w:t>)</w:t>
            </w:r>
          </w:p>
        </w:tc>
        <w:tc>
          <w:tcPr>
            <w:tcW w:w="1314" w:type="dxa"/>
            <w:vAlign w:val="center"/>
          </w:tcPr>
          <w:p w:rsidR="00AC3483" w:rsidRPr="00E45712" w:rsidRDefault="00DD007E" w:rsidP="00E45712">
            <w:pPr>
              <w:spacing w:after="240" w:line="360" w:lineRule="auto"/>
              <w:jc w:val="center"/>
              <w:rPr>
                <w:rFonts w:cs="Times New Roman"/>
              </w:rPr>
            </w:pPr>
            <w:r w:rsidRPr="00E45712">
              <w:rPr>
                <w:rFonts w:cs="Times New Roman"/>
              </w:rPr>
              <w:t xml:space="preserve">13.13 </w:t>
            </w:r>
          </w:p>
        </w:tc>
        <w:tc>
          <w:tcPr>
            <w:tcW w:w="1294" w:type="dxa"/>
            <w:vAlign w:val="center"/>
          </w:tcPr>
          <w:p w:rsidR="00AC3483" w:rsidRPr="00E45712" w:rsidRDefault="00DD007E" w:rsidP="00E45712">
            <w:pPr>
              <w:spacing w:after="240" w:line="360" w:lineRule="auto"/>
              <w:jc w:val="center"/>
              <w:rPr>
                <w:rFonts w:cs="Times New Roman"/>
              </w:rPr>
            </w:pPr>
            <w:r w:rsidRPr="00E45712">
              <w:rPr>
                <w:rFonts w:cs="Times New Roman"/>
              </w:rPr>
              <w:t xml:space="preserve">13.81 </w:t>
            </w:r>
          </w:p>
        </w:tc>
        <w:tc>
          <w:tcPr>
            <w:tcW w:w="1345" w:type="dxa"/>
            <w:vAlign w:val="center"/>
          </w:tcPr>
          <w:p w:rsidR="00AC3483" w:rsidRPr="00E45712" w:rsidRDefault="00DD007E" w:rsidP="00E45712">
            <w:pPr>
              <w:spacing w:after="240" w:line="360" w:lineRule="auto"/>
              <w:jc w:val="center"/>
              <w:rPr>
                <w:rFonts w:cs="Times New Roman"/>
              </w:rPr>
            </w:pPr>
            <w:r w:rsidRPr="00E45712">
              <w:rPr>
                <w:rFonts w:cs="Times New Roman"/>
              </w:rPr>
              <w:t>A2-A1</w:t>
            </w:r>
          </w:p>
        </w:tc>
        <w:tc>
          <w:tcPr>
            <w:tcW w:w="1301" w:type="dxa"/>
            <w:vAlign w:val="center"/>
          </w:tcPr>
          <w:p w:rsidR="00AC3483" w:rsidRPr="00E45712" w:rsidRDefault="00DD007E" w:rsidP="00E45712">
            <w:pPr>
              <w:spacing w:after="240" w:line="360" w:lineRule="auto"/>
              <w:jc w:val="center"/>
              <w:rPr>
                <w:rFonts w:cs="Times New Roman"/>
                <w:b/>
              </w:rPr>
            </w:pPr>
            <w:r w:rsidRPr="00E45712">
              <w:rPr>
                <w:rFonts w:cs="Times New Roman"/>
                <w:b/>
              </w:rPr>
              <w:t>0.68</w:t>
            </w:r>
          </w:p>
        </w:tc>
        <w:tc>
          <w:tcPr>
            <w:tcW w:w="1283" w:type="dxa"/>
            <w:vAlign w:val="center"/>
          </w:tcPr>
          <w:p w:rsidR="00AC3483" w:rsidRPr="00E45712" w:rsidRDefault="00DD007E" w:rsidP="00E45712">
            <w:pPr>
              <w:spacing w:after="240" w:line="360" w:lineRule="auto"/>
              <w:jc w:val="center"/>
              <w:rPr>
                <w:rFonts w:cs="Times New Roman"/>
              </w:rPr>
            </w:pPr>
            <w:r w:rsidRPr="00E45712">
              <w:rPr>
                <w:rFonts w:cs="Times New Roman"/>
              </w:rPr>
              <w:t>Cm</w:t>
            </w:r>
          </w:p>
        </w:tc>
      </w:tr>
      <w:tr w:rsidR="00DD007E" w:rsidRPr="00E45712" w:rsidTr="000301E9">
        <w:trPr>
          <w:trHeight w:val="340"/>
        </w:trPr>
        <w:tc>
          <w:tcPr>
            <w:tcW w:w="1617" w:type="dxa"/>
            <w:vAlign w:val="center"/>
          </w:tcPr>
          <w:p w:rsidR="00AC3483" w:rsidRPr="00E45712" w:rsidRDefault="00AC3483" w:rsidP="00E45712">
            <w:pPr>
              <w:spacing w:after="240" w:line="360" w:lineRule="auto"/>
              <w:jc w:val="center"/>
              <w:rPr>
                <w:rFonts w:cs="Times New Roman"/>
                <w:b/>
                <w:szCs w:val="24"/>
              </w:rPr>
            </w:pPr>
            <w:proofErr w:type="spellStart"/>
            <w:r w:rsidRPr="00E45712">
              <w:rPr>
                <w:rFonts w:cs="Times New Roman"/>
                <w:b/>
                <w:szCs w:val="24"/>
              </w:rPr>
              <w:t>NCP</w:t>
            </w:r>
            <w:proofErr w:type="spellEnd"/>
            <w:r w:rsidRPr="00E45712">
              <w:rPr>
                <w:rFonts w:cs="Times New Roman"/>
                <w:b/>
                <w:szCs w:val="24"/>
              </w:rPr>
              <w:t xml:space="preserve"> (</w:t>
            </w:r>
            <w:proofErr w:type="spellStart"/>
            <w:r w:rsidRPr="00E45712">
              <w:rPr>
                <w:rFonts w:cs="Times New Roman"/>
                <w:szCs w:val="24"/>
                <w:vertAlign w:val="subscript"/>
              </w:rPr>
              <w:t>NS</w:t>
            </w:r>
            <w:proofErr w:type="spellEnd"/>
            <w:r w:rsidRPr="00E45712">
              <w:rPr>
                <w:rFonts w:cs="Times New Roman"/>
                <w:b/>
                <w:szCs w:val="24"/>
              </w:rPr>
              <w:t>)</w:t>
            </w:r>
          </w:p>
        </w:tc>
        <w:tc>
          <w:tcPr>
            <w:tcW w:w="1314" w:type="dxa"/>
            <w:vAlign w:val="center"/>
          </w:tcPr>
          <w:p w:rsidR="00AC3483" w:rsidRPr="00E45712" w:rsidRDefault="00DD007E" w:rsidP="00E45712">
            <w:pPr>
              <w:spacing w:after="240" w:line="360" w:lineRule="auto"/>
              <w:jc w:val="center"/>
              <w:rPr>
                <w:rFonts w:cs="Times New Roman"/>
              </w:rPr>
            </w:pPr>
            <w:r w:rsidRPr="00E45712">
              <w:rPr>
                <w:rFonts w:cs="Times New Roman"/>
              </w:rPr>
              <w:t xml:space="preserve">18.75 </w:t>
            </w:r>
          </w:p>
        </w:tc>
        <w:tc>
          <w:tcPr>
            <w:tcW w:w="1294" w:type="dxa"/>
            <w:vAlign w:val="center"/>
          </w:tcPr>
          <w:p w:rsidR="00AC3483" w:rsidRPr="00E45712" w:rsidRDefault="00DD007E" w:rsidP="00E45712">
            <w:pPr>
              <w:spacing w:after="240" w:line="360" w:lineRule="auto"/>
              <w:jc w:val="center"/>
              <w:rPr>
                <w:rFonts w:cs="Times New Roman"/>
              </w:rPr>
            </w:pPr>
            <w:r w:rsidRPr="00E45712">
              <w:rPr>
                <w:rFonts w:cs="Times New Roman"/>
              </w:rPr>
              <w:t xml:space="preserve">20.33 </w:t>
            </w:r>
          </w:p>
        </w:tc>
        <w:tc>
          <w:tcPr>
            <w:tcW w:w="1345" w:type="dxa"/>
            <w:vAlign w:val="center"/>
          </w:tcPr>
          <w:p w:rsidR="00AC3483" w:rsidRPr="00E45712" w:rsidRDefault="00DD007E" w:rsidP="00E45712">
            <w:pPr>
              <w:spacing w:after="240" w:line="360" w:lineRule="auto"/>
              <w:jc w:val="center"/>
              <w:rPr>
                <w:rFonts w:cs="Times New Roman"/>
              </w:rPr>
            </w:pPr>
            <w:r w:rsidRPr="00E45712">
              <w:rPr>
                <w:rFonts w:cs="Times New Roman"/>
              </w:rPr>
              <w:t>A2-A1</w:t>
            </w:r>
          </w:p>
        </w:tc>
        <w:tc>
          <w:tcPr>
            <w:tcW w:w="1301" w:type="dxa"/>
            <w:vAlign w:val="center"/>
          </w:tcPr>
          <w:p w:rsidR="00AC3483" w:rsidRPr="00E45712" w:rsidRDefault="00DD007E" w:rsidP="00E45712">
            <w:pPr>
              <w:spacing w:after="240" w:line="360" w:lineRule="auto"/>
              <w:jc w:val="center"/>
              <w:rPr>
                <w:rFonts w:cs="Times New Roman"/>
                <w:b/>
              </w:rPr>
            </w:pPr>
            <w:r w:rsidRPr="00E45712">
              <w:rPr>
                <w:rFonts w:cs="Times New Roman"/>
                <w:b/>
              </w:rPr>
              <w:t>1.58</w:t>
            </w:r>
          </w:p>
        </w:tc>
        <w:tc>
          <w:tcPr>
            <w:tcW w:w="1283" w:type="dxa"/>
            <w:vAlign w:val="center"/>
          </w:tcPr>
          <w:p w:rsidR="00AC3483" w:rsidRPr="00E45712" w:rsidRDefault="00DD007E" w:rsidP="00E45712">
            <w:pPr>
              <w:spacing w:after="240" w:line="360" w:lineRule="auto"/>
              <w:jc w:val="center"/>
              <w:rPr>
                <w:rFonts w:cs="Times New Roman"/>
              </w:rPr>
            </w:pPr>
            <w:r w:rsidRPr="00E45712">
              <w:rPr>
                <w:rFonts w:cs="Times New Roman"/>
              </w:rPr>
              <w:t>Colimbos</w:t>
            </w:r>
          </w:p>
        </w:tc>
      </w:tr>
      <w:tr w:rsidR="00DD007E" w:rsidRPr="00E45712" w:rsidTr="000301E9">
        <w:trPr>
          <w:trHeight w:val="340"/>
        </w:trPr>
        <w:tc>
          <w:tcPr>
            <w:tcW w:w="1617" w:type="dxa"/>
            <w:vAlign w:val="center"/>
          </w:tcPr>
          <w:p w:rsidR="00AC3483" w:rsidRPr="00E45712" w:rsidRDefault="00AC3483" w:rsidP="00E45712">
            <w:pPr>
              <w:spacing w:after="240" w:line="360" w:lineRule="auto"/>
              <w:jc w:val="center"/>
              <w:rPr>
                <w:rFonts w:cs="Times New Roman"/>
                <w:b/>
                <w:szCs w:val="24"/>
              </w:rPr>
            </w:pPr>
            <w:r w:rsidRPr="00E45712">
              <w:rPr>
                <w:rFonts w:cs="Times New Roman"/>
                <w:b/>
                <w:szCs w:val="24"/>
              </w:rPr>
              <w:t>DC (</w:t>
            </w:r>
            <w:r w:rsidRPr="00E45712">
              <w:rPr>
                <w:rFonts w:cs="Times New Roman"/>
                <w:szCs w:val="24"/>
                <w:vertAlign w:val="subscript"/>
              </w:rPr>
              <w:t>*</w:t>
            </w:r>
            <w:r w:rsidRPr="00E45712">
              <w:rPr>
                <w:rFonts w:cs="Times New Roman"/>
                <w:b/>
                <w:szCs w:val="24"/>
              </w:rPr>
              <w:t>)</w:t>
            </w:r>
          </w:p>
        </w:tc>
        <w:tc>
          <w:tcPr>
            <w:tcW w:w="1314" w:type="dxa"/>
            <w:vAlign w:val="center"/>
          </w:tcPr>
          <w:p w:rsidR="00AC3483" w:rsidRPr="00E45712" w:rsidRDefault="00DD007E" w:rsidP="00E45712">
            <w:pPr>
              <w:spacing w:after="240" w:line="360" w:lineRule="auto"/>
              <w:jc w:val="center"/>
              <w:rPr>
                <w:rFonts w:cs="Times New Roman"/>
              </w:rPr>
            </w:pPr>
            <w:r w:rsidRPr="00E45712">
              <w:rPr>
                <w:rFonts w:cs="Times New Roman"/>
              </w:rPr>
              <w:t xml:space="preserve">115 </w:t>
            </w:r>
          </w:p>
        </w:tc>
        <w:tc>
          <w:tcPr>
            <w:tcW w:w="1294" w:type="dxa"/>
            <w:vAlign w:val="center"/>
          </w:tcPr>
          <w:p w:rsidR="00AC3483" w:rsidRPr="00E45712" w:rsidRDefault="00DD007E" w:rsidP="00E45712">
            <w:pPr>
              <w:spacing w:after="240" w:line="360" w:lineRule="auto"/>
              <w:jc w:val="center"/>
              <w:rPr>
                <w:rFonts w:cs="Times New Roman"/>
              </w:rPr>
            </w:pPr>
            <w:r w:rsidRPr="00E45712">
              <w:rPr>
                <w:rFonts w:cs="Times New Roman"/>
              </w:rPr>
              <w:t xml:space="preserve">116 </w:t>
            </w:r>
          </w:p>
        </w:tc>
        <w:tc>
          <w:tcPr>
            <w:tcW w:w="1345" w:type="dxa"/>
            <w:vAlign w:val="center"/>
          </w:tcPr>
          <w:p w:rsidR="00AC3483" w:rsidRPr="00E45712" w:rsidRDefault="00DD007E" w:rsidP="00E45712">
            <w:pPr>
              <w:spacing w:after="240" w:line="360" w:lineRule="auto"/>
              <w:jc w:val="center"/>
              <w:rPr>
                <w:rFonts w:cs="Times New Roman"/>
              </w:rPr>
            </w:pPr>
            <w:r w:rsidRPr="00E45712">
              <w:rPr>
                <w:rFonts w:cs="Times New Roman"/>
              </w:rPr>
              <w:t>A2-A1</w:t>
            </w:r>
          </w:p>
        </w:tc>
        <w:tc>
          <w:tcPr>
            <w:tcW w:w="1301" w:type="dxa"/>
            <w:vAlign w:val="center"/>
          </w:tcPr>
          <w:p w:rsidR="00AC3483" w:rsidRPr="00E45712" w:rsidRDefault="00DD007E" w:rsidP="00E45712">
            <w:pPr>
              <w:spacing w:after="240" w:line="360" w:lineRule="auto"/>
              <w:jc w:val="center"/>
              <w:rPr>
                <w:rFonts w:cs="Times New Roman"/>
                <w:b/>
              </w:rPr>
            </w:pPr>
            <w:r w:rsidRPr="00E45712">
              <w:rPr>
                <w:rFonts w:cs="Times New Roman"/>
                <w:b/>
              </w:rPr>
              <w:t>1</w:t>
            </w:r>
          </w:p>
        </w:tc>
        <w:tc>
          <w:tcPr>
            <w:tcW w:w="1283" w:type="dxa"/>
            <w:vAlign w:val="center"/>
          </w:tcPr>
          <w:p w:rsidR="00AC3483" w:rsidRPr="00E45712" w:rsidRDefault="00DD007E" w:rsidP="00E45712">
            <w:pPr>
              <w:spacing w:after="240" w:line="360" w:lineRule="auto"/>
              <w:jc w:val="center"/>
              <w:rPr>
                <w:rFonts w:cs="Times New Roman"/>
              </w:rPr>
            </w:pPr>
            <w:r w:rsidRPr="00E45712">
              <w:rPr>
                <w:rFonts w:cs="Times New Roman"/>
              </w:rPr>
              <w:t>Días</w:t>
            </w:r>
          </w:p>
        </w:tc>
      </w:tr>
      <w:tr w:rsidR="00DD007E" w:rsidRPr="00E45712" w:rsidTr="000301E9">
        <w:trPr>
          <w:trHeight w:val="340"/>
        </w:trPr>
        <w:tc>
          <w:tcPr>
            <w:tcW w:w="1617" w:type="dxa"/>
            <w:vAlign w:val="center"/>
          </w:tcPr>
          <w:p w:rsidR="00AC3483" w:rsidRPr="00E45712" w:rsidRDefault="00AC3483" w:rsidP="00E45712">
            <w:pPr>
              <w:spacing w:after="240" w:line="360" w:lineRule="auto"/>
              <w:jc w:val="center"/>
              <w:rPr>
                <w:rFonts w:cs="Times New Roman"/>
                <w:b/>
                <w:szCs w:val="24"/>
              </w:rPr>
            </w:pPr>
            <w:r w:rsidRPr="00E45712">
              <w:rPr>
                <w:rFonts w:cs="Times New Roman"/>
                <w:b/>
                <w:szCs w:val="24"/>
              </w:rPr>
              <w:t>PKP (**)</w:t>
            </w:r>
          </w:p>
        </w:tc>
        <w:tc>
          <w:tcPr>
            <w:tcW w:w="1314" w:type="dxa"/>
            <w:vAlign w:val="center"/>
          </w:tcPr>
          <w:p w:rsidR="00AC3483" w:rsidRPr="00E45712" w:rsidRDefault="00DD007E" w:rsidP="00E45712">
            <w:pPr>
              <w:spacing w:after="240" w:line="360" w:lineRule="auto"/>
              <w:jc w:val="center"/>
              <w:rPr>
                <w:rFonts w:cs="Times New Roman"/>
              </w:rPr>
            </w:pPr>
            <w:r w:rsidRPr="00E45712">
              <w:rPr>
                <w:rFonts w:cs="Times New Roman"/>
              </w:rPr>
              <w:t xml:space="preserve">21.7 </w:t>
            </w:r>
          </w:p>
        </w:tc>
        <w:tc>
          <w:tcPr>
            <w:tcW w:w="1294" w:type="dxa"/>
            <w:vAlign w:val="center"/>
          </w:tcPr>
          <w:p w:rsidR="00AC3483" w:rsidRPr="00E45712" w:rsidRDefault="00DD007E" w:rsidP="00E45712">
            <w:pPr>
              <w:spacing w:after="240" w:line="360" w:lineRule="auto"/>
              <w:jc w:val="center"/>
              <w:rPr>
                <w:rFonts w:cs="Times New Roman"/>
              </w:rPr>
            </w:pPr>
            <w:r w:rsidRPr="00E45712">
              <w:rPr>
                <w:rFonts w:cs="Times New Roman"/>
              </w:rPr>
              <w:t xml:space="preserve">25.48 </w:t>
            </w:r>
          </w:p>
        </w:tc>
        <w:tc>
          <w:tcPr>
            <w:tcW w:w="1345" w:type="dxa"/>
            <w:vAlign w:val="center"/>
          </w:tcPr>
          <w:p w:rsidR="00AC3483" w:rsidRPr="00E45712" w:rsidRDefault="00DD007E" w:rsidP="00E45712">
            <w:pPr>
              <w:spacing w:after="240" w:line="360" w:lineRule="auto"/>
              <w:jc w:val="center"/>
              <w:rPr>
                <w:rFonts w:cs="Times New Roman"/>
              </w:rPr>
            </w:pPr>
            <w:r w:rsidRPr="00E45712">
              <w:rPr>
                <w:rFonts w:cs="Times New Roman"/>
              </w:rPr>
              <w:t>A2-A1</w:t>
            </w:r>
          </w:p>
        </w:tc>
        <w:tc>
          <w:tcPr>
            <w:tcW w:w="1301" w:type="dxa"/>
            <w:vAlign w:val="center"/>
          </w:tcPr>
          <w:p w:rsidR="00AC3483" w:rsidRPr="00E45712" w:rsidRDefault="00DD007E" w:rsidP="00E45712">
            <w:pPr>
              <w:spacing w:after="240" w:line="360" w:lineRule="auto"/>
              <w:jc w:val="center"/>
              <w:rPr>
                <w:rFonts w:cs="Times New Roman"/>
                <w:b/>
              </w:rPr>
            </w:pPr>
            <w:r w:rsidRPr="00E45712">
              <w:rPr>
                <w:rFonts w:cs="Times New Roman"/>
                <w:b/>
              </w:rPr>
              <w:t>2.78</w:t>
            </w:r>
          </w:p>
        </w:tc>
        <w:tc>
          <w:tcPr>
            <w:tcW w:w="1283" w:type="dxa"/>
            <w:vAlign w:val="center"/>
          </w:tcPr>
          <w:p w:rsidR="00AC3483" w:rsidRPr="00E45712" w:rsidRDefault="00DD007E" w:rsidP="00E45712">
            <w:pPr>
              <w:spacing w:after="240" w:line="360" w:lineRule="auto"/>
              <w:jc w:val="center"/>
              <w:rPr>
                <w:rFonts w:cs="Times New Roman"/>
              </w:rPr>
            </w:pPr>
            <w:r w:rsidRPr="00E45712">
              <w:rPr>
                <w:rFonts w:cs="Times New Roman"/>
              </w:rPr>
              <w:t>Kg/Parcela</w:t>
            </w:r>
          </w:p>
        </w:tc>
      </w:tr>
      <w:tr w:rsidR="00DD007E" w:rsidRPr="00E45712" w:rsidTr="000301E9">
        <w:trPr>
          <w:trHeight w:val="340"/>
        </w:trPr>
        <w:tc>
          <w:tcPr>
            <w:tcW w:w="1617" w:type="dxa"/>
            <w:vAlign w:val="center"/>
          </w:tcPr>
          <w:p w:rsidR="00AC3483" w:rsidRPr="00E45712" w:rsidRDefault="00AC3483" w:rsidP="006D1559">
            <w:pPr>
              <w:spacing w:before="240" w:after="240" w:line="360" w:lineRule="auto"/>
              <w:jc w:val="center"/>
              <w:rPr>
                <w:rFonts w:cs="Times New Roman"/>
                <w:b/>
                <w:szCs w:val="24"/>
              </w:rPr>
            </w:pPr>
            <w:r w:rsidRPr="00E45712">
              <w:rPr>
                <w:rFonts w:cs="Times New Roman"/>
                <w:b/>
                <w:szCs w:val="24"/>
              </w:rPr>
              <w:t>RH (**)</w:t>
            </w:r>
          </w:p>
        </w:tc>
        <w:tc>
          <w:tcPr>
            <w:tcW w:w="1314" w:type="dxa"/>
            <w:vAlign w:val="center"/>
          </w:tcPr>
          <w:p w:rsidR="00AC3483" w:rsidRPr="00E45712" w:rsidRDefault="00DD007E" w:rsidP="006D1559">
            <w:pPr>
              <w:spacing w:before="240" w:after="240" w:line="360" w:lineRule="auto"/>
              <w:jc w:val="center"/>
              <w:rPr>
                <w:rFonts w:cs="Times New Roman"/>
              </w:rPr>
            </w:pPr>
            <w:r w:rsidRPr="00E45712">
              <w:rPr>
                <w:rFonts w:cs="Times New Roman"/>
              </w:rPr>
              <w:t xml:space="preserve">9042 </w:t>
            </w:r>
          </w:p>
        </w:tc>
        <w:tc>
          <w:tcPr>
            <w:tcW w:w="1294" w:type="dxa"/>
            <w:vAlign w:val="center"/>
          </w:tcPr>
          <w:p w:rsidR="00AC3483" w:rsidRPr="00E45712" w:rsidRDefault="00DD007E" w:rsidP="006D1559">
            <w:pPr>
              <w:spacing w:before="240" w:after="240" w:line="360" w:lineRule="auto"/>
              <w:jc w:val="center"/>
              <w:rPr>
                <w:rFonts w:cs="Times New Roman"/>
              </w:rPr>
            </w:pPr>
            <w:r w:rsidRPr="00E45712">
              <w:rPr>
                <w:rFonts w:cs="Times New Roman"/>
              </w:rPr>
              <w:t xml:space="preserve">10618 </w:t>
            </w:r>
          </w:p>
        </w:tc>
        <w:tc>
          <w:tcPr>
            <w:tcW w:w="1345" w:type="dxa"/>
            <w:vAlign w:val="center"/>
          </w:tcPr>
          <w:p w:rsidR="00AC3483" w:rsidRPr="00E45712" w:rsidRDefault="00DD007E" w:rsidP="006D1559">
            <w:pPr>
              <w:spacing w:before="240" w:after="240" w:line="360" w:lineRule="auto"/>
              <w:jc w:val="center"/>
              <w:rPr>
                <w:rFonts w:cs="Times New Roman"/>
              </w:rPr>
            </w:pPr>
            <w:r w:rsidRPr="00E45712">
              <w:rPr>
                <w:rFonts w:cs="Times New Roman"/>
              </w:rPr>
              <w:t>A2-A1</w:t>
            </w:r>
          </w:p>
        </w:tc>
        <w:tc>
          <w:tcPr>
            <w:tcW w:w="1301" w:type="dxa"/>
            <w:vAlign w:val="center"/>
          </w:tcPr>
          <w:p w:rsidR="00AC3483" w:rsidRPr="00E45712" w:rsidRDefault="00DD007E" w:rsidP="006D1559">
            <w:pPr>
              <w:spacing w:before="240" w:after="240" w:line="360" w:lineRule="auto"/>
              <w:jc w:val="center"/>
              <w:rPr>
                <w:rFonts w:cs="Times New Roman"/>
                <w:b/>
              </w:rPr>
            </w:pPr>
            <w:r w:rsidRPr="00E45712">
              <w:rPr>
                <w:rFonts w:cs="Times New Roman"/>
                <w:b/>
              </w:rPr>
              <w:t>1576</w:t>
            </w:r>
          </w:p>
        </w:tc>
        <w:tc>
          <w:tcPr>
            <w:tcW w:w="1283" w:type="dxa"/>
            <w:vAlign w:val="center"/>
          </w:tcPr>
          <w:p w:rsidR="00AC3483" w:rsidRPr="00E45712" w:rsidRDefault="00DD007E" w:rsidP="006D1559">
            <w:pPr>
              <w:spacing w:before="240" w:after="240" w:line="360" w:lineRule="auto"/>
              <w:jc w:val="center"/>
              <w:rPr>
                <w:rFonts w:cs="Times New Roman"/>
              </w:rPr>
            </w:pPr>
            <w:r w:rsidRPr="00E45712">
              <w:rPr>
                <w:rFonts w:cs="Times New Roman"/>
              </w:rPr>
              <w:t>Kg/Ha</w:t>
            </w:r>
          </w:p>
        </w:tc>
      </w:tr>
    </w:tbl>
    <w:p w:rsidR="006B6185" w:rsidRPr="000301E9" w:rsidRDefault="006B6185" w:rsidP="000301E9">
      <w:pPr>
        <w:pStyle w:val="Prrafodelista"/>
        <w:numPr>
          <w:ilvl w:val="0"/>
          <w:numId w:val="47"/>
        </w:numPr>
        <w:spacing w:before="240" w:after="240" w:line="360" w:lineRule="auto"/>
        <w:jc w:val="both"/>
        <w:rPr>
          <w:rFonts w:cs="Times New Roman"/>
        </w:rPr>
      </w:pPr>
      <w:r w:rsidRPr="000301E9">
        <w:rPr>
          <w:rFonts w:cs="Times New Roman"/>
        </w:rPr>
        <w:lastRenderedPageBreak/>
        <w:t>El efecto principal es la diferencia de los resultados que existe entre los híbridos en estudio</w:t>
      </w:r>
      <w:r w:rsidR="00737912" w:rsidRPr="000301E9">
        <w:rPr>
          <w:rFonts w:cs="Times New Roman"/>
        </w:rPr>
        <w:t>, así tenemos que en el H1 existió un mayor prendimiento correspondiente al 4.32%, en relación con el H2.</w:t>
      </w:r>
    </w:p>
    <w:p w:rsidR="00737912" w:rsidRPr="000301E9" w:rsidRDefault="00737912" w:rsidP="000301E9">
      <w:pPr>
        <w:pStyle w:val="Prrafodelista"/>
        <w:numPr>
          <w:ilvl w:val="0"/>
          <w:numId w:val="47"/>
        </w:numPr>
        <w:spacing w:after="240" w:line="360" w:lineRule="auto"/>
        <w:jc w:val="both"/>
        <w:rPr>
          <w:rFonts w:cs="Times New Roman"/>
        </w:rPr>
      </w:pPr>
      <w:r w:rsidRPr="000301E9">
        <w:rPr>
          <w:rFonts w:cs="Times New Roman"/>
        </w:rPr>
        <w:t>En la Altura de Planta se evidencio un incremento de 4.85 cm para el H2.</w:t>
      </w:r>
    </w:p>
    <w:p w:rsidR="00737912" w:rsidRPr="000301E9" w:rsidRDefault="00737912" w:rsidP="000301E9">
      <w:pPr>
        <w:pStyle w:val="Prrafodelista"/>
        <w:numPr>
          <w:ilvl w:val="0"/>
          <w:numId w:val="47"/>
        </w:numPr>
        <w:spacing w:after="240" w:line="360" w:lineRule="auto"/>
        <w:jc w:val="both"/>
        <w:rPr>
          <w:rFonts w:cs="Times New Roman"/>
        </w:rPr>
      </w:pPr>
      <w:r w:rsidRPr="000301E9">
        <w:rPr>
          <w:rFonts w:cs="Times New Roman"/>
        </w:rPr>
        <w:t>La variable NH, nos muestra 3 hojas más a favor para el H2.</w:t>
      </w:r>
    </w:p>
    <w:p w:rsidR="00737912" w:rsidRPr="000301E9" w:rsidRDefault="00737912" w:rsidP="000301E9">
      <w:pPr>
        <w:pStyle w:val="Prrafodelista"/>
        <w:numPr>
          <w:ilvl w:val="0"/>
          <w:numId w:val="47"/>
        </w:numPr>
        <w:spacing w:after="240" w:line="360" w:lineRule="auto"/>
        <w:jc w:val="both"/>
        <w:rPr>
          <w:rFonts w:cs="Times New Roman"/>
        </w:rPr>
      </w:pPr>
      <w:r w:rsidRPr="000301E9">
        <w:rPr>
          <w:rFonts w:cs="Times New Roman"/>
        </w:rPr>
        <w:t xml:space="preserve">Hojas más largas presenta el H1, con un aumento mínimo de </w:t>
      </w:r>
      <w:r w:rsidR="00573B85" w:rsidRPr="000301E9">
        <w:rPr>
          <w:rFonts w:cs="Times New Roman"/>
        </w:rPr>
        <w:t>0.11cm, de la misma manera este hibrido mostro un ancho de hojas mayor con 0.21cm más.</w:t>
      </w:r>
    </w:p>
    <w:p w:rsidR="00573B85" w:rsidRPr="000301E9" w:rsidRDefault="00573B85" w:rsidP="000301E9">
      <w:pPr>
        <w:pStyle w:val="Prrafodelista"/>
        <w:numPr>
          <w:ilvl w:val="0"/>
          <w:numId w:val="47"/>
        </w:numPr>
        <w:spacing w:after="240" w:line="360" w:lineRule="auto"/>
        <w:jc w:val="both"/>
        <w:rPr>
          <w:rFonts w:cs="Times New Roman"/>
        </w:rPr>
      </w:pPr>
      <w:r w:rsidRPr="000301E9">
        <w:rPr>
          <w:rFonts w:cs="Times New Roman"/>
        </w:rPr>
        <w:t>EL H2 mostro tallos más grandes con 0.12cm de diferencia.</w:t>
      </w:r>
    </w:p>
    <w:p w:rsidR="00573B85" w:rsidRPr="000301E9" w:rsidRDefault="00573B85" w:rsidP="000301E9">
      <w:pPr>
        <w:pStyle w:val="Prrafodelista"/>
        <w:numPr>
          <w:ilvl w:val="0"/>
          <w:numId w:val="47"/>
        </w:numPr>
        <w:spacing w:after="240" w:line="360" w:lineRule="auto"/>
        <w:jc w:val="both"/>
        <w:rPr>
          <w:rFonts w:cs="Times New Roman"/>
        </w:rPr>
      </w:pPr>
      <w:r w:rsidRPr="000301E9">
        <w:rPr>
          <w:rFonts w:cs="Times New Roman"/>
        </w:rPr>
        <w:t>En la variable DFP, se evidencio un día más para el H2.</w:t>
      </w:r>
    </w:p>
    <w:p w:rsidR="00573B85" w:rsidRPr="000301E9" w:rsidRDefault="00573B85" w:rsidP="000301E9">
      <w:pPr>
        <w:pStyle w:val="Prrafodelista"/>
        <w:numPr>
          <w:ilvl w:val="0"/>
          <w:numId w:val="47"/>
        </w:numPr>
        <w:spacing w:after="240" w:line="360" w:lineRule="auto"/>
        <w:jc w:val="both"/>
        <w:rPr>
          <w:rFonts w:cs="Times New Roman"/>
        </w:rPr>
      </w:pPr>
      <w:r w:rsidRPr="000301E9">
        <w:rPr>
          <w:rFonts w:cs="Times New Roman"/>
        </w:rPr>
        <w:t>Las pellas más grandes fueron para el H2 con un aumento del diámetro de 0.68cm.</w:t>
      </w:r>
    </w:p>
    <w:p w:rsidR="00737912" w:rsidRPr="000301E9" w:rsidRDefault="00573B85" w:rsidP="000301E9">
      <w:pPr>
        <w:pStyle w:val="Prrafodelista"/>
        <w:numPr>
          <w:ilvl w:val="0"/>
          <w:numId w:val="47"/>
        </w:numPr>
        <w:spacing w:after="240" w:line="360" w:lineRule="auto"/>
        <w:jc w:val="both"/>
        <w:rPr>
          <w:rFonts w:cs="Times New Roman"/>
        </w:rPr>
      </w:pPr>
      <w:r w:rsidRPr="000301E9">
        <w:rPr>
          <w:rFonts w:cs="Times New Roman"/>
        </w:rPr>
        <w:t>Se observó también la presencia de aproximadamente 2 colimbos más por pella para el H2.</w:t>
      </w:r>
    </w:p>
    <w:p w:rsidR="00573B85" w:rsidRPr="000301E9" w:rsidRDefault="00573B85" w:rsidP="000301E9">
      <w:pPr>
        <w:pStyle w:val="Prrafodelista"/>
        <w:numPr>
          <w:ilvl w:val="0"/>
          <w:numId w:val="47"/>
        </w:numPr>
        <w:spacing w:after="240" w:line="360" w:lineRule="auto"/>
        <w:jc w:val="both"/>
        <w:rPr>
          <w:rFonts w:cs="Times New Roman"/>
        </w:rPr>
      </w:pPr>
      <w:r w:rsidRPr="000301E9">
        <w:rPr>
          <w:rFonts w:cs="Times New Roman"/>
        </w:rPr>
        <w:t>En DC se tardó un día más el H2.</w:t>
      </w:r>
    </w:p>
    <w:p w:rsidR="00573B85" w:rsidRPr="000301E9" w:rsidRDefault="00573B85" w:rsidP="000301E9">
      <w:pPr>
        <w:pStyle w:val="Prrafodelista"/>
        <w:numPr>
          <w:ilvl w:val="0"/>
          <w:numId w:val="47"/>
        </w:numPr>
        <w:spacing w:after="240" w:line="360" w:lineRule="auto"/>
        <w:jc w:val="both"/>
        <w:rPr>
          <w:rFonts w:cs="Times New Roman"/>
        </w:rPr>
      </w:pPr>
      <w:r w:rsidRPr="000301E9">
        <w:rPr>
          <w:rFonts w:cs="Times New Roman"/>
        </w:rPr>
        <w:t>Para PKP, el H2 presentó 2.78 kg más que el H1.</w:t>
      </w:r>
    </w:p>
    <w:p w:rsidR="00573B85" w:rsidRPr="000301E9" w:rsidRDefault="00573B85" w:rsidP="000301E9">
      <w:pPr>
        <w:pStyle w:val="Prrafodelista"/>
        <w:numPr>
          <w:ilvl w:val="0"/>
          <w:numId w:val="47"/>
        </w:numPr>
        <w:spacing w:after="240" w:line="360" w:lineRule="auto"/>
        <w:jc w:val="both"/>
        <w:rPr>
          <w:rFonts w:cs="Times New Roman"/>
        </w:rPr>
      </w:pPr>
      <w:r w:rsidRPr="000301E9">
        <w:rPr>
          <w:rFonts w:cs="Times New Roman"/>
        </w:rPr>
        <w:t>En el Rendimiento por Ha, hay un aumento evidente correspondiente a 1576 kg a favor del H2.</w:t>
      </w:r>
    </w:p>
    <w:p w:rsidR="00471D02" w:rsidRPr="00E45712" w:rsidRDefault="00921A11" w:rsidP="00E45712">
      <w:pPr>
        <w:pStyle w:val="Ttulo2"/>
        <w:spacing w:after="240" w:line="360" w:lineRule="auto"/>
        <w:rPr>
          <w:rFonts w:cs="Times New Roman"/>
        </w:rPr>
      </w:pPr>
      <w:bookmarkStart w:id="103" w:name="_Toc6267392"/>
      <w:r w:rsidRPr="00E45712">
        <w:rPr>
          <w:rFonts w:cs="Times New Roman"/>
        </w:rPr>
        <w:t>5.3 Prueba de tendencias polinomiales para los niveles de N</w:t>
      </w:r>
      <w:bookmarkEnd w:id="103"/>
    </w:p>
    <w:p w:rsidR="00662CC2" w:rsidRPr="00E45712" w:rsidRDefault="00662CC2" w:rsidP="00E45712">
      <w:pPr>
        <w:spacing w:after="240" w:line="360" w:lineRule="auto"/>
        <w:jc w:val="both"/>
        <w:rPr>
          <w:rFonts w:cs="Times New Roman"/>
        </w:rPr>
      </w:pPr>
      <w:r w:rsidRPr="00E45712">
        <w:rPr>
          <w:rFonts w:cs="Times New Roman"/>
        </w:rPr>
        <w:t xml:space="preserve">Las respuestas del nitrógeno y su efecto sobre los componentes del rendimiento no presentaron efecto significativo en las variables: PP, </w:t>
      </w:r>
      <w:proofErr w:type="spellStart"/>
      <w:r w:rsidRPr="00E45712">
        <w:rPr>
          <w:rFonts w:cs="Times New Roman"/>
        </w:rPr>
        <w:t>LH</w:t>
      </w:r>
      <w:proofErr w:type="spellEnd"/>
      <w:r w:rsidRPr="00E45712">
        <w:rPr>
          <w:rFonts w:cs="Times New Roman"/>
        </w:rPr>
        <w:t xml:space="preserve">, AH, </w:t>
      </w:r>
      <w:proofErr w:type="spellStart"/>
      <w:r w:rsidRPr="00E45712">
        <w:rPr>
          <w:rFonts w:cs="Times New Roman"/>
        </w:rPr>
        <w:t>DT</w:t>
      </w:r>
      <w:proofErr w:type="spellEnd"/>
      <w:r w:rsidRPr="00E45712">
        <w:rPr>
          <w:rFonts w:cs="Times New Roman"/>
        </w:rPr>
        <w:t xml:space="preserve">, DFP, </w:t>
      </w:r>
      <w:proofErr w:type="spellStart"/>
      <w:r w:rsidRPr="00E45712">
        <w:rPr>
          <w:rFonts w:cs="Times New Roman"/>
        </w:rPr>
        <w:t>DP</w:t>
      </w:r>
      <w:proofErr w:type="spellEnd"/>
      <w:r w:rsidRPr="00E45712">
        <w:rPr>
          <w:rFonts w:cs="Times New Roman"/>
        </w:rPr>
        <w:t xml:space="preserve">, </w:t>
      </w:r>
      <w:proofErr w:type="spellStart"/>
      <w:r w:rsidRPr="00E45712">
        <w:rPr>
          <w:rFonts w:cs="Times New Roman"/>
        </w:rPr>
        <w:t>NCP</w:t>
      </w:r>
      <w:proofErr w:type="spellEnd"/>
      <w:r w:rsidRPr="00E45712">
        <w:rPr>
          <w:rFonts w:cs="Times New Roman"/>
        </w:rPr>
        <w:t xml:space="preserve"> y DC. Esto puede ser por factores climáticos o genéticos de este cultivo. </w:t>
      </w:r>
    </w:p>
    <w:p w:rsidR="00662CC2" w:rsidRPr="00E45712" w:rsidRDefault="00662CC2" w:rsidP="00E45712">
      <w:pPr>
        <w:spacing w:after="240" w:line="360" w:lineRule="auto"/>
        <w:jc w:val="both"/>
        <w:rPr>
          <w:rFonts w:cs="Times New Roman"/>
        </w:rPr>
      </w:pPr>
      <w:r w:rsidRPr="00E45712">
        <w:rPr>
          <w:rFonts w:cs="Times New Roman"/>
        </w:rPr>
        <w:t>Sin embargo para las variables AP, NH, PKP y RH presentaron significancias estadísticas.</w:t>
      </w:r>
    </w:p>
    <w:p w:rsidR="004D39DF" w:rsidRPr="00E45712" w:rsidRDefault="004D39DF" w:rsidP="00E45712">
      <w:pPr>
        <w:spacing w:after="240" w:line="360" w:lineRule="auto"/>
        <w:jc w:val="both"/>
        <w:rPr>
          <w:rFonts w:cs="Times New Roman"/>
        </w:rPr>
      </w:pPr>
      <w:r w:rsidRPr="00E45712">
        <w:rPr>
          <w:rFonts w:cs="Times New Roman"/>
        </w:rPr>
        <w:t>En las pruebas de tendencias polinomiales para las 4 variables que tuvimos significancia estadística se presentaron  respuestas lineales, las mismas que nos indican que a medida que se utiliza más nitrógeno asimilable para la planta, los resultados se incrementaron.</w:t>
      </w:r>
    </w:p>
    <w:p w:rsidR="00E32001" w:rsidRPr="00E45712" w:rsidRDefault="00E32001" w:rsidP="00E45712">
      <w:pPr>
        <w:spacing w:after="240" w:line="360" w:lineRule="auto"/>
        <w:jc w:val="both"/>
        <w:rPr>
          <w:rFonts w:cs="Times New Roman"/>
        </w:rPr>
      </w:pPr>
      <w:r w:rsidRPr="00E45712">
        <w:rPr>
          <w:rFonts w:cs="Times New Roman"/>
        </w:rPr>
        <w:lastRenderedPageBreak/>
        <w:t>Para la variable AP se presentó un resultado altamente significativo (**) del N, presentado una media de 29.75cm (Gráfico 9), como bien es cierto se puede comprobar también que el N, es un factor muy importante para el crecimiento el cultivo, en este caso las plantas que no tuvieron presencia de este elemento fueron más pequeñas en comparación con los tratamientos que si se utilizó N, obteniendo una respuesta lineal (Gráfico 11).</w:t>
      </w:r>
    </w:p>
    <w:p w:rsidR="00CE2E6A" w:rsidRPr="00E45712" w:rsidRDefault="00713ED5" w:rsidP="006D1559">
      <w:pPr>
        <w:spacing w:after="240" w:line="360" w:lineRule="auto"/>
        <w:jc w:val="center"/>
        <w:rPr>
          <w:rStyle w:val="nfasissutil"/>
          <w:rFonts w:cs="Times New Roman"/>
          <w:b w:val="0"/>
        </w:rPr>
      </w:pPr>
      <w:r>
        <w:rPr>
          <w:noProof/>
          <w:lang w:eastAsia="es-ES"/>
        </w:rPr>
        <mc:AlternateContent>
          <mc:Choice Requires="wps">
            <w:drawing>
              <wp:anchor distT="0" distB="0" distL="114300" distR="114300" simplePos="0" relativeHeight="251692032" behindDoc="0" locked="0" layoutInCell="1" allowOverlap="1" wp14:anchorId="7E279DA8" wp14:editId="50D82C6B">
                <wp:simplePos x="0" y="0"/>
                <wp:positionH relativeFrom="column">
                  <wp:posOffset>1262077</wp:posOffset>
                </wp:positionH>
                <wp:positionV relativeFrom="paragraph">
                  <wp:posOffset>15213</wp:posOffset>
                </wp:positionV>
                <wp:extent cx="2470244" cy="342568"/>
                <wp:effectExtent l="0" t="0" r="25400" b="19685"/>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244" cy="342568"/>
                        </a:xfrm>
                        <a:prstGeom prst="rect">
                          <a:avLst/>
                        </a:prstGeom>
                        <a:solidFill>
                          <a:srgbClr val="FFFFFF"/>
                        </a:solidFill>
                        <a:ln w="9525">
                          <a:solidFill>
                            <a:srgbClr val="000000"/>
                          </a:solidFill>
                          <a:miter lim="800000"/>
                          <a:headEnd/>
                          <a:tailEnd/>
                        </a:ln>
                      </wps:spPr>
                      <wps:txbx>
                        <w:txbxContent>
                          <w:p w:rsidR="00397C8F" w:rsidRPr="00713ED5" w:rsidRDefault="00397C8F" w:rsidP="00713ED5">
                            <w:pPr>
                              <w:jc w:val="center"/>
                              <w:rPr>
                                <w:b/>
                              </w:rPr>
                            </w:pPr>
                            <w:proofErr w:type="spellStart"/>
                            <w:r w:rsidRPr="00713ED5">
                              <w:rPr>
                                <w:b/>
                              </w:rPr>
                              <w:t>POLY</w:t>
                            </w:r>
                            <w:proofErr w:type="spellEnd"/>
                            <w:r w:rsidRPr="00713ED5">
                              <w:rPr>
                                <w:b/>
                              </w:rPr>
                              <w:t xml:space="preserve"> </w:t>
                            </w:r>
                            <w:proofErr w:type="spellStart"/>
                            <w:r w:rsidRPr="00713ED5">
                              <w:rPr>
                                <w:b/>
                              </w:rPr>
                              <w:t>REGS</w:t>
                            </w:r>
                            <w:proofErr w:type="spellEnd"/>
                            <w:r w:rsidRPr="00713ED5">
                              <w:rPr>
                                <w:b/>
                              </w:rPr>
                              <w:t xml:space="preserve"> </w:t>
                            </w:r>
                            <w:proofErr w:type="spellStart"/>
                            <w:r w:rsidRPr="00713ED5">
                              <w:rPr>
                                <w:b/>
                              </w:rPr>
                              <w:t>FITTED</w:t>
                            </w:r>
                            <w:proofErr w:type="spellEnd"/>
                            <w:r w:rsidRPr="00713ED5">
                              <w:rPr>
                                <w:b/>
                              </w:rPr>
                              <w:t xml:space="preserve"> CURVE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99.4pt;margin-top:1.2pt;width:194.5pt;height:26.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">
                <v:textbox>
                  <w:txbxContent>
                    <w:p w:rsidR="00397C8F" w:rsidRPr="00713ED5" w:rsidRDefault="00397C8F" w:rsidP="00713ED5">
                      <w:pPr>
                        <w:jc w:val="center"/>
                        <w:rPr>
                          <w:b/>
                        </w:rPr>
                      </w:pPr>
                      <w:proofErr w:type="spellStart"/>
                      <w:r w:rsidRPr="00713ED5">
                        <w:rPr>
                          <w:b/>
                        </w:rPr>
                        <w:t>POLY</w:t>
                      </w:r>
                      <w:proofErr w:type="spellEnd"/>
                      <w:r w:rsidRPr="00713ED5">
                        <w:rPr>
                          <w:b/>
                        </w:rPr>
                        <w:t xml:space="preserve"> </w:t>
                      </w:r>
                      <w:proofErr w:type="spellStart"/>
                      <w:r w:rsidRPr="00713ED5">
                        <w:rPr>
                          <w:b/>
                        </w:rPr>
                        <w:t>REGS</w:t>
                      </w:r>
                      <w:proofErr w:type="spellEnd"/>
                      <w:r w:rsidRPr="00713ED5">
                        <w:rPr>
                          <w:b/>
                        </w:rPr>
                        <w:t xml:space="preserve"> </w:t>
                      </w:r>
                      <w:proofErr w:type="spellStart"/>
                      <w:r w:rsidRPr="00713ED5">
                        <w:rPr>
                          <w:b/>
                        </w:rPr>
                        <w:t>FITTED</w:t>
                      </w:r>
                      <w:proofErr w:type="spellEnd"/>
                      <w:r w:rsidRPr="00713ED5">
                        <w:rPr>
                          <w:b/>
                        </w:rPr>
                        <w:t xml:space="preserve"> CURVE</w:t>
                      </w:r>
                    </w:p>
                  </w:txbxContent>
                </v:textbox>
              </v:shape>
            </w:pict>
          </mc:Fallback>
        </mc:AlternateContent>
      </w:r>
      <w:r w:rsidR="00CE2E6A" w:rsidRPr="00E45712">
        <w:rPr>
          <w:rFonts w:cs="Times New Roman"/>
          <w:noProof/>
          <w:lang w:eastAsia="es-ES"/>
        </w:rPr>
        <w:drawing>
          <wp:inline distT="0" distB="0" distL="0" distR="0" wp14:anchorId="5F7B7E16" wp14:editId="1FA0FD71">
            <wp:extent cx="5040630" cy="2331534"/>
            <wp:effectExtent l="19050" t="19050" r="26670" b="1206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040630" cy="2331534"/>
                    </a:xfrm>
                    <a:prstGeom prst="rect">
                      <a:avLst/>
                    </a:prstGeom>
                    <a:ln>
                      <a:solidFill>
                        <a:schemeClr val="tx1"/>
                      </a:solidFill>
                    </a:ln>
                  </pic:spPr>
                </pic:pic>
              </a:graphicData>
            </a:graphic>
          </wp:inline>
        </w:drawing>
      </w:r>
      <w:r w:rsidR="00CE2E6A" w:rsidRPr="00E45712">
        <w:rPr>
          <w:rStyle w:val="nfasissutil"/>
          <w:rFonts w:cs="Times New Roman"/>
        </w:rPr>
        <w:t xml:space="preserve">Grafico 11.- </w:t>
      </w:r>
      <w:r w:rsidR="00CE2E6A" w:rsidRPr="00E45712">
        <w:rPr>
          <w:rStyle w:val="nfasissutil"/>
          <w:rFonts w:cs="Times New Roman"/>
          <w:b w:val="0"/>
        </w:rPr>
        <w:t>Tendencias polinomiales para los niveles de N, variable Altura de Planta.</w:t>
      </w:r>
    </w:p>
    <w:p w:rsidR="00E32001" w:rsidRPr="00E45712" w:rsidRDefault="00E32001" w:rsidP="00E45712">
      <w:pPr>
        <w:spacing w:after="240" w:line="360" w:lineRule="auto"/>
        <w:jc w:val="both"/>
        <w:rPr>
          <w:rFonts w:cs="Times New Roman"/>
        </w:rPr>
      </w:pPr>
      <w:r w:rsidRPr="00E45712">
        <w:rPr>
          <w:rFonts w:cs="Times New Roman"/>
        </w:rPr>
        <w:t>La variable NH, de la misma manera tuvo un resultado (**), en el Grafico 12, se puede observar que el N también influye para que exista mayor número de hojas, en esta ocasión se presentó con un promedio de 20 hojas, siendo similares los tratamientos en que se utilizaron 80 y 120 Kg/Ha de N respectivamente.</w:t>
      </w:r>
    </w:p>
    <w:p w:rsidR="00CE2E6A" w:rsidRPr="00E45712" w:rsidRDefault="00CE2E6A" w:rsidP="00E45712">
      <w:pPr>
        <w:spacing w:after="240" w:line="360" w:lineRule="auto"/>
        <w:jc w:val="both"/>
        <w:rPr>
          <w:rFonts w:cs="Times New Roman"/>
        </w:rPr>
      </w:pPr>
    </w:p>
    <w:p w:rsidR="00713ED5" w:rsidRDefault="00713ED5" w:rsidP="006D1559">
      <w:pPr>
        <w:spacing w:after="240" w:line="360" w:lineRule="auto"/>
        <w:jc w:val="center"/>
        <w:rPr>
          <w:rStyle w:val="nfasissutil"/>
          <w:rFonts w:cs="Times New Roman"/>
        </w:rPr>
      </w:pPr>
      <w:r>
        <w:rPr>
          <w:noProof/>
          <w:lang w:eastAsia="es-ES"/>
        </w:rPr>
        <w:lastRenderedPageBreak/>
        <mc:AlternateContent>
          <mc:Choice Requires="wps">
            <w:drawing>
              <wp:anchor distT="0" distB="0" distL="114300" distR="114300" simplePos="0" relativeHeight="251694080" behindDoc="0" locked="0" layoutInCell="1" allowOverlap="1" wp14:anchorId="1FB4B3AF" wp14:editId="725E0EF2">
                <wp:simplePos x="0" y="0"/>
                <wp:positionH relativeFrom="column">
                  <wp:posOffset>1318260</wp:posOffset>
                </wp:positionH>
                <wp:positionV relativeFrom="paragraph">
                  <wp:posOffset>25400</wp:posOffset>
                </wp:positionV>
                <wp:extent cx="2470150" cy="342265"/>
                <wp:effectExtent l="0" t="0" r="25400" b="19685"/>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0" cy="342265"/>
                        </a:xfrm>
                        <a:prstGeom prst="rect">
                          <a:avLst/>
                        </a:prstGeom>
                        <a:solidFill>
                          <a:srgbClr val="FFFFFF"/>
                        </a:solidFill>
                        <a:ln w="9525">
                          <a:solidFill>
                            <a:srgbClr val="000000"/>
                          </a:solidFill>
                          <a:miter lim="800000"/>
                          <a:headEnd/>
                          <a:tailEnd/>
                        </a:ln>
                      </wps:spPr>
                      <wps:txbx>
                        <w:txbxContent>
                          <w:p w:rsidR="00397C8F" w:rsidRPr="00713ED5" w:rsidRDefault="00397C8F" w:rsidP="00713ED5">
                            <w:pPr>
                              <w:jc w:val="center"/>
                              <w:rPr>
                                <w:b/>
                              </w:rPr>
                            </w:pPr>
                            <w:proofErr w:type="spellStart"/>
                            <w:r w:rsidRPr="00713ED5">
                              <w:rPr>
                                <w:b/>
                              </w:rPr>
                              <w:t>POLY</w:t>
                            </w:r>
                            <w:proofErr w:type="spellEnd"/>
                            <w:r w:rsidRPr="00713ED5">
                              <w:rPr>
                                <w:b/>
                              </w:rPr>
                              <w:t xml:space="preserve"> </w:t>
                            </w:r>
                            <w:proofErr w:type="spellStart"/>
                            <w:r w:rsidRPr="00713ED5">
                              <w:rPr>
                                <w:b/>
                              </w:rPr>
                              <w:t>REGS</w:t>
                            </w:r>
                            <w:proofErr w:type="spellEnd"/>
                            <w:r w:rsidRPr="00713ED5">
                              <w:rPr>
                                <w:b/>
                              </w:rPr>
                              <w:t xml:space="preserve"> </w:t>
                            </w:r>
                            <w:proofErr w:type="spellStart"/>
                            <w:r w:rsidRPr="00713ED5">
                              <w:rPr>
                                <w:b/>
                              </w:rPr>
                              <w:t>FITTED</w:t>
                            </w:r>
                            <w:proofErr w:type="spellEnd"/>
                            <w:r w:rsidRPr="00713ED5">
                              <w:rPr>
                                <w:b/>
                              </w:rPr>
                              <w:t xml:space="preserve"> CURVE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03.8pt;margin-top:2pt;width:194.5pt;height:26.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">
                <v:textbox>
                  <w:txbxContent>
                    <w:p w:rsidR="00397C8F" w:rsidRPr="00713ED5" w:rsidRDefault="00397C8F" w:rsidP="00713ED5">
                      <w:pPr>
                        <w:jc w:val="center"/>
                        <w:rPr>
                          <w:b/>
                        </w:rPr>
                      </w:pPr>
                      <w:proofErr w:type="spellStart"/>
                      <w:r w:rsidRPr="00713ED5">
                        <w:rPr>
                          <w:b/>
                        </w:rPr>
                        <w:t>POLY</w:t>
                      </w:r>
                      <w:proofErr w:type="spellEnd"/>
                      <w:r w:rsidRPr="00713ED5">
                        <w:rPr>
                          <w:b/>
                        </w:rPr>
                        <w:t xml:space="preserve"> </w:t>
                      </w:r>
                      <w:proofErr w:type="spellStart"/>
                      <w:r w:rsidRPr="00713ED5">
                        <w:rPr>
                          <w:b/>
                        </w:rPr>
                        <w:t>REGS</w:t>
                      </w:r>
                      <w:proofErr w:type="spellEnd"/>
                      <w:r w:rsidRPr="00713ED5">
                        <w:rPr>
                          <w:b/>
                        </w:rPr>
                        <w:t xml:space="preserve"> </w:t>
                      </w:r>
                      <w:proofErr w:type="spellStart"/>
                      <w:r w:rsidRPr="00713ED5">
                        <w:rPr>
                          <w:b/>
                        </w:rPr>
                        <w:t>FITTED</w:t>
                      </w:r>
                      <w:proofErr w:type="spellEnd"/>
                      <w:r w:rsidRPr="00713ED5">
                        <w:rPr>
                          <w:b/>
                        </w:rPr>
                        <w:t xml:space="preserve"> CURVE</w:t>
                      </w:r>
                    </w:p>
                  </w:txbxContent>
                </v:textbox>
              </v:shape>
            </w:pict>
          </mc:Fallback>
        </mc:AlternateContent>
      </w:r>
      <w:r w:rsidR="00CE2E6A" w:rsidRPr="00E45712">
        <w:rPr>
          <w:rFonts w:cs="Times New Roman"/>
          <w:noProof/>
          <w:lang w:eastAsia="es-ES"/>
        </w:rPr>
        <w:drawing>
          <wp:inline distT="0" distB="0" distL="0" distR="0" wp14:anchorId="198646C4" wp14:editId="4F558AA5">
            <wp:extent cx="5039139" cy="2276061"/>
            <wp:effectExtent l="19050" t="19050" r="9525" b="1016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040630" cy="2276734"/>
                    </a:xfrm>
                    <a:prstGeom prst="rect">
                      <a:avLst/>
                    </a:prstGeom>
                    <a:ln>
                      <a:solidFill>
                        <a:schemeClr val="tx1"/>
                      </a:solidFill>
                    </a:ln>
                  </pic:spPr>
                </pic:pic>
              </a:graphicData>
            </a:graphic>
          </wp:inline>
        </w:drawing>
      </w:r>
    </w:p>
    <w:p w:rsidR="00CE2E6A" w:rsidRPr="00E45712" w:rsidRDefault="00CE2E6A" w:rsidP="006D1559">
      <w:pPr>
        <w:spacing w:after="240" w:line="360" w:lineRule="auto"/>
        <w:jc w:val="center"/>
        <w:rPr>
          <w:rFonts w:cs="Times New Roman"/>
          <w:b/>
        </w:rPr>
      </w:pPr>
      <w:r w:rsidRPr="00E45712">
        <w:rPr>
          <w:rStyle w:val="nfasissutil"/>
          <w:rFonts w:cs="Times New Roman"/>
        </w:rPr>
        <w:t xml:space="preserve">Grafico 12.- </w:t>
      </w:r>
      <w:r w:rsidRPr="00E45712">
        <w:rPr>
          <w:rStyle w:val="nfasissutil"/>
          <w:rFonts w:cs="Times New Roman"/>
          <w:b w:val="0"/>
        </w:rPr>
        <w:t>Tendencias polinomiales para los niveles de N, variable Numero de Hojas.</w:t>
      </w:r>
    </w:p>
    <w:p w:rsidR="00E32001" w:rsidRPr="00E45712" w:rsidRDefault="00E32001" w:rsidP="00E45712">
      <w:pPr>
        <w:spacing w:after="240" w:line="360" w:lineRule="auto"/>
        <w:jc w:val="both"/>
        <w:rPr>
          <w:rFonts w:cs="Times New Roman"/>
        </w:rPr>
      </w:pPr>
      <w:r w:rsidRPr="00E45712">
        <w:rPr>
          <w:rFonts w:cs="Times New Roman"/>
        </w:rPr>
        <w:t>En la variable PKP, también se puede observar que si influye el N teniendo un peso promedio de 23.59 Kg/Parcela, siendo los mejores tratamientos los que llevaron 120kg/Ha de N (Gráfico 13).</w:t>
      </w:r>
      <w:r w:rsidR="00713ED5" w:rsidRPr="00713ED5">
        <w:rPr>
          <w:noProof/>
        </w:rPr>
        <w:t xml:space="preserve"> </w:t>
      </w:r>
    </w:p>
    <w:p w:rsidR="00CE2E6A" w:rsidRPr="00E45712" w:rsidRDefault="00713ED5" w:rsidP="006D1559">
      <w:pPr>
        <w:spacing w:after="240" w:line="360" w:lineRule="auto"/>
        <w:jc w:val="center"/>
        <w:rPr>
          <w:rFonts w:cs="Times New Roman"/>
          <w:b/>
        </w:rPr>
      </w:pPr>
      <w:r>
        <w:rPr>
          <w:noProof/>
          <w:lang w:eastAsia="es-ES"/>
        </w:rPr>
        <mc:AlternateContent>
          <mc:Choice Requires="wps">
            <w:drawing>
              <wp:anchor distT="0" distB="0" distL="114300" distR="114300" simplePos="0" relativeHeight="251696128" behindDoc="0" locked="0" layoutInCell="1" allowOverlap="1" wp14:anchorId="297E2C44" wp14:editId="6874FD2D">
                <wp:simplePos x="0" y="0"/>
                <wp:positionH relativeFrom="column">
                  <wp:posOffset>1318260</wp:posOffset>
                </wp:positionH>
                <wp:positionV relativeFrom="paragraph">
                  <wp:posOffset>22860</wp:posOffset>
                </wp:positionV>
                <wp:extent cx="2470150" cy="342265"/>
                <wp:effectExtent l="0" t="0" r="25400" b="19685"/>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0" cy="342265"/>
                        </a:xfrm>
                        <a:prstGeom prst="rect">
                          <a:avLst/>
                        </a:prstGeom>
                        <a:solidFill>
                          <a:srgbClr val="FFFFFF"/>
                        </a:solidFill>
                        <a:ln w="9525">
                          <a:solidFill>
                            <a:srgbClr val="000000"/>
                          </a:solidFill>
                          <a:miter lim="800000"/>
                          <a:headEnd/>
                          <a:tailEnd/>
                        </a:ln>
                      </wps:spPr>
                      <wps:txbx>
                        <w:txbxContent>
                          <w:p w:rsidR="00397C8F" w:rsidRPr="00713ED5" w:rsidRDefault="00397C8F" w:rsidP="00713ED5">
                            <w:pPr>
                              <w:jc w:val="center"/>
                              <w:rPr>
                                <w:b/>
                              </w:rPr>
                            </w:pPr>
                            <w:proofErr w:type="spellStart"/>
                            <w:r w:rsidRPr="00713ED5">
                              <w:rPr>
                                <w:b/>
                              </w:rPr>
                              <w:t>POLY</w:t>
                            </w:r>
                            <w:proofErr w:type="spellEnd"/>
                            <w:r w:rsidRPr="00713ED5">
                              <w:rPr>
                                <w:b/>
                              </w:rPr>
                              <w:t xml:space="preserve"> </w:t>
                            </w:r>
                            <w:proofErr w:type="spellStart"/>
                            <w:r w:rsidRPr="00713ED5">
                              <w:rPr>
                                <w:b/>
                              </w:rPr>
                              <w:t>REGS</w:t>
                            </w:r>
                            <w:proofErr w:type="spellEnd"/>
                            <w:r w:rsidRPr="00713ED5">
                              <w:rPr>
                                <w:b/>
                              </w:rPr>
                              <w:t xml:space="preserve"> </w:t>
                            </w:r>
                            <w:proofErr w:type="spellStart"/>
                            <w:r w:rsidRPr="00713ED5">
                              <w:rPr>
                                <w:b/>
                              </w:rPr>
                              <w:t>FITTED</w:t>
                            </w:r>
                            <w:proofErr w:type="spellEnd"/>
                            <w:r w:rsidRPr="00713ED5">
                              <w:rPr>
                                <w:b/>
                              </w:rPr>
                              <w:t xml:space="preserve"> CURVE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03.8pt;margin-top:1.8pt;width:194.5pt;height:26.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">
                <v:textbox>
                  <w:txbxContent>
                    <w:p w:rsidR="00397C8F" w:rsidRPr="00713ED5" w:rsidRDefault="00397C8F" w:rsidP="00713ED5">
                      <w:pPr>
                        <w:jc w:val="center"/>
                        <w:rPr>
                          <w:b/>
                        </w:rPr>
                      </w:pPr>
                      <w:proofErr w:type="spellStart"/>
                      <w:r w:rsidRPr="00713ED5">
                        <w:rPr>
                          <w:b/>
                        </w:rPr>
                        <w:t>POLY</w:t>
                      </w:r>
                      <w:proofErr w:type="spellEnd"/>
                      <w:r w:rsidRPr="00713ED5">
                        <w:rPr>
                          <w:b/>
                        </w:rPr>
                        <w:t xml:space="preserve"> </w:t>
                      </w:r>
                      <w:proofErr w:type="spellStart"/>
                      <w:r w:rsidRPr="00713ED5">
                        <w:rPr>
                          <w:b/>
                        </w:rPr>
                        <w:t>REGS</w:t>
                      </w:r>
                      <w:proofErr w:type="spellEnd"/>
                      <w:r w:rsidRPr="00713ED5">
                        <w:rPr>
                          <w:b/>
                        </w:rPr>
                        <w:t xml:space="preserve"> </w:t>
                      </w:r>
                      <w:proofErr w:type="spellStart"/>
                      <w:r w:rsidRPr="00713ED5">
                        <w:rPr>
                          <w:b/>
                        </w:rPr>
                        <w:t>FITTED</w:t>
                      </w:r>
                      <w:proofErr w:type="spellEnd"/>
                      <w:r w:rsidRPr="00713ED5">
                        <w:rPr>
                          <w:b/>
                        </w:rPr>
                        <w:t xml:space="preserve"> CURVE</w:t>
                      </w:r>
                    </w:p>
                  </w:txbxContent>
                </v:textbox>
              </v:shape>
            </w:pict>
          </mc:Fallback>
        </mc:AlternateContent>
      </w:r>
      <w:r w:rsidR="00CE2E6A" w:rsidRPr="00E45712">
        <w:rPr>
          <w:rFonts w:cs="Times New Roman"/>
          <w:noProof/>
          <w:lang w:eastAsia="es-ES"/>
        </w:rPr>
        <w:drawing>
          <wp:inline distT="0" distB="0" distL="0" distR="0" wp14:anchorId="3229A4BE" wp14:editId="02A1CC6B">
            <wp:extent cx="4762500" cy="2202886"/>
            <wp:effectExtent l="19050" t="19050" r="19050" b="260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777734" cy="2209932"/>
                    </a:xfrm>
                    <a:prstGeom prst="rect">
                      <a:avLst/>
                    </a:prstGeom>
                    <a:ln>
                      <a:solidFill>
                        <a:schemeClr val="tx1"/>
                      </a:solidFill>
                    </a:ln>
                  </pic:spPr>
                </pic:pic>
              </a:graphicData>
            </a:graphic>
          </wp:inline>
        </w:drawing>
      </w:r>
      <w:r w:rsidR="00CE2E6A" w:rsidRPr="00E45712">
        <w:rPr>
          <w:rStyle w:val="nfasissutil"/>
          <w:rFonts w:cs="Times New Roman"/>
        </w:rPr>
        <w:t xml:space="preserve">Grafico 13.- </w:t>
      </w:r>
      <w:r w:rsidR="00CE2E6A" w:rsidRPr="00E45712">
        <w:rPr>
          <w:rStyle w:val="nfasissutil"/>
          <w:rFonts w:cs="Times New Roman"/>
          <w:b w:val="0"/>
        </w:rPr>
        <w:t>Tendencias polinomiales para los niveles de N, variable Peso en Kg/Parcela</w:t>
      </w:r>
    </w:p>
    <w:p w:rsidR="00E32001" w:rsidRPr="00E45712" w:rsidRDefault="00E32001" w:rsidP="00E45712">
      <w:pPr>
        <w:spacing w:after="240" w:line="360" w:lineRule="auto"/>
        <w:jc w:val="both"/>
        <w:rPr>
          <w:rFonts w:cs="Times New Roman"/>
        </w:rPr>
      </w:pPr>
      <w:r w:rsidRPr="00E45712">
        <w:rPr>
          <w:rFonts w:cs="Times New Roman"/>
        </w:rPr>
        <w:t>La variable que es más importante en esta investigación es rendimiento en Kg/Ha, de la misma manera que la anterior es muy significativa (**), puesto que se trata de rendimientos, entonces como se muestra en el (Cuadro 9) se tiene una media de 9829.9Kg/Ha de rendimiento, siendo la dosis de mayor relevancia la que se empleó 120 Kg/Ha de N. (Gráfico 14).</w:t>
      </w:r>
    </w:p>
    <w:p w:rsidR="004A0577" w:rsidRPr="00E45712" w:rsidRDefault="00713ED5" w:rsidP="006D1559">
      <w:pPr>
        <w:spacing w:after="240" w:line="360" w:lineRule="auto"/>
        <w:jc w:val="center"/>
        <w:rPr>
          <w:rFonts w:cs="Times New Roman"/>
          <w:b/>
        </w:rPr>
      </w:pPr>
      <w:r>
        <w:rPr>
          <w:noProof/>
          <w:lang w:eastAsia="es-ES"/>
        </w:rPr>
        <w:lastRenderedPageBreak/>
        <mc:AlternateContent>
          <mc:Choice Requires="wps">
            <w:drawing>
              <wp:anchor distT="0" distB="0" distL="114300" distR="114300" simplePos="0" relativeHeight="251698176" behindDoc="0" locked="0" layoutInCell="1" allowOverlap="1" wp14:anchorId="35108652" wp14:editId="55FDDA65">
                <wp:simplePos x="0" y="0"/>
                <wp:positionH relativeFrom="column">
                  <wp:posOffset>1339215</wp:posOffset>
                </wp:positionH>
                <wp:positionV relativeFrom="paragraph">
                  <wp:posOffset>25400</wp:posOffset>
                </wp:positionV>
                <wp:extent cx="2470150" cy="342265"/>
                <wp:effectExtent l="0" t="0" r="25400" b="19685"/>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0" cy="342265"/>
                        </a:xfrm>
                        <a:prstGeom prst="rect">
                          <a:avLst/>
                        </a:prstGeom>
                        <a:solidFill>
                          <a:srgbClr val="FFFFFF"/>
                        </a:solidFill>
                        <a:ln w="9525">
                          <a:solidFill>
                            <a:srgbClr val="000000"/>
                          </a:solidFill>
                          <a:miter lim="800000"/>
                          <a:headEnd/>
                          <a:tailEnd/>
                        </a:ln>
                      </wps:spPr>
                      <wps:txbx>
                        <w:txbxContent>
                          <w:p w:rsidR="00397C8F" w:rsidRPr="00713ED5" w:rsidRDefault="00397C8F" w:rsidP="00713ED5">
                            <w:pPr>
                              <w:jc w:val="center"/>
                              <w:rPr>
                                <w:b/>
                              </w:rPr>
                            </w:pPr>
                            <w:proofErr w:type="spellStart"/>
                            <w:r w:rsidRPr="00713ED5">
                              <w:rPr>
                                <w:b/>
                              </w:rPr>
                              <w:t>POLY</w:t>
                            </w:r>
                            <w:proofErr w:type="spellEnd"/>
                            <w:r w:rsidRPr="00713ED5">
                              <w:rPr>
                                <w:b/>
                              </w:rPr>
                              <w:t xml:space="preserve"> </w:t>
                            </w:r>
                            <w:proofErr w:type="spellStart"/>
                            <w:r w:rsidRPr="00713ED5">
                              <w:rPr>
                                <w:b/>
                              </w:rPr>
                              <w:t>REGS</w:t>
                            </w:r>
                            <w:proofErr w:type="spellEnd"/>
                            <w:r w:rsidRPr="00713ED5">
                              <w:rPr>
                                <w:b/>
                              </w:rPr>
                              <w:t xml:space="preserve"> </w:t>
                            </w:r>
                            <w:proofErr w:type="spellStart"/>
                            <w:r w:rsidRPr="00713ED5">
                              <w:rPr>
                                <w:b/>
                              </w:rPr>
                              <w:t>FITTED</w:t>
                            </w:r>
                            <w:proofErr w:type="spellEnd"/>
                            <w:r w:rsidRPr="00713ED5">
                              <w:rPr>
                                <w:b/>
                              </w:rPr>
                              <w:t xml:space="preserve"> CURVE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05.45pt;margin-top:2pt;width:194.5pt;height:26.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">
                <v:textbox>
                  <w:txbxContent>
                    <w:p w:rsidR="00397C8F" w:rsidRPr="00713ED5" w:rsidRDefault="00397C8F" w:rsidP="00713ED5">
                      <w:pPr>
                        <w:jc w:val="center"/>
                        <w:rPr>
                          <w:b/>
                        </w:rPr>
                      </w:pPr>
                      <w:proofErr w:type="spellStart"/>
                      <w:r w:rsidRPr="00713ED5">
                        <w:rPr>
                          <w:b/>
                        </w:rPr>
                        <w:t>POLY</w:t>
                      </w:r>
                      <w:proofErr w:type="spellEnd"/>
                      <w:r w:rsidRPr="00713ED5">
                        <w:rPr>
                          <w:b/>
                        </w:rPr>
                        <w:t xml:space="preserve"> </w:t>
                      </w:r>
                      <w:proofErr w:type="spellStart"/>
                      <w:r w:rsidRPr="00713ED5">
                        <w:rPr>
                          <w:b/>
                        </w:rPr>
                        <w:t>REGS</w:t>
                      </w:r>
                      <w:proofErr w:type="spellEnd"/>
                      <w:r w:rsidRPr="00713ED5">
                        <w:rPr>
                          <w:b/>
                        </w:rPr>
                        <w:t xml:space="preserve"> </w:t>
                      </w:r>
                      <w:proofErr w:type="spellStart"/>
                      <w:r w:rsidRPr="00713ED5">
                        <w:rPr>
                          <w:b/>
                        </w:rPr>
                        <w:t>FITTED</w:t>
                      </w:r>
                      <w:proofErr w:type="spellEnd"/>
                      <w:r w:rsidRPr="00713ED5">
                        <w:rPr>
                          <w:b/>
                        </w:rPr>
                        <w:t xml:space="preserve"> CURVE</w:t>
                      </w:r>
                    </w:p>
                  </w:txbxContent>
                </v:textbox>
              </v:shape>
            </w:pict>
          </mc:Fallback>
        </mc:AlternateContent>
      </w:r>
      <w:r w:rsidR="004A0577" w:rsidRPr="00E45712">
        <w:rPr>
          <w:rFonts w:cs="Times New Roman"/>
          <w:noProof/>
          <w:lang w:eastAsia="es-ES"/>
        </w:rPr>
        <w:drawing>
          <wp:inline distT="0" distB="0" distL="0" distR="0" wp14:anchorId="2AA84C82" wp14:editId="158BF3B1">
            <wp:extent cx="4648200" cy="2150016"/>
            <wp:effectExtent l="19050" t="19050" r="19050" b="222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663068" cy="2156893"/>
                    </a:xfrm>
                    <a:prstGeom prst="rect">
                      <a:avLst/>
                    </a:prstGeom>
                    <a:ln>
                      <a:solidFill>
                        <a:schemeClr val="tx1"/>
                      </a:solidFill>
                    </a:ln>
                  </pic:spPr>
                </pic:pic>
              </a:graphicData>
            </a:graphic>
          </wp:inline>
        </w:drawing>
      </w:r>
      <w:r w:rsidR="004A0577" w:rsidRPr="00E45712">
        <w:rPr>
          <w:rStyle w:val="nfasissutil"/>
          <w:rFonts w:cs="Times New Roman"/>
        </w:rPr>
        <w:t xml:space="preserve">Grafico 14.- </w:t>
      </w:r>
      <w:r w:rsidR="004A0577" w:rsidRPr="00E45712">
        <w:rPr>
          <w:rStyle w:val="nfasissutil"/>
          <w:rFonts w:cs="Times New Roman"/>
          <w:b w:val="0"/>
        </w:rPr>
        <w:t>Tendencias polinomiales para los niveles de N, variable Rendimiento en Kg/Ha.</w:t>
      </w:r>
    </w:p>
    <w:p w:rsidR="00294C3F" w:rsidRPr="00E45712" w:rsidRDefault="00294C3F" w:rsidP="00E45712">
      <w:pPr>
        <w:spacing w:after="240" w:line="360" w:lineRule="auto"/>
        <w:jc w:val="both"/>
        <w:rPr>
          <w:rFonts w:cs="Times New Roman"/>
        </w:rPr>
      </w:pPr>
      <w:r w:rsidRPr="00E45712">
        <w:rPr>
          <w:rFonts w:cs="Times New Roman"/>
        </w:rPr>
        <w:t>Entonces como se puede observar el N es un elemento indispensable en este cultivo, puesto que influyo en diferentes manera, así se puede determinar que mientras más Nitrógeno se utilize son mayores los resultados en los híbridos utilizados.</w:t>
      </w:r>
    </w:p>
    <w:p w:rsidR="00921A11" w:rsidRPr="00E45712" w:rsidRDefault="00921A11" w:rsidP="00E45712">
      <w:pPr>
        <w:pStyle w:val="Ttulo2"/>
        <w:spacing w:after="240" w:line="360" w:lineRule="auto"/>
        <w:rPr>
          <w:rFonts w:cs="Times New Roman"/>
        </w:rPr>
      </w:pPr>
      <w:bookmarkStart w:id="104" w:name="_Toc6267393"/>
      <w:r w:rsidRPr="00E45712">
        <w:rPr>
          <w:rFonts w:cs="Times New Roman"/>
        </w:rPr>
        <w:t>5.4</w:t>
      </w:r>
      <w:r w:rsidR="00885889" w:rsidRPr="00E45712">
        <w:rPr>
          <w:rFonts w:cs="Times New Roman"/>
        </w:rPr>
        <w:t xml:space="preserve"> Análisis d</w:t>
      </w:r>
      <w:r w:rsidR="007E03B8" w:rsidRPr="00E45712">
        <w:rPr>
          <w:rFonts w:cs="Times New Roman"/>
        </w:rPr>
        <w:t>e correlación y regresión</w:t>
      </w:r>
      <w:bookmarkEnd w:id="104"/>
      <w:r w:rsidR="007E03B8" w:rsidRPr="00E45712">
        <w:rPr>
          <w:rFonts w:cs="Times New Roman"/>
        </w:rPr>
        <w:t xml:space="preserve"> </w:t>
      </w:r>
    </w:p>
    <w:p w:rsidR="00CA2C92" w:rsidRPr="00E45712" w:rsidRDefault="00EF5216" w:rsidP="00E45712">
      <w:pPr>
        <w:spacing w:after="240" w:line="360" w:lineRule="auto"/>
        <w:jc w:val="both"/>
        <w:rPr>
          <w:rFonts w:cs="Times New Roman"/>
        </w:rPr>
      </w:pPr>
      <w:bookmarkStart w:id="105" w:name="_Toc522889154"/>
      <w:r w:rsidRPr="00E45712">
        <w:rPr>
          <w:rFonts w:cs="Times New Roman"/>
          <w:b/>
        </w:rPr>
        <w:t>Cuadro 12.</w:t>
      </w:r>
      <w:r w:rsidRPr="00E45712">
        <w:rPr>
          <w:rFonts w:cs="Times New Roman"/>
        </w:rPr>
        <w:t xml:space="preserve"> Resultados del análisis  de correlación y regresión lineal de las variables independiente (</w:t>
      </w:r>
      <w:proofErr w:type="spellStart"/>
      <w:r w:rsidRPr="00E45712">
        <w:rPr>
          <w:rFonts w:cs="Times New Roman"/>
        </w:rPr>
        <w:t>Xs</w:t>
      </w:r>
      <w:proofErr w:type="spellEnd"/>
      <w:r w:rsidRPr="00E45712">
        <w:rPr>
          <w:rFonts w:cs="Times New Roman"/>
        </w:rPr>
        <w:t xml:space="preserve">) que presentaron significancia estadística positiva o negativa en relación al rendimiento en </w:t>
      </w:r>
      <w:bookmarkEnd w:id="105"/>
      <w:r w:rsidRPr="00E45712">
        <w:rPr>
          <w:rFonts w:cs="Times New Roman"/>
        </w:rPr>
        <w:t>Kg/Ha.</w:t>
      </w:r>
    </w:p>
    <w:tbl>
      <w:tblPr>
        <w:tblStyle w:val="Tablaconcuadrcula"/>
        <w:tblW w:w="5000" w:type="pct"/>
        <w:tblLook w:val="04A0" w:firstRow="1" w:lastRow="0" w:firstColumn="1" w:lastColumn="0" w:noHBand="0" w:noVBand="1"/>
      </w:tblPr>
      <w:tblGrid>
        <w:gridCol w:w="3231"/>
        <w:gridCol w:w="1600"/>
        <w:gridCol w:w="1570"/>
        <w:gridCol w:w="1753"/>
      </w:tblGrid>
      <w:tr w:rsidR="00B67427" w:rsidRPr="00E45712" w:rsidTr="000301E9">
        <w:trPr>
          <w:trHeight w:val="567"/>
        </w:trPr>
        <w:tc>
          <w:tcPr>
            <w:tcW w:w="1981" w:type="pct"/>
            <w:vAlign w:val="center"/>
          </w:tcPr>
          <w:p w:rsidR="00B67427" w:rsidRPr="00E45712" w:rsidRDefault="00B67427" w:rsidP="00E45712">
            <w:pPr>
              <w:spacing w:after="240" w:line="360" w:lineRule="auto"/>
              <w:jc w:val="center"/>
              <w:rPr>
                <w:rFonts w:cs="Times New Roman"/>
                <w:b/>
                <w:color w:val="000000"/>
                <w:lang w:eastAsia="es-EC"/>
              </w:rPr>
            </w:pPr>
            <w:r w:rsidRPr="00E45712">
              <w:rPr>
                <w:rFonts w:cs="Times New Roman"/>
                <w:b/>
                <w:color w:val="000000"/>
                <w:lang w:eastAsia="es-EC"/>
              </w:rPr>
              <w:t>Variables Independientes (</w:t>
            </w:r>
            <w:proofErr w:type="spellStart"/>
            <w:r w:rsidRPr="00E45712">
              <w:rPr>
                <w:rFonts w:cs="Times New Roman"/>
                <w:b/>
                <w:color w:val="000000"/>
                <w:lang w:eastAsia="es-EC"/>
              </w:rPr>
              <w:t>Xs</w:t>
            </w:r>
            <w:proofErr w:type="spellEnd"/>
            <w:r w:rsidRPr="00E45712">
              <w:rPr>
                <w:rFonts w:cs="Times New Roman"/>
                <w:b/>
                <w:color w:val="000000"/>
                <w:lang w:eastAsia="es-EC"/>
              </w:rPr>
              <w:t>)</w:t>
            </w:r>
          </w:p>
        </w:tc>
        <w:tc>
          <w:tcPr>
            <w:tcW w:w="981" w:type="pct"/>
            <w:vAlign w:val="center"/>
          </w:tcPr>
          <w:p w:rsidR="00B67427" w:rsidRPr="00E45712" w:rsidRDefault="00B67427" w:rsidP="00E45712">
            <w:pPr>
              <w:spacing w:after="240" w:line="360" w:lineRule="auto"/>
              <w:jc w:val="center"/>
              <w:rPr>
                <w:rFonts w:cs="Times New Roman"/>
                <w:b/>
                <w:color w:val="000000"/>
                <w:lang w:eastAsia="es-EC"/>
              </w:rPr>
            </w:pPr>
            <w:r w:rsidRPr="00E45712">
              <w:rPr>
                <w:rFonts w:cs="Times New Roman"/>
                <w:b/>
                <w:color w:val="000000"/>
                <w:lang w:eastAsia="es-EC"/>
              </w:rPr>
              <w:t>Coeficiente de Correlación ¨r¨</w:t>
            </w:r>
          </w:p>
        </w:tc>
        <w:tc>
          <w:tcPr>
            <w:tcW w:w="963" w:type="pct"/>
            <w:vAlign w:val="center"/>
          </w:tcPr>
          <w:p w:rsidR="00B67427" w:rsidRPr="00E45712" w:rsidRDefault="00B67427" w:rsidP="00E45712">
            <w:pPr>
              <w:spacing w:after="240" w:line="360" w:lineRule="auto"/>
              <w:jc w:val="center"/>
              <w:rPr>
                <w:rFonts w:cs="Times New Roman"/>
                <w:b/>
                <w:color w:val="000000"/>
                <w:lang w:eastAsia="es-EC"/>
              </w:rPr>
            </w:pPr>
            <w:r w:rsidRPr="00E45712">
              <w:rPr>
                <w:rFonts w:cs="Times New Roman"/>
                <w:b/>
                <w:color w:val="000000"/>
                <w:lang w:eastAsia="es-EC"/>
              </w:rPr>
              <w:t>Coeficiente de Regresión ¨b¨</w:t>
            </w:r>
          </w:p>
        </w:tc>
        <w:tc>
          <w:tcPr>
            <w:tcW w:w="1075" w:type="pct"/>
            <w:vAlign w:val="center"/>
          </w:tcPr>
          <w:p w:rsidR="00B67427" w:rsidRPr="00E45712" w:rsidRDefault="00B67427" w:rsidP="00E45712">
            <w:pPr>
              <w:spacing w:after="240" w:line="360" w:lineRule="auto"/>
              <w:jc w:val="center"/>
              <w:rPr>
                <w:rFonts w:cs="Times New Roman"/>
                <w:b/>
                <w:color w:val="000000"/>
                <w:lang w:eastAsia="es-EC"/>
              </w:rPr>
            </w:pPr>
            <w:r w:rsidRPr="00E45712">
              <w:rPr>
                <w:rFonts w:cs="Times New Roman"/>
                <w:b/>
                <w:color w:val="000000"/>
                <w:lang w:eastAsia="es-EC"/>
              </w:rPr>
              <w:t>Coeficiente de Determinación (R²) (%)</w:t>
            </w:r>
          </w:p>
        </w:tc>
      </w:tr>
      <w:tr w:rsidR="00B67427" w:rsidRPr="00E45712" w:rsidTr="000301E9">
        <w:trPr>
          <w:trHeight w:val="567"/>
        </w:trPr>
        <w:tc>
          <w:tcPr>
            <w:tcW w:w="1981" w:type="pct"/>
          </w:tcPr>
          <w:p w:rsidR="00B67427" w:rsidRPr="00E45712" w:rsidRDefault="00B67427" w:rsidP="00E45712">
            <w:pPr>
              <w:spacing w:after="240" w:line="360" w:lineRule="auto"/>
              <w:rPr>
                <w:rFonts w:cs="Times New Roman"/>
                <w:color w:val="000000"/>
                <w:lang w:eastAsia="es-EC"/>
              </w:rPr>
            </w:pPr>
            <w:r w:rsidRPr="00E45712">
              <w:rPr>
                <w:rFonts w:cs="Times New Roman"/>
                <w:color w:val="000000"/>
                <w:lang w:eastAsia="es-EC"/>
              </w:rPr>
              <w:t>Altura de Planta (AP)</w:t>
            </w:r>
          </w:p>
        </w:tc>
        <w:tc>
          <w:tcPr>
            <w:tcW w:w="981" w:type="pct"/>
          </w:tcPr>
          <w:p w:rsidR="00B67427" w:rsidRPr="00E45712" w:rsidRDefault="00B67427" w:rsidP="00E45712">
            <w:pPr>
              <w:spacing w:after="240" w:line="360" w:lineRule="auto"/>
              <w:rPr>
                <w:rFonts w:cs="Times New Roman"/>
                <w:color w:val="000000"/>
                <w:lang w:eastAsia="es-EC"/>
              </w:rPr>
            </w:pPr>
            <w:r w:rsidRPr="00E45712">
              <w:rPr>
                <w:rFonts w:cs="Times New Roman"/>
                <w:color w:val="000000"/>
                <w:lang w:eastAsia="es-EC"/>
              </w:rPr>
              <w:t>0.2695 **</w:t>
            </w:r>
          </w:p>
        </w:tc>
        <w:tc>
          <w:tcPr>
            <w:tcW w:w="963" w:type="pct"/>
          </w:tcPr>
          <w:p w:rsidR="00B67427" w:rsidRPr="00E45712" w:rsidRDefault="00B67427" w:rsidP="00E45712">
            <w:pPr>
              <w:spacing w:after="240" w:line="360" w:lineRule="auto"/>
              <w:rPr>
                <w:rFonts w:cs="Times New Roman"/>
                <w:color w:val="000000"/>
                <w:lang w:eastAsia="es-EC"/>
              </w:rPr>
            </w:pPr>
            <w:r w:rsidRPr="00E45712">
              <w:rPr>
                <w:rFonts w:cs="Times New Roman"/>
                <w:color w:val="000000"/>
                <w:lang w:eastAsia="es-EC"/>
              </w:rPr>
              <w:t>136.43 **</w:t>
            </w:r>
          </w:p>
        </w:tc>
        <w:tc>
          <w:tcPr>
            <w:tcW w:w="1075" w:type="pct"/>
          </w:tcPr>
          <w:p w:rsidR="00B67427" w:rsidRPr="00E45712" w:rsidRDefault="00DC6A5B" w:rsidP="00E45712">
            <w:pPr>
              <w:spacing w:after="240" w:line="360" w:lineRule="auto"/>
              <w:rPr>
                <w:rFonts w:cs="Times New Roman"/>
                <w:color w:val="000000"/>
                <w:lang w:eastAsia="es-EC"/>
              </w:rPr>
            </w:pPr>
            <w:r w:rsidRPr="00E45712">
              <w:rPr>
                <w:rFonts w:cs="Times New Roman"/>
                <w:color w:val="000000"/>
                <w:lang w:eastAsia="es-EC"/>
              </w:rPr>
              <w:t>7.26</w:t>
            </w:r>
          </w:p>
        </w:tc>
      </w:tr>
      <w:tr w:rsidR="00B67427" w:rsidRPr="00E45712" w:rsidTr="000301E9">
        <w:trPr>
          <w:trHeight w:val="567"/>
        </w:trPr>
        <w:tc>
          <w:tcPr>
            <w:tcW w:w="1981" w:type="pct"/>
          </w:tcPr>
          <w:p w:rsidR="00B67427" w:rsidRPr="00E45712" w:rsidRDefault="00B67427" w:rsidP="00E45712">
            <w:pPr>
              <w:spacing w:after="240" w:line="360" w:lineRule="auto"/>
              <w:rPr>
                <w:rFonts w:cs="Times New Roman"/>
                <w:color w:val="000000"/>
                <w:lang w:eastAsia="es-EC"/>
              </w:rPr>
            </w:pPr>
            <w:r w:rsidRPr="00E45712">
              <w:rPr>
                <w:rFonts w:cs="Times New Roman"/>
                <w:color w:val="000000"/>
                <w:lang w:eastAsia="es-EC"/>
              </w:rPr>
              <w:t>Numero de Hojas (NH)</w:t>
            </w:r>
          </w:p>
        </w:tc>
        <w:tc>
          <w:tcPr>
            <w:tcW w:w="981" w:type="pct"/>
          </w:tcPr>
          <w:p w:rsidR="00B67427" w:rsidRPr="00E45712" w:rsidRDefault="00B67427" w:rsidP="00E45712">
            <w:pPr>
              <w:spacing w:after="240" w:line="360" w:lineRule="auto"/>
              <w:rPr>
                <w:rFonts w:cs="Times New Roman"/>
                <w:color w:val="000000"/>
                <w:lang w:eastAsia="es-EC"/>
              </w:rPr>
            </w:pPr>
            <w:r w:rsidRPr="00E45712">
              <w:rPr>
                <w:rFonts w:cs="Times New Roman"/>
                <w:color w:val="000000"/>
                <w:lang w:eastAsia="es-EC"/>
              </w:rPr>
              <w:t>0.6627 **</w:t>
            </w:r>
          </w:p>
        </w:tc>
        <w:tc>
          <w:tcPr>
            <w:tcW w:w="963" w:type="pct"/>
          </w:tcPr>
          <w:p w:rsidR="00B67427" w:rsidRPr="00E45712" w:rsidRDefault="00B67427" w:rsidP="00E45712">
            <w:pPr>
              <w:spacing w:after="240" w:line="360" w:lineRule="auto"/>
              <w:rPr>
                <w:rFonts w:cs="Times New Roman"/>
                <w:color w:val="000000"/>
                <w:lang w:eastAsia="es-EC"/>
              </w:rPr>
            </w:pPr>
            <w:r w:rsidRPr="00E45712">
              <w:rPr>
                <w:rFonts w:cs="Times New Roman"/>
                <w:color w:val="000000"/>
                <w:lang w:eastAsia="es-EC"/>
              </w:rPr>
              <w:t>493.31 **</w:t>
            </w:r>
          </w:p>
        </w:tc>
        <w:tc>
          <w:tcPr>
            <w:tcW w:w="1075" w:type="pct"/>
          </w:tcPr>
          <w:p w:rsidR="00B67427" w:rsidRPr="00E45712" w:rsidRDefault="00DC6A5B" w:rsidP="00E45712">
            <w:pPr>
              <w:spacing w:after="240" w:line="360" w:lineRule="auto"/>
              <w:rPr>
                <w:rFonts w:cs="Times New Roman"/>
                <w:color w:val="000000"/>
                <w:lang w:eastAsia="es-EC"/>
              </w:rPr>
            </w:pPr>
            <w:r w:rsidRPr="00E45712">
              <w:rPr>
                <w:rFonts w:cs="Times New Roman"/>
                <w:color w:val="000000"/>
                <w:lang w:eastAsia="es-EC"/>
              </w:rPr>
              <w:t>43.92</w:t>
            </w:r>
          </w:p>
        </w:tc>
      </w:tr>
      <w:tr w:rsidR="00B67427" w:rsidRPr="00E45712" w:rsidTr="000301E9">
        <w:trPr>
          <w:trHeight w:val="311"/>
        </w:trPr>
        <w:tc>
          <w:tcPr>
            <w:tcW w:w="1981" w:type="pct"/>
          </w:tcPr>
          <w:p w:rsidR="00B67427" w:rsidRPr="00E45712" w:rsidRDefault="00B67427" w:rsidP="00E45712">
            <w:pPr>
              <w:spacing w:after="240" w:line="360" w:lineRule="auto"/>
              <w:jc w:val="both"/>
              <w:rPr>
                <w:rFonts w:cs="Times New Roman"/>
              </w:rPr>
            </w:pPr>
            <w:r w:rsidRPr="00E45712">
              <w:rPr>
                <w:rFonts w:cs="Times New Roman"/>
              </w:rPr>
              <w:t>Diámetro de Pella (</w:t>
            </w:r>
            <w:proofErr w:type="spellStart"/>
            <w:r w:rsidRPr="00E45712">
              <w:rPr>
                <w:rFonts w:cs="Times New Roman"/>
              </w:rPr>
              <w:t>DP</w:t>
            </w:r>
            <w:proofErr w:type="spellEnd"/>
            <w:r w:rsidRPr="00E45712">
              <w:rPr>
                <w:rFonts w:cs="Times New Roman"/>
              </w:rPr>
              <w:t>)</w:t>
            </w:r>
          </w:p>
        </w:tc>
        <w:tc>
          <w:tcPr>
            <w:tcW w:w="981" w:type="pct"/>
          </w:tcPr>
          <w:p w:rsidR="00B67427" w:rsidRPr="00E45712" w:rsidRDefault="00B67427" w:rsidP="00E45712">
            <w:pPr>
              <w:spacing w:after="240" w:line="360" w:lineRule="auto"/>
              <w:jc w:val="both"/>
              <w:rPr>
                <w:rFonts w:cs="Times New Roman"/>
              </w:rPr>
            </w:pPr>
            <w:r w:rsidRPr="00E45712">
              <w:rPr>
                <w:rFonts w:cs="Times New Roman"/>
              </w:rPr>
              <w:t>0.4885 **</w:t>
            </w:r>
          </w:p>
        </w:tc>
        <w:tc>
          <w:tcPr>
            <w:tcW w:w="963" w:type="pct"/>
          </w:tcPr>
          <w:p w:rsidR="00B67427" w:rsidRPr="00E45712" w:rsidRDefault="00B67427" w:rsidP="00E45712">
            <w:pPr>
              <w:spacing w:after="240" w:line="360" w:lineRule="auto"/>
              <w:jc w:val="both"/>
              <w:rPr>
                <w:rFonts w:cs="Times New Roman"/>
              </w:rPr>
            </w:pPr>
            <w:r w:rsidRPr="00E45712">
              <w:rPr>
                <w:rFonts w:cs="Times New Roman"/>
              </w:rPr>
              <w:t>297.60 *</w:t>
            </w:r>
          </w:p>
        </w:tc>
        <w:tc>
          <w:tcPr>
            <w:tcW w:w="1075" w:type="pct"/>
          </w:tcPr>
          <w:p w:rsidR="00B67427" w:rsidRPr="00E45712" w:rsidRDefault="00DC6A5B" w:rsidP="00E45712">
            <w:pPr>
              <w:spacing w:after="240" w:line="360" w:lineRule="auto"/>
              <w:jc w:val="both"/>
              <w:rPr>
                <w:rFonts w:cs="Times New Roman"/>
              </w:rPr>
            </w:pPr>
            <w:r w:rsidRPr="00E45712">
              <w:rPr>
                <w:rFonts w:cs="Times New Roman"/>
              </w:rPr>
              <w:t>23.86</w:t>
            </w:r>
          </w:p>
        </w:tc>
      </w:tr>
      <w:tr w:rsidR="00B67427" w:rsidRPr="00E45712" w:rsidTr="000301E9">
        <w:trPr>
          <w:trHeight w:val="567"/>
        </w:trPr>
        <w:tc>
          <w:tcPr>
            <w:tcW w:w="1981" w:type="pct"/>
          </w:tcPr>
          <w:p w:rsidR="00B67427" w:rsidRPr="00E45712" w:rsidRDefault="00B67427" w:rsidP="00E45712">
            <w:pPr>
              <w:spacing w:after="240" w:line="360" w:lineRule="auto"/>
              <w:jc w:val="both"/>
              <w:rPr>
                <w:rFonts w:cs="Times New Roman"/>
              </w:rPr>
            </w:pPr>
            <w:r w:rsidRPr="00E45712">
              <w:rPr>
                <w:rFonts w:cs="Times New Roman"/>
              </w:rPr>
              <w:t>Numero de Colimbos por Pella (</w:t>
            </w:r>
            <w:proofErr w:type="spellStart"/>
            <w:r w:rsidRPr="00E45712">
              <w:rPr>
                <w:rFonts w:cs="Times New Roman"/>
              </w:rPr>
              <w:t>NCP</w:t>
            </w:r>
            <w:proofErr w:type="spellEnd"/>
            <w:r w:rsidRPr="00E45712">
              <w:rPr>
                <w:rFonts w:cs="Times New Roman"/>
              </w:rPr>
              <w:t>)</w:t>
            </w:r>
          </w:p>
        </w:tc>
        <w:tc>
          <w:tcPr>
            <w:tcW w:w="981" w:type="pct"/>
          </w:tcPr>
          <w:p w:rsidR="00B67427" w:rsidRPr="00E45712" w:rsidRDefault="00B67427" w:rsidP="00E45712">
            <w:pPr>
              <w:spacing w:after="240" w:line="360" w:lineRule="auto"/>
              <w:jc w:val="both"/>
              <w:rPr>
                <w:rFonts w:cs="Times New Roman"/>
              </w:rPr>
            </w:pPr>
            <w:r w:rsidRPr="00E45712">
              <w:rPr>
                <w:rFonts w:cs="Times New Roman"/>
              </w:rPr>
              <w:t>0.3866 **</w:t>
            </w:r>
          </w:p>
        </w:tc>
        <w:tc>
          <w:tcPr>
            <w:tcW w:w="963" w:type="pct"/>
          </w:tcPr>
          <w:p w:rsidR="00B67427" w:rsidRPr="00E45712" w:rsidRDefault="00B67427" w:rsidP="00E45712">
            <w:pPr>
              <w:spacing w:after="240" w:line="360" w:lineRule="auto"/>
              <w:jc w:val="both"/>
              <w:rPr>
                <w:rFonts w:cs="Times New Roman"/>
              </w:rPr>
            </w:pPr>
            <w:r w:rsidRPr="00E45712">
              <w:rPr>
                <w:rFonts w:cs="Times New Roman"/>
              </w:rPr>
              <w:t>251.56 *</w:t>
            </w:r>
          </w:p>
        </w:tc>
        <w:tc>
          <w:tcPr>
            <w:tcW w:w="1075" w:type="pct"/>
          </w:tcPr>
          <w:p w:rsidR="00B67427" w:rsidRPr="00E45712" w:rsidRDefault="00DC6A5B" w:rsidP="00E45712">
            <w:pPr>
              <w:spacing w:after="240" w:line="360" w:lineRule="auto"/>
              <w:jc w:val="both"/>
              <w:rPr>
                <w:rFonts w:cs="Times New Roman"/>
              </w:rPr>
            </w:pPr>
            <w:r w:rsidRPr="00E45712">
              <w:rPr>
                <w:rFonts w:cs="Times New Roman"/>
              </w:rPr>
              <w:t>14.95</w:t>
            </w:r>
          </w:p>
        </w:tc>
      </w:tr>
    </w:tbl>
    <w:p w:rsidR="00586AD8" w:rsidRPr="00E45712" w:rsidRDefault="00586AD8" w:rsidP="00E45712">
      <w:pPr>
        <w:tabs>
          <w:tab w:val="left" w:pos="2749"/>
        </w:tabs>
        <w:spacing w:after="240" w:line="360" w:lineRule="auto"/>
        <w:jc w:val="both"/>
        <w:rPr>
          <w:rFonts w:cs="Times New Roman"/>
          <w:b/>
        </w:rPr>
      </w:pPr>
      <w:r w:rsidRPr="00E45712">
        <w:rPr>
          <w:rFonts w:cs="Times New Roman"/>
          <w:b/>
        </w:rPr>
        <w:lastRenderedPageBreak/>
        <w:t>Correlación</w:t>
      </w:r>
    </w:p>
    <w:p w:rsidR="00AE08A6" w:rsidRPr="00E45712" w:rsidRDefault="00AE08A6" w:rsidP="00E45712">
      <w:pPr>
        <w:spacing w:after="240" w:line="360" w:lineRule="auto"/>
        <w:jc w:val="both"/>
        <w:rPr>
          <w:rFonts w:cs="Times New Roman"/>
        </w:rPr>
      </w:pPr>
      <w:r w:rsidRPr="00E45712">
        <w:rPr>
          <w:rFonts w:cs="Times New Roman"/>
        </w:rPr>
        <w:t xml:space="preserve">Es la relación positiva o negativa entre dos variables y no tiene unidades. Su valor máximo es +/- 1. </w:t>
      </w:r>
    </w:p>
    <w:p w:rsidR="00AE08A6" w:rsidRPr="00E45712" w:rsidRDefault="00AE08A6" w:rsidP="00E45712">
      <w:pPr>
        <w:spacing w:after="240" w:line="360" w:lineRule="auto"/>
        <w:jc w:val="both"/>
        <w:rPr>
          <w:rFonts w:cs="Times New Roman"/>
        </w:rPr>
      </w:pPr>
      <w:r w:rsidRPr="00E45712">
        <w:rPr>
          <w:rFonts w:cs="Times New Roman"/>
        </w:rPr>
        <w:t xml:space="preserve">En esta investigación existieron correlaciones positivas entre las variables Altura de Plantas, Número de Hojas, Diámetro de Pella y Número de Colimbos por pella. (Cuadro 12). </w:t>
      </w:r>
    </w:p>
    <w:p w:rsidR="00586AD8" w:rsidRPr="00E45712" w:rsidRDefault="00586AD8" w:rsidP="00E45712">
      <w:pPr>
        <w:spacing w:after="240" w:line="360" w:lineRule="auto"/>
        <w:jc w:val="both"/>
        <w:rPr>
          <w:rFonts w:cs="Times New Roman"/>
          <w:b/>
        </w:rPr>
      </w:pPr>
      <w:r w:rsidRPr="00E45712">
        <w:rPr>
          <w:rFonts w:cs="Times New Roman"/>
          <w:b/>
        </w:rPr>
        <w:t>Regresión</w:t>
      </w:r>
    </w:p>
    <w:p w:rsidR="00586AD8" w:rsidRPr="00E45712" w:rsidRDefault="00586AD8" w:rsidP="00E45712">
      <w:pPr>
        <w:spacing w:after="240" w:line="360" w:lineRule="auto"/>
        <w:jc w:val="both"/>
        <w:rPr>
          <w:rFonts w:cs="Times New Roman"/>
        </w:rPr>
      </w:pPr>
      <w:r w:rsidRPr="00E45712">
        <w:rPr>
          <w:rFonts w:cs="Times New Roman"/>
        </w:rPr>
        <w:t xml:space="preserve">Es el incremento o reducción de la variable dependiente (Y), por cada cambio único de la variable (s) independiente (s) (X). </w:t>
      </w:r>
    </w:p>
    <w:p w:rsidR="00586AD8" w:rsidRPr="00E45712" w:rsidRDefault="00586AD8" w:rsidP="00E45712">
      <w:pPr>
        <w:spacing w:after="240" w:line="360" w:lineRule="auto"/>
        <w:jc w:val="both"/>
        <w:rPr>
          <w:rFonts w:cs="Times New Roman"/>
        </w:rPr>
      </w:pPr>
      <w:r w:rsidRPr="00E45712">
        <w:rPr>
          <w:rFonts w:cs="Times New Roman"/>
        </w:rPr>
        <w:t xml:space="preserve">En esta investigación los componentes que incrementaron el rendimiento del Brócoli evaluado en Kg/Ha fueron: AP, NH, </w:t>
      </w:r>
      <w:proofErr w:type="spellStart"/>
      <w:r w:rsidRPr="00E45712">
        <w:rPr>
          <w:rFonts w:cs="Times New Roman"/>
        </w:rPr>
        <w:t>DP</w:t>
      </w:r>
      <w:proofErr w:type="spellEnd"/>
      <w:r w:rsidRPr="00E45712">
        <w:rPr>
          <w:rFonts w:cs="Times New Roman"/>
        </w:rPr>
        <w:t xml:space="preserve">, </w:t>
      </w:r>
      <w:proofErr w:type="spellStart"/>
      <w:r w:rsidRPr="00E45712">
        <w:rPr>
          <w:rFonts w:cs="Times New Roman"/>
        </w:rPr>
        <w:t>NCP</w:t>
      </w:r>
      <w:proofErr w:type="spellEnd"/>
      <w:r w:rsidRPr="00E45712">
        <w:rPr>
          <w:rFonts w:cs="Times New Roman"/>
        </w:rPr>
        <w:t xml:space="preserve">. (Cuadro 20). </w:t>
      </w:r>
    </w:p>
    <w:p w:rsidR="00586AD8" w:rsidRPr="00E45712" w:rsidRDefault="00586AD8" w:rsidP="00E45712">
      <w:pPr>
        <w:spacing w:after="240" w:line="360" w:lineRule="auto"/>
        <w:jc w:val="both"/>
        <w:rPr>
          <w:rFonts w:cs="Times New Roman"/>
        </w:rPr>
      </w:pPr>
      <w:r w:rsidRPr="00E45712">
        <w:rPr>
          <w:rFonts w:cs="Times New Roman"/>
        </w:rPr>
        <w:t>Sin embargo las variables independientes  que presentaron un mejor ajuste con el rendimiento fueron Altura de Planta y Número de Hojas. Esto quiere decir que mientras grandes sean las plantas y más número de hojas posea, tendremos un mayor rendimiento. (Gráfico. 15 y 16)</w:t>
      </w:r>
    </w:p>
    <w:p w:rsidR="00E32001" w:rsidRPr="00E45712" w:rsidRDefault="00713ED5" w:rsidP="006D1559">
      <w:pPr>
        <w:spacing w:after="240" w:line="360" w:lineRule="auto"/>
        <w:jc w:val="center"/>
        <w:rPr>
          <w:rFonts w:cs="Times New Roman"/>
          <w:b/>
        </w:rPr>
      </w:pPr>
      <w:r>
        <w:rPr>
          <w:noProof/>
          <w:lang w:eastAsia="es-ES"/>
        </w:rPr>
        <mc:AlternateContent>
          <mc:Choice Requires="wps">
            <w:drawing>
              <wp:anchor distT="0" distB="0" distL="114300" distR="114300" simplePos="0" relativeHeight="251700224" behindDoc="0" locked="0" layoutInCell="1" allowOverlap="1" wp14:anchorId="388563A7" wp14:editId="704CC034">
                <wp:simplePos x="0" y="0"/>
                <wp:positionH relativeFrom="column">
                  <wp:posOffset>983615</wp:posOffset>
                </wp:positionH>
                <wp:positionV relativeFrom="paragraph">
                  <wp:posOffset>23495</wp:posOffset>
                </wp:positionV>
                <wp:extent cx="3188970" cy="342265"/>
                <wp:effectExtent l="0" t="0" r="11430" b="19685"/>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8970" cy="342265"/>
                        </a:xfrm>
                        <a:prstGeom prst="rect">
                          <a:avLst/>
                        </a:prstGeom>
                        <a:solidFill>
                          <a:srgbClr val="FFFFFF"/>
                        </a:solidFill>
                        <a:ln w="9525">
                          <a:solidFill>
                            <a:srgbClr val="000000"/>
                          </a:solidFill>
                          <a:miter lim="800000"/>
                          <a:headEnd/>
                          <a:tailEnd/>
                        </a:ln>
                      </wps:spPr>
                      <wps:txbx>
                        <w:txbxContent>
                          <w:p w:rsidR="00397C8F" w:rsidRPr="00713ED5" w:rsidRDefault="00397C8F" w:rsidP="00713ED5">
                            <w:pPr>
                              <w:jc w:val="center"/>
                              <w:rPr>
                                <w:b/>
                              </w:rPr>
                            </w:pPr>
                            <w:r>
                              <w:rPr>
                                <w:b/>
                              </w:rPr>
                              <w:t xml:space="preserve">LINEAR </w:t>
                            </w:r>
                            <w:proofErr w:type="spellStart"/>
                            <w:r>
                              <w:rPr>
                                <w:b/>
                              </w:rPr>
                              <w:t>REGRESSION</w:t>
                            </w:r>
                            <w:proofErr w:type="spellEnd"/>
                            <w:r>
                              <w:rPr>
                                <w:b/>
                              </w:rPr>
                              <w:t xml:space="preserve"> </w:t>
                            </w:r>
                            <w:proofErr w:type="spellStart"/>
                            <w:r>
                              <w:rPr>
                                <w:b/>
                              </w:rPr>
                              <w:t>FITTED</w:t>
                            </w:r>
                            <w:proofErr w:type="spellEnd"/>
                            <w:r>
                              <w:rPr>
                                <w:b/>
                              </w:rPr>
                              <w:t xml:space="preserve"> 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77.45pt;margin-top:1.85pt;width:251.1pt;height:26.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">
                <v:textbox>
                  <w:txbxContent>
                    <w:p w:rsidR="00397C8F" w:rsidRPr="00713ED5" w:rsidRDefault="00397C8F" w:rsidP="00713ED5">
                      <w:pPr>
                        <w:jc w:val="center"/>
                        <w:rPr>
                          <w:b/>
                        </w:rPr>
                      </w:pPr>
                      <w:r>
                        <w:rPr>
                          <w:b/>
                        </w:rPr>
                        <w:t xml:space="preserve">LINEAR </w:t>
                      </w:r>
                      <w:proofErr w:type="spellStart"/>
                      <w:r>
                        <w:rPr>
                          <w:b/>
                        </w:rPr>
                        <w:t>REGRESSION</w:t>
                      </w:r>
                      <w:proofErr w:type="spellEnd"/>
                      <w:r>
                        <w:rPr>
                          <w:b/>
                        </w:rPr>
                        <w:t xml:space="preserve"> </w:t>
                      </w:r>
                      <w:proofErr w:type="spellStart"/>
                      <w:r>
                        <w:rPr>
                          <w:b/>
                        </w:rPr>
                        <w:t>FITTED</w:t>
                      </w:r>
                      <w:proofErr w:type="spellEnd"/>
                      <w:r>
                        <w:rPr>
                          <w:b/>
                        </w:rPr>
                        <w:t xml:space="preserve"> LINE</w:t>
                      </w:r>
                    </w:p>
                  </w:txbxContent>
                </v:textbox>
              </v:shape>
            </w:pict>
          </mc:Fallback>
        </mc:AlternateContent>
      </w:r>
      <w:r w:rsidR="00E32001" w:rsidRPr="00E45712">
        <w:rPr>
          <w:rFonts w:cs="Times New Roman"/>
          <w:noProof/>
          <w:lang w:eastAsia="es-ES"/>
        </w:rPr>
        <w:drawing>
          <wp:inline distT="0" distB="0" distL="0" distR="0" wp14:anchorId="43ECC007" wp14:editId="6C8F98F8">
            <wp:extent cx="4997144" cy="2266122"/>
            <wp:effectExtent l="19050" t="19050" r="13335" b="203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040630" cy="2285842"/>
                    </a:xfrm>
                    <a:prstGeom prst="rect">
                      <a:avLst/>
                    </a:prstGeom>
                    <a:ln>
                      <a:solidFill>
                        <a:schemeClr val="tx1"/>
                      </a:solidFill>
                    </a:ln>
                  </pic:spPr>
                </pic:pic>
              </a:graphicData>
            </a:graphic>
          </wp:inline>
        </w:drawing>
      </w:r>
      <w:r w:rsidR="00E32001" w:rsidRPr="00E45712">
        <w:rPr>
          <w:rStyle w:val="nfasissutil"/>
          <w:rFonts w:cs="Times New Roman"/>
        </w:rPr>
        <w:t xml:space="preserve">Grafico 15.- </w:t>
      </w:r>
      <w:r w:rsidR="00E32001" w:rsidRPr="00E45712">
        <w:rPr>
          <w:rStyle w:val="nfasissutil"/>
          <w:rFonts w:cs="Times New Roman"/>
          <w:b w:val="0"/>
        </w:rPr>
        <w:t>Resultado de correlación entre RH y AP</w:t>
      </w:r>
    </w:p>
    <w:p w:rsidR="00E32001" w:rsidRPr="00E45712" w:rsidRDefault="00713ED5" w:rsidP="006D1559">
      <w:pPr>
        <w:spacing w:after="240" w:line="360" w:lineRule="auto"/>
        <w:jc w:val="center"/>
        <w:rPr>
          <w:rFonts w:cs="Times New Roman"/>
          <w:b/>
        </w:rPr>
      </w:pPr>
      <w:r>
        <w:rPr>
          <w:noProof/>
          <w:lang w:eastAsia="es-ES"/>
        </w:rPr>
        <w:lastRenderedPageBreak/>
        <mc:AlternateContent>
          <mc:Choice Requires="wps">
            <w:drawing>
              <wp:anchor distT="0" distB="0" distL="114300" distR="114300" simplePos="0" relativeHeight="251702272" behindDoc="0" locked="0" layoutInCell="1" allowOverlap="1" wp14:anchorId="4B1B1DC7" wp14:editId="6A522DF0">
                <wp:simplePos x="0" y="0"/>
                <wp:positionH relativeFrom="column">
                  <wp:posOffset>955040</wp:posOffset>
                </wp:positionH>
                <wp:positionV relativeFrom="paragraph">
                  <wp:posOffset>28575</wp:posOffset>
                </wp:positionV>
                <wp:extent cx="3188970" cy="342265"/>
                <wp:effectExtent l="0" t="0" r="11430" b="19685"/>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8970" cy="342265"/>
                        </a:xfrm>
                        <a:prstGeom prst="rect">
                          <a:avLst/>
                        </a:prstGeom>
                        <a:solidFill>
                          <a:srgbClr val="FFFFFF"/>
                        </a:solidFill>
                        <a:ln w="9525">
                          <a:solidFill>
                            <a:srgbClr val="000000"/>
                          </a:solidFill>
                          <a:miter lim="800000"/>
                          <a:headEnd/>
                          <a:tailEnd/>
                        </a:ln>
                      </wps:spPr>
                      <wps:txbx>
                        <w:txbxContent>
                          <w:p w:rsidR="00397C8F" w:rsidRPr="00713ED5" w:rsidRDefault="00397C8F" w:rsidP="00713ED5">
                            <w:pPr>
                              <w:jc w:val="center"/>
                              <w:rPr>
                                <w:b/>
                              </w:rPr>
                            </w:pPr>
                            <w:r>
                              <w:rPr>
                                <w:b/>
                              </w:rPr>
                              <w:t xml:space="preserve">LINEAR </w:t>
                            </w:r>
                            <w:proofErr w:type="spellStart"/>
                            <w:r>
                              <w:rPr>
                                <w:b/>
                              </w:rPr>
                              <w:t>REGRESSION</w:t>
                            </w:r>
                            <w:proofErr w:type="spellEnd"/>
                            <w:r>
                              <w:rPr>
                                <w:b/>
                              </w:rPr>
                              <w:t xml:space="preserve"> </w:t>
                            </w:r>
                            <w:proofErr w:type="spellStart"/>
                            <w:r>
                              <w:rPr>
                                <w:b/>
                              </w:rPr>
                              <w:t>FITTED</w:t>
                            </w:r>
                            <w:proofErr w:type="spellEnd"/>
                            <w:r>
                              <w:rPr>
                                <w:b/>
                              </w:rPr>
                              <w:t xml:space="preserve"> 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75.2pt;margin-top:2.25pt;width:251.1pt;height:26.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">
                <v:textbox>
                  <w:txbxContent>
                    <w:p w:rsidR="00397C8F" w:rsidRPr="00713ED5" w:rsidRDefault="00397C8F" w:rsidP="00713ED5">
                      <w:pPr>
                        <w:jc w:val="center"/>
                        <w:rPr>
                          <w:b/>
                        </w:rPr>
                      </w:pPr>
                      <w:r>
                        <w:rPr>
                          <w:b/>
                        </w:rPr>
                        <w:t xml:space="preserve">LINEAR </w:t>
                      </w:r>
                      <w:proofErr w:type="spellStart"/>
                      <w:r>
                        <w:rPr>
                          <w:b/>
                        </w:rPr>
                        <w:t>REGRESSION</w:t>
                      </w:r>
                      <w:proofErr w:type="spellEnd"/>
                      <w:r>
                        <w:rPr>
                          <w:b/>
                        </w:rPr>
                        <w:t xml:space="preserve"> </w:t>
                      </w:r>
                      <w:proofErr w:type="spellStart"/>
                      <w:r>
                        <w:rPr>
                          <w:b/>
                        </w:rPr>
                        <w:t>FITTED</w:t>
                      </w:r>
                      <w:proofErr w:type="spellEnd"/>
                      <w:r>
                        <w:rPr>
                          <w:b/>
                        </w:rPr>
                        <w:t xml:space="preserve"> LINE</w:t>
                      </w:r>
                    </w:p>
                  </w:txbxContent>
                </v:textbox>
              </v:shape>
            </w:pict>
          </mc:Fallback>
        </mc:AlternateContent>
      </w:r>
      <w:r w:rsidR="00E32001" w:rsidRPr="00E45712">
        <w:rPr>
          <w:rFonts w:cs="Times New Roman"/>
          <w:noProof/>
          <w:lang w:eastAsia="es-ES"/>
        </w:rPr>
        <w:drawing>
          <wp:inline distT="0" distB="0" distL="0" distR="0" wp14:anchorId="4AF37DF8" wp14:editId="7A347FE3">
            <wp:extent cx="5039139" cy="2216427"/>
            <wp:effectExtent l="19050" t="19050" r="9525" b="1270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040630" cy="2217083"/>
                    </a:xfrm>
                    <a:prstGeom prst="rect">
                      <a:avLst/>
                    </a:prstGeom>
                    <a:ln>
                      <a:solidFill>
                        <a:schemeClr val="tx1"/>
                      </a:solidFill>
                    </a:ln>
                  </pic:spPr>
                </pic:pic>
              </a:graphicData>
            </a:graphic>
          </wp:inline>
        </w:drawing>
      </w:r>
      <w:r w:rsidR="00E32001" w:rsidRPr="00E45712">
        <w:rPr>
          <w:rStyle w:val="nfasissutil"/>
          <w:rFonts w:cs="Times New Roman"/>
        </w:rPr>
        <w:t xml:space="preserve">Grafico 16.- </w:t>
      </w:r>
      <w:r w:rsidR="00E32001" w:rsidRPr="00E45712">
        <w:rPr>
          <w:rStyle w:val="nfasissutil"/>
          <w:rFonts w:cs="Times New Roman"/>
          <w:b w:val="0"/>
        </w:rPr>
        <w:t>Resultado de correlación entre RH y NH</w:t>
      </w:r>
    </w:p>
    <w:p w:rsidR="00586AD8" w:rsidRPr="00E45712" w:rsidRDefault="00586AD8" w:rsidP="00E45712">
      <w:pPr>
        <w:spacing w:after="240" w:line="360" w:lineRule="auto"/>
        <w:jc w:val="both"/>
        <w:rPr>
          <w:rFonts w:cs="Times New Roman"/>
        </w:rPr>
      </w:pPr>
      <w:r w:rsidRPr="00E45712">
        <w:rPr>
          <w:rFonts w:cs="Times New Roman"/>
        </w:rPr>
        <w:t>De la misma manera influyen las variables Diámetro de Pella y Número de colimbos por pella en el rendimiento del Brócoli. (Gráfico. 17 y 18)</w:t>
      </w:r>
    </w:p>
    <w:p w:rsidR="00586AD8" w:rsidRPr="00E45712" w:rsidRDefault="00586AD8" w:rsidP="00E45712">
      <w:pPr>
        <w:spacing w:after="240" w:line="360" w:lineRule="auto"/>
        <w:jc w:val="both"/>
        <w:rPr>
          <w:rFonts w:cs="Times New Roman"/>
        </w:rPr>
      </w:pPr>
      <w:r w:rsidRPr="00E45712">
        <w:rPr>
          <w:rFonts w:cs="Times New Roman"/>
        </w:rPr>
        <w:t>El resto de variables evaluadas, no presentaron una mayor significancia estadística en lo referente al rendimiento.</w:t>
      </w:r>
    </w:p>
    <w:p w:rsidR="00E32001" w:rsidRPr="00E45712" w:rsidRDefault="00713ED5" w:rsidP="006D1559">
      <w:pPr>
        <w:spacing w:after="240" w:line="360" w:lineRule="auto"/>
        <w:jc w:val="center"/>
        <w:rPr>
          <w:rFonts w:cs="Times New Roman"/>
          <w:b/>
        </w:rPr>
      </w:pPr>
      <w:r>
        <w:rPr>
          <w:noProof/>
          <w:lang w:eastAsia="es-ES"/>
        </w:rPr>
        <mc:AlternateContent>
          <mc:Choice Requires="wps">
            <w:drawing>
              <wp:anchor distT="0" distB="0" distL="114300" distR="114300" simplePos="0" relativeHeight="251704320" behindDoc="0" locked="0" layoutInCell="1" allowOverlap="1" wp14:anchorId="6DDD6844" wp14:editId="61F5FB9A">
                <wp:simplePos x="0" y="0"/>
                <wp:positionH relativeFrom="column">
                  <wp:posOffset>955040</wp:posOffset>
                </wp:positionH>
                <wp:positionV relativeFrom="paragraph">
                  <wp:posOffset>18415</wp:posOffset>
                </wp:positionV>
                <wp:extent cx="3188970" cy="342265"/>
                <wp:effectExtent l="0" t="0" r="11430" b="19685"/>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8970" cy="342265"/>
                        </a:xfrm>
                        <a:prstGeom prst="rect">
                          <a:avLst/>
                        </a:prstGeom>
                        <a:solidFill>
                          <a:srgbClr val="FFFFFF"/>
                        </a:solidFill>
                        <a:ln w="9525">
                          <a:solidFill>
                            <a:srgbClr val="000000"/>
                          </a:solidFill>
                          <a:miter lim="800000"/>
                          <a:headEnd/>
                          <a:tailEnd/>
                        </a:ln>
                      </wps:spPr>
                      <wps:txbx>
                        <w:txbxContent>
                          <w:p w:rsidR="00397C8F" w:rsidRPr="00713ED5" w:rsidRDefault="00397C8F" w:rsidP="00713ED5">
                            <w:pPr>
                              <w:jc w:val="center"/>
                              <w:rPr>
                                <w:b/>
                              </w:rPr>
                            </w:pPr>
                            <w:r>
                              <w:rPr>
                                <w:b/>
                              </w:rPr>
                              <w:t xml:space="preserve">LINEAR </w:t>
                            </w:r>
                            <w:proofErr w:type="spellStart"/>
                            <w:r>
                              <w:rPr>
                                <w:b/>
                              </w:rPr>
                              <w:t>REGRESSION</w:t>
                            </w:r>
                            <w:proofErr w:type="spellEnd"/>
                            <w:r>
                              <w:rPr>
                                <w:b/>
                              </w:rPr>
                              <w:t xml:space="preserve"> </w:t>
                            </w:r>
                            <w:proofErr w:type="spellStart"/>
                            <w:r>
                              <w:rPr>
                                <w:b/>
                              </w:rPr>
                              <w:t>FITTED</w:t>
                            </w:r>
                            <w:proofErr w:type="spellEnd"/>
                            <w:r>
                              <w:rPr>
                                <w:b/>
                              </w:rPr>
                              <w:t xml:space="preserve"> 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75.2pt;margin-top:1.45pt;width:251.1pt;height:26.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">
                <v:textbox>
                  <w:txbxContent>
                    <w:p w:rsidR="00397C8F" w:rsidRPr="00713ED5" w:rsidRDefault="00397C8F" w:rsidP="00713ED5">
                      <w:pPr>
                        <w:jc w:val="center"/>
                        <w:rPr>
                          <w:b/>
                        </w:rPr>
                      </w:pPr>
                      <w:r>
                        <w:rPr>
                          <w:b/>
                        </w:rPr>
                        <w:t xml:space="preserve">LINEAR </w:t>
                      </w:r>
                      <w:proofErr w:type="spellStart"/>
                      <w:r>
                        <w:rPr>
                          <w:b/>
                        </w:rPr>
                        <w:t>REGRESSION</w:t>
                      </w:r>
                      <w:proofErr w:type="spellEnd"/>
                      <w:r>
                        <w:rPr>
                          <w:b/>
                        </w:rPr>
                        <w:t xml:space="preserve"> </w:t>
                      </w:r>
                      <w:proofErr w:type="spellStart"/>
                      <w:r>
                        <w:rPr>
                          <w:b/>
                        </w:rPr>
                        <w:t>FITTED</w:t>
                      </w:r>
                      <w:proofErr w:type="spellEnd"/>
                      <w:r>
                        <w:rPr>
                          <w:b/>
                        </w:rPr>
                        <w:t xml:space="preserve"> LINE</w:t>
                      </w:r>
                    </w:p>
                  </w:txbxContent>
                </v:textbox>
              </v:shape>
            </w:pict>
          </mc:Fallback>
        </mc:AlternateContent>
      </w:r>
      <w:r w:rsidR="00E32001" w:rsidRPr="00E45712">
        <w:rPr>
          <w:rFonts w:cs="Times New Roman"/>
          <w:noProof/>
          <w:lang w:eastAsia="es-ES"/>
        </w:rPr>
        <w:drawing>
          <wp:inline distT="0" distB="0" distL="0" distR="0" wp14:anchorId="699F3462" wp14:editId="1BA99036">
            <wp:extent cx="5039139" cy="2176669"/>
            <wp:effectExtent l="19050" t="19050" r="9525" b="146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040630" cy="2177313"/>
                    </a:xfrm>
                    <a:prstGeom prst="rect">
                      <a:avLst/>
                    </a:prstGeom>
                    <a:ln>
                      <a:solidFill>
                        <a:schemeClr val="tx1"/>
                      </a:solidFill>
                    </a:ln>
                  </pic:spPr>
                </pic:pic>
              </a:graphicData>
            </a:graphic>
          </wp:inline>
        </w:drawing>
      </w:r>
      <w:r w:rsidR="00E32001" w:rsidRPr="00E45712">
        <w:rPr>
          <w:rStyle w:val="nfasissutil"/>
          <w:rFonts w:cs="Times New Roman"/>
        </w:rPr>
        <w:t xml:space="preserve">Grafico 17.- </w:t>
      </w:r>
      <w:r w:rsidR="00E32001" w:rsidRPr="00E45712">
        <w:rPr>
          <w:rStyle w:val="nfasissutil"/>
          <w:rFonts w:cs="Times New Roman"/>
          <w:b w:val="0"/>
        </w:rPr>
        <w:t xml:space="preserve">Resultado de correlación entre RH y </w:t>
      </w:r>
      <w:proofErr w:type="spellStart"/>
      <w:r w:rsidR="00E32001" w:rsidRPr="00E45712">
        <w:rPr>
          <w:rStyle w:val="nfasissutil"/>
          <w:rFonts w:cs="Times New Roman"/>
          <w:b w:val="0"/>
        </w:rPr>
        <w:t>DP</w:t>
      </w:r>
      <w:proofErr w:type="spellEnd"/>
    </w:p>
    <w:p w:rsidR="00E32001" w:rsidRPr="00E45712" w:rsidRDefault="009359F2" w:rsidP="006D1559">
      <w:pPr>
        <w:spacing w:after="240" w:line="360" w:lineRule="auto"/>
        <w:jc w:val="center"/>
        <w:rPr>
          <w:rFonts w:cs="Times New Roman"/>
          <w:b/>
        </w:rPr>
      </w:pPr>
      <w:r>
        <w:rPr>
          <w:noProof/>
          <w:lang w:eastAsia="es-ES"/>
        </w:rPr>
        <w:lastRenderedPageBreak/>
        <mc:AlternateContent>
          <mc:Choice Requires="wps">
            <w:drawing>
              <wp:anchor distT="0" distB="0" distL="114300" distR="114300" simplePos="0" relativeHeight="251706368" behindDoc="0" locked="0" layoutInCell="1" allowOverlap="1" wp14:anchorId="7508B157" wp14:editId="69884B91">
                <wp:simplePos x="0" y="0"/>
                <wp:positionH relativeFrom="column">
                  <wp:posOffset>955261</wp:posOffset>
                </wp:positionH>
                <wp:positionV relativeFrom="paragraph">
                  <wp:posOffset>28014</wp:posOffset>
                </wp:positionV>
                <wp:extent cx="3188970" cy="342265"/>
                <wp:effectExtent l="0" t="0" r="11430" b="19685"/>
                <wp:wrapNone/>
                <wp:docPr id="20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8970" cy="342265"/>
                        </a:xfrm>
                        <a:prstGeom prst="rect">
                          <a:avLst/>
                        </a:prstGeom>
                        <a:solidFill>
                          <a:srgbClr val="FFFFFF"/>
                        </a:solidFill>
                        <a:ln w="9525">
                          <a:solidFill>
                            <a:srgbClr val="000000"/>
                          </a:solidFill>
                          <a:miter lim="800000"/>
                          <a:headEnd/>
                          <a:tailEnd/>
                        </a:ln>
                      </wps:spPr>
                      <wps:txbx>
                        <w:txbxContent>
                          <w:p w:rsidR="00397C8F" w:rsidRPr="00713ED5" w:rsidRDefault="00397C8F" w:rsidP="009359F2">
                            <w:pPr>
                              <w:jc w:val="center"/>
                              <w:rPr>
                                <w:b/>
                              </w:rPr>
                            </w:pPr>
                            <w:r>
                              <w:rPr>
                                <w:b/>
                              </w:rPr>
                              <w:t xml:space="preserve">LINEAR </w:t>
                            </w:r>
                            <w:proofErr w:type="spellStart"/>
                            <w:r>
                              <w:rPr>
                                <w:b/>
                              </w:rPr>
                              <w:t>REGRESSION</w:t>
                            </w:r>
                            <w:proofErr w:type="spellEnd"/>
                            <w:r>
                              <w:rPr>
                                <w:b/>
                              </w:rPr>
                              <w:t xml:space="preserve"> </w:t>
                            </w:r>
                            <w:proofErr w:type="spellStart"/>
                            <w:r>
                              <w:rPr>
                                <w:b/>
                              </w:rPr>
                              <w:t>FITTED</w:t>
                            </w:r>
                            <w:proofErr w:type="spellEnd"/>
                            <w:r>
                              <w:rPr>
                                <w:b/>
                              </w:rPr>
                              <w:t xml:space="preserve"> 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75.2pt;margin-top:2.2pt;width:251.1pt;height:26.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">
                <v:textbox>
                  <w:txbxContent>
                    <w:p w:rsidR="00397C8F" w:rsidRPr="00713ED5" w:rsidRDefault="00397C8F" w:rsidP="009359F2">
                      <w:pPr>
                        <w:jc w:val="center"/>
                        <w:rPr>
                          <w:b/>
                        </w:rPr>
                      </w:pPr>
                      <w:r>
                        <w:rPr>
                          <w:b/>
                        </w:rPr>
                        <w:t xml:space="preserve">LINEAR </w:t>
                      </w:r>
                      <w:proofErr w:type="spellStart"/>
                      <w:r>
                        <w:rPr>
                          <w:b/>
                        </w:rPr>
                        <w:t>REGRESSION</w:t>
                      </w:r>
                      <w:proofErr w:type="spellEnd"/>
                      <w:r>
                        <w:rPr>
                          <w:b/>
                        </w:rPr>
                        <w:t xml:space="preserve"> </w:t>
                      </w:r>
                      <w:proofErr w:type="spellStart"/>
                      <w:r>
                        <w:rPr>
                          <w:b/>
                        </w:rPr>
                        <w:t>FITTED</w:t>
                      </w:r>
                      <w:proofErr w:type="spellEnd"/>
                      <w:r>
                        <w:rPr>
                          <w:b/>
                        </w:rPr>
                        <w:t xml:space="preserve"> LINE</w:t>
                      </w:r>
                    </w:p>
                  </w:txbxContent>
                </v:textbox>
              </v:shape>
            </w:pict>
          </mc:Fallback>
        </mc:AlternateContent>
      </w:r>
      <w:r w:rsidR="00E32001" w:rsidRPr="00E45712">
        <w:rPr>
          <w:rFonts w:cs="Times New Roman"/>
          <w:noProof/>
          <w:lang w:eastAsia="es-ES"/>
        </w:rPr>
        <w:drawing>
          <wp:inline distT="0" distB="0" distL="0" distR="0" wp14:anchorId="4765A007" wp14:editId="20B9052F">
            <wp:extent cx="5039139" cy="2236305"/>
            <wp:effectExtent l="19050" t="19050" r="9525" b="1206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040630" cy="2236967"/>
                    </a:xfrm>
                    <a:prstGeom prst="rect">
                      <a:avLst/>
                    </a:prstGeom>
                    <a:ln>
                      <a:solidFill>
                        <a:schemeClr val="tx1"/>
                      </a:solidFill>
                    </a:ln>
                  </pic:spPr>
                </pic:pic>
              </a:graphicData>
            </a:graphic>
          </wp:inline>
        </w:drawing>
      </w:r>
      <w:r w:rsidR="00E32001" w:rsidRPr="00E45712">
        <w:rPr>
          <w:rStyle w:val="nfasissutil"/>
          <w:rFonts w:cs="Times New Roman"/>
        </w:rPr>
        <w:t xml:space="preserve">Grafico 18.- </w:t>
      </w:r>
      <w:r w:rsidR="00E32001" w:rsidRPr="00E45712">
        <w:rPr>
          <w:rStyle w:val="nfasissutil"/>
          <w:rFonts w:cs="Times New Roman"/>
          <w:b w:val="0"/>
        </w:rPr>
        <w:t xml:space="preserve">Resultado de correlación entre RH y </w:t>
      </w:r>
      <w:proofErr w:type="spellStart"/>
      <w:r w:rsidR="00E32001" w:rsidRPr="00E45712">
        <w:rPr>
          <w:rStyle w:val="nfasissutil"/>
          <w:rFonts w:cs="Times New Roman"/>
          <w:b w:val="0"/>
        </w:rPr>
        <w:t>NCP</w:t>
      </w:r>
      <w:proofErr w:type="spellEnd"/>
    </w:p>
    <w:p w:rsidR="00B67B30" w:rsidRPr="00E45712" w:rsidRDefault="00B67B30" w:rsidP="00E45712">
      <w:pPr>
        <w:spacing w:after="240" w:line="360" w:lineRule="auto"/>
        <w:jc w:val="both"/>
        <w:rPr>
          <w:rFonts w:cs="Times New Roman"/>
          <w:b/>
        </w:rPr>
      </w:pPr>
      <w:r w:rsidRPr="00E45712">
        <w:rPr>
          <w:rFonts w:cs="Times New Roman"/>
          <w:b/>
        </w:rPr>
        <w:t>Coeficiente de Determinación (R²)</w:t>
      </w:r>
    </w:p>
    <w:p w:rsidR="00B67B30" w:rsidRPr="00E45712" w:rsidRDefault="00B67B30" w:rsidP="00E45712">
      <w:pPr>
        <w:spacing w:after="240" w:line="360" w:lineRule="auto"/>
        <w:jc w:val="both"/>
        <w:rPr>
          <w:rFonts w:cs="Times New Roman"/>
        </w:rPr>
      </w:pPr>
      <w:r w:rsidRPr="00E45712">
        <w:rPr>
          <w:rFonts w:cs="Times New Roman"/>
        </w:rPr>
        <w:t>El R</w:t>
      </w:r>
      <w:r w:rsidRPr="00E45712">
        <w:rPr>
          <w:rFonts w:cs="Times New Roman"/>
          <w:vertAlign w:val="superscript"/>
        </w:rPr>
        <w:t>2</w:t>
      </w:r>
      <w:r w:rsidRPr="00E45712">
        <w:rPr>
          <w:rFonts w:cs="Times New Roman"/>
        </w:rPr>
        <w:t>, nos indica en qué porcentaje se incrementa o disminuye el rendimiento en la   variable dependiente por efecto de los componentes del rendimiento y se expresa en porcentaje (%). Valores cercanos al 100% del R</w:t>
      </w:r>
      <w:r w:rsidRPr="00E45712">
        <w:rPr>
          <w:rFonts w:cs="Times New Roman"/>
          <w:vertAlign w:val="superscript"/>
        </w:rPr>
        <w:t>2</w:t>
      </w:r>
      <w:r w:rsidRPr="00E45712">
        <w:rPr>
          <w:rFonts w:cs="Times New Roman"/>
        </w:rPr>
        <w:t xml:space="preserve">, significa que hay un mejor ajuste de la regresión lineal: Y = a + </w:t>
      </w:r>
      <w:proofErr w:type="spellStart"/>
      <w:r w:rsidRPr="00E45712">
        <w:rPr>
          <w:rFonts w:cs="Times New Roman"/>
        </w:rPr>
        <w:t>bX</w:t>
      </w:r>
      <w:proofErr w:type="spellEnd"/>
      <w:r w:rsidRPr="00E45712">
        <w:rPr>
          <w:rFonts w:cs="Times New Roman"/>
        </w:rPr>
        <w:t xml:space="preserve"> (Monar, C. 2010).</w:t>
      </w:r>
    </w:p>
    <w:p w:rsidR="006D1559" w:rsidRDefault="00B67B30" w:rsidP="00E45712">
      <w:pPr>
        <w:spacing w:after="240" w:line="360" w:lineRule="auto"/>
        <w:jc w:val="both"/>
        <w:rPr>
          <w:rFonts w:cs="Times New Roman"/>
        </w:rPr>
      </w:pPr>
      <w:r w:rsidRPr="00E45712">
        <w:rPr>
          <w:rFonts w:cs="Times New Roman"/>
        </w:rPr>
        <w:t>Los valores más del R² que incrementaron el rendimiento fueron: Altura de planta con un 7.26%, Número de Hojas con el 43.92%, Diámetro de Pella con un 23.86% y Numero de Colimbos por Pella con el 14.95%.  (Cuadro 13).</w:t>
      </w:r>
    </w:p>
    <w:p w:rsidR="006D1559" w:rsidRDefault="006D1559">
      <w:pPr>
        <w:spacing w:after="200"/>
        <w:rPr>
          <w:rFonts w:cs="Times New Roman"/>
        </w:rPr>
      </w:pPr>
      <w:r>
        <w:rPr>
          <w:rFonts w:cs="Times New Roman"/>
        </w:rPr>
        <w:br w:type="page"/>
      </w:r>
    </w:p>
    <w:p w:rsidR="00885889" w:rsidRPr="00E45712" w:rsidRDefault="00885889" w:rsidP="00E45712">
      <w:pPr>
        <w:pStyle w:val="Ttulo2"/>
        <w:spacing w:after="240" w:line="360" w:lineRule="auto"/>
        <w:rPr>
          <w:rFonts w:cs="Times New Roman"/>
        </w:rPr>
      </w:pPr>
      <w:bookmarkStart w:id="106" w:name="_Toc6267394"/>
      <w:r w:rsidRPr="00E45712">
        <w:rPr>
          <w:rFonts w:cs="Times New Roman"/>
        </w:rPr>
        <w:lastRenderedPageBreak/>
        <w:t>5</w:t>
      </w:r>
      <w:r w:rsidR="00921A11" w:rsidRPr="00E45712">
        <w:rPr>
          <w:rFonts w:cs="Times New Roman"/>
        </w:rPr>
        <w:t>.5</w:t>
      </w:r>
      <w:r w:rsidRPr="00E45712">
        <w:rPr>
          <w:rFonts w:cs="Times New Roman"/>
        </w:rPr>
        <w:t xml:space="preserve"> Análisis económico del presupuesto parcial y la tasa marginal de retorno</w:t>
      </w:r>
      <w:bookmarkEnd w:id="106"/>
    </w:p>
    <w:p w:rsidR="00112731" w:rsidRPr="00E45712" w:rsidRDefault="006F0D67" w:rsidP="00E45712">
      <w:pPr>
        <w:spacing w:after="240" w:line="360" w:lineRule="auto"/>
        <w:rPr>
          <w:rFonts w:cs="Times New Roman"/>
        </w:rPr>
      </w:pPr>
      <w:r w:rsidRPr="00E45712">
        <w:rPr>
          <w:rFonts w:cs="Times New Roman"/>
        </w:rPr>
        <w:t>Para realizar este análisis se tomó en cuenta únicamente los costos que varían de acuerdo a cada tratamiento</w:t>
      </w:r>
      <w:r w:rsidR="00112731" w:rsidRPr="00E45712">
        <w:rPr>
          <w:rFonts w:cs="Times New Roman"/>
        </w:rPr>
        <w:t xml:space="preserve">, así tenemos principalmente el Nitrógeno en forma de urea, mano de obra y las </w:t>
      </w:r>
      <w:r w:rsidR="00866F41" w:rsidRPr="00E45712">
        <w:rPr>
          <w:rFonts w:cs="Times New Roman"/>
        </w:rPr>
        <w:t>sacos utilizados</w:t>
      </w:r>
      <w:r w:rsidR="00112731" w:rsidRPr="00E45712">
        <w:rPr>
          <w:rFonts w:cs="Times New Roman"/>
        </w:rPr>
        <w:t xml:space="preserve"> para su transporte y comercialización.</w:t>
      </w:r>
    </w:p>
    <w:p w:rsidR="00112731" w:rsidRPr="00E45712" w:rsidRDefault="006F0D67" w:rsidP="00E45712">
      <w:pPr>
        <w:spacing w:after="240" w:line="360" w:lineRule="auto"/>
        <w:jc w:val="both"/>
        <w:rPr>
          <w:rFonts w:cs="Times New Roman"/>
        </w:rPr>
      </w:pPr>
      <w:r w:rsidRPr="00E45712">
        <w:rPr>
          <w:rFonts w:cs="Times New Roman"/>
        </w:rPr>
        <w:t>El precio promedio</w:t>
      </w:r>
      <w:r w:rsidR="00866F41" w:rsidRPr="00E45712">
        <w:rPr>
          <w:rFonts w:cs="Times New Roman"/>
        </w:rPr>
        <w:t xml:space="preserve"> de venta de brócoli fue de 0.35</w:t>
      </w:r>
      <w:r w:rsidRPr="00E45712">
        <w:rPr>
          <w:rFonts w:cs="Times New Roman"/>
        </w:rPr>
        <w:t xml:space="preserve"> </w:t>
      </w:r>
      <w:proofErr w:type="spellStart"/>
      <w:r w:rsidRPr="00E45712">
        <w:rPr>
          <w:rFonts w:cs="Times New Roman"/>
        </w:rPr>
        <w:t>ctvs</w:t>
      </w:r>
      <w:proofErr w:type="spellEnd"/>
      <w:r w:rsidRPr="00E45712">
        <w:rPr>
          <w:rFonts w:cs="Times New Roman"/>
        </w:rPr>
        <w:t>/Kg.</w:t>
      </w:r>
      <w:r w:rsidR="00112731" w:rsidRPr="00E45712">
        <w:rPr>
          <w:rFonts w:cs="Times New Roman"/>
        </w:rPr>
        <w:t xml:space="preserve"> La urea a 0.4</w:t>
      </w:r>
      <w:r w:rsidR="00866F41" w:rsidRPr="00E45712">
        <w:rPr>
          <w:rFonts w:cs="Times New Roman"/>
        </w:rPr>
        <w:t xml:space="preserve">5 </w:t>
      </w:r>
      <w:proofErr w:type="spellStart"/>
      <w:r w:rsidR="00112731" w:rsidRPr="00E45712">
        <w:rPr>
          <w:rFonts w:cs="Times New Roman"/>
        </w:rPr>
        <w:t>ctvs</w:t>
      </w:r>
      <w:proofErr w:type="spellEnd"/>
      <w:r w:rsidR="00112731" w:rsidRPr="00E45712">
        <w:rPr>
          <w:rFonts w:cs="Times New Roman"/>
        </w:rPr>
        <w:t>/Kg, el jornal diario a $15 incluido la alimentación y el costo de en</w:t>
      </w:r>
      <w:r w:rsidR="002648F0" w:rsidRPr="00E45712">
        <w:rPr>
          <w:rFonts w:cs="Times New Roman"/>
        </w:rPr>
        <w:t xml:space="preserve">sacado </w:t>
      </w:r>
      <w:r w:rsidR="00112731" w:rsidRPr="00E45712">
        <w:rPr>
          <w:rFonts w:cs="Times New Roman"/>
        </w:rPr>
        <w:t xml:space="preserve">a 0.25 </w:t>
      </w:r>
      <w:proofErr w:type="spellStart"/>
      <w:r w:rsidR="00112731" w:rsidRPr="00E45712">
        <w:rPr>
          <w:rFonts w:cs="Times New Roman"/>
        </w:rPr>
        <w:t>ctvs</w:t>
      </w:r>
      <w:proofErr w:type="spellEnd"/>
      <w:r w:rsidR="001D481B" w:rsidRPr="00E45712">
        <w:rPr>
          <w:rFonts w:cs="Times New Roman"/>
        </w:rPr>
        <w:t xml:space="preserve"> por cada </w:t>
      </w:r>
      <w:r w:rsidR="00B43555" w:rsidRPr="00E45712">
        <w:rPr>
          <w:rFonts w:cs="Times New Roman"/>
        </w:rPr>
        <w:t>2</w:t>
      </w:r>
      <w:r w:rsidR="002648F0" w:rsidRPr="00E45712">
        <w:rPr>
          <w:rFonts w:cs="Times New Roman"/>
        </w:rPr>
        <w:t xml:space="preserve">0 </w:t>
      </w:r>
      <w:r w:rsidR="002A4A28" w:rsidRPr="00E45712">
        <w:rPr>
          <w:rFonts w:cs="Times New Roman"/>
        </w:rPr>
        <w:t>Kg d</w:t>
      </w:r>
      <w:r w:rsidR="00866F41" w:rsidRPr="00E45712">
        <w:rPr>
          <w:rFonts w:cs="Times New Roman"/>
        </w:rPr>
        <w:t>e rendimiento.</w:t>
      </w:r>
    </w:p>
    <w:p w:rsidR="002A4A28" w:rsidRDefault="002A4A28" w:rsidP="00E45712">
      <w:pPr>
        <w:spacing w:after="240" w:line="360" w:lineRule="auto"/>
        <w:jc w:val="both"/>
        <w:rPr>
          <w:rFonts w:cs="Times New Roman"/>
        </w:rPr>
      </w:pPr>
      <w:r w:rsidRPr="00E45712">
        <w:rPr>
          <w:rFonts w:cs="Times New Roman"/>
        </w:rPr>
        <w:t>En función de los costos que varían por tratamiento, el Beneficio Neto más alto registrado corresponde al T8: A2B4 (Hibrido Aveng</w:t>
      </w:r>
      <w:r w:rsidR="00B43555" w:rsidRPr="00E45712">
        <w:rPr>
          <w:rFonts w:cs="Times New Roman"/>
        </w:rPr>
        <w:t>er con 120 Kg/Ha de N) con $2999</w:t>
      </w:r>
      <w:r w:rsidRPr="00E45712">
        <w:rPr>
          <w:rFonts w:cs="Times New Roman"/>
        </w:rPr>
        <w:t>/Ha (Cuadro 13)</w:t>
      </w:r>
    </w:p>
    <w:p w:rsidR="003651B6" w:rsidRPr="00E45712" w:rsidRDefault="003651B6" w:rsidP="003E3EDB">
      <w:pPr>
        <w:spacing w:line="360" w:lineRule="auto"/>
        <w:jc w:val="both"/>
        <w:rPr>
          <w:rStyle w:val="nfasissutil"/>
          <w:rFonts w:cs="Times New Roman"/>
          <w:b w:val="0"/>
        </w:rPr>
      </w:pPr>
      <w:r w:rsidRPr="00E45712">
        <w:rPr>
          <w:rStyle w:val="nfasissutil"/>
          <w:rFonts w:cs="Times New Roman"/>
        </w:rPr>
        <w:t xml:space="preserve">Cuadro 13. </w:t>
      </w:r>
      <w:r w:rsidRPr="00E45712">
        <w:rPr>
          <w:rStyle w:val="nfasissutil"/>
          <w:rFonts w:cs="Times New Roman"/>
          <w:b w:val="0"/>
        </w:rPr>
        <w:t>Análisis económico del presupuesto parcial</w:t>
      </w:r>
    </w:p>
    <w:tbl>
      <w:tblPr>
        <w:tblStyle w:val="Tablaconcuadrcula"/>
        <w:tblW w:w="0" w:type="auto"/>
        <w:jc w:val="center"/>
        <w:tblLook w:val="04A0" w:firstRow="1" w:lastRow="0" w:firstColumn="1" w:lastColumn="0" w:noHBand="0" w:noVBand="1"/>
      </w:tblPr>
      <w:tblGrid>
        <w:gridCol w:w="1346"/>
        <w:gridCol w:w="1346"/>
        <w:gridCol w:w="1346"/>
        <w:gridCol w:w="1346"/>
        <w:gridCol w:w="1347"/>
        <w:gridCol w:w="1347"/>
      </w:tblGrid>
      <w:tr w:rsidR="00AD7C73" w:rsidRPr="00E45712" w:rsidTr="006462FB">
        <w:trPr>
          <w:trHeight w:val="20"/>
          <w:jc w:val="center"/>
        </w:trPr>
        <w:tc>
          <w:tcPr>
            <w:tcW w:w="1346" w:type="dxa"/>
            <w:vAlign w:val="center"/>
          </w:tcPr>
          <w:p w:rsidR="00AD7C73" w:rsidRPr="00E45712" w:rsidRDefault="00AD7C73" w:rsidP="003E3EDB">
            <w:pPr>
              <w:spacing w:line="360" w:lineRule="auto"/>
              <w:jc w:val="center"/>
              <w:rPr>
                <w:rFonts w:cs="Times New Roman"/>
                <w:b/>
                <w:sz w:val="20"/>
              </w:rPr>
            </w:pPr>
            <w:r w:rsidRPr="00E45712">
              <w:rPr>
                <w:rFonts w:cs="Times New Roman"/>
                <w:b/>
                <w:sz w:val="20"/>
              </w:rPr>
              <w:t>Tratamiento No.</w:t>
            </w:r>
          </w:p>
        </w:tc>
        <w:tc>
          <w:tcPr>
            <w:tcW w:w="1346" w:type="dxa"/>
            <w:vAlign w:val="center"/>
          </w:tcPr>
          <w:p w:rsidR="00AD7C73" w:rsidRPr="00E45712" w:rsidRDefault="00AD7C73" w:rsidP="003E3EDB">
            <w:pPr>
              <w:spacing w:line="360" w:lineRule="auto"/>
              <w:jc w:val="center"/>
              <w:rPr>
                <w:rFonts w:cs="Times New Roman"/>
                <w:b/>
                <w:sz w:val="20"/>
              </w:rPr>
            </w:pPr>
            <w:r w:rsidRPr="00E45712">
              <w:rPr>
                <w:rFonts w:cs="Times New Roman"/>
                <w:b/>
                <w:sz w:val="20"/>
              </w:rPr>
              <w:t>Rendimiento Kg/ha.</w:t>
            </w:r>
          </w:p>
        </w:tc>
        <w:tc>
          <w:tcPr>
            <w:tcW w:w="1346" w:type="dxa"/>
            <w:vAlign w:val="center"/>
          </w:tcPr>
          <w:p w:rsidR="00AD7C73" w:rsidRPr="00E45712" w:rsidRDefault="00AD7C73" w:rsidP="003E3EDB">
            <w:pPr>
              <w:spacing w:line="360" w:lineRule="auto"/>
              <w:jc w:val="center"/>
              <w:rPr>
                <w:rFonts w:cs="Times New Roman"/>
                <w:b/>
                <w:sz w:val="20"/>
              </w:rPr>
            </w:pPr>
            <w:r w:rsidRPr="00E45712">
              <w:rPr>
                <w:rFonts w:cs="Times New Roman"/>
                <w:b/>
                <w:sz w:val="20"/>
              </w:rPr>
              <w:t>Rendimiento Kg/ha Ajustado al 10%</w:t>
            </w:r>
          </w:p>
        </w:tc>
        <w:tc>
          <w:tcPr>
            <w:tcW w:w="1346" w:type="dxa"/>
            <w:vAlign w:val="center"/>
          </w:tcPr>
          <w:p w:rsidR="00AD7C73" w:rsidRPr="00E45712" w:rsidRDefault="00AD7C73" w:rsidP="003E3EDB">
            <w:pPr>
              <w:spacing w:line="360" w:lineRule="auto"/>
              <w:jc w:val="center"/>
              <w:rPr>
                <w:rFonts w:cs="Times New Roman"/>
                <w:b/>
                <w:sz w:val="20"/>
              </w:rPr>
            </w:pPr>
            <w:r w:rsidRPr="00E45712">
              <w:rPr>
                <w:rFonts w:cs="Times New Roman"/>
                <w:b/>
                <w:sz w:val="20"/>
              </w:rPr>
              <w:t>Ingreso Bruto USD/ha</w:t>
            </w:r>
          </w:p>
        </w:tc>
        <w:tc>
          <w:tcPr>
            <w:tcW w:w="1347" w:type="dxa"/>
            <w:vAlign w:val="center"/>
          </w:tcPr>
          <w:p w:rsidR="00AD7C73" w:rsidRPr="00E45712" w:rsidRDefault="00AD7C73" w:rsidP="003E3EDB">
            <w:pPr>
              <w:spacing w:line="360" w:lineRule="auto"/>
              <w:jc w:val="center"/>
              <w:rPr>
                <w:rFonts w:cs="Times New Roman"/>
                <w:b/>
                <w:sz w:val="20"/>
              </w:rPr>
            </w:pPr>
            <w:r w:rsidRPr="00E45712">
              <w:rPr>
                <w:rFonts w:cs="Times New Roman"/>
                <w:b/>
                <w:sz w:val="20"/>
              </w:rPr>
              <w:t>Total de costos que varían/Trat USD/ha</w:t>
            </w:r>
          </w:p>
        </w:tc>
        <w:tc>
          <w:tcPr>
            <w:tcW w:w="1347" w:type="dxa"/>
            <w:vAlign w:val="center"/>
          </w:tcPr>
          <w:p w:rsidR="00AD7C73" w:rsidRPr="00E45712" w:rsidRDefault="00AD7C73" w:rsidP="003E3EDB">
            <w:pPr>
              <w:spacing w:line="360" w:lineRule="auto"/>
              <w:jc w:val="center"/>
              <w:rPr>
                <w:rFonts w:cs="Times New Roman"/>
                <w:b/>
                <w:sz w:val="20"/>
              </w:rPr>
            </w:pPr>
            <w:r w:rsidRPr="00E45712">
              <w:rPr>
                <w:rFonts w:cs="Times New Roman"/>
                <w:b/>
                <w:sz w:val="20"/>
              </w:rPr>
              <w:t>Total de Beneficios netos USD/ha</w:t>
            </w:r>
          </w:p>
        </w:tc>
      </w:tr>
      <w:tr w:rsidR="00B43555" w:rsidRPr="00E45712" w:rsidTr="006462FB">
        <w:trPr>
          <w:trHeight w:val="20"/>
          <w:jc w:val="center"/>
        </w:trPr>
        <w:tc>
          <w:tcPr>
            <w:tcW w:w="1346" w:type="dxa"/>
            <w:vAlign w:val="center"/>
          </w:tcPr>
          <w:p w:rsidR="00B43555" w:rsidRPr="00E45712" w:rsidRDefault="00B43555" w:rsidP="003E3EDB">
            <w:pPr>
              <w:spacing w:line="360" w:lineRule="auto"/>
              <w:jc w:val="center"/>
              <w:rPr>
                <w:rFonts w:cs="Times New Roman"/>
              </w:rPr>
            </w:pPr>
            <w:r w:rsidRPr="00E45712">
              <w:rPr>
                <w:rFonts w:cs="Times New Roman"/>
              </w:rPr>
              <w:t>T1: A1B1</w:t>
            </w:r>
          </w:p>
        </w:tc>
        <w:tc>
          <w:tcPr>
            <w:tcW w:w="1346" w:type="dxa"/>
            <w:vAlign w:val="center"/>
          </w:tcPr>
          <w:p w:rsidR="00B43555" w:rsidRPr="00E45712" w:rsidRDefault="00B43555" w:rsidP="003E3EDB">
            <w:pPr>
              <w:spacing w:line="360" w:lineRule="auto"/>
              <w:jc w:val="center"/>
              <w:rPr>
                <w:rFonts w:eastAsia="Times New Roman" w:cs="Times New Roman"/>
                <w:color w:val="000000"/>
                <w:szCs w:val="24"/>
                <w:lang w:val="es-EC" w:eastAsia="es-EC"/>
              </w:rPr>
            </w:pPr>
            <w:r w:rsidRPr="00E45712">
              <w:rPr>
                <w:rFonts w:eastAsia="Times New Roman" w:cs="Times New Roman"/>
                <w:color w:val="000000"/>
                <w:szCs w:val="24"/>
                <w:lang w:eastAsia="es-EC"/>
              </w:rPr>
              <w:t>7985</w:t>
            </w:r>
          </w:p>
        </w:tc>
        <w:tc>
          <w:tcPr>
            <w:tcW w:w="1346" w:type="dxa"/>
            <w:vAlign w:val="center"/>
          </w:tcPr>
          <w:p w:rsidR="00B43555" w:rsidRPr="00E45712" w:rsidRDefault="00B43555" w:rsidP="003E3EDB">
            <w:pPr>
              <w:spacing w:line="360" w:lineRule="auto"/>
              <w:jc w:val="center"/>
              <w:rPr>
                <w:rFonts w:eastAsia="Times New Roman" w:cs="Times New Roman"/>
                <w:color w:val="000000"/>
                <w:szCs w:val="24"/>
                <w:lang w:val="es-EC" w:eastAsia="es-EC"/>
              </w:rPr>
            </w:pPr>
            <w:r w:rsidRPr="00E45712">
              <w:rPr>
                <w:rFonts w:eastAsia="Times New Roman" w:cs="Times New Roman"/>
                <w:color w:val="000000"/>
                <w:szCs w:val="24"/>
                <w:lang w:val="es-EC" w:eastAsia="es-EC"/>
              </w:rPr>
              <w:t>7187</w:t>
            </w:r>
          </w:p>
        </w:tc>
        <w:tc>
          <w:tcPr>
            <w:tcW w:w="1346" w:type="dxa"/>
            <w:vAlign w:val="center"/>
          </w:tcPr>
          <w:p w:rsidR="00B43555" w:rsidRPr="00E45712" w:rsidRDefault="00B43555" w:rsidP="003E3EDB">
            <w:pPr>
              <w:spacing w:line="360" w:lineRule="auto"/>
              <w:jc w:val="center"/>
              <w:rPr>
                <w:rFonts w:eastAsia="Times New Roman" w:cs="Times New Roman"/>
                <w:color w:val="000000"/>
                <w:szCs w:val="24"/>
                <w:lang w:val="es-EC" w:eastAsia="es-EC"/>
              </w:rPr>
            </w:pPr>
            <w:r w:rsidRPr="00E45712">
              <w:rPr>
                <w:rFonts w:eastAsia="Times New Roman" w:cs="Times New Roman"/>
                <w:color w:val="000000"/>
                <w:szCs w:val="24"/>
                <w:lang w:val="es-EC" w:eastAsia="es-EC"/>
              </w:rPr>
              <w:t>2515</w:t>
            </w:r>
          </w:p>
        </w:tc>
        <w:tc>
          <w:tcPr>
            <w:tcW w:w="1347" w:type="dxa"/>
            <w:vAlign w:val="center"/>
          </w:tcPr>
          <w:p w:rsidR="00B43555" w:rsidRPr="00E45712" w:rsidRDefault="00B43555" w:rsidP="003E3EDB">
            <w:pPr>
              <w:spacing w:line="360" w:lineRule="auto"/>
              <w:jc w:val="center"/>
              <w:rPr>
                <w:rFonts w:eastAsia="Times New Roman" w:cs="Times New Roman"/>
                <w:color w:val="000000"/>
                <w:szCs w:val="24"/>
                <w:lang w:val="es-EC" w:eastAsia="es-EC"/>
              </w:rPr>
            </w:pPr>
            <w:r w:rsidRPr="00E45712">
              <w:rPr>
                <w:rFonts w:eastAsia="Times New Roman" w:cs="Times New Roman"/>
                <w:color w:val="000000"/>
                <w:szCs w:val="24"/>
                <w:lang w:val="es-EC" w:eastAsia="es-EC"/>
              </w:rPr>
              <w:t>499</w:t>
            </w:r>
          </w:p>
        </w:tc>
        <w:tc>
          <w:tcPr>
            <w:tcW w:w="1347" w:type="dxa"/>
            <w:vAlign w:val="center"/>
          </w:tcPr>
          <w:p w:rsidR="00B43555" w:rsidRPr="00E45712" w:rsidRDefault="00B43555" w:rsidP="003E3EDB">
            <w:pPr>
              <w:spacing w:line="360" w:lineRule="auto"/>
              <w:jc w:val="center"/>
              <w:rPr>
                <w:rFonts w:eastAsia="Times New Roman" w:cs="Times New Roman"/>
                <w:color w:val="000000"/>
                <w:szCs w:val="24"/>
                <w:lang w:val="es-EC" w:eastAsia="es-EC"/>
              </w:rPr>
            </w:pPr>
            <w:r w:rsidRPr="00E45712">
              <w:rPr>
                <w:rFonts w:eastAsia="Times New Roman" w:cs="Times New Roman"/>
                <w:color w:val="000000"/>
                <w:szCs w:val="24"/>
                <w:lang w:val="es-EC" w:eastAsia="es-EC"/>
              </w:rPr>
              <w:t>2016</w:t>
            </w:r>
          </w:p>
        </w:tc>
      </w:tr>
      <w:tr w:rsidR="00B43555" w:rsidRPr="00E45712" w:rsidTr="006462FB">
        <w:trPr>
          <w:trHeight w:val="20"/>
          <w:jc w:val="center"/>
        </w:trPr>
        <w:tc>
          <w:tcPr>
            <w:tcW w:w="1346" w:type="dxa"/>
            <w:vAlign w:val="center"/>
          </w:tcPr>
          <w:p w:rsidR="00B43555" w:rsidRPr="00E45712" w:rsidRDefault="00B43555" w:rsidP="003E3EDB">
            <w:pPr>
              <w:spacing w:line="360" w:lineRule="auto"/>
              <w:jc w:val="center"/>
              <w:rPr>
                <w:rFonts w:cs="Times New Roman"/>
              </w:rPr>
            </w:pPr>
            <w:r w:rsidRPr="00E45712">
              <w:rPr>
                <w:rFonts w:cs="Times New Roman"/>
              </w:rPr>
              <w:t>T2: A1B2</w:t>
            </w:r>
          </w:p>
        </w:tc>
        <w:tc>
          <w:tcPr>
            <w:tcW w:w="1346" w:type="dxa"/>
            <w:vAlign w:val="center"/>
          </w:tcPr>
          <w:p w:rsidR="00B43555" w:rsidRPr="00E45712" w:rsidRDefault="00B43555" w:rsidP="003E3EDB">
            <w:pPr>
              <w:spacing w:line="360" w:lineRule="auto"/>
              <w:jc w:val="center"/>
              <w:rPr>
                <w:rFonts w:eastAsia="Times New Roman" w:cs="Times New Roman"/>
                <w:color w:val="000000"/>
                <w:szCs w:val="24"/>
                <w:lang w:val="es-EC" w:eastAsia="es-EC"/>
              </w:rPr>
            </w:pPr>
            <w:r w:rsidRPr="00E45712">
              <w:rPr>
                <w:rFonts w:eastAsia="Times New Roman" w:cs="Times New Roman"/>
                <w:color w:val="000000"/>
                <w:szCs w:val="24"/>
                <w:lang w:eastAsia="es-EC"/>
              </w:rPr>
              <w:t>8694</w:t>
            </w:r>
          </w:p>
        </w:tc>
        <w:tc>
          <w:tcPr>
            <w:tcW w:w="1346" w:type="dxa"/>
            <w:vAlign w:val="center"/>
          </w:tcPr>
          <w:p w:rsidR="00B43555" w:rsidRPr="00E45712" w:rsidRDefault="00B43555" w:rsidP="003E3EDB">
            <w:pPr>
              <w:spacing w:line="360" w:lineRule="auto"/>
              <w:jc w:val="center"/>
              <w:rPr>
                <w:rFonts w:eastAsia="Times New Roman" w:cs="Times New Roman"/>
                <w:color w:val="000000"/>
                <w:szCs w:val="24"/>
                <w:lang w:val="es-EC" w:eastAsia="es-EC"/>
              </w:rPr>
            </w:pPr>
            <w:r w:rsidRPr="00E45712">
              <w:rPr>
                <w:rFonts w:eastAsia="Times New Roman" w:cs="Times New Roman"/>
                <w:color w:val="000000"/>
                <w:szCs w:val="24"/>
                <w:lang w:val="es-EC" w:eastAsia="es-EC"/>
              </w:rPr>
              <w:t>7825</w:t>
            </w:r>
          </w:p>
        </w:tc>
        <w:tc>
          <w:tcPr>
            <w:tcW w:w="1346" w:type="dxa"/>
            <w:vAlign w:val="center"/>
          </w:tcPr>
          <w:p w:rsidR="00B43555" w:rsidRPr="00E45712" w:rsidRDefault="00B43555" w:rsidP="003E3EDB">
            <w:pPr>
              <w:spacing w:line="360" w:lineRule="auto"/>
              <w:jc w:val="center"/>
              <w:rPr>
                <w:rFonts w:eastAsia="Times New Roman" w:cs="Times New Roman"/>
                <w:color w:val="000000"/>
                <w:szCs w:val="24"/>
                <w:lang w:val="es-EC" w:eastAsia="es-EC"/>
              </w:rPr>
            </w:pPr>
            <w:r w:rsidRPr="00E45712">
              <w:rPr>
                <w:rFonts w:eastAsia="Times New Roman" w:cs="Times New Roman"/>
                <w:color w:val="000000"/>
                <w:szCs w:val="24"/>
                <w:lang w:val="es-EC" w:eastAsia="es-EC"/>
              </w:rPr>
              <w:t>2739</w:t>
            </w:r>
          </w:p>
        </w:tc>
        <w:tc>
          <w:tcPr>
            <w:tcW w:w="1347" w:type="dxa"/>
            <w:vAlign w:val="center"/>
          </w:tcPr>
          <w:p w:rsidR="00B43555" w:rsidRPr="00E45712" w:rsidRDefault="00B43555" w:rsidP="003E3EDB">
            <w:pPr>
              <w:spacing w:line="360" w:lineRule="auto"/>
              <w:jc w:val="center"/>
              <w:rPr>
                <w:rFonts w:eastAsia="Times New Roman" w:cs="Times New Roman"/>
                <w:color w:val="000000"/>
                <w:szCs w:val="24"/>
                <w:lang w:val="es-EC" w:eastAsia="es-EC"/>
              </w:rPr>
            </w:pPr>
            <w:r w:rsidRPr="00E45712">
              <w:rPr>
                <w:rFonts w:eastAsia="Times New Roman" w:cs="Times New Roman"/>
                <w:color w:val="000000"/>
                <w:szCs w:val="24"/>
                <w:lang w:val="es-EC" w:eastAsia="es-EC"/>
              </w:rPr>
              <w:t>598</w:t>
            </w:r>
          </w:p>
        </w:tc>
        <w:tc>
          <w:tcPr>
            <w:tcW w:w="1347" w:type="dxa"/>
            <w:vAlign w:val="center"/>
          </w:tcPr>
          <w:p w:rsidR="00B43555" w:rsidRPr="00E45712" w:rsidRDefault="00B43555" w:rsidP="003E3EDB">
            <w:pPr>
              <w:spacing w:line="360" w:lineRule="auto"/>
              <w:jc w:val="center"/>
              <w:rPr>
                <w:rFonts w:eastAsia="Times New Roman" w:cs="Times New Roman"/>
                <w:color w:val="000000"/>
                <w:szCs w:val="24"/>
                <w:lang w:val="es-EC" w:eastAsia="es-EC"/>
              </w:rPr>
            </w:pPr>
            <w:r w:rsidRPr="00E45712">
              <w:rPr>
                <w:rFonts w:eastAsia="Times New Roman" w:cs="Times New Roman"/>
                <w:color w:val="000000"/>
                <w:szCs w:val="24"/>
                <w:lang w:val="es-EC" w:eastAsia="es-EC"/>
              </w:rPr>
              <w:t>2141</w:t>
            </w:r>
          </w:p>
        </w:tc>
      </w:tr>
      <w:tr w:rsidR="00B43555" w:rsidRPr="00E45712" w:rsidTr="006462FB">
        <w:trPr>
          <w:trHeight w:val="20"/>
          <w:jc w:val="center"/>
        </w:trPr>
        <w:tc>
          <w:tcPr>
            <w:tcW w:w="1346" w:type="dxa"/>
            <w:vAlign w:val="center"/>
          </w:tcPr>
          <w:p w:rsidR="00B43555" w:rsidRPr="00E45712" w:rsidRDefault="00B43555" w:rsidP="003E3EDB">
            <w:pPr>
              <w:spacing w:line="360" w:lineRule="auto"/>
              <w:jc w:val="center"/>
              <w:rPr>
                <w:rFonts w:cs="Times New Roman"/>
              </w:rPr>
            </w:pPr>
            <w:r w:rsidRPr="00E45712">
              <w:rPr>
                <w:rFonts w:cs="Times New Roman"/>
              </w:rPr>
              <w:t>T3: A1B3</w:t>
            </w:r>
          </w:p>
        </w:tc>
        <w:tc>
          <w:tcPr>
            <w:tcW w:w="1346" w:type="dxa"/>
            <w:vAlign w:val="center"/>
          </w:tcPr>
          <w:p w:rsidR="00B43555" w:rsidRPr="00E45712" w:rsidRDefault="00B43555" w:rsidP="003E3EDB">
            <w:pPr>
              <w:spacing w:line="360" w:lineRule="auto"/>
              <w:jc w:val="center"/>
              <w:rPr>
                <w:rFonts w:eastAsia="Times New Roman" w:cs="Times New Roman"/>
                <w:color w:val="000000"/>
                <w:szCs w:val="24"/>
                <w:lang w:val="es-EC" w:eastAsia="es-EC"/>
              </w:rPr>
            </w:pPr>
            <w:r w:rsidRPr="00E45712">
              <w:rPr>
                <w:rFonts w:eastAsia="Times New Roman" w:cs="Times New Roman"/>
                <w:color w:val="000000"/>
                <w:szCs w:val="24"/>
                <w:lang w:eastAsia="es-EC"/>
              </w:rPr>
              <w:t>9653</w:t>
            </w:r>
          </w:p>
        </w:tc>
        <w:tc>
          <w:tcPr>
            <w:tcW w:w="1346" w:type="dxa"/>
            <w:vAlign w:val="center"/>
          </w:tcPr>
          <w:p w:rsidR="00B43555" w:rsidRPr="00E45712" w:rsidRDefault="00B43555" w:rsidP="003E3EDB">
            <w:pPr>
              <w:spacing w:line="360" w:lineRule="auto"/>
              <w:jc w:val="center"/>
              <w:rPr>
                <w:rFonts w:eastAsia="Times New Roman" w:cs="Times New Roman"/>
                <w:color w:val="000000"/>
                <w:szCs w:val="24"/>
                <w:lang w:val="es-EC" w:eastAsia="es-EC"/>
              </w:rPr>
            </w:pPr>
            <w:r w:rsidRPr="00E45712">
              <w:rPr>
                <w:rFonts w:eastAsia="Times New Roman" w:cs="Times New Roman"/>
                <w:color w:val="000000"/>
                <w:szCs w:val="24"/>
                <w:lang w:val="es-EC" w:eastAsia="es-EC"/>
              </w:rPr>
              <w:t>8688</w:t>
            </w:r>
          </w:p>
        </w:tc>
        <w:tc>
          <w:tcPr>
            <w:tcW w:w="1346" w:type="dxa"/>
            <w:vAlign w:val="center"/>
          </w:tcPr>
          <w:p w:rsidR="00B43555" w:rsidRPr="00E45712" w:rsidRDefault="00B43555" w:rsidP="003E3EDB">
            <w:pPr>
              <w:spacing w:line="360" w:lineRule="auto"/>
              <w:jc w:val="center"/>
              <w:rPr>
                <w:rFonts w:eastAsia="Times New Roman" w:cs="Times New Roman"/>
                <w:color w:val="000000"/>
                <w:szCs w:val="24"/>
                <w:lang w:val="es-EC" w:eastAsia="es-EC"/>
              </w:rPr>
            </w:pPr>
            <w:r w:rsidRPr="00E45712">
              <w:rPr>
                <w:rFonts w:eastAsia="Times New Roman" w:cs="Times New Roman"/>
                <w:color w:val="000000"/>
                <w:szCs w:val="24"/>
                <w:lang w:val="es-EC" w:eastAsia="es-EC"/>
              </w:rPr>
              <w:t>3041</w:t>
            </w:r>
          </w:p>
        </w:tc>
        <w:tc>
          <w:tcPr>
            <w:tcW w:w="1347" w:type="dxa"/>
            <w:vAlign w:val="center"/>
          </w:tcPr>
          <w:p w:rsidR="00B43555" w:rsidRPr="00E45712" w:rsidRDefault="00B43555" w:rsidP="003E3EDB">
            <w:pPr>
              <w:spacing w:line="360" w:lineRule="auto"/>
              <w:jc w:val="center"/>
              <w:rPr>
                <w:rFonts w:eastAsia="Times New Roman" w:cs="Times New Roman"/>
                <w:color w:val="000000"/>
                <w:szCs w:val="24"/>
                <w:lang w:val="es-EC" w:eastAsia="es-EC"/>
              </w:rPr>
            </w:pPr>
            <w:r w:rsidRPr="00E45712">
              <w:rPr>
                <w:rFonts w:eastAsia="Times New Roman" w:cs="Times New Roman"/>
                <w:color w:val="000000"/>
                <w:szCs w:val="24"/>
                <w:lang w:val="es-EC" w:eastAsia="es-EC"/>
              </w:rPr>
              <w:t>697</w:t>
            </w:r>
          </w:p>
        </w:tc>
        <w:tc>
          <w:tcPr>
            <w:tcW w:w="1347" w:type="dxa"/>
            <w:vAlign w:val="center"/>
          </w:tcPr>
          <w:p w:rsidR="00B43555" w:rsidRPr="00E45712" w:rsidRDefault="00B43555" w:rsidP="003E3EDB">
            <w:pPr>
              <w:spacing w:line="360" w:lineRule="auto"/>
              <w:jc w:val="center"/>
              <w:rPr>
                <w:rFonts w:eastAsia="Times New Roman" w:cs="Times New Roman"/>
                <w:color w:val="000000"/>
                <w:szCs w:val="24"/>
                <w:lang w:val="es-EC" w:eastAsia="es-EC"/>
              </w:rPr>
            </w:pPr>
            <w:r w:rsidRPr="00E45712">
              <w:rPr>
                <w:rFonts w:eastAsia="Times New Roman" w:cs="Times New Roman"/>
                <w:color w:val="000000"/>
                <w:szCs w:val="24"/>
                <w:lang w:val="es-EC" w:eastAsia="es-EC"/>
              </w:rPr>
              <w:t>2344</w:t>
            </w:r>
          </w:p>
        </w:tc>
      </w:tr>
      <w:tr w:rsidR="00B43555" w:rsidRPr="00E45712" w:rsidTr="006462FB">
        <w:trPr>
          <w:trHeight w:val="20"/>
          <w:jc w:val="center"/>
        </w:trPr>
        <w:tc>
          <w:tcPr>
            <w:tcW w:w="1346" w:type="dxa"/>
            <w:vAlign w:val="center"/>
          </w:tcPr>
          <w:p w:rsidR="00B43555" w:rsidRPr="00E45712" w:rsidRDefault="00B43555" w:rsidP="003E3EDB">
            <w:pPr>
              <w:spacing w:line="360" w:lineRule="auto"/>
              <w:jc w:val="center"/>
              <w:rPr>
                <w:rFonts w:cs="Times New Roman"/>
              </w:rPr>
            </w:pPr>
            <w:r w:rsidRPr="00E45712">
              <w:rPr>
                <w:rFonts w:cs="Times New Roman"/>
              </w:rPr>
              <w:t>T4: A1B4</w:t>
            </w:r>
          </w:p>
        </w:tc>
        <w:tc>
          <w:tcPr>
            <w:tcW w:w="1346" w:type="dxa"/>
            <w:vAlign w:val="center"/>
          </w:tcPr>
          <w:p w:rsidR="00B43555" w:rsidRPr="00E45712" w:rsidRDefault="00B43555" w:rsidP="003E3EDB">
            <w:pPr>
              <w:spacing w:line="360" w:lineRule="auto"/>
              <w:jc w:val="center"/>
              <w:rPr>
                <w:rFonts w:eastAsia="Times New Roman" w:cs="Times New Roman"/>
                <w:color w:val="000000"/>
                <w:szCs w:val="24"/>
                <w:lang w:val="es-EC" w:eastAsia="es-EC"/>
              </w:rPr>
            </w:pPr>
            <w:r w:rsidRPr="00E45712">
              <w:rPr>
                <w:rFonts w:eastAsia="Times New Roman" w:cs="Times New Roman"/>
                <w:color w:val="000000"/>
                <w:szCs w:val="24"/>
                <w:lang w:eastAsia="es-EC"/>
              </w:rPr>
              <w:t>9861</w:t>
            </w:r>
          </w:p>
        </w:tc>
        <w:tc>
          <w:tcPr>
            <w:tcW w:w="1346" w:type="dxa"/>
            <w:vAlign w:val="center"/>
          </w:tcPr>
          <w:p w:rsidR="00B43555" w:rsidRPr="00E45712" w:rsidRDefault="00B43555" w:rsidP="003E3EDB">
            <w:pPr>
              <w:spacing w:line="360" w:lineRule="auto"/>
              <w:jc w:val="center"/>
              <w:rPr>
                <w:rFonts w:eastAsia="Times New Roman" w:cs="Times New Roman"/>
                <w:color w:val="000000"/>
                <w:szCs w:val="24"/>
                <w:lang w:val="es-EC" w:eastAsia="es-EC"/>
              </w:rPr>
            </w:pPr>
            <w:r w:rsidRPr="00E45712">
              <w:rPr>
                <w:rFonts w:eastAsia="Times New Roman" w:cs="Times New Roman"/>
                <w:color w:val="000000"/>
                <w:szCs w:val="24"/>
                <w:lang w:val="es-EC" w:eastAsia="es-EC"/>
              </w:rPr>
              <w:t>8875</w:t>
            </w:r>
          </w:p>
        </w:tc>
        <w:tc>
          <w:tcPr>
            <w:tcW w:w="1346" w:type="dxa"/>
            <w:vAlign w:val="center"/>
          </w:tcPr>
          <w:p w:rsidR="00B43555" w:rsidRPr="00E45712" w:rsidRDefault="00B43555" w:rsidP="003E3EDB">
            <w:pPr>
              <w:spacing w:line="360" w:lineRule="auto"/>
              <w:jc w:val="center"/>
              <w:rPr>
                <w:rFonts w:eastAsia="Times New Roman" w:cs="Times New Roman"/>
                <w:color w:val="000000"/>
                <w:szCs w:val="24"/>
                <w:lang w:val="es-EC" w:eastAsia="es-EC"/>
              </w:rPr>
            </w:pPr>
            <w:r w:rsidRPr="00E45712">
              <w:rPr>
                <w:rFonts w:eastAsia="Times New Roman" w:cs="Times New Roman"/>
                <w:color w:val="000000"/>
                <w:szCs w:val="24"/>
                <w:lang w:val="es-EC" w:eastAsia="es-EC"/>
              </w:rPr>
              <w:t>3106</w:t>
            </w:r>
          </w:p>
        </w:tc>
        <w:tc>
          <w:tcPr>
            <w:tcW w:w="1347" w:type="dxa"/>
            <w:vAlign w:val="center"/>
          </w:tcPr>
          <w:p w:rsidR="00B43555" w:rsidRPr="00E45712" w:rsidRDefault="00B43555" w:rsidP="003E3EDB">
            <w:pPr>
              <w:spacing w:line="360" w:lineRule="auto"/>
              <w:jc w:val="center"/>
              <w:rPr>
                <w:rFonts w:eastAsia="Times New Roman" w:cs="Times New Roman"/>
                <w:color w:val="000000"/>
                <w:szCs w:val="24"/>
                <w:lang w:val="es-EC" w:eastAsia="es-EC"/>
              </w:rPr>
            </w:pPr>
            <w:r w:rsidRPr="00E45712">
              <w:rPr>
                <w:rFonts w:eastAsia="Times New Roman" w:cs="Times New Roman"/>
                <w:color w:val="000000"/>
                <w:szCs w:val="24"/>
                <w:lang w:val="es-EC" w:eastAsia="es-EC"/>
              </w:rPr>
              <w:t>749</w:t>
            </w:r>
          </w:p>
        </w:tc>
        <w:tc>
          <w:tcPr>
            <w:tcW w:w="1347" w:type="dxa"/>
            <w:vAlign w:val="center"/>
          </w:tcPr>
          <w:p w:rsidR="00B43555" w:rsidRPr="00E45712" w:rsidRDefault="00B43555" w:rsidP="003E3EDB">
            <w:pPr>
              <w:spacing w:line="360" w:lineRule="auto"/>
              <w:jc w:val="center"/>
              <w:rPr>
                <w:rFonts w:eastAsia="Times New Roman" w:cs="Times New Roman"/>
                <w:color w:val="000000"/>
                <w:szCs w:val="24"/>
                <w:lang w:val="es-EC" w:eastAsia="es-EC"/>
              </w:rPr>
            </w:pPr>
            <w:r w:rsidRPr="00E45712">
              <w:rPr>
                <w:rFonts w:eastAsia="Times New Roman" w:cs="Times New Roman"/>
                <w:color w:val="000000"/>
                <w:szCs w:val="24"/>
                <w:lang w:val="es-EC" w:eastAsia="es-EC"/>
              </w:rPr>
              <w:t>2357</w:t>
            </w:r>
          </w:p>
        </w:tc>
      </w:tr>
      <w:tr w:rsidR="00B43555" w:rsidRPr="00E45712" w:rsidTr="006462FB">
        <w:trPr>
          <w:trHeight w:val="20"/>
          <w:jc w:val="center"/>
        </w:trPr>
        <w:tc>
          <w:tcPr>
            <w:tcW w:w="1346" w:type="dxa"/>
            <w:vAlign w:val="center"/>
          </w:tcPr>
          <w:p w:rsidR="00B43555" w:rsidRPr="00E45712" w:rsidRDefault="00B43555" w:rsidP="003E3EDB">
            <w:pPr>
              <w:spacing w:line="360" w:lineRule="auto"/>
              <w:jc w:val="center"/>
              <w:rPr>
                <w:rFonts w:cs="Times New Roman"/>
              </w:rPr>
            </w:pPr>
            <w:r w:rsidRPr="00E45712">
              <w:rPr>
                <w:rFonts w:cs="Times New Roman"/>
              </w:rPr>
              <w:t>T5: A2B1</w:t>
            </w:r>
          </w:p>
        </w:tc>
        <w:tc>
          <w:tcPr>
            <w:tcW w:w="1346" w:type="dxa"/>
            <w:vAlign w:val="center"/>
          </w:tcPr>
          <w:p w:rsidR="00B43555" w:rsidRPr="00E45712" w:rsidRDefault="00B43555" w:rsidP="003E3EDB">
            <w:pPr>
              <w:spacing w:line="360" w:lineRule="auto"/>
              <w:jc w:val="center"/>
              <w:rPr>
                <w:rFonts w:eastAsia="Times New Roman" w:cs="Times New Roman"/>
                <w:color w:val="000000"/>
                <w:szCs w:val="24"/>
                <w:lang w:val="es-EC" w:eastAsia="es-EC"/>
              </w:rPr>
            </w:pPr>
            <w:r w:rsidRPr="00E45712">
              <w:rPr>
                <w:rFonts w:eastAsia="Times New Roman" w:cs="Times New Roman"/>
                <w:color w:val="000000"/>
                <w:szCs w:val="24"/>
                <w:lang w:eastAsia="es-EC"/>
              </w:rPr>
              <w:t>8972</w:t>
            </w:r>
          </w:p>
        </w:tc>
        <w:tc>
          <w:tcPr>
            <w:tcW w:w="1346" w:type="dxa"/>
            <w:vAlign w:val="center"/>
          </w:tcPr>
          <w:p w:rsidR="00B43555" w:rsidRPr="00E45712" w:rsidRDefault="00B43555" w:rsidP="003E3EDB">
            <w:pPr>
              <w:spacing w:line="360" w:lineRule="auto"/>
              <w:jc w:val="center"/>
              <w:rPr>
                <w:rFonts w:eastAsia="Times New Roman" w:cs="Times New Roman"/>
                <w:color w:val="000000"/>
                <w:szCs w:val="24"/>
                <w:lang w:val="es-EC" w:eastAsia="es-EC"/>
              </w:rPr>
            </w:pPr>
            <w:r w:rsidRPr="00E45712">
              <w:rPr>
                <w:rFonts w:eastAsia="Times New Roman" w:cs="Times New Roman"/>
                <w:color w:val="000000"/>
                <w:szCs w:val="24"/>
                <w:lang w:val="es-EC" w:eastAsia="es-EC"/>
              </w:rPr>
              <w:t>8075</w:t>
            </w:r>
          </w:p>
        </w:tc>
        <w:tc>
          <w:tcPr>
            <w:tcW w:w="1346" w:type="dxa"/>
            <w:vAlign w:val="center"/>
          </w:tcPr>
          <w:p w:rsidR="00B43555" w:rsidRPr="00E45712" w:rsidRDefault="00B43555" w:rsidP="003E3EDB">
            <w:pPr>
              <w:spacing w:line="360" w:lineRule="auto"/>
              <w:jc w:val="center"/>
              <w:rPr>
                <w:rFonts w:eastAsia="Times New Roman" w:cs="Times New Roman"/>
                <w:color w:val="000000"/>
                <w:szCs w:val="24"/>
                <w:lang w:val="es-EC" w:eastAsia="es-EC"/>
              </w:rPr>
            </w:pPr>
            <w:r w:rsidRPr="00E45712">
              <w:rPr>
                <w:rFonts w:eastAsia="Times New Roman" w:cs="Times New Roman"/>
                <w:color w:val="000000"/>
                <w:szCs w:val="24"/>
                <w:lang w:val="es-EC" w:eastAsia="es-EC"/>
              </w:rPr>
              <w:t>2826</w:t>
            </w:r>
          </w:p>
        </w:tc>
        <w:tc>
          <w:tcPr>
            <w:tcW w:w="1347" w:type="dxa"/>
            <w:vAlign w:val="center"/>
          </w:tcPr>
          <w:p w:rsidR="00B43555" w:rsidRPr="00E45712" w:rsidRDefault="00B43555" w:rsidP="003E3EDB">
            <w:pPr>
              <w:spacing w:line="360" w:lineRule="auto"/>
              <w:jc w:val="center"/>
              <w:rPr>
                <w:rFonts w:eastAsia="Times New Roman" w:cs="Times New Roman"/>
                <w:color w:val="000000"/>
                <w:szCs w:val="24"/>
                <w:lang w:val="es-EC" w:eastAsia="es-EC"/>
              </w:rPr>
            </w:pPr>
            <w:r w:rsidRPr="00E45712">
              <w:rPr>
                <w:rFonts w:eastAsia="Times New Roman" w:cs="Times New Roman"/>
                <w:color w:val="000000"/>
                <w:szCs w:val="24"/>
                <w:lang w:val="es-EC" w:eastAsia="es-EC"/>
              </w:rPr>
              <w:t>561</w:t>
            </w:r>
          </w:p>
        </w:tc>
        <w:tc>
          <w:tcPr>
            <w:tcW w:w="1347" w:type="dxa"/>
            <w:vAlign w:val="center"/>
          </w:tcPr>
          <w:p w:rsidR="00B43555" w:rsidRPr="00E45712" w:rsidRDefault="00B43555" w:rsidP="003E3EDB">
            <w:pPr>
              <w:spacing w:line="360" w:lineRule="auto"/>
              <w:jc w:val="center"/>
              <w:rPr>
                <w:rFonts w:eastAsia="Times New Roman" w:cs="Times New Roman"/>
                <w:color w:val="000000"/>
                <w:szCs w:val="24"/>
                <w:lang w:val="es-EC" w:eastAsia="es-EC"/>
              </w:rPr>
            </w:pPr>
            <w:r w:rsidRPr="00E45712">
              <w:rPr>
                <w:rFonts w:eastAsia="Times New Roman" w:cs="Times New Roman"/>
                <w:color w:val="000000"/>
                <w:szCs w:val="24"/>
                <w:lang w:val="es-EC" w:eastAsia="es-EC"/>
              </w:rPr>
              <w:t>2265</w:t>
            </w:r>
          </w:p>
        </w:tc>
      </w:tr>
      <w:tr w:rsidR="00B43555" w:rsidRPr="00E45712" w:rsidTr="006462FB">
        <w:trPr>
          <w:trHeight w:val="20"/>
          <w:jc w:val="center"/>
        </w:trPr>
        <w:tc>
          <w:tcPr>
            <w:tcW w:w="1346" w:type="dxa"/>
            <w:vAlign w:val="center"/>
          </w:tcPr>
          <w:p w:rsidR="00B43555" w:rsidRPr="00E45712" w:rsidRDefault="00B43555" w:rsidP="003E3EDB">
            <w:pPr>
              <w:spacing w:line="360" w:lineRule="auto"/>
              <w:jc w:val="center"/>
              <w:rPr>
                <w:rFonts w:cs="Times New Roman"/>
              </w:rPr>
            </w:pPr>
            <w:r w:rsidRPr="00E45712">
              <w:rPr>
                <w:rFonts w:cs="Times New Roman"/>
              </w:rPr>
              <w:t>T6: A2B2</w:t>
            </w:r>
          </w:p>
        </w:tc>
        <w:tc>
          <w:tcPr>
            <w:tcW w:w="1346" w:type="dxa"/>
            <w:vAlign w:val="center"/>
          </w:tcPr>
          <w:p w:rsidR="00B43555" w:rsidRPr="00E45712" w:rsidRDefault="00B43555" w:rsidP="003E3EDB">
            <w:pPr>
              <w:spacing w:line="360" w:lineRule="auto"/>
              <w:jc w:val="center"/>
              <w:rPr>
                <w:rFonts w:eastAsia="Times New Roman" w:cs="Times New Roman"/>
                <w:color w:val="000000"/>
                <w:szCs w:val="24"/>
                <w:lang w:val="es-EC" w:eastAsia="es-EC"/>
              </w:rPr>
            </w:pPr>
            <w:r w:rsidRPr="00E45712">
              <w:rPr>
                <w:rFonts w:eastAsia="Times New Roman" w:cs="Times New Roman"/>
                <w:color w:val="000000"/>
                <w:szCs w:val="24"/>
                <w:lang w:eastAsia="es-EC"/>
              </w:rPr>
              <w:t>10167</w:t>
            </w:r>
          </w:p>
        </w:tc>
        <w:tc>
          <w:tcPr>
            <w:tcW w:w="1346" w:type="dxa"/>
            <w:vAlign w:val="center"/>
          </w:tcPr>
          <w:p w:rsidR="00B43555" w:rsidRPr="00E45712" w:rsidRDefault="00B43555" w:rsidP="003E3EDB">
            <w:pPr>
              <w:spacing w:line="360" w:lineRule="auto"/>
              <w:jc w:val="center"/>
              <w:rPr>
                <w:rFonts w:eastAsia="Times New Roman" w:cs="Times New Roman"/>
                <w:color w:val="000000"/>
                <w:szCs w:val="24"/>
                <w:lang w:val="es-EC" w:eastAsia="es-EC"/>
              </w:rPr>
            </w:pPr>
            <w:r w:rsidRPr="00E45712">
              <w:rPr>
                <w:rFonts w:eastAsia="Times New Roman" w:cs="Times New Roman"/>
                <w:color w:val="000000"/>
                <w:szCs w:val="24"/>
                <w:lang w:val="es-EC" w:eastAsia="es-EC"/>
              </w:rPr>
              <w:t>9150</w:t>
            </w:r>
          </w:p>
        </w:tc>
        <w:tc>
          <w:tcPr>
            <w:tcW w:w="1346" w:type="dxa"/>
            <w:vAlign w:val="center"/>
          </w:tcPr>
          <w:p w:rsidR="00B43555" w:rsidRPr="00E45712" w:rsidRDefault="00B43555" w:rsidP="003E3EDB">
            <w:pPr>
              <w:spacing w:line="360" w:lineRule="auto"/>
              <w:jc w:val="center"/>
              <w:rPr>
                <w:rFonts w:eastAsia="Times New Roman" w:cs="Times New Roman"/>
                <w:color w:val="000000"/>
                <w:szCs w:val="24"/>
                <w:lang w:val="es-EC" w:eastAsia="es-EC"/>
              </w:rPr>
            </w:pPr>
            <w:r w:rsidRPr="00E45712">
              <w:rPr>
                <w:rFonts w:eastAsia="Times New Roman" w:cs="Times New Roman"/>
                <w:color w:val="000000"/>
                <w:szCs w:val="24"/>
                <w:lang w:val="es-EC" w:eastAsia="es-EC"/>
              </w:rPr>
              <w:t>3203</w:t>
            </w:r>
          </w:p>
        </w:tc>
        <w:tc>
          <w:tcPr>
            <w:tcW w:w="1347" w:type="dxa"/>
            <w:vAlign w:val="center"/>
          </w:tcPr>
          <w:p w:rsidR="00B43555" w:rsidRPr="00E45712" w:rsidRDefault="00B43555" w:rsidP="003E3EDB">
            <w:pPr>
              <w:spacing w:line="360" w:lineRule="auto"/>
              <w:jc w:val="center"/>
              <w:rPr>
                <w:rFonts w:eastAsia="Times New Roman" w:cs="Times New Roman"/>
                <w:color w:val="000000"/>
                <w:szCs w:val="24"/>
                <w:lang w:val="es-EC" w:eastAsia="es-EC"/>
              </w:rPr>
            </w:pPr>
            <w:r w:rsidRPr="00E45712">
              <w:rPr>
                <w:rFonts w:eastAsia="Times New Roman" w:cs="Times New Roman"/>
                <w:color w:val="000000"/>
                <w:szCs w:val="24"/>
                <w:lang w:val="es-EC" w:eastAsia="es-EC"/>
              </w:rPr>
              <w:t>690</w:t>
            </w:r>
          </w:p>
        </w:tc>
        <w:tc>
          <w:tcPr>
            <w:tcW w:w="1347" w:type="dxa"/>
            <w:vAlign w:val="center"/>
          </w:tcPr>
          <w:p w:rsidR="00B43555" w:rsidRPr="00E45712" w:rsidRDefault="00B43555" w:rsidP="003E3EDB">
            <w:pPr>
              <w:spacing w:line="360" w:lineRule="auto"/>
              <w:jc w:val="center"/>
              <w:rPr>
                <w:rFonts w:eastAsia="Times New Roman" w:cs="Times New Roman"/>
                <w:color w:val="000000"/>
                <w:szCs w:val="24"/>
                <w:lang w:val="es-EC" w:eastAsia="es-EC"/>
              </w:rPr>
            </w:pPr>
            <w:r w:rsidRPr="00E45712">
              <w:rPr>
                <w:rFonts w:eastAsia="Times New Roman" w:cs="Times New Roman"/>
                <w:color w:val="000000"/>
                <w:szCs w:val="24"/>
                <w:lang w:val="es-EC" w:eastAsia="es-EC"/>
              </w:rPr>
              <w:t>2513</w:t>
            </w:r>
          </w:p>
        </w:tc>
      </w:tr>
      <w:tr w:rsidR="00B43555" w:rsidRPr="00E45712" w:rsidTr="006462FB">
        <w:trPr>
          <w:trHeight w:val="20"/>
          <w:jc w:val="center"/>
        </w:trPr>
        <w:tc>
          <w:tcPr>
            <w:tcW w:w="1346" w:type="dxa"/>
            <w:vAlign w:val="center"/>
          </w:tcPr>
          <w:p w:rsidR="00B43555" w:rsidRPr="00E45712" w:rsidRDefault="00B43555" w:rsidP="003E3EDB">
            <w:pPr>
              <w:spacing w:line="360" w:lineRule="auto"/>
              <w:jc w:val="center"/>
              <w:rPr>
                <w:rFonts w:cs="Times New Roman"/>
              </w:rPr>
            </w:pPr>
            <w:r w:rsidRPr="00E45712">
              <w:rPr>
                <w:rFonts w:cs="Times New Roman"/>
              </w:rPr>
              <w:t>T7: A2B3</w:t>
            </w:r>
          </w:p>
        </w:tc>
        <w:tc>
          <w:tcPr>
            <w:tcW w:w="1346" w:type="dxa"/>
            <w:vAlign w:val="center"/>
          </w:tcPr>
          <w:p w:rsidR="00B43555" w:rsidRPr="00E45712" w:rsidRDefault="00B43555" w:rsidP="003E3EDB">
            <w:pPr>
              <w:spacing w:line="360" w:lineRule="auto"/>
              <w:jc w:val="center"/>
              <w:rPr>
                <w:rFonts w:eastAsia="Times New Roman" w:cs="Times New Roman"/>
                <w:color w:val="000000"/>
                <w:szCs w:val="24"/>
                <w:lang w:val="es-EC" w:eastAsia="es-EC"/>
              </w:rPr>
            </w:pPr>
            <w:r w:rsidRPr="00E45712">
              <w:rPr>
                <w:rFonts w:eastAsia="Times New Roman" w:cs="Times New Roman"/>
                <w:color w:val="000000"/>
                <w:szCs w:val="24"/>
                <w:lang w:eastAsia="es-EC"/>
              </w:rPr>
              <w:t>10931</w:t>
            </w:r>
          </w:p>
        </w:tc>
        <w:tc>
          <w:tcPr>
            <w:tcW w:w="1346" w:type="dxa"/>
            <w:vAlign w:val="center"/>
          </w:tcPr>
          <w:p w:rsidR="00B43555" w:rsidRPr="00E45712" w:rsidRDefault="00B43555" w:rsidP="003E3EDB">
            <w:pPr>
              <w:spacing w:line="360" w:lineRule="auto"/>
              <w:jc w:val="center"/>
              <w:rPr>
                <w:rFonts w:eastAsia="Times New Roman" w:cs="Times New Roman"/>
                <w:color w:val="000000"/>
                <w:szCs w:val="24"/>
                <w:lang w:val="es-EC" w:eastAsia="es-EC"/>
              </w:rPr>
            </w:pPr>
            <w:r w:rsidRPr="00E45712">
              <w:rPr>
                <w:rFonts w:eastAsia="Times New Roman" w:cs="Times New Roman"/>
                <w:color w:val="000000"/>
                <w:szCs w:val="24"/>
                <w:lang w:val="es-EC" w:eastAsia="es-EC"/>
              </w:rPr>
              <w:t>9838</w:t>
            </w:r>
          </w:p>
        </w:tc>
        <w:tc>
          <w:tcPr>
            <w:tcW w:w="1346" w:type="dxa"/>
            <w:vAlign w:val="center"/>
          </w:tcPr>
          <w:p w:rsidR="00B43555" w:rsidRPr="00E45712" w:rsidRDefault="00B43555" w:rsidP="003E3EDB">
            <w:pPr>
              <w:spacing w:line="360" w:lineRule="auto"/>
              <w:jc w:val="center"/>
              <w:rPr>
                <w:rFonts w:eastAsia="Times New Roman" w:cs="Times New Roman"/>
                <w:color w:val="000000"/>
                <w:szCs w:val="24"/>
                <w:lang w:val="es-EC" w:eastAsia="es-EC"/>
              </w:rPr>
            </w:pPr>
            <w:r w:rsidRPr="00E45712">
              <w:rPr>
                <w:rFonts w:eastAsia="Times New Roman" w:cs="Times New Roman"/>
                <w:color w:val="000000"/>
                <w:szCs w:val="24"/>
                <w:lang w:val="es-EC" w:eastAsia="es-EC"/>
              </w:rPr>
              <w:t>3443</w:t>
            </w:r>
          </w:p>
        </w:tc>
        <w:tc>
          <w:tcPr>
            <w:tcW w:w="1347" w:type="dxa"/>
            <w:vAlign w:val="center"/>
          </w:tcPr>
          <w:p w:rsidR="00B43555" w:rsidRPr="00E45712" w:rsidRDefault="00B43555" w:rsidP="003E3EDB">
            <w:pPr>
              <w:spacing w:line="360" w:lineRule="auto"/>
              <w:jc w:val="center"/>
              <w:rPr>
                <w:rFonts w:eastAsia="Times New Roman" w:cs="Times New Roman"/>
                <w:color w:val="000000"/>
                <w:szCs w:val="24"/>
                <w:lang w:val="es-EC" w:eastAsia="es-EC"/>
              </w:rPr>
            </w:pPr>
            <w:r w:rsidRPr="00E45712">
              <w:rPr>
                <w:rFonts w:eastAsia="Times New Roman" w:cs="Times New Roman"/>
                <w:color w:val="000000"/>
                <w:szCs w:val="24"/>
                <w:lang w:val="es-EC" w:eastAsia="es-EC"/>
              </w:rPr>
              <w:t>777</w:t>
            </w:r>
          </w:p>
        </w:tc>
        <w:tc>
          <w:tcPr>
            <w:tcW w:w="1347" w:type="dxa"/>
            <w:vAlign w:val="center"/>
          </w:tcPr>
          <w:p w:rsidR="00B43555" w:rsidRPr="00E45712" w:rsidRDefault="00B43555" w:rsidP="003E3EDB">
            <w:pPr>
              <w:spacing w:line="360" w:lineRule="auto"/>
              <w:jc w:val="center"/>
              <w:rPr>
                <w:rFonts w:eastAsia="Times New Roman" w:cs="Times New Roman"/>
                <w:color w:val="000000"/>
                <w:szCs w:val="24"/>
                <w:lang w:val="es-EC" w:eastAsia="es-EC"/>
              </w:rPr>
            </w:pPr>
            <w:r w:rsidRPr="00E45712">
              <w:rPr>
                <w:rFonts w:eastAsia="Times New Roman" w:cs="Times New Roman"/>
                <w:color w:val="000000"/>
                <w:szCs w:val="24"/>
                <w:lang w:val="es-EC" w:eastAsia="es-EC"/>
              </w:rPr>
              <w:t>2666</w:t>
            </w:r>
          </w:p>
        </w:tc>
      </w:tr>
      <w:tr w:rsidR="00B43555" w:rsidRPr="00E45712" w:rsidTr="006462FB">
        <w:trPr>
          <w:trHeight w:val="20"/>
          <w:jc w:val="center"/>
        </w:trPr>
        <w:tc>
          <w:tcPr>
            <w:tcW w:w="1346" w:type="dxa"/>
            <w:vAlign w:val="center"/>
          </w:tcPr>
          <w:p w:rsidR="00B43555" w:rsidRPr="00E45712" w:rsidRDefault="00B43555" w:rsidP="003E3EDB">
            <w:pPr>
              <w:spacing w:line="360" w:lineRule="auto"/>
              <w:jc w:val="center"/>
              <w:rPr>
                <w:rFonts w:cs="Times New Roman"/>
              </w:rPr>
            </w:pPr>
            <w:r w:rsidRPr="00E45712">
              <w:rPr>
                <w:rFonts w:cs="Times New Roman"/>
              </w:rPr>
              <w:t>T8: A2B4</w:t>
            </w:r>
          </w:p>
        </w:tc>
        <w:tc>
          <w:tcPr>
            <w:tcW w:w="1346" w:type="dxa"/>
            <w:vAlign w:val="center"/>
          </w:tcPr>
          <w:p w:rsidR="00B43555" w:rsidRPr="00E45712" w:rsidRDefault="00B43555" w:rsidP="003E3EDB">
            <w:pPr>
              <w:spacing w:line="360" w:lineRule="auto"/>
              <w:jc w:val="center"/>
              <w:rPr>
                <w:rFonts w:eastAsia="Times New Roman" w:cs="Times New Roman"/>
                <w:color w:val="000000"/>
                <w:szCs w:val="24"/>
                <w:lang w:val="es-EC" w:eastAsia="es-EC"/>
              </w:rPr>
            </w:pPr>
            <w:r w:rsidRPr="00E45712">
              <w:rPr>
                <w:rFonts w:eastAsia="Times New Roman" w:cs="Times New Roman"/>
                <w:color w:val="000000"/>
                <w:szCs w:val="24"/>
                <w:lang w:eastAsia="es-EC"/>
              </w:rPr>
              <w:t>12403</w:t>
            </w:r>
          </w:p>
        </w:tc>
        <w:tc>
          <w:tcPr>
            <w:tcW w:w="1346" w:type="dxa"/>
            <w:vAlign w:val="center"/>
          </w:tcPr>
          <w:p w:rsidR="00B43555" w:rsidRPr="00E45712" w:rsidRDefault="00B43555" w:rsidP="003E3EDB">
            <w:pPr>
              <w:spacing w:line="360" w:lineRule="auto"/>
              <w:jc w:val="center"/>
              <w:rPr>
                <w:rFonts w:eastAsia="Times New Roman" w:cs="Times New Roman"/>
                <w:color w:val="000000"/>
                <w:szCs w:val="24"/>
                <w:lang w:val="es-EC" w:eastAsia="es-EC"/>
              </w:rPr>
            </w:pPr>
            <w:r w:rsidRPr="00E45712">
              <w:rPr>
                <w:rFonts w:eastAsia="Times New Roman" w:cs="Times New Roman"/>
                <w:color w:val="000000"/>
                <w:szCs w:val="24"/>
                <w:lang w:val="es-EC" w:eastAsia="es-EC"/>
              </w:rPr>
              <w:t>11163</w:t>
            </w:r>
          </w:p>
        </w:tc>
        <w:tc>
          <w:tcPr>
            <w:tcW w:w="1346" w:type="dxa"/>
            <w:vAlign w:val="center"/>
          </w:tcPr>
          <w:p w:rsidR="00B43555" w:rsidRPr="00E45712" w:rsidRDefault="00B43555" w:rsidP="003E3EDB">
            <w:pPr>
              <w:spacing w:line="360" w:lineRule="auto"/>
              <w:jc w:val="center"/>
              <w:rPr>
                <w:rFonts w:eastAsia="Times New Roman" w:cs="Times New Roman"/>
                <w:color w:val="000000"/>
                <w:szCs w:val="24"/>
                <w:lang w:val="es-EC" w:eastAsia="es-EC"/>
              </w:rPr>
            </w:pPr>
            <w:r w:rsidRPr="00E45712">
              <w:rPr>
                <w:rFonts w:eastAsia="Times New Roman" w:cs="Times New Roman"/>
                <w:color w:val="000000"/>
                <w:szCs w:val="24"/>
                <w:lang w:val="es-EC" w:eastAsia="es-EC"/>
              </w:rPr>
              <w:t>3907</w:t>
            </w:r>
          </w:p>
        </w:tc>
        <w:tc>
          <w:tcPr>
            <w:tcW w:w="1347" w:type="dxa"/>
            <w:vAlign w:val="center"/>
          </w:tcPr>
          <w:p w:rsidR="00B43555" w:rsidRPr="00E45712" w:rsidRDefault="00B43555" w:rsidP="003E3EDB">
            <w:pPr>
              <w:spacing w:line="360" w:lineRule="auto"/>
              <w:jc w:val="center"/>
              <w:rPr>
                <w:rFonts w:eastAsia="Times New Roman" w:cs="Times New Roman"/>
                <w:color w:val="000000"/>
                <w:szCs w:val="24"/>
                <w:lang w:val="es-EC" w:eastAsia="es-EC"/>
              </w:rPr>
            </w:pPr>
            <w:r w:rsidRPr="00E45712">
              <w:rPr>
                <w:rFonts w:eastAsia="Times New Roman" w:cs="Times New Roman"/>
                <w:color w:val="000000"/>
                <w:szCs w:val="24"/>
                <w:lang w:val="es-EC" w:eastAsia="es-EC"/>
              </w:rPr>
              <w:t>908</w:t>
            </w:r>
          </w:p>
        </w:tc>
        <w:tc>
          <w:tcPr>
            <w:tcW w:w="1347" w:type="dxa"/>
            <w:vAlign w:val="center"/>
          </w:tcPr>
          <w:p w:rsidR="00B43555" w:rsidRPr="00E45712" w:rsidRDefault="00B43555" w:rsidP="003E3EDB">
            <w:pPr>
              <w:spacing w:line="360" w:lineRule="auto"/>
              <w:jc w:val="center"/>
              <w:rPr>
                <w:rFonts w:eastAsia="Times New Roman" w:cs="Times New Roman"/>
                <w:b/>
                <w:color w:val="000000"/>
                <w:szCs w:val="24"/>
                <w:lang w:val="es-EC" w:eastAsia="es-EC"/>
              </w:rPr>
            </w:pPr>
            <w:r w:rsidRPr="00E45712">
              <w:rPr>
                <w:rFonts w:eastAsia="Times New Roman" w:cs="Times New Roman"/>
                <w:b/>
                <w:color w:val="000000"/>
                <w:szCs w:val="24"/>
                <w:lang w:val="es-EC" w:eastAsia="es-EC"/>
              </w:rPr>
              <w:t>2999</w:t>
            </w:r>
          </w:p>
        </w:tc>
      </w:tr>
    </w:tbl>
    <w:p w:rsidR="003651B6" w:rsidRDefault="003651B6" w:rsidP="003E3EDB">
      <w:pPr>
        <w:spacing w:line="360" w:lineRule="auto"/>
        <w:jc w:val="both"/>
        <w:rPr>
          <w:rStyle w:val="nfasissutil"/>
          <w:rFonts w:cs="Times New Roman"/>
          <w:sz w:val="24"/>
        </w:rPr>
      </w:pPr>
    </w:p>
    <w:p w:rsidR="003E3EDB" w:rsidRPr="00E45712" w:rsidRDefault="003651B6" w:rsidP="003E3EDB">
      <w:pPr>
        <w:spacing w:line="360" w:lineRule="auto"/>
        <w:jc w:val="both"/>
        <w:rPr>
          <w:rStyle w:val="nfasissutil"/>
          <w:rFonts w:cs="Times New Roman"/>
        </w:rPr>
      </w:pPr>
      <w:r>
        <w:rPr>
          <w:rStyle w:val="nfasissutil"/>
          <w:rFonts w:cs="Times New Roman"/>
          <w:sz w:val="24"/>
        </w:rPr>
        <w:br w:type="page"/>
      </w:r>
      <w:r w:rsidR="003E3EDB" w:rsidRPr="00E45712">
        <w:rPr>
          <w:rStyle w:val="nfasissutil"/>
          <w:rFonts w:cs="Times New Roman"/>
        </w:rPr>
        <w:lastRenderedPageBreak/>
        <w:t xml:space="preserve">Cuadro 14. </w:t>
      </w:r>
      <w:r w:rsidR="003E3EDB" w:rsidRPr="00E45712">
        <w:rPr>
          <w:rStyle w:val="nfasissutil"/>
          <w:rFonts w:cs="Times New Roman"/>
          <w:b w:val="0"/>
        </w:rPr>
        <w:t>Análisis de dominancia</w:t>
      </w:r>
    </w:p>
    <w:tbl>
      <w:tblPr>
        <w:tblStyle w:val="Tablaconcuadrcula"/>
        <w:tblW w:w="8077" w:type="dxa"/>
        <w:tblLook w:val="04A0" w:firstRow="1" w:lastRow="0" w:firstColumn="1" w:lastColumn="0" w:noHBand="0" w:noVBand="1"/>
      </w:tblPr>
      <w:tblGrid>
        <w:gridCol w:w="2019"/>
        <w:gridCol w:w="2019"/>
        <w:gridCol w:w="2019"/>
        <w:gridCol w:w="2020"/>
      </w:tblGrid>
      <w:tr w:rsidR="00B43555" w:rsidRPr="00E45712" w:rsidTr="00B43555">
        <w:tc>
          <w:tcPr>
            <w:tcW w:w="2019" w:type="dxa"/>
            <w:vAlign w:val="center"/>
          </w:tcPr>
          <w:p w:rsidR="00B43555" w:rsidRPr="00E45712" w:rsidRDefault="00B43555" w:rsidP="003E3EDB">
            <w:pPr>
              <w:spacing w:line="360" w:lineRule="auto"/>
              <w:jc w:val="center"/>
              <w:rPr>
                <w:rFonts w:cs="Times New Roman"/>
                <w:b/>
                <w:sz w:val="20"/>
              </w:rPr>
            </w:pPr>
            <w:r w:rsidRPr="00E45712">
              <w:rPr>
                <w:rFonts w:cs="Times New Roman"/>
                <w:b/>
                <w:sz w:val="20"/>
              </w:rPr>
              <w:t>Tratamiento No.</w:t>
            </w:r>
          </w:p>
        </w:tc>
        <w:tc>
          <w:tcPr>
            <w:tcW w:w="2019" w:type="dxa"/>
            <w:vAlign w:val="center"/>
          </w:tcPr>
          <w:p w:rsidR="00B43555" w:rsidRPr="00E45712" w:rsidRDefault="00B43555" w:rsidP="003E3EDB">
            <w:pPr>
              <w:spacing w:line="360" w:lineRule="auto"/>
              <w:jc w:val="center"/>
              <w:rPr>
                <w:rFonts w:cs="Times New Roman"/>
                <w:b/>
                <w:sz w:val="20"/>
              </w:rPr>
            </w:pPr>
            <w:r w:rsidRPr="00E45712">
              <w:rPr>
                <w:rFonts w:cs="Times New Roman"/>
                <w:b/>
                <w:sz w:val="20"/>
              </w:rPr>
              <w:t>Total de costos que varían/Trat USD/ha</w:t>
            </w:r>
          </w:p>
        </w:tc>
        <w:tc>
          <w:tcPr>
            <w:tcW w:w="2019" w:type="dxa"/>
            <w:vAlign w:val="center"/>
          </w:tcPr>
          <w:p w:rsidR="00B43555" w:rsidRPr="00E45712" w:rsidRDefault="00B43555" w:rsidP="003E3EDB">
            <w:pPr>
              <w:spacing w:line="360" w:lineRule="auto"/>
              <w:jc w:val="center"/>
              <w:rPr>
                <w:rFonts w:cs="Times New Roman"/>
                <w:b/>
                <w:sz w:val="20"/>
              </w:rPr>
            </w:pPr>
            <w:r w:rsidRPr="00E45712">
              <w:rPr>
                <w:rFonts w:cs="Times New Roman"/>
                <w:b/>
                <w:sz w:val="20"/>
              </w:rPr>
              <w:t>Total de Beneficios netos USD/ha</w:t>
            </w:r>
          </w:p>
        </w:tc>
        <w:tc>
          <w:tcPr>
            <w:tcW w:w="2020" w:type="dxa"/>
            <w:vAlign w:val="center"/>
          </w:tcPr>
          <w:p w:rsidR="00B43555" w:rsidRPr="00E45712" w:rsidRDefault="00B43555" w:rsidP="003E3EDB">
            <w:pPr>
              <w:spacing w:line="360" w:lineRule="auto"/>
              <w:jc w:val="center"/>
              <w:rPr>
                <w:rStyle w:val="nfasissutil"/>
                <w:rFonts w:cs="Times New Roman"/>
              </w:rPr>
            </w:pPr>
            <w:r w:rsidRPr="00E45712">
              <w:rPr>
                <w:rStyle w:val="nfasissutil"/>
                <w:rFonts w:cs="Times New Roman"/>
              </w:rPr>
              <w:t>Dominancia</w:t>
            </w:r>
          </w:p>
        </w:tc>
      </w:tr>
      <w:tr w:rsidR="00B43555" w:rsidRPr="00E45712" w:rsidTr="00B43555">
        <w:tc>
          <w:tcPr>
            <w:tcW w:w="2019" w:type="dxa"/>
            <w:vAlign w:val="center"/>
          </w:tcPr>
          <w:p w:rsidR="00B43555" w:rsidRPr="00E45712" w:rsidRDefault="00B43555" w:rsidP="003E3EDB">
            <w:pPr>
              <w:spacing w:line="360" w:lineRule="auto"/>
              <w:jc w:val="center"/>
              <w:rPr>
                <w:rFonts w:cs="Times New Roman"/>
              </w:rPr>
            </w:pPr>
            <w:r w:rsidRPr="00E45712">
              <w:rPr>
                <w:rFonts w:cs="Times New Roman"/>
              </w:rPr>
              <w:t>T1: A1B1</w:t>
            </w:r>
          </w:p>
        </w:tc>
        <w:tc>
          <w:tcPr>
            <w:tcW w:w="2019" w:type="dxa"/>
            <w:vAlign w:val="center"/>
          </w:tcPr>
          <w:p w:rsidR="00B43555" w:rsidRPr="00E45712" w:rsidRDefault="00B43555" w:rsidP="003E3EDB">
            <w:pPr>
              <w:spacing w:line="360" w:lineRule="auto"/>
              <w:jc w:val="center"/>
              <w:rPr>
                <w:rFonts w:eastAsia="Times New Roman" w:cs="Times New Roman"/>
                <w:color w:val="000000"/>
                <w:szCs w:val="24"/>
                <w:lang w:val="es-EC" w:eastAsia="es-EC"/>
              </w:rPr>
            </w:pPr>
            <w:r w:rsidRPr="00E45712">
              <w:rPr>
                <w:rFonts w:eastAsia="Times New Roman" w:cs="Times New Roman"/>
                <w:color w:val="000000"/>
                <w:szCs w:val="24"/>
                <w:lang w:val="es-EC" w:eastAsia="es-EC"/>
              </w:rPr>
              <w:t>499</w:t>
            </w:r>
          </w:p>
        </w:tc>
        <w:tc>
          <w:tcPr>
            <w:tcW w:w="2019" w:type="dxa"/>
            <w:vAlign w:val="center"/>
          </w:tcPr>
          <w:p w:rsidR="00B43555" w:rsidRPr="00E45712" w:rsidRDefault="00B43555" w:rsidP="003E3EDB">
            <w:pPr>
              <w:spacing w:line="360" w:lineRule="auto"/>
              <w:jc w:val="center"/>
              <w:rPr>
                <w:rFonts w:eastAsia="Times New Roman" w:cs="Times New Roman"/>
                <w:color w:val="000000"/>
                <w:szCs w:val="24"/>
                <w:lang w:val="es-EC" w:eastAsia="es-EC"/>
              </w:rPr>
            </w:pPr>
            <w:r w:rsidRPr="00E45712">
              <w:rPr>
                <w:rFonts w:eastAsia="Times New Roman" w:cs="Times New Roman"/>
                <w:color w:val="000000"/>
                <w:szCs w:val="24"/>
                <w:lang w:val="es-EC" w:eastAsia="es-EC"/>
              </w:rPr>
              <w:t>2016</w:t>
            </w:r>
          </w:p>
        </w:tc>
        <w:tc>
          <w:tcPr>
            <w:tcW w:w="2020" w:type="dxa"/>
            <w:vAlign w:val="center"/>
          </w:tcPr>
          <w:p w:rsidR="00B43555" w:rsidRPr="00E45712" w:rsidRDefault="00B43555" w:rsidP="003E3EDB">
            <w:pPr>
              <w:spacing w:line="360" w:lineRule="auto"/>
              <w:jc w:val="center"/>
              <w:rPr>
                <w:rStyle w:val="nfasissutil"/>
                <w:rFonts w:cs="Times New Roman"/>
              </w:rPr>
            </w:pPr>
            <w:r w:rsidRPr="00E45712">
              <w:rPr>
                <w:rStyle w:val="nfasissutil"/>
                <w:rFonts w:cs="Times New Roman"/>
              </w:rPr>
              <w:t>√</w:t>
            </w:r>
          </w:p>
        </w:tc>
      </w:tr>
      <w:tr w:rsidR="00B43555" w:rsidRPr="00E45712" w:rsidTr="00B43555">
        <w:tc>
          <w:tcPr>
            <w:tcW w:w="2019" w:type="dxa"/>
            <w:vAlign w:val="center"/>
          </w:tcPr>
          <w:p w:rsidR="00B43555" w:rsidRPr="00E45712" w:rsidRDefault="00B43555" w:rsidP="003E3EDB">
            <w:pPr>
              <w:spacing w:line="360" w:lineRule="auto"/>
              <w:jc w:val="center"/>
              <w:rPr>
                <w:rFonts w:cs="Times New Roman"/>
              </w:rPr>
            </w:pPr>
            <w:r w:rsidRPr="00E45712">
              <w:rPr>
                <w:rFonts w:cs="Times New Roman"/>
              </w:rPr>
              <w:t>T2: A1B2</w:t>
            </w:r>
          </w:p>
        </w:tc>
        <w:tc>
          <w:tcPr>
            <w:tcW w:w="2019" w:type="dxa"/>
            <w:vAlign w:val="center"/>
          </w:tcPr>
          <w:p w:rsidR="00B43555" w:rsidRPr="00E45712" w:rsidRDefault="00B43555" w:rsidP="003E3EDB">
            <w:pPr>
              <w:spacing w:line="360" w:lineRule="auto"/>
              <w:jc w:val="center"/>
              <w:rPr>
                <w:rFonts w:eastAsia="Times New Roman" w:cs="Times New Roman"/>
                <w:color w:val="000000"/>
                <w:szCs w:val="24"/>
                <w:lang w:val="es-EC" w:eastAsia="es-EC"/>
              </w:rPr>
            </w:pPr>
            <w:r w:rsidRPr="00E45712">
              <w:rPr>
                <w:rFonts w:eastAsia="Times New Roman" w:cs="Times New Roman"/>
                <w:color w:val="000000"/>
                <w:szCs w:val="24"/>
                <w:lang w:val="es-EC" w:eastAsia="es-EC"/>
              </w:rPr>
              <w:t>598</w:t>
            </w:r>
          </w:p>
        </w:tc>
        <w:tc>
          <w:tcPr>
            <w:tcW w:w="2019" w:type="dxa"/>
            <w:vAlign w:val="center"/>
          </w:tcPr>
          <w:p w:rsidR="00B43555" w:rsidRPr="00E45712" w:rsidRDefault="00B43555" w:rsidP="003E3EDB">
            <w:pPr>
              <w:spacing w:line="360" w:lineRule="auto"/>
              <w:jc w:val="center"/>
              <w:rPr>
                <w:rFonts w:eastAsia="Times New Roman" w:cs="Times New Roman"/>
                <w:color w:val="000000"/>
                <w:szCs w:val="24"/>
                <w:lang w:val="es-EC" w:eastAsia="es-EC"/>
              </w:rPr>
            </w:pPr>
            <w:r w:rsidRPr="00E45712">
              <w:rPr>
                <w:rFonts w:eastAsia="Times New Roman" w:cs="Times New Roman"/>
                <w:color w:val="000000"/>
                <w:szCs w:val="24"/>
                <w:lang w:val="es-EC" w:eastAsia="es-EC"/>
              </w:rPr>
              <w:t>2141</w:t>
            </w:r>
          </w:p>
        </w:tc>
        <w:tc>
          <w:tcPr>
            <w:tcW w:w="2020" w:type="dxa"/>
            <w:vAlign w:val="center"/>
          </w:tcPr>
          <w:p w:rsidR="00B43555" w:rsidRPr="00E45712" w:rsidRDefault="00B43555" w:rsidP="003E3EDB">
            <w:pPr>
              <w:spacing w:line="360" w:lineRule="auto"/>
              <w:jc w:val="center"/>
              <w:rPr>
                <w:rStyle w:val="nfasissutil"/>
                <w:rFonts w:cs="Times New Roman"/>
              </w:rPr>
            </w:pPr>
            <w:r w:rsidRPr="00E45712">
              <w:rPr>
                <w:rStyle w:val="nfasissutil"/>
                <w:rFonts w:cs="Times New Roman"/>
              </w:rPr>
              <w:t>D</w:t>
            </w:r>
          </w:p>
        </w:tc>
      </w:tr>
      <w:tr w:rsidR="00B43555" w:rsidRPr="00E45712" w:rsidTr="00B43555">
        <w:tc>
          <w:tcPr>
            <w:tcW w:w="2019" w:type="dxa"/>
            <w:vAlign w:val="center"/>
          </w:tcPr>
          <w:p w:rsidR="00B43555" w:rsidRPr="00E45712" w:rsidRDefault="00B43555" w:rsidP="003E3EDB">
            <w:pPr>
              <w:spacing w:line="360" w:lineRule="auto"/>
              <w:jc w:val="center"/>
              <w:rPr>
                <w:rFonts w:cs="Times New Roman"/>
              </w:rPr>
            </w:pPr>
            <w:r w:rsidRPr="00E45712">
              <w:rPr>
                <w:rFonts w:cs="Times New Roman"/>
              </w:rPr>
              <w:t>T5: A2B1</w:t>
            </w:r>
          </w:p>
        </w:tc>
        <w:tc>
          <w:tcPr>
            <w:tcW w:w="2019" w:type="dxa"/>
            <w:vAlign w:val="center"/>
          </w:tcPr>
          <w:p w:rsidR="00B43555" w:rsidRPr="00E45712" w:rsidRDefault="00B43555" w:rsidP="003E3EDB">
            <w:pPr>
              <w:spacing w:line="360" w:lineRule="auto"/>
              <w:jc w:val="center"/>
              <w:rPr>
                <w:rFonts w:eastAsia="Times New Roman" w:cs="Times New Roman"/>
                <w:color w:val="000000"/>
                <w:szCs w:val="24"/>
                <w:lang w:val="es-EC" w:eastAsia="es-EC"/>
              </w:rPr>
            </w:pPr>
            <w:r w:rsidRPr="00E45712">
              <w:rPr>
                <w:rFonts w:eastAsia="Times New Roman" w:cs="Times New Roman"/>
                <w:color w:val="000000"/>
                <w:szCs w:val="24"/>
                <w:lang w:val="es-EC" w:eastAsia="es-EC"/>
              </w:rPr>
              <w:t>561</w:t>
            </w:r>
          </w:p>
        </w:tc>
        <w:tc>
          <w:tcPr>
            <w:tcW w:w="2019" w:type="dxa"/>
            <w:vAlign w:val="center"/>
          </w:tcPr>
          <w:p w:rsidR="00B43555" w:rsidRPr="00E45712" w:rsidRDefault="00B43555" w:rsidP="003E3EDB">
            <w:pPr>
              <w:spacing w:line="360" w:lineRule="auto"/>
              <w:jc w:val="center"/>
              <w:rPr>
                <w:rFonts w:eastAsia="Times New Roman" w:cs="Times New Roman"/>
                <w:color w:val="000000"/>
                <w:szCs w:val="24"/>
                <w:lang w:val="es-EC" w:eastAsia="es-EC"/>
              </w:rPr>
            </w:pPr>
            <w:r w:rsidRPr="00E45712">
              <w:rPr>
                <w:rFonts w:eastAsia="Times New Roman" w:cs="Times New Roman"/>
                <w:color w:val="000000"/>
                <w:szCs w:val="24"/>
                <w:lang w:val="es-EC" w:eastAsia="es-EC"/>
              </w:rPr>
              <w:t>2265</w:t>
            </w:r>
          </w:p>
        </w:tc>
        <w:tc>
          <w:tcPr>
            <w:tcW w:w="2020" w:type="dxa"/>
            <w:vAlign w:val="center"/>
          </w:tcPr>
          <w:p w:rsidR="00B43555" w:rsidRPr="00E45712" w:rsidRDefault="00B43555" w:rsidP="003E3EDB">
            <w:pPr>
              <w:spacing w:line="360" w:lineRule="auto"/>
              <w:jc w:val="center"/>
              <w:rPr>
                <w:rFonts w:cs="Times New Roman"/>
              </w:rPr>
            </w:pPr>
            <w:r w:rsidRPr="00E45712">
              <w:rPr>
                <w:rStyle w:val="nfasissutil"/>
                <w:rFonts w:cs="Times New Roman"/>
              </w:rPr>
              <w:t>√</w:t>
            </w:r>
          </w:p>
        </w:tc>
      </w:tr>
      <w:tr w:rsidR="00B43555" w:rsidRPr="00E45712" w:rsidTr="00B43555">
        <w:tc>
          <w:tcPr>
            <w:tcW w:w="2019" w:type="dxa"/>
            <w:vAlign w:val="center"/>
          </w:tcPr>
          <w:p w:rsidR="00B43555" w:rsidRPr="00E45712" w:rsidRDefault="00B43555" w:rsidP="003E3EDB">
            <w:pPr>
              <w:spacing w:line="360" w:lineRule="auto"/>
              <w:jc w:val="center"/>
              <w:rPr>
                <w:rFonts w:cs="Times New Roman"/>
              </w:rPr>
            </w:pPr>
            <w:r w:rsidRPr="00E45712">
              <w:rPr>
                <w:rFonts w:cs="Times New Roman"/>
              </w:rPr>
              <w:t>T3: A1B3</w:t>
            </w:r>
          </w:p>
        </w:tc>
        <w:tc>
          <w:tcPr>
            <w:tcW w:w="2019" w:type="dxa"/>
            <w:vAlign w:val="center"/>
          </w:tcPr>
          <w:p w:rsidR="00B43555" w:rsidRPr="00E45712" w:rsidRDefault="00B43555" w:rsidP="003E3EDB">
            <w:pPr>
              <w:spacing w:line="360" w:lineRule="auto"/>
              <w:jc w:val="center"/>
              <w:rPr>
                <w:rFonts w:eastAsia="Times New Roman" w:cs="Times New Roman"/>
                <w:color w:val="000000"/>
                <w:szCs w:val="24"/>
                <w:lang w:val="es-EC" w:eastAsia="es-EC"/>
              </w:rPr>
            </w:pPr>
            <w:r w:rsidRPr="00E45712">
              <w:rPr>
                <w:rFonts w:eastAsia="Times New Roman" w:cs="Times New Roman"/>
                <w:color w:val="000000"/>
                <w:szCs w:val="24"/>
                <w:lang w:val="es-EC" w:eastAsia="es-EC"/>
              </w:rPr>
              <w:t>697</w:t>
            </w:r>
          </w:p>
        </w:tc>
        <w:tc>
          <w:tcPr>
            <w:tcW w:w="2019" w:type="dxa"/>
            <w:vAlign w:val="center"/>
          </w:tcPr>
          <w:p w:rsidR="00B43555" w:rsidRPr="00E45712" w:rsidRDefault="00B43555" w:rsidP="003E3EDB">
            <w:pPr>
              <w:spacing w:line="360" w:lineRule="auto"/>
              <w:jc w:val="center"/>
              <w:rPr>
                <w:rFonts w:eastAsia="Times New Roman" w:cs="Times New Roman"/>
                <w:color w:val="000000"/>
                <w:szCs w:val="24"/>
                <w:lang w:val="es-EC" w:eastAsia="es-EC"/>
              </w:rPr>
            </w:pPr>
            <w:r w:rsidRPr="00E45712">
              <w:rPr>
                <w:rFonts w:eastAsia="Times New Roman" w:cs="Times New Roman"/>
                <w:color w:val="000000"/>
                <w:szCs w:val="24"/>
                <w:lang w:val="es-EC" w:eastAsia="es-EC"/>
              </w:rPr>
              <w:t>2344</w:t>
            </w:r>
          </w:p>
        </w:tc>
        <w:tc>
          <w:tcPr>
            <w:tcW w:w="2020" w:type="dxa"/>
            <w:vAlign w:val="center"/>
          </w:tcPr>
          <w:p w:rsidR="00B43555" w:rsidRPr="00E45712" w:rsidRDefault="000F7676" w:rsidP="003E3EDB">
            <w:pPr>
              <w:spacing w:line="360" w:lineRule="auto"/>
              <w:jc w:val="center"/>
              <w:rPr>
                <w:rFonts w:cs="Times New Roman"/>
              </w:rPr>
            </w:pPr>
            <w:r w:rsidRPr="00E45712">
              <w:rPr>
                <w:rStyle w:val="nfasissutil"/>
                <w:rFonts w:cs="Times New Roman"/>
              </w:rPr>
              <w:t>D</w:t>
            </w:r>
          </w:p>
        </w:tc>
      </w:tr>
      <w:tr w:rsidR="00B43555" w:rsidRPr="00E45712" w:rsidTr="00B43555">
        <w:tc>
          <w:tcPr>
            <w:tcW w:w="2019" w:type="dxa"/>
            <w:vAlign w:val="center"/>
          </w:tcPr>
          <w:p w:rsidR="00B43555" w:rsidRPr="00E45712" w:rsidRDefault="00B43555" w:rsidP="003E3EDB">
            <w:pPr>
              <w:spacing w:line="360" w:lineRule="auto"/>
              <w:jc w:val="center"/>
              <w:rPr>
                <w:rFonts w:cs="Times New Roman"/>
              </w:rPr>
            </w:pPr>
            <w:r w:rsidRPr="00E45712">
              <w:rPr>
                <w:rFonts w:cs="Times New Roman"/>
              </w:rPr>
              <w:t>T4: A1B4</w:t>
            </w:r>
          </w:p>
        </w:tc>
        <w:tc>
          <w:tcPr>
            <w:tcW w:w="2019" w:type="dxa"/>
            <w:vAlign w:val="center"/>
          </w:tcPr>
          <w:p w:rsidR="00B43555" w:rsidRPr="00E45712" w:rsidRDefault="00B43555" w:rsidP="003E3EDB">
            <w:pPr>
              <w:spacing w:line="360" w:lineRule="auto"/>
              <w:jc w:val="center"/>
              <w:rPr>
                <w:rFonts w:eastAsia="Times New Roman" w:cs="Times New Roman"/>
                <w:color w:val="000000"/>
                <w:szCs w:val="24"/>
                <w:lang w:val="es-EC" w:eastAsia="es-EC"/>
              </w:rPr>
            </w:pPr>
            <w:r w:rsidRPr="00E45712">
              <w:rPr>
                <w:rFonts w:eastAsia="Times New Roman" w:cs="Times New Roman"/>
                <w:color w:val="000000"/>
                <w:szCs w:val="24"/>
                <w:lang w:val="es-EC" w:eastAsia="es-EC"/>
              </w:rPr>
              <w:t>749</w:t>
            </w:r>
          </w:p>
        </w:tc>
        <w:tc>
          <w:tcPr>
            <w:tcW w:w="2019" w:type="dxa"/>
            <w:vAlign w:val="center"/>
          </w:tcPr>
          <w:p w:rsidR="00B43555" w:rsidRPr="00E45712" w:rsidRDefault="00B43555" w:rsidP="003E3EDB">
            <w:pPr>
              <w:spacing w:line="360" w:lineRule="auto"/>
              <w:jc w:val="center"/>
              <w:rPr>
                <w:rFonts w:eastAsia="Times New Roman" w:cs="Times New Roman"/>
                <w:color w:val="000000"/>
                <w:szCs w:val="24"/>
                <w:lang w:val="es-EC" w:eastAsia="es-EC"/>
              </w:rPr>
            </w:pPr>
            <w:r w:rsidRPr="00E45712">
              <w:rPr>
                <w:rFonts w:eastAsia="Times New Roman" w:cs="Times New Roman"/>
                <w:color w:val="000000"/>
                <w:szCs w:val="24"/>
                <w:lang w:val="es-EC" w:eastAsia="es-EC"/>
              </w:rPr>
              <w:t>2357</w:t>
            </w:r>
          </w:p>
        </w:tc>
        <w:tc>
          <w:tcPr>
            <w:tcW w:w="2020" w:type="dxa"/>
            <w:vAlign w:val="center"/>
          </w:tcPr>
          <w:p w:rsidR="00B43555" w:rsidRPr="00E45712" w:rsidRDefault="00B43555" w:rsidP="003E3EDB">
            <w:pPr>
              <w:spacing w:line="360" w:lineRule="auto"/>
              <w:jc w:val="center"/>
              <w:rPr>
                <w:rStyle w:val="nfasissutil"/>
                <w:rFonts w:cs="Times New Roman"/>
              </w:rPr>
            </w:pPr>
            <w:r w:rsidRPr="00E45712">
              <w:rPr>
                <w:rStyle w:val="nfasissutil"/>
                <w:rFonts w:cs="Times New Roman"/>
              </w:rPr>
              <w:t>D</w:t>
            </w:r>
          </w:p>
        </w:tc>
      </w:tr>
      <w:tr w:rsidR="00B43555" w:rsidRPr="00E45712" w:rsidTr="00B43555">
        <w:tc>
          <w:tcPr>
            <w:tcW w:w="2019" w:type="dxa"/>
            <w:vAlign w:val="center"/>
          </w:tcPr>
          <w:p w:rsidR="00B43555" w:rsidRPr="00E45712" w:rsidRDefault="00B43555" w:rsidP="003E3EDB">
            <w:pPr>
              <w:spacing w:line="360" w:lineRule="auto"/>
              <w:jc w:val="center"/>
              <w:rPr>
                <w:rFonts w:cs="Times New Roman"/>
              </w:rPr>
            </w:pPr>
            <w:r w:rsidRPr="00E45712">
              <w:rPr>
                <w:rFonts w:cs="Times New Roman"/>
              </w:rPr>
              <w:t>T6: A2B2</w:t>
            </w:r>
          </w:p>
        </w:tc>
        <w:tc>
          <w:tcPr>
            <w:tcW w:w="2019" w:type="dxa"/>
            <w:vAlign w:val="center"/>
          </w:tcPr>
          <w:p w:rsidR="00B43555" w:rsidRPr="00E45712" w:rsidRDefault="00B43555" w:rsidP="003E3EDB">
            <w:pPr>
              <w:spacing w:line="360" w:lineRule="auto"/>
              <w:jc w:val="center"/>
              <w:rPr>
                <w:rFonts w:eastAsia="Times New Roman" w:cs="Times New Roman"/>
                <w:color w:val="000000"/>
                <w:szCs w:val="24"/>
                <w:lang w:val="es-EC" w:eastAsia="es-EC"/>
              </w:rPr>
            </w:pPr>
            <w:r w:rsidRPr="00E45712">
              <w:rPr>
                <w:rFonts w:eastAsia="Times New Roman" w:cs="Times New Roman"/>
                <w:color w:val="000000"/>
                <w:szCs w:val="24"/>
                <w:lang w:val="es-EC" w:eastAsia="es-EC"/>
              </w:rPr>
              <w:t>690</w:t>
            </w:r>
          </w:p>
        </w:tc>
        <w:tc>
          <w:tcPr>
            <w:tcW w:w="2019" w:type="dxa"/>
            <w:vAlign w:val="center"/>
          </w:tcPr>
          <w:p w:rsidR="00B43555" w:rsidRPr="00E45712" w:rsidRDefault="00B43555" w:rsidP="003E3EDB">
            <w:pPr>
              <w:spacing w:line="360" w:lineRule="auto"/>
              <w:jc w:val="center"/>
              <w:rPr>
                <w:rFonts w:eastAsia="Times New Roman" w:cs="Times New Roman"/>
                <w:color w:val="000000"/>
                <w:szCs w:val="24"/>
                <w:lang w:val="es-EC" w:eastAsia="es-EC"/>
              </w:rPr>
            </w:pPr>
            <w:r w:rsidRPr="00E45712">
              <w:rPr>
                <w:rFonts w:eastAsia="Times New Roman" w:cs="Times New Roman"/>
                <w:color w:val="000000"/>
                <w:szCs w:val="24"/>
                <w:lang w:val="es-EC" w:eastAsia="es-EC"/>
              </w:rPr>
              <w:t>2513</w:t>
            </w:r>
          </w:p>
        </w:tc>
        <w:tc>
          <w:tcPr>
            <w:tcW w:w="2020" w:type="dxa"/>
            <w:vAlign w:val="center"/>
          </w:tcPr>
          <w:p w:rsidR="00B43555" w:rsidRPr="00E45712" w:rsidRDefault="00B43555" w:rsidP="003E3EDB">
            <w:pPr>
              <w:spacing w:line="360" w:lineRule="auto"/>
              <w:jc w:val="center"/>
              <w:rPr>
                <w:rFonts w:cs="Times New Roman"/>
              </w:rPr>
            </w:pPr>
            <w:r w:rsidRPr="00E45712">
              <w:rPr>
                <w:rStyle w:val="nfasissutil"/>
                <w:rFonts w:cs="Times New Roman"/>
              </w:rPr>
              <w:t>√</w:t>
            </w:r>
          </w:p>
        </w:tc>
      </w:tr>
      <w:tr w:rsidR="00B43555" w:rsidRPr="00E45712" w:rsidTr="00B43555">
        <w:tc>
          <w:tcPr>
            <w:tcW w:w="2019" w:type="dxa"/>
            <w:vAlign w:val="center"/>
          </w:tcPr>
          <w:p w:rsidR="00B43555" w:rsidRPr="00E45712" w:rsidRDefault="00B43555" w:rsidP="003E3EDB">
            <w:pPr>
              <w:spacing w:line="360" w:lineRule="auto"/>
              <w:jc w:val="center"/>
              <w:rPr>
                <w:rFonts w:cs="Times New Roman"/>
              </w:rPr>
            </w:pPr>
            <w:r w:rsidRPr="00E45712">
              <w:rPr>
                <w:rFonts w:cs="Times New Roman"/>
              </w:rPr>
              <w:t>T7: A2B3</w:t>
            </w:r>
          </w:p>
        </w:tc>
        <w:tc>
          <w:tcPr>
            <w:tcW w:w="2019" w:type="dxa"/>
            <w:vAlign w:val="center"/>
          </w:tcPr>
          <w:p w:rsidR="00B43555" w:rsidRPr="00E45712" w:rsidRDefault="00B43555" w:rsidP="003E3EDB">
            <w:pPr>
              <w:spacing w:line="360" w:lineRule="auto"/>
              <w:jc w:val="center"/>
              <w:rPr>
                <w:rFonts w:eastAsia="Times New Roman" w:cs="Times New Roman"/>
                <w:color w:val="000000"/>
                <w:szCs w:val="24"/>
                <w:lang w:val="es-EC" w:eastAsia="es-EC"/>
              </w:rPr>
            </w:pPr>
            <w:r w:rsidRPr="00E45712">
              <w:rPr>
                <w:rFonts w:eastAsia="Times New Roman" w:cs="Times New Roman"/>
                <w:color w:val="000000"/>
                <w:szCs w:val="24"/>
                <w:lang w:val="es-EC" w:eastAsia="es-EC"/>
              </w:rPr>
              <w:t>777</w:t>
            </w:r>
          </w:p>
        </w:tc>
        <w:tc>
          <w:tcPr>
            <w:tcW w:w="2019" w:type="dxa"/>
            <w:vAlign w:val="center"/>
          </w:tcPr>
          <w:p w:rsidR="00B43555" w:rsidRPr="00E45712" w:rsidRDefault="00B43555" w:rsidP="003E3EDB">
            <w:pPr>
              <w:spacing w:line="360" w:lineRule="auto"/>
              <w:jc w:val="center"/>
              <w:rPr>
                <w:rFonts w:eastAsia="Times New Roman" w:cs="Times New Roman"/>
                <w:color w:val="000000"/>
                <w:szCs w:val="24"/>
                <w:lang w:val="es-EC" w:eastAsia="es-EC"/>
              </w:rPr>
            </w:pPr>
            <w:r w:rsidRPr="00E45712">
              <w:rPr>
                <w:rFonts w:eastAsia="Times New Roman" w:cs="Times New Roman"/>
                <w:color w:val="000000"/>
                <w:szCs w:val="24"/>
                <w:lang w:val="es-EC" w:eastAsia="es-EC"/>
              </w:rPr>
              <w:t>2666</w:t>
            </w:r>
          </w:p>
        </w:tc>
        <w:tc>
          <w:tcPr>
            <w:tcW w:w="2020" w:type="dxa"/>
            <w:vAlign w:val="center"/>
          </w:tcPr>
          <w:p w:rsidR="00B43555" w:rsidRPr="00E45712" w:rsidRDefault="00B43555" w:rsidP="003E3EDB">
            <w:pPr>
              <w:spacing w:line="360" w:lineRule="auto"/>
              <w:jc w:val="center"/>
              <w:rPr>
                <w:rFonts w:cs="Times New Roman"/>
              </w:rPr>
            </w:pPr>
            <w:r w:rsidRPr="00E45712">
              <w:rPr>
                <w:rStyle w:val="nfasissutil"/>
                <w:rFonts w:cs="Times New Roman"/>
              </w:rPr>
              <w:t>√</w:t>
            </w:r>
          </w:p>
        </w:tc>
      </w:tr>
      <w:tr w:rsidR="00B43555" w:rsidRPr="00E45712" w:rsidTr="00B43555">
        <w:tc>
          <w:tcPr>
            <w:tcW w:w="2019" w:type="dxa"/>
            <w:vAlign w:val="center"/>
          </w:tcPr>
          <w:p w:rsidR="00B43555" w:rsidRPr="00E45712" w:rsidRDefault="00B43555" w:rsidP="003E3EDB">
            <w:pPr>
              <w:spacing w:line="360" w:lineRule="auto"/>
              <w:jc w:val="center"/>
              <w:rPr>
                <w:rFonts w:cs="Times New Roman"/>
              </w:rPr>
            </w:pPr>
            <w:r w:rsidRPr="00E45712">
              <w:rPr>
                <w:rFonts w:cs="Times New Roman"/>
              </w:rPr>
              <w:t>T8: A2B4</w:t>
            </w:r>
          </w:p>
        </w:tc>
        <w:tc>
          <w:tcPr>
            <w:tcW w:w="2019" w:type="dxa"/>
            <w:vAlign w:val="center"/>
          </w:tcPr>
          <w:p w:rsidR="00B43555" w:rsidRPr="00E45712" w:rsidRDefault="00B43555" w:rsidP="003E3EDB">
            <w:pPr>
              <w:spacing w:line="360" w:lineRule="auto"/>
              <w:jc w:val="center"/>
              <w:rPr>
                <w:rFonts w:eastAsia="Times New Roman" w:cs="Times New Roman"/>
                <w:color w:val="000000"/>
                <w:szCs w:val="24"/>
                <w:lang w:val="es-EC" w:eastAsia="es-EC"/>
              </w:rPr>
            </w:pPr>
            <w:r w:rsidRPr="00E45712">
              <w:rPr>
                <w:rFonts w:eastAsia="Times New Roman" w:cs="Times New Roman"/>
                <w:color w:val="000000"/>
                <w:szCs w:val="24"/>
                <w:lang w:val="es-EC" w:eastAsia="es-EC"/>
              </w:rPr>
              <w:t>908</w:t>
            </w:r>
          </w:p>
        </w:tc>
        <w:tc>
          <w:tcPr>
            <w:tcW w:w="2019" w:type="dxa"/>
            <w:vAlign w:val="center"/>
          </w:tcPr>
          <w:p w:rsidR="00B43555" w:rsidRPr="00E45712" w:rsidRDefault="00B43555" w:rsidP="003E3EDB">
            <w:pPr>
              <w:spacing w:line="360" w:lineRule="auto"/>
              <w:jc w:val="center"/>
              <w:rPr>
                <w:rFonts w:eastAsia="Times New Roman" w:cs="Times New Roman"/>
                <w:color w:val="000000"/>
                <w:szCs w:val="24"/>
                <w:lang w:val="es-EC" w:eastAsia="es-EC"/>
              </w:rPr>
            </w:pPr>
            <w:r w:rsidRPr="00E45712">
              <w:rPr>
                <w:rFonts w:eastAsia="Times New Roman" w:cs="Times New Roman"/>
                <w:color w:val="000000"/>
                <w:szCs w:val="24"/>
                <w:lang w:val="es-EC" w:eastAsia="es-EC"/>
              </w:rPr>
              <w:t>2999</w:t>
            </w:r>
          </w:p>
        </w:tc>
        <w:tc>
          <w:tcPr>
            <w:tcW w:w="2020" w:type="dxa"/>
            <w:vAlign w:val="center"/>
          </w:tcPr>
          <w:p w:rsidR="00B43555" w:rsidRPr="00E45712" w:rsidRDefault="00B43555" w:rsidP="003E3EDB">
            <w:pPr>
              <w:spacing w:line="360" w:lineRule="auto"/>
              <w:jc w:val="center"/>
              <w:rPr>
                <w:rFonts w:cs="Times New Roman"/>
              </w:rPr>
            </w:pPr>
            <w:r w:rsidRPr="00E45712">
              <w:rPr>
                <w:rStyle w:val="nfasissutil"/>
                <w:rFonts w:cs="Times New Roman"/>
              </w:rPr>
              <w:t>√</w:t>
            </w:r>
          </w:p>
        </w:tc>
      </w:tr>
    </w:tbl>
    <w:p w:rsidR="003E3EDB" w:rsidRDefault="003E3EDB" w:rsidP="003E3EDB">
      <w:pPr>
        <w:spacing w:line="360" w:lineRule="auto"/>
        <w:jc w:val="both"/>
        <w:rPr>
          <w:rStyle w:val="nfasissutil"/>
          <w:rFonts w:cs="Times New Roman"/>
          <w:b w:val="0"/>
          <w:sz w:val="24"/>
          <w:szCs w:val="24"/>
        </w:rPr>
      </w:pPr>
    </w:p>
    <w:p w:rsidR="002A4A28" w:rsidRDefault="00387822" w:rsidP="003E3EDB">
      <w:pPr>
        <w:spacing w:after="240" w:line="360" w:lineRule="auto"/>
        <w:jc w:val="both"/>
        <w:rPr>
          <w:rStyle w:val="nfasissutil"/>
          <w:rFonts w:cs="Times New Roman"/>
          <w:b w:val="0"/>
          <w:sz w:val="24"/>
          <w:szCs w:val="24"/>
        </w:rPr>
      </w:pPr>
      <w:r w:rsidRPr="00E45712">
        <w:rPr>
          <w:rStyle w:val="nfasissutil"/>
          <w:rFonts w:cs="Times New Roman"/>
          <w:b w:val="0"/>
          <w:sz w:val="24"/>
          <w:szCs w:val="24"/>
        </w:rPr>
        <w:t>Luego D</w:t>
      </w:r>
      <w:r w:rsidR="002141E6" w:rsidRPr="00E45712">
        <w:rPr>
          <w:rStyle w:val="nfasissutil"/>
          <w:rFonts w:cs="Times New Roman"/>
          <w:b w:val="0"/>
          <w:sz w:val="24"/>
          <w:szCs w:val="24"/>
        </w:rPr>
        <w:t>e</w:t>
      </w:r>
      <w:r w:rsidRPr="00E45712">
        <w:rPr>
          <w:rStyle w:val="nfasissutil"/>
          <w:rFonts w:cs="Times New Roman"/>
          <w:b w:val="0"/>
          <w:sz w:val="24"/>
          <w:szCs w:val="24"/>
        </w:rPr>
        <w:t xml:space="preserve"> </w:t>
      </w:r>
      <w:r w:rsidR="002141E6" w:rsidRPr="00E45712">
        <w:rPr>
          <w:rStyle w:val="nfasissutil"/>
          <w:rFonts w:cs="Times New Roman"/>
          <w:b w:val="0"/>
          <w:sz w:val="24"/>
          <w:szCs w:val="24"/>
        </w:rPr>
        <w:t>hacer</w:t>
      </w:r>
      <w:r w:rsidRPr="00E45712">
        <w:rPr>
          <w:rStyle w:val="nfasissutil"/>
          <w:rFonts w:cs="Times New Roman"/>
          <w:b w:val="0"/>
          <w:sz w:val="24"/>
          <w:szCs w:val="24"/>
        </w:rPr>
        <w:t xml:space="preserve"> el análisis de dominancia, tenemos que los tratamientos: T2</w:t>
      </w:r>
      <w:r w:rsidR="00634417" w:rsidRPr="00E45712">
        <w:rPr>
          <w:rStyle w:val="nfasissutil"/>
          <w:rFonts w:cs="Times New Roman"/>
          <w:b w:val="0"/>
          <w:sz w:val="24"/>
          <w:szCs w:val="24"/>
        </w:rPr>
        <w:t>, T3</w:t>
      </w:r>
      <w:r w:rsidRPr="00E45712">
        <w:rPr>
          <w:rStyle w:val="nfasissutil"/>
          <w:rFonts w:cs="Times New Roman"/>
          <w:b w:val="0"/>
          <w:sz w:val="24"/>
          <w:szCs w:val="24"/>
        </w:rPr>
        <w:t xml:space="preserve">  y T4, fueron </w:t>
      </w:r>
      <w:r w:rsidR="002141E6" w:rsidRPr="00E45712">
        <w:rPr>
          <w:rStyle w:val="nfasissutil"/>
          <w:rFonts w:cs="Times New Roman"/>
          <w:b w:val="0"/>
          <w:sz w:val="24"/>
          <w:szCs w:val="24"/>
        </w:rPr>
        <w:t>dominados</w:t>
      </w:r>
      <w:r w:rsidRPr="00E45712">
        <w:rPr>
          <w:rStyle w:val="nfasissutil"/>
          <w:rFonts w:cs="Times New Roman"/>
          <w:b w:val="0"/>
          <w:sz w:val="24"/>
          <w:szCs w:val="24"/>
        </w:rPr>
        <w:t xml:space="preserve"> incrementando</w:t>
      </w:r>
      <w:r w:rsidR="002141E6" w:rsidRPr="00E45712">
        <w:rPr>
          <w:rStyle w:val="nfasissutil"/>
          <w:rFonts w:cs="Times New Roman"/>
          <w:b w:val="0"/>
          <w:sz w:val="24"/>
          <w:szCs w:val="24"/>
        </w:rPr>
        <w:t xml:space="preserve"> así los costos que varían, pero a su vez </w:t>
      </w:r>
      <w:r w:rsidRPr="00E45712">
        <w:rPr>
          <w:rStyle w:val="nfasissutil"/>
          <w:rFonts w:cs="Times New Roman"/>
          <w:b w:val="0"/>
          <w:sz w:val="24"/>
          <w:szCs w:val="24"/>
        </w:rPr>
        <w:t>reduciendo el beneficio neto. (Cuadro 14)</w:t>
      </w:r>
    </w:p>
    <w:p w:rsidR="003E3EDB" w:rsidRPr="00E45712" w:rsidRDefault="003E3EDB" w:rsidP="003E3EDB">
      <w:pPr>
        <w:spacing w:after="240" w:line="360" w:lineRule="auto"/>
        <w:jc w:val="both"/>
        <w:rPr>
          <w:rFonts w:cs="Times New Roman"/>
          <w:color w:val="000000"/>
          <w:szCs w:val="24"/>
          <w:lang w:val="es-EC"/>
        </w:rPr>
      </w:pPr>
      <w:r w:rsidRPr="00E45712">
        <w:rPr>
          <w:rFonts w:cs="Times New Roman"/>
          <w:color w:val="000000"/>
          <w:szCs w:val="24"/>
          <w:lang w:val="es-EC"/>
        </w:rPr>
        <w:t>La Tasa Marginal de Retorno (</w:t>
      </w:r>
      <w:proofErr w:type="spellStart"/>
      <w:r w:rsidRPr="00E45712">
        <w:rPr>
          <w:rFonts w:cs="Times New Roman"/>
          <w:color w:val="000000"/>
          <w:szCs w:val="24"/>
          <w:lang w:val="es-EC"/>
        </w:rPr>
        <w:t>TRM</w:t>
      </w:r>
      <w:proofErr w:type="spellEnd"/>
      <w:r w:rsidRPr="00E45712">
        <w:rPr>
          <w:rFonts w:cs="Times New Roman"/>
          <w:color w:val="000000"/>
          <w:szCs w:val="24"/>
          <w:lang w:val="es-EC"/>
        </w:rPr>
        <w:t>), se calculó con la fórmula:</w:t>
      </w:r>
    </w:p>
    <w:p w:rsidR="003E3EDB" w:rsidRPr="00E45712" w:rsidRDefault="003E3EDB" w:rsidP="003E3EDB">
      <w:pPr>
        <w:spacing w:after="240" w:line="360" w:lineRule="auto"/>
        <w:jc w:val="both"/>
        <w:rPr>
          <w:rFonts w:cs="Times New Roman"/>
          <w:color w:val="000000"/>
          <w:szCs w:val="24"/>
          <w:lang w:val="es-EC"/>
        </w:rPr>
      </w:pPr>
      <w:r w:rsidRPr="00E45712">
        <w:rPr>
          <w:rFonts w:cs="Times New Roman"/>
          <w:noProof/>
          <w:szCs w:val="24"/>
          <w:lang w:eastAsia="es-ES"/>
        </w:rPr>
        <w:drawing>
          <wp:inline distT="0" distB="0" distL="0" distR="0" wp14:anchorId="4828DAB4" wp14:editId="625B060D">
            <wp:extent cx="2000250" cy="47625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18330" t="61170" r="61829" b="30428"/>
                    <a:stretch/>
                  </pic:blipFill>
                  <pic:spPr bwMode="auto">
                    <a:xfrm>
                      <a:off x="0" y="0"/>
                      <a:ext cx="2000250" cy="476250"/>
                    </a:xfrm>
                    <a:prstGeom prst="rect">
                      <a:avLst/>
                    </a:prstGeom>
                    <a:ln>
                      <a:noFill/>
                    </a:ln>
                    <a:extLst>
                      <a:ext uri="{53640926-AAD7-44D8-BBD7-CCE9431645EC}">
                        <a14:shadowObscured xmlns:a14="http://schemas.microsoft.com/office/drawing/2010/main"/>
                      </a:ext>
                    </a:extLst>
                  </pic:spPr>
                </pic:pic>
              </a:graphicData>
            </a:graphic>
          </wp:inline>
        </w:drawing>
      </w:r>
    </w:p>
    <w:p w:rsidR="003E3EDB" w:rsidRPr="00E45712" w:rsidRDefault="003E3EDB" w:rsidP="003E3EDB">
      <w:pPr>
        <w:autoSpaceDE w:val="0"/>
        <w:autoSpaceDN w:val="0"/>
        <w:adjustRightInd w:val="0"/>
        <w:spacing w:after="240" w:line="360" w:lineRule="auto"/>
        <w:jc w:val="both"/>
        <w:rPr>
          <w:rFonts w:cs="Times New Roman"/>
          <w:color w:val="000000"/>
          <w:szCs w:val="24"/>
          <w:lang w:val="es-EC"/>
        </w:rPr>
      </w:pPr>
      <w:proofErr w:type="spellStart"/>
      <w:r w:rsidRPr="00E45712">
        <w:rPr>
          <w:rFonts w:cs="Times New Roman"/>
          <w:color w:val="000000"/>
          <w:szCs w:val="24"/>
          <w:lang w:val="es-EC"/>
        </w:rPr>
        <w:t>BN</w:t>
      </w:r>
      <w:proofErr w:type="spellEnd"/>
      <w:r w:rsidRPr="00E45712">
        <w:rPr>
          <w:rFonts w:cs="Times New Roman"/>
          <w:color w:val="000000"/>
          <w:szCs w:val="24"/>
          <w:lang w:val="es-EC"/>
        </w:rPr>
        <w:t xml:space="preserve">=Incremento en el beneficio neto ($/ha.). </w:t>
      </w:r>
    </w:p>
    <w:p w:rsidR="003E3EDB" w:rsidRPr="00E45712" w:rsidRDefault="003E3EDB" w:rsidP="003E3EDB">
      <w:pPr>
        <w:autoSpaceDE w:val="0"/>
        <w:autoSpaceDN w:val="0"/>
        <w:adjustRightInd w:val="0"/>
        <w:spacing w:after="240" w:line="360" w:lineRule="auto"/>
        <w:jc w:val="both"/>
        <w:rPr>
          <w:rFonts w:cs="Times New Roman"/>
          <w:color w:val="000000"/>
          <w:szCs w:val="24"/>
          <w:lang w:val="es-EC"/>
        </w:rPr>
      </w:pPr>
      <w:r w:rsidRPr="00E45712">
        <w:rPr>
          <w:rFonts w:cs="Times New Roman"/>
          <w:color w:val="000000"/>
          <w:szCs w:val="24"/>
          <w:lang w:val="es-EC"/>
        </w:rPr>
        <w:t xml:space="preserve">CV =Incremento en los costos que varían ($/ha.). </w:t>
      </w:r>
    </w:p>
    <w:p w:rsidR="003E3EDB" w:rsidRPr="00E45712" w:rsidRDefault="003E3EDB" w:rsidP="003E3EDB">
      <w:pPr>
        <w:spacing w:after="240" w:line="360" w:lineRule="auto"/>
        <w:jc w:val="both"/>
        <w:rPr>
          <w:rFonts w:cs="Times New Roman"/>
          <w:color w:val="000000"/>
          <w:szCs w:val="24"/>
          <w:lang w:val="es-EC"/>
        </w:rPr>
      </w:pPr>
      <w:r w:rsidRPr="00E45712">
        <w:rPr>
          <w:rFonts w:cs="Times New Roman"/>
          <w:color w:val="000000"/>
          <w:szCs w:val="24"/>
          <w:lang w:val="es-EC"/>
        </w:rPr>
        <w:t>100 = Porcentaje (</w:t>
      </w:r>
      <w:proofErr w:type="spellStart"/>
      <w:r w:rsidRPr="00E45712">
        <w:rPr>
          <w:rFonts w:cs="Times New Roman"/>
          <w:i/>
          <w:iCs/>
          <w:color w:val="000000"/>
          <w:szCs w:val="24"/>
          <w:lang w:val="es-EC"/>
        </w:rPr>
        <w:t>Perrin</w:t>
      </w:r>
      <w:proofErr w:type="spellEnd"/>
      <w:r w:rsidRPr="00E45712">
        <w:rPr>
          <w:rFonts w:cs="Times New Roman"/>
          <w:i/>
          <w:iCs/>
          <w:color w:val="000000"/>
          <w:szCs w:val="24"/>
          <w:lang w:val="es-EC"/>
        </w:rPr>
        <w:t>, et al. 2002</w:t>
      </w:r>
      <w:r w:rsidRPr="00E45712">
        <w:rPr>
          <w:rFonts w:cs="Times New Roman"/>
          <w:color w:val="000000"/>
          <w:szCs w:val="24"/>
          <w:lang w:val="es-EC"/>
        </w:rPr>
        <w:t>)</w:t>
      </w:r>
    </w:p>
    <w:p w:rsidR="003E3EDB" w:rsidRDefault="003E3EDB" w:rsidP="003E3EDB">
      <w:pPr>
        <w:spacing w:after="240" w:line="360" w:lineRule="auto"/>
        <w:jc w:val="both"/>
        <w:rPr>
          <w:rFonts w:cs="Times New Roman"/>
        </w:rPr>
      </w:pPr>
      <w:r w:rsidRPr="00E45712">
        <w:rPr>
          <w:rFonts w:cs="Times New Roman"/>
        </w:rPr>
        <w:t xml:space="preserve">Con el cálculo de la </w:t>
      </w:r>
      <w:proofErr w:type="spellStart"/>
      <w:r w:rsidRPr="00E45712">
        <w:rPr>
          <w:rFonts w:cs="Times New Roman"/>
        </w:rPr>
        <w:t>TMR</w:t>
      </w:r>
      <w:proofErr w:type="spellEnd"/>
      <w:r w:rsidRPr="00E45712">
        <w:rPr>
          <w:rFonts w:cs="Times New Roman"/>
        </w:rPr>
        <w:t>, el tratamiento con el valor más alto fue el T8: A2B4 (Híbrido Avenger con 120 Kg/Ha de N) con el 254%, es decir que el productor por cada unidad invertida, tendría una ganancia de 2.54 USD.</w:t>
      </w:r>
    </w:p>
    <w:p w:rsidR="003E3EDB" w:rsidRDefault="003E3EDB" w:rsidP="003E3EDB">
      <w:pPr>
        <w:spacing w:after="240" w:line="360" w:lineRule="auto"/>
        <w:jc w:val="both"/>
        <w:rPr>
          <w:rFonts w:cs="Times New Roman"/>
        </w:rPr>
      </w:pPr>
    </w:p>
    <w:p w:rsidR="003E3EDB" w:rsidRPr="00E45712" w:rsidRDefault="003E3EDB" w:rsidP="003E3EDB">
      <w:pPr>
        <w:spacing w:line="360" w:lineRule="auto"/>
        <w:jc w:val="both"/>
        <w:rPr>
          <w:rStyle w:val="nfasissutil"/>
          <w:rFonts w:cs="Times New Roman"/>
          <w:b w:val="0"/>
          <w:sz w:val="24"/>
          <w:szCs w:val="24"/>
        </w:rPr>
      </w:pPr>
    </w:p>
    <w:tbl>
      <w:tblPr>
        <w:tblW w:w="6111" w:type="dxa"/>
        <w:tblInd w:w="55" w:type="dxa"/>
        <w:tblLayout w:type="fixed"/>
        <w:tblCellMar>
          <w:left w:w="70" w:type="dxa"/>
          <w:right w:w="70" w:type="dxa"/>
        </w:tblCellMar>
        <w:tblLook w:val="04A0" w:firstRow="1" w:lastRow="0" w:firstColumn="1" w:lastColumn="0" w:noHBand="0" w:noVBand="1"/>
      </w:tblPr>
      <w:tblGrid>
        <w:gridCol w:w="1218"/>
        <w:gridCol w:w="1774"/>
        <w:gridCol w:w="1701"/>
        <w:gridCol w:w="1418"/>
      </w:tblGrid>
      <w:tr w:rsidR="006D0433" w:rsidRPr="00E45712" w:rsidTr="006D0433">
        <w:trPr>
          <w:trHeight w:val="798"/>
        </w:trPr>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0433" w:rsidRPr="00E45712" w:rsidRDefault="006D0433" w:rsidP="003E3EDB">
            <w:pPr>
              <w:spacing w:line="360" w:lineRule="auto"/>
              <w:jc w:val="center"/>
              <w:rPr>
                <w:rFonts w:eastAsia="Times New Roman" w:cs="Times New Roman"/>
                <w:b/>
                <w:bCs/>
                <w:sz w:val="20"/>
                <w:szCs w:val="20"/>
                <w:lang w:eastAsia="es-ES"/>
              </w:rPr>
            </w:pPr>
            <w:r w:rsidRPr="00E45712">
              <w:rPr>
                <w:rFonts w:eastAsia="Times New Roman" w:cs="Times New Roman"/>
                <w:b/>
                <w:bCs/>
                <w:sz w:val="20"/>
                <w:szCs w:val="20"/>
                <w:lang w:eastAsia="es-ES"/>
              </w:rPr>
              <w:lastRenderedPageBreak/>
              <w:t>Tratamiento No.</w:t>
            </w:r>
          </w:p>
        </w:tc>
        <w:tc>
          <w:tcPr>
            <w:tcW w:w="1774" w:type="dxa"/>
            <w:tcBorders>
              <w:top w:val="single" w:sz="4" w:space="0" w:color="auto"/>
              <w:left w:val="nil"/>
              <w:bottom w:val="single" w:sz="4" w:space="0" w:color="auto"/>
              <w:right w:val="single" w:sz="4" w:space="0" w:color="auto"/>
            </w:tcBorders>
            <w:shd w:val="clear" w:color="auto" w:fill="auto"/>
            <w:vAlign w:val="center"/>
            <w:hideMark/>
          </w:tcPr>
          <w:p w:rsidR="006D0433" w:rsidRPr="00E45712" w:rsidRDefault="006D0433" w:rsidP="003E3EDB">
            <w:pPr>
              <w:spacing w:line="360" w:lineRule="auto"/>
              <w:jc w:val="center"/>
              <w:rPr>
                <w:rFonts w:eastAsia="Times New Roman" w:cs="Times New Roman"/>
                <w:b/>
                <w:bCs/>
                <w:sz w:val="20"/>
                <w:szCs w:val="20"/>
                <w:lang w:eastAsia="es-ES"/>
              </w:rPr>
            </w:pPr>
            <w:r w:rsidRPr="00E45712">
              <w:rPr>
                <w:rFonts w:eastAsia="Times New Roman" w:cs="Times New Roman"/>
                <w:b/>
                <w:bCs/>
                <w:sz w:val="20"/>
                <w:szCs w:val="20"/>
                <w:lang w:eastAsia="es-ES"/>
              </w:rPr>
              <w:t>Total de costos que varían/Trat USD/ha</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6D0433" w:rsidRPr="00E45712" w:rsidRDefault="006D0433" w:rsidP="003E3EDB">
            <w:pPr>
              <w:spacing w:line="360" w:lineRule="auto"/>
              <w:jc w:val="center"/>
              <w:rPr>
                <w:rFonts w:eastAsia="Times New Roman" w:cs="Times New Roman"/>
                <w:b/>
                <w:bCs/>
                <w:sz w:val="20"/>
                <w:szCs w:val="20"/>
                <w:lang w:eastAsia="es-ES"/>
              </w:rPr>
            </w:pPr>
            <w:r w:rsidRPr="00E45712">
              <w:rPr>
                <w:rFonts w:eastAsia="Times New Roman" w:cs="Times New Roman"/>
                <w:b/>
                <w:bCs/>
                <w:sz w:val="20"/>
                <w:szCs w:val="20"/>
                <w:lang w:eastAsia="es-ES"/>
              </w:rPr>
              <w:t>Total de Beneficios netos USD/ha</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6D0433" w:rsidRPr="00E45712" w:rsidRDefault="006D0433" w:rsidP="003E3EDB">
            <w:pPr>
              <w:spacing w:line="360" w:lineRule="auto"/>
              <w:jc w:val="center"/>
              <w:rPr>
                <w:rFonts w:eastAsia="Times New Roman" w:cs="Times New Roman"/>
                <w:b/>
                <w:bCs/>
                <w:sz w:val="20"/>
                <w:szCs w:val="20"/>
                <w:lang w:eastAsia="es-ES"/>
              </w:rPr>
            </w:pPr>
            <w:proofErr w:type="spellStart"/>
            <w:r w:rsidRPr="00E45712">
              <w:rPr>
                <w:rFonts w:eastAsia="Times New Roman" w:cs="Times New Roman"/>
                <w:b/>
                <w:bCs/>
                <w:sz w:val="20"/>
                <w:szCs w:val="20"/>
                <w:lang w:eastAsia="es-ES"/>
              </w:rPr>
              <w:t>TMR</w:t>
            </w:r>
            <w:proofErr w:type="spellEnd"/>
            <w:r w:rsidRPr="00E45712">
              <w:rPr>
                <w:rFonts w:eastAsia="Times New Roman" w:cs="Times New Roman"/>
                <w:b/>
                <w:bCs/>
                <w:sz w:val="20"/>
                <w:szCs w:val="20"/>
                <w:lang w:eastAsia="es-ES"/>
              </w:rPr>
              <w:t xml:space="preserve"> %</w:t>
            </w:r>
          </w:p>
        </w:tc>
      </w:tr>
      <w:tr w:rsidR="006D0433" w:rsidRPr="00E45712" w:rsidTr="006D0433">
        <w:trPr>
          <w:trHeight w:val="330"/>
        </w:trPr>
        <w:tc>
          <w:tcPr>
            <w:tcW w:w="1218" w:type="dxa"/>
            <w:tcBorders>
              <w:top w:val="nil"/>
              <w:left w:val="single" w:sz="4" w:space="0" w:color="auto"/>
              <w:bottom w:val="single" w:sz="4" w:space="0" w:color="auto"/>
              <w:right w:val="single" w:sz="4" w:space="0" w:color="auto"/>
            </w:tcBorders>
            <w:shd w:val="clear" w:color="auto" w:fill="auto"/>
            <w:vAlign w:val="center"/>
            <w:hideMark/>
          </w:tcPr>
          <w:p w:rsidR="006D0433" w:rsidRPr="00E45712" w:rsidRDefault="006D0433" w:rsidP="003E3EDB">
            <w:pPr>
              <w:spacing w:line="360" w:lineRule="auto"/>
              <w:jc w:val="center"/>
              <w:rPr>
                <w:rFonts w:eastAsia="Times New Roman" w:cs="Times New Roman"/>
                <w:szCs w:val="24"/>
                <w:lang w:eastAsia="es-ES"/>
              </w:rPr>
            </w:pPr>
            <w:r w:rsidRPr="00E45712">
              <w:rPr>
                <w:rFonts w:eastAsia="Times New Roman" w:cs="Times New Roman"/>
                <w:szCs w:val="24"/>
                <w:lang w:eastAsia="es-ES"/>
              </w:rPr>
              <w:t>T1: A1B1</w:t>
            </w:r>
          </w:p>
        </w:tc>
        <w:tc>
          <w:tcPr>
            <w:tcW w:w="1774" w:type="dxa"/>
            <w:tcBorders>
              <w:top w:val="nil"/>
              <w:left w:val="nil"/>
              <w:bottom w:val="single" w:sz="4" w:space="0" w:color="auto"/>
              <w:right w:val="single" w:sz="4" w:space="0" w:color="auto"/>
            </w:tcBorders>
            <w:shd w:val="clear" w:color="auto" w:fill="auto"/>
            <w:vAlign w:val="center"/>
            <w:hideMark/>
          </w:tcPr>
          <w:p w:rsidR="006D0433" w:rsidRPr="00E45712" w:rsidRDefault="006D0433" w:rsidP="003E3EDB">
            <w:pPr>
              <w:spacing w:line="360" w:lineRule="auto"/>
              <w:jc w:val="center"/>
              <w:rPr>
                <w:rFonts w:eastAsia="Times New Roman" w:cs="Times New Roman"/>
                <w:szCs w:val="24"/>
                <w:lang w:eastAsia="es-ES"/>
              </w:rPr>
            </w:pPr>
            <w:r w:rsidRPr="00E45712">
              <w:rPr>
                <w:rFonts w:eastAsia="Times New Roman" w:cs="Times New Roman"/>
                <w:szCs w:val="24"/>
                <w:lang w:val="es-EC" w:eastAsia="es-ES"/>
              </w:rPr>
              <w:t>499</w:t>
            </w:r>
          </w:p>
        </w:tc>
        <w:tc>
          <w:tcPr>
            <w:tcW w:w="1701" w:type="dxa"/>
            <w:tcBorders>
              <w:top w:val="nil"/>
              <w:left w:val="nil"/>
              <w:bottom w:val="single" w:sz="4" w:space="0" w:color="auto"/>
              <w:right w:val="single" w:sz="4" w:space="0" w:color="auto"/>
            </w:tcBorders>
            <w:shd w:val="clear" w:color="auto" w:fill="auto"/>
            <w:vAlign w:val="center"/>
            <w:hideMark/>
          </w:tcPr>
          <w:p w:rsidR="006D0433" w:rsidRPr="00E45712" w:rsidRDefault="006D0433" w:rsidP="003E3EDB">
            <w:pPr>
              <w:spacing w:line="360" w:lineRule="auto"/>
              <w:jc w:val="center"/>
              <w:rPr>
                <w:rFonts w:eastAsia="Times New Roman" w:cs="Times New Roman"/>
                <w:szCs w:val="24"/>
                <w:lang w:eastAsia="es-ES"/>
              </w:rPr>
            </w:pPr>
            <w:r w:rsidRPr="00E45712">
              <w:rPr>
                <w:rFonts w:eastAsia="Times New Roman" w:cs="Times New Roman"/>
                <w:szCs w:val="24"/>
                <w:lang w:val="es-EC" w:eastAsia="es-ES"/>
              </w:rPr>
              <w:t>2016</w:t>
            </w:r>
          </w:p>
        </w:tc>
        <w:tc>
          <w:tcPr>
            <w:tcW w:w="1418" w:type="dxa"/>
            <w:tcBorders>
              <w:top w:val="nil"/>
              <w:left w:val="nil"/>
              <w:bottom w:val="single" w:sz="4" w:space="0" w:color="auto"/>
              <w:right w:val="single" w:sz="4" w:space="0" w:color="auto"/>
            </w:tcBorders>
            <w:shd w:val="clear" w:color="auto" w:fill="auto"/>
            <w:vAlign w:val="center"/>
            <w:hideMark/>
          </w:tcPr>
          <w:p w:rsidR="006D0433" w:rsidRPr="00E45712" w:rsidRDefault="006D0433" w:rsidP="003E3EDB">
            <w:pPr>
              <w:spacing w:line="360" w:lineRule="auto"/>
              <w:jc w:val="center"/>
              <w:rPr>
                <w:rFonts w:eastAsia="Times New Roman" w:cs="Times New Roman"/>
                <w:b/>
                <w:bCs/>
                <w:sz w:val="20"/>
                <w:szCs w:val="20"/>
                <w:lang w:eastAsia="es-ES"/>
              </w:rPr>
            </w:pPr>
            <w:r w:rsidRPr="00E45712">
              <w:rPr>
                <w:rFonts w:eastAsia="Times New Roman" w:cs="Times New Roman"/>
                <w:b/>
                <w:bCs/>
                <w:sz w:val="20"/>
                <w:szCs w:val="20"/>
                <w:lang w:eastAsia="es-ES"/>
              </w:rPr>
              <w:t> </w:t>
            </w:r>
          </w:p>
        </w:tc>
      </w:tr>
      <w:tr w:rsidR="006D0433" w:rsidRPr="00E45712" w:rsidTr="006D0433">
        <w:trPr>
          <w:trHeight w:val="330"/>
        </w:trPr>
        <w:tc>
          <w:tcPr>
            <w:tcW w:w="1218" w:type="dxa"/>
            <w:tcBorders>
              <w:top w:val="nil"/>
              <w:left w:val="single" w:sz="4" w:space="0" w:color="auto"/>
              <w:bottom w:val="single" w:sz="4" w:space="0" w:color="auto"/>
              <w:right w:val="single" w:sz="4" w:space="0" w:color="auto"/>
            </w:tcBorders>
            <w:shd w:val="clear" w:color="auto" w:fill="auto"/>
            <w:vAlign w:val="center"/>
            <w:hideMark/>
          </w:tcPr>
          <w:p w:rsidR="006D0433" w:rsidRPr="00E45712" w:rsidRDefault="006D0433" w:rsidP="003E3EDB">
            <w:pPr>
              <w:spacing w:line="360" w:lineRule="auto"/>
              <w:jc w:val="center"/>
              <w:rPr>
                <w:rFonts w:eastAsia="Times New Roman" w:cs="Times New Roman"/>
                <w:szCs w:val="24"/>
                <w:lang w:eastAsia="es-ES"/>
              </w:rPr>
            </w:pPr>
            <w:r w:rsidRPr="00E45712">
              <w:rPr>
                <w:rFonts w:eastAsia="Times New Roman" w:cs="Times New Roman"/>
                <w:szCs w:val="24"/>
                <w:lang w:eastAsia="es-ES"/>
              </w:rPr>
              <w:t> </w:t>
            </w:r>
          </w:p>
        </w:tc>
        <w:tc>
          <w:tcPr>
            <w:tcW w:w="1774" w:type="dxa"/>
            <w:tcBorders>
              <w:top w:val="nil"/>
              <w:left w:val="nil"/>
              <w:bottom w:val="single" w:sz="4" w:space="0" w:color="auto"/>
              <w:right w:val="single" w:sz="4" w:space="0" w:color="auto"/>
            </w:tcBorders>
            <w:shd w:val="clear" w:color="auto" w:fill="auto"/>
            <w:vAlign w:val="center"/>
            <w:hideMark/>
          </w:tcPr>
          <w:p w:rsidR="006D0433" w:rsidRPr="00E45712" w:rsidRDefault="006D0433" w:rsidP="003E3EDB">
            <w:pPr>
              <w:spacing w:line="360" w:lineRule="auto"/>
              <w:jc w:val="center"/>
              <w:rPr>
                <w:rFonts w:eastAsia="Times New Roman" w:cs="Times New Roman"/>
                <w:szCs w:val="24"/>
                <w:lang w:eastAsia="es-ES"/>
              </w:rPr>
            </w:pPr>
            <w:r w:rsidRPr="00E45712">
              <w:rPr>
                <w:rFonts w:eastAsia="Times New Roman" w:cs="Times New Roman"/>
                <w:szCs w:val="24"/>
                <w:lang w:eastAsia="es-ES"/>
              </w:rPr>
              <w:t> </w:t>
            </w:r>
          </w:p>
        </w:tc>
        <w:tc>
          <w:tcPr>
            <w:tcW w:w="1701" w:type="dxa"/>
            <w:tcBorders>
              <w:top w:val="nil"/>
              <w:left w:val="nil"/>
              <w:bottom w:val="single" w:sz="4" w:space="0" w:color="auto"/>
              <w:right w:val="single" w:sz="4" w:space="0" w:color="auto"/>
            </w:tcBorders>
            <w:shd w:val="clear" w:color="auto" w:fill="auto"/>
            <w:vAlign w:val="center"/>
            <w:hideMark/>
          </w:tcPr>
          <w:p w:rsidR="006D0433" w:rsidRPr="00E45712" w:rsidRDefault="006D0433" w:rsidP="003E3EDB">
            <w:pPr>
              <w:spacing w:line="360" w:lineRule="auto"/>
              <w:jc w:val="center"/>
              <w:rPr>
                <w:rFonts w:eastAsia="Times New Roman" w:cs="Times New Roman"/>
                <w:szCs w:val="24"/>
                <w:lang w:eastAsia="es-ES"/>
              </w:rPr>
            </w:pPr>
            <w:r w:rsidRPr="00E45712">
              <w:rPr>
                <w:rFonts w:eastAsia="Times New Roman" w:cs="Times New Roman"/>
                <w:szCs w:val="24"/>
                <w:lang w:eastAsia="es-ES"/>
              </w:rPr>
              <w:t> </w:t>
            </w:r>
          </w:p>
        </w:tc>
        <w:tc>
          <w:tcPr>
            <w:tcW w:w="1418" w:type="dxa"/>
            <w:tcBorders>
              <w:top w:val="nil"/>
              <w:left w:val="nil"/>
              <w:bottom w:val="single" w:sz="4" w:space="0" w:color="auto"/>
              <w:right w:val="single" w:sz="4" w:space="0" w:color="auto"/>
            </w:tcBorders>
            <w:shd w:val="clear" w:color="auto" w:fill="auto"/>
            <w:vAlign w:val="center"/>
            <w:hideMark/>
          </w:tcPr>
          <w:p w:rsidR="006D0433" w:rsidRPr="00E45712" w:rsidRDefault="006D0433" w:rsidP="003E3EDB">
            <w:pPr>
              <w:spacing w:line="360" w:lineRule="auto"/>
              <w:jc w:val="center"/>
              <w:rPr>
                <w:rFonts w:eastAsia="Times New Roman" w:cs="Times New Roman"/>
                <w:b/>
                <w:bCs/>
                <w:sz w:val="20"/>
                <w:szCs w:val="20"/>
                <w:lang w:eastAsia="es-ES"/>
              </w:rPr>
            </w:pPr>
            <w:r w:rsidRPr="00E45712">
              <w:rPr>
                <w:rFonts w:eastAsia="Times New Roman" w:cs="Times New Roman"/>
                <w:b/>
                <w:bCs/>
                <w:sz w:val="20"/>
                <w:szCs w:val="20"/>
                <w:lang w:eastAsia="es-ES"/>
              </w:rPr>
              <w:t>126</w:t>
            </w:r>
          </w:p>
        </w:tc>
      </w:tr>
      <w:tr w:rsidR="006D0433" w:rsidRPr="00E45712" w:rsidTr="006D0433">
        <w:trPr>
          <w:trHeight w:val="330"/>
        </w:trPr>
        <w:tc>
          <w:tcPr>
            <w:tcW w:w="1218" w:type="dxa"/>
            <w:tcBorders>
              <w:top w:val="nil"/>
              <w:left w:val="single" w:sz="4" w:space="0" w:color="auto"/>
              <w:bottom w:val="single" w:sz="4" w:space="0" w:color="auto"/>
              <w:right w:val="single" w:sz="4" w:space="0" w:color="auto"/>
            </w:tcBorders>
            <w:shd w:val="clear" w:color="auto" w:fill="auto"/>
            <w:vAlign w:val="center"/>
            <w:hideMark/>
          </w:tcPr>
          <w:p w:rsidR="006D0433" w:rsidRPr="00E45712" w:rsidRDefault="006D0433" w:rsidP="003E3EDB">
            <w:pPr>
              <w:spacing w:line="360" w:lineRule="auto"/>
              <w:jc w:val="center"/>
              <w:rPr>
                <w:rFonts w:eastAsia="Times New Roman" w:cs="Times New Roman"/>
                <w:szCs w:val="24"/>
                <w:lang w:eastAsia="es-ES"/>
              </w:rPr>
            </w:pPr>
            <w:r w:rsidRPr="00E45712">
              <w:rPr>
                <w:rFonts w:eastAsia="Times New Roman" w:cs="Times New Roman"/>
                <w:szCs w:val="24"/>
                <w:lang w:eastAsia="es-ES"/>
              </w:rPr>
              <w:t>T2: A1B2</w:t>
            </w:r>
          </w:p>
        </w:tc>
        <w:tc>
          <w:tcPr>
            <w:tcW w:w="1774" w:type="dxa"/>
            <w:tcBorders>
              <w:top w:val="nil"/>
              <w:left w:val="nil"/>
              <w:bottom w:val="single" w:sz="4" w:space="0" w:color="auto"/>
              <w:right w:val="single" w:sz="4" w:space="0" w:color="auto"/>
            </w:tcBorders>
            <w:shd w:val="clear" w:color="auto" w:fill="auto"/>
            <w:vAlign w:val="center"/>
            <w:hideMark/>
          </w:tcPr>
          <w:p w:rsidR="006D0433" w:rsidRPr="00E45712" w:rsidRDefault="006D0433" w:rsidP="003E3EDB">
            <w:pPr>
              <w:spacing w:line="360" w:lineRule="auto"/>
              <w:jc w:val="center"/>
              <w:rPr>
                <w:rFonts w:eastAsia="Times New Roman" w:cs="Times New Roman"/>
                <w:szCs w:val="24"/>
                <w:lang w:eastAsia="es-ES"/>
              </w:rPr>
            </w:pPr>
            <w:r w:rsidRPr="00E45712">
              <w:rPr>
                <w:rFonts w:eastAsia="Times New Roman" w:cs="Times New Roman"/>
                <w:szCs w:val="24"/>
                <w:lang w:val="es-EC" w:eastAsia="es-ES"/>
              </w:rPr>
              <w:t>598</w:t>
            </w:r>
          </w:p>
        </w:tc>
        <w:tc>
          <w:tcPr>
            <w:tcW w:w="1701" w:type="dxa"/>
            <w:tcBorders>
              <w:top w:val="nil"/>
              <w:left w:val="nil"/>
              <w:bottom w:val="single" w:sz="4" w:space="0" w:color="auto"/>
              <w:right w:val="single" w:sz="4" w:space="0" w:color="auto"/>
            </w:tcBorders>
            <w:shd w:val="clear" w:color="auto" w:fill="auto"/>
            <w:vAlign w:val="center"/>
            <w:hideMark/>
          </w:tcPr>
          <w:p w:rsidR="006D0433" w:rsidRPr="00E45712" w:rsidRDefault="006D0433" w:rsidP="003E3EDB">
            <w:pPr>
              <w:spacing w:line="360" w:lineRule="auto"/>
              <w:jc w:val="center"/>
              <w:rPr>
                <w:rFonts w:eastAsia="Times New Roman" w:cs="Times New Roman"/>
                <w:szCs w:val="24"/>
                <w:lang w:eastAsia="es-ES"/>
              </w:rPr>
            </w:pPr>
            <w:r w:rsidRPr="00E45712">
              <w:rPr>
                <w:rFonts w:eastAsia="Times New Roman" w:cs="Times New Roman"/>
                <w:szCs w:val="24"/>
                <w:lang w:val="es-EC" w:eastAsia="es-ES"/>
              </w:rPr>
              <w:t>2141</w:t>
            </w:r>
          </w:p>
        </w:tc>
        <w:tc>
          <w:tcPr>
            <w:tcW w:w="1418" w:type="dxa"/>
            <w:tcBorders>
              <w:top w:val="nil"/>
              <w:left w:val="nil"/>
              <w:bottom w:val="single" w:sz="4" w:space="0" w:color="auto"/>
              <w:right w:val="single" w:sz="4" w:space="0" w:color="auto"/>
            </w:tcBorders>
            <w:shd w:val="clear" w:color="auto" w:fill="auto"/>
            <w:vAlign w:val="center"/>
            <w:hideMark/>
          </w:tcPr>
          <w:p w:rsidR="006D0433" w:rsidRPr="00E45712" w:rsidRDefault="006D0433" w:rsidP="003E3EDB">
            <w:pPr>
              <w:spacing w:line="360" w:lineRule="auto"/>
              <w:jc w:val="center"/>
              <w:rPr>
                <w:rFonts w:eastAsia="Times New Roman" w:cs="Times New Roman"/>
                <w:b/>
                <w:bCs/>
                <w:sz w:val="20"/>
                <w:szCs w:val="20"/>
                <w:lang w:eastAsia="es-ES"/>
              </w:rPr>
            </w:pPr>
            <w:r w:rsidRPr="00E45712">
              <w:rPr>
                <w:rFonts w:eastAsia="Times New Roman" w:cs="Times New Roman"/>
                <w:b/>
                <w:bCs/>
                <w:sz w:val="20"/>
                <w:szCs w:val="20"/>
                <w:lang w:eastAsia="es-ES"/>
              </w:rPr>
              <w:t> </w:t>
            </w:r>
          </w:p>
        </w:tc>
      </w:tr>
      <w:tr w:rsidR="006D0433" w:rsidRPr="00E45712" w:rsidTr="006D0433">
        <w:trPr>
          <w:trHeight w:val="330"/>
        </w:trPr>
        <w:tc>
          <w:tcPr>
            <w:tcW w:w="1218" w:type="dxa"/>
            <w:tcBorders>
              <w:top w:val="nil"/>
              <w:left w:val="single" w:sz="4" w:space="0" w:color="auto"/>
              <w:bottom w:val="single" w:sz="4" w:space="0" w:color="auto"/>
              <w:right w:val="single" w:sz="4" w:space="0" w:color="auto"/>
            </w:tcBorders>
            <w:shd w:val="clear" w:color="auto" w:fill="auto"/>
            <w:vAlign w:val="center"/>
            <w:hideMark/>
          </w:tcPr>
          <w:p w:rsidR="006D0433" w:rsidRPr="00E45712" w:rsidRDefault="006D0433" w:rsidP="003E3EDB">
            <w:pPr>
              <w:spacing w:line="360" w:lineRule="auto"/>
              <w:jc w:val="center"/>
              <w:rPr>
                <w:rFonts w:eastAsia="Times New Roman" w:cs="Times New Roman"/>
                <w:szCs w:val="24"/>
                <w:lang w:eastAsia="es-ES"/>
              </w:rPr>
            </w:pPr>
            <w:r w:rsidRPr="00E45712">
              <w:rPr>
                <w:rFonts w:eastAsia="Times New Roman" w:cs="Times New Roman"/>
                <w:szCs w:val="24"/>
                <w:lang w:eastAsia="es-ES"/>
              </w:rPr>
              <w:t> </w:t>
            </w:r>
          </w:p>
        </w:tc>
        <w:tc>
          <w:tcPr>
            <w:tcW w:w="1774" w:type="dxa"/>
            <w:tcBorders>
              <w:top w:val="nil"/>
              <w:left w:val="nil"/>
              <w:bottom w:val="single" w:sz="4" w:space="0" w:color="auto"/>
              <w:right w:val="single" w:sz="4" w:space="0" w:color="auto"/>
            </w:tcBorders>
            <w:shd w:val="clear" w:color="auto" w:fill="auto"/>
            <w:vAlign w:val="center"/>
            <w:hideMark/>
          </w:tcPr>
          <w:p w:rsidR="006D0433" w:rsidRPr="00E45712" w:rsidRDefault="006D0433" w:rsidP="003E3EDB">
            <w:pPr>
              <w:spacing w:line="360" w:lineRule="auto"/>
              <w:jc w:val="center"/>
              <w:rPr>
                <w:rFonts w:eastAsia="Times New Roman" w:cs="Times New Roman"/>
                <w:szCs w:val="24"/>
                <w:lang w:eastAsia="es-ES"/>
              </w:rPr>
            </w:pPr>
            <w:r w:rsidRPr="00E45712">
              <w:rPr>
                <w:rFonts w:eastAsia="Times New Roman" w:cs="Times New Roman"/>
                <w:szCs w:val="24"/>
                <w:lang w:eastAsia="es-ES"/>
              </w:rPr>
              <w:t> </w:t>
            </w:r>
          </w:p>
        </w:tc>
        <w:tc>
          <w:tcPr>
            <w:tcW w:w="1701" w:type="dxa"/>
            <w:tcBorders>
              <w:top w:val="nil"/>
              <w:left w:val="nil"/>
              <w:bottom w:val="single" w:sz="4" w:space="0" w:color="auto"/>
              <w:right w:val="single" w:sz="4" w:space="0" w:color="auto"/>
            </w:tcBorders>
            <w:shd w:val="clear" w:color="auto" w:fill="auto"/>
            <w:vAlign w:val="center"/>
            <w:hideMark/>
          </w:tcPr>
          <w:p w:rsidR="006D0433" w:rsidRPr="00E45712" w:rsidRDefault="006D0433" w:rsidP="003E3EDB">
            <w:pPr>
              <w:spacing w:line="360" w:lineRule="auto"/>
              <w:jc w:val="center"/>
              <w:rPr>
                <w:rFonts w:eastAsia="Times New Roman" w:cs="Times New Roman"/>
                <w:szCs w:val="24"/>
                <w:lang w:eastAsia="es-ES"/>
              </w:rPr>
            </w:pPr>
            <w:r w:rsidRPr="00E45712">
              <w:rPr>
                <w:rFonts w:eastAsia="Times New Roman" w:cs="Times New Roman"/>
                <w:szCs w:val="24"/>
                <w:lang w:eastAsia="es-ES"/>
              </w:rPr>
              <w:t> </w:t>
            </w:r>
          </w:p>
        </w:tc>
        <w:tc>
          <w:tcPr>
            <w:tcW w:w="1418" w:type="dxa"/>
            <w:tcBorders>
              <w:top w:val="nil"/>
              <w:left w:val="nil"/>
              <w:bottom w:val="single" w:sz="4" w:space="0" w:color="auto"/>
              <w:right w:val="single" w:sz="4" w:space="0" w:color="auto"/>
            </w:tcBorders>
            <w:shd w:val="clear" w:color="auto" w:fill="auto"/>
            <w:vAlign w:val="center"/>
            <w:hideMark/>
          </w:tcPr>
          <w:p w:rsidR="006D0433" w:rsidRPr="00E45712" w:rsidRDefault="006D0433" w:rsidP="003E3EDB">
            <w:pPr>
              <w:spacing w:line="360" w:lineRule="auto"/>
              <w:jc w:val="center"/>
              <w:rPr>
                <w:rFonts w:eastAsia="Times New Roman" w:cs="Times New Roman"/>
                <w:b/>
                <w:bCs/>
                <w:sz w:val="20"/>
                <w:szCs w:val="20"/>
                <w:lang w:eastAsia="es-ES"/>
              </w:rPr>
            </w:pPr>
            <w:r w:rsidRPr="00E45712">
              <w:rPr>
                <w:rFonts w:eastAsia="Times New Roman" w:cs="Times New Roman"/>
                <w:b/>
                <w:bCs/>
                <w:sz w:val="20"/>
                <w:szCs w:val="20"/>
                <w:lang w:eastAsia="es-ES"/>
              </w:rPr>
              <w:t>-335</w:t>
            </w:r>
          </w:p>
        </w:tc>
      </w:tr>
      <w:tr w:rsidR="006D0433" w:rsidRPr="00E45712" w:rsidTr="006D0433">
        <w:trPr>
          <w:trHeight w:val="330"/>
        </w:trPr>
        <w:tc>
          <w:tcPr>
            <w:tcW w:w="1218" w:type="dxa"/>
            <w:tcBorders>
              <w:top w:val="nil"/>
              <w:left w:val="single" w:sz="4" w:space="0" w:color="auto"/>
              <w:bottom w:val="single" w:sz="4" w:space="0" w:color="auto"/>
              <w:right w:val="single" w:sz="4" w:space="0" w:color="auto"/>
            </w:tcBorders>
            <w:shd w:val="clear" w:color="auto" w:fill="auto"/>
            <w:vAlign w:val="center"/>
            <w:hideMark/>
          </w:tcPr>
          <w:p w:rsidR="006D0433" w:rsidRPr="00E45712" w:rsidRDefault="006D0433" w:rsidP="003E3EDB">
            <w:pPr>
              <w:spacing w:line="360" w:lineRule="auto"/>
              <w:jc w:val="center"/>
              <w:rPr>
                <w:rFonts w:eastAsia="Times New Roman" w:cs="Times New Roman"/>
                <w:szCs w:val="24"/>
                <w:lang w:eastAsia="es-ES"/>
              </w:rPr>
            </w:pPr>
            <w:r w:rsidRPr="00E45712">
              <w:rPr>
                <w:rFonts w:eastAsia="Times New Roman" w:cs="Times New Roman"/>
                <w:szCs w:val="24"/>
                <w:lang w:eastAsia="es-ES"/>
              </w:rPr>
              <w:t>T5: A2B1</w:t>
            </w:r>
          </w:p>
        </w:tc>
        <w:tc>
          <w:tcPr>
            <w:tcW w:w="1774" w:type="dxa"/>
            <w:tcBorders>
              <w:top w:val="nil"/>
              <w:left w:val="nil"/>
              <w:bottom w:val="single" w:sz="4" w:space="0" w:color="auto"/>
              <w:right w:val="single" w:sz="4" w:space="0" w:color="auto"/>
            </w:tcBorders>
            <w:shd w:val="clear" w:color="auto" w:fill="auto"/>
            <w:vAlign w:val="center"/>
            <w:hideMark/>
          </w:tcPr>
          <w:p w:rsidR="006D0433" w:rsidRPr="00E45712" w:rsidRDefault="006D0433" w:rsidP="003E3EDB">
            <w:pPr>
              <w:spacing w:line="360" w:lineRule="auto"/>
              <w:jc w:val="center"/>
              <w:rPr>
                <w:rFonts w:eastAsia="Times New Roman" w:cs="Times New Roman"/>
                <w:szCs w:val="24"/>
                <w:lang w:eastAsia="es-ES"/>
              </w:rPr>
            </w:pPr>
            <w:r w:rsidRPr="00E45712">
              <w:rPr>
                <w:rFonts w:eastAsia="Times New Roman" w:cs="Times New Roman"/>
                <w:szCs w:val="24"/>
                <w:lang w:val="es-EC" w:eastAsia="es-ES"/>
              </w:rPr>
              <w:t>561</w:t>
            </w:r>
          </w:p>
        </w:tc>
        <w:tc>
          <w:tcPr>
            <w:tcW w:w="1701" w:type="dxa"/>
            <w:tcBorders>
              <w:top w:val="nil"/>
              <w:left w:val="nil"/>
              <w:bottom w:val="single" w:sz="4" w:space="0" w:color="auto"/>
              <w:right w:val="single" w:sz="4" w:space="0" w:color="auto"/>
            </w:tcBorders>
            <w:shd w:val="clear" w:color="auto" w:fill="auto"/>
            <w:vAlign w:val="center"/>
            <w:hideMark/>
          </w:tcPr>
          <w:p w:rsidR="006D0433" w:rsidRPr="00E45712" w:rsidRDefault="006D0433" w:rsidP="003E3EDB">
            <w:pPr>
              <w:spacing w:line="360" w:lineRule="auto"/>
              <w:jc w:val="center"/>
              <w:rPr>
                <w:rFonts w:eastAsia="Times New Roman" w:cs="Times New Roman"/>
                <w:szCs w:val="24"/>
                <w:lang w:eastAsia="es-ES"/>
              </w:rPr>
            </w:pPr>
            <w:r w:rsidRPr="00E45712">
              <w:rPr>
                <w:rFonts w:eastAsia="Times New Roman" w:cs="Times New Roman"/>
                <w:szCs w:val="24"/>
                <w:lang w:val="es-EC" w:eastAsia="es-ES"/>
              </w:rPr>
              <w:t>2265</w:t>
            </w:r>
          </w:p>
        </w:tc>
        <w:tc>
          <w:tcPr>
            <w:tcW w:w="1418" w:type="dxa"/>
            <w:tcBorders>
              <w:top w:val="nil"/>
              <w:left w:val="nil"/>
              <w:bottom w:val="single" w:sz="4" w:space="0" w:color="auto"/>
              <w:right w:val="single" w:sz="4" w:space="0" w:color="auto"/>
            </w:tcBorders>
            <w:shd w:val="clear" w:color="auto" w:fill="auto"/>
            <w:vAlign w:val="center"/>
            <w:hideMark/>
          </w:tcPr>
          <w:p w:rsidR="006D0433" w:rsidRPr="00E45712" w:rsidRDefault="006D0433" w:rsidP="003E3EDB">
            <w:pPr>
              <w:spacing w:line="360" w:lineRule="auto"/>
              <w:jc w:val="center"/>
              <w:rPr>
                <w:rFonts w:eastAsia="Times New Roman" w:cs="Times New Roman"/>
                <w:b/>
                <w:bCs/>
                <w:sz w:val="20"/>
                <w:szCs w:val="20"/>
                <w:lang w:eastAsia="es-ES"/>
              </w:rPr>
            </w:pPr>
            <w:r w:rsidRPr="00E45712">
              <w:rPr>
                <w:rFonts w:eastAsia="Times New Roman" w:cs="Times New Roman"/>
                <w:b/>
                <w:bCs/>
                <w:sz w:val="20"/>
                <w:szCs w:val="20"/>
                <w:lang w:eastAsia="es-ES"/>
              </w:rPr>
              <w:t> </w:t>
            </w:r>
          </w:p>
        </w:tc>
      </w:tr>
      <w:tr w:rsidR="006D0433" w:rsidRPr="00E45712" w:rsidTr="006D0433">
        <w:trPr>
          <w:trHeight w:val="330"/>
        </w:trPr>
        <w:tc>
          <w:tcPr>
            <w:tcW w:w="1218" w:type="dxa"/>
            <w:tcBorders>
              <w:top w:val="nil"/>
              <w:left w:val="single" w:sz="4" w:space="0" w:color="auto"/>
              <w:bottom w:val="single" w:sz="4" w:space="0" w:color="auto"/>
              <w:right w:val="single" w:sz="4" w:space="0" w:color="auto"/>
            </w:tcBorders>
            <w:shd w:val="clear" w:color="auto" w:fill="auto"/>
            <w:vAlign w:val="center"/>
            <w:hideMark/>
          </w:tcPr>
          <w:p w:rsidR="006D0433" w:rsidRPr="00E45712" w:rsidRDefault="006D0433" w:rsidP="003E3EDB">
            <w:pPr>
              <w:spacing w:line="360" w:lineRule="auto"/>
              <w:jc w:val="center"/>
              <w:rPr>
                <w:rFonts w:eastAsia="Times New Roman" w:cs="Times New Roman"/>
                <w:szCs w:val="24"/>
                <w:lang w:eastAsia="es-ES"/>
              </w:rPr>
            </w:pPr>
            <w:r w:rsidRPr="00E45712">
              <w:rPr>
                <w:rFonts w:eastAsia="Times New Roman" w:cs="Times New Roman"/>
                <w:szCs w:val="24"/>
                <w:lang w:eastAsia="es-ES"/>
              </w:rPr>
              <w:t> </w:t>
            </w:r>
          </w:p>
        </w:tc>
        <w:tc>
          <w:tcPr>
            <w:tcW w:w="1774" w:type="dxa"/>
            <w:tcBorders>
              <w:top w:val="nil"/>
              <w:left w:val="nil"/>
              <w:bottom w:val="single" w:sz="4" w:space="0" w:color="auto"/>
              <w:right w:val="single" w:sz="4" w:space="0" w:color="auto"/>
            </w:tcBorders>
            <w:shd w:val="clear" w:color="auto" w:fill="auto"/>
            <w:vAlign w:val="center"/>
            <w:hideMark/>
          </w:tcPr>
          <w:p w:rsidR="006D0433" w:rsidRPr="00E45712" w:rsidRDefault="006D0433" w:rsidP="003E3EDB">
            <w:pPr>
              <w:spacing w:line="360" w:lineRule="auto"/>
              <w:jc w:val="center"/>
              <w:rPr>
                <w:rFonts w:eastAsia="Times New Roman" w:cs="Times New Roman"/>
                <w:szCs w:val="24"/>
                <w:lang w:eastAsia="es-ES"/>
              </w:rPr>
            </w:pPr>
            <w:r w:rsidRPr="00E45712">
              <w:rPr>
                <w:rFonts w:eastAsia="Times New Roman" w:cs="Times New Roman"/>
                <w:szCs w:val="24"/>
                <w:lang w:eastAsia="es-ES"/>
              </w:rPr>
              <w:t> </w:t>
            </w:r>
          </w:p>
        </w:tc>
        <w:tc>
          <w:tcPr>
            <w:tcW w:w="1701" w:type="dxa"/>
            <w:tcBorders>
              <w:top w:val="nil"/>
              <w:left w:val="nil"/>
              <w:bottom w:val="single" w:sz="4" w:space="0" w:color="auto"/>
              <w:right w:val="single" w:sz="4" w:space="0" w:color="auto"/>
            </w:tcBorders>
            <w:shd w:val="clear" w:color="auto" w:fill="auto"/>
            <w:vAlign w:val="center"/>
            <w:hideMark/>
          </w:tcPr>
          <w:p w:rsidR="006D0433" w:rsidRPr="00E45712" w:rsidRDefault="006D0433" w:rsidP="003E3EDB">
            <w:pPr>
              <w:spacing w:line="360" w:lineRule="auto"/>
              <w:jc w:val="center"/>
              <w:rPr>
                <w:rFonts w:eastAsia="Times New Roman" w:cs="Times New Roman"/>
                <w:szCs w:val="24"/>
                <w:lang w:eastAsia="es-ES"/>
              </w:rPr>
            </w:pPr>
            <w:r w:rsidRPr="00E45712">
              <w:rPr>
                <w:rFonts w:eastAsia="Times New Roman" w:cs="Times New Roman"/>
                <w:szCs w:val="24"/>
                <w:lang w:eastAsia="es-ES"/>
              </w:rPr>
              <w:t> </w:t>
            </w:r>
          </w:p>
        </w:tc>
        <w:tc>
          <w:tcPr>
            <w:tcW w:w="1418" w:type="dxa"/>
            <w:tcBorders>
              <w:top w:val="nil"/>
              <w:left w:val="nil"/>
              <w:bottom w:val="single" w:sz="4" w:space="0" w:color="auto"/>
              <w:right w:val="single" w:sz="4" w:space="0" w:color="auto"/>
            </w:tcBorders>
            <w:shd w:val="clear" w:color="auto" w:fill="auto"/>
            <w:vAlign w:val="center"/>
            <w:hideMark/>
          </w:tcPr>
          <w:p w:rsidR="006D0433" w:rsidRPr="00E45712" w:rsidRDefault="006D0433" w:rsidP="003E3EDB">
            <w:pPr>
              <w:spacing w:line="360" w:lineRule="auto"/>
              <w:jc w:val="center"/>
              <w:rPr>
                <w:rFonts w:eastAsia="Times New Roman" w:cs="Times New Roman"/>
                <w:b/>
                <w:bCs/>
                <w:sz w:val="20"/>
                <w:szCs w:val="20"/>
                <w:lang w:eastAsia="es-ES"/>
              </w:rPr>
            </w:pPr>
            <w:r w:rsidRPr="00E45712">
              <w:rPr>
                <w:rFonts w:eastAsia="Times New Roman" w:cs="Times New Roman"/>
                <w:b/>
                <w:bCs/>
                <w:sz w:val="20"/>
                <w:szCs w:val="20"/>
                <w:lang w:eastAsia="es-ES"/>
              </w:rPr>
              <w:t>58</w:t>
            </w:r>
          </w:p>
        </w:tc>
      </w:tr>
      <w:tr w:rsidR="006D0433" w:rsidRPr="00E45712" w:rsidTr="006D0433">
        <w:trPr>
          <w:trHeight w:val="330"/>
        </w:trPr>
        <w:tc>
          <w:tcPr>
            <w:tcW w:w="1218" w:type="dxa"/>
            <w:tcBorders>
              <w:top w:val="nil"/>
              <w:left w:val="single" w:sz="4" w:space="0" w:color="auto"/>
              <w:bottom w:val="single" w:sz="4" w:space="0" w:color="auto"/>
              <w:right w:val="single" w:sz="4" w:space="0" w:color="auto"/>
            </w:tcBorders>
            <w:shd w:val="clear" w:color="auto" w:fill="auto"/>
            <w:vAlign w:val="center"/>
            <w:hideMark/>
          </w:tcPr>
          <w:p w:rsidR="006D0433" w:rsidRPr="00E45712" w:rsidRDefault="006D0433" w:rsidP="003E3EDB">
            <w:pPr>
              <w:spacing w:line="360" w:lineRule="auto"/>
              <w:jc w:val="center"/>
              <w:rPr>
                <w:rFonts w:eastAsia="Times New Roman" w:cs="Times New Roman"/>
                <w:szCs w:val="24"/>
                <w:lang w:eastAsia="es-ES"/>
              </w:rPr>
            </w:pPr>
            <w:r w:rsidRPr="00E45712">
              <w:rPr>
                <w:rFonts w:eastAsia="Times New Roman" w:cs="Times New Roman"/>
                <w:szCs w:val="24"/>
                <w:lang w:eastAsia="es-ES"/>
              </w:rPr>
              <w:t>T3: A1B3</w:t>
            </w:r>
          </w:p>
        </w:tc>
        <w:tc>
          <w:tcPr>
            <w:tcW w:w="1774" w:type="dxa"/>
            <w:tcBorders>
              <w:top w:val="nil"/>
              <w:left w:val="nil"/>
              <w:bottom w:val="single" w:sz="4" w:space="0" w:color="auto"/>
              <w:right w:val="single" w:sz="4" w:space="0" w:color="auto"/>
            </w:tcBorders>
            <w:shd w:val="clear" w:color="auto" w:fill="auto"/>
            <w:vAlign w:val="center"/>
            <w:hideMark/>
          </w:tcPr>
          <w:p w:rsidR="006D0433" w:rsidRPr="00E45712" w:rsidRDefault="006D0433" w:rsidP="003E3EDB">
            <w:pPr>
              <w:spacing w:line="360" w:lineRule="auto"/>
              <w:jc w:val="center"/>
              <w:rPr>
                <w:rFonts w:eastAsia="Times New Roman" w:cs="Times New Roman"/>
                <w:szCs w:val="24"/>
                <w:lang w:eastAsia="es-ES"/>
              </w:rPr>
            </w:pPr>
            <w:r w:rsidRPr="00E45712">
              <w:rPr>
                <w:rFonts w:eastAsia="Times New Roman" w:cs="Times New Roman"/>
                <w:szCs w:val="24"/>
                <w:lang w:val="es-EC" w:eastAsia="es-ES"/>
              </w:rPr>
              <w:t>697</w:t>
            </w:r>
          </w:p>
        </w:tc>
        <w:tc>
          <w:tcPr>
            <w:tcW w:w="1701" w:type="dxa"/>
            <w:tcBorders>
              <w:top w:val="nil"/>
              <w:left w:val="nil"/>
              <w:bottom w:val="single" w:sz="4" w:space="0" w:color="auto"/>
              <w:right w:val="single" w:sz="4" w:space="0" w:color="auto"/>
            </w:tcBorders>
            <w:shd w:val="clear" w:color="auto" w:fill="auto"/>
            <w:vAlign w:val="center"/>
            <w:hideMark/>
          </w:tcPr>
          <w:p w:rsidR="006D0433" w:rsidRPr="00E45712" w:rsidRDefault="006D0433" w:rsidP="003E3EDB">
            <w:pPr>
              <w:spacing w:line="360" w:lineRule="auto"/>
              <w:jc w:val="center"/>
              <w:rPr>
                <w:rFonts w:eastAsia="Times New Roman" w:cs="Times New Roman"/>
                <w:szCs w:val="24"/>
                <w:lang w:eastAsia="es-ES"/>
              </w:rPr>
            </w:pPr>
            <w:r w:rsidRPr="00E45712">
              <w:rPr>
                <w:rFonts w:eastAsia="Times New Roman" w:cs="Times New Roman"/>
                <w:szCs w:val="24"/>
                <w:lang w:val="es-EC" w:eastAsia="es-ES"/>
              </w:rPr>
              <w:t>2344</w:t>
            </w:r>
          </w:p>
        </w:tc>
        <w:tc>
          <w:tcPr>
            <w:tcW w:w="1418" w:type="dxa"/>
            <w:tcBorders>
              <w:top w:val="nil"/>
              <w:left w:val="nil"/>
              <w:bottom w:val="single" w:sz="4" w:space="0" w:color="auto"/>
              <w:right w:val="single" w:sz="4" w:space="0" w:color="auto"/>
            </w:tcBorders>
            <w:shd w:val="clear" w:color="auto" w:fill="auto"/>
            <w:vAlign w:val="center"/>
            <w:hideMark/>
          </w:tcPr>
          <w:p w:rsidR="006D0433" w:rsidRPr="00E45712" w:rsidRDefault="006D0433" w:rsidP="003E3EDB">
            <w:pPr>
              <w:spacing w:line="360" w:lineRule="auto"/>
              <w:jc w:val="center"/>
              <w:rPr>
                <w:rFonts w:eastAsia="Times New Roman" w:cs="Times New Roman"/>
                <w:b/>
                <w:bCs/>
                <w:sz w:val="20"/>
                <w:szCs w:val="20"/>
                <w:lang w:eastAsia="es-ES"/>
              </w:rPr>
            </w:pPr>
            <w:r w:rsidRPr="00E45712">
              <w:rPr>
                <w:rFonts w:eastAsia="Times New Roman" w:cs="Times New Roman"/>
                <w:b/>
                <w:bCs/>
                <w:sz w:val="20"/>
                <w:szCs w:val="20"/>
                <w:lang w:eastAsia="es-ES"/>
              </w:rPr>
              <w:t> </w:t>
            </w:r>
          </w:p>
        </w:tc>
      </w:tr>
      <w:tr w:rsidR="006D0433" w:rsidRPr="00E45712" w:rsidTr="006D0433">
        <w:trPr>
          <w:trHeight w:val="330"/>
        </w:trPr>
        <w:tc>
          <w:tcPr>
            <w:tcW w:w="1218" w:type="dxa"/>
            <w:tcBorders>
              <w:top w:val="nil"/>
              <w:left w:val="single" w:sz="4" w:space="0" w:color="auto"/>
              <w:bottom w:val="single" w:sz="4" w:space="0" w:color="auto"/>
              <w:right w:val="single" w:sz="4" w:space="0" w:color="auto"/>
            </w:tcBorders>
            <w:shd w:val="clear" w:color="auto" w:fill="auto"/>
            <w:vAlign w:val="center"/>
            <w:hideMark/>
          </w:tcPr>
          <w:p w:rsidR="006D0433" w:rsidRPr="00E45712" w:rsidRDefault="006D0433" w:rsidP="003E3EDB">
            <w:pPr>
              <w:spacing w:line="360" w:lineRule="auto"/>
              <w:jc w:val="center"/>
              <w:rPr>
                <w:rFonts w:eastAsia="Times New Roman" w:cs="Times New Roman"/>
                <w:szCs w:val="24"/>
                <w:lang w:eastAsia="es-ES"/>
              </w:rPr>
            </w:pPr>
            <w:r w:rsidRPr="00E45712">
              <w:rPr>
                <w:rFonts w:eastAsia="Times New Roman" w:cs="Times New Roman"/>
                <w:szCs w:val="24"/>
                <w:lang w:eastAsia="es-ES"/>
              </w:rPr>
              <w:t> </w:t>
            </w:r>
          </w:p>
        </w:tc>
        <w:tc>
          <w:tcPr>
            <w:tcW w:w="1774" w:type="dxa"/>
            <w:tcBorders>
              <w:top w:val="nil"/>
              <w:left w:val="nil"/>
              <w:bottom w:val="single" w:sz="4" w:space="0" w:color="auto"/>
              <w:right w:val="single" w:sz="4" w:space="0" w:color="auto"/>
            </w:tcBorders>
            <w:shd w:val="clear" w:color="auto" w:fill="auto"/>
            <w:vAlign w:val="center"/>
            <w:hideMark/>
          </w:tcPr>
          <w:p w:rsidR="006D0433" w:rsidRPr="00E45712" w:rsidRDefault="006D0433" w:rsidP="003E3EDB">
            <w:pPr>
              <w:spacing w:line="360" w:lineRule="auto"/>
              <w:jc w:val="center"/>
              <w:rPr>
                <w:rFonts w:eastAsia="Times New Roman" w:cs="Times New Roman"/>
                <w:szCs w:val="24"/>
                <w:lang w:eastAsia="es-ES"/>
              </w:rPr>
            </w:pPr>
            <w:r w:rsidRPr="00E45712">
              <w:rPr>
                <w:rFonts w:eastAsia="Times New Roman" w:cs="Times New Roman"/>
                <w:szCs w:val="24"/>
                <w:lang w:eastAsia="es-ES"/>
              </w:rPr>
              <w:t> </w:t>
            </w:r>
          </w:p>
        </w:tc>
        <w:tc>
          <w:tcPr>
            <w:tcW w:w="1701" w:type="dxa"/>
            <w:tcBorders>
              <w:top w:val="nil"/>
              <w:left w:val="nil"/>
              <w:bottom w:val="single" w:sz="4" w:space="0" w:color="auto"/>
              <w:right w:val="single" w:sz="4" w:space="0" w:color="auto"/>
            </w:tcBorders>
            <w:shd w:val="clear" w:color="auto" w:fill="auto"/>
            <w:vAlign w:val="center"/>
            <w:hideMark/>
          </w:tcPr>
          <w:p w:rsidR="006D0433" w:rsidRPr="00E45712" w:rsidRDefault="006D0433" w:rsidP="003E3EDB">
            <w:pPr>
              <w:spacing w:line="360" w:lineRule="auto"/>
              <w:jc w:val="center"/>
              <w:rPr>
                <w:rFonts w:eastAsia="Times New Roman" w:cs="Times New Roman"/>
                <w:szCs w:val="24"/>
                <w:lang w:eastAsia="es-ES"/>
              </w:rPr>
            </w:pPr>
            <w:r w:rsidRPr="00E45712">
              <w:rPr>
                <w:rFonts w:eastAsia="Times New Roman" w:cs="Times New Roman"/>
                <w:szCs w:val="24"/>
                <w:lang w:eastAsia="es-ES"/>
              </w:rPr>
              <w:t> </w:t>
            </w:r>
          </w:p>
        </w:tc>
        <w:tc>
          <w:tcPr>
            <w:tcW w:w="1418" w:type="dxa"/>
            <w:tcBorders>
              <w:top w:val="nil"/>
              <w:left w:val="nil"/>
              <w:bottom w:val="single" w:sz="4" w:space="0" w:color="auto"/>
              <w:right w:val="single" w:sz="4" w:space="0" w:color="auto"/>
            </w:tcBorders>
            <w:shd w:val="clear" w:color="auto" w:fill="auto"/>
            <w:vAlign w:val="center"/>
            <w:hideMark/>
          </w:tcPr>
          <w:p w:rsidR="006D0433" w:rsidRPr="00E45712" w:rsidRDefault="006D0433" w:rsidP="003E3EDB">
            <w:pPr>
              <w:spacing w:line="360" w:lineRule="auto"/>
              <w:jc w:val="center"/>
              <w:rPr>
                <w:rFonts w:eastAsia="Times New Roman" w:cs="Times New Roman"/>
                <w:b/>
                <w:bCs/>
                <w:sz w:val="20"/>
                <w:szCs w:val="20"/>
                <w:lang w:eastAsia="es-ES"/>
              </w:rPr>
            </w:pPr>
            <w:r w:rsidRPr="00E45712">
              <w:rPr>
                <w:rFonts w:eastAsia="Times New Roman" w:cs="Times New Roman"/>
                <w:b/>
                <w:bCs/>
                <w:sz w:val="20"/>
                <w:szCs w:val="20"/>
                <w:lang w:eastAsia="es-ES"/>
              </w:rPr>
              <w:t>25</w:t>
            </w:r>
          </w:p>
        </w:tc>
      </w:tr>
      <w:tr w:rsidR="006D0433" w:rsidRPr="00E45712" w:rsidTr="006D0433">
        <w:trPr>
          <w:trHeight w:val="330"/>
        </w:trPr>
        <w:tc>
          <w:tcPr>
            <w:tcW w:w="1218" w:type="dxa"/>
            <w:tcBorders>
              <w:top w:val="nil"/>
              <w:left w:val="single" w:sz="4" w:space="0" w:color="auto"/>
              <w:bottom w:val="single" w:sz="4" w:space="0" w:color="auto"/>
              <w:right w:val="single" w:sz="4" w:space="0" w:color="auto"/>
            </w:tcBorders>
            <w:shd w:val="clear" w:color="auto" w:fill="auto"/>
            <w:vAlign w:val="center"/>
            <w:hideMark/>
          </w:tcPr>
          <w:p w:rsidR="006D0433" w:rsidRPr="00E45712" w:rsidRDefault="006D0433" w:rsidP="003E3EDB">
            <w:pPr>
              <w:spacing w:line="360" w:lineRule="auto"/>
              <w:jc w:val="center"/>
              <w:rPr>
                <w:rFonts w:eastAsia="Times New Roman" w:cs="Times New Roman"/>
                <w:szCs w:val="24"/>
                <w:lang w:eastAsia="es-ES"/>
              </w:rPr>
            </w:pPr>
            <w:r w:rsidRPr="00E45712">
              <w:rPr>
                <w:rFonts w:eastAsia="Times New Roman" w:cs="Times New Roman"/>
                <w:szCs w:val="24"/>
                <w:lang w:eastAsia="es-ES"/>
              </w:rPr>
              <w:t>T4: A1B4</w:t>
            </w:r>
          </w:p>
        </w:tc>
        <w:tc>
          <w:tcPr>
            <w:tcW w:w="1774" w:type="dxa"/>
            <w:tcBorders>
              <w:top w:val="nil"/>
              <w:left w:val="nil"/>
              <w:bottom w:val="single" w:sz="4" w:space="0" w:color="auto"/>
              <w:right w:val="single" w:sz="4" w:space="0" w:color="auto"/>
            </w:tcBorders>
            <w:shd w:val="clear" w:color="auto" w:fill="auto"/>
            <w:vAlign w:val="center"/>
            <w:hideMark/>
          </w:tcPr>
          <w:p w:rsidR="006D0433" w:rsidRPr="00E45712" w:rsidRDefault="006D0433" w:rsidP="003E3EDB">
            <w:pPr>
              <w:spacing w:line="360" w:lineRule="auto"/>
              <w:jc w:val="center"/>
              <w:rPr>
                <w:rFonts w:eastAsia="Times New Roman" w:cs="Times New Roman"/>
                <w:szCs w:val="24"/>
                <w:lang w:eastAsia="es-ES"/>
              </w:rPr>
            </w:pPr>
            <w:r w:rsidRPr="00E45712">
              <w:rPr>
                <w:rFonts w:eastAsia="Times New Roman" w:cs="Times New Roman"/>
                <w:szCs w:val="24"/>
                <w:lang w:val="es-EC" w:eastAsia="es-ES"/>
              </w:rPr>
              <w:t>749</w:t>
            </w:r>
          </w:p>
        </w:tc>
        <w:tc>
          <w:tcPr>
            <w:tcW w:w="1701" w:type="dxa"/>
            <w:tcBorders>
              <w:top w:val="nil"/>
              <w:left w:val="nil"/>
              <w:bottom w:val="single" w:sz="4" w:space="0" w:color="auto"/>
              <w:right w:val="single" w:sz="4" w:space="0" w:color="auto"/>
            </w:tcBorders>
            <w:shd w:val="clear" w:color="auto" w:fill="auto"/>
            <w:vAlign w:val="center"/>
            <w:hideMark/>
          </w:tcPr>
          <w:p w:rsidR="006D0433" w:rsidRPr="00E45712" w:rsidRDefault="006D0433" w:rsidP="003E3EDB">
            <w:pPr>
              <w:spacing w:line="360" w:lineRule="auto"/>
              <w:jc w:val="center"/>
              <w:rPr>
                <w:rFonts w:eastAsia="Times New Roman" w:cs="Times New Roman"/>
                <w:szCs w:val="24"/>
                <w:lang w:eastAsia="es-ES"/>
              </w:rPr>
            </w:pPr>
            <w:r w:rsidRPr="00E45712">
              <w:rPr>
                <w:rFonts w:eastAsia="Times New Roman" w:cs="Times New Roman"/>
                <w:szCs w:val="24"/>
                <w:lang w:val="es-EC" w:eastAsia="es-ES"/>
              </w:rPr>
              <w:t>2357</w:t>
            </w:r>
          </w:p>
        </w:tc>
        <w:tc>
          <w:tcPr>
            <w:tcW w:w="1418" w:type="dxa"/>
            <w:tcBorders>
              <w:top w:val="nil"/>
              <w:left w:val="nil"/>
              <w:bottom w:val="single" w:sz="4" w:space="0" w:color="auto"/>
              <w:right w:val="single" w:sz="4" w:space="0" w:color="auto"/>
            </w:tcBorders>
            <w:shd w:val="clear" w:color="auto" w:fill="auto"/>
            <w:vAlign w:val="center"/>
            <w:hideMark/>
          </w:tcPr>
          <w:p w:rsidR="006D0433" w:rsidRPr="00E45712" w:rsidRDefault="006D0433" w:rsidP="003E3EDB">
            <w:pPr>
              <w:spacing w:line="360" w:lineRule="auto"/>
              <w:jc w:val="center"/>
              <w:rPr>
                <w:rFonts w:eastAsia="Times New Roman" w:cs="Times New Roman"/>
                <w:b/>
                <w:bCs/>
                <w:sz w:val="20"/>
                <w:szCs w:val="20"/>
                <w:lang w:eastAsia="es-ES"/>
              </w:rPr>
            </w:pPr>
            <w:r w:rsidRPr="00E45712">
              <w:rPr>
                <w:rFonts w:eastAsia="Times New Roman" w:cs="Times New Roman"/>
                <w:b/>
                <w:bCs/>
                <w:sz w:val="20"/>
                <w:szCs w:val="20"/>
                <w:lang w:eastAsia="es-ES"/>
              </w:rPr>
              <w:t> </w:t>
            </w:r>
          </w:p>
        </w:tc>
      </w:tr>
      <w:tr w:rsidR="006D0433" w:rsidRPr="00E45712" w:rsidTr="006D0433">
        <w:trPr>
          <w:trHeight w:val="330"/>
        </w:trPr>
        <w:tc>
          <w:tcPr>
            <w:tcW w:w="1218" w:type="dxa"/>
            <w:tcBorders>
              <w:top w:val="nil"/>
              <w:left w:val="single" w:sz="4" w:space="0" w:color="auto"/>
              <w:bottom w:val="single" w:sz="4" w:space="0" w:color="auto"/>
              <w:right w:val="single" w:sz="4" w:space="0" w:color="auto"/>
            </w:tcBorders>
            <w:shd w:val="clear" w:color="auto" w:fill="auto"/>
            <w:vAlign w:val="center"/>
            <w:hideMark/>
          </w:tcPr>
          <w:p w:rsidR="006D0433" w:rsidRPr="00E45712" w:rsidRDefault="006D0433" w:rsidP="003E3EDB">
            <w:pPr>
              <w:spacing w:line="360" w:lineRule="auto"/>
              <w:jc w:val="center"/>
              <w:rPr>
                <w:rFonts w:eastAsia="Times New Roman" w:cs="Times New Roman"/>
                <w:szCs w:val="24"/>
                <w:lang w:eastAsia="es-ES"/>
              </w:rPr>
            </w:pPr>
            <w:r w:rsidRPr="00E45712">
              <w:rPr>
                <w:rFonts w:eastAsia="Times New Roman" w:cs="Times New Roman"/>
                <w:szCs w:val="24"/>
                <w:lang w:eastAsia="es-ES"/>
              </w:rPr>
              <w:t> </w:t>
            </w:r>
          </w:p>
        </w:tc>
        <w:tc>
          <w:tcPr>
            <w:tcW w:w="1774" w:type="dxa"/>
            <w:tcBorders>
              <w:top w:val="nil"/>
              <w:left w:val="nil"/>
              <w:bottom w:val="single" w:sz="4" w:space="0" w:color="auto"/>
              <w:right w:val="single" w:sz="4" w:space="0" w:color="auto"/>
            </w:tcBorders>
            <w:shd w:val="clear" w:color="auto" w:fill="auto"/>
            <w:vAlign w:val="center"/>
            <w:hideMark/>
          </w:tcPr>
          <w:p w:rsidR="006D0433" w:rsidRPr="00E45712" w:rsidRDefault="006D0433" w:rsidP="003E3EDB">
            <w:pPr>
              <w:spacing w:line="360" w:lineRule="auto"/>
              <w:jc w:val="center"/>
              <w:rPr>
                <w:rFonts w:eastAsia="Times New Roman" w:cs="Times New Roman"/>
                <w:szCs w:val="24"/>
                <w:lang w:eastAsia="es-ES"/>
              </w:rPr>
            </w:pPr>
            <w:r w:rsidRPr="00E45712">
              <w:rPr>
                <w:rFonts w:eastAsia="Times New Roman" w:cs="Times New Roman"/>
                <w:szCs w:val="24"/>
                <w:lang w:eastAsia="es-ES"/>
              </w:rPr>
              <w:t> </w:t>
            </w:r>
          </w:p>
        </w:tc>
        <w:tc>
          <w:tcPr>
            <w:tcW w:w="1701" w:type="dxa"/>
            <w:tcBorders>
              <w:top w:val="nil"/>
              <w:left w:val="nil"/>
              <w:bottom w:val="single" w:sz="4" w:space="0" w:color="auto"/>
              <w:right w:val="single" w:sz="4" w:space="0" w:color="auto"/>
            </w:tcBorders>
            <w:shd w:val="clear" w:color="auto" w:fill="auto"/>
            <w:vAlign w:val="center"/>
            <w:hideMark/>
          </w:tcPr>
          <w:p w:rsidR="006D0433" w:rsidRPr="00E45712" w:rsidRDefault="006D0433" w:rsidP="003E3EDB">
            <w:pPr>
              <w:spacing w:line="360" w:lineRule="auto"/>
              <w:jc w:val="center"/>
              <w:rPr>
                <w:rFonts w:eastAsia="Times New Roman" w:cs="Times New Roman"/>
                <w:szCs w:val="24"/>
                <w:lang w:eastAsia="es-ES"/>
              </w:rPr>
            </w:pPr>
            <w:r w:rsidRPr="00E45712">
              <w:rPr>
                <w:rFonts w:eastAsia="Times New Roman" w:cs="Times New Roman"/>
                <w:szCs w:val="24"/>
                <w:lang w:eastAsia="es-ES"/>
              </w:rPr>
              <w:t> </w:t>
            </w:r>
          </w:p>
        </w:tc>
        <w:tc>
          <w:tcPr>
            <w:tcW w:w="1418" w:type="dxa"/>
            <w:tcBorders>
              <w:top w:val="nil"/>
              <w:left w:val="nil"/>
              <w:bottom w:val="single" w:sz="4" w:space="0" w:color="auto"/>
              <w:right w:val="single" w:sz="4" w:space="0" w:color="auto"/>
            </w:tcBorders>
            <w:shd w:val="clear" w:color="auto" w:fill="auto"/>
            <w:vAlign w:val="center"/>
            <w:hideMark/>
          </w:tcPr>
          <w:p w:rsidR="006D0433" w:rsidRPr="00E45712" w:rsidRDefault="006D0433" w:rsidP="003E3EDB">
            <w:pPr>
              <w:spacing w:line="360" w:lineRule="auto"/>
              <w:jc w:val="center"/>
              <w:rPr>
                <w:rFonts w:eastAsia="Times New Roman" w:cs="Times New Roman"/>
                <w:b/>
                <w:bCs/>
                <w:sz w:val="20"/>
                <w:szCs w:val="20"/>
                <w:lang w:eastAsia="es-ES"/>
              </w:rPr>
            </w:pPr>
            <w:r w:rsidRPr="00E45712">
              <w:rPr>
                <w:rFonts w:eastAsia="Times New Roman" w:cs="Times New Roman"/>
                <w:b/>
                <w:bCs/>
                <w:sz w:val="20"/>
                <w:szCs w:val="20"/>
                <w:lang w:eastAsia="es-ES"/>
              </w:rPr>
              <w:t>-264</w:t>
            </w:r>
          </w:p>
        </w:tc>
      </w:tr>
      <w:tr w:rsidR="006D0433" w:rsidRPr="00E45712" w:rsidTr="006D0433">
        <w:trPr>
          <w:trHeight w:val="330"/>
        </w:trPr>
        <w:tc>
          <w:tcPr>
            <w:tcW w:w="1218" w:type="dxa"/>
            <w:tcBorders>
              <w:top w:val="nil"/>
              <w:left w:val="single" w:sz="4" w:space="0" w:color="auto"/>
              <w:bottom w:val="single" w:sz="4" w:space="0" w:color="auto"/>
              <w:right w:val="single" w:sz="4" w:space="0" w:color="auto"/>
            </w:tcBorders>
            <w:shd w:val="clear" w:color="auto" w:fill="auto"/>
            <w:vAlign w:val="center"/>
            <w:hideMark/>
          </w:tcPr>
          <w:p w:rsidR="006D0433" w:rsidRPr="00E45712" w:rsidRDefault="006D0433" w:rsidP="003E3EDB">
            <w:pPr>
              <w:spacing w:line="360" w:lineRule="auto"/>
              <w:jc w:val="center"/>
              <w:rPr>
                <w:rFonts w:eastAsia="Times New Roman" w:cs="Times New Roman"/>
                <w:szCs w:val="24"/>
                <w:lang w:eastAsia="es-ES"/>
              </w:rPr>
            </w:pPr>
            <w:r w:rsidRPr="00E45712">
              <w:rPr>
                <w:rFonts w:eastAsia="Times New Roman" w:cs="Times New Roman"/>
                <w:szCs w:val="24"/>
                <w:lang w:eastAsia="es-ES"/>
              </w:rPr>
              <w:t>T6: A2B2</w:t>
            </w:r>
          </w:p>
        </w:tc>
        <w:tc>
          <w:tcPr>
            <w:tcW w:w="1774" w:type="dxa"/>
            <w:tcBorders>
              <w:top w:val="nil"/>
              <w:left w:val="nil"/>
              <w:bottom w:val="single" w:sz="4" w:space="0" w:color="auto"/>
              <w:right w:val="single" w:sz="4" w:space="0" w:color="auto"/>
            </w:tcBorders>
            <w:shd w:val="clear" w:color="auto" w:fill="auto"/>
            <w:vAlign w:val="center"/>
            <w:hideMark/>
          </w:tcPr>
          <w:p w:rsidR="006D0433" w:rsidRPr="00E45712" w:rsidRDefault="006D0433" w:rsidP="003E3EDB">
            <w:pPr>
              <w:spacing w:line="360" w:lineRule="auto"/>
              <w:jc w:val="center"/>
              <w:rPr>
                <w:rFonts w:eastAsia="Times New Roman" w:cs="Times New Roman"/>
                <w:szCs w:val="24"/>
                <w:lang w:eastAsia="es-ES"/>
              </w:rPr>
            </w:pPr>
            <w:r w:rsidRPr="00E45712">
              <w:rPr>
                <w:rFonts w:eastAsia="Times New Roman" w:cs="Times New Roman"/>
                <w:szCs w:val="24"/>
                <w:lang w:val="es-EC" w:eastAsia="es-ES"/>
              </w:rPr>
              <w:t>690</w:t>
            </w:r>
          </w:p>
        </w:tc>
        <w:tc>
          <w:tcPr>
            <w:tcW w:w="1701" w:type="dxa"/>
            <w:tcBorders>
              <w:top w:val="nil"/>
              <w:left w:val="nil"/>
              <w:bottom w:val="single" w:sz="4" w:space="0" w:color="auto"/>
              <w:right w:val="single" w:sz="4" w:space="0" w:color="auto"/>
            </w:tcBorders>
            <w:shd w:val="clear" w:color="auto" w:fill="auto"/>
            <w:vAlign w:val="center"/>
            <w:hideMark/>
          </w:tcPr>
          <w:p w:rsidR="006D0433" w:rsidRPr="00E45712" w:rsidRDefault="006D0433" w:rsidP="003E3EDB">
            <w:pPr>
              <w:spacing w:line="360" w:lineRule="auto"/>
              <w:jc w:val="center"/>
              <w:rPr>
                <w:rFonts w:eastAsia="Times New Roman" w:cs="Times New Roman"/>
                <w:szCs w:val="24"/>
                <w:lang w:eastAsia="es-ES"/>
              </w:rPr>
            </w:pPr>
            <w:r w:rsidRPr="00E45712">
              <w:rPr>
                <w:rFonts w:eastAsia="Times New Roman" w:cs="Times New Roman"/>
                <w:szCs w:val="24"/>
                <w:lang w:val="es-EC" w:eastAsia="es-ES"/>
              </w:rPr>
              <w:t>2513</w:t>
            </w:r>
          </w:p>
        </w:tc>
        <w:tc>
          <w:tcPr>
            <w:tcW w:w="1418" w:type="dxa"/>
            <w:tcBorders>
              <w:top w:val="nil"/>
              <w:left w:val="nil"/>
              <w:bottom w:val="single" w:sz="4" w:space="0" w:color="auto"/>
              <w:right w:val="single" w:sz="4" w:space="0" w:color="auto"/>
            </w:tcBorders>
            <w:shd w:val="clear" w:color="auto" w:fill="auto"/>
            <w:vAlign w:val="center"/>
            <w:hideMark/>
          </w:tcPr>
          <w:p w:rsidR="006D0433" w:rsidRPr="00E45712" w:rsidRDefault="006D0433" w:rsidP="003E3EDB">
            <w:pPr>
              <w:spacing w:line="360" w:lineRule="auto"/>
              <w:jc w:val="center"/>
              <w:rPr>
                <w:rFonts w:eastAsia="Times New Roman" w:cs="Times New Roman"/>
                <w:b/>
                <w:bCs/>
                <w:sz w:val="20"/>
                <w:szCs w:val="20"/>
                <w:lang w:eastAsia="es-ES"/>
              </w:rPr>
            </w:pPr>
            <w:r w:rsidRPr="00E45712">
              <w:rPr>
                <w:rFonts w:eastAsia="Times New Roman" w:cs="Times New Roman"/>
                <w:b/>
                <w:bCs/>
                <w:sz w:val="20"/>
                <w:szCs w:val="20"/>
                <w:lang w:eastAsia="es-ES"/>
              </w:rPr>
              <w:t> </w:t>
            </w:r>
          </w:p>
        </w:tc>
      </w:tr>
      <w:tr w:rsidR="006D0433" w:rsidRPr="00E45712" w:rsidTr="006D0433">
        <w:trPr>
          <w:trHeight w:val="330"/>
        </w:trPr>
        <w:tc>
          <w:tcPr>
            <w:tcW w:w="1218" w:type="dxa"/>
            <w:tcBorders>
              <w:top w:val="nil"/>
              <w:left w:val="single" w:sz="4" w:space="0" w:color="auto"/>
              <w:bottom w:val="single" w:sz="4" w:space="0" w:color="auto"/>
              <w:right w:val="single" w:sz="4" w:space="0" w:color="auto"/>
            </w:tcBorders>
            <w:shd w:val="clear" w:color="auto" w:fill="auto"/>
            <w:vAlign w:val="center"/>
            <w:hideMark/>
          </w:tcPr>
          <w:p w:rsidR="006D0433" w:rsidRPr="00E45712" w:rsidRDefault="006D0433" w:rsidP="003E3EDB">
            <w:pPr>
              <w:spacing w:line="360" w:lineRule="auto"/>
              <w:jc w:val="center"/>
              <w:rPr>
                <w:rFonts w:eastAsia="Times New Roman" w:cs="Times New Roman"/>
                <w:szCs w:val="24"/>
                <w:lang w:eastAsia="es-ES"/>
              </w:rPr>
            </w:pPr>
            <w:r w:rsidRPr="00E45712">
              <w:rPr>
                <w:rFonts w:eastAsia="Times New Roman" w:cs="Times New Roman"/>
                <w:szCs w:val="24"/>
                <w:lang w:eastAsia="es-ES"/>
              </w:rPr>
              <w:t> </w:t>
            </w:r>
          </w:p>
        </w:tc>
        <w:tc>
          <w:tcPr>
            <w:tcW w:w="1774" w:type="dxa"/>
            <w:tcBorders>
              <w:top w:val="nil"/>
              <w:left w:val="nil"/>
              <w:bottom w:val="single" w:sz="4" w:space="0" w:color="auto"/>
              <w:right w:val="single" w:sz="4" w:space="0" w:color="auto"/>
            </w:tcBorders>
            <w:shd w:val="clear" w:color="auto" w:fill="auto"/>
            <w:vAlign w:val="center"/>
            <w:hideMark/>
          </w:tcPr>
          <w:p w:rsidR="006D0433" w:rsidRPr="00E45712" w:rsidRDefault="006D0433" w:rsidP="003E3EDB">
            <w:pPr>
              <w:spacing w:line="360" w:lineRule="auto"/>
              <w:jc w:val="center"/>
              <w:rPr>
                <w:rFonts w:eastAsia="Times New Roman" w:cs="Times New Roman"/>
                <w:szCs w:val="24"/>
                <w:lang w:eastAsia="es-ES"/>
              </w:rPr>
            </w:pPr>
            <w:r w:rsidRPr="00E45712">
              <w:rPr>
                <w:rFonts w:eastAsia="Times New Roman" w:cs="Times New Roman"/>
                <w:szCs w:val="24"/>
                <w:lang w:eastAsia="es-ES"/>
              </w:rPr>
              <w:t> </w:t>
            </w:r>
          </w:p>
        </w:tc>
        <w:tc>
          <w:tcPr>
            <w:tcW w:w="1701" w:type="dxa"/>
            <w:tcBorders>
              <w:top w:val="nil"/>
              <w:left w:val="nil"/>
              <w:bottom w:val="single" w:sz="4" w:space="0" w:color="auto"/>
              <w:right w:val="single" w:sz="4" w:space="0" w:color="auto"/>
            </w:tcBorders>
            <w:shd w:val="clear" w:color="auto" w:fill="auto"/>
            <w:vAlign w:val="center"/>
            <w:hideMark/>
          </w:tcPr>
          <w:p w:rsidR="006D0433" w:rsidRPr="00E45712" w:rsidRDefault="006D0433" w:rsidP="003E3EDB">
            <w:pPr>
              <w:spacing w:line="360" w:lineRule="auto"/>
              <w:jc w:val="center"/>
              <w:rPr>
                <w:rFonts w:eastAsia="Times New Roman" w:cs="Times New Roman"/>
                <w:szCs w:val="24"/>
                <w:lang w:eastAsia="es-ES"/>
              </w:rPr>
            </w:pPr>
            <w:r w:rsidRPr="00E45712">
              <w:rPr>
                <w:rFonts w:eastAsia="Times New Roman" w:cs="Times New Roman"/>
                <w:szCs w:val="24"/>
                <w:lang w:eastAsia="es-ES"/>
              </w:rPr>
              <w:t> </w:t>
            </w:r>
          </w:p>
        </w:tc>
        <w:tc>
          <w:tcPr>
            <w:tcW w:w="1418" w:type="dxa"/>
            <w:tcBorders>
              <w:top w:val="nil"/>
              <w:left w:val="nil"/>
              <w:bottom w:val="single" w:sz="4" w:space="0" w:color="auto"/>
              <w:right w:val="single" w:sz="4" w:space="0" w:color="auto"/>
            </w:tcBorders>
            <w:shd w:val="clear" w:color="auto" w:fill="auto"/>
            <w:vAlign w:val="center"/>
            <w:hideMark/>
          </w:tcPr>
          <w:p w:rsidR="006D0433" w:rsidRPr="00E45712" w:rsidRDefault="006D0433" w:rsidP="003E3EDB">
            <w:pPr>
              <w:spacing w:line="360" w:lineRule="auto"/>
              <w:jc w:val="center"/>
              <w:rPr>
                <w:rFonts w:eastAsia="Times New Roman" w:cs="Times New Roman"/>
                <w:b/>
                <w:bCs/>
                <w:sz w:val="20"/>
                <w:szCs w:val="20"/>
                <w:lang w:eastAsia="es-ES"/>
              </w:rPr>
            </w:pPr>
            <w:r w:rsidRPr="00E45712">
              <w:rPr>
                <w:rFonts w:eastAsia="Times New Roman" w:cs="Times New Roman"/>
                <w:b/>
                <w:bCs/>
                <w:sz w:val="20"/>
                <w:szCs w:val="20"/>
                <w:lang w:eastAsia="es-ES"/>
              </w:rPr>
              <w:t>176</w:t>
            </w:r>
          </w:p>
        </w:tc>
      </w:tr>
      <w:tr w:rsidR="006D0433" w:rsidRPr="00E45712" w:rsidTr="006D0433">
        <w:trPr>
          <w:trHeight w:val="330"/>
        </w:trPr>
        <w:tc>
          <w:tcPr>
            <w:tcW w:w="1218" w:type="dxa"/>
            <w:tcBorders>
              <w:top w:val="nil"/>
              <w:left w:val="single" w:sz="4" w:space="0" w:color="auto"/>
              <w:bottom w:val="single" w:sz="4" w:space="0" w:color="auto"/>
              <w:right w:val="single" w:sz="4" w:space="0" w:color="auto"/>
            </w:tcBorders>
            <w:shd w:val="clear" w:color="auto" w:fill="auto"/>
            <w:vAlign w:val="center"/>
            <w:hideMark/>
          </w:tcPr>
          <w:p w:rsidR="006D0433" w:rsidRPr="00E45712" w:rsidRDefault="006D0433" w:rsidP="003E3EDB">
            <w:pPr>
              <w:spacing w:line="360" w:lineRule="auto"/>
              <w:jc w:val="center"/>
              <w:rPr>
                <w:rFonts w:eastAsia="Times New Roman" w:cs="Times New Roman"/>
                <w:szCs w:val="24"/>
                <w:lang w:eastAsia="es-ES"/>
              </w:rPr>
            </w:pPr>
            <w:r w:rsidRPr="00E45712">
              <w:rPr>
                <w:rFonts w:eastAsia="Times New Roman" w:cs="Times New Roman"/>
                <w:szCs w:val="24"/>
                <w:lang w:eastAsia="es-ES"/>
              </w:rPr>
              <w:t>T7: A2B3</w:t>
            </w:r>
          </w:p>
        </w:tc>
        <w:tc>
          <w:tcPr>
            <w:tcW w:w="1774" w:type="dxa"/>
            <w:tcBorders>
              <w:top w:val="nil"/>
              <w:left w:val="nil"/>
              <w:bottom w:val="single" w:sz="4" w:space="0" w:color="auto"/>
              <w:right w:val="single" w:sz="4" w:space="0" w:color="auto"/>
            </w:tcBorders>
            <w:shd w:val="clear" w:color="auto" w:fill="auto"/>
            <w:vAlign w:val="center"/>
            <w:hideMark/>
          </w:tcPr>
          <w:p w:rsidR="006D0433" w:rsidRPr="00E45712" w:rsidRDefault="006D0433" w:rsidP="003E3EDB">
            <w:pPr>
              <w:spacing w:line="360" w:lineRule="auto"/>
              <w:jc w:val="center"/>
              <w:rPr>
                <w:rFonts w:eastAsia="Times New Roman" w:cs="Times New Roman"/>
                <w:szCs w:val="24"/>
                <w:lang w:eastAsia="es-ES"/>
              </w:rPr>
            </w:pPr>
            <w:r w:rsidRPr="00E45712">
              <w:rPr>
                <w:rFonts w:eastAsia="Times New Roman" w:cs="Times New Roman"/>
                <w:szCs w:val="24"/>
                <w:lang w:val="es-EC" w:eastAsia="es-ES"/>
              </w:rPr>
              <w:t>777</w:t>
            </w:r>
          </w:p>
        </w:tc>
        <w:tc>
          <w:tcPr>
            <w:tcW w:w="1701" w:type="dxa"/>
            <w:tcBorders>
              <w:top w:val="nil"/>
              <w:left w:val="nil"/>
              <w:bottom w:val="single" w:sz="4" w:space="0" w:color="auto"/>
              <w:right w:val="single" w:sz="4" w:space="0" w:color="auto"/>
            </w:tcBorders>
            <w:shd w:val="clear" w:color="auto" w:fill="auto"/>
            <w:vAlign w:val="center"/>
            <w:hideMark/>
          </w:tcPr>
          <w:p w:rsidR="006D0433" w:rsidRPr="00E45712" w:rsidRDefault="006D0433" w:rsidP="003E3EDB">
            <w:pPr>
              <w:spacing w:line="360" w:lineRule="auto"/>
              <w:jc w:val="center"/>
              <w:rPr>
                <w:rFonts w:eastAsia="Times New Roman" w:cs="Times New Roman"/>
                <w:szCs w:val="24"/>
                <w:lang w:eastAsia="es-ES"/>
              </w:rPr>
            </w:pPr>
            <w:r w:rsidRPr="00E45712">
              <w:rPr>
                <w:rFonts w:eastAsia="Times New Roman" w:cs="Times New Roman"/>
                <w:szCs w:val="24"/>
                <w:lang w:val="es-EC" w:eastAsia="es-ES"/>
              </w:rPr>
              <w:t>2666</w:t>
            </w:r>
          </w:p>
        </w:tc>
        <w:tc>
          <w:tcPr>
            <w:tcW w:w="1418" w:type="dxa"/>
            <w:tcBorders>
              <w:top w:val="nil"/>
              <w:left w:val="nil"/>
              <w:bottom w:val="single" w:sz="4" w:space="0" w:color="auto"/>
              <w:right w:val="single" w:sz="4" w:space="0" w:color="auto"/>
            </w:tcBorders>
            <w:shd w:val="clear" w:color="auto" w:fill="auto"/>
            <w:vAlign w:val="center"/>
            <w:hideMark/>
          </w:tcPr>
          <w:p w:rsidR="006D0433" w:rsidRPr="00E45712" w:rsidRDefault="006D0433" w:rsidP="003E3EDB">
            <w:pPr>
              <w:spacing w:line="360" w:lineRule="auto"/>
              <w:jc w:val="center"/>
              <w:rPr>
                <w:rFonts w:eastAsia="Times New Roman" w:cs="Times New Roman"/>
                <w:b/>
                <w:bCs/>
                <w:sz w:val="20"/>
                <w:szCs w:val="20"/>
                <w:lang w:eastAsia="es-ES"/>
              </w:rPr>
            </w:pPr>
            <w:r w:rsidRPr="00E45712">
              <w:rPr>
                <w:rFonts w:eastAsia="Times New Roman" w:cs="Times New Roman"/>
                <w:b/>
                <w:bCs/>
                <w:sz w:val="20"/>
                <w:szCs w:val="20"/>
                <w:lang w:eastAsia="es-ES"/>
              </w:rPr>
              <w:t> </w:t>
            </w:r>
          </w:p>
        </w:tc>
      </w:tr>
      <w:tr w:rsidR="006D0433" w:rsidRPr="00E45712" w:rsidTr="006D0433">
        <w:trPr>
          <w:trHeight w:val="330"/>
        </w:trPr>
        <w:tc>
          <w:tcPr>
            <w:tcW w:w="1218" w:type="dxa"/>
            <w:tcBorders>
              <w:top w:val="nil"/>
              <w:left w:val="single" w:sz="4" w:space="0" w:color="auto"/>
              <w:bottom w:val="single" w:sz="4" w:space="0" w:color="auto"/>
              <w:right w:val="single" w:sz="4" w:space="0" w:color="auto"/>
            </w:tcBorders>
            <w:shd w:val="clear" w:color="auto" w:fill="auto"/>
            <w:vAlign w:val="center"/>
            <w:hideMark/>
          </w:tcPr>
          <w:p w:rsidR="006D0433" w:rsidRPr="00E45712" w:rsidRDefault="006D0433" w:rsidP="003E3EDB">
            <w:pPr>
              <w:spacing w:line="360" w:lineRule="auto"/>
              <w:jc w:val="center"/>
              <w:rPr>
                <w:rFonts w:eastAsia="Times New Roman" w:cs="Times New Roman"/>
                <w:szCs w:val="24"/>
                <w:lang w:eastAsia="es-ES"/>
              </w:rPr>
            </w:pPr>
            <w:r w:rsidRPr="00E45712">
              <w:rPr>
                <w:rFonts w:eastAsia="Times New Roman" w:cs="Times New Roman"/>
                <w:szCs w:val="24"/>
                <w:lang w:eastAsia="es-ES"/>
              </w:rPr>
              <w:t> </w:t>
            </w:r>
          </w:p>
        </w:tc>
        <w:tc>
          <w:tcPr>
            <w:tcW w:w="1774" w:type="dxa"/>
            <w:tcBorders>
              <w:top w:val="nil"/>
              <w:left w:val="nil"/>
              <w:bottom w:val="single" w:sz="4" w:space="0" w:color="auto"/>
              <w:right w:val="single" w:sz="4" w:space="0" w:color="auto"/>
            </w:tcBorders>
            <w:shd w:val="clear" w:color="auto" w:fill="auto"/>
            <w:vAlign w:val="center"/>
            <w:hideMark/>
          </w:tcPr>
          <w:p w:rsidR="006D0433" w:rsidRPr="00E45712" w:rsidRDefault="006D0433" w:rsidP="003E3EDB">
            <w:pPr>
              <w:spacing w:line="360" w:lineRule="auto"/>
              <w:jc w:val="center"/>
              <w:rPr>
                <w:rFonts w:eastAsia="Times New Roman" w:cs="Times New Roman"/>
                <w:szCs w:val="24"/>
                <w:lang w:eastAsia="es-ES"/>
              </w:rPr>
            </w:pPr>
            <w:r w:rsidRPr="00E45712">
              <w:rPr>
                <w:rFonts w:eastAsia="Times New Roman" w:cs="Times New Roman"/>
                <w:szCs w:val="24"/>
                <w:lang w:eastAsia="es-ES"/>
              </w:rPr>
              <w:t> </w:t>
            </w:r>
          </w:p>
        </w:tc>
        <w:tc>
          <w:tcPr>
            <w:tcW w:w="1701" w:type="dxa"/>
            <w:tcBorders>
              <w:top w:val="nil"/>
              <w:left w:val="nil"/>
              <w:bottom w:val="single" w:sz="4" w:space="0" w:color="auto"/>
              <w:right w:val="single" w:sz="4" w:space="0" w:color="auto"/>
            </w:tcBorders>
            <w:shd w:val="clear" w:color="auto" w:fill="auto"/>
            <w:vAlign w:val="center"/>
            <w:hideMark/>
          </w:tcPr>
          <w:p w:rsidR="006D0433" w:rsidRPr="00E45712" w:rsidRDefault="006D0433" w:rsidP="003E3EDB">
            <w:pPr>
              <w:spacing w:line="360" w:lineRule="auto"/>
              <w:jc w:val="center"/>
              <w:rPr>
                <w:rFonts w:eastAsia="Times New Roman" w:cs="Times New Roman"/>
                <w:szCs w:val="24"/>
                <w:lang w:eastAsia="es-ES"/>
              </w:rPr>
            </w:pPr>
            <w:r w:rsidRPr="00E45712">
              <w:rPr>
                <w:rFonts w:eastAsia="Times New Roman" w:cs="Times New Roman"/>
                <w:szCs w:val="24"/>
                <w:lang w:eastAsia="es-ES"/>
              </w:rPr>
              <w:t> </w:t>
            </w:r>
          </w:p>
        </w:tc>
        <w:tc>
          <w:tcPr>
            <w:tcW w:w="1418" w:type="dxa"/>
            <w:tcBorders>
              <w:top w:val="nil"/>
              <w:left w:val="nil"/>
              <w:bottom w:val="single" w:sz="4" w:space="0" w:color="auto"/>
              <w:right w:val="single" w:sz="4" w:space="0" w:color="auto"/>
            </w:tcBorders>
            <w:shd w:val="clear" w:color="auto" w:fill="auto"/>
            <w:vAlign w:val="center"/>
            <w:hideMark/>
          </w:tcPr>
          <w:p w:rsidR="006D0433" w:rsidRPr="00E45712" w:rsidRDefault="006D0433" w:rsidP="003E3EDB">
            <w:pPr>
              <w:spacing w:line="360" w:lineRule="auto"/>
              <w:jc w:val="center"/>
              <w:rPr>
                <w:rFonts w:eastAsia="Times New Roman" w:cs="Times New Roman"/>
                <w:b/>
                <w:bCs/>
                <w:sz w:val="20"/>
                <w:szCs w:val="20"/>
                <w:lang w:eastAsia="es-ES"/>
              </w:rPr>
            </w:pPr>
            <w:r w:rsidRPr="00E45712">
              <w:rPr>
                <w:rFonts w:eastAsia="Times New Roman" w:cs="Times New Roman"/>
                <w:b/>
                <w:bCs/>
                <w:sz w:val="20"/>
                <w:szCs w:val="20"/>
                <w:lang w:eastAsia="es-ES"/>
              </w:rPr>
              <w:t>254</w:t>
            </w:r>
          </w:p>
        </w:tc>
      </w:tr>
      <w:tr w:rsidR="006D0433" w:rsidRPr="00E45712" w:rsidTr="006D0433">
        <w:trPr>
          <w:trHeight w:val="330"/>
        </w:trPr>
        <w:tc>
          <w:tcPr>
            <w:tcW w:w="1218" w:type="dxa"/>
            <w:tcBorders>
              <w:top w:val="nil"/>
              <w:left w:val="single" w:sz="4" w:space="0" w:color="auto"/>
              <w:bottom w:val="single" w:sz="4" w:space="0" w:color="auto"/>
              <w:right w:val="single" w:sz="4" w:space="0" w:color="auto"/>
            </w:tcBorders>
            <w:shd w:val="clear" w:color="auto" w:fill="auto"/>
            <w:vAlign w:val="center"/>
            <w:hideMark/>
          </w:tcPr>
          <w:p w:rsidR="006D0433" w:rsidRPr="00E45712" w:rsidRDefault="006D0433" w:rsidP="003E3EDB">
            <w:pPr>
              <w:spacing w:line="360" w:lineRule="auto"/>
              <w:jc w:val="center"/>
              <w:rPr>
                <w:rFonts w:eastAsia="Times New Roman" w:cs="Times New Roman"/>
                <w:szCs w:val="24"/>
                <w:lang w:eastAsia="es-ES"/>
              </w:rPr>
            </w:pPr>
            <w:r w:rsidRPr="00E45712">
              <w:rPr>
                <w:rFonts w:eastAsia="Times New Roman" w:cs="Times New Roman"/>
                <w:szCs w:val="24"/>
                <w:lang w:eastAsia="es-ES"/>
              </w:rPr>
              <w:t>T8: A2B4</w:t>
            </w:r>
          </w:p>
        </w:tc>
        <w:tc>
          <w:tcPr>
            <w:tcW w:w="1774" w:type="dxa"/>
            <w:tcBorders>
              <w:top w:val="nil"/>
              <w:left w:val="nil"/>
              <w:bottom w:val="single" w:sz="4" w:space="0" w:color="auto"/>
              <w:right w:val="single" w:sz="4" w:space="0" w:color="auto"/>
            </w:tcBorders>
            <w:shd w:val="clear" w:color="auto" w:fill="auto"/>
            <w:vAlign w:val="center"/>
            <w:hideMark/>
          </w:tcPr>
          <w:p w:rsidR="006D0433" w:rsidRPr="00E45712" w:rsidRDefault="006D0433" w:rsidP="003E3EDB">
            <w:pPr>
              <w:spacing w:line="360" w:lineRule="auto"/>
              <w:jc w:val="center"/>
              <w:rPr>
                <w:rFonts w:eastAsia="Times New Roman" w:cs="Times New Roman"/>
                <w:szCs w:val="24"/>
                <w:lang w:eastAsia="es-ES"/>
              </w:rPr>
            </w:pPr>
            <w:r w:rsidRPr="00E45712">
              <w:rPr>
                <w:rFonts w:eastAsia="Times New Roman" w:cs="Times New Roman"/>
                <w:szCs w:val="24"/>
                <w:lang w:val="es-EC" w:eastAsia="es-ES"/>
              </w:rPr>
              <w:t>908</w:t>
            </w:r>
          </w:p>
        </w:tc>
        <w:tc>
          <w:tcPr>
            <w:tcW w:w="1701" w:type="dxa"/>
            <w:tcBorders>
              <w:top w:val="nil"/>
              <w:left w:val="nil"/>
              <w:bottom w:val="single" w:sz="4" w:space="0" w:color="auto"/>
              <w:right w:val="single" w:sz="4" w:space="0" w:color="auto"/>
            </w:tcBorders>
            <w:shd w:val="clear" w:color="auto" w:fill="auto"/>
            <w:vAlign w:val="center"/>
            <w:hideMark/>
          </w:tcPr>
          <w:p w:rsidR="006D0433" w:rsidRPr="00E45712" w:rsidRDefault="006D0433" w:rsidP="003E3EDB">
            <w:pPr>
              <w:spacing w:line="360" w:lineRule="auto"/>
              <w:jc w:val="center"/>
              <w:rPr>
                <w:rFonts w:eastAsia="Times New Roman" w:cs="Times New Roman"/>
                <w:szCs w:val="24"/>
                <w:lang w:eastAsia="es-ES"/>
              </w:rPr>
            </w:pPr>
            <w:r w:rsidRPr="00E45712">
              <w:rPr>
                <w:rFonts w:eastAsia="Times New Roman" w:cs="Times New Roman"/>
                <w:szCs w:val="24"/>
                <w:lang w:val="es-EC" w:eastAsia="es-ES"/>
              </w:rPr>
              <w:t>2999</w:t>
            </w:r>
          </w:p>
        </w:tc>
        <w:tc>
          <w:tcPr>
            <w:tcW w:w="1418" w:type="dxa"/>
            <w:tcBorders>
              <w:top w:val="nil"/>
              <w:left w:val="nil"/>
              <w:bottom w:val="single" w:sz="4" w:space="0" w:color="auto"/>
              <w:right w:val="single" w:sz="4" w:space="0" w:color="auto"/>
            </w:tcBorders>
            <w:shd w:val="clear" w:color="auto" w:fill="auto"/>
            <w:vAlign w:val="center"/>
            <w:hideMark/>
          </w:tcPr>
          <w:p w:rsidR="006D0433" w:rsidRPr="00E45712" w:rsidRDefault="006D0433" w:rsidP="003E3EDB">
            <w:pPr>
              <w:spacing w:line="360" w:lineRule="auto"/>
              <w:jc w:val="center"/>
              <w:rPr>
                <w:rFonts w:eastAsia="Times New Roman" w:cs="Times New Roman"/>
                <w:b/>
                <w:bCs/>
                <w:sz w:val="20"/>
                <w:szCs w:val="20"/>
                <w:lang w:eastAsia="es-ES"/>
              </w:rPr>
            </w:pPr>
            <w:r w:rsidRPr="00E45712">
              <w:rPr>
                <w:rFonts w:eastAsia="Times New Roman" w:cs="Times New Roman"/>
                <w:b/>
                <w:bCs/>
                <w:sz w:val="20"/>
                <w:szCs w:val="20"/>
                <w:lang w:eastAsia="es-ES"/>
              </w:rPr>
              <w:t> </w:t>
            </w:r>
          </w:p>
        </w:tc>
      </w:tr>
    </w:tbl>
    <w:p w:rsidR="00634417" w:rsidRPr="00E45712" w:rsidRDefault="00634417" w:rsidP="00E45712">
      <w:pPr>
        <w:spacing w:after="240" w:line="360" w:lineRule="auto"/>
        <w:jc w:val="both"/>
        <w:rPr>
          <w:rStyle w:val="nfasissutil"/>
          <w:rFonts w:cs="Times New Roman"/>
          <w:b w:val="0"/>
        </w:rPr>
      </w:pPr>
      <w:r w:rsidRPr="00E45712">
        <w:rPr>
          <w:rStyle w:val="nfasissutil"/>
          <w:rFonts w:cs="Times New Roman"/>
        </w:rPr>
        <w:t xml:space="preserve">Cuadro 15. </w:t>
      </w:r>
      <w:r w:rsidRPr="00E45712">
        <w:rPr>
          <w:rStyle w:val="nfasissutil"/>
          <w:rFonts w:cs="Times New Roman"/>
          <w:b w:val="0"/>
        </w:rPr>
        <w:t>Calculo de la Tasa Marginal De Retorno</w:t>
      </w:r>
    </w:p>
    <w:p w:rsidR="00F447A2" w:rsidRDefault="00F447A2">
      <w:pPr>
        <w:spacing w:after="200"/>
        <w:rPr>
          <w:rFonts w:cs="Times New Roman"/>
        </w:rPr>
      </w:pPr>
      <w:r>
        <w:rPr>
          <w:rFonts w:cs="Times New Roman"/>
        </w:rPr>
        <w:br w:type="page"/>
      </w:r>
    </w:p>
    <w:p w:rsidR="00870E2B" w:rsidRPr="00E45712" w:rsidRDefault="00870E2B" w:rsidP="00E45712">
      <w:pPr>
        <w:pStyle w:val="Ttulo1"/>
        <w:spacing w:after="240" w:line="360" w:lineRule="auto"/>
        <w:jc w:val="both"/>
        <w:rPr>
          <w:rFonts w:cs="Times New Roman"/>
        </w:rPr>
      </w:pPr>
      <w:bookmarkStart w:id="107" w:name="_Toc6267395"/>
      <w:r w:rsidRPr="00E45712">
        <w:rPr>
          <w:rFonts w:cs="Times New Roman"/>
        </w:rPr>
        <w:lastRenderedPageBreak/>
        <w:t xml:space="preserve">VI. </w:t>
      </w:r>
      <w:r w:rsidR="007529D3" w:rsidRPr="00E45712">
        <w:rPr>
          <w:rFonts w:cs="Times New Roman"/>
        </w:rPr>
        <w:t>COMPROBACIÓN</w:t>
      </w:r>
      <w:r w:rsidRPr="00E45712">
        <w:rPr>
          <w:rFonts w:cs="Times New Roman"/>
        </w:rPr>
        <w:t xml:space="preserve"> DE LA </w:t>
      </w:r>
      <w:r w:rsidR="007529D3" w:rsidRPr="00E45712">
        <w:rPr>
          <w:rFonts w:cs="Times New Roman"/>
        </w:rPr>
        <w:t>HIPÓTESIS</w:t>
      </w:r>
      <w:bookmarkEnd w:id="107"/>
    </w:p>
    <w:p w:rsidR="00BE1028" w:rsidRPr="00E45712" w:rsidRDefault="00870E2B" w:rsidP="00E45712">
      <w:pPr>
        <w:spacing w:after="240" w:line="360" w:lineRule="auto"/>
        <w:jc w:val="both"/>
        <w:rPr>
          <w:rFonts w:cs="Times New Roman"/>
        </w:rPr>
      </w:pPr>
      <w:r w:rsidRPr="00E45712">
        <w:rPr>
          <w:rFonts w:cs="Times New Roman"/>
        </w:rPr>
        <w:t>De acuerdo con los resultados agronómicos, estadísticos y económicos obtenidos en esta investigación, nos podemos d</w:t>
      </w:r>
      <w:r w:rsidR="00100E49" w:rsidRPr="00E45712">
        <w:rPr>
          <w:rFonts w:cs="Times New Roman"/>
        </w:rPr>
        <w:t xml:space="preserve">ar cuenta que </w:t>
      </w:r>
      <w:r w:rsidRPr="00E45712">
        <w:rPr>
          <w:rFonts w:cs="Times New Roman"/>
        </w:rPr>
        <w:t xml:space="preserve">existieron significancias </w:t>
      </w:r>
      <w:r w:rsidR="00466799" w:rsidRPr="00E45712">
        <w:rPr>
          <w:rFonts w:cs="Times New Roman"/>
        </w:rPr>
        <w:t>estadísticas, por lo que rechazamos la Hipótesis Nula, y aceptamos la Hipótesis Alterna, esto quiere decir que la respuesta agronómica y productiva del brócoli, dependió del hibrido, dosis de fertilización nitrogenada y de su interacción genotipo ambiente.</w:t>
      </w:r>
    </w:p>
    <w:p w:rsidR="00F447A2" w:rsidRDefault="00F447A2">
      <w:pPr>
        <w:spacing w:after="200"/>
        <w:rPr>
          <w:rFonts w:eastAsiaTheme="majorEastAsia" w:cs="Times New Roman"/>
          <w:b/>
          <w:bCs/>
          <w:sz w:val="28"/>
          <w:szCs w:val="28"/>
        </w:rPr>
      </w:pPr>
      <w:r>
        <w:rPr>
          <w:rFonts w:cs="Times New Roman"/>
        </w:rPr>
        <w:br w:type="page"/>
      </w:r>
    </w:p>
    <w:p w:rsidR="00BB55EF" w:rsidRPr="00E45712" w:rsidRDefault="00BB55EF" w:rsidP="00E45712">
      <w:pPr>
        <w:pStyle w:val="Ttulo1"/>
        <w:spacing w:after="240" w:line="360" w:lineRule="auto"/>
        <w:jc w:val="both"/>
        <w:rPr>
          <w:rFonts w:cs="Times New Roman"/>
        </w:rPr>
      </w:pPr>
      <w:bookmarkStart w:id="108" w:name="_Toc6267396"/>
      <w:r w:rsidRPr="00E45712">
        <w:rPr>
          <w:rFonts w:cs="Times New Roman"/>
        </w:rPr>
        <w:lastRenderedPageBreak/>
        <w:t>VII</w:t>
      </w:r>
      <w:r w:rsidR="00AA5AA6" w:rsidRPr="00E45712">
        <w:rPr>
          <w:rFonts w:cs="Times New Roman"/>
        </w:rPr>
        <w:t>. CONCLUSIONES Y RECOMENDACIONES</w:t>
      </w:r>
      <w:bookmarkEnd w:id="108"/>
    </w:p>
    <w:p w:rsidR="00AA5AA6" w:rsidRPr="00E45712" w:rsidRDefault="00AA5AA6" w:rsidP="00E45712">
      <w:pPr>
        <w:pStyle w:val="Ttulo2"/>
        <w:spacing w:after="240" w:line="360" w:lineRule="auto"/>
        <w:jc w:val="both"/>
        <w:rPr>
          <w:rFonts w:cs="Times New Roman"/>
          <w:szCs w:val="24"/>
        </w:rPr>
      </w:pPr>
      <w:bookmarkStart w:id="109" w:name="_Toc6267397"/>
      <w:r w:rsidRPr="00E45712">
        <w:rPr>
          <w:rFonts w:cs="Times New Roman"/>
          <w:szCs w:val="24"/>
        </w:rPr>
        <w:t xml:space="preserve">7.1 </w:t>
      </w:r>
      <w:r w:rsidR="00F07EFE" w:rsidRPr="00E45712">
        <w:rPr>
          <w:rFonts w:cs="Times New Roman"/>
          <w:szCs w:val="24"/>
        </w:rPr>
        <w:t>Conclusiones</w:t>
      </w:r>
      <w:bookmarkEnd w:id="109"/>
    </w:p>
    <w:p w:rsidR="00AA5AA6" w:rsidRPr="00E45712" w:rsidRDefault="00AA5AA6" w:rsidP="00E45712">
      <w:pPr>
        <w:spacing w:after="240" w:line="360" w:lineRule="auto"/>
        <w:jc w:val="both"/>
        <w:rPr>
          <w:rFonts w:cs="Times New Roman"/>
          <w:szCs w:val="24"/>
        </w:rPr>
      </w:pPr>
      <w:r w:rsidRPr="00E45712">
        <w:rPr>
          <w:rFonts w:cs="Times New Roman"/>
          <w:szCs w:val="24"/>
        </w:rPr>
        <w:t>Una vez realizados los diferentes análisis estadísticos, agronómicos y económicos de esta investigación podemos mencionar las siguientes conclusiones:</w:t>
      </w:r>
    </w:p>
    <w:p w:rsidR="009E5EF3" w:rsidRPr="000301E9" w:rsidRDefault="000C2E20" w:rsidP="000301E9">
      <w:pPr>
        <w:pStyle w:val="Prrafodelista"/>
        <w:numPr>
          <w:ilvl w:val="0"/>
          <w:numId w:val="48"/>
        </w:numPr>
        <w:spacing w:after="240" w:line="360" w:lineRule="auto"/>
        <w:ind w:left="357" w:hanging="357"/>
        <w:contextualSpacing w:val="0"/>
        <w:jc w:val="both"/>
        <w:rPr>
          <w:rFonts w:cs="Times New Roman"/>
          <w:szCs w:val="24"/>
        </w:rPr>
      </w:pPr>
      <w:r w:rsidRPr="000301E9">
        <w:rPr>
          <w:rFonts w:cs="Times New Roman"/>
          <w:szCs w:val="24"/>
        </w:rPr>
        <w:t>El hibrido que mejor resultado</w:t>
      </w:r>
      <w:r w:rsidR="00437832" w:rsidRPr="000301E9">
        <w:rPr>
          <w:rFonts w:cs="Times New Roman"/>
          <w:szCs w:val="24"/>
        </w:rPr>
        <w:t xml:space="preserve"> nos brindó en esta zo</w:t>
      </w:r>
      <w:r w:rsidR="00100E49" w:rsidRPr="000301E9">
        <w:rPr>
          <w:rFonts w:cs="Times New Roman"/>
          <w:szCs w:val="24"/>
        </w:rPr>
        <w:t xml:space="preserve">na agroecológica fue el Avenger con un </w:t>
      </w:r>
      <w:r w:rsidRPr="000301E9">
        <w:rPr>
          <w:rFonts w:cs="Times New Roman"/>
          <w:szCs w:val="24"/>
        </w:rPr>
        <w:t xml:space="preserve">rendimiento promedio </w:t>
      </w:r>
      <w:r w:rsidR="00642618" w:rsidRPr="000301E9">
        <w:rPr>
          <w:rFonts w:cs="Times New Roman"/>
          <w:szCs w:val="24"/>
        </w:rPr>
        <w:t xml:space="preserve">de 10618 Kg/Ha, </w:t>
      </w:r>
      <w:r w:rsidR="00100E49" w:rsidRPr="000301E9">
        <w:rPr>
          <w:rFonts w:cs="Times New Roman"/>
          <w:szCs w:val="24"/>
        </w:rPr>
        <w:t>y u</w:t>
      </w:r>
      <w:r w:rsidR="00642618" w:rsidRPr="000301E9">
        <w:rPr>
          <w:rFonts w:cs="Times New Roman"/>
          <w:szCs w:val="24"/>
        </w:rPr>
        <w:t>n</w:t>
      </w:r>
      <w:r w:rsidR="00100E49" w:rsidRPr="000301E9">
        <w:rPr>
          <w:rFonts w:cs="Times New Roman"/>
          <w:szCs w:val="24"/>
        </w:rPr>
        <w:t xml:space="preserve"> in</w:t>
      </w:r>
      <w:r w:rsidR="00642618" w:rsidRPr="000301E9">
        <w:rPr>
          <w:rFonts w:cs="Times New Roman"/>
          <w:szCs w:val="24"/>
        </w:rPr>
        <w:t>cremento de 1576Kg/</w:t>
      </w:r>
      <w:proofErr w:type="spellStart"/>
      <w:r w:rsidR="00642618" w:rsidRPr="000301E9">
        <w:rPr>
          <w:rFonts w:cs="Times New Roman"/>
          <w:szCs w:val="24"/>
        </w:rPr>
        <w:t>Ha</w:t>
      </w:r>
      <w:proofErr w:type="spellEnd"/>
      <w:r w:rsidR="00642618" w:rsidRPr="000301E9">
        <w:rPr>
          <w:rFonts w:cs="Times New Roman"/>
          <w:szCs w:val="24"/>
        </w:rPr>
        <w:t xml:space="preserve"> </w:t>
      </w:r>
      <w:r w:rsidR="00100E49" w:rsidRPr="000301E9">
        <w:rPr>
          <w:rFonts w:cs="Times New Roman"/>
          <w:szCs w:val="24"/>
        </w:rPr>
        <w:t>en comparación con el</w:t>
      </w:r>
      <w:r w:rsidR="00642618" w:rsidRPr="000301E9">
        <w:rPr>
          <w:rFonts w:cs="Times New Roman"/>
          <w:szCs w:val="24"/>
        </w:rPr>
        <w:t xml:space="preserve"> Hibrido Domador.</w:t>
      </w:r>
    </w:p>
    <w:p w:rsidR="00437832" w:rsidRPr="000301E9" w:rsidRDefault="00437832" w:rsidP="000301E9">
      <w:pPr>
        <w:pStyle w:val="Prrafodelista"/>
        <w:numPr>
          <w:ilvl w:val="0"/>
          <w:numId w:val="48"/>
        </w:numPr>
        <w:spacing w:after="240" w:line="360" w:lineRule="auto"/>
        <w:ind w:left="357" w:hanging="357"/>
        <w:contextualSpacing w:val="0"/>
        <w:jc w:val="both"/>
        <w:rPr>
          <w:rFonts w:cs="Times New Roman"/>
          <w:szCs w:val="24"/>
        </w:rPr>
      </w:pPr>
      <w:r w:rsidRPr="000301E9">
        <w:rPr>
          <w:rFonts w:cs="Times New Roman"/>
          <w:szCs w:val="24"/>
        </w:rPr>
        <w:t>A medida que se utilizó más Nitrógeno los en los dos híbridos, el rendimiento fue aumentando de acuerdo a la dosificación.</w:t>
      </w:r>
    </w:p>
    <w:p w:rsidR="00FC3BE8" w:rsidRPr="000301E9" w:rsidRDefault="00FC3BE8" w:rsidP="000301E9">
      <w:pPr>
        <w:pStyle w:val="Prrafodelista"/>
        <w:numPr>
          <w:ilvl w:val="0"/>
          <w:numId w:val="48"/>
        </w:numPr>
        <w:spacing w:after="240" w:line="360" w:lineRule="auto"/>
        <w:ind w:left="357" w:hanging="357"/>
        <w:contextualSpacing w:val="0"/>
        <w:jc w:val="both"/>
        <w:rPr>
          <w:rFonts w:cs="Times New Roman"/>
          <w:szCs w:val="24"/>
        </w:rPr>
      </w:pPr>
      <w:r w:rsidRPr="000301E9">
        <w:rPr>
          <w:rFonts w:cs="Times New Roman"/>
          <w:szCs w:val="24"/>
        </w:rPr>
        <w:t xml:space="preserve">Dentro de las </w:t>
      </w:r>
      <w:r w:rsidR="00642618" w:rsidRPr="000301E9">
        <w:rPr>
          <w:rFonts w:cs="Times New Roman"/>
          <w:szCs w:val="24"/>
        </w:rPr>
        <w:t>interacciones</w:t>
      </w:r>
      <w:r w:rsidRPr="000301E9">
        <w:rPr>
          <w:rFonts w:cs="Times New Roman"/>
          <w:szCs w:val="24"/>
        </w:rPr>
        <w:t xml:space="preserve"> de los dos factores evaluados, el mejor rendimiento fue el del T8</w:t>
      </w:r>
      <w:r w:rsidR="00642618" w:rsidRPr="000301E9">
        <w:rPr>
          <w:rFonts w:cs="Times New Roman"/>
          <w:szCs w:val="24"/>
        </w:rPr>
        <w:t xml:space="preserve"> (Hibrido Avenger con 120 Kg/Ha de Nitrógeno) con un promedio de 12403 Kg/Ha.</w:t>
      </w:r>
    </w:p>
    <w:p w:rsidR="00642618" w:rsidRPr="000301E9" w:rsidRDefault="00642618" w:rsidP="000301E9">
      <w:pPr>
        <w:pStyle w:val="Prrafodelista"/>
        <w:numPr>
          <w:ilvl w:val="0"/>
          <w:numId w:val="48"/>
        </w:numPr>
        <w:spacing w:after="240" w:line="360" w:lineRule="auto"/>
        <w:ind w:left="357" w:hanging="357"/>
        <w:contextualSpacing w:val="0"/>
        <w:jc w:val="both"/>
        <w:rPr>
          <w:rFonts w:cs="Times New Roman"/>
          <w:szCs w:val="24"/>
        </w:rPr>
      </w:pPr>
      <w:r w:rsidRPr="000301E9">
        <w:rPr>
          <w:rFonts w:cs="Times New Roman"/>
          <w:szCs w:val="24"/>
        </w:rPr>
        <w:t xml:space="preserve">Los componentes agronómicos que in fluyeron en el incremento del </w:t>
      </w:r>
      <w:r w:rsidR="000073C2" w:rsidRPr="000301E9">
        <w:rPr>
          <w:rFonts w:cs="Times New Roman"/>
          <w:szCs w:val="24"/>
        </w:rPr>
        <w:t>rendimiento</w:t>
      </w:r>
      <w:r w:rsidRPr="000301E9">
        <w:rPr>
          <w:rFonts w:cs="Times New Roman"/>
          <w:szCs w:val="24"/>
        </w:rPr>
        <w:t xml:space="preserve"> promedio del brócoli fueron los siguientes: </w:t>
      </w:r>
      <w:r w:rsidR="000073C2" w:rsidRPr="000301E9">
        <w:rPr>
          <w:rFonts w:cs="Times New Roman"/>
          <w:szCs w:val="24"/>
        </w:rPr>
        <w:t>Altura</w:t>
      </w:r>
      <w:r w:rsidRPr="000301E9">
        <w:rPr>
          <w:rFonts w:cs="Times New Roman"/>
          <w:szCs w:val="24"/>
        </w:rPr>
        <w:t xml:space="preserve"> de Planta (AP), N</w:t>
      </w:r>
      <w:r w:rsidR="000073C2" w:rsidRPr="000301E9">
        <w:rPr>
          <w:rFonts w:cs="Times New Roman"/>
          <w:szCs w:val="24"/>
        </w:rPr>
        <w:t>ú</w:t>
      </w:r>
      <w:r w:rsidRPr="000301E9">
        <w:rPr>
          <w:rFonts w:cs="Times New Roman"/>
          <w:szCs w:val="24"/>
        </w:rPr>
        <w:t xml:space="preserve">mero de Hojas (NH), Peso en Kg/P (PKP), </w:t>
      </w:r>
      <w:r w:rsidR="000073C2" w:rsidRPr="000301E9">
        <w:rPr>
          <w:rFonts w:cs="Times New Roman"/>
          <w:szCs w:val="24"/>
        </w:rPr>
        <w:t xml:space="preserve"> y Rendimiento</w:t>
      </w:r>
      <w:r w:rsidRPr="000301E9">
        <w:rPr>
          <w:rFonts w:cs="Times New Roman"/>
          <w:szCs w:val="24"/>
        </w:rPr>
        <w:t xml:space="preserve"> por </w:t>
      </w:r>
      <w:r w:rsidR="000073C2" w:rsidRPr="000301E9">
        <w:rPr>
          <w:rFonts w:cs="Times New Roman"/>
          <w:szCs w:val="24"/>
        </w:rPr>
        <w:t>Hectárea</w:t>
      </w:r>
      <w:r w:rsidRPr="000301E9">
        <w:rPr>
          <w:rFonts w:cs="Times New Roman"/>
          <w:szCs w:val="24"/>
        </w:rPr>
        <w:t xml:space="preserve"> (RH)</w:t>
      </w:r>
      <w:r w:rsidR="009E5EF3" w:rsidRPr="000301E9">
        <w:rPr>
          <w:rFonts w:cs="Times New Roman"/>
          <w:szCs w:val="24"/>
        </w:rPr>
        <w:t>.</w:t>
      </w:r>
    </w:p>
    <w:p w:rsidR="009E5EF3" w:rsidRPr="000301E9" w:rsidRDefault="009E5EF3" w:rsidP="000301E9">
      <w:pPr>
        <w:pStyle w:val="Prrafodelista"/>
        <w:numPr>
          <w:ilvl w:val="0"/>
          <w:numId w:val="48"/>
        </w:numPr>
        <w:spacing w:after="240" w:line="360" w:lineRule="auto"/>
        <w:ind w:left="357" w:hanging="357"/>
        <w:contextualSpacing w:val="0"/>
        <w:jc w:val="both"/>
        <w:rPr>
          <w:rFonts w:cs="Times New Roman"/>
          <w:szCs w:val="24"/>
        </w:rPr>
      </w:pPr>
      <w:r w:rsidRPr="000301E9">
        <w:rPr>
          <w:rFonts w:cs="Times New Roman"/>
          <w:szCs w:val="24"/>
        </w:rPr>
        <w:t xml:space="preserve">Económicamente en función de los costos que varían en cada </w:t>
      </w:r>
      <w:r w:rsidR="007529D3" w:rsidRPr="000301E9">
        <w:rPr>
          <w:rFonts w:cs="Times New Roman"/>
          <w:szCs w:val="24"/>
        </w:rPr>
        <w:t>tratamiento</w:t>
      </w:r>
      <w:r w:rsidRPr="000301E9">
        <w:rPr>
          <w:rFonts w:cs="Times New Roman"/>
          <w:szCs w:val="24"/>
        </w:rPr>
        <w:t>, en relación con el mayor beneficio neto corresp</w:t>
      </w:r>
      <w:r w:rsidR="000065A1" w:rsidRPr="000301E9">
        <w:rPr>
          <w:rFonts w:cs="Times New Roman"/>
          <w:szCs w:val="24"/>
        </w:rPr>
        <w:t>onde al T8 (A2B4), con 2999 USD, el mismo indica que por cada dólar invertido el productor recibe una ganancia de $1.54</w:t>
      </w:r>
      <w:r w:rsidRPr="000301E9">
        <w:rPr>
          <w:rFonts w:cs="Times New Roman"/>
          <w:szCs w:val="24"/>
        </w:rPr>
        <w:t xml:space="preserve">, según los resultados de la </w:t>
      </w:r>
      <w:proofErr w:type="spellStart"/>
      <w:r w:rsidR="000065A1" w:rsidRPr="000301E9">
        <w:rPr>
          <w:rFonts w:cs="Times New Roman"/>
          <w:szCs w:val="24"/>
        </w:rPr>
        <w:t>TMR</w:t>
      </w:r>
      <w:proofErr w:type="spellEnd"/>
      <w:r w:rsidR="000065A1" w:rsidRPr="000301E9">
        <w:rPr>
          <w:rFonts w:cs="Times New Roman"/>
          <w:szCs w:val="24"/>
        </w:rPr>
        <w:t xml:space="preserve"> que fue 154</w:t>
      </w:r>
      <w:r w:rsidR="001527F5" w:rsidRPr="000301E9">
        <w:rPr>
          <w:rFonts w:cs="Times New Roman"/>
          <w:szCs w:val="24"/>
        </w:rPr>
        <w:t>%.</w:t>
      </w:r>
    </w:p>
    <w:p w:rsidR="00ED338A" w:rsidRPr="000301E9" w:rsidRDefault="001429B6" w:rsidP="000301E9">
      <w:pPr>
        <w:pStyle w:val="Prrafodelista"/>
        <w:numPr>
          <w:ilvl w:val="0"/>
          <w:numId w:val="48"/>
        </w:numPr>
        <w:spacing w:after="240" w:line="360" w:lineRule="auto"/>
        <w:ind w:left="357" w:hanging="357"/>
        <w:contextualSpacing w:val="0"/>
        <w:jc w:val="both"/>
        <w:rPr>
          <w:rFonts w:cs="Times New Roman"/>
          <w:szCs w:val="24"/>
        </w:rPr>
      </w:pPr>
      <w:r w:rsidRPr="000301E9">
        <w:rPr>
          <w:rFonts w:cs="Times New Roman"/>
          <w:szCs w:val="24"/>
        </w:rPr>
        <w:t>Para concluir esta investigación, se presenta como una alternativa para diversificar los sistemas de producción de esta zona, brindándonos una mayor rentabilidad que venir trabajando con el monocultivo del maíz.</w:t>
      </w:r>
    </w:p>
    <w:p w:rsidR="00ED338A" w:rsidRDefault="00ED338A">
      <w:pPr>
        <w:spacing w:after="200"/>
        <w:rPr>
          <w:rFonts w:cs="Times New Roman"/>
          <w:szCs w:val="24"/>
        </w:rPr>
      </w:pPr>
      <w:r>
        <w:rPr>
          <w:rFonts w:cs="Times New Roman"/>
          <w:szCs w:val="24"/>
        </w:rPr>
        <w:br w:type="page"/>
      </w:r>
    </w:p>
    <w:p w:rsidR="00AA5AA6" w:rsidRPr="00E45712" w:rsidRDefault="00AA5AA6" w:rsidP="00E45712">
      <w:pPr>
        <w:pStyle w:val="Ttulo2"/>
        <w:spacing w:after="240" w:line="360" w:lineRule="auto"/>
        <w:jc w:val="both"/>
        <w:rPr>
          <w:rFonts w:cs="Times New Roman"/>
          <w:szCs w:val="24"/>
        </w:rPr>
      </w:pPr>
      <w:bookmarkStart w:id="110" w:name="_Toc6267398"/>
      <w:r w:rsidRPr="00E45712">
        <w:rPr>
          <w:rFonts w:cs="Times New Roman"/>
          <w:szCs w:val="24"/>
        </w:rPr>
        <w:lastRenderedPageBreak/>
        <w:t xml:space="preserve">7.2 </w:t>
      </w:r>
      <w:r w:rsidR="00F07EFE" w:rsidRPr="00E45712">
        <w:rPr>
          <w:rFonts w:cs="Times New Roman"/>
          <w:szCs w:val="24"/>
        </w:rPr>
        <w:t>Recomendaciones</w:t>
      </w:r>
      <w:bookmarkEnd w:id="110"/>
    </w:p>
    <w:p w:rsidR="00AA5AA6" w:rsidRPr="00E45712" w:rsidRDefault="00527708" w:rsidP="00E45712">
      <w:pPr>
        <w:spacing w:after="240" w:line="360" w:lineRule="auto"/>
        <w:jc w:val="both"/>
        <w:rPr>
          <w:rFonts w:cs="Times New Roman"/>
          <w:szCs w:val="24"/>
        </w:rPr>
      </w:pPr>
      <w:r w:rsidRPr="00E45712">
        <w:rPr>
          <w:rFonts w:cs="Times New Roman"/>
          <w:szCs w:val="24"/>
        </w:rPr>
        <w:t>Como recomendaciones generales, tras realizar esta investigación propongo lo siguiente:</w:t>
      </w:r>
    </w:p>
    <w:p w:rsidR="00D7471D" w:rsidRPr="000301E9" w:rsidRDefault="00D7471D" w:rsidP="000301E9">
      <w:pPr>
        <w:pStyle w:val="Prrafodelista"/>
        <w:numPr>
          <w:ilvl w:val="0"/>
          <w:numId w:val="49"/>
        </w:numPr>
        <w:spacing w:before="240" w:after="240" w:line="360" w:lineRule="auto"/>
        <w:ind w:left="357" w:hanging="357"/>
        <w:contextualSpacing w:val="0"/>
        <w:jc w:val="both"/>
        <w:rPr>
          <w:rFonts w:cs="Times New Roman"/>
          <w:szCs w:val="24"/>
        </w:rPr>
      </w:pPr>
      <w:r w:rsidRPr="000301E9">
        <w:rPr>
          <w:rFonts w:cs="Times New Roman"/>
          <w:szCs w:val="24"/>
        </w:rPr>
        <w:t xml:space="preserve">En el Recinto Guapoloma se recomienda utilizar el Hibrido Avenger con una fertilización completa </w:t>
      </w:r>
      <w:proofErr w:type="spellStart"/>
      <w:r w:rsidRPr="000301E9">
        <w:rPr>
          <w:rFonts w:cs="Times New Roman"/>
          <w:szCs w:val="24"/>
        </w:rPr>
        <w:t>NPK</w:t>
      </w:r>
      <w:proofErr w:type="spellEnd"/>
      <w:r w:rsidRPr="000301E9">
        <w:rPr>
          <w:rFonts w:cs="Times New Roman"/>
          <w:szCs w:val="24"/>
        </w:rPr>
        <w:t xml:space="preserve"> de (120 – 40 - 80) respectivamente.</w:t>
      </w:r>
    </w:p>
    <w:p w:rsidR="002B0721" w:rsidRPr="000301E9" w:rsidRDefault="00D7471D" w:rsidP="000301E9">
      <w:pPr>
        <w:pStyle w:val="Prrafodelista"/>
        <w:numPr>
          <w:ilvl w:val="0"/>
          <w:numId w:val="49"/>
        </w:numPr>
        <w:spacing w:before="240" w:after="240" w:line="360" w:lineRule="auto"/>
        <w:ind w:left="357" w:hanging="357"/>
        <w:contextualSpacing w:val="0"/>
        <w:jc w:val="both"/>
        <w:rPr>
          <w:rFonts w:cs="Times New Roman"/>
          <w:szCs w:val="24"/>
        </w:rPr>
      </w:pPr>
      <w:r w:rsidRPr="000301E9">
        <w:rPr>
          <w:rFonts w:cs="Times New Roman"/>
          <w:szCs w:val="24"/>
        </w:rPr>
        <w:t>Brindar apoyo y capacitaciones lo</w:t>
      </w:r>
      <w:r w:rsidR="002B0721" w:rsidRPr="000301E9">
        <w:rPr>
          <w:rFonts w:cs="Times New Roman"/>
          <w:szCs w:val="24"/>
        </w:rPr>
        <w:t xml:space="preserve">s productores de la zona </w:t>
      </w:r>
      <w:r w:rsidRPr="000301E9">
        <w:rPr>
          <w:rFonts w:cs="Times New Roman"/>
          <w:szCs w:val="24"/>
        </w:rPr>
        <w:t>y de la provincia Bolívar en general</w:t>
      </w:r>
      <w:r w:rsidR="002B0721" w:rsidRPr="000301E9">
        <w:rPr>
          <w:rFonts w:cs="Times New Roman"/>
          <w:szCs w:val="24"/>
        </w:rPr>
        <w:t>, sobre este rubro que nos ayudar</w:t>
      </w:r>
      <w:r w:rsidRPr="000301E9">
        <w:rPr>
          <w:rFonts w:cs="Times New Roman"/>
          <w:szCs w:val="24"/>
        </w:rPr>
        <w:t>ía a mejora</w:t>
      </w:r>
      <w:r w:rsidR="002B0721" w:rsidRPr="000301E9">
        <w:rPr>
          <w:rFonts w:cs="Times New Roman"/>
          <w:szCs w:val="24"/>
        </w:rPr>
        <w:t xml:space="preserve">r la matriz productiva </w:t>
      </w:r>
      <w:r w:rsidRPr="000301E9">
        <w:rPr>
          <w:rFonts w:cs="Times New Roman"/>
          <w:szCs w:val="24"/>
        </w:rPr>
        <w:t>y de la provincia en el entorno.</w:t>
      </w:r>
    </w:p>
    <w:p w:rsidR="00D7471D" w:rsidRPr="000301E9" w:rsidRDefault="00D7471D" w:rsidP="000301E9">
      <w:pPr>
        <w:pStyle w:val="Prrafodelista"/>
        <w:numPr>
          <w:ilvl w:val="0"/>
          <w:numId w:val="49"/>
        </w:numPr>
        <w:spacing w:before="240" w:after="240" w:line="360" w:lineRule="auto"/>
        <w:ind w:left="357" w:hanging="357"/>
        <w:contextualSpacing w:val="0"/>
        <w:jc w:val="both"/>
        <w:rPr>
          <w:rFonts w:cs="Times New Roman"/>
          <w:szCs w:val="24"/>
        </w:rPr>
      </w:pPr>
      <w:r w:rsidRPr="000301E9">
        <w:rPr>
          <w:rFonts w:cs="Times New Roman"/>
          <w:szCs w:val="24"/>
        </w:rPr>
        <w:t>Utilizar los fertilizantes acorde a las necesidades del suelo y del cultivo con el que se esté trabajando.</w:t>
      </w:r>
    </w:p>
    <w:p w:rsidR="00F447A2" w:rsidRPr="000301E9" w:rsidRDefault="00D7471D" w:rsidP="000301E9">
      <w:pPr>
        <w:pStyle w:val="Prrafodelista"/>
        <w:numPr>
          <w:ilvl w:val="0"/>
          <w:numId w:val="49"/>
        </w:numPr>
        <w:autoSpaceDE w:val="0"/>
        <w:autoSpaceDN w:val="0"/>
        <w:adjustRightInd w:val="0"/>
        <w:spacing w:before="240" w:after="240" w:line="360" w:lineRule="auto"/>
        <w:ind w:left="357" w:hanging="357"/>
        <w:contextualSpacing w:val="0"/>
        <w:rPr>
          <w:rFonts w:cs="Times New Roman"/>
          <w:color w:val="000000"/>
          <w:szCs w:val="24"/>
          <w:lang w:val="es-EC"/>
        </w:rPr>
      </w:pPr>
      <w:r w:rsidRPr="000301E9">
        <w:rPr>
          <w:rFonts w:cs="Times New Roman"/>
          <w:color w:val="000000"/>
          <w:szCs w:val="24"/>
          <w:lang w:val="es-EC"/>
        </w:rPr>
        <w:t>Determinar épocas de siembra de brócoli, en vista de que es de ciclo corto se podría cultivar 2 veces al año, pudiendo así mejorar las condiciones de vida de los agricultores.</w:t>
      </w:r>
    </w:p>
    <w:p w:rsidR="00F447A2" w:rsidRDefault="00F447A2">
      <w:pPr>
        <w:spacing w:after="200"/>
        <w:rPr>
          <w:rFonts w:cs="Times New Roman"/>
          <w:color w:val="000000"/>
          <w:sz w:val="23"/>
          <w:szCs w:val="23"/>
          <w:lang w:val="es-EC"/>
        </w:rPr>
      </w:pPr>
      <w:r>
        <w:rPr>
          <w:rFonts w:cs="Times New Roman"/>
          <w:color w:val="000000"/>
          <w:sz w:val="23"/>
          <w:szCs w:val="23"/>
          <w:lang w:val="es-EC"/>
        </w:rPr>
        <w:br w:type="page"/>
      </w:r>
    </w:p>
    <w:p w:rsidR="003F22E3" w:rsidRPr="00E45712" w:rsidRDefault="003F22E3" w:rsidP="00E45712">
      <w:pPr>
        <w:pStyle w:val="Ttulo2"/>
        <w:spacing w:after="240" w:line="360" w:lineRule="auto"/>
        <w:rPr>
          <w:rFonts w:cs="Times New Roman"/>
          <w:sz w:val="28"/>
        </w:rPr>
      </w:pPr>
      <w:bookmarkStart w:id="111" w:name="_Toc6267399"/>
      <w:r w:rsidRPr="00E45712">
        <w:rPr>
          <w:rFonts w:cs="Times New Roman"/>
          <w:sz w:val="28"/>
        </w:rPr>
        <w:lastRenderedPageBreak/>
        <w:t>BIBLIOGRAFÍA</w:t>
      </w:r>
      <w:bookmarkEnd w:id="111"/>
    </w:p>
    <w:p w:rsidR="005E2DDB" w:rsidRPr="00E45712" w:rsidRDefault="005E2DDB" w:rsidP="00E45712">
      <w:pPr>
        <w:pStyle w:val="Prrafodelista"/>
        <w:numPr>
          <w:ilvl w:val="0"/>
          <w:numId w:val="19"/>
        </w:numPr>
        <w:spacing w:after="240" w:line="360" w:lineRule="auto"/>
        <w:ind w:left="360"/>
        <w:contextualSpacing w:val="0"/>
        <w:jc w:val="both"/>
        <w:rPr>
          <w:rFonts w:cs="Times New Roman"/>
        </w:rPr>
      </w:pPr>
      <w:r w:rsidRPr="00E45712">
        <w:rPr>
          <w:rFonts w:cs="Times New Roman"/>
        </w:rPr>
        <w:t xml:space="preserve">ALARCÓN, C. 2011. Estudio </w:t>
      </w:r>
      <w:proofErr w:type="spellStart"/>
      <w:r w:rsidRPr="00E45712">
        <w:rPr>
          <w:rFonts w:cs="Times New Roman"/>
        </w:rPr>
        <w:t>bioagronomico</w:t>
      </w:r>
      <w:proofErr w:type="spellEnd"/>
      <w:r w:rsidRPr="00E45712">
        <w:rPr>
          <w:rFonts w:cs="Times New Roman"/>
        </w:rPr>
        <w:t xml:space="preserve"> de dos cultivares de             brócoli    </w:t>
      </w:r>
      <w:r w:rsidRPr="00E45712">
        <w:rPr>
          <w:rFonts w:cs="Times New Roman"/>
          <w:b/>
          <w:i/>
        </w:rPr>
        <w:t>(Brassica oleracea L.)</w:t>
      </w:r>
      <w:r w:rsidRPr="00E45712">
        <w:rPr>
          <w:rFonts w:cs="Times New Roman"/>
        </w:rPr>
        <w:t xml:space="preserve"> con aportaciones nitrogenadas de tres fuentes orgánicas Riobamba-Ecuador. Tesis de Grado </w:t>
      </w:r>
      <w:proofErr w:type="spellStart"/>
      <w:r w:rsidRPr="00E45712">
        <w:rPr>
          <w:rFonts w:cs="Times New Roman"/>
        </w:rPr>
        <w:t>ESPOCH</w:t>
      </w:r>
      <w:proofErr w:type="spellEnd"/>
      <w:r w:rsidRPr="00E45712">
        <w:rPr>
          <w:rFonts w:cs="Times New Roman"/>
        </w:rPr>
        <w:t>. Pp. 115.</w:t>
      </w:r>
    </w:p>
    <w:p w:rsidR="005E2DDB" w:rsidRPr="00E45712" w:rsidRDefault="005E2DDB" w:rsidP="00E45712">
      <w:pPr>
        <w:pStyle w:val="Prrafodelista"/>
        <w:numPr>
          <w:ilvl w:val="0"/>
          <w:numId w:val="19"/>
        </w:numPr>
        <w:spacing w:after="240" w:line="360" w:lineRule="auto"/>
        <w:ind w:left="360"/>
        <w:contextualSpacing w:val="0"/>
        <w:jc w:val="both"/>
        <w:rPr>
          <w:rFonts w:cs="Times New Roman"/>
        </w:rPr>
      </w:pPr>
      <w:r w:rsidRPr="00E45712">
        <w:rPr>
          <w:rFonts w:cs="Times New Roman"/>
        </w:rPr>
        <w:t xml:space="preserve">ANDRADE, J. 2011. Estudio </w:t>
      </w:r>
      <w:proofErr w:type="spellStart"/>
      <w:r w:rsidRPr="00E45712">
        <w:rPr>
          <w:rFonts w:cs="Times New Roman"/>
        </w:rPr>
        <w:t>bioagronomico</w:t>
      </w:r>
      <w:proofErr w:type="spellEnd"/>
      <w:r w:rsidRPr="00E45712">
        <w:rPr>
          <w:rFonts w:cs="Times New Roman"/>
        </w:rPr>
        <w:t xml:space="preserve"> de nueve cultivares de bróculi      (Brassica oleracea L. </w:t>
      </w:r>
      <w:proofErr w:type="spellStart"/>
      <w:r w:rsidRPr="00E45712">
        <w:rPr>
          <w:rFonts w:cs="Times New Roman"/>
        </w:rPr>
        <w:t>var</w:t>
      </w:r>
      <w:proofErr w:type="spellEnd"/>
      <w:r w:rsidRPr="00E45712">
        <w:rPr>
          <w:rFonts w:cs="Times New Roman"/>
        </w:rPr>
        <w:t xml:space="preserve">. Itálica) en dos localidades. Riobamba-Ecuador. Tesis de grado </w:t>
      </w:r>
      <w:proofErr w:type="spellStart"/>
      <w:r w:rsidRPr="00E45712">
        <w:rPr>
          <w:rFonts w:cs="Times New Roman"/>
        </w:rPr>
        <w:t>ESPOCH</w:t>
      </w:r>
      <w:proofErr w:type="spellEnd"/>
      <w:r w:rsidRPr="00E45712">
        <w:rPr>
          <w:rFonts w:cs="Times New Roman"/>
        </w:rPr>
        <w:t>. Pp. 111.</w:t>
      </w:r>
    </w:p>
    <w:p w:rsidR="005E2DDB" w:rsidRPr="00E45712" w:rsidRDefault="005E2DDB" w:rsidP="00E45712">
      <w:pPr>
        <w:pStyle w:val="Prrafodelista"/>
        <w:numPr>
          <w:ilvl w:val="0"/>
          <w:numId w:val="19"/>
        </w:numPr>
        <w:autoSpaceDE w:val="0"/>
        <w:autoSpaceDN w:val="0"/>
        <w:adjustRightInd w:val="0"/>
        <w:snapToGrid w:val="0"/>
        <w:spacing w:after="240" w:line="360" w:lineRule="auto"/>
        <w:ind w:left="360"/>
        <w:contextualSpacing w:val="0"/>
        <w:rPr>
          <w:rFonts w:eastAsia="Times New Roman" w:cs="Times New Roman"/>
          <w:color w:val="000000"/>
          <w:szCs w:val="24"/>
          <w:lang w:val="x-none"/>
        </w:rPr>
      </w:pPr>
      <w:r w:rsidRPr="00E45712">
        <w:rPr>
          <w:rFonts w:eastAsia="Times New Roman" w:cs="Times New Roman"/>
          <w:color w:val="000000"/>
          <w:szCs w:val="24"/>
          <w:lang w:val="x-none"/>
        </w:rPr>
        <w:t xml:space="preserve">ARAUJO, J. 2010. Catálogo de Semillas Hortícolas S.A. </w:t>
      </w:r>
      <w:proofErr w:type="spellStart"/>
      <w:r w:rsidRPr="00E45712">
        <w:rPr>
          <w:rFonts w:eastAsia="Times New Roman" w:cs="Times New Roman"/>
          <w:color w:val="000000"/>
          <w:szCs w:val="24"/>
          <w:lang w:val="x-none"/>
        </w:rPr>
        <w:t>Warmenhuizen</w:t>
      </w:r>
      <w:proofErr w:type="spellEnd"/>
      <w:r w:rsidRPr="00E45712">
        <w:rPr>
          <w:rFonts w:eastAsia="Times New Roman" w:cs="Times New Roman"/>
          <w:color w:val="000000"/>
          <w:szCs w:val="24"/>
        </w:rPr>
        <w:t xml:space="preserve">. </w:t>
      </w:r>
      <w:proofErr w:type="spellStart"/>
      <w:r w:rsidRPr="00E45712">
        <w:rPr>
          <w:rFonts w:eastAsia="Times New Roman" w:cs="Times New Roman"/>
          <w:color w:val="000000"/>
          <w:szCs w:val="24"/>
          <w:lang w:val="x-none"/>
        </w:rPr>
        <w:t>Holanda.Pp</w:t>
      </w:r>
      <w:proofErr w:type="spellEnd"/>
      <w:r w:rsidRPr="00E45712">
        <w:rPr>
          <w:rFonts w:eastAsia="Times New Roman" w:cs="Times New Roman"/>
          <w:color w:val="000000"/>
          <w:szCs w:val="24"/>
          <w:lang w:val="x-none"/>
        </w:rPr>
        <w:t>. 70.</w:t>
      </w:r>
    </w:p>
    <w:p w:rsidR="005E2DDB" w:rsidRPr="00E45712" w:rsidRDefault="005E2DDB" w:rsidP="00E45712">
      <w:pPr>
        <w:pStyle w:val="Prrafodelista"/>
        <w:numPr>
          <w:ilvl w:val="0"/>
          <w:numId w:val="19"/>
        </w:numPr>
        <w:spacing w:after="240" w:line="360" w:lineRule="auto"/>
        <w:ind w:left="360"/>
        <w:contextualSpacing w:val="0"/>
        <w:rPr>
          <w:rFonts w:cs="Times New Roman"/>
          <w:szCs w:val="24"/>
        </w:rPr>
      </w:pPr>
      <w:r w:rsidRPr="00E45712">
        <w:rPr>
          <w:rFonts w:cs="Times New Roman"/>
          <w:szCs w:val="24"/>
        </w:rPr>
        <w:t>BERNAL, M. 2004. Abuso de fertilizantes agrícolas. [En Línea] Disponible En: http://ww.sica.gov.ec/agronegocios/productos%20para%20invertir/hortalizas/br%C3%B3coli/corpei.pdf.</w:t>
      </w:r>
    </w:p>
    <w:p w:rsidR="005E2DDB" w:rsidRPr="00E45712" w:rsidRDefault="005E2DDB" w:rsidP="00E45712">
      <w:pPr>
        <w:pStyle w:val="Prrafodelista"/>
        <w:numPr>
          <w:ilvl w:val="0"/>
          <w:numId w:val="19"/>
        </w:numPr>
        <w:spacing w:after="240" w:line="360" w:lineRule="auto"/>
        <w:ind w:left="360"/>
        <w:contextualSpacing w:val="0"/>
        <w:jc w:val="both"/>
        <w:rPr>
          <w:rFonts w:cs="Times New Roman"/>
        </w:rPr>
      </w:pPr>
      <w:r w:rsidRPr="00E45712">
        <w:rPr>
          <w:rFonts w:cs="Times New Roman"/>
        </w:rPr>
        <w:t>BUSTOS, M. 2009. Tecnología apropiada de producción de producción. Quito-Ecuador. Pp. 183.</w:t>
      </w:r>
    </w:p>
    <w:p w:rsidR="005E2DDB" w:rsidRPr="00E45712" w:rsidRDefault="005E2DDB" w:rsidP="00E45712">
      <w:pPr>
        <w:pStyle w:val="Prrafodelista"/>
        <w:numPr>
          <w:ilvl w:val="0"/>
          <w:numId w:val="19"/>
        </w:numPr>
        <w:spacing w:after="240" w:line="360" w:lineRule="auto"/>
        <w:ind w:left="360"/>
        <w:contextualSpacing w:val="0"/>
        <w:jc w:val="both"/>
        <w:rPr>
          <w:rFonts w:cs="Times New Roman"/>
        </w:rPr>
      </w:pPr>
      <w:proofErr w:type="spellStart"/>
      <w:r w:rsidRPr="00E45712">
        <w:rPr>
          <w:rFonts w:cs="Times New Roman"/>
        </w:rPr>
        <w:t>FAIRHURST</w:t>
      </w:r>
      <w:proofErr w:type="spellEnd"/>
      <w:r w:rsidRPr="00E45712">
        <w:rPr>
          <w:rFonts w:cs="Times New Roman"/>
        </w:rPr>
        <w:t>, T. CHRISTIAN, W.  2009. Guía Práctica para el Manejo de Nutrientes. España. Pp. 140.</w:t>
      </w:r>
    </w:p>
    <w:p w:rsidR="005E2DDB" w:rsidRPr="00E45712" w:rsidRDefault="005E2DDB" w:rsidP="00E45712">
      <w:pPr>
        <w:pStyle w:val="Prrafodelista"/>
        <w:numPr>
          <w:ilvl w:val="0"/>
          <w:numId w:val="19"/>
        </w:numPr>
        <w:spacing w:after="240" w:line="360" w:lineRule="auto"/>
        <w:ind w:left="360"/>
        <w:contextualSpacing w:val="0"/>
        <w:jc w:val="both"/>
        <w:rPr>
          <w:rFonts w:cs="Times New Roman"/>
          <w:szCs w:val="24"/>
        </w:rPr>
      </w:pPr>
      <w:proofErr w:type="spellStart"/>
      <w:r w:rsidRPr="00E45712">
        <w:rPr>
          <w:rFonts w:cs="Times New Roman"/>
          <w:szCs w:val="24"/>
        </w:rPr>
        <w:t>GALEON</w:t>
      </w:r>
      <w:proofErr w:type="spellEnd"/>
      <w:r w:rsidRPr="00E45712">
        <w:rPr>
          <w:rFonts w:cs="Times New Roman"/>
          <w:szCs w:val="24"/>
        </w:rPr>
        <w:t xml:space="preserve">. 2010. Cultivo de brócoli. [En Línea] Disponible En:  http://agriculturaurbana.galeon.com/productos1359686.html </w:t>
      </w:r>
    </w:p>
    <w:p w:rsidR="005E2DDB" w:rsidRPr="00E45712" w:rsidRDefault="005E2DDB" w:rsidP="00E45712">
      <w:pPr>
        <w:pStyle w:val="Prrafodelista"/>
        <w:numPr>
          <w:ilvl w:val="0"/>
          <w:numId w:val="19"/>
        </w:numPr>
        <w:autoSpaceDE w:val="0"/>
        <w:autoSpaceDN w:val="0"/>
        <w:adjustRightInd w:val="0"/>
        <w:snapToGrid w:val="0"/>
        <w:spacing w:after="240" w:line="360" w:lineRule="auto"/>
        <w:ind w:left="360"/>
        <w:contextualSpacing w:val="0"/>
        <w:jc w:val="both"/>
        <w:rPr>
          <w:rFonts w:eastAsia="Times New Roman" w:cs="Times New Roman"/>
          <w:color w:val="000000"/>
          <w:szCs w:val="24"/>
          <w:lang w:val="x-none"/>
        </w:rPr>
      </w:pPr>
      <w:r w:rsidRPr="00E45712">
        <w:rPr>
          <w:rFonts w:eastAsia="Times New Roman" w:cs="Times New Roman"/>
          <w:color w:val="000000"/>
          <w:szCs w:val="24"/>
          <w:lang w:val="x-none"/>
        </w:rPr>
        <w:t>GUERRERO</w:t>
      </w:r>
      <w:r w:rsidRPr="00E45712">
        <w:rPr>
          <w:rFonts w:eastAsia="Times New Roman" w:cs="Times New Roman"/>
          <w:color w:val="000000"/>
          <w:szCs w:val="24"/>
        </w:rPr>
        <w:t>,</w:t>
      </w:r>
      <w:r w:rsidRPr="00E45712">
        <w:rPr>
          <w:rFonts w:eastAsia="Times New Roman" w:cs="Times New Roman"/>
          <w:color w:val="000000"/>
          <w:szCs w:val="24"/>
          <w:lang w:val="x-none"/>
        </w:rPr>
        <w:t xml:space="preserve"> A. 2009. El suelo, los abonos y la fertilización de los</w:t>
      </w:r>
      <w:r w:rsidRPr="00E45712">
        <w:rPr>
          <w:rFonts w:eastAsia="Times New Roman" w:cs="Times New Roman"/>
          <w:color w:val="000000"/>
          <w:szCs w:val="24"/>
        </w:rPr>
        <w:t xml:space="preserve"> </w:t>
      </w:r>
      <w:r w:rsidRPr="00E45712">
        <w:rPr>
          <w:rFonts w:eastAsia="Times New Roman" w:cs="Times New Roman"/>
          <w:color w:val="000000"/>
          <w:szCs w:val="24"/>
          <w:lang w:val="x-none"/>
        </w:rPr>
        <w:t xml:space="preserve">cultivos. </w:t>
      </w:r>
      <w:r w:rsidR="00BF3879" w:rsidRPr="00E45712">
        <w:rPr>
          <w:rFonts w:eastAsia="Times New Roman" w:cs="Times New Roman"/>
          <w:color w:val="000000"/>
          <w:szCs w:val="24"/>
        </w:rPr>
        <w:t xml:space="preserve">        </w:t>
      </w:r>
      <w:r w:rsidRPr="00E45712">
        <w:rPr>
          <w:rFonts w:eastAsia="Times New Roman" w:cs="Times New Roman"/>
          <w:color w:val="000000"/>
          <w:szCs w:val="24"/>
          <w:lang w:val="x-none"/>
        </w:rPr>
        <w:t xml:space="preserve">Colección </w:t>
      </w:r>
      <w:proofErr w:type="spellStart"/>
      <w:r w:rsidRPr="00E45712">
        <w:rPr>
          <w:rFonts w:eastAsia="Times New Roman" w:cs="Times New Roman"/>
          <w:color w:val="000000"/>
          <w:szCs w:val="24"/>
          <w:lang w:val="x-none"/>
        </w:rPr>
        <w:t>Mundi</w:t>
      </w:r>
      <w:proofErr w:type="spellEnd"/>
      <w:r w:rsidRPr="00E45712">
        <w:rPr>
          <w:rFonts w:eastAsia="Times New Roman" w:cs="Times New Roman"/>
          <w:color w:val="000000"/>
          <w:szCs w:val="24"/>
          <w:lang w:val="x-none"/>
        </w:rPr>
        <w:t xml:space="preserve"> Prensa. Pp. 487.</w:t>
      </w:r>
    </w:p>
    <w:p w:rsidR="005E2DDB" w:rsidRPr="00E45712" w:rsidRDefault="005E2DDB" w:rsidP="00E45712">
      <w:pPr>
        <w:pStyle w:val="Prrafodelista"/>
        <w:numPr>
          <w:ilvl w:val="0"/>
          <w:numId w:val="19"/>
        </w:numPr>
        <w:spacing w:after="240" w:line="360" w:lineRule="auto"/>
        <w:ind w:left="360"/>
        <w:contextualSpacing w:val="0"/>
        <w:rPr>
          <w:rFonts w:cs="Times New Roman"/>
          <w:szCs w:val="24"/>
        </w:rPr>
      </w:pPr>
      <w:r w:rsidRPr="00E45712">
        <w:rPr>
          <w:rFonts w:cs="Times New Roman"/>
          <w:szCs w:val="24"/>
        </w:rPr>
        <w:t>HIDALGO, L. 2006. El cultivo de brócoli. Pp. 267.</w:t>
      </w:r>
    </w:p>
    <w:p w:rsidR="00F447A2" w:rsidRPr="00F447A2" w:rsidRDefault="00794040" w:rsidP="00E45712">
      <w:pPr>
        <w:pStyle w:val="Prrafodelista"/>
        <w:numPr>
          <w:ilvl w:val="0"/>
          <w:numId w:val="19"/>
        </w:numPr>
        <w:autoSpaceDE w:val="0"/>
        <w:autoSpaceDN w:val="0"/>
        <w:adjustRightInd w:val="0"/>
        <w:snapToGrid w:val="0"/>
        <w:spacing w:after="240" w:line="360" w:lineRule="auto"/>
        <w:ind w:left="360"/>
        <w:contextualSpacing w:val="0"/>
        <w:jc w:val="both"/>
        <w:rPr>
          <w:rFonts w:eastAsia="Times New Roman" w:cs="Times New Roman"/>
          <w:color w:val="000000"/>
          <w:szCs w:val="24"/>
        </w:rPr>
      </w:pPr>
      <w:r>
        <w:rPr>
          <w:rFonts w:cs="Times New Roman"/>
          <w:szCs w:val="24"/>
        </w:rPr>
        <w:t>HERRERA, M.</w:t>
      </w:r>
      <w:r w:rsidR="005E2DDB" w:rsidRPr="00F447A2">
        <w:rPr>
          <w:rFonts w:cs="Times New Roman"/>
          <w:szCs w:val="24"/>
        </w:rPr>
        <w:t xml:space="preserve"> 2010. Manejo del agua y nutrición del cultivo de brócoli. [En Línea] Disponible En: </w:t>
      </w:r>
      <w:r w:rsidR="00F447A2" w:rsidRPr="00F447A2">
        <w:rPr>
          <w:rFonts w:cs="Times New Roman"/>
          <w:szCs w:val="24"/>
        </w:rPr>
        <w:t>http://www.horticultivos.com/666/manejo-del-agua-y-nutricion-del-cultivo-de-brocoli-2/</w:t>
      </w:r>
    </w:p>
    <w:p w:rsidR="005E2DDB" w:rsidRPr="00F447A2" w:rsidRDefault="005E2DDB" w:rsidP="00E45712">
      <w:pPr>
        <w:pStyle w:val="Prrafodelista"/>
        <w:numPr>
          <w:ilvl w:val="0"/>
          <w:numId w:val="19"/>
        </w:numPr>
        <w:autoSpaceDE w:val="0"/>
        <w:autoSpaceDN w:val="0"/>
        <w:adjustRightInd w:val="0"/>
        <w:snapToGrid w:val="0"/>
        <w:spacing w:after="240" w:line="360" w:lineRule="auto"/>
        <w:ind w:left="360"/>
        <w:contextualSpacing w:val="0"/>
        <w:jc w:val="both"/>
        <w:rPr>
          <w:rFonts w:eastAsia="Times New Roman" w:cs="Times New Roman"/>
          <w:color w:val="000000"/>
          <w:szCs w:val="24"/>
        </w:rPr>
      </w:pPr>
      <w:r w:rsidRPr="00F447A2">
        <w:rPr>
          <w:rFonts w:eastAsia="Times New Roman" w:cs="Times New Roman"/>
          <w:color w:val="000000"/>
          <w:szCs w:val="24"/>
        </w:rPr>
        <w:lastRenderedPageBreak/>
        <w:t>JARAMILLO, J. 2006. El cultivo de crucíferas, brócoli, coliflor, repollo. Pp.118</w:t>
      </w:r>
    </w:p>
    <w:p w:rsidR="005E2DDB" w:rsidRPr="00E45712" w:rsidRDefault="005E2DDB" w:rsidP="00E45712">
      <w:pPr>
        <w:pStyle w:val="Prrafodelista"/>
        <w:numPr>
          <w:ilvl w:val="0"/>
          <w:numId w:val="19"/>
        </w:numPr>
        <w:spacing w:after="240" w:line="360" w:lineRule="auto"/>
        <w:ind w:left="360"/>
        <w:contextualSpacing w:val="0"/>
        <w:jc w:val="both"/>
        <w:rPr>
          <w:rFonts w:cs="Times New Roman"/>
        </w:rPr>
      </w:pPr>
      <w:proofErr w:type="spellStart"/>
      <w:r w:rsidRPr="00E45712">
        <w:rPr>
          <w:rFonts w:cs="Times New Roman"/>
        </w:rPr>
        <w:t>MIRAT</w:t>
      </w:r>
      <w:proofErr w:type="spellEnd"/>
      <w:r w:rsidRPr="00E45712">
        <w:rPr>
          <w:rFonts w:cs="Times New Roman"/>
        </w:rPr>
        <w:t xml:space="preserve">, 2006. Fertilización: Nutrición vegetal. Disponible en: (http:www.mirat./fertilizantes/nutrición/macronutrientes/micronutrientes/htm. </w:t>
      </w:r>
    </w:p>
    <w:p w:rsidR="005E2DDB" w:rsidRPr="00E45712" w:rsidRDefault="005E2DDB" w:rsidP="00E45712">
      <w:pPr>
        <w:pStyle w:val="Prrafodelista"/>
        <w:numPr>
          <w:ilvl w:val="0"/>
          <w:numId w:val="19"/>
        </w:numPr>
        <w:spacing w:after="240" w:line="360" w:lineRule="auto"/>
        <w:ind w:left="360"/>
        <w:contextualSpacing w:val="0"/>
        <w:rPr>
          <w:rFonts w:cs="Times New Roman"/>
        </w:rPr>
      </w:pPr>
      <w:proofErr w:type="spellStart"/>
      <w:r w:rsidRPr="00E45712">
        <w:rPr>
          <w:rFonts w:cs="Times New Roman"/>
        </w:rPr>
        <w:t>MURAOKA</w:t>
      </w:r>
      <w:proofErr w:type="spellEnd"/>
      <w:r w:rsidRPr="00E45712">
        <w:rPr>
          <w:rFonts w:cs="Times New Roman"/>
        </w:rPr>
        <w:t xml:space="preserve">, Y. 2009. Folleto. Curso sobre cultivos Agrícolas, Voluntario Japonés de </w:t>
      </w:r>
      <w:proofErr w:type="spellStart"/>
      <w:r w:rsidRPr="00E45712">
        <w:rPr>
          <w:rFonts w:cs="Times New Roman"/>
        </w:rPr>
        <w:t>JICA</w:t>
      </w:r>
      <w:proofErr w:type="spellEnd"/>
      <w:r w:rsidRPr="00E45712">
        <w:rPr>
          <w:rFonts w:cs="Times New Roman"/>
        </w:rPr>
        <w:t>. Pp. 13.</w:t>
      </w:r>
    </w:p>
    <w:p w:rsidR="005E2DDB" w:rsidRPr="00E45712" w:rsidRDefault="005E2DDB" w:rsidP="00E45712">
      <w:pPr>
        <w:pStyle w:val="Prrafodelista"/>
        <w:numPr>
          <w:ilvl w:val="0"/>
          <w:numId w:val="19"/>
        </w:numPr>
        <w:spacing w:after="240" w:line="360" w:lineRule="auto"/>
        <w:ind w:left="360"/>
        <w:contextualSpacing w:val="0"/>
        <w:jc w:val="both"/>
        <w:rPr>
          <w:rFonts w:cs="Times New Roman"/>
        </w:rPr>
      </w:pPr>
      <w:r w:rsidRPr="00E45712">
        <w:rPr>
          <w:rFonts w:cs="Times New Roman"/>
        </w:rPr>
        <w:t xml:space="preserve">RODRÍGUEZ, F. 2009. Fertilización y Nutrición Vegetal. México </w:t>
      </w:r>
      <w:proofErr w:type="spellStart"/>
      <w:r w:rsidRPr="00E45712">
        <w:rPr>
          <w:rFonts w:cs="Times New Roman"/>
        </w:rPr>
        <w:t>D.F</w:t>
      </w:r>
      <w:proofErr w:type="spellEnd"/>
      <w:r w:rsidRPr="00E45712">
        <w:rPr>
          <w:rFonts w:cs="Times New Roman"/>
        </w:rPr>
        <w:t xml:space="preserve">, México. Ed. </w:t>
      </w:r>
      <w:proofErr w:type="spellStart"/>
      <w:r w:rsidRPr="00E45712">
        <w:rPr>
          <w:rFonts w:cs="Times New Roman"/>
        </w:rPr>
        <w:t>A.G.T</w:t>
      </w:r>
      <w:proofErr w:type="spellEnd"/>
      <w:r w:rsidRPr="00E45712">
        <w:rPr>
          <w:rFonts w:cs="Times New Roman"/>
        </w:rPr>
        <w:t xml:space="preserve">. Pp. 54 – 80. </w:t>
      </w:r>
    </w:p>
    <w:p w:rsidR="005E2DDB" w:rsidRPr="00E45712" w:rsidRDefault="005E2DDB" w:rsidP="00E45712">
      <w:pPr>
        <w:pStyle w:val="Prrafodelista"/>
        <w:numPr>
          <w:ilvl w:val="0"/>
          <w:numId w:val="19"/>
        </w:numPr>
        <w:autoSpaceDE w:val="0"/>
        <w:autoSpaceDN w:val="0"/>
        <w:adjustRightInd w:val="0"/>
        <w:snapToGrid w:val="0"/>
        <w:spacing w:after="240" w:line="360" w:lineRule="auto"/>
        <w:ind w:left="360"/>
        <w:contextualSpacing w:val="0"/>
        <w:jc w:val="both"/>
        <w:rPr>
          <w:rFonts w:eastAsia="Times New Roman" w:cs="Times New Roman"/>
          <w:color w:val="000000"/>
          <w:szCs w:val="24"/>
          <w:lang w:val="x-none"/>
        </w:rPr>
      </w:pPr>
      <w:r w:rsidRPr="00E45712">
        <w:rPr>
          <w:rFonts w:eastAsia="Times New Roman" w:cs="Times New Roman"/>
          <w:color w:val="000000"/>
          <w:szCs w:val="24"/>
          <w:lang w:val="x-none"/>
        </w:rPr>
        <w:t>ROSS, C. 2010. Coliflores, Brócoli, variedades y cultivos. Primera Edición</w:t>
      </w:r>
      <w:r w:rsidRPr="00E45712">
        <w:rPr>
          <w:rFonts w:eastAsia="Times New Roman" w:cs="Times New Roman"/>
          <w:color w:val="000000"/>
          <w:szCs w:val="24"/>
        </w:rPr>
        <w:t xml:space="preserve">. </w:t>
      </w:r>
      <w:r w:rsidRPr="00E45712">
        <w:rPr>
          <w:rFonts w:eastAsia="Times New Roman" w:cs="Times New Roman"/>
          <w:color w:val="000000"/>
          <w:szCs w:val="24"/>
          <w:lang w:val="x-none"/>
        </w:rPr>
        <w:t xml:space="preserve">México. Editorial. Departamento de Agricultura de los </w:t>
      </w:r>
      <w:proofErr w:type="spellStart"/>
      <w:r w:rsidRPr="00E45712">
        <w:rPr>
          <w:rFonts w:eastAsia="Times New Roman" w:cs="Times New Roman"/>
          <w:color w:val="000000"/>
          <w:szCs w:val="24"/>
          <w:lang w:val="x-none"/>
        </w:rPr>
        <w:t>E.U.A</w:t>
      </w:r>
      <w:proofErr w:type="spellEnd"/>
      <w:r w:rsidRPr="00E45712">
        <w:rPr>
          <w:rFonts w:eastAsia="Times New Roman" w:cs="Times New Roman"/>
          <w:color w:val="000000"/>
          <w:szCs w:val="24"/>
          <w:lang w:val="x-none"/>
        </w:rPr>
        <w:t>. Pp.</w:t>
      </w:r>
      <w:r w:rsidRPr="00E45712">
        <w:rPr>
          <w:rFonts w:eastAsia="Times New Roman" w:cs="Times New Roman"/>
          <w:color w:val="000000"/>
          <w:szCs w:val="24"/>
        </w:rPr>
        <w:t xml:space="preserve"> </w:t>
      </w:r>
      <w:r w:rsidRPr="00E45712">
        <w:rPr>
          <w:rFonts w:eastAsia="Times New Roman" w:cs="Times New Roman"/>
          <w:color w:val="000000"/>
          <w:szCs w:val="24"/>
          <w:lang w:val="x-none"/>
        </w:rPr>
        <w:t>210.</w:t>
      </w:r>
    </w:p>
    <w:p w:rsidR="005E2DDB" w:rsidRPr="00E45712" w:rsidRDefault="005E2DDB" w:rsidP="00E45712">
      <w:pPr>
        <w:pStyle w:val="Prrafodelista"/>
        <w:numPr>
          <w:ilvl w:val="0"/>
          <w:numId w:val="19"/>
        </w:numPr>
        <w:spacing w:after="240" w:line="360" w:lineRule="auto"/>
        <w:ind w:left="360"/>
        <w:contextualSpacing w:val="0"/>
        <w:jc w:val="both"/>
        <w:rPr>
          <w:rFonts w:cs="Times New Roman"/>
        </w:rPr>
      </w:pPr>
      <w:r w:rsidRPr="00E45712">
        <w:rPr>
          <w:rFonts w:cs="Times New Roman"/>
        </w:rPr>
        <w:t xml:space="preserve">SEYMOUR, J.  2001.  El brócoli. La vida en el campo y el horticultor </w:t>
      </w:r>
      <w:proofErr w:type="spellStart"/>
      <w:r w:rsidRPr="00E45712">
        <w:rPr>
          <w:rFonts w:cs="Times New Roman"/>
        </w:rPr>
        <w:t>autosuficiente.Pp</w:t>
      </w:r>
      <w:proofErr w:type="spellEnd"/>
      <w:r w:rsidRPr="00E45712">
        <w:rPr>
          <w:rFonts w:cs="Times New Roman"/>
        </w:rPr>
        <w:t>. 128.</w:t>
      </w:r>
    </w:p>
    <w:p w:rsidR="005E2DDB" w:rsidRPr="00E45712" w:rsidRDefault="005E2DDB" w:rsidP="00E45712">
      <w:pPr>
        <w:pStyle w:val="Prrafodelista"/>
        <w:numPr>
          <w:ilvl w:val="0"/>
          <w:numId w:val="19"/>
        </w:numPr>
        <w:autoSpaceDE w:val="0"/>
        <w:autoSpaceDN w:val="0"/>
        <w:adjustRightInd w:val="0"/>
        <w:snapToGrid w:val="0"/>
        <w:spacing w:after="240" w:line="360" w:lineRule="auto"/>
        <w:ind w:left="360"/>
        <w:contextualSpacing w:val="0"/>
        <w:rPr>
          <w:rFonts w:eastAsia="Times New Roman" w:cs="Times New Roman"/>
          <w:color w:val="000000"/>
          <w:szCs w:val="24"/>
        </w:rPr>
      </w:pPr>
      <w:proofErr w:type="spellStart"/>
      <w:r w:rsidRPr="00E45712">
        <w:rPr>
          <w:rFonts w:eastAsia="Times New Roman" w:cs="Times New Roman"/>
          <w:color w:val="000000"/>
          <w:szCs w:val="24"/>
          <w:lang w:val="x-none"/>
        </w:rPr>
        <w:t>SUQUILANDA</w:t>
      </w:r>
      <w:proofErr w:type="spellEnd"/>
      <w:r w:rsidRPr="00E45712">
        <w:rPr>
          <w:rFonts w:eastAsia="Times New Roman" w:cs="Times New Roman"/>
          <w:color w:val="000000"/>
          <w:szCs w:val="24"/>
          <w:lang w:val="x-none"/>
        </w:rPr>
        <w:t xml:space="preserve">, M. 2010. Elaboración de abonos orgánicos. Proyecto </w:t>
      </w:r>
      <w:proofErr w:type="spellStart"/>
      <w:r w:rsidRPr="00E45712">
        <w:rPr>
          <w:rFonts w:eastAsia="Times New Roman" w:cs="Times New Roman"/>
          <w:color w:val="000000"/>
          <w:szCs w:val="24"/>
          <w:lang w:val="x-none"/>
        </w:rPr>
        <w:t>IQ</w:t>
      </w:r>
      <w:proofErr w:type="spellEnd"/>
      <w:r w:rsidRPr="00E45712">
        <w:rPr>
          <w:rFonts w:eastAsia="Times New Roman" w:cs="Times New Roman"/>
          <w:color w:val="000000"/>
          <w:szCs w:val="24"/>
          <w:lang w:val="x-none"/>
        </w:rPr>
        <w:t>-CV</w:t>
      </w:r>
      <w:r w:rsidRPr="00E45712">
        <w:rPr>
          <w:rFonts w:eastAsia="Times New Roman" w:cs="Times New Roman"/>
          <w:color w:val="000000"/>
          <w:szCs w:val="24"/>
        </w:rPr>
        <w:t>-</w:t>
      </w:r>
      <w:r w:rsidRPr="00E45712">
        <w:rPr>
          <w:rFonts w:eastAsia="Times New Roman" w:cs="Times New Roman"/>
          <w:color w:val="000000"/>
          <w:szCs w:val="24"/>
          <w:lang w:val="x-none"/>
        </w:rPr>
        <w:t xml:space="preserve">043. Quito-Ecuador. </w:t>
      </w:r>
    </w:p>
    <w:p w:rsidR="005E2DDB" w:rsidRPr="00E45712" w:rsidRDefault="005E2DDB" w:rsidP="00E45712">
      <w:pPr>
        <w:pStyle w:val="Prrafodelista"/>
        <w:numPr>
          <w:ilvl w:val="0"/>
          <w:numId w:val="19"/>
        </w:numPr>
        <w:autoSpaceDE w:val="0"/>
        <w:autoSpaceDN w:val="0"/>
        <w:adjustRightInd w:val="0"/>
        <w:snapToGrid w:val="0"/>
        <w:spacing w:after="240" w:line="360" w:lineRule="auto"/>
        <w:ind w:left="360"/>
        <w:contextualSpacing w:val="0"/>
        <w:jc w:val="both"/>
        <w:rPr>
          <w:rFonts w:eastAsia="Times New Roman" w:cs="Times New Roman"/>
          <w:color w:val="000000"/>
          <w:szCs w:val="24"/>
        </w:rPr>
      </w:pPr>
      <w:r w:rsidRPr="00E45712">
        <w:rPr>
          <w:rFonts w:eastAsia="Times New Roman" w:cs="Times New Roman"/>
          <w:color w:val="000000"/>
          <w:szCs w:val="24"/>
          <w:lang w:val="x-none"/>
        </w:rPr>
        <w:t>TOLEDO, J. 2009. Cultivo de brócoli. Instituto Nacional de Investigación</w:t>
      </w:r>
      <w:r w:rsidRPr="00E45712">
        <w:rPr>
          <w:rFonts w:eastAsia="Times New Roman" w:cs="Times New Roman"/>
          <w:color w:val="000000"/>
          <w:szCs w:val="24"/>
        </w:rPr>
        <w:t xml:space="preserve"> </w:t>
      </w:r>
      <w:proofErr w:type="spellStart"/>
      <w:r w:rsidRPr="00E45712">
        <w:rPr>
          <w:rFonts w:eastAsia="Times New Roman" w:cs="Times New Roman"/>
          <w:color w:val="000000"/>
          <w:szCs w:val="24"/>
          <w:lang w:val="x-none"/>
        </w:rPr>
        <w:t>Agraria,INIA</w:t>
      </w:r>
      <w:proofErr w:type="spellEnd"/>
      <w:r w:rsidRPr="00E45712">
        <w:rPr>
          <w:rFonts w:eastAsia="Times New Roman" w:cs="Times New Roman"/>
          <w:color w:val="000000"/>
          <w:szCs w:val="24"/>
          <w:lang w:val="x-none"/>
        </w:rPr>
        <w:t xml:space="preserve">. Lima-Perú. </w:t>
      </w:r>
    </w:p>
    <w:p w:rsidR="00B7060A" w:rsidRPr="00E45712" w:rsidRDefault="005E2DDB" w:rsidP="00E45712">
      <w:pPr>
        <w:pStyle w:val="Prrafodelista"/>
        <w:numPr>
          <w:ilvl w:val="0"/>
          <w:numId w:val="19"/>
        </w:numPr>
        <w:spacing w:after="240" w:line="360" w:lineRule="auto"/>
        <w:ind w:left="360"/>
        <w:contextualSpacing w:val="0"/>
        <w:jc w:val="both"/>
        <w:rPr>
          <w:rFonts w:cs="Times New Roman"/>
        </w:rPr>
      </w:pPr>
      <w:proofErr w:type="spellStart"/>
      <w:r w:rsidRPr="00E45712">
        <w:rPr>
          <w:rFonts w:cs="Times New Roman"/>
        </w:rPr>
        <w:t>VADEMECUM</w:t>
      </w:r>
      <w:proofErr w:type="spellEnd"/>
      <w:r w:rsidRPr="00E45712">
        <w:rPr>
          <w:rFonts w:cs="Times New Roman"/>
        </w:rPr>
        <w:t xml:space="preserve"> AGRÍCOLA. 20</w:t>
      </w:r>
      <w:r w:rsidR="007F04CF" w:rsidRPr="00E45712">
        <w:rPr>
          <w:rFonts w:cs="Times New Roman"/>
        </w:rPr>
        <w:t>16</w:t>
      </w:r>
      <w:r w:rsidRPr="00E45712">
        <w:rPr>
          <w:rFonts w:cs="Times New Roman"/>
        </w:rPr>
        <w:t>. Quito-Ecuador. Pp. 656.</w:t>
      </w:r>
    </w:p>
    <w:p w:rsidR="00B7060A" w:rsidRPr="00E45712" w:rsidRDefault="007C4C05" w:rsidP="00E45712">
      <w:pPr>
        <w:pStyle w:val="Prrafodelista"/>
        <w:numPr>
          <w:ilvl w:val="0"/>
          <w:numId w:val="19"/>
        </w:numPr>
        <w:spacing w:after="240" w:line="360" w:lineRule="auto"/>
        <w:ind w:left="357"/>
        <w:contextualSpacing w:val="0"/>
        <w:jc w:val="both"/>
        <w:rPr>
          <w:rFonts w:cs="Times New Roman"/>
          <w:sz w:val="28"/>
        </w:rPr>
      </w:pPr>
      <w:r w:rsidRPr="00E45712">
        <w:rPr>
          <w:rFonts w:cs="Times New Roman"/>
        </w:rPr>
        <w:t xml:space="preserve"> </w:t>
      </w:r>
      <w:r w:rsidR="00B7060A" w:rsidRPr="00E45712">
        <w:rPr>
          <w:rFonts w:cs="Times New Roman"/>
        </w:rPr>
        <w:t xml:space="preserve">MAZA ZAVALA, Domingo Faustino. La estructura económica de una plantación en Venezuela. En: ARCILA FARÍAS, Eduardo y otros. La obra Pía de Chuao, 1568-1825. Caracas: </w:t>
      </w:r>
      <w:proofErr w:type="spellStart"/>
      <w:r w:rsidR="00B7060A" w:rsidRPr="00E45712">
        <w:rPr>
          <w:rFonts w:cs="Times New Roman"/>
        </w:rPr>
        <w:t>U.C.V</w:t>
      </w:r>
      <w:proofErr w:type="spellEnd"/>
      <w:r w:rsidR="00B7060A" w:rsidRPr="00E45712">
        <w:rPr>
          <w:rFonts w:cs="Times New Roman"/>
        </w:rPr>
        <w:t>. (Universidad Central de Venezuela), Consejo de Desarrollo Científico y Humanístico, 2014, pp. 51-112.</w:t>
      </w:r>
    </w:p>
    <w:p w:rsidR="00D9009E" w:rsidRPr="00ED338A" w:rsidRDefault="00D9009E" w:rsidP="00E45712">
      <w:pPr>
        <w:pStyle w:val="Prrafodelista"/>
        <w:numPr>
          <w:ilvl w:val="0"/>
          <w:numId w:val="19"/>
        </w:numPr>
        <w:spacing w:after="240" w:line="360" w:lineRule="auto"/>
        <w:ind w:left="357"/>
        <w:contextualSpacing w:val="0"/>
        <w:jc w:val="both"/>
        <w:rPr>
          <w:rFonts w:cs="Times New Roman"/>
          <w:sz w:val="28"/>
        </w:rPr>
      </w:pPr>
      <w:r w:rsidRPr="00E45712">
        <w:rPr>
          <w:rFonts w:cs="Times New Roman"/>
          <w:shd w:val="clear" w:color="auto" w:fill="FFFFFF"/>
        </w:rPr>
        <w:t xml:space="preserve"> </w:t>
      </w:r>
      <w:proofErr w:type="spellStart"/>
      <w:r w:rsidRPr="00E45712">
        <w:rPr>
          <w:rFonts w:cs="Times New Roman"/>
          <w:shd w:val="clear" w:color="auto" w:fill="FFFFFF"/>
        </w:rPr>
        <w:t>CAKMAK</w:t>
      </w:r>
      <w:proofErr w:type="spellEnd"/>
      <w:r w:rsidRPr="00E45712">
        <w:rPr>
          <w:rFonts w:cs="Times New Roman"/>
          <w:shd w:val="clear" w:color="auto" w:fill="FFFFFF"/>
        </w:rPr>
        <w:t xml:space="preserve">, I. 2015. Sinergismos y Antagonismos entre Nutrientes Minerales Durante la Absorción y Transporte en las Plantas. Curso Internacional sobre Nutrición de Cultivos. </w:t>
      </w:r>
      <w:proofErr w:type="spellStart"/>
      <w:r w:rsidRPr="00E45712">
        <w:rPr>
          <w:rFonts w:cs="Times New Roman"/>
          <w:shd w:val="clear" w:color="auto" w:fill="FFFFFF"/>
        </w:rPr>
        <w:t>Intagri</w:t>
      </w:r>
      <w:proofErr w:type="spellEnd"/>
      <w:r w:rsidRPr="00E45712">
        <w:rPr>
          <w:rFonts w:cs="Times New Roman"/>
          <w:shd w:val="clear" w:color="auto" w:fill="FFFFFF"/>
        </w:rPr>
        <w:t>. </w:t>
      </w:r>
    </w:p>
    <w:p w:rsidR="00ED338A" w:rsidRDefault="00ED338A" w:rsidP="00ED338A">
      <w:pPr>
        <w:pStyle w:val="Prrafodelista"/>
        <w:numPr>
          <w:ilvl w:val="0"/>
          <w:numId w:val="19"/>
        </w:numPr>
        <w:spacing w:after="240" w:line="360" w:lineRule="auto"/>
        <w:ind w:left="425" w:hanging="425"/>
        <w:contextualSpacing w:val="0"/>
        <w:jc w:val="both"/>
        <w:rPr>
          <w:rFonts w:cs="Times New Roman"/>
        </w:rPr>
      </w:pPr>
      <w:r w:rsidRPr="00ED338A">
        <w:rPr>
          <w:rFonts w:cs="Times New Roman"/>
        </w:rPr>
        <w:lastRenderedPageBreak/>
        <w:t xml:space="preserve">Morales, J. 2016. Fases del cultivo de brócoli. Ciencias Agropecuarias y </w:t>
      </w:r>
      <w:proofErr w:type="spellStart"/>
      <w:r w:rsidRPr="00ED338A">
        <w:rPr>
          <w:rFonts w:cs="Times New Roman"/>
        </w:rPr>
        <w:t>Biotecnologia</w:t>
      </w:r>
      <w:proofErr w:type="spellEnd"/>
      <w:r w:rsidRPr="00ED338A">
        <w:rPr>
          <w:rFonts w:cs="Times New Roman"/>
        </w:rPr>
        <w:t xml:space="preserve"> [En Línea] Disponible En: </w:t>
      </w:r>
      <w:r w:rsidR="00431AFC" w:rsidRPr="00431AFC">
        <w:rPr>
          <w:rFonts w:cs="Times New Roman"/>
        </w:rPr>
        <w:t>https://www.edukativos.com/apuntes/archives/8945</w:t>
      </w:r>
    </w:p>
    <w:p w:rsidR="00431AFC" w:rsidRPr="00431AFC" w:rsidRDefault="00431AFC" w:rsidP="00431AFC">
      <w:pPr>
        <w:pStyle w:val="Prrafodelista"/>
        <w:numPr>
          <w:ilvl w:val="0"/>
          <w:numId w:val="19"/>
        </w:numPr>
        <w:spacing w:after="240" w:line="360" w:lineRule="auto"/>
        <w:ind w:left="425" w:hanging="425"/>
        <w:contextualSpacing w:val="0"/>
        <w:jc w:val="both"/>
        <w:rPr>
          <w:rStyle w:val="Hipervnculo"/>
          <w:rFonts w:eastAsia="Times New Roman" w:cs="Times New Roman"/>
          <w:color w:val="auto"/>
          <w:szCs w:val="24"/>
          <w:u w:val="none"/>
          <w:lang w:eastAsia="es-EC"/>
        </w:rPr>
      </w:pPr>
      <w:r>
        <w:t xml:space="preserve">Martínez, J. 2018. </w:t>
      </w:r>
      <w:proofErr w:type="spellStart"/>
      <w:r>
        <w:t>UNAL</w:t>
      </w:r>
      <w:proofErr w:type="spellEnd"/>
      <w:r>
        <w:t xml:space="preserve">, Fertilización en Hortalizas. </w:t>
      </w:r>
      <w:r w:rsidR="008645B5" w:rsidRPr="00ED338A">
        <w:rPr>
          <w:rFonts w:cs="Times New Roman"/>
        </w:rPr>
        <w:t xml:space="preserve">[En Línea] Disponible En: </w:t>
      </w:r>
      <w:r w:rsidRPr="00431AFC">
        <w:rPr>
          <w:rFonts w:eastAsia="Times New Roman" w:cs="Times New Roman"/>
          <w:szCs w:val="24"/>
          <w:lang w:eastAsia="es-EC"/>
        </w:rPr>
        <w:t>http://www.agronuevoleon.gob.mx/oeidrus/hortalizas/4fertilizacion.pdf</w:t>
      </w:r>
    </w:p>
    <w:p w:rsidR="00431AFC" w:rsidRDefault="00431AFC" w:rsidP="00431AFC">
      <w:pPr>
        <w:pStyle w:val="Prrafodelista"/>
        <w:numPr>
          <w:ilvl w:val="0"/>
          <w:numId w:val="19"/>
        </w:numPr>
        <w:spacing w:line="360" w:lineRule="auto"/>
        <w:ind w:left="425" w:hanging="425"/>
        <w:contextualSpacing w:val="0"/>
      </w:pPr>
      <w:proofErr w:type="spellStart"/>
      <w:r>
        <w:t>DELCORP</w:t>
      </w:r>
      <w:proofErr w:type="spellEnd"/>
      <w:r>
        <w:t xml:space="preserve">. 2010. </w:t>
      </w:r>
      <w:proofErr w:type="spellStart"/>
      <w:r>
        <w:t>Ferti</w:t>
      </w:r>
      <w:proofErr w:type="spellEnd"/>
      <w:r>
        <w:t xml:space="preserve"> Andino. Ficha técnica del cultivo de </w:t>
      </w:r>
      <w:proofErr w:type="spellStart"/>
      <w:r>
        <w:t>Brocoli</w:t>
      </w:r>
      <w:proofErr w:type="spellEnd"/>
      <w:r>
        <w:t xml:space="preserve">. </w:t>
      </w:r>
      <w:r w:rsidR="008645B5" w:rsidRPr="00ED338A">
        <w:rPr>
          <w:rFonts w:cs="Times New Roman"/>
        </w:rPr>
        <w:t>[En Línea] Disponible En:</w:t>
      </w:r>
      <w:r w:rsidR="008645B5">
        <w:t xml:space="preserve"> </w:t>
      </w:r>
      <w:r w:rsidRPr="002C0F5C">
        <w:t>http://www.asopran.org/images/tecnicas/brocoli%20i.pdf</w:t>
      </w:r>
    </w:p>
    <w:p w:rsidR="00ED338A" w:rsidRPr="00ED338A" w:rsidRDefault="00ED338A" w:rsidP="00ED338A">
      <w:pPr>
        <w:pStyle w:val="Prrafodelista"/>
        <w:numPr>
          <w:ilvl w:val="0"/>
          <w:numId w:val="19"/>
        </w:numPr>
        <w:spacing w:before="240" w:after="240" w:line="360" w:lineRule="auto"/>
        <w:ind w:left="425" w:hanging="425"/>
        <w:contextualSpacing w:val="0"/>
        <w:jc w:val="both"/>
        <w:rPr>
          <w:rFonts w:cs="Times New Roman"/>
        </w:rPr>
      </w:pPr>
      <w:r w:rsidRPr="00ED338A">
        <w:rPr>
          <w:rFonts w:cs="Times New Roman"/>
        </w:rPr>
        <w:t>http://www.infoagro.com/hortalizas/broculi.htm</w:t>
      </w:r>
    </w:p>
    <w:p w:rsidR="00ED338A" w:rsidRPr="00ED338A" w:rsidRDefault="00ED338A" w:rsidP="00ED338A">
      <w:pPr>
        <w:pStyle w:val="Prrafodelista"/>
        <w:numPr>
          <w:ilvl w:val="0"/>
          <w:numId w:val="19"/>
        </w:numPr>
        <w:spacing w:before="240" w:line="360" w:lineRule="auto"/>
        <w:ind w:left="425" w:hanging="425"/>
        <w:contextualSpacing w:val="0"/>
        <w:jc w:val="both"/>
        <w:rPr>
          <w:rFonts w:cs="Times New Roman"/>
        </w:rPr>
      </w:pPr>
      <w:r w:rsidRPr="00ED338A">
        <w:rPr>
          <w:rFonts w:cs="Times New Roman"/>
        </w:rPr>
        <w:t>http://www.sica.gov.ec/agronegocios/Biblioteca/Ing%20Rizzo/nuevos/20exportables/br%C3%B3coli/fuente_divisas/html</w:t>
      </w:r>
    </w:p>
    <w:p w:rsidR="00ED338A" w:rsidRPr="00ED338A" w:rsidRDefault="00ED338A" w:rsidP="00ED338A">
      <w:pPr>
        <w:pStyle w:val="Prrafodelista"/>
        <w:numPr>
          <w:ilvl w:val="0"/>
          <w:numId w:val="19"/>
        </w:numPr>
        <w:spacing w:before="240" w:line="360" w:lineRule="auto"/>
        <w:ind w:left="425" w:hanging="425"/>
        <w:contextualSpacing w:val="0"/>
        <w:jc w:val="both"/>
        <w:rPr>
          <w:rFonts w:cs="Times New Roman"/>
        </w:rPr>
      </w:pPr>
      <w:r w:rsidRPr="00ED338A">
        <w:rPr>
          <w:rFonts w:cs="Times New Roman"/>
        </w:rPr>
        <w:t>http://www.agriculturaurbana.galeon.com/productos.html</w:t>
      </w:r>
    </w:p>
    <w:p w:rsidR="00ED338A" w:rsidRPr="00ED338A" w:rsidRDefault="00ED338A" w:rsidP="00ED338A">
      <w:pPr>
        <w:pStyle w:val="Prrafodelista"/>
        <w:numPr>
          <w:ilvl w:val="0"/>
          <w:numId w:val="19"/>
        </w:numPr>
        <w:spacing w:before="240" w:line="360" w:lineRule="auto"/>
        <w:ind w:left="425" w:hanging="425"/>
        <w:contextualSpacing w:val="0"/>
        <w:jc w:val="both"/>
        <w:rPr>
          <w:rFonts w:cs="Times New Roman"/>
        </w:rPr>
      </w:pPr>
      <w:r w:rsidRPr="00ED338A">
        <w:rPr>
          <w:rFonts w:cs="Times New Roman"/>
        </w:rPr>
        <w:t xml:space="preserve"> http://trisanagro.com/product/brocoli-domador/</w:t>
      </w:r>
    </w:p>
    <w:p w:rsidR="00ED338A" w:rsidRPr="00ED338A" w:rsidRDefault="00ED338A" w:rsidP="00ED338A">
      <w:pPr>
        <w:pStyle w:val="Prrafodelista"/>
        <w:numPr>
          <w:ilvl w:val="0"/>
          <w:numId w:val="19"/>
        </w:numPr>
        <w:spacing w:before="240" w:line="360" w:lineRule="auto"/>
        <w:ind w:left="425" w:hanging="425"/>
        <w:contextualSpacing w:val="0"/>
        <w:jc w:val="both"/>
        <w:rPr>
          <w:rFonts w:cs="Times New Roman"/>
        </w:rPr>
      </w:pPr>
      <w:r w:rsidRPr="00ED338A">
        <w:rPr>
          <w:rFonts w:cs="Times New Roman"/>
        </w:rPr>
        <w:t>https://www.sakata.com.mx/semillas/brocoli/40-avenger.html</w:t>
      </w:r>
    </w:p>
    <w:p w:rsidR="00ED338A" w:rsidRPr="00ED338A" w:rsidRDefault="00ED338A" w:rsidP="00ED338A">
      <w:pPr>
        <w:pStyle w:val="Prrafodelista"/>
        <w:numPr>
          <w:ilvl w:val="0"/>
          <w:numId w:val="19"/>
        </w:numPr>
        <w:spacing w:before="240" w:line="360" w:lineRule="auto"/>
        <w:ind w:left="425" w:hanging="425"/>
        <w:contextualSpacing w:val="0"/>
        <w:jc w:val="both"/>
        <w:rPr>
          <w:rFonts w:cs="Times New Roman"/>
        </w:rPr>
      </w:pPr>
      <w:r w:rsidRPr="00ED338A">
        <w:rPr>
          <w:rFonts w:cs="Times New Roman"/>
        </w:rPr>
        <w:t>https://www.sakata.com.mx/semillas/brocoli/47-domador.html</w:t>
      </w:r>
    </w:p>
    <w:p w:rsidR="00ED338A" w:rsidRPr="00ED338A" w:rsidRDefault="00ED338A" w:rsidP="00ED338A">
      <w:pPr>
        <w:pStyle w:val="Prrafodelista"/>
        <w:numPr>
          <w:ilvl w:val="0"/>
          <w:numId w:val="19"/>
        </w:numPr>
        <w:spacing w:before="240" w:line="360" w:lineRule="auto"/>
        <w:ind w:left="425" w:hanging="425"/>
        <w:contextualSpacing w:val="0"/>
        <w:jc w:val="both"/>
        <w:rPr>
          <w:rFonts w:cs="Times New Roman"/>
        </w:rPr>
      </w:pPr>
      <w:r w:rsidRPr="00ED338A">
        <w:rPr>
          <w:rFonts w:cs="Times New Roman"/>
        </w:rPr>
        <w:t xml:space="preserve">https://www.agrohuerto.com/brocoli-cultivo-y-manejo-en-el-huerto/ </w:t>
      </w:r>
    </w:p>
    <w:p w:rsidR="00ED338A" w:rsidRPr="00ED338A" w:rsidRDefault="00ED338A" w:rsidP="00ED338A">
      <w:pPr>
        <w:pStyle w:val="Prrafodelista"/>
        <w:numPr>
          <w:ilvl w:val="0"/>
          <w:numId w:val="19"/>
        </w:numPr>
        <w:spacing w:before="240" w:line="360" w:lineRule="auto"/>
        <w:ind w:left="425" w:hanging="425"/>
        <w:contextualSpacing w:val="0"/>
        <w:jc w:val="both"/>
        <w:rPr>
          <w:rFonts w:cs="Times New Roman"/>
        </w:rPr>
      </w:pPr>
      <w:r w:rsidRPr="00ED338A">
        <w:rPr>
          <w:rFonts w:cs="Times New Roman"/>
        </w:rPr>
        <w:t>http://www.angelfire.com/ia2/ingenieriaagricola/brocli.html</w:t>
      </w:r>
    </w:p>
    <w:p w:rsidR="00ED338A" w:rsidRPr="00ED338A" w:rsidRDefault="00ED338A" w:rsidP="00ED338A">
      <w:pPr>
        <w:pStyle w:val="Prrafodelista"/>
        <w:numPr>
          <w:ilvl w:val="0"/>
          <w:numId w:val="19"/>
        </w:numPr>
        <w:spacing w:before="240" w:line="360" w:lineRule="auto"/>
        <w:ind w:left="425" w:hanging="425"/>
        <w:contextualSpacing w:val="0"/>
        <w:jc w:val="both"/>
        <w:rPr>
          <w:rFonts w:cs="Times New Roman"/>
        </w:rPr>
      </w:pPr>
      <w:r w:rsidRPr="00ED338A">
        <w:rPr>
          <w:rFonts w:cs="Times New Roman"/>
        </w:rPr>
        <w:t>http://www.agrosiembra.com/?NAME=r_c_sembrar&amp;c_id=14</w:t>
      </w:r>
    </w:p>
    <w:p w:rsidR="00ED338A" w:rsidRPr="00ED338A" w:rsidRDefault="00ED338A" w:rsidP="00ED338A">
      <w:pPr>
        <w:pStyle w:val="Prrafodelista"/>
        <w:numPr>
          <w:ilvl w:val="0"/>
          <w:numId w:val="19"/>
        </w:numPr>
        <w:spacing w:before="240" w:line="360" w:lineRule="auto"/>
        <w:ind w:left="425" w:hanging="425"/>
        <w:contextualSpacing w:val="0"/>
        <w:jc w:val="both"/>
        <w:rPr>
          <w:rFonts w:cs="Times New Roman"/>
        </w:rPr>
      </w:pPr>
      <w:r w:rsidRPr="00ED338A">
        <w:rPr>
          <w:rFonts w:cs="Times New Roman"/>
        </w:rPr>
        <w:t>http://icamex.edomex.gob.mx/brocoli</w:t>
      </w:r>
    </w:p>
    <w:p w:rsidR="00ED338A" w:rsidRPr="00ED338A" w:rsidRDefault="00ED338A" w:rsidP="00ED338A">
      <w:pPr>
        <w:pStyle w:val="Prrafodelista"/>
        <w:numPr>
          <w:ilvl w:val="0"/>
          <w:numId w:val="19"/>
        </w:numPr>
        <w:spacing w:before="240" w:line="360" w:lineRule="auto"/>
        <w:ind w:left="425" w:hanging="425"/>
        <w:contextualSpacing w:val="0"/>
        <w:jc w:val="both"/>
        <w:rPr>
          <w:rFonts w:cs="Times New Roman"/>
        </w:rPr>
      </w:pPr>
      <w:r w:rsidRPr="00ED338A">
        <w:rPr>
          <w:rFonts w:cs="Times New Roman"/>
        </w:rPr>
        <w:t>http://www.uco.es/d62coorm/html</w:t>
      </w:r>
    </w:p>
    <w:p w:rsidR="00ED338A" w:rsidRPr="00ED338A" w:rsidRDefault="00ED338A" w:rsidP="00ED338A">
      <w:pPr>
        <w:pStyle w:val="Prrafodelista"/>
        <w:numPr>
          <w:ilvl w:val="0"/>
          <w:numId w:val="19"/>
        </w:numPr>
        <w:spacing w:before="240" w:line="360" w:lineRule="auto"/>
        <w:ind w:left="425" w:hanging="425"/>
        <w:contextualSpacing w:val="0"/>
        <w:jc w:val="both"/>
        <w:rPr>
          <w:rFonts w:cs="Times New Roman"/>
        </w:rPr>
      </w:pPr>
      <w:r w:rsidRPr="00ED338A">
        <w:rPr>
          <w:rFonts w:cs="Times New Roman"/>
        </w:rPr>
        <w:t>http://plantasyhortalizas.blogspot.com/2009/08/nitrogenon-fosforoppotasiok-como.html</w:t>
      </w:r>
    </w:p>
    <w:p w:rsidR="00ED338A" w:rsidRPr="00ED338A" w:rsidRDefault="00ED338A" w:rsidP="00ED338A">
      <w:pPr>
        <w:pStyle w:val="Prrafodelista"/>
        <w:numPr>
          <w:ilvl w:val="0"/>
          <w:numId w:val="19"/>
        </w:numPr>
        <w:spacing w:before="240" w:line="360" w:lineRule="auto"/>
        <w:ind w:left="425" w:hanging="425"/>
        <w:contextualSpacing w:val="0"/>
        <w:jc w:val="both"/>
        <w:rPr>
          <w:rFonts w:cs="Times New Roman"/>
        </w:rPr>
      </w:pPr>
      <w:r w:rsidRPr="00ED338A">
        <w:rPr>
          <w:rFonts w:cs="Times New Roman"/>
        </w:rPr>
        <w:t>http://www.sakata.com.mx/paginas/hortalizas/broculi.html</w:t>
      </w:r>
    </w:p>
    <w:p w:rsidR="00ED338A" w:rsidRPr="00ED338A" w:rsidRDefault="00ED338A" w:rsidP="00ED338A">
      <w:pPr>
        <w:pStyle w:val="Prrafodelista"/>
        <w:numPr>
          <w:ilvl w:val="0"/>
          <w:numId w:val="19"/>
        </w:numPr>
        <w:spacing w:before="240" w:line="360" w:lineRule="auto"/>
        <w:ind w:left="425" w:hanging="425"/>
        <w:contextualSpacing w:val="0"/>
        <w:jc w:val="both"/>
        <w:rPr>
          <w:rFonts w:cs="Times New Roman"/>
        </w:rPr>
      </w:pPr>
      <w:r w:rsidRPr="00ED338A">
        <w:rPr>
          <w:rFonts w:cs="Times New Roman"/>
        </w:rPr>
        <w:lastRenderedPageBreak/>
        <w:t>http://www.asopran.org/images/tecnicas/brocoli%20i.pdf</w:t>
      </w:r>
    </w:p>
    <w:p w:rsidR="00ED338A" w:rsidRPr="00ED338A" w:rsidRDefault="00ED338A" w:rsidP="00ED338A">
      <w:pPr>
        <w:pStyle w:val="Prrafodelista"/>
        <w:numPr>
          <w:ilvl w:val="0"/>
          <w:numId w:val="19"/>
        </w:numPr>
        <w:spacing w:before="240" w:line="360" w:lineRule="auto"/>
        <w:ind w:left="425" w:hanging="425"/>
        <w:contextualSpacing w:val="0"/>
        <w:jc w:val="both"/>
        <w:rPr>
          <w:rFonts w:cs="Times New Roman"/>
          <w:szCs w:val="24"/>
        </w:rPr>
      </w:pPr>
      <w:r w:rsidRPr="00ED338A">
        <w:rPr>
          <w:rFonts w:cs="Times New Roman"/>
          <w:szCs w:val="24"/>
        </w:rPr>
        <w:t>http://www.fca.uner.edu.ar/files/academica/deptos/catedras/horticultura/El%20brocoli%20y%20su%20potencial.pdf</w:t>
      </w:r>
    </w:p>
    <w:p w:rsidR="00ED338A" w:rsidRPr="00ED338A" w:rsidRDefault="00ED338A" w:rsidP="00ED338A">
      <w:pPr>
        <w:pStyle w:val="Prrafodelista"/>
        <w:spacing w:line="360" w:lineRule="auto"/>
        <w:ind w:left="426"/>
        <w:jc w:val="both"/>
        <w:rPr>
          <w:rFonts w:cs="Times New Roman"/>
        </w:rPr>
      </w:pPr>
    </w:p>
    <w:p w:rsidR="00173B56" w:rsidRDefault="00173B56" w:rsidP="00173B56">
      <w:pPr>
        <w:spacing w:after="240" w:line="360" w:lineRule="auto"/>
        <w:rPr>
          <w:rFonts w:cs="Times New Roman"/>
          <w:szCs w:val="24"/>
        </w:rPr>
      </w:pPr>
    </w:p>
    <w:p w:rsidR="00ED338A" w:rsidRPr="00173B56" w:rsidRDefault="00ED338A" w:rsidP="00173B56">
      <w:pPr>
        <w:spacing w:after="240" w:line="360" w:lineRule="auto"/>
        <w:rPr>
          <w:rFonts w:cs="Times New Roman"/>
          <w:szCs w:val="24"/>
        </w:rPr>
        <w:sectPr w:rsidR="00ED338A" w:rsidRPr="00173B56" w:rsidSect="00495FA0">
          <w:pgSz w:w="11907" w:h="16840" w:code="9"/>
          <w:pgMar w:top="1701" w:right="1701" w:bottom="1701" w:left="2268" w:header="1701" w:footer="1701" w:gutter="0"/>
          <w:cols w:space="708"/>
          <w:docGrid w:linePitch="360"/>
        </w:sectPr>
      </w:pPr>
    </w:p>
    <w:p w:rsidR="00661BE7" w:rsidRPr="00661BE7" w:rsidRDefault="00661BE7" w:rsidP="00661BE7">
      <w:pPr>
        <w:spacing w:line="360" w:lineRule="auto"/>
        <w:jc w:val="center"/>
        <w:rPr>
          <w:rFonts w:cs="Times New Roman"/>
          <w:b/>
          <w:sz w:val="100"/>
          <w:szCs w:val="100"/>
        </w:rPr>
      </w:pPr>
      <w:bookmarkStart w:id="112" w:name="_Toc515521662"/>
    </w:p>
    <w:p w:rsidR="00661BE7" w:rsidRDefault="00661BE7" w:rsidP="00661BE7">
      <w:pPr>
        <w:spacing w:line="360" w:lineRule="auto"/>
        <w:jc w:val="center"/>
        <w:rPr>
          <w:rFonts w:cs="Times New Roman"/>
          <w:b/>
          <w:sz w:val="180"/>
          <w:szCs w:val="180"/>
        </w:rPr>
      </w:pPr>
    </w:p>
    <w:p w:rsidR="00661BE7" w:rsidRDefault="00754B97" w:rsidP="00661BE7">
      <w:pPr>
        <w:spacing w:line="360" w:lineRule="auto"/>
        <w:jc w:val="center"/>
        <w:rPr>
          <w:rFonts w:cs="Times New Roman"/>
          <w:b/>
          <w:sz w:val="180"/>
          <w:szCs w:val="180"/>
        </w:rPr>
      </w:pPr>
      <w:r w:rsidRPr="00E45712">
        <w:rPr>
          <w:rFonts w:cs="Times New Roman"/>
          <w:b/>
          <w:sz w:val="180"/>
          <w:szCs w:val="180"/>
        </w:rPr>
        <w:t>ANEXOS</w:t>
      </w:r>
      <w:bookmarkEnd w:id="112"/>
    </w:p>
    <w:p w:rsidR="00661BE7" w:rsidRDefault="00661BE7" w:rsidP="00661BE7">
      <w:pPr>
        <w:spacing w:line="360" w:lineRule="auto"/>
        <w:jc w:val="center"/>
        <w:rPr>
          <w:rFonts w:cs="Times New Roman"/>
          <w:b/>
          <w:sz w:val="180"/>
          <w:szCs w:val="180"/>
        </w:rPr>
      </w:pPr>
    </w:p>
    <w:p w:rsidR="00661BE7" w:rsidRPr="00661BE7" w:rsidRDefault="00661BE7" w:rsidP="00661BE7">
      <w:pPr>
        <w:spacing w:line="360" w:lineRule="auto"/>
        <w:jc w:val="center"/>
        <w:rPr>
          <w:rFonts w:cs="Times New Roman"/>
          <w:b/>
          <w:sz w:val="100"/>
          <w:szCs w:val="100"/>
        </w:rPr>
      </w:pPr>
    </w:p>
    <w:p w:rsidR="00710214" w:rsidRDefault="00710214" w:rsidP="00710214">
      <w:pPr>
        <w:spacing w:line="360" w:lineRule="auto"/>
        <w:rPr>
          <w:rFonts w:cs="Times New Roman"/>
          <w:b/>
        </w:rPr>
      </w:pPr>
      <w:r>
        <w:rPr>
          <w:rFonts w:cs="Times New Roman"/>
          <w:b/>
        </w:rPr>
        <w:lastRenderedPageBreak/>
        <w:t>Anexo 1</w:t>
      </w:r>
    </w:p>
    <w:p w:rsidR="00754B97" w:rsidRDefault="00754B97" w:rsidP="00661BE7">
      <w:pPr>
        <w:spacing w:line="360" w:lineRule="auto"/>
        <w:jc w:val="center"/>
        <w:rPr>
          <w:rFonts w:cs="Times New Roman"/>
          <w:b/>
        </w:rPr>
      </w:pPr>
      <w:r w:rsidRPr="00E45712">
        <w:rPr>
          <w:rFonts w:cs="Times New Roman"/>
          <w:b/>
        </w:rPr>
        <w:t xml:space="preserve">Mapa físico de la </w:t>
      </w:r>
      <w:r w:rsidR="00E635F8" w:rsidRPr="00E45712">
        <w:rPr>
          <w:rFonts w:cs="Times New Roman"/>
          <w:b/>
        </w:rPr>
        <w:t>ubicación geográfica del ensayo</w:t>
      </w:r>
      <w:r w:rsidRPr="00E45712">
        <w:rPr>
          <w:rFonts w:cs="Times New Roman"/>
          <w:b/>
        </w:rPr>
        <w:t>.</w:t>
      </w:r>
    </w:p>
    <w:p w:rsidR="00710214" w:rsidRDefault="00710214" w:rsidP="00661BE7">
      <w:pPr>
        <w:spacing w:line="360" w:lineRule="auto"/>
        <w:jc w:val="center"/>
        <w:rPr>
          <w:rFonts w:cs="Times New Roman"/>
          <w:b/>
        </w:rPr>
      </w:pPr>
    </w:p>
    <w:p w:rsidR="00754B97" w:rsidRPr="00E45712" w:rsidRDefault="00710214" w:rsidP="00E45712">
      <w:pPr>
        <w:spacing w:after="240" w:line="360" w:lineRule="auto"/>
        <w:jc w:val="both"/>
        <w:rPr>
          <w:rFonts w:cs="Times New Roman"/>
          <w:b/>
        </w:rPr>
      </w:pPr>
      <w:r w:rsidRPr="00E45712">
        <w:rPr>
          <w:rFonts w:cs="Times New Roman"/>
          <w:noProof/>
          <w:lang w:eastAsia="es-ES"/>
        </w:rPr>
        <mc:AlternateContent>
          <mc:Choice Requires="wps">
            <w:drawing>
              <wp:anchor distT="0" distB="0" distL="114300" distR="114300" simplePos="0" relativeHeight="251665408" behindDoc="0" locked="0" layoutInCell="1" allowOverlap="1" wp14:anchorId="6AFB46EA" wp14:editId="44DC6848">
                <wp:simplePos x="0" y="0"/>
                <wp:positionH relativeFrom="column">
                  <wp:posOffset>2435225</wp:posOffset>
                </wp:positionH>
                <wp:positionV relativeFrom="paragraph">
                  <wp:posOffset>5206365</wp:posOffset>
                </wp:positionV>
                <wp:extent cx="1555750" cy="1459865"/>
                <wp:effectExtent l="38100" t="38100" r="25400" b="26035"/>
                <wp:wrapNone/>
                <wp:docPr id="30" name="30 Conector recto de flecha"/>
                <wp:cNvGraphicFramePr/>
                <a:graphic xmlns:a="http://schemas.openxmlformats.org/drawingml/2006/main">
                  <a:graphicData uri="http://schemas.microsoft.com/office/word/2010/wordprocessingShape">
                    <wps:wsp>
                      <wps:cNvCnPr/>
                      <wps:spPr>
                        <a:xfrm flipH="1" flipV="1">
                          <a:off x="0" y="0"/>
                          <a:ext cx="1555750" cy="14598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30 Conector recto de flecha" o:spid="_x0000_s1026" type="#_x0000_t32" style="position:absolute;margin-left:191.75pt;margin-top:409.95pt;width:122.5pt;height:114.95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" strokecolor="black [3040]">
                <v:stroke endarrow="open"/>
              </v:shape>
            </w:pict>
          </mc:Fallback>
        </mc:AlternateContent>
      </w:r>
      <w:r w:rsidRPr="00E45712">
        <w:rPr>
          <w:rFonts w:cs="Times New Roman"/>
          <w:noProof/>
          <w:lang w:eastAsia="es-ES"/>
        </w:rPr>
        <w:drawing>
          <wp:anchor distT="0" distB="0" distL="114300" distR="114300" simplePos="0" relativeHeight="251662336" behindDoc="1" locked="0" layoutInCell="1" allowOverlap="1" wp14:anchorId="02D2FDAC" wp14:editId="735A51A6">
            <wp:simplePos x="0" y="0"/>
            <wp:positionH relativeFrom="column">
              <wp:posOffset>2776855</wp:posOffset>
            </wp:positionH>
            <wp:positionV relativeFrom="paragraph">
              <wp:posOffset>4973955</wp:posOffset>
            </wp:positionV>
            <wp:extent cx="2306320" cy="2497455"/>
            <wp:effectExtent l="0" t="0" r="0" b="0"/>
            <wp:wrapTight wrapText="bothSides">
              <wp:wrapPolygon edited="0">
                <wp:start x="0" y="0"/>
                <wp:lineTo x="0" y="21419"/>
                <wp:lineTo x="21410" y="21419"/>
                <wp:lineTo x="21410" y="0"/>
                <wp:lineTo x="0" y="0"/>
              </wp:wrapPolygon>
            </wp:wrapTight>
            <wp:docPr id="28" name="Imagen 28" descr="https://scontent.fatf1-1.fna.fbcdn.net/v/t1.15752-9/50673270_2339328616101718_2019198485311520768_n.jpg?_nc_cat=111&amp;_nc_ht=scontent.fatf1-1.fna&amp;oh=25a3a0f43dcac61a71fa4846f633fec6&amp;oe=5CD2BF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atf1-1.fna.fbcdn.net/v/t1.15752-9/50673270_2339328616101718_2019198485311520768_n.jpg?_nc_cat=111&amp;_nc_ht=scontent.fatf1-1.fna&amp;oh=25a3a0f43dcac61a71fa4846f633fec6&amp;oe=5CD2BFD2"/>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17603" r="4916" b="21348"/>
                    <a:stretch/>
                  </pic:blipFill>
                  <pic:spPr bwMode="auto">
                    <a:xfrm>
                      <a:off x="0" y="0"/>
                      <a:ext cx="2306320" cy="2497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45712">
        <w:rPr>
          <w:rFonts w:cs="Times New Roman"/>
          <w:noProof/>
          <w:lang w:eastAsia="es-ES"/>
        </w:rPr>
        <mc:AlternateContent>
          <mc:Choice Requires="wps">
            <w:drawing>
              <wp:anchor distT="0" distB="0" distL="114300" distR="114300" simplePos="0" relativeHeight="251659264" behindDoc="0" locked="0" layoutInCell="1" allowOverlap="1" wp14:anchorId="66C51E15" wp14:editId="332002FE">
                <wp:simplePos x="0" y="0"/>
                <wp:positionH relativeFrom="column">
                  <wp:posOffset>1379220</wp:posOffset>
                </wp:positionH>
                <wp:positionV relativeFrom="paragraph">
                  <wp:posOffset>2434590</wp:posOffset>
                </wp:positionV>
                <wp:extent cx="1668145" cy="1599565"/>
                <wp:effectExtent l="0" t="38100" r="65405" b="19685"/>
                <wp:wrapNone/>
                <wp:docPr id="3" name="3 Conector recto de flecha"/>
                <wp:cNvGraphicFramePr/>
                <a:graphic xmlns:a="http://schemas.openxmlformats.org/drawingml/2006/main">
                  <a:graphicData uri="http://schemas.microsoft.com/office/word/2010/wordprocessingShape">
                    <wps:wsp>
                      <wps:cNvCnPr/>
                      <wps:spPr>
                        <a:xfrm flipV="1">
                          <a:off x="0" y="0"/>
                          <a:ext cx="1668145" cy="15995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 Conector recto de flecha" o:spid="_x0000_s1026" type="#_x0000_t32" style="position:absolute;margin-left:108.6pt;margin-top:191.7pt;width:131.35pt;height:125.9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" strokecolor="black [3040]">
                <v:stroke endarrow="open"/>
              </v:shape>
            </w:pict>
          </mc:Fallback>
        </mc:AlternateContent>
      </w:r>
      <w:r w:rsidRPr="00E45712">
        <w:rPr>
          <w:rFonts w:cs="Times New Roman"/>
          <w:noProof/>
          <w:lang w:eastAsia="es-ES"/>
        </w:rPr>
        <mc:AlternateContent>
          <mc:Choice Requires="wps">
            <w:drawing>
              <wp:anchor distT="0" distB="0" distL="114300" distR="114300" simplePos="0" relativeHeight="251660288" behindDoc="0" locked="0" layoutInCell="1" allowOverlap="1" wp14:anchorId="6E1F8B4F" wp14:editId="4B304903">
                <wp:simplePos x="0" y="0"/>
                <wp:positionH relativeFrom="column">
                  <wp:posOffset>1311910</wp:posOffset>
                </wp:positionH>
                <wp:positionV relativeFrom="paragraph">
                  <wp:posOffset>4031615</wp:posOffset>
                </wp:positionV>
                <wp:extent cx="116205" cy="97155"/>
                <wp:effectExtent l="0" t="0" r="17145" b="17145"/>
                <wp:wrapNone/>
                <wp:docPr id="4" name="4 Rectángulo"/>
                <wp:cNvGraphicFramePr/>
                <a:graphic xmlns:a="http://schemas.openxmlformats.org/drawingml/2006/main">
                  <a:graphicData uri="http://schemas.microsoft.com/office/word/2010/wordprocessingShape">
                    <wps:wsp>
                      <wps:cNvSpPr/>
                      <wps:spPr>
                        <a:xfrm>
                          <a:off x="0" y="0"/>
                          <a:ext cx="116205" cy="9715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4 Rectángulo" o:spid="_x0000_s1026" style="position:absolute;margin-left:103.3pt;margin-top:317.45pt;width:9.15pt;height:7.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" fillcolor="black [3200]" strokecolor="black [1600]" strokeweight="2pt"/>
            </w:pict>
          </mc:Fallback>
        </mc:AlternateContent>
      </w:r>
      <w:r w:rsidR="000E02BC" w:rsidRPr="00E45712">
        <w:rPr>
          <w:rFonts w:cs="Times New Roman"/>
          <w:b/>
          <w:noProof/>
          <w:lang w:eastAsia="es-ES"/>
        </w:rPr>
        <mc:AlternateContent>
          <mc:Choice Requires="wps">
            <w:drawing>
              <wp:anchor distT="0" distB="0" distL="114300" distR="114300" simplePos="0" relativeHeight="251667456" behindDoc="0" locked="0" layoutInCell="1" allowOverlap="1" wp14:anchorId="166DE6E9" wp14:editId="114044ED">
                <wp:simplePos x="0" y="0"/>
                <wp:positionH relativeFrom="column">
                  <wp:posOffset>347345</wp:posOffset>
                </wp:positionH>
                <wp:positionV relativeFrom="paragraph">
                  <wp:posOffset>5059954</wp:posOffset>
                </wp:positionV>
                <wp:extent cx="2374265" cy="280086"/>
                <wp:effectExtent l="0" t="0" r="22225" b="24765"/>
                <wp:wrapNone/>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80086"/>
                        </a:xfrm>
                        <a:prstGeom prst="rect">
                          <a:avLst/>
                        </a:prstGeom>
                        <a:solidFill>
                          <a:srgbClr val="FFFFFF"/>
                        </a:solidFill>
                        <a:ln w="9525">
                          <a:solidFill>
                            <a:srgbClr val="000000"/>
                          </a:solidFill>
                          <a:miter lim="800000"/>
                          <a:headEnd/>
                          <a:tailEnd/>
                        </a:ln>
                      </wps:spPr>
                      <wps:txbx>
                        <w:txbxContent>
                          <w:p w:rsidR="00397C8F" w:rsidRDefault="00397C8F" w:rsidP="000E02BC">
                            <w:r>
                              <w:t>Implementación del ensayo</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4" type="#_x0000_t202" style="position:absolute;left:0;text-align:left;margin-left:27.35pt;margin-top:398.4pt;width:186.95pt;height:22.05pt;z-index:2516674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">
                <v:textbox>
                  <w:txbxContent>
                    <w:p w:rsidR="00397C8F" w:rsidRDefault="00397C8F" w:rsidP="000E02BC">
                      <w:r>
                        <w:t>Implementación del ensayo</w:t>
                      </w:r>
                    </w:p>
                  </w:txbxContent>
                </v:textbox>
              </v:shape>
            </w:pict>
          </mc:Fallback>
        </mc:AlternateContent>
      </w:r>
      <w:r w:rsidR="000E02BC" w:rsidRPr="00E45712">
        <w:rPr>
          <w:rFonts w:cs="Times New Roman"/>
          <w:b/>
          <w:noProof/>
          <w:lang w:eastAsia="es-ES"/>
        </w:rPr>
        <mc:AlternateContent>
          <mc:Choice Requires="wps">
            <w:drawing>
              <wp:anchor distT="0" distB="0" distL="114300" distR="114300" simplePos="0" relativeHeight="251661312" behindDoc="0" locked="0" layoutInCell="1" allowOverlap="1" wp14:anchorId="69A0E820" wp14:editId="5CF5FE06">
                <wp:simplePos x="0" y="0"/>
                <wp:positionH relativeFrom="column">
                  <wp:posOffset>3197225</wp:posOffset>
                </wp:positionH>
                <wp:positionV relativeFrom="paragraph">
                  <wp:posOffset>1955800</wp:posOffset>
                </wp:positionV>
                <wp:extent cx="2374265" cy="1403985"/>
                <wp:effectExtent l="0" t="0" r="22225" b="2794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397C8F" w:rsidRDefault="00397C8F" w:rsidP="00754B97">
                            <w:r>
                              <w:t>Ubicación del ensayo, localidad de Guapo loma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5" type="#_x0000_t202" style="position:absolute;left:0;text-align:left;margin-left:251.75pt;margin-top:154pt;width:186.95pt;height:110.5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">
                <v:textbox style="mso-fit-shape-to-text:t">
                  <w:txbxContent>
                    <w:p w:rsidR="00397C8F" w:rsidRDefault="00397C8F" w:rsidP="00754B97">
                      <w:r>
                        <w:t>Ubicación del ensayo, localidad de Guapo loma</w:t>
                      </w:r>
                    </w:p>
                  </w:txbxContent>
                </v:textbox>
              </v:shape>
            </w:pict>
          </mc:Fallback>
        </mc:AlternateContent>
      </w:r>
      <w:r w:rsidR="00754B97" w:rsidRPr="00E45712">
        <w:rPr>
          <w:rFonts w:cs="Times New Roman"/>
          <w:noProof/>
          <w:lang w:eastAsia="es-ES"/>
        </w:rPr>
        <w:drawing>
          <wp:inline distT="0" distB="0" distL="0" distR="0" wp14:anchorId="641F0352" wp14:editId="14CF4426">
            <wp:extent cx="2701572" cy="5854890"/>
            <wp:effectExtent l="0" t="0" r="3810" b="0"/>
            <wp:docPr id="2" name="Imagen 2" descr="Resultado de imagen para mapa de la provincia boliv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mapa de la provincia boliva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05100" cy="5862536"/>
                    </a:xfrm>
                    <a:prstGeom prst="rect">
                      <a:avLst/>
                    </a:prstGeom>
                    <a:noFill/>
                    <a:ln>
                      <a:noFill/>
                    </a:ln>
                  </pic:spPr>
                </pic:pic>
              </a:graphicData>
            </a:graphic>
          </wp:inline>
        </w:drawing>
      </w:r>
    </w:p>
    <w:p w:rsidR="00173B56" w:rsidRDefault="00710214">
      <w:pPr>
        <w:spacing w:after="200"/>
        <w:rPr>
          <w:rFonts w:cs="Times New Roman"/>
          <w:b/>
        </w:rPr>
      </w:pPr>
      <w:r w:rsidRPr="00E45712">
        <w:rPr>
          <w:rFonts w:cs="Times New Roman"/>
          <w:noProof/>
          <w:lang w:eastAsia="es-ES"/>
        </w:rPr>
        <mc:AlternateContent>
          <mc:Choice Requires="wps">
            <w:drawing>
              <wp:anchor distT="0" distB="0" distL="114300" distR="114300" simplePos="0" relativeHeight="251663360" behindDoc="0" locked="0" layoutInCell="1" allowOverlap="1" wp14:anchorId="3820BAF7" wp14:editId="5AB15891">
                <wp:simplePos x="0" y="0"/>
                <wp:positionH relativeFrom="column">
                  <wp:posOffset>3989705</wp:posOffset>
                </wp:positionH>
                <wp:positionV relativeFrom="paragraph">
                  <wp:posOffset>504190</wp:posOffset>
                </wp:positionV>
                <wp:extent cx="90170" cy="197485"/>
                <wp:effectExtent l="0" t="0" r="24130" b="12065"/>
                <wp:wrapNone/>
                <wp:docPr id="29" name="29 Rectángulo"/>
                <wp:cNvGraphicFramePr/>
                <a:graphic xmlns:a="http://schemas.openxmlformats.org/drawingml/2006/main">
                  <a:graphicData uri="http://schemas.microsoft.com/office/word/2010/wordprocessingShape">
                    <wps:wsp>
                      <wps:cNvSpPr/>
                      <wps:spPr>
                        <a:xfrm>
                          <a:off x="0" y="0"/>
                          <a:ext cx="90170" cy="19748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9 Rectángulo" o:spid="_x0000_s1026" style="position:absolute;margin-left:314.15pt;margin-top:39.7pt;width:7.1pt;height:15.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" fillcolor="#9bbb59 [3206]" strokecolor="#4e6128 [1606]" strokeweight="2pt"/>
            </w:pict>
          </mc:Fallback>
        </mc:AlternateContent>
      </w:r>
      <w:r w:rsidR="00173B56">
        <w:rPr>
          <w:rFonts w:cs="Times New Roman"/>
          <w:b/>
        </w:rPr>
        <w:br w:type="page"/>
      </w:r>
    </w:p>
    <w:p w:rsidR="00710214" w:rsidRDefault="00754B97" w:rsidP="00173B56">
      <w:pPr>
        <w:spacing w:after="200"/>
        <w:rPr>
          <w:rFonts w:cs="Times New Roman"/>
          <w:b/>
        </w:rPr>
      </w:pPr>
      <w:r w:rsidRPr="00E45712">
        <w:rPr>
          <w:rFonts w:cs="Times New Roman"/>
          <w:b/>
        </w:rPr>
        <w:lastRenderedPageBreak/>
        <w:t>Anexo 2.</w:t>
      </w:r>
    </w:p>
    <w:p w:rsidR="00754B97" w:rsidRPr="00E45712" w:rsidRDefault="00173B56" w:rsidP="00710214">
      <w:pPr>
        <w:spacing w:after="200"/>
        <w:jc w:val="center"/>
        <w:rPr>
          <w:rFonts w:cs="Times New Roman"/>
          <w:b/>
        </w:rPr>
      </w:pPr>
      <w:r>
        <w:rPr>
          <w:rFonts w:cs="Times New Roman"/>
          <w:b/>
        </w:rPr>
        <w:t>Base de Datos</w:t>
      </w:r>
    </w:p>
    <w:p w:rsidR="00701A78" w:rsidRPr="00E45712" w:rsidRDefault="00701A78" w:rsidP="00710214">
      <w:pPr>
        <w:spacing w:line="360" w:lineRule="auto"/>
        <w:jc w:val="both"/>
        <w:rPr>
          <w:rFonts w:cs="Times New Roman"/>
        </w:rPr>
      </w:pPr>
      <w:proofErr w:type="spellStart"/>
      <w:r w:rsidRPr="00E45712">
        <w:rPr>
          <w:rFonts w:cs="Times New Roman"/>
          <w:b/>
        </w:rPr>
        <w:t>Rep</w:t>
      </w:r>
      <w:proofErr w:type="spellEnd"/>
      <w:r w:rsidRPr="00E45712">
        <w:rPr>
          <w:rFonts w:cs="Times New Roman"/>
          <w:b/>
        </w:rPr>
        <w:tab/>
      </w:r>
      <w:r w:rsidRPr="00E45712">
        <w:rPr>
          <w:rFonts w:cs="Times New Roman"/>
        </w:rPr>
        <w:t>Repeticiones</w:t>
      </w:r>
    </w:p>
    <w:p w:rsidR="00701A78" w:rsidRPr="00E45712" w:rsidRDefault="00701A78" w:rsidP="00710214">
      <w:pPr>
        <w:spacing w:line="360" w:lineRule="auto"/>
        <w:jc w:val="both"/>
        <w:rPr>
          <w:rFonts w:cs="Times New Roman"/>
        </w:rPr>
      </w:pPr>
      <w:r w:rsidRPr="00E45712">
        <w:rPr>
          <w:rFonts w:cs="Times New Roman"/>
          <w:b/>
        </w:rPr>
        <w:t>FA</w:t>
      </w:r>
      <w:r w:rsidRPr="00E45712">
        <w:rPr>
          <w:rFonts w:cs="Times New Roman"/>
        </w:rPr>
        <w:tab/>
        <w:t>Factor A</w:t>
      </w:r>
    </w:p>
    <w:p w:rsidR="00701A78" w:rsidRPr="00E45712" w:rsidRDefault="00701A78" w:rsidP="00710214">
      <w:pPr>
        <w:spacing w:line="360" w:lineRule="auto"/>
        <w:jc w:val="both"/>
        <w:rPr>
          <w:rFonts w:cs="Times New Roman"/>
        </w:rPr>
      </w:pPr>
      <w:r w:rsidRPr="00E45712">
        <w:rPr>
          <w:rFonts w:cs="Times New Roman"/>
          <w:b/>
        </w:rPr>
        <w:t xml:space="preserve">FB </w:t>
      </w:r>
      <w:r w:rsidRPr="00E45712">
        <w:rPr>
          <w:rFonts w:cs="Times New Roman"/>
        </w:rPr>
        <w:tab/>
        <w:t>Factor B</w:t>
      </w:r>
    </w:p>
    <w:p w:rsidR="00701A78" w:rsidRPr="00E45712" w:rsidRDefault="00701A78" w:rsidP="00710214">
      <w:pPr>
        <w:spacing w:line="360" w:lineRule="auto"/>
        <w:jc w:val="both"/>
        <w:rPr>
          <w:rFonts w:eastAsia="Times New Roman" w:cs="Times New Roman"/>
          <w:color w:val="000000"/>
          <w:szCs w:val="24"/>
          <w:lang w:eastAsia="es-ES"/>
        </w:rPr>
      </w:pPr>
      <w:r w:rsidRPr="00E45712">
        <w:rPr>
          <w:rFonts w:cs="Times New Roman"/>
          <w:b/>
        </w:rPr>
        <w:t>PP</w:t>
      </w:r>
      <w:r w:rsidRPr="00E45712">
        <w:rPr>
          <w:rFonts w:cs="Times New Roman"/>
        </w:rPr>
        <w:t xml:space="preserve"> </w:t>
      </w:r>
      <w:r w:rsidRPr="00E45712">
        <w:rPr>
          <w:rFonts w:cs="Times New Roman"/>
        </w:rPr>
        <w:tab/>
      </w:r>
      <w:r w:rsidRPr="00E45712">
        <w:rPr>
          <w:rFonts w:eastAsia="Times New Roman" w:cs="Times New Roman"/>
          <w:color w:val="000000"/>
          <w:szCs w:val="24"/>
          <w:lang w:eastAsia="es-ES"/>
        </w:rPr>
        <w:t>Porcentaje de Prendimiento</w:t>
      </w:r>
    </w:p>
    <w:p w:rsidR="00701A78" w:rsidRPr="00E45712" w:rsidRDefault="00701A78" w:rsidP="00710214">
      <w:pPr>
        <w:spacing w:line="360" w:lineRule="auto"/>
        <w:jc w:val="both"/>
        <w:rPr>
          <w:rFonts w:eastAsia="Times New Roman" w:cs="Times New Roman"/>
          <w:color w:val="000000"/>
          <w:szCs w:val="24"/>
          <w:lang w:eastAsia="es-ES"/>
        </w:rPr>
      </w:pPr>
      <w:r w:rsidRPr="00E45712">
        <w:rPr>
          <w:rFonts w:eastAsia="Times New Roman" w:cs="Times New Roman"/>
          <w:b/>
          <w:color w:val="000000"/>
          <w:szCs w:val="24"/>
          <w:lang w:eastAsia="es-ES"/>
        </w:rPr>
        <w:t>AP</w:t>
      </w:r>
      <w:r w:rsidRPr="00E45712">
        <w:rPr>
          <w:rFonts w:eastAsia="Times New Roman" w:cs="Times New Roman"/>
          <w:color w:val="000000"/>
          <w:szCs w:val="24"/>
          <w:lang w:eastAsia="es-ES"/>
        </w:rPr>
        <w:t xml:space="preserve"> </w:t>
      </w:r>
      <w:r w:rsidRPr="00E45712">
        <w:rPr>
          <w:rFonts w:eastAsia="Times New Roman" w:cs="Times New Roman"/>
          <w:color w:val="000000"/>
          <w:szCs w:val="24"/>
          <w:lang w:eastAsia="es-ES"/>
        </w:rPr>
        <w:tab/>
        <w:t>Altura de Planta</w:t>
      </w:r>
    </w:p>
    <w:p w:rsidR="00701A78" w:rsidRPr="00E45712" w:rsidRDefault="00701A78" w:rsidP="00710214">
      <w:pPr>
        <w:spacing w:line="360" w:lineRule="auto"/>
        <w:jc w:val="both"/>
        <w:rPr>
          <w:rFonts w:eastAsia="Times New Roman" w:cs="Times New Roman"/>
          <w:color w:val="000000"/>
          <w:szCs w:val="24"/>
          <w:lang w:eastAsia="es-ES"/>
        </w:rPr>
      </w:pPr>
      <w:r w:rsidRPr="00E45712">
        <w:rPr>
          <w:rFonts w:eastAsia="Times New Roman" w:cs="Times New Roman"/>
          <w:b/>
          <w:color w:val="000000"/>
          <w:szCs w:val="24"/>
          <w:lang w:eastAsia="es-ES"/>
        </w:rPr>
        <w:t xml:space="preserve">NH </w:t>
      </w:r>
      <w:r w:rsidRPr="00E45712">
        <w:rPr>
          <w:rFonts w:eastAsia="Times New Roman" w:cs="Times New Roman"/>
          <w:b/>
          <w:color w:val="000000"/>
          <w:szCs w:val="24"/>
          <w:lang w:eastAsia="es-ES"/>
        </w:rPr>
        <w:tab/>
      </w:r>
      <w:r w:rsidRPr="00E45712">
        <w:rPr>
          <w:rFonts w:eastAsia="Times New Roman" w:cs="Times New Roman"/>
          <w:color w:val="000000"/>
          <w:szCs w:val="24"/>
          <w:lang w:eastAsia="es-ES"/>
        </w:rPr>
        <w:t>Número de Hojas</w:t>
      </w:r>
    </w:p>
    <w:p w:rsidR="00701A78" w:rsidRPr="00E45712" w:rsidRDefault="00701A78" w:rsidP="00710214">
      <w:pPr>
        <w:spacing w:line="360" w:lineRule="auto"/>
        <w:jc w:val="both"/>
        <w:rPr>
          <w:rFonts w:cs="Times New Roman"/>
          <w:b/>
        </w:rPr>
      </w:pPr>
      <w:proofErr w:type="spellStart"/>
      <w:r w:rsidRPr="00E45712">
        <w:rPr>
          <w:rFonts w:cs="Times New Roman"/>
          <w:b/>
        </w:rPr>
        <w:t>LH</w:t>
      </w:r>
      <w:proofErr w:type="spellEnd"/>
      <w:r w:rsidRPr="00E45712">
        <w:rPr>
          <w:rFonts w:cs="Times New Roman"/>
          <w:b/>
        </w:rPr>
        <w:tab/>
      </w:r>
      <w:r w:rsidRPr="00E45712">
        <w:rPr>
          <w:rFonts w:eastAsia="Times New Roman" w:cs="Times New Roman"/>
          <w:color w:val="000000"/>
          <w:szCs w:val="24"/>
          <w:lang w:eastAsia="es-ES"/>
        </w:rPr>
        <w:t>Longitud de Hojas</w:t>
      </w:r>
    </w:p>
    <w:p w:rsidR="00701A78" w:rsidRPr="00E45712" w:rsidRDefault="00701A78" w:rsidP="00710214">
      <w:pPr>
        <w:spacing w:line="360" w:lineRule="auto"/>
        <w:jc w:val="both"/>
        <w:rPr>
          <w:rFonts w:cs="Times New Roman"/>
          <w:b/>
        </w:rPr>
      </w:pPr>
      <w:r w:rsidRPr="00E45712">
        <w:rPr>
          <w:rFonts w:cs="Times New Roman"/>
          <w:b/>
        </w:rPr>
        <w:t>AH</w:t>
      </w:r>
      <w:r w:rsidRPr="00E45712">
        <w:rPr>
          <w:rFonts w:cs="Times New Roman"/>
          <w:b/>
        </w:rPr>
        <w:tab/>
      </w:r>
      <w:r w:rsidRPr="00E45712">
        <w:rPr>
          <w:rFonts w:eastAsia="Times New Roman" w:cs="Times New Roman"/>
          <w:color w:val="000000"/>
          <w:szCs w:val="24"/>
          <w:lang w:eastAsia="es-ES"/>
        </w:rPr>
        <w:t>Ancho de Hojas</w:t>
      </w:r>
    </w:p>
    <w:p w:rsidR="00701A78" w:rsidRPr="00E45712" w:rsidRDefault="00701A78" w:rsidP="00710214">
      <w:pPr>
        <w:spacing w:line="360" w:lineRule="auto"/>
        <w:jc w:val="both"/>
        <w:rPr>
          <w:rFonts w:cs="Times New Roman"/>
          <w:b/>
        </w:rPr>
      </w:pPr>
      <w:proofErr w:type="spellStart"/>
      <w:r w:rsidRPr="00E45712">
        <w:rPr>
          <w:rFonts w:cs="Times New Roman"/>
          <w:b/>
        </w:rPr>
        <w:t>DT</w:t>
      </w:r>
      <w:proofErr w:type="spellEnd"/>
      <w:r w:rsidRPr="00E45712">
        <w:rPr>
          <w:rFonts w:cs="Times New Roman"/>
          <w:b/>
        </w:rPr>
        <w:tab/>
      </w:r>
      <w:r w:rsidRPr="00E45712">
        <w:rPr>
          <w:rFonts w:eastAsia="Times New Roman" w:cs="Times New Roman"/>
          <w:color w:val="000000"/>
          <w:szCs w:val="24"/>
          <w:lang w:eastAsia="es-ES"/>
        </w:rPr>
        <w:t>Diámetro de Tallo</w:t>
      </w:r>
    </w:p>
    <w:p w:rsidR="00701A78" w:rsidRPr="00E45712" w:rsidRDefault="00701A78" w:rsidP="00710214">
      <w:pPr>
        <w:spacing w:line="360" w:lineRule="auto"/>
        <w:jc w:val="both"/>
        <w:rPr>
          <w:rFonts w:eastAsia="Times New Roman" w:cs="Times New Roman"/>
          <w:color w:val="000000"/>
          <w:szCs w:val="24"/>
          <w:lang w:eastAsia="es-ES"/>
        </w:rPr>
      </w:pPr>
      <w:r w:rsidRPr="00E45712">
        <w:rPr>
          <w:rFonts w:cs="Times New Roman"/>
          <w:b/>
        </w:rPr>
        <w:t>DFP</w:t>
      </w:r>
      <w:r w:rsidRPr="00E45712">
        <w:rPr>
          <w:rFonts w:cs="Times New Roman"/>
          <w:b/>
        </w:rPr>
        <w:tab/>
      </w:r>
      <w:r w:rsidRPr="00E45712">
        <w:rPr>
          <w:rFonts w:eastAsia="Times New Roman" w:cs="Times New Roman"/>
          <w:color w:val="000000"/>
          <w:szCs w:val="24"/>
          <w:lang w:eastAsia="es-ES"/>
        </w:rPr>
        <w:t xml:space="preserve">Días  </w:t>
      </w:r>
      <w:proofErr w:type="gramStart"/>
      <w:r w:rsidRPr="00E45712">
        <w:rPr>
          <w:rFonts w:eastAsia="Times New Roman" w:cs="Times New Roman"/>
          <w:color w:val="000000"/>
          <w:szCs w:val="24"/>
          <w:lang w:eastAsia="es-ES"/>
        </w:rPr>
        <w:t>al</w:t>
      </w:r>
      <w:proofErr w:type="gramEnd"/>
      <w:r w:rsidRPr="00E45712">
        <w:rPr>
          <w:rFonts w:eastAsia="Times New Roman" w:cs="Times New Roman"/>
          <w:color w:val="000000"/>
          <w:szCs w:val="24"/>
          <w:lang w:eastAsia="es-ES"/>
        </w:rPr>
        <w:t xml:space="preserve"> Formación de Pella</w:t>
      </w:r>
    </w:p>
    <w:p w:rsidR="00701A78" w:rsidRPr="00E45712" w:rsidRDefault="00701A78" w:rsidP="00710214">
      <w:pPr>
        <w:spacing w:line="360" w:lineRule="auto"/>
        <w:jc w:val="both"/>
        <w:rPr>
          <w:rFonts w:eastAsia="Times New Roman" w:cs="Times New Roman"/>
          <w:b/>
          <w:color w:val="000000"/>
          <w:szCs w:val="24"/>
          <w:lang w:eastAsia="es-ES"/>
        </w:rPr>
      </w:pPr>
      <w:proofErr w:type="spellStart"/>
      <w:r w:rsidRPr="00E45712">
        <w:rPr>
          <w:rFonts w:eastAsia="Times New Roman" w:cs="Times New Roman"/>
          <w:b/>
          <w:color w:val="000000"/>
          <w:szCs w:val="24"/>
          <w:lang w:eastAsia="es-ES"/>
        </w:rPr>
        <w:t>DP</w:t>
      </w:r>
      <w:proofErr w:type="spellEnd"/>
      <w:r w:rsidRPr="00E45712">
        <w:rPr>
          <w:rFonts w:eastAsia="Times New Roman" w:cs="Times New Roman"/>
          <w:b/>
          <w:color w:val="000000"/>
          <w:szCs w:val="24"/>
          <w:lang w:eastAsia="es-ES"/>
        </w:rPr>
        <w:tab/>
      </w:r>
      <w:r w:rsidRPr="00E45712">
        <w:rPr>
          <w:rFonts w:eastAsia="Times New Roman" w:cs="Times New Roman"/>
          <w:color w:val="000000"/>
          <w:szCs w:val="24"/>
          <w:lang w:eastAsia="es-ES"/>
        </w:rPr>
        <w:t>Diámetro de Pella</w:t>
      </w:r>
    </w:p>
    <w:p w:rsidR="00701A78" w:rsidRPr="00E45712" w:rsidRDefault="00701A78" w:rsidP="00710214">
      <w:pPr>
        <w:spacing w:line="360" w:lineRule="auto"/>
        <w:jc w:val="both"/>
        <w:rPr>
          <w:rFonts w:eastAsia="Times New Roman" w:cs="Times New Roman"/>
          <w:b/>
          <w:color w:val="000000"/>
          <w:szCs w:val="24"/>
          <w:lang w:eastAsia="es-ES"/>
        </w:rPr>
      </w:pPr>
      <w:proofErr w:type="spellStart"/>
      <w:r w:rsidRPr="00E45712">
        <w:rPr>
          <w:rFonts w:eastAsia="Times New Roman" w:cs="Times New Roman"/>
          <w:b/>
          <w:color w:val="000000"/>
          <w:szCs w:val="24"/>
          <w:lang w:eastAsia="es-ES"/>
        </w:rPr>
        <w:t>NCP</w:t>
      </w:r>
      <w:proofErr w:type="spellEnd"/>
      <w:r w:rsidRPr="00E45712">
        <w:rPr>
          <w:rFonts w:eastAsia="Times New Roman" w:cs="Times New Roman"/>
          <w:b/>
          <w:color w:val="000000"/>
          <w:szCs w:val="24"/>
          <w:lang w:eastAsia="es-ES"/>
        </w:rPr>
        <w:tab/>
      </w:r>
      <w:r w:rsidRPr="00E45712">
        <w:rPr>
          <w:rFonts w:eastAsia="Times New Roman" w:cs="Times New Roman"/>
          <w:color w:val="000000"/>
          <w:szCs w:val="24"/>
          <w:lang w:eastAsia="es-ES"/>
        </w:rPr>
        <w:t>Número de Colimbos por Pella</w:t>
      </w:r>
    </w:p>
    <w:p w:rsidR="00701A78" w:rsidRPr="00E45712" w:rsidRDefault="00701A78" w:rsidP="00710214">
      <w:pPr>
        <w:spacing w:line="360" w:lineRule="auto"/>
        <w:jc w:val="both"/>
        <w:rPr>
          <w:rFonts w:eastAsia="Times New Roman" w:cs="Times New Roman"/>
          <w:b/>
          <w:color w:val="000000"/>
          <w:szCs w:val="24"/>
          <w:lang w:eastAsia="es-ES"/>
        </w:rPr>
      </w:pPr>
      <w:r w:rsidRPr="00E45712">
        <w:rPr>
          <w:rFonts w:eastAsia="Times New Roman" w:cs="Times New Roman"/>
          <w:b/>
          <w:color w:val="000000"/>
          <w:szCs w:val="24"/>
          <w:lang w:eastAsia="es-ES"/>
        </w:rPr>
        <w:t>DC</w:t>
      </w:r>
      <w:r w:rsidRPr="00E45712">
        <w:rPr>
          <w:rFonts w:eastAsia="Times New Roman" w:cs="Times New Roman"/>
          <w:b/>
          <w:color w:val="000000"/>
          <w:szCs w:val="24"/>
          <w:lang w:eastAsia="es-ES"/>
        </w:rPr>
        <w:tab/>
      </w:r>
      <w:r w:rsidRPr="00E45712">
        <w:rPr>
          <w:rFonts w:eastAsia="Times New Roman" w:cs="Times New Roman"/>
          <w:color w:val="000000"/>
          <w:szCs w:val="24"/>
          <w:lang w:eastAsia="es-ES"/>
        </w:rPr>
        <w:t>Días a la Cosecha</w:t>
      </w:r>
    </w:p>
    <w:p w:rsidR="00701A78" w:rsidRPr="00E45712" w:rsidRDefault="00701A78" w:rsidP="00710214">
      <w:pPr>
        <w:spacing w:line="360" w:lineRule="auto"/>
        <w:jc w:val="both"/>
        <w:rPr>
          <w:rFonts w:eastAsia="Times New Roman" w:cs="Times New Roman"/>
          <w:b/>
          <w:color w:val="000000"/>
          <w:szCs w:val="24"/>
          <w:lang w:eastAsia="es-ES"/>
        </w:rPr>
      </w:pPr>
      <w:r w:rsidRPr="00E45712">
        <w:rPr>
          <w:rFonts w:eastAsia="Times New Roman" w:cs="Times New Roman"/>
          <w:b/>
          <w:color w:val="000000"/>
          <w:szCs w:val="24"/>
          <w:lang w:eastAsia="es-ES"/>
        </w:rPr>
        <w:t>PKP</w:t>
      </w:r>
      <w:r w:rsidRPr="00E45712">
        <w:rPr>
          <w:rFonts w:eastAsia="Times New Roman" w:cs="Times New Roman"/>
          <w:b/>
          <w:color w:val="000000"/>
          <w:szCs w:val="24"/>
          <w:lang w:eastAsia="es-ES"/>
        </w:rPr>
        <w:tab/>
      </w:r>
      <w:r w:rsidRPr="00E45712">
        <w:rPr>
          <w:rFonts w:eastAsia="Times New Roman" w:cs="Times New Roman"/>
          <w:color w:val="000000"/>
          <w:szCs w:val="24"/>
          <w:lang w:eastAsia="es-ES"/>
        </w:rPr>
        <w:t>Peso en KG/Parcela</w:t>
      </w:r>
    </w:p>
    <w:p w:rsidR="00173B56" w:rsidRDefault="00701A78" w:rsidP="00710214">
      <w:pPr>
        <w:spacing w:line="360" w:lineRule="auto"/>
        <w:jc w:val="both"/>
        <w:rPr>
          <w:rFonts w:eastAsia="Times New Roman" w:cs="Times New Roman"/>
          <w:color w:val="000000"/>
          <w:szCs w:val="24"/>
          <w:lang w:eastAsia="es-ES"/>
        </w:rPr>
      </w:pPr>
      <w:r w:rsidRPr="00E45712">
        <w:rPr>
          <w:rFonts w:eastAsia="Times New Roman" w:cs="Times New Roman"/>
          <w:b/>
          <w:color w:val="000000"/>
          <w:szCs w:val="24"/>
          <w:lang w:eastAsia="es-ES"/>
        </w:rPr>
        <w:t>RH</w:t>
      </w:r>
      <w:r w:rsidRPr="00E45712">
        <w:rPr>
          <w:rFonts w:eastAsia="Times New Roman" w:cs="Times New Roman"/>
          <w:b/>
          <w:color w:val="000000"/>
          <w:szCs w:val="24"/>
          <w:lang w:eastAsia="es-ES"/>
        </w:rPr>
        <w:tab/>
      </w:r>
      <w:r w:rsidRPr="00E45712">
        <w:rPr>
          <w:rFonts w:eastAsia="Times New Roman" w:cs="Times New Roman"/>
          <w:color w:val="000000"/>
          <w:szCs w:val="24"/>
          <w:lang w:eastAsia="es-ES"/>
        </w:rPr>
        <w:t>Rendimiento por Hectárea</w:t>
      </w:r>
    </w:p>
    <w:p w:rsidR="00173B56" w:rsidRDefault="00173B56">
      <w:pPr>
        <w:spacing w:after="200"/>
        <w:rPr>
          <w:rFonts w:eastAsia="Times New Roman" w:cs="Times New Roman"/>
          <w:color w:val="000000"/>
          <w:szCs w:val="24"/>
          <w:lang w:eastAsia="es-ES"/>
        </w:rPr>
      </w:pPr>
      <w:r>
        <w:rPr>
          <w:rFonts w:eastAsia="Times New Roman" w:cs="Times New Roman"/>
          <w:color w:val="000000"/>
          <w:szCs w:val="24"/>
          <w:lang w:eastAsia="es-ES"/>
        </w:rPr>
        <w:br w:type="page"/>
      </w:r>
    </w:p>
    <w:tbl>
      <w:tblPr>
        <w:tblW w:w="7200" w:type="dxa"/>
        <w:tblInd w:w="55" w:type="dxa"/>
        <w:tblCellMar>
          <w:left w:w="70" w:type="dxa"/>
          <w:right w:w="70" w:type="dxa"/>
        </w:tblCellMar>
        <w:tblLook w:val="04A0" w:firstRow="1" w:lastRow="0" w:firstColumn="1" w:lastColumn="0" w:noHBand="0" w:noVBand="1"/>
      </w:tblPr>
      <w:tblGrid>
        <w:gridCol w:w="1200"/>
        <w:gridCol w:w="1200"/>
        <w:gridCol w:w="1200"/>
        <w:gridCol w:w="1200"/>
        <w:gridCol w:w="1200"/>
        <w:gridCol w:w="1200"/>
      </w:tblGrid>
      <w:tr w:rsidR="007A2F11" w:rsidRPr="00E45712" w:rsidTr="007A2F11">
        <w:trPr>
          <w:trHeight w:val="315"/>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b/>
                <w:bCs/>
                <w:color w:val="000000"/>
                <w:szCs w:val="24"/>
                <w:lang w:eastAsia="es-ES"/>
              </w:rPr>
            </w:pPr>
            <w:r w:rsidRPr="00E45712">
              <w:rPr>
                <w:rFonts w:eastAsia="Times New Roman" w:cs="Times New Roman"/>
                <w:b/>
                <w:bCs/>
                <w:color w:val="000000"/>
                <w:szCs w:val="24"/>
                <w:lang w:eastAsia="es-ES"/>
              </w:rPr>
              <w:lastRenderedPageBreak/>
              <w:t>V1</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b/>
                <w:bCs/>
                <w:color w:val="000000"/>
                <w:szCs w:val="24"/>
                <w:lang w:eastAsia="es-ES"/>
              </w:rPr>
            </w:pPr>
            <w:r w:rsidRPr="00E45712">
              <w:rPr>
                <w:rFonts w:eastAsia="Times New Roman" w:cs="Times New Roman"/>
                <w:b/>
                <w:bCs/>
                <w:color w:val="000000"/>
                <w:szCs w:val="24"/>
                <w:lang w:eastAsia="es-ES"/>
              </w:rPr>
              <w:t>V2</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b/>
                <w:bCs/>
                <w:color w:val="000000"/>
                <w:szCs w:val="24"/>
                <w:lang w:eastAsia="es-ES"/>
              </w:rPr>
            </w:pPr>
            <w:r w:rsidRPr="00E45712">
              <w:rPr>
                <w:rFonts w:eastAsia="Times New Roman" w:cs="Times New Roman"/>
                <w:b/>
                <w:bCs/>
                <w:color w:val="000000"/>
                <w:szCs w:val="24"/>
                <w:lang w:eastAsia="es-ES"/>
              </w:rPr>
              <w:t>V3</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b/>
                <w:bCs/>
                <w:color w:val="000000"/>
                <w:szCs w:val="24"/>
                <w:lang w:eastAsia="es-ES"/>
              </w:rPr>
            </w:pPr>
            <w:r w:rsidRPr="00E45712">
              <w:rPr>
                <w:rFonts w:eastAsia="Times New Roman" w:cs="Times New Roman"/>
                <w:b/>
                <w:bCs/>
                <w:color w:val="000000"/>
                <w:szCs w:val="24"/>
                <w:lang w:eastAsia="es-ES"/>
              </w:rPr>
              <w:t>V4</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b/>
                <w:bCs/>
                <w:color w:val="000000"/>
                <w:szCs w:val="24"/>
                <w:lang w:eastAsia="es-ES"/>
              </w:rPr>
            </w:pPr>
            <w:r w:rsidRPr="00E45712">
              <w:rPr>
                <w:rFonts w:eastAsia="Times New Roman" w:cs="Times New Roman"/>
                <w:b/>
                <w:bCs/>
                <w:color w:val="000000"/>
                <w:szCs w:val="24"/>
                <w:lang w:eastAsia="es-ES"/>
              </w:rPr>
              <w:t>V5</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b/>
                <w:bCs/>
                <w:color w:val="000000"/>
                <w:szCs w:val="24"/>
                <w:lang w:eastAsia="es-ES"/>
              </w:rPr>
            </w:pPr>
            <w:r w:rsidRPr="00E45712">
              <w:rPr>
                <w:rFonts w:eastAsia="Times New Roman" w:cs="Times New Roman"/>
                <w:b/>
                <w:bCs/>
                <w:color w:val="000000"/>
                <w:szCs w:val="24"/>
                <w:lang w:eastAsia="es-ES"/>
              </w:rPr>
              <w:t>V6</w:t>
            </w:r>
          </w:p>
        </w:tc>
      </w:tr>
      <w:tr w:rsidR="007A2F11" w:rsidRPr="00E45712" w:rsidTr="007A2F11">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b/>
                <w:bCs/>
                <w:color w:val="000000"/>
                <w:szCs w:val="24"/>
                <w:lang w:eastAsia="es-ES"/>
              </w:rPr>
            </w:pPr>
            <w:proofErr w:type="spellStart"/>
            <w:r w:rsidRPr="00E45712">
              <w:rPr>
                <w:rFonts w:eastAsia="Times New Roman" w:cs="Times New Roman"/>
                <w:b/>
                <w:bCs/>
                <w:color w:val="000000"/>
                <w:szCs w:val="24"/>
                <w:lang w:eastAsia="es-ES"/>
              </w:rPr>
              <w:t>REP</w:t>
            </w:r>
            <w:proofErr w:type="spellEnd"/>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b/>
                <w:bCs/>
                <w:color w:val="000000"/>
                <w:szCs w:val="24"/>
                <w:lang w:eastAsia="es-ES"/>
              </w:rPr>
            </w:pPr>
            <w:r w:rsidRPr="00E45712">
              <w:rPr>
                <w:rFonts w:eastAsia="Times New Roman" w:cs="Times New Roman"/>
                <w:b/>
                <w:bCs/>
                <w:color w:val="000000"/>
                <w:szCs w:val="24"/>
                <w:lang w:eastAsia="es-ES"/>
              </w:rPr>
              <w:t>FA</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b/>
                <w:bCs/>
                <w:color w:val="000000"/>
                <w:szCs w:val="24"/>
                <w:lang w:eastAsia="es-ES"/>
              </w:rPr>
            </w:pPr>
            <w:r w:rsidRPr="00E45712">
              <w:rPr>
                <w:rFonts w:eastAsia="Times New Roman" w:cs="Times New Roman"/>
                <w:b/>
                <w:bCs/>
                <w:color w:val="000000"/>
                <w:szCs w:val="24"/>
                <w:lang w:eastAsia="es-ES"/>
              </w:rPr>
              <w:t>FB</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b/>
                <w:bCs/>
                <w:color w:val="000000"/>
                <w:szCs w:val="24"/>
                <w:lang w:eastAsia="es-ES"/>
              </w:rPr>
            </w:pPr>
            <w:r w:rsidRPr="00E45712">
              <w:rPr>
                <w:rFonts w:eastAsia="Times New Roman" w:cs="Times New Roman"/>
                <w:b/>
                <w:bCs/>
                <w:color w:val="000000"/>
                <w:szCs w:val="24"/>
                <w:lang w:eastAsia="es-ES"/>
              </w:rPr>
              <w:t>PP</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b/>
                <w:bCs/>
                <w:color w:val="000000"/>
                <w:szCs w:val="24"/>
                <w:lang w:eastAsia="es-ES"/>
              </w:rPr>
            </w:pPr>
            <w:r w:rsidRPr="00E45712">
              <w:rPr>
                <w:rFonts w:eastAsia="Times New Roman" w:cs="Times New Roman"/>
                <w:b/>
                <w:bCs/>
                <w:color w:val="000000"/>
                <w:szCs w:val="24"/>
                <w:lang w:eastAsia="es-ES"/>
              </w:rPr>
              <w:t>AP</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b/>
                <w:bCs/>
                <w:color w:val="000000"/>
                <w:szCs w:val="24"/>
                <w:lang w:eastAsia="es-ES"/>
              </w:rPr>
            </w:pPr>
            <w:r w:rsidRPr="00E45712">
              <w:rPr>
                <w:rFonts w:eastAsia="Times New Roman" w:cs="Times New Roman"/>
                <w:b/>
                <w:bCs/>
                <w:color w:val="000000"/>
                <w:szCs w:val="24"/>
                <w:lang w:eastAsia="es-ES"/>
              </w:rPr>
              <w:t>NH</w:t>
            </w:r>
          </w:p>
        </w:tc>
      </w:tr>
      <w:tr w:rsidR="007A2F11" w:rsidRPr="00E45712" w:rsidTr="007A2F11">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86.25</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16.9</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18</w:t>
            </w:r>
          </w:p>
        </w:tc>
      </w:tr>
      <w:tr w:rsidR="007A2F11" w:rsidRPr="00E45712" w:rsidTr="007A2F11">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2</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77.5</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24.6</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16</w:t>
            </w:r>
          </w:p>
        </w:tc>
      </w:tr>
      <w:tr w:rsidR="007A2F11" w:rsidRPr="00E45712" w:rsidTr="007A2F11">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3</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93.75</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33.9</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17</w:t>
            </w:r>
          </w:p>
        </w:tc>
      </w:tr>
      <w:tr w:rsidR="007A2F11" w:rsidRPr="00E45712" w:rsidTr="007A2F11">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4</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86.25</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35.9</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19</w:t>
            </w:r>
          </w:p>
        </w:tc>
      </w:tr>
      <w:tr w:rsidR="007A2F11" w:rsidRPr="00E45712" w:rsidTr="007A2F11">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2</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77.5</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18.1</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20</w:t>
            </w:r>
          </w:p>
        </w:tc>
      </w:tr>
      <w:tr w:rsidR="007A2F11" w:rsidRPr="00E45712" w:rsidTr="007A2F11">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2</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2</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87.5</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33.8</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19</w:t>
            </w:r>
          </w:p>
        </w:tc>
      </w:tr>
      <w:tr w:rsidR="007A2F11" w:rsidRPr="00E45712" w:rsidTr="007A2F11">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2</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3</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87.5</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39.8</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22</w:t>
            </w:r>
          </w:p>
        </w:tc>
      </w:tr>
      <w:tr w:rsidR="007A2F11" w:rsidRPr="00E45712" w:rsidTr="007A2F11">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2</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4</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87.5</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37.2</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22</w:t>
            </w:r>
          </w:p>
        </w:tc>
      </w:tr>
      <w:tr w:rsidR="007A2F11" w:rsidRPr="00E45712" w:rsidTr="007A2F11">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2</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93.75</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17.1</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17</w:t>
            </w:r>
          </w:p>
        </w:tc>
      </w:tr>
      <w:tr w:rsidR="007A2F11" w:rsidRPr="00E45712" w:rsidTr="007A2F11">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2</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2</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98.75</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20.8</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16</w:t>
            </w:r>
          </w:p>
        </w:tc>
      </w:tr>
      <w:tr w:rsidR="007A2F11" w:rsidRPr="00E45712" w:rsidTr="007A2F11">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2</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3</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95,00</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32.3</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18</w:t>
            </w:r>
          </w:p>
        </w:tc>
      </w:tr>
      <w:tr w:rsidR="007A2F11" w:rsidRPr="00E45712" w:rsidTr="007A2F11">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2</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4</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96.25</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35.4</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19</w:t>
            </w:r>
          </w:p>
        </w:tc>
      </w:tr>
      <w:tr w:rsidR="007A2F11" w:rsidRPr="00E45712" w:rsidTr="007A2F11">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2</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2</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79.5</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19.3</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20</w:t>
            </w:r>
          </w:p>
        </w:tc>
      </w:tr>
      <w:tr w:rsidR="007A2F11" w:rsidRPr="00E45712" w:rsidTr="007A2F11">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2</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2</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2</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96.25</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34.1</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19</w:t>
            </w:r>
          </w:p>
        </w:tc>
      </w:tr>
      <w:tr w:rsidR="007A2F11" w:rsidRPr="00E45712" w:rsidTr="007A2F11">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2</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2</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3</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92.5</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35.8</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22</w:t>
            </w:r>
          </w:p>
        </w:tc>
      </w:tr>
      <w:tr w:rsidR="007A2F11" w:rsidRPr="00E45712" w:rsidTr="007A2F11">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2</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2</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4</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75,00</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39.1</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21</w:t>
            </w:r>
          </w:p>
        </w:tc>
      </w:tr>
      <w:tr w:rsidR="007A2F11" w:rsidRPr="00E45712" w:rsidTr="007A2F11">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3</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96.25</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16.7</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18</w:t>
            </w:r>
          </w:p>
        </w:tc>
      </w:tr>
      <w:tr w:rsidR="007A2F11" w:rsidRPr="00E45712" w:rsidTr="007A2F11">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3</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2</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98.75</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24.6</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16</w:t>
            </w:r>
          </w:p>
        </w:tc>
      </w:tr>
      <w:tr w:rsidR="007A2F11" w:rsidRPr="00E45712" w:rsidTr="007A2F11">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3</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3</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92.5</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33.9</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17</w:t>
            </w:r>
          </w:p>
        </w:tc>
      </w:tr>
      <w:tr w:rsidR="007A2F11" w:rsidRPr="00E45712" w:rsidTr="007A2F11">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3</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4</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100,00</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35.9</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19</w:t>
            </w:r>
          </w:p>
        </w:tc>
      </w:tr>
      <w:tr w:rsidR="007A2F11" w:rsidRPr="00E45712" w:rsidTr="007A2F11">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3</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2</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97.5</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18.1</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20</w:t>
            </w:r>
          </w:p>
        </w:tc>
      </w:tr>
      <w:tr w:rsidR="007A2F11" w:rsidRPr="00E45712" w:rsidTr="007A2F11">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3</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2</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2</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93.75</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33.8</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19</w:t>
            </w:r>
          </w:p>
        </w:tc>
      </w:tr>
      <w:tr w:rsidR="007A2F11" w:rsidRPr="00E45712" w:rsidTr="007A2F11">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3</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2</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3</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96.25</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37.2</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22</w:t>
            </w:r>
          </w:p>
        </w:tc>
      </w:tr>
      <w:tr w:rsidR="007A2F11" w:rsidRPr="00E45712" w:rsidTr="007A2F11">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3</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2</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4</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92.5</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39.8</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21</w:t>
            </w:r>
          </w:p>
        </w:tc>
      </w:tr>
    </w:tbl>
    <w:p w:rsidR="00173B56" w:rsidRDefault="00173B56" w:rsidP="00E45712">
      <w:pPr>
        <w:spacing w:after="240" w:line="360" w:lineRule="auto"/>
        <w:rPr>
          <w:rFonts w:cs="Times New Roman"/>
          <w:b/>
        </w:rPr>
      </w:pPr>
    </w:p>
    <w:p w:rsidR="00173B56" w:rsidRDefault="00173B56">
      <w:pPr>
        <w:spacing w:after="200"/>
        <w:rPr>
          <w:rFonts w:cs="Times New Roman"/>
          <w:b/>
        </w:rPr>
      </w:pPr>
      <w:r>
        <w:rPr>
          <w:rFonts w:cs="Times New Roman"/>
          <w:b/>
        </w:rPr>
        <w:br w:type="page"/>
      </w:r>
    </w:p>
    <w:tbl>
      <w:tblPr>
        <w:tblW w:w="7200" w:type="dxa"/>
        <w:tblInd w:w="55" w:type="dxa"/>
        <w:tblCellMar>
          <w:left w:w="70" w:type="dxa"/>
          <w:right w:w="70" w:type="dxa"/>
        </w:tblCellMar>
        <w:tblLook w:val="04A0" w:firstRow="1" w:lastRow="0" w:firstColumn="1" w:lastColumn="0" w:noHBand="0" w:noVBand="1"/>
      </w:tblPr>
      <w:tblGrid>
        <w:gridCol w:w="1200"/>
        <w:gridCol w:w="1200"/>
        <w:gridCol w:w="1200"/>
        <w:gridCol w:w="1200"/>
        <w:gridCol w:w="1200"/>
        <w:gridCol w:w="1200"/>
      </w:tblGrid>
      <w:tr w:rsidR="007A2F11" w:rsidRPr="00E45712" w:rsidTr="007A2F11">
        <w:trPr>
          <w:trHeight w:val="315"/>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b/>
                <w:bCs/>
                <w:color w:val="000000"/>
                <w:szCs w:val="24"/>
                <w:lang w:eastAsia="es-ES"/>
              </w:rPr>
            </w:pPr>
            <w:r w:rsidRPr="00E45712">
              <w:rPr>
                <w:rFonts w:eastAsia="Times New Roman" w:cs="Times New Roman"/>
                <w:b/>
                <w:bCs/>
                <w:color w:val="000000"/>
                <w:szCs w:val="24"/>
                <w:lang w:eastAsia="es-ES"/>
              </w:rPr>
              <w:lastRenderedPageBreak/>
              <w:t>V7</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b/>
                <w:bCs/>
                <w:color w:val="000000"/>
                <w:szCs w:val="24"/>
                <w:lang w:eastAsia="es-ES"/>
              </w:rPr>
            </w:pPr>
            <w:r w:rsidRPr="00E45712">
              <w:rPr>
                <w:rFonts w:eastAsia="Times New Roman" w:cs="Times New Roman"/>
                <w:b/>
                <w:bCs/>
                <w:color w:val="000000"/>
                <w:szCs w:val="24"/>
                <w:lang w:eastAsia="es-ES"/>
              </w:rPr>
              <w:t>V8</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b/>
                <w:bCs/>
                <w:color w:val="000000"/>
                <w:szCs w:val="24"/>
                <w:lang w:eastAsia="es-ES"/>
              </w:rPr>
            </w:pPr>
            <w:r w:rsidRPr="00E45712">
              <w:rPr>
                <w:rFonts w:eastAsia="Times New Roman" w:cs="Times New Roman"/>
                <w:b/>
                <w:bCs/>
                <w:color w:val="000000"/>
                <w:szCs w:val="24"/>
                <w:lang w:eastAsia="es-ES"/>
              </w:rPr>
              <w:t>V9</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b/>
                <w:bCs/>
                <w:color w:val="000000"/>
                <w:szCs w:val="24"/>
                <w:lang w:eastAsia="es-ES"/>
              </w:rPr>
            </w:pPr>
            <w:r w:rsidRPr="00E45712">
              <w:rPr>
                <w:rFonts w:eastAsia="Times New Roman" w:cs="Times New Roman"/>
                <w:b/>
                <w:bCs/>
                <w:color w:val="000000"/>
                <w:szCs w:val="24"/>
                <w:lang w:eastAsia="es-ES"/>
              </w:rPr>
              <w:t>V10</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b/>
                <w:bCs/>
                <w:color w:val="000000"/>
                <w:szCs w:val="24"/>
                <w:lang w:eastAsia="es-ES"/>
              </w:rPr>
            </w:pPr>
            <w:r w:rsidRPr="00E45712">
              <w:rPr>
                <w:rFonts w:eastAsia="Times New Roman" w:cs="Times New Roman"/>
                <w:b/>
                <w:bCs/>
                <w:color w:val="000000"/>
                <w:szCs w:val="24"/>
                <w:lang w:eastAsia="es-ES"/>
              </w:rPr>
              <w:t>V11</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b/>
                <w:bCs/>
                <w:color w:val="000000"/>
                <w:szCs w:val="24"/>
                <w:lang w:eastAsia="es-ES"/>
              </w:rPr>
            </w:pPr>
            <w:r w:rsidRPr="00E45712">
              <w:rPr>
                <w:rFonts w:eastAsia="Times New Roman" w:cs="Times New Roman"/>
                <w:b/>
                <w:bCs/>
                <w:color w:val="000000"/>
                <w:szCs w:val="24"/>
                <w:lang w:eastAsia="es-ES"/>
              </w:rPr>
              <w:t>V12</w:t>
            </w:r>
          </w:p>
        </w:tc>
      </w:tr>
      <w:tr w:rsidR="007A2F11" w:rsidRPr="00E45712" w:rsidTr="007A2F11">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b/>
                <w:bCs/>
                <w:color w:val="000000"/>
                <w:szCs w:val="24"/>
                <w:lang w:eastAsia="es-ES"/>
              </w:rPr>
            </w:pPr>
            <w:proofErr w:type="spellStart"/>
            <w:r w:rsidRPr="00E45712">
              <w:rPr>
                <w:rFonts w:eastAsia="Times New Roman" w:cs="Times New Roman"/>
                <w:b/>
                <w:bCs/>
                <w:color w:val="000000"/>
                <w:szCs w:val="24"/>
                <w:lang w:eastAsia="es-ES"/>
              </w:rPr>
              <w:t>LH</w:t>
            </w:r>
            <w:proofErr w:type="spellEnd"/>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b/>
                <w:bCs/>
                <w:color w:val="000000"/>
                <w:szCs w:val="24"/>
                <w:lang w:eastAsia="es-ES"/>
              </w:rPr>
            </w:pPr>
            <w:r w:rsidRPr="00E45712">
              <w:rPr>
                <w:rFonts w:eastAsia="Times New Roman" w:cs="Times New Roman"/>
                <w:b/>
                <w:bCs/>
                <w:color w:val="000000"/>
                <w:szCs w:val="24"/>
                <w:lang w:eastAsia="es-ES"/>
              </w:rPr>
              <w:t>AH</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b/>
                <w:bCs/>
                <w:color w:val="000000"/>
                <w:szCs w:val="24"/>
                <w:lang w:eastAsia="es-ES"/>
              </w:rPr>
            </w:pPr>
            <w:proofErr w:type="spellStart"/>
            <w:r w:rsidRPr="00E45712">
              <w:rPr>
                <w:rFonts w:eastAsia="Times New Roman" w:cs="Times New Roman"/>
                <w:b/>
                <w:bCs/>
                <w:color w:val="000000"/>
                <w:szCs w:val="24"/>
                <w:lang w:eastAsia="es-ES"/>
              </w:rPr>
              <w:t>DT</w:t>
            </w:r>
            <w:proofErr w:type="spellEnd"/>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b/>
                <w:bCs/>
                <w:color w:val="000000"/>
                <w:szCs w:val="24"/>
                <w:lang w:eastAsia="es-ES"/>
              </w:rPr>
            </w:pPr>
            <w:r w:rsidRPr="00E45712">
              <w:rPr>
                <w:rFonts w:eastAsia="Times New Roman" w:cs="Times New Roman"/>
                <w:b/>
                <w:bCs/>
                <w:color w:val="000000"/>
                <w:szCs w:val="24"/>
                <w:lang w:eastAsia="es-ES"/>
              </w:rPr>
              <w:t>DFP</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b/>
                <w:bCs/>
                <w:color w:val="000000"/>
                <w:szCs w:val="24"/>
                <w:lang w:eastAsia="es-ES"/>
              </w:rPr>
            </w:pPr>
            <w:proofErr w:type="spellStart"/>
            <w:r w:rsidRPr="00E45712">
              <w:rPr>
                <w:rFonts w:eastAsia="Times New Roman" w:cs="Times New Roman"/>
                <w:b/>
                <w:bCs/>
                <w:color w:val="000000"/>
                <w:szCs w:val="24"/>
                <w:lang w:eastAsia="es-ES"/>
              </w:rPr>
              <w:t>DP</w:t>
            </w:r>
            <w:proofErr w:type="spellEnd"/>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b/>
                <w:bCs/>
                <w:color w:val="000000"/>
                <w:szCs w:val="24"/>
                <w:lang w:eastAsia="es-ES"/>
              </w:rPr>
            </w:pPr>
            <w:proofErr w:type="spellStart"/>
            <w:r w:rsidRPr="00E45712">
              <w:rPr>
                <w:rFonts w:eastAsia="Times New Roman" w:cs="Times New Roman"/>
                <w:b/>
                <w:bCs/>
                <w:color w:val="000000"/>
                <w:szCs w:val="24"/>
                <w:lang w:eastAsia="es-ES"/>
              </w:rPr>
              <w:t>NCP</w:t>
            </w:r>
            <w:proofErr w:type="spellEnd"/>
          </w:p>
        </w:tc>
      </w:tr>
      <w:tr w:rsidR="007A2F11" w:rsidRPr="00E45712" w:rsidTr="007A2F11">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24.5</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13.1</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2.8</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103</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10.9</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19</w:t>
            </w:r>
          </w:p>
        </w:tc>
      </w:tr>
      <w:tr w:rsidR="007A2F11" w:rsidRPr="00E45712" w:rsidTr="007A2F11">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26.6</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14.5</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3,0</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103</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13.8</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21</w:t>
            </w:r>
          </w:p>
        </w:tc>
      </w:tr>
      <w:tr w:rsidR="007A2F11" w:rsidRPr="00E45712" w:rsidTr="007A2F11">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28.9</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14.3</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3.2</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103</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12.6</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19</w:t>
            </w:r>
          </w:p>
        </w:tc>
      </w:tr>
      <w:tr w:rsidR="007A2F11" w:rsidRPr="00E45712" w:rsidTr="007A2F11">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28.4</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14.5</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3,0</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103</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13.1</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21</w:t>
            </w:r>
          </w:p>
        </w:tc>
      </w:tr>
      <w:tr w:rsidR="007A2F11" w:rsidRPr="00E45712" w:rsidTr="007A2F11">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25.7</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13.6</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2.8</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103</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11.8</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19</w:t>
            </w:r>
          </w:p>
        </w:tc>
      </w:tr>
      <w:tr w:rsidR="007A2F11" w:rsidRPr="00E45712" w:rsidTr="007A2F11">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21.1</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10.3</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2.7</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103</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11.7</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19</w:t>
            </w:r>
          </w:p>
        </w:tc>
      </w:tr>
      <w:tr w:rsidR="007A2F11" w:rsidRPr="00E45712" w:rsidTr="007A2F11">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32.6</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17,0</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3.6</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103</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16.2</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19</w:t>
            </w:r>
          </w:p>
        </w:tc>
      </w:tr>
      <w:tr w:rsidR="007A2F11" w:rsidRPr="00E45712" w:rsidTr="007A2F11">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31.6</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15.2</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3.2</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103</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15.6</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22</w:t>
            </w:r>
          </w:p>
        </w:tc>
      </w:tr>
      <w:tr w:rsidR="007A2F11" w:rsidRPr="00E45712" w:rsidTr="007A2F11">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22.3</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11.9</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2.8</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103</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8.4</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19</w:t>
            </w:r>
          </w:p>
        </w:tc>
      </w:tr>
      <w:tr w:rsidR="007A2F11" w:rsidRPr="00E45712" w:rsidTr="007A2F11">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25.8</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13.9</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2.9</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103</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10.8</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17</w:t>
            </w:r>
          </w:p>
        </w:tc>
      </w:tr>
      <w:tr w:rsidR="007A2F11" w:rsidRPr="00E45712" w:rsidTr="007A2F11">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28.2</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15.3</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3.1</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103</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12.4</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20</w:t>
            </w:r>
          </w:p>
        </w:tc>
      </w:tr>
      <w:tr w:rsidR="007A2F11" w:rsidRPr="00E45712" w:rsidTr="007A2F11">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26.3</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14.4</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3.2</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103</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17.5</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19</w:t>
            </w:r>
          </w:p>
        </w:tc>
      </w:tr>
      <w:tr w:rsidR="007A2F11" w:rsidRPr="00E45712" w:rsidTr="007A2F11">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26.6</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14.8</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3.5</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108</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12.4</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19</w:t>
            </w:r>
          </w:p>
        </w:tc>
      </w:tr>
      <w:tr w:rsidR="007A2F11" w:rsidRPr="00E45712" w:rsidTr="007A2F11">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22.8</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12.5</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2.3</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104</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9.4</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20</w:t>
            </w:r>
          </w:p>
        </w:tc>
      </w:tr>
      <w:tr w:rsidR="007A2F11" w:rsidRPr="00E45712" w:rsidTr="007A2F11">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27.0</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13.6</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3.6</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104</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16.4</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19</w:t>
            </w:r>
          </w:p>
        </w:tc>
      </w:tr>
      <w:tr w:rsidR="007A2F11" w:rsidRPr="00E45712" w:rsidTr="007A2F11">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28.3</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14.5</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3.6</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104</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15.9</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23</w:t>
            </w:r>
          </w:p>
        </w:tc>
      </w:tr>
      <w:tr w:rsidR="007A2F11" w:rsidRPr="00E45712" w:rsidTr="007A2F11">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31.7</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14.9</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2.9</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104</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15.1</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21</w:t>
            </w:r>
          </w:p>
        </w:tc>
      </w:tr>
      <w:tr w:rsidR="007A2F11" w:rsidRPr="00E45712" w:rsidTr="007A2F11">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24.1</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13.3</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2.8</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104</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14.4</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17</w:t>
            </w:r>
          </w:p>
        </w:tc>
      </w:tr>
      <w:tr w:rsidR="007A2F11" w:rsidRPr="00E45712" w:rsidTr="007A2F11">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22.5</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12.5</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2.2</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104</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14.3</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12</w:t>
            </w:r>
          </w:p>
        </w:tc>
      </w:tr>
      <w:tr w:rsidR="007A2F11" w:rsidRPr="00E45712" w:rsidTr="007A2F11">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32.8</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15.9</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3,0</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104</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14.3</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20</w:t>
            </w:r>
          </w:p>
        </w:tc>
      </w:tr>
      <w:tr w:rsidR="007A2F11" w:rsidRPr="00E45712" w:rsidTr="007A2F11">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27.4</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13.9</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2.6</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104</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11.7</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20</w:t>
            </w:r>
          </w:p>
        </w:tc>
      </w:tr>
      <w:tr w:rsidR="007A2F11" w:rsidRPr="00E45712" w:rsidTr="007A2F11">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29.1</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15.7</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3,0</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104</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17.5</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23</w:t>
            </w:r>
          </w:p>
        </w:tc>
      </w:tr>
      <w:tr w:rsidR="007A2F11" w:rsidRPr="00E45712" w:rsidTr="007A2F11">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21.3</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10.8</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2.8</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104</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13.4</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22</w:t>
            </w:r>
          </w:p>
        </w:tc>
      </w:tr>
      <w:tr w:rsidR="007A2F11" w:rsidRPr="00E45712" w:rsidTr="007A2F11">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27.3</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14.1</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2.7</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104</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13.7</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19</w:t>
            </w:r>
          </w:p>
        </w:tc>
      </w:tr>
    </w:tbl>
    <w:p w:rsidR="00173B56" w:rsidRDefault="00173B56" w:rsidP="00E45712">
      <w:pPr>
        <w:spacing w:after="240" w:line="360" w:lineRule="auto"/>
        <w:rPr>
          <w:rFonts w:cs="Times New Roman"/>
          <w:b/>
        </w:rPr>
      </w:pPr>
    </w:p>
    <w:p w:rsidR="007A2F11" w:rsidRPr="00E45712" w:rsidRDefault="00173B56" w:rsidP="00173B56">
      <w:pPr>
        <w:spacing w:after="200"/>
        <w:rPr>
          <w:rFonts w:cs="Times New Roman"/>
          <w:b/>
        </w:rPr>
      </w:pPr>
      <w:r>
        <w:rPr>
          <w:rFonts w:cs="Times New Roman"/>
          <w:b/>
        </w:rPr>
        <w:br w:type="page"/>
      </w:r>
    </w:p>
    <w:tbl>
      <w:tblPr>
        <w:tblW w:w="3600" w:type="dxa"/>
        <w:tblInd w:w="55" w:type="dxa"/>
        <w:tblCellMar>
          <w:left w:w="70" w:type="dxa"/>
          <w:right w:w="70" w:type="dxa"/>
        </w:tblCellMar>
        <w:tblLook w:val="04A0" w:firstRow="1" w:lastRow="0" w:firstColumn="1" w:lastColumn="0" w:noHBand="0" w:noVBand="1"/>
      </w:tblPr>
      <w:tblGrid>
        <w:gridCol w:w="1200"/>
        <w:gridCol w:w="1200"/>
        <w:gridCol w:w="1200"/>
      </w:tblGrid>
      <w:tr w:rsidR="007A2F11" w:rsidRPr="00E45712" w:rsidTr="007A2F11">
        <w:trPr>
          <w:trHeight w:val="315"/>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b/>
                <w:bCs/>
                <w:color w:val="000000"/>
                <w:szCs w:val="24"/>
                <w:lang w:eastAsia="es-ES"/>
              </w:rPr>
            </w:pPr>
            <w:r w:rsidRPr="00E45712">
              <w:rPr>
                <w:rFonts w:eastAsia="Times New Roman" w:cs="Times New Roman"/>
                <w:b/>
                <w:bCs/>
                <w:color w:val="000000"/>
                <w:szCs w:val="24"/>
                <w:lang w:eastAsia="es-ES"/>
              </w:rPr>
              <w:lastRenderedPageBreak/>
              <w:t>V13</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b/>
                <w:bCs/>
                <w:color w:val="000000"/>
                <w:szCs w:val="24"/>
                <w:lang w:eastAsia="es-ES"/>
              </w:rPr>
            </w:pPr>
            <w:r w:rsidRPr="00E45712">
              <w:rPr>
                <w:rFonts w:eastAsia="Times New Roman" w:cs="Times New Roman"/>
                <w:b/>
                <w:bCs/>
                <w:color w:val="000000"/>
                <w:szCs w:val="24"/>
                <w:lang w:eastAsia="es-ES"/>
              </w:rPr>
              <w:t>V14</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b/>
                <w:bCs/>
                <w:color w:val="000000"/>
                <w:szCs w:val="24"/>
                <w:lang w:eastAsia="es-ES"/>
              </w:rPr>
            </w:pPr>
            <w:r w:rsidRPr="00E45712">
              <w:rPr>
                <w:rFonts w:eastAsia="Times New Roman" w:cs="Times New Roman"/>
                <w:b/>
                <w:bCs/>
                <w:color w:val="000000"/>
                <w:szCs w:val="24"/>
                <w:lang w:eastAsia="es-ES"/>
              </w:rPr>
              <w:t>V15</w:t>
            </w:r>
          </w:p>
        </w:tc>
      </w:tr>
      <w:tr w:rsidR="007A2F11" w:rsidRPr="00E45712" w:rsidTr="007A2F11">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b/>
                <w:bCs/>
                <w:color w:val="000000"/>
                <w:szCs w:val="24"/>
                <w:lang w:eastAsia="es-ES"/>
              </w:rPr>
            </w:pPr>
            <w:r w:rsidRPr="00E45712">
              <w:rPr>
                <w:rFonts w:eastAsia="Times New Roman" w:cs="Times New Roman"/>
                <w:b/>
                <w:bCs/>
                <w:color w:val="000000"/>
                <w:szCs w:val="24"/>
                <w:lang w:eastAsia="es-ES"/>
              </w:rPr>
              <w:t>DC</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b/>
                <w:bCs/>
                <w:color w:val="000000"/>
                <w:szCs w:val="24"/>
                <w:lang w:eastAsia="es-ES"/>
              </w:rPr>
            </w:pPr>
            <w:r w:rsidRPr="00E45712">
              <w:rPr>
                <w:rFonts w:eastAsia="Times New Roman" w:cs="Times New Roman"/>
                <w:b/>
                <w:bCs/>
                <w:color w:val="000000"/>
                <w:szCs w:val="24"/>
                <w:lang w:eastAsia="es-ES"/>
              </w:rPr>
              <w:t>PKP</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b/>
                <w:bCs/>
                <w:color w:val="000000"/>
                <w:szCs w:val="24"/>
                <w:lang w:eastAsia="es-ES"/>
              </w:rPr>
            </w:pPr>
            <w:r w:rsidRPr="00E45712">
              <w:rPr>
                <w:rFonts w:eastAsia="Times New Roman" w:cs="Times New Roman"/>
                <w:b/>
                <w:bCs/>
                <w:color w:val="000000"/>
                <w:szCs w:val="24"/>
                <w:lang w:eastAsia="es-ES"/>
              </w:rPr>
              <w:t>RH</w:t>
            </w:r>
          </w:p>
        </w:tc>
      </w:tr>
      <w:tr w:rsidR="007A2F11" w:rsidRPr="00E45712" w:rsidTr="007A2F11">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113</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19.5</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8125.0</w:t>
            </w:r>
          </w:p>
        </w:tc>
      </w:tr>
      <w:tr w:rsidR="007A2F11" w:rsidRPr="00E45712" w:rsidTr="007A2F11">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113</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21.2</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8833.33</w:t>
            </w:r>
          </w:p>
        </w:tc>
      </w:tr>
      <w:tr w:rsidR="007A2F11" w:rsidRPr="00E45712" w:rsidTr="007A2F11">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113</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23.8</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9916.67</w:t>
            </w:r>
          </w:p>
        </w:tc>
      </w:tr>
      <w:tr w:rsidR="007A2F11" w:rsidRPr="00E45712" w:rsidTr="007A2F11">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113</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24.3</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10125</w:t>
            </w:r>
          </w:p>
        </w:tc>
      </w:tr>
      <w:tr w:rsidR="007A2F11" w:rsidRPr="00E45712" w:rsidTr="007A2F11">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113</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20.5</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8541.67</w:t>
            </w:r>
          </w:p>
        </w:tc>
      </w:tr>
      <w:tr w:rsidR="007A2F11" w:rsidRPr="00E45712" w:rsidTr="007A2F11">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113</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23.2</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9666.67</w:t>
            </w:r>
          </w:p>
        </w:tc>
      </w:tr>
      <w:tr w:rsidR="007A2F11" w:rsidRPr="00E45712" w:rsidTr="007A2F11">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113</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25.7</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10708.33</w:t>
            </w:r>
          </w:p>
        </w:tc>
      </w:tr>
      <w:tr w:rsidR="007A2F11" w:rsidRPr="00E45712" w:rsidTr="007A2F11">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113</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29.6</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12333.33</w:t>
            </w:r>
          </w:p>
        </w:tc>
      </w:tr>
      <w:tr w:rsidR="007A2F11" w:rsidRPr="00E45712" w:rsidTr="007A2F11">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113</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18.7</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7791.67</w:t>
            </w:r>
          </w:p>
        </w:tc>
      </w:tr>
      <w:tr w:rsidR="007A2F11" w:rsidRPr="00E45712" w:rsidTr="007A2F11">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113</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19.8</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8250</w:t>
            </w:r>
          </w:p>
        </w:tc>
      </w:tr>
      <w:tr w:rsidR="007A2F11" w:rsidRPr="00E45712" w:rsidTr="007A2F11">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113</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22.6</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9416.67</w:t>
            </w:r>
          </w:p>
        </w:tc>
      </w:tr>
      <w:tr w:rsidR="007A2F11" w:rsidRPr="00E45712" w:rsidTr="007A2F11">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113</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23.1</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9625</w:t>
            </w:r>
          </w:p>
        </w:tc>
      </w:tr>
      <w:tr w:rsidR="007A2F11" w:rsidRPr="00E45712" w:rsidTr="007A2F11">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118</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21.7</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9041.67</w:t>
            </w:r>
          </w:p>
        </w:tc>
      </w:tr>
      <w:tr w:rsidR="007A2F11" w:rsidRPr="00E45712" w:rsidTr="007A2F11">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118</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22.4</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9333.33</w:t>
            </w:r>
          </w:p>
        </w:tc>
      </w:tr>
      <w:tr w:rsidR="007A2F11" w:rsidRPr="00E45712" w:rsidTr="007A2F11">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118</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23.2</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9666.67</w:t>
            </w:r>
          </w:p>
        </w:tc>
      </w:tr>
      <w:tr w:rsidR="007A2F11" w:rsidRPr="00E45712" w:rsidTr="007A2F11">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118</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28.1</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11708.33</w:t>
            </w:r>
          </w:p>
        </w:tc>
      </w:tr>
      <w:tr w:rsidR="007A2F11" w:rsidRPr="00E45712" w:rsidTr="007A2F11">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118</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19.1</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7958.33</w:t>
            </w:r>
          </w:p>
        </w:tc>
      </w:tr>
      <w:tr w:rsidR="007A2F11" w:rsidRPr="00E45712" w:rsidTr="007A2F11">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118</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21.6</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9000</w:t>
            </w:r>
          </w:p>
        </w:tc>
      </w:tr>
      <w:tr w:rsidR="007A2F11" w:rsidRPr="00E45712" w:rsidTr="007A2F11">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118</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23.1</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9625</w:t>
            </w:r>
          </w:p>
        </w:tc>
      </w:tr>
      <w:tr w:rsidR="007A2F11" w:rsidRPr="00E45712" w:rsidTr="007A2F11">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118</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23.6</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9833.33</w:t>
            </w:r>
          </w:p>
        </w:tc>
      </w:tr>
      <w:tr w:rsidR="007A2F11" w:rsidRPr="00E45712" w:rsidTr="007A2F11">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118</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22.4</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9333.33</w:t>
            </w:r>
          </w:p>
        </w:tc>
      </w:tr>
      <w:tr w:rsidR="007A2F11" w:rsidRPr="00E45712" w:rsidTr="007A2F11">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118</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27.6</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11500</w:t>
            </w:r>
          </w:p>
        </w:tc>
      </w:tr>
      <w:tr w:rsidR="007A2F11" w:rsidRPr="00E45712" w:rsidTr="007A2F11">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118</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29.8</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12416.67</w:t>
            </w:r>
          </w:p>
        </w:tc>
      </w:tr>
      <w:tr w:rsidR="007A2F11" w:rsidRPr="00E45712" w:rsidTr="007A2F11">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118</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31.6</w:t>
            </w:r>
          </w:p>
        </w:tc>
        <w:tc>
          <w:tcPr>
            <w:tcW w:w="1200" w:type="dxa"/>
            <w:tcBorders>
              <w:top w:val="nil"/>
              <w:left w:val="nil"/>
              <w:bottom w:val="single" w:sz="4" w:space="0" w:color="auto"/>
              <w:right w:val="single" w:sz="4" w:space="0" w:color="auto"/>
            </w:tcBorders>
            <w:shd w:val="clear" w:color="auto" w:fill="auto"/>
            <w:noWrap/>
            <w:vAlign w:val="center"/>
            <w:hideMark/>
          </w:tcPr>
          <w:p w:rsidR="007A2F11" w:rsidRPr="00E45712" w:rsidRDefault="007A2F11" w:rsidP="00173B56">
            <w:pPr>
              <w:spacing w:line="360" w:lineRule="auto"/>
              <w:jc w:val="center"/>
              <w:rPr>
                <w:rFonts w:eastAsia="Times New Roman" w:cs="Times New Roman"/>
                <w:color w:val="000000"/>
                <w:szCs w:val="24"/>
                <w:lang w:eastAsia="es-ES"/>
              </w:rPr>
            </w:pPr>
            <w:r w:rsidRPr="00E45712">
              <w:rPr>
                <w:rFonts w:eastAsia="Times New Roman" w:cs="Times New Roman"/>
                <w:color w:val="000000"/>
                <w:szCs w:val="24"/>
                <w:lang w:eastAsia="es-ES"/>
              </w:rPr>
              <w:t>13166.67</w:t>
            </w:r>
          </w:p>
        </w:tc>
      </w:tr>
    </w:tbl>
    <w:p w:rsidR="007A2F11" w:rsidRPr="00E45712" w:rsidRDefault="007A2F11" w:rsidP="00E45712">
      <w:pPr>
        <w:spacing w:after="240" w:line="360" w:lineRule="auto"/>
        <w:rPr>
          <w:rFonts w:cs="Times New Roman"/>
          <w:b/>
        </w:rPr>
      </w:pPr>
    </w:p>
    <w:p w:rsidR="00173B56" w:rsidRDefault="00173B56">
      <w:pPr>
        <w:spacing w:after="200"/>
        <w:rPr>
          <w:rFonts w:cs="Times New Roman"/>
          <w:b/>
        </w:rPr>
      </w:pPr>
      <w:r>
        <w:rPr>
          <w:rFonts w:cs="Times New Roman"/>
          <w:b/>
        </w:rPr>
        <w:br w:type="page"/>
      </w:r>
    </w:p>
    <w:p w:rsidR="00710214" w:rsidRDefault="00A37882" w:rsidP="00E45712">
      <w:pPr>
        <w:spacing w:after="240" w:line="360" w:lineRule="auto"/>
        <w:rPr>
          <w:rFonts w:cs="Times New Roman"/>
          <w:b/>
        </w:rPr>
      </w:pPr>
      <w:r>
        <w:rPr>
          <w:rFonts w:cs="Times New Roman"/>
          <w:b/>
        </w:rPr>
        <w:lastRenderedPageBreak/>
        <w:t>Anexo 3</w:t>
      </w:r>
      <w:r w:rsidR="00195052" w:rsidRPr="00E45712">
        <w:rPr>
          <w:rFonts w:cs="Times New Roman"/>
          <w:b/>
        </w:rPr>
        <w:t>.</w:t>
      </w:r>
    </w:p>
    <w:p w:rsidR="00195052" w:rsidRPr="00E45712" w:rsidRDefault="00710214" w:rsidP="00710214">
      <w:pPr>
        <w:spacing w:after="240" w:line="360" w:lineRule="auto"/>
        <w:jc w:val="center"/>
        <w:rPr>
          <w:rFonts w:cs="Times New Roman"/>
          <w:b/>
        </w:rPr>
      </w:pPr>
      <w:r w:rsidRPr="00E45712">
        <w:rPr>
          <w:rFonts w:cs="Times New Roman"/>
          <w:b/>
          <w:noProof/>
          <w:lang w:eastAsia="es-ES"/>
        </w:rPr>
        <w:drawing>
          <wp:anchor distT="0" distB="0" distL="114300" distR="114300" simplePos="0" relativeHeight="251670528" behindDoc="1" locked="0" layoutInCell="1" allowOverlap="1" wp14:anchorId="764C2B23" wp14:editId="631FD380">
            <wp:simplePos x="0" y="0"/>
            <wp:positionH relativeFrom="column">
              <wp:posOffset>6350</wp:posOffset>
            </wp:positionH>
            <wp:positionV relativeFrom="paragraph">
              <wp:posOffset>364490</wp:posOffset>
            </wp:positionV>
            <wp:extent cx="5035550" cy="7018020"/>
            <wp:effectExtent l="0" t="0" r="0" b="0"/>
            <wp:wrapTight wrapText="bothSides">
              <wp:wrapPolygon edited="0">
                <wp:start x="0" y="0"/>
                <wp:lineTo x="0" y="21518"/>
                <wp:lineTo x="21491" y="21518"/>
                <wp:lineTo x="21491" y="0"/>
                <wp:lineTo x="0" y="0"/>
              </wp:wrapPolygon>
            </wp:wrapTight>
            <wp:docPr id="2106" name="Imagen 2106" descr="J:\analisis mod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nalisis modif.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035550" cy="7018020"/>
                    </a:xfrm>
                    <a:prstGeom prst="rect">
                      <a:avLst/>
                    </a:prstGeom>
                    <a:noFill/>
                    <a:ln>
                      <a:noFill/>
                    </a:ln>
                  </pic:spPr>
                </pic:pic>
              </a:graphicData>
            </a:graphic>
            <wp14:sizeRelH relativeFrom="page">
              <wp14:pctWidth>0</wp14:pctWidth>
            </wp14:sizeRelH>
            <wp14:sizeRelV relativeFrom="page">
              <wp14:pctHeight>0</wp14:pctHeight>
            </wp14:sizeRelV>
          </wp:anchor>
        </w:drawing>
      </w:r>
      <w:r w:rsidR="00195052" w:rsidRPr="00E45712">
        <w:rPr>
          <w:rFonts w:cs="Times New Roman"/>
          <w:b/>
        </w:rPr>
        <w:t>Resultado de los análisis de suelos</w:t>
      </w:r>
    </w:p>
    <w:p w:rsidR="009F09B0" w:rsidRPr="00E45712" w:rsidRDefault="009F09B0" w:rsidP="00E45712">
      <w:pPr>
        <w:spacing w:after="240" w:line="360" w:lineRule="auto"/>
        <w:rPr>
          <w:rFonts w:cs="Times New Roman"/>
          <w:b/>
        </w:rPr>
      </w:pPr>
    </w:p>
    <w:p w:rsidR="009F09B0" w:rsidRPr="00E45712" w:rsidRDefault="009F09B0" w:rsidP="00E45712">
      <w:pPr>
        <w:spacing w:after="240" w:line="360" w:lineRule="auto"/>
        <w:rPr>
          <w:rFonts w:cs="Times New Roman"/>
          <w:b/>
        </w:rPr>
      </w:pPr>
      <w:r w:rsidRPr="00E45712">
        <w:rPr>
          <w:rFonts w:cs="Times New Roman"/>
          <w:b/>
          <w:noProof/>
          <w:lang w:eastAsia="es-ES"/>
        </w:rPr>
        <w:lastRenderedPageBreak/>
        <w:drawing>
          <wp:anchor distT="0" distB="0" distL="114300" distR="114300" simplePos="0" relativeHeight="251669504" behindDoc="1" locked="0" layoutInCell="1" allowOverlap="1" wp14:anchorId="41AD8602" wp14:editId="38FAC535">
            <wp:simplePos x="0" y="0"/>
            <wp:positionH relativeFrom="column">
              <wp:posOffset>-389890</wp:posOffset>
            </wp:positionH>
            <wp:positionV relativeFrom="paragraph">
              <wp:posOffset>95250</wp:posOffset>
            </wp:positionV>
            <wp:extent cx="5359400" cy="7124065"/>
            <wp:effectExtent l="0" t="0" r="0" b="635"/>
            <wp:wrapTight wrapText="bothSides">
              <wp:wrapPolygon edited="0">
                <wp:start x="0" y="0"/>
                <wp:lineTo x="0" y="21544"/>
                <wp:lineTo x="21498" y="21544"/>
                <wp:lineTo x="21498" y="0"/>
                <wp:lineTo x="0" y="0"/>
              </wp:wrapPolygon>
            </wp:wrapTight>
            <wp:docPr id="2104" name="Imagen 2104" descr="J:\biblio20190130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biblio20190130_0023.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359400" cy="7124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7882" w:rsidRDefault="00A37882">
      <w:pPr>
        <w:spacing w:after="200"/>
        <w:rPr>
          <w:rFonts w:cs="Times New Roman"/>
          <w:b/>
        </w:rPr>
        <w:sectPr w:rsidR="00A37882" w:rsidSect="00495FA0">
          <w:headerReference w:type="default" r:id="rId58"/>
          <w:footerReference w:type="default" r:id="rId59"/>
          <w:pgSz w:w="11907" w:h="16840" w:code="9"/>
          <w:pgMar w:top="1701" w:right="1701" w:bottom="1701" w:left="2268" w:header="1701" w:footer="1701" w:gutter="0"/>
          <w:cols w:space="708"/>
          <w:docGrid w:linePitch="360"/>
        </w:sectPr>
      </w:pPr>
    </w:p>
    <w:p w:rsidR="00B42AB8" w:rsidRDefault="007D0AAA" w:rsidP="007D0AAA">
      <w:pPr>
        <w:spacing w:after="240" w:line="360" w:lineRule="auto"/>
        <w:rPr>
          <w:rFonts w:cs="Times New Roman"/>
          <w:b/>
        </w:rPr>
      </w:pPr>
      <w:r w:rsidRPr="00E45712">
        <w:rPr>
          <w:rFonts w:cs="Times New Roman"/>
          <w:b/>
        </w:rPr>
        <w:lastRenderedPageBreak/>
        <w:t xml:space="preserve">Anexo </w:t>
      </w:r>
      <w:r>
        <w:rPr>
          <w:rFonts w:cs="Times New Roman"/>
          <w:b/>
        </w:rPr>
        <w:t>4</w:t>
      </w:r>
      <w:r w:rsidRPr="00E45712">
        <w:rPr>
          <w:rFonts w:cs="Times New Roman"/>
          <w:b/>
        </w:rPr>
        <w:t xml:space="preserve">. </w:t>
      </w:r>
    </w:p>
    <w:p w:rsidR="007D0AAA" w:rsidRPr="00E45712" w:rsidRDefault="007D0AAA" w:rsidP="00B42AB8">
      <w:pPr>
        <w:spacing w:after="240" w:line="360" w:lineRule="auto"/>
        <w:jc w:val="center"/>
        <w:rPr>
          <w:rFonts w:cs="Times New Roman"/>
          <w:b/>
        </w:rPr>
      </w:pPr>
      <w:r w:rsidRPr="00E45712">
        <w:rPr>
          <w:rFonts w:cs="Times New Roman"/>
          <w:b/>
        </w:rPr>
        <w:t>Fotografías del seguimiento y evaluación de la investigación</w:t>
      </w:r>
    </w:p>
    <w:p w:rsidR="007D0AAA" w:rsidRDefault="007D0AAA" w:rsidP="007D0AAA">
      <w:pPr>
        <w:spacing w:line="360" w:lineRule="auto"/>
        <w:jc w:val="center"/>
        <w:rPr>
          <w:rFonts w:cs="Times New Roman"/>
          <w:b/>
        </w:rPr>
        <w:sectPr w:rsidR="007D0AAA" w:rsidSect="00495FA0">
          <w:pgSz w:w="11907" w:h="16840" w:code="9"/>
          <w:pgMar w:top="1701" w:right="1701" w:bottom="1701" w:left="2268" w:header="1701" w:footer="1701" w:gutter="0"/>
          <w:cols w:space="708"/>
          <w:docGrid w:linePitch="360"/>
        </w:sectPr>
      </w:pPr>
    </w:p>
    <w:p w:rsidR="007D0AAA" w:rsidRDefault="007D0AAA" w:rsidP="007D0AAA">
      <w:pPr>
        <w:spacing w:line="360" w:lineRule="auto"/>
        <w:jc w:val="center"/>
        <w:rPr>
          <w:rFonts w:cs="Times New Roman"/>
          <w:b/>
        </w:rPr>
      </w:pPr>
      <w:r w:rsidRPr="00E45712">
        <w:rPr>
          <w:rFonts w:cs="Times New Roman"/>
          <w:b/>
          <w:noProof/>
          <w:lang w:eastAsia="es-ES"/>
        </w:rPr>
        <w:lastRenderedPageBreak/>
        <w:drawing>
          <wp:inline distT="0" distB="0" distL="0" distR="0" wp14:anchorId="32C60291" wp14:editId="715D4239">
            <wp:extent cx="2161056" cy="1268361"/>
            <wp:effectExtent l="0" t="0" r="0" b="8255"/>
            <wp:docPr id="13" name="Imagen 13" descr="C:\Users\Oskar\Downloads\20180613_090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skar\Downloads\20180613_090933.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49209" r="-82" b="9849"/>
                    <a:stretch/>
                  </pic:blipFill>
                  <pic:spPr bwMode="auto">
                    <a:xfrm>
                      <a:off x="0" y="0"/>
                      <a:ext cx="2179531" cy="1279205"/>
                    </a:xfrm>
                    <a:prstGeom prst="rect">
                      <a:avLst/>
                    </a:prstGeom>
                    <a:noFill/>
                    <a:ln>
                      <a:noFill/>
                    </a:ln>
                    <a:extLst>
                      <a:ext uri="{53640926-AAD7-44D8-BBD7-CCE9431645EC}">
                        <a14:shadowObscured xmlns:a14="http://schemas.microsoft.com/office/drawing/2010/main"/>
                      </a:ext>
                    </a:extLst>
                  </pic:spPr>
                </pic:pic>
              </a:graphicData>
            </a:graphic>
          </wp:inline>
        </w:drawing>
      </w:r>
      <w:r w:rsidRPr="00E45712">
        <w:rPr>
          <w:rFonts w:cs="Times New Roman"/>
          <w:b/>
        </w:rPr>
        <w:t xml:space="preserve">                        </w:t>
      </w:r>
    </w:p>
    <w:p w:rsidR="007D0AAA" w:rsidRPr="00E45712" w:rsidRDefault="007D0AAA" w:rsidP="007D0AAA">
      <w:pPr>
        <w:spacing w:line="360" w:lineRule="auto"/>
        <w:jc w:val="center"/>
        <w:rPr>
          <w:rStyle w:val="nfasissutil"/>
          <w:rFonts w:cs="Times New Roman"/>
          <w:iCs w:val="0"/>
          <w:sz w:val="24"/>
        </w:rPr>
      </w:pPr>
      <w:r w:rsidRPr="00E45712">
        <w:rPr>
          <w:rFonts w:cs="Times New Roman"/>
          <w:b/>
        </w:rPr>
        <w:t xml:space="preserve"> </w:t>
      </w:r>
      <w:r w:rsidRPr="00E45712">
        <w:rPr>
          <w:rStyle w:val="nfasissutil"/>
          <w:rFonts w:cs="Times New Roman"/>
        </w:rPr>
        <w:t>Foto 1. Pilonera de donde se consiguieron las plántulas</w:t>
      </w:r>
    </w:p>
    <w:p w:rsidR="007D0AAA" w:rsidRDefault="007D0AAA" w:rsidP="007D0AAA">
      <w:pPr>
        <w:spacing w:line="360" w:lineRule="auto"/>
        <w:jc w:val="center"/>
        <w:rPr>
          <w:rStyle w:val="nfasissutil"/>
          <w:rFonts w:cs="Times New Roman"/>
        </w:rPr>
      </w:pPr>
      <w:r w:rsidRPr="00E45712">
        <w:rPr>
          <w:rFonts w:cs="Times New Roman"/>
          <w:b/>
          <w:noProof/>
          <w:lang w:eastAsia="es-ES"/>
        </w:rPr>
        <w:drawing>
          <wp:inline distT="0" distB="0" distL="0" distR="0" wp14:anchorId="21C284D6" wp14:editId="3E6ED072">
            <wp:extent cx="2330245" cy="1471793"/>
            <wp:effectExtent l="0" t="0" r="0" b="0"/>
            <wp:docPr id="24" name="Imagen 24" descr="C:\Users\Oskar\Downloads\20180614_090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skar\Downloads\20180614_090630.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24885" r="-30" b="31797"/>
                    <a:stretch/>
                  </pic:blipFill>
                  <pic:spPr bwMode="auto">
                    <a:xfrm>
                      <a:off x="0" y="0"/>
                      <a:ext cx="2334317" cy="1474365"/>
                    </a:xfrm>
                    <a:prstGeom prst="rect">
                      <a:avLst/>
                    </a:prstGeom>
                    <a:noFill/>
                    <a:ln>
                      <a:noFill/>
                    </a:ln>
                    <a:extLst>
                      <a:ext uri="{53640926-AAD7-44D8-BBD7-CCE9431645EC}">
                        <a14:shadowObscured xmlns:a14="http://schemas.microsoft.com/office/drawing/2010/main"/>
                      </a:ext>
                    </a:extLst>
                  </pic:spPr>
                </pic:pic>
              </a:graphicData>
            </a:graphic>
          </wp:inline>
        </w:drawing>
      </w:r>
      <w:r w:rsidRPr="00E45712">
        <w:rPr>
          <w:rFonts w:cs="Times New Roman"/>
          <w:b/>
        </w:rPr>
        <w:t xml:space="preserve"> </w:t>
      </w:r>
      <w:r w:rsidRPr="00E45712">
        <w:rPr>
          <w:rStyle w:val="nfasissutil"/>
          <w:rFonts w:cs="Times New Roman"/>
        </w:rPr>
        <w:t xml:space="preserve">   </w:t>
      </w:r>
    </w:p>
    <w:p w:rsidR="007D0AAA" w:rsidRDefault="007D0AAA" w:rsidP="007D0AAA">
      <w:pPr>
        <w:spacing w:line="360" w:lineRule="auto"/>
        <w:jc w:val="center"/>
        <w:rPr>
          <w:rStyle w:val="nfasissutil"/>
          <w:rFonts w:cs="Times New Roman"/>
        </w:rPr>
      </w:pPr>
      <w:r w:rsidRPr="00E45712">
        <w:rPr>
          <w:rStyle w:val="nfasissutil"/>
          <w:rFonts w:cs="Times New Roman"/>
        </w:rPr>
        <w:t xml:space="preserve"> Foto 2,3 y 4. Preparación del suelo y tazado de parcelas.</w:t>
      </w:r>
    </w:p>
    <w:p w:rsidR="007D0AAA" w:rsidRDefault="007D0AAA" w:rsidP="007D0AAA">
      <w:pPr>
        <w:spacing w:line="360" w:lineRule="auto"/>
        <w:jc w:val="center"/>
        <w:rPr>
          <w:rFonts w:cs="Times New Roman"/>
          <w:b/>
        </w:rPr>
      </w:pPr>
      <w:r w:rsidRPr="00E45712">
        <w:rPr>
          <w:rFonts w:cs="Times New Roman"/>
          <w:b/>
          <w:noProof/>
          <w:lang w:eastAsia="es-ES"/>
        </w:rPr>
        <w:drawing>
          <wp:inline distT="0" distB="0" distL="0" distR="0" wp14:anchorId="3C3F82ED" wp14:editId="6B8E8BF2">
            <wp:extent cx="2325756" cy="1386707"/>
            <wp:effectExtent l="0" t="0" r="0" b="4445"/>
            <wp:docPr id="1" name="Imagen 1" descr="C:\Users\Oskar\Downloads\20180614_090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kar\Downloads\20180614_090704.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13499" b="50500"/>
                    <a:stretch/>
                  </pic:blipFill>
                  <pic:spPr bwMode="auto">
                    <a:xfrm>
                      <a:off x="0" y="0"/>
                      <a:ext cx="2338047" cy="1394035"/>
                    </a:xfrm>
                    <a:prstGeom prst="rect">
                      <a:avLst/>
                    </a:prstGeom>
                    <a:noFill/>
                    <a:ln>
                      <a:noFill/>
                    </a:ln>
                    <a:extLst>
                      <a:ext uri="{53640926-AAD7-44D8-BBD7-CCE9431645EC}">
                        <a14:shadowObscured xmlns:a14="http://schemas.microsoft.com/office/drawing/2010/main"/>
                      </a:ext>
                    </a:extLst>
                  </pic:spPr>
                </pic:pic>
              </a:graphicData>
            </a:graphic>
          </wp:inline>
        </w:drawing>
      </w:r>
      <w:r w:rsidRPr="00E45712">
        <w:rPr>
          <w:rFonts w:cs="Times New Roman"/>
          <w:b/>
        </w:rPr>
        <w:t xml:space="preserve">                 </w:t>
      </w:r>
    </w:p>
    <w:p w:rsidR="007D0AAA" w:rsidRPr="00E45712" w:rsidRDefault="007D0AAA" w:rsidP="007D0AAA">
      <w:pPr>
        <w:spacing w:line="360" w:lineRule="auto"/>
        <w:jc w:val="center"/>
        <w:rPr>
          <w:rStyle w:val="nfasissutil"/>
          <w:rFonts w:cs="Times New Roman"/>
        </w:rPr>
      </w:pPr>
      <w:r w:rsidRPr="00E45712">
        <w:rPr>
          <w:rFonts w:cs="Times New Roman"/>
          <w:b/>
        </w:rPr>
        <w:t xml:space="preserve"> </w:t>
      </w:r>
      <w:r w:rsidRPr="00E45712">
        <w:rPr>
          <w:rStyle w:val="nfasissutil"/>
          <w:rFonts w:cs="Times New Roman"/>
        </w:rPr>
        <w:t>Foto 3</w:t>
      </w:r>
    </w:p>
    <w:p w:rsidR="00B42AB8" w:rsidRDefault="007D0AAA" w:rsidP="007D0AAA">
      <w:pPr>
        <w:spacing w:line="360" w:lineRule="auto"/>
        <w:jc w:val="center"/>
        <w:rPr>
          <w:rFonts w:cs="Times New Roman"/>
          <w:b/>
        </w:rPr>
      </w:pPr>
      <w:r w:rsidRPr="00E45712">
        <w:rPr>
          <w:rFonts w:cs="Times New Roman"/>
          <w:b/>
          <w:noProof/>
          <w:lang w:eastAsia="es-ES"/>
        </w:rPr>
        <w:drawing>
          <wp:inline distT="0" distB="0" distL="0" distR="0" wp14:anchorId="569BB88D" wp14:editId="2F03D9CE">
            <wp:extent cx="2485016" cy="1396693"/>
            <wp:effectExtent l="0" t="0" r="0" b="0"/>
            <wp:docPr id="25" name="Imagen 25" descr="C:\Users\Oskar\Downloads\20180614_124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kar\Downloads\20180614_124303.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488357" cy="1398571"/>
                    </a:xfrm>
                    <a:prstGeom prst="rect">
                      <a:avLst/>
                    </a:prstGeom>
                    <a:noFill/>
                    <a:ln>
                      <a:noFill/>
                    </a:ln>
                  </pic:spPr>
                </pic:pic>
              </a:graphicData>
            </a:graphic>
          </wp:inline>
        </w:drawing>
      </w:r>
      <w:r w:rsidRPr="00E45712">
        <w:rPr>
          <w:rFonts w:cs="Times New Roman"/>
          <w:b/>
        </w:rPr>
        <w:t xml:space="preserve"> </w:t>
      </w:r>
    </w:p>
    <w:p w:rsidR="007D0AAA" w:rsidRPr="00E45712" w:rsidRDefault="007D0AAA" w:rsidP="007D0AAA">
      <w:pPr>
        <w:spacing w:line="360" w:lineRule="auto"/>
        <w:jc w:val="center"/>
        <w:rPr>
          <w:rStyle w:val="nfasissutil"/>
          <w:rFonts w:cs="Times New Roman"/>
        </w:rPr>
      </w:pPr>
      <w:r w:rsidRPr="00E45712">
        <w:rPr>
          <w:rStyle w:val="nfasissutil"/>
          <w:rFonts w:cs="Times New Roman"/>
        </w:rPr>
        <w:t>Foto 4</w:t>
      </w:r>
    </w:p>
    <w:p w:rsidR="00B42AB8" w:rsidRDefault="007D0AAA" w:rsidP="007D0AAA">
      <w:pPr>
        <w:spacing w:line="360" w:lineRule="auto"/>
        <w:jc w:val="center"/>
        <w:rPr>
          <w:rStyle w:val="nfasissutil"/>
          <w:rFonts w:cs="Times New Roman"/>
        </w:rPr>
      </w:pPr>
      <w:r w:rsidRPr="00E45712">
        <w:rPr>
          <w:rFonts w:cs="Times New Roman"/>
          <w:b/>
          <w:noProof/>
          <w:lang w:eastAsia="es-ES"/>
        </w:rPr>
        <w:lastRenderedPageBreak/>
        <w:drawing>
          <wp:inline distT="0" distB="0" distL="0" distR="0" wp14:anchorId="41C792D8" wp14:editId="20594E99">
            <wp:extent cx="2517289" cy="1414832"/>
            <wp:effectExtent l="0" t="0" r="0" b="0"/>
            <wp:docPr id="26" name="Imagen 26" descr="C:\Users\Oskar\Downloads\20180618_100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skar\Downloads\20180618_100542.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20674" cy="1416734"/>
                    </a:xfrm>
                    <a:prstGeom prst="rect">
                      <a:avLst/>
                    </a:prstGeom>
                    <a:noFill/>
                    <a:ln>
                      <a:noFill/>
                    </a:ln>
                  </pic:spPr>
                </pic:pic>
              </a:graphicData>
            </a:graphic>
          </wp:inline>
        </w:drawing>
      </w:r>
      <w:r w:rsidRPr="00E45712">
        <w:rPr>
          <w:rStyle w:val="nfasissutil"/>
          <w:rFonts w:cs="Times New Roman"/>
        </w:rPr>
        <w:t xml:space="preserve"> </w:t>
      </w:r>
    </w:p>
    <w:p w:rsidR="007D0AAA" w:rsidRPr="00E45712" w:rsidRDefault="007D0AAA" w:rsidP="007D0AAA">
      <w:pPr>
        <w:spacing w:line="360" w:lineRule="auto"/>
        <w:jc w:val="center"/>
        <w:rPr>
          <w:rFonts w:cs="Times New Roman"/>
          <w:b/>
        </w:rPr>
      </w:pPr>
      <w:r w:rsidRPr="00E45712">
        <w:rPr>
          <w:rStyle w:val="nfasissutil"/>
          <w:rFonts w:cs="Times New Roman"/>
        </w:rPr>
        <w:t>Foto 5 y 6. Trasplante de Plántulas</w:t>
      </w:r>
    </w:p>
    <w:p w:rsidR="007D0AAA" w:rsidRDefault="007D0AAA" w:rsidP="007D0AAA">
      <w:pPr>
        <w:spacing w:line="360" w:lineRule="auto"/>
        <w:jc w:val="center"/>
        <w:rPr>
          <w:rStyle w:val="nfasissutil"/>
          <w:rFonts w:cs="Times New Roman"/>
        </w:rPr>
      </w:pPr>
      <w:r w:rsidRPr="00E45712">
        <w:rPr>
          <w:rFonts w:cs="Times New Roman"/>
          <w:b/>
          <w:noProof/>
          <w:lang w:eastAsia="es-ES"/>
        </w:rPr>
        <w:drawing>
          <wp:inline distT="0" distB="0" distL="0" distR="0" wp14:anchorId="1D290D2A" wp14:editId="4AEAC5F8">
            <wp:extent cx="2511242" cy="1590261"/>
            <wp:effectExtent l="0" t="0" r="3810" b="0"/>
            <wp:docPr id="2048" name="Imagen 2048" descr="C:\Users\Oskar\Downloads\20180618_100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skar\Downloads\20180618_100556.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20537" cy="1596147"/>
                    </a:xfrm>
                    <a:prstGeom prst="rect">
                      <a:avLst/>
                    </a:prstGeom>
                    <a:noFill/>
                    <a:ln>
                      <a:noFill/>
                    </a:ln>
                  </pic:spPr>
                </pic:pic>
              </a:graphicData>
            </a:graphic>
          </wp:inline>
        </w:drawing>
      </w:r>
    </w:p>
    <w:p w:rsidR="007D0AAA" w:rsidRPr="00E45712" w:rsidRDefault="007D0AAA" w:rsidP="007D0AAA">
      <w:pPr>
        <w:spacing w:line="360" w:lineRule="auto"/>
        <w:jc w:val="center"/>
        <w:rPr>
          <w:rStyle w:val="nfasissutil"/>
          <w:rFonts w:cs="Times New Roman"/>
        </w:rPr>
      </w:pPr>
      <w:r w:rsidRPr="00E45712">
        <w:rPr>
          <w:rStyle w:val="nfasissutil"/>
          <w:rFonts w:cs="Times New Roman"/>
        </w:rPr>
        <w:t>Foto 6</w:t>
      </w:r>
    </w:p>
    <w:p w:rsidR="007D0AAA" w:rsidRDefault="007D0AAA" w:rsidP="007D0AAA">
      <w:pPr>
        <w:spacing w:line="360" w:lineRule="auto"/>
        <w:jc w:val="center"/>
        <w:rPr>
          <w:rStyle w:val="nfasissutil"/>
          <w:rFonts w:cs="Times New Roman"/>
        </w:rPr>
      </w:pPr>
    </w:p>
    <w:p w:rsidR="00B42AB8" w:rsidRDefault="007D0AAA" w:rsidP="007D0AAA">
      <w:pPr>
        <w:spacing w:line="360" w:lineRule="auto"/>
        <w:jc w:val="center"/>
        <w:rPr>
          <w:rStyle w:val="nfasissutil"/>
          <w:rFonts w:cs="Times New Roman"/>
        </w:rPr>
      </w:pPr>
      <w:r w:rsidRPr="00E45712">
        <w:rPr>
          <w:rFonts w:cs="Times New Roman"/>
          <w:b/>
          <w:noProof/>
          <w:lang w:eastAsia="es-ES"/>
        </w:rPr>
        <w:drawing>
          <wp:inline distT="0" distB="0" distL="0" distR="0" wp14:anchorId="7F650F90" wp14:editId="6313142D">
            <wp:extent cx="2384226" cy="1339972"/>
            <wp:effectExtent l="0" t="0" r="0" b="0"/>
            <wp:docPr id="2049" name="Imagen 2049" descr="C:\Users\Oskar\Downloads\20180618_162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kar\Downloads\20180618_162128.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89425" cy="1342894"/>
                    </a:xfrm>
                    <a:prstGeom prst="rect">
                      <a:avLst/>
                    </a:prstGeom>
                    <a:noFill/>
                    <a:ln>
                      <a:noFill/>
                    </a:ln>
                  </pic:spPr>
                </pic:pic>
              </a:graphicData>
            </a:graphic>
          </wp:inline>
        </w:drawing>
      </w:r>
      <w:r w:rsidRPr="007D0AAA">
        <w:rPr>
          <w:rStyle w:val="nfasissutil"/>
          <w:rFonts w:cs="Times New Roman"/>
        </w:rPr>
        <w:t xml:space="preserve"> </w:t>
      </w:r>
    </w:p>
    <w:p w:rsidR="007D0AAA" w:rsidRPr="00E45712" w:rsidRDefault="007D0AAA" w:rsidP="007D0AAA">
      <w:pPr>
        <w:spacing w:line="360" w:lineRule="auto"/>
        <w:jc w:val="center"/>
        <w:rPr>
          <w:rStyle w:val="nfasissutil"/>
          <w:rFonts w:cs="Times New Roman"/>
        </w:rPr>
      </w:pPr>
      <w:r w:rsidRPr="00E45712">
        <w:rPr>
          <w:rStyle w:val="nfasissutil"/>
          <w:rFonts w:cs="Times New Roman"/>
        </w:rPr>
        <w:t xml:space="preserve">Foto 7. Instalación </w:t>
      </w:r>
      <w:proofErr w:type="spellStart"/>
      <w:r w:rsidRPr="00E45712">
        <w:rPr>
          <w:rStyle w:val="nfasissutil"/>
          <w:rFonts w:cs="Times New Roman"/>
        </w:rPr>
        <w:t>d el</w:t>
      </w:r>
      <w:proofErr w:type="spellEnd"/>
      <w:r w:rsidRPr="00E45712">
        <w:rPr>
          <w:rStyle w:val="nfasissutil"/>
          <w:rFonts w:cs="Times New Roman"/>
        </w:rPr>
        <w:t xml:space="preserve"> Sistema de Riego por Goteo</w:t>
      </w:r>
    </w:p>
    <w:p w:rsidR="007D0AAA" w:rsidRPr="00E45712" w:rsidRDefault="007D0AAA" w:rsidP="007D0AAA">
      <w:pPr>
        <w:spacing w:line="360" w:lineRule="auto"/>
        <w:rPr>
          <w:rFonts w:cs="Times New Roman"/>
          <w:b/>
        </w:rPr>
      </w:pPr>
    </w:p>
    <w:p w:rsidR="007D0AAA" w:rsidRDefault="007D0AAA" w:rsidP="007D0AAA">
      <w:pPr>
        <w:spacing w:line="360" w:lineRule="auto"/>
        <w:jc w:val="center"/>
        <w:rPr>
          <w:rStyle w:val="nfasissutil"/>
          <w:rFonts w:cs="Times New Roman"/>
        </w:rPr>
      </w:pPr>
      <w:r w:rsidRPr="00E45712">
        <w:rPr>
          <w:rFonts w:cs="Times New Roman"/>
          <w:b/>
          <w:noProof/>
          <w:lang w:eastAsia="es-ES"/>
        </w:rPr>
        <w:drawing>
          <wp:inline distT="0" distB="0" distL="0" distR="0" wp14:anchorId="5EE538CC" wp14:editId="1AC0CB4B">
            <wp:extent cx="2528047" cy="1420801"/>
            <wp:effectExtent l="0" t="0" r="5715" b="8255"/>
            <wp:docPr id="2050" name="Imagen 2050" descr="C:\Users\Oskar\Downloads\20180701_121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skar\Downloads\20180701_121511.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31308" cy="1422634"/>
                    </a:xfrm>
                    <a:prstGeom prst="rect">
                      <a:avLst/>
                    </a:prstGeom>
                    <a:noFill/>
                    <a:ln>
                      <a:noFill/>
                    </a:ln>
                  </pic:spPr>
                </pic:pic>
              </a:graphicData>
            </a:graphic>
          </wp:inline>
        </w:drawing>
      </w:r>
    </w:p>
    <w:p w:rsidR="007D0AAA" w:rsidRPr="00E45712" w:rsidRDefault="007D0AAA" w:rsidP="007D0AAA">
      <w:pPr>
        <w:spacing w:line="360" w:lineRule="auto"/>
        <w:jc w:val="center"/>
        <w:rPr>
          <w:rStyle w:val="nfasissutil"/>
          <w:rFonts w:cs="Times New Roman"/>
        </w:rPr>
      </w:pPr>
      <w:r w:rsidRPr="00E45712">
        <w:rPr>
          <w:rStyle w:val="nfasissutil"/>
          <w:rFonts w:cs="Times New Roman"/>
        </w:rPr>
        <w:t>Foto 8. Planta de 7 días de trasplante</w:t>
      </w:r>
    </w:p>
    <w:p w:rsidR="007D0AAA" w:rsidRDefault="007D0AAA" w:rsidP="007D0AAA">
      <w:pPr>
        <w:spacing w:line="360" w:lineRule="auto"/>
        <w:jc w:val="center"/>
        <w:rPr>
          <w:rStyle w:val="nfasissutil"/>
          <w:rFonts w:cs="Times New Roman"/>
        </w:rPr>
      </w:pPr>
      <w:r w:rsidRPr="00E45712">
        <w:rPr>
          <w:rFonts w:cs="Times New Roman"/>
          <w:b/>
          <w:iCs/>
          <w:noProof/>
          <w:sz w:val="20"/>
          <w:lang w:eastAsia="es-ES"/>
        </w:rPr>
        <w:lastRenderedPageBreak/>
        <w:drawing>
          <wp:inline distT="0" distB="0" distL="0" distR="0" wp14:anchorId="7143C646" wp14:editId="501A56F3">
            <wp:extent cx="2538805" cy="1428928"/>
            <wp:effectExtent l="0" t="0" r="0" b="0"/>
            <wp:docPr id="2065" name="Imagen 2065" descr="C:\Users\Oskar\Downloads\WhatsApp Image 2018-08-07 at 1.31.3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skar\Downloads\WhatsApp Image 2018-08-07 at 1.31.32 PM.jpe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541856" cy="1430645"/>
                    </a:xfrm>
                    <a:prstGeom prst="rect">
                      <a:avLst/>
                    </a:prstGeom>
                    <a:noFill/>
                    <a:ln>
                      <a:noFill/>
                    </a:ln>
                  </pic:spPr>
                </pic:pic>
              </a:graphicData>
            </a:graphic>
          </wp:inline>
        </w:drawing>
      </w:r>
      <w:r w:rsidRPr="00E45712">
        <w:rPr>
          <w:rStyle w:val="nfasissutil"/>
          <w:rFonts w:cs="Times New Roman"/>
        </w:rPr>
        <w:t xml:space="preserve"> </w:t>
      </w:r>
    </w:p>
    <w:p w:rsidR="007D0AAA" w:rsidRPr="00E45712" w:rsidRDefault="007D0AAA" w:rsidP="007D0AAA">
      <w:pPr>
        <w:spacing w:line="360" w:lineRule="auto"/>
        <w:jc w:val="center"/>
        <w:rPr>
          <w:rStyle w:val="nfasissutil"/>
          <w:rFonts w:cs="Times New Roman"/>
        </w:rPr>
      </w:pPr>
      <w:r w:rsidRPr="00E45712">
        <w:rPr>
          <w:rStyle w:val="nfasissutil"/>
          <w:rFonts w:cs="Times New Roman"/>
        </w:rPr>
        <w:t>Foto 9. Funcionamiento del sistema de Riego</w:t>
      </w:r>
    </w:p>
    <w:p w:rsidR="007D0AAA" w:rsidRDefault="007D0AAA" w:rsidP="007D0AAA">
      <w:pPr>
        <w:spacing w:line="360" w:lineRule="auto"/>
        <w:jc w:val="center"/>
        <w:rPr>
          <w:rStyle w:val="nfasissutil"/>
          <w:rFonts w:cs="Times New Roman"/>
        </w:rPr>
      </w:pPr>
      <w:r w:rsidRPr="00E45712">
        <w:rPr>
          <w:rFonts w:cs="Times New Roman"/>
          <w:b/>
          <w:iCs/>
          <w:noProof/>
          <w:sz w:val="20"/>
          <w:lang w:eastAsia="es-ES"/>
        </w:rPr>
        <w:drawing>
          <wp:inline distT="0" distB="0" distL="0" distR="0" wp14:anchorId="1D869B4B" wp14:editId="50005F1E">
            <wp:extent cx="2528047" cy="1651317"/>
            <wp:effectExtent l="0" t="0" r="5715" b="6350"/>
            <wp:docPr id="2054" name="Imagen 2054" descr="C:\Users\Oskar\Downloads\20180711_113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skar\Downloads\20180711_113052.jp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t="9056" r="292" b="49057"/>
                    <a:stretch/>
                  </pic:blipFill>
                  <pic:spPr bwMode="auto">
                    <a:xfrm>
                      <a:off x="0" y="0"/>
                      <a:ext cx="2529475" cy="1652250"/>
                    </a:xfrm>
                    <a:prstGeom prst="rect">
                      <a:avLst/>
                    </a:prstGeom>
                    <a:noFill/>
                    <a:ln>
                      <a:noFill/>
                    </a:ln>
                    <a:extLst>
                      <a:ext uri="{53640926-AAD7-44D8-BBD7-CCE9431645EC}">
                        <a14:shadowObscured xmlns:a14="http://schemas.microsoft.com/office/drawing/2010/main"/>
                      </a:ext>
                    </a:extLst>
                  </pic:spPr>
                </pic:pic>
              </a:graphicData>
            </a:graphic>
          </wp:inline>
        </w:drawing>
      </w:r>
    </w:p>
    <w:p w:rsidR="007D0AAA" w:rsidRPr="00E45712" w:rsidRDefault="007D0AAA" w:rsidP="007D0AAA">
      <w:pPr>
        <w:spacing w:line="360" w:lineRule="auto"/>
        <w:jc w:val="center"/>
        <w:rPr>
          <w:rStyle w:val="nfasissutil"/>
          <w:rFonts w:cs="Times New Roman"/>
        </w:rPr>
      </w:pPr>
      <w:r w:rsidRPr="00E45712">
        <w:rPr>
          <w:rStyle w:val="nfasissutil"/>
          <w:rFonts w:cs="Times New Roman"/>
        </w:rPr>
        <w:t>Foto 10</w:t>
      </w:r>
    </w:p>
    <w:p w:rsidR="007D0AAA" w:rsidRDefault="007D0AAA" w:rsidP="007D0AAA">
      <w:pPr>
        <w:spacing w:line="360" w:lineRule="auto"/>
        <w:jc w:val="center"/>
        <w:rPr>
          <w:rStyle w:val="nfasissutil"/>
          <w:rFonts w:cs="Times New Roman"/>
        </w:rPr>
      </w:pPr>
      <w:r w:rsidRPr="00E45712">
        <w:rPr>
          <w:rFonts w:cs="Times New Roman"/>
          <w:b/>
          <w:noProof/>
          <w:lang w:eastAsia="es-ES"/>
        </w:rPr>
        <w:drawing>
          <wp:inline distT="0" distB="0" distL="0" distR="0" wp14:anchorId="394DD7B1" wp14:editId="7A587A50">
            <wp:extent cx="2538804" cy="1584622"/>
            <wp:effectExtent l="0" t="0" r="0" b="0"/>
            <wp:docPr id="2055" name="Imagen 2055" descr="C:\Users\Oskar\Downloads\20180711_114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skar\Downloads\20180711_114408.jp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1" r="-14" b="49623"/>
                    <a:stretch/>
                  </pic:blipFill>
                  <pic:spPr bwMode="auto">
                    <a:xfrm>
                      <a:off x="0" y="0"/>
                      <a:ext cx="2536766" cy="1583350"/>
                    </a:xfrm>
                    <a:prstGeom prst="rect">
                      <a:avLst/>
                    </a:prstGeom>
                    <a:noFill/>
                    <a:ln>
                      <a:noFill/>
                    </a:ln>
                    <a:extLst>
                      <a:ext uri="{53640926-AAD7-44D8-BBD7-CCE9431645EC}">
                        <a14:shadowObscured xmlns:a14="http://schemas.microsoft.com/office/drawing/2010/main"/>
                      </a:ext>
                    </a:extLst>
                  </pic:spPr>
                </pic:pic>
              </a:graphicData>
            </a:graphic>
          </wp:inline>
        </w:drawing>
      </w:r>
    </w:p>
    <w:p w:rsidR="007D0AAA" w:rsidRPr="00E45712" w:rsidRDefault="007D0AAA" w:rsidP="007D0AAA">
      <w:pPr>
        <w:spacing w:line="360" w:lineRule="auto"/>
        <w:jc w:val="center"/>
        <w:rPr>
          <w:rStyle w:val="nfasissutil"/>
          <w:rFonts w:cs="Times New Roman"/>
        </w:rPr>
      </w:pPr>
      <w:r w:rsidRPr="00E45712">
        <w:rPr>
          <w:rStyle w:val="nfasissutil"/>
          <w:rFonts w:cs="Times New Roman"/>
        </w:rPr>
        <w:t>Foto 11. Fertilización Edáfica</w:t>
      </w:r>
    </w:p>
    <w:p w:rsidR="007D0AAA" w:rsidRDefault="007D0AAA" w:rsidP="007D0AAA">
      <w:pPr>
        <w:spacing w:line="360" w:lineRule="auto"/>
        <w:jc w:val="center"/>
        <w:rPr>
          <w:rStyle w:val="nfasissutil"/>
          <w:rFonts w:cs="Times New Roman"/>
        </w:rPr>
      </w:pPr>
      <w:r w:rsidRPr="00E45712">
        <w:rPr>
          <w:rFonts w:cs="Times New Roman"/>
          <w:b/>
          <w:noProof/>
          <w:lang w:eastAsia="es-ES"/>
        </w:rPr>
        <w:drawing>
          <wp:inline distT="0" distB="0" distL="0" distR="0" wp14:anchorId="2F59472D" wp14:editId="0F0C436C">
            <wp:extent cx="2463501" cy="1384526"/>
            <wp:effectExtent l="0" t="0" r="0" b="6350"/>
            <wp:docPr id="2056" name="Imagen 2056" descr="C:\Users\Oskar\Downloads\20180803_083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skar\Downloads\20180803_083236.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66680" cy="1386313"/>
                    </a:xfrm>
                    <a:prstGeom prst="rect">
                      <a:avLst/>
                    </a:prstGeom>
                    <a:noFill/>
                    <a:ln>
                      <a:noFill/>
                    </a:ln>
                  </pic:spPr>
                </pic:pic>
              </a:graphicData>
            </a:graphic>
          </wp:inline>
        </w:drawing>
      </w:r>
    </w:p>
    <w:p w:rsidR="007D0AAA" w:rsidRPr="00E45712" w:rsidRDefault="007D0AAA" w:rsidP="007D0AAA">
      <w:pPr>
        <w:spacing w:line="360" w:lineRule="auto"/>
        <w:jc w:val="center"/>
        <w:rPr>
          <w:rStyle w:val="nfasissutil"/>
          <w:rFonts w:cs="Times New Roman"/>
        </w:rPr>
      </w:pPr>
      <w:r w:rsidRPr="00E45712">
        <w:rPr>
          <w:rStyle w:val="nfasissutil"/>
          <w:rFonts w:cs="Times New Roman"/>
        </w:rPr>
        <w:t>Foto12. Planta de 21 Días después del trasplante</w:t>
      </w:r>
    </w:p>
    <w:p w:rsidR="007D0AAA" w:rsidRDefault="007D0AAA" w:rsidP="007D0AAA">
      <w:pPr>
        <w:spacing w:line="360" w:lineRule="auto"/>
        <w:jc w:val="center"/>
        <w:rPr>
          <w:rStyle w:val="nfasissutil"/>
          <w:rFonts w:cs="Times New Roman"/>
        </w:rPr>
      </w:pPr>
      <w:r w:rsidRPr="00E45712">
        <w:rPr>
          <w:rFonts w:cs="Times New Roman"/>
          <w:b/>
          <w:noProof/>
          <w:lang w:eastAsia="es-ES"/>
        </w:rPr>
        <w:lastRenderedPageBreak/>
        <w:drawing>
          <wp:inline distT="0" distB="0" distL="0" distR="0" wp14:anchorId="648330F1" wp14:editId="17F97BEC">
            <wp:extent cx="2485017" cy="1573007"/>
            <wp:effectExtent l="0" t="0" r="0" b="8255"/>
            <wp:docPr id="2057" name="Imagen 2057" descr="C:\Users\Oskar\Downloads\IMG-20180902-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skar\Downloads\IMG-20180902-WA0007.jpg"/>
                    <pic:cNvPicPr>
                      <a:picLocks noChangeAspect="1" noChangeArrowheads="1"/>
                    </pic:cNvPicPr>
                  </pic:nvPicPr>
                  <pic:blipFill rotWithShape="1">
                    <a:blip r:embed="rId72">
                      <a:extLst>
                        <a:ext uri="{28A0092B-C50C-407E-A947-70E740481C1C}">
                          <a14:useLocalDpi xmlns:a14="http://schemas.microsoft.com/office/drawing/2010/main" val="0"/>
                        </a:ext>
                      </a:extLst>
                    </a:blip>
                    <a:srcRect t="6059" b="43667"/>
                    <a:stretch/>
                  </pic:blipFill>
                  <pic:spPr bwMode="auto">
                    <a:xfrm>
                      <a:off x="0" y="0"/>
                      <a:ext cx="2490042" cy="1576188"/>
                    </a:xfrm>
                    <a:prstGeom prst="rect">
                      <a:avLst/>
                    </a:prstGeom>
                    <a:noFill/>
                    <a:ln>
                      <a:noFill/>
                    </a:ln>
                    <a:extLst>
                      <a:ext uri="{53640926-AAD7-44D8-BBD7-CCE9431645EC}">
                        <a14:shadowObscured xmlns:a14="http://schemas.microsoft.com/office/drawing/2010/main"/>
                      </a:ext>
                    </a:extLst>
                  </pic:spPr>
                </pic:pic>
              </a:graphicData>
            </a:graphic>
          </wp:inline>
        </w:drawing>
      </w:r>
    </w:p>
    <w:p w:rsidR="007D0AAA" w:rsidRPr="00E45712" w:rsidRDefault="007D0AAA" w:rsidP="007D0AAA">
      <w:pPr>
        <w:spacing w:line="360" w:lineRule="auto"/>
        <w:jc w:val="center"/>
        <w:rPr>
          <w:rStyle w:val="nfasissutil"/>
          <w:rFonts w:cs="Times New Roman"/>
        </w:rPr>
      </w:pPr>
      <w:r w:rsidRPr="00E45712">
        <w:rPr>
          <w:rStyle w:val="nfasissutil"/>
          <w:rFonts w:cs="Times New Roman"/>
        </w:rPr>
        <w:t>Foto 13 y 14. Deshierbe Manual para controlar malezas</w:t>
      </w:r>
    </w:p>
    <w:p w:rsidR="007D0AAA" w:rsidRDefault="007D0AAA" w:rsidP="007D0AAA">
      <w:pPr>
        <w:spacing w:line="360" w:lineRule="auto"/>
        <w:jc w:val="center"/>
        <w:rPr>
          <w:rStyle w:val="nfasissutil"/>
          <w:rFonts w:cs="Times New Roman"/>
        </w:rPr>
      </w:pPr>
      <w:r w:rsidRPr="00E45712">
        <w:rPr>
          <w:rFonts w:cs="Times New Roman"/>
          <w:b/>
          <w:noProof/>
          <w:lang w:eastAsia="es-ES"/>
        </w:rPr>
        <w:drawing>
          <wp:inline distT="0" distB="0" distL="0" distR="0" wp14:anchorId="5913D590" wp14:editId="68F4E46E">
            <wp:extent cx="2524539" cy="1639956"/>
            <wp:effectExtent l="0" t="0" r="0" b="0"/>
            <wp:docPr id="2059" name="Imagen 2059" descr="C:\Users\Oskar\Downloads\IMG-20180902-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skar\Downloads\IMG-20180902-WA0008.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531085" cy="1644208"/>
                    </a:xfrm>
                    <a:prstGeom prst="rect">
                      <a:avLst/>
                    </a:prstGeom>
                    <a:noFill/>
                    <a:ln>
                      <a:noFill/>
                    </a:ln>
                  </pic:spPr>
                </pic:pic>
              </a:graphicData>
            </a:graphic>
          </wp:inline>
        </w:drawing>
      </w:r>
    </w:p>
    <w:p w:rsidR="007D0AAA" w:rsidRPr="00E45712" w:rsidRDefault="007D0AAA" w:rsidP="007D0AAA">
      <w:pPr>
        <w:spacing w:line="360" w:lineRule="auto"/>
        <w:jc w:val="center"/>
        <w:rPr>
          <w:rStyle w:val="nfasissutil"/>
          <w:rFonts w:cs="Times New Roman"/>
        </w:rPr>
      </w:pPr>
      <w:r w:rsidRPr="00E45712">
        <w:rPr>
          <w:rStyle w:val="nfasissutil"/>
          <w:rFonts w:cs="Times New Roman"/>
        </w:rPr>
        <w:t>Foto 14</w:t>
      </w:r>
    </w:p>
    <w:p w:rsidR="007D0AAA" w:rsidRPr="00E45712" w:rsidRDefault="007D0AAA" w:rsidP="007D0AAA">
      <w:pPr>
        <w:spacing w:line="360" w:lineRule="auto"/>
        <w:jc w:val="center"/>
        <w:rPr>
          <w:rStyle w:val="nfasissutil"/>
          <w:rFonts w:cs="Times New Roman"/>
        </w:rPr>
      </w:pPr>
      <w:r w:rsidRPr="00E45712">
        <w:rPr>
          <w:rFonts w:cs="Times New Roman"/>
          <w:b/>
          <w:iCs/>
          <w:noProof/>
          <w:sz w:val="20"/>
          <w:lang w:eastAsia="es-ES"/>
        </w:rPr>
        <w:drawing>
          <wp:inline distT="0" distB="0" distL="0" distR="0" wp14:anchorId="15EC381D" wp14:editId="22317672">
            <wp:extent cx="2504661" cy="1590261"/>
            <wp:effectExtent l="0" t="0" r="0" b="0"/>
            <wp:docPr id="2062" name="Imagen 2062" descr="C:\Users\Oskar\Downloads\20180915_144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skar\Downloads\20180915_144028.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504194" cy="1589964"/>
                    </a:xfrm>
                    <a:prstGeom prst="rect">
                      <a:avLst/>
                    </a:prstGeom>
                    <a:noFill/>
                    <a:ln>
                      <a:noFill/>
                    </a:ln>
                  </pic:spPr>
                </pic:pic>
              </a:graphicData>
            </a:graphic>
          </wp:inline>
        </w:drawing>
      </w:r>
    </w:p>
    <w:p w:rsidR="007D0AAA" w:rsidRPr="00E45712" w:rsidRDefault="007D0AAA" w:rsidP="007D0AAA">
      <w:pPr>
        <w:spacing w:line="360" w:lineRule="auto"/>
        <w:jc w:val="center"/>
        <w:rPr>
          <w:rStyle w:val="nfasissutil"/>
          <w:rFonts w:cs="Times New Roman"/>
        </w:rPr>
      </w:pPr>
      <w:r w:rsidRPr="00E45712">
        <w:rPr>
          <w:rStyle w:val="nfasissutil"/>
          <w:rFonts w:cs="Times New Roman"/>
        </w:rPr>
        <w:t>Foto 15 y 16. Seguimiento del ensayo</w:t>
      </w:r>
    </w:p>
    <w:p w:rsidR="007D0AAA" w:rsidRPr="00E45712" w:rsidRDefault="007D0AAA" w:rsidP="007D0AAA">
      <w:pPr>
        <w:spacing w:line="360" w:lineRule="auto"/>
        <w:jc w:val="center"/>
        <w:rPr>
          <w:rStyle w:val="nfasissutil"/>
          <w:rFonts w:cs="Times New Roman"/>
        </w:rPr>
      </w:pPr>
      <w:r w:rsidRPr="00E45712">
        <w:rPr>
          <w:rFonts w:cs="Times New Roman"/>
          <w:b/>
          <w:noProof/>
          <w:lang w:eastAsia="es-ES"/>
        </w:rPr>
        <w:drawing>
          <wp:inline distT="0" distB="0" distL="0" distR="0" wp14:anchorId="5E99B8F2" wp14:editId="4A590B55">
            <wp:extent cx="2421853" cy="1381539"/>
            <wp:effectExtent l="0" t="0" r="0" b="9525"/>
            <wp:docPr id="2063" name="Imagen 2063" descr="C:\Users\Oskar\Downloads\P1090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skar\Downloads\P1090815.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426858" cy="1384394"/>
                    </a:xfrm>
                    <a:prstGeom prst="rect">
                      <a:avLst/>
                    </a:prstGeom>
                    <a:noFill/>
                    <a:ln>
                      <a:noFill/>
                    </a:ln>
                  </pic:spPr>
                </pic:pic>
              </a:graphicData>
            </a:graphic>
          </wp:inline>
        </w:drawing>
      </w:r>
    </w:p>
    <w:p w:rsidR="007D0AAA" w:rsidRPr="00E45712" w:rsidRDefault="007D0AAA" w:rsidP="007D0AAA">
      <w:pPr>
        <w:spacing w:line="360" w:lineRule="auto"/>
        <w:jc w:val="center"/>
        <w:rPr>
          <w:rStyle w:val="nfasissutil"/>
          <w:rFonts w:cs="Times New Roman"/>
        </w:rPr>
      </w:pPr>
      <w:r w:rsidRPr="00E45712">
        <w:rPr>
          <w:rStyle w:val="nfasissutil"/>
          <w:rFonts w:cs="Times New Roman"/>
        </w:rPr>
        <w:t>Foto 16</w:t>
      </w:r>
    </w:p>
    <w:p w:rsidR="007D0AAA" w:rsidRDefault="007D0AAA" w:rsidP="007D0AAA">
      <w:pPr>
        <w:spacing w:line="360" w:lineRule="auto"/>
        <w:jc w:val="center"/>
        <w:rPr>
          <w:rStyle w:val="nfasissutil"/>
          <w:rFonts w:cs="Times New Roman"/>
        </w:rPr>
      </w:pPr>
      <w:r w:rsidRPr="00E45712">
        <w:rPr>
          <w:rFonts w:cs="Times New Roman"/>
          <w:b/>
          <w:noProof/>
          <w:lang w:eastAsia="es-ES"/>
        </w:rPr>
        <w:lastRenderedPageBreak/>
        <w:drawing>
          <wp:inline distT="0" distB="0" distL="0" distR="0" wp14:anchorId="5514998A" wp14:editId="12531EEC">
            <wp:extent cx="2219351" cy="1445342"/>
            <wp:effectExtent l="0" t="0" r="0" b="2540"/>
            <wp:docPr id="2064" name="Imagen 2064" descr="C:\Users\Oskar\Downloads\P1090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skar\Downloads\P1090807.JPG"/>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37248" b="29897"/>
                    <a:stretch/>
                  </pic:blipFill>
                  <pic:spPr bwMode="auto">
                    <a:xfrm>
                      <a:off x="0" y="0"/>
                      <a:ext cx="2235153" cy="1455633"/>
                    </a:xfrm>
                    <a:prstGeom prst="rect">
                      <a:avLst/>
                    </a:prstGeom>
                    <a:noFill/>
                    <a:ln>
                      <a:noFill/>
                    </a:ln>
                    <a:extLst>
                      <a:ext uri="{53640926-AAD7-44D8-BBD7-CCE9431645EC}">
                        <a14:shadowObscured xmlns:a14="http://schemas.microsoft.com/office/drawing/2010/main"/>
                      </a:ext>
                    </a:extLst>
                  </pic:spPr>
                </pic:pic>
              </a:graphicData>
            </a:graphic>
          </wp:inline>
        </w:drawing>
      </w:r>
    </w:p>
    <w:p w:rsidR="007D0AAA" w:rsidRPr="00E45712" w:rsidRDefault="007D0AAA" w:rsidP="007D0AAA">
      <w:pPr>
        <w:spacing w:line="360" w:lineRule="auto"/>
        <w:jc w:val="center"/>
        <w:rPr>
          <w:rStyle w:val="nfasissutil"/>
          <w:rFonts w:cs="Times New Roman"/>
        </w:rPr>
      </w:pPr>
      <w:r w:rsidRPr="00E45712">
        <w:rPr>
          <w:rStyle w:val="nfasissutil"/>
          <w:rFonts w:cs="Times New Roman"/>
        </w:rPr>
        <w:t xml:space="preserve"> Foto 17. Deshierbe y aporque</w:t>
      </w:r>
    </w:p>
    <w:p w:rsidR="007D0AAA" w:rsidRDefault="007D0AAA" w:rsidP="007D0AAA">
      <w:pPr>
        <w:spacing w:line="360" w:lineRule="auto"/>
        <w:jc w:val="center"/>
        <w:rPr>
          <w:rStyle w:val="nfasissutil"/>
          <w:rFonts w:cs="Times New Roman"/>
        </w:rPr>
      </w:pPr>
      <w:r w:rsidRPr="00E45712">
        <w:rPr>
          <w:rFonts w:cs="Times New Roman"/>
          <w:b/>
          <w:noProof/>
          <w:lang w:eastAsia="es-ES"/>
        </w:rPr>
        <w:drawing>
          <wp:inline distT="0" distB="0" distL="0" distR="0" wp14:anchorId="19D60AC5" wp14:editId="4367E289">
            <wp:extent cx="1297858" cy="1481779"/>
            <wp:effectExtent l="0" t="0" r="0" b="4445"/>
            <wp:docPr id="2066" name="Imagen 2066" descr="C:\Users\Oskar\Downloads\WhatsApp Image 2018-08-07 at 1.31.3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Oskar\Downloads\WhatsApp Image 2018-08-07 at 1.31.30 PM.jpe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292830" cy="1476038"/>
                    </a:xfrm>
                    <a:prstGeom prst="rect">
                      <a:avLst/>
                    </a:prstGeom>
                    <a:noFill/>
                    <a:ln>
                      <a:noFill/>
                    </a:ln>
                  </pic:spPr>
                </pic:pic>
              </a:graphicData>
            </a:graphic>
          </wp:inline>
        </w:drawing>
      </w:r>
      <w:r w:rsidRPr="00E45712">
        <w:rPr>
          <w:rStyle w:val="nfasissutil"/>
          <w:rFonts w:cs="Times New Roman"/>
        </w:rPr>
        <w:t xml:space="preserve">                                                     </w:t>
      </w:r>
    </w:p>
    <w:p w:rsidR="007D0AAA" w:rsidRPr="00E45712" w:rsidRDefault="007D0AAA" w:rsidP="007D0AAA">
      <w:pPr>
        <w:spacing w:line="360" w:lineRule="auto"/>
        <w:jc w:val="center"/>
        <w:rPr>
          <w:rStyle w:val="nfasissutil"/>
          <w:rFonts w:cs="Times New Roman"/>
        </w:rPr>
      </w:pPr>
      <w:r w:rsidRPr="00E45712">
        <w:rPr>
          <w:rStyle w:val="nfasissutil"/>
          <w:rFonts w:cs="Times New Roman"/>
        </w:rPr>
        <w:t xml:space="preserve">   Foto 18. Balanza digital utilizada para medir las dosificaciones de los fertilizantes.</w:t>
      </w:r>
    </w:p>
    <w:p w:rsidR="007D0AAA" w:rsidRDefault="007D0AAA" w:rsidP="007D0AAA">
      <w:pPr>
        <w:spacing w:line="360" w:lineRule="auto"/>
        <w:jc w:val="center"/>
        <w:rPr>
          <w:rStyle w:val="nfasissutil"/>
          <w:rFonts w:cs="Times New Roman"/>
        </w:rPr>
      </w:pPr>
      <w:r w:rsidRPr="00E45712">
        <w:rPr>
          <w:rFonts w:cs="Times New Roman"/>
          <w:b/>
          <w:noProof/>
          <w:lang w:eastAsia="es-ES"/>
        </w:rPr>
        <w:drawing>
          <wp:inline distT="0" distB="0" distL="0" distR="0" wp14:anchorId="036A79BD" wp14:editId="26CD0494">
            <wp:extent cx="1961322" cy="1471010"/>
            <wp:effectExtent l="0" t="0" r="1270" b="0"/>
            <wp:docPr id="2067" name="Imagen 2067" descr="C:\Users\Oskar\Downloads\48902294_373518116738741_43711210733625671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Oskar\Downloads\48902294_373518116738741_4371121073362567168_n.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73065" cy="1479817"/>
                    </a:xfrm>
                    <a:prstGeom prst="rect">
                      <a:avLst/>
                    </a:prstGeom>
                    <a:noFill/>
                    <a:ln>
                      <a:noFill/>
                    </a:ln>
                  </pic:spPr>
                </pic:pic>
              </a:graphicData>
            </a:graphic>
          </wp:inline>
        </w:drawing>
      </w:r>
    </w:p>
    <w:p w:rsidR="007D0AAA" w:rsidRPr="00E45712" w:rsidRDefault="007D0AAA" w:rsidP="007D0AAA">
      <w:pPr>
        <w:spacing w:line="360" w:lineRule="auto"/>
        <w:jc w:val="center"/>
        <w:rPr>
          <w:rStyle w:val="nfasissutil"/>
          <w:rFonts w:cs="Times New Roman"/>
        </w:rPr>
      </w:pPr>
      <w:r w:rsidRPr="00E45712">
        <w:rPr>
          <w:rStyle w:val="nfasissutil"/>
          <w:rFonts w:cs="Times New Roman"/>
        </w:rPr>
        <w:t>Fotos 19,20 y 21. Visita de Campo por parte de los miembros del tribunal y alumnos</w:t>
      </w:r>
    </w:p>
    <w:p w:rsidR="007D0AAA" w:rsidRDefault="007D0AAA" w:rsidP="007D0AAA">
      <w:pPr>
        <w:spacing w:line="360" w:lineRule="auto"/>
        <w:jc w:val="center"/>
        <w:rPr>
          <w:rStyle w:val="nfasissutil"/>
          <w:rFonts w:cs="Times New Roman"/>
        </w:rPr>
      </w:pPr>
      <w:r w:rsidRPr="00E45712">
        <w:rPr>
          <w:rFonts w:cs="Times New Roman"/>
          <w:b/>
          <w:noProof/>
          <w:lang w:eastAsia="es-ES"/>
        </w:rPr>
        <w:drawing>
          <wp:inline distT="0" distB="0" distL="0" distR="0" wp14:anchorId="22356F18" wp14:editId="76F3B093">
            <wp:extent cx="2107096" cy="1530526"/>
            <wp:effectExtent l="0" t="0" r="7620" b="0"/>
            <wp:docPr id="2068" name="Imagen 2068" descr="C:\Users\Oskar\Downloads\48407345_2245235922388783_76811939740144107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Oskar\Downloads\48407345_2245235922388783_7681193974014410752_n.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109258" cy="1532097"/>
                    </a:xfrm>
                    <a:prstGeom prst="rect">
                      <a:avLst/>
                    </a:prstGeom>
                    <a:noFill/>
                    <a:ln>
                      <a:noFill/>
                    </a:ln>
                  </pic:spPr>
                </pic:pic>
              </a:graphicData>
            </a:graphic>
          </wp:inline>
        </w:drawing>
      </w:r>
    </w:p>
    <w:p w:rsidR="007D0AAA" w:rsidRPr="00E45712" w:rsidRDefault="007D0AAA" w:rsidP="007D0AAA">
      <w:pPr>
        <w:spacing w:line="360" w:lineRule="auto"/>
        <w:jc w:val="center"/>
        <w:rPr>
          <w:rStyle w:val="nfasissutil"/>
          <w:rFonts w:cs="Times New Roman"/>
        </w:rPr>
      </w:pPr>
      <w:r w:rsidRPr="00E45712">
        <w:rPr>
          <w:rStyle w:val="nfasissutil"/>
          <w:rFonts w:cs="Times New Roman"/>
        </w:rPr>
        <w:t>Foto. 20</w:t>
      </w:r>
    </w:p>
    <w:p w:rsidR="007D0AAA" w:rsidRDefault="007D0AAA" w:rsidP="007D0AAA">
      <w:pPr>
        <w:spacing w:line="360" w:lineRule="auto"/>
        <w:jc w:val="center"/>
        <w:rPr>
          <w:rStyle w:val="nfasissutil"/>
          <w:rFonts w:cs="Times New Roman"/>
        </w:rPr>
      </w:pPr>
      <w:r w:rsidRPr="00E45712">
        <w:rPr>
          <w:rFonts w:cs="Times New Roman"/>
          <w:b/>
          <w:noProof/>
          <w:lang w:eastAsia="es-ES"/>
        </w:rPr>
        <w:lastRenderedPageBreak/>
        <w:drawing>
          <wp:inline distT="0" distB="0" distL="0" distR="0" wp14:anchorId="7DC9F4D4" wp14:editId="47C26BC4">
            <wp:extent cx="2237328" cy="1457739"/>
            <wp:effectExtent l="0" t="0" r="0" b="9525"/>
            <wp:docPr id="2069" name="Imagen 2069" descr="C:\Users\Oskar\Downloads\50046991_361763604619930_16024793263667937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Oskar\Downloads\50046991_361763604619930_1602479326366793728_n.jpg"/>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t="6297" b="26448"/>
                    <a:stretch/>
                  </pic:blipFill>
                  <pic:spPr bwMode="auto">
                    <a:xfrm>
                      <a:off x="0" y="0"/>
                      <a:ext cx="2232656" cy="1454695"/>
                    </a:xfrm>
                    <a:prstGeom prst="rect">
                      <a:avLst/>
                    </a:prstGeom>
                    <a:noFill/>
                    <a:ln>
                      <a:noFill/>
                    </a:ln>
                    <a:extLst>
                      <a:ext uri="{53640926-AAD7-44D8-BBD7-CCE9431645EC}">
                        <a14:shadowObscured xmlns:a14="http://schemas.microsoft.com/office/drawing/2010/main"/>
                      </a:ext>
                    </a:extLst>
                  </pic:spPr>
                </pic:pic>
              </a:graphicData>
            </a:graphic>
          </wp:inline>
        </w:drawing>
      </w:r>
    </w:p>
    <w:p w:rsidR="007D0AAA" w:rsidRPr="00E45712" w:rsidRDefault="007D0AAA" w:rsidP="007D0AAA">
      <w:pPr>
        <w:spacing w:line="360" w:lineRule="auto"/>
        <w:jc w:val="center"/>
        <w:rPr>
          <w:rStyle w:val="nfasissutil"/>
          <w:rFonts w:cs="Times New Roman"/>
        </w:rPr>
      </w:pPr>
      <w:r w:rsidRPr="00E45712">
        <w:rPr>
          <w:rStyle w:val="nfasissutil"/>
          <w:rFonts w:cs="Times New Roman"/>
        </w:rPr>
        <w:t>Foto. 21</w:t>
      </w:r>
    </w:p>
    <w:p w:rsidR="007D0AAA" w:rsidRDefault="007D0AAA" w:rsidP="007D0AAA">
      <w:pPr>
        <w:spacing w:line="360" w:lineRule="auto"/>
        <w:jc w:val="center"/>
        <w:rPr>
          <w:rStyle w:val="nfasissutil"/>
          <w:rFonts w:cs="Times New Roman"/>
        </w:rPr>
      </w:pPr>
      <w:r w:rsidRPr="00E45712">
        <w:rPr>
          <w:rFonts w:cs="Times New Roman"/>
          <w:b/>
          <w:noProof/>
          <w:lang w:eastAsia="es-ES"/>
        </w:rPr>
        <w:drawing>
          <wp:inline distT="0" distB="0" distL="0" distR="0" wp14:anchorId="08AD16B2" wp14:editId="734C71FE">
            <wp:extent cx="2027582" cy="1520687"/>
            <wp:effectExtent l="0" t="0" r="0" b="3810"/>
            <wp:docPr id="2070" name="Imagen 2070" descr="C:\Users\Oskar\Downloads\P1090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skar\Downloads\P1090819.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035639" cy="1526730"/>
                    </a:xfrm>
                    <a:prstGeom prst="rect">
                      <a:avLst/>
                    </a:prstGeom>
                    <a:noFill/>
                    <a:ln>
                      <a:noFill/>
                    </a:ln>
                  </pic:spPr>
                </pic:pic>
              </a:graphicData>
            </a:graphic>
          </wp:inline>
        </w:drawing>
      </w:r>
    </w:p>
    <w:p w:rsidR="007D0AAA" w:rsidRPr="00E45712" w:rsidRDefault="007D0AAA" w:rsidP="007D0AAA">
      <w:pPr>
        <w:spacing w:line="360" w:lineRule="auto"/>
        <w:jc w:val="center"/>
        <w:rPr>
          <w:rStyle w:val="nfasissutil"/>
          <w:rFonts w:cs="Times New Roman"/>
        </w:rPr>
      </w:pPr>
      <w:r w:rsidRPr="00E45712">
        <w:rPr>
          <w:rStyle w:val="nfasissutil"/>
          <w:rFonts w:cs="Times New Roman"/>
        </w:rPr>
        <w:t>Fotos 22 y 23. Visita de agricultores de la Zona.</w:t>
      </w:r>
    </w:p>
    <w:p w:rsidR="007D0AAA" w:rsidRDefault="007D0AAA" w:rsidP="007D0AAA">
      <w:pPr>
        <w:spacing w:line="360" w:lineRule="auto"/>
        <w:jc w:val="center"/>
        <w:rPr>
          <w:rStyle w:val="nfasissutil"/>
          <w:rFonts w:cs="Times New Roman"/>
        </w:rPr>
      </w:pPr>
      <w:r w:rsidRPr="00E45712">
        <w:rPr>
          <w:rFonts w:cs="Times New Roman"/>
          <w:b/>
          <w:noProof/>
          <w:lang w:eastAsia="es-ES"/>
        </w:rPr>
        <w:drawing>
          <wp:inline distT="0" distB="0" distL="0" distR="0" wp14:anchorId="56BE1A7A" wp14:editId="560AA83D">
            <wp:extent cx="2146853" cy="1538044"/>
            <wp:effectExtent l="0" t="0" r="6350" b="5080"/>
            <wp:docPr id="2071" name="Imagen 2071" descr="C:\Users\Oskar\Downloads\P1090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Oskar\Downloads\P1090816.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150721" cy="1540815"/>
                    </a:xfrm>
                    <a:prstGeom prst="rect">
                      <a:avLst/>
                    </a:prstGeom>
                    <a:noFill/>
                    <a:ln>
                      <a:noFill/>
                    </a:ln>
                  </pic:spPr>
                </pic:pic>
              </a:graphicData>
            </a:graphic>
          </wp:inline>
        </w:drawing>
      </w:r>
    </w:p>
    <w:p w:rsidR="007D0AAA" w:rsidRDefault="007D0AAA" w:rsidP="007D0AAA">
      <w:pPr>
        <w:spacing w:line="360" w:lineRule="auto"/>
        <w:jc w:val="center"/>
        <w:rPr>
          <w:rStyle w:val="nfasissutil"/>
          <w:rFonts w:cs="Times New Roman"/>
        </w:rPr>
      </w:pPr>
      <w:r w:rsidRPr="00E45712">
        <w:rPr>
          <w:rStyle w:val="nfasissutil"/>
          <w:rFonts w:cs="Times New Roman"/>
        </w:rPr>
        <w:t>Foto 23.</w:t>
      </w:r>
    </w:p>
    <w:p w:rsidR="007D0AAA" w:rsidRDefault="007D0AAA" w:rsidP="007D0AAA">
      <w:pPr>
        <w:spacing w:line="360" w:lineRule="auto"/>
        <w:jc w:val="center"/>
        <w:rPr>
          <w:rStyle w:val="nfasissutil"/>
          <w:rFonts w:cs="Times New Roman"/>
        </w:rPr>
      </w:pPr>
    </w:p>
    <w:p w:rsidR="007D0AAA" w:rsidRPr="00E45712" w:rsidRDefault="007D0AAA" w:rsidP="007D0AAA">
      <w:pPr>
        <w:spacing w:line="360" w:lineRule="auto"/>
        <w:jc w:val="center"/>
        <w:rPr>
          <w:rStyle w:val="nfasissutil"/>
          <w:rFonts w:cs="Times New Roman"/>
        </w:rPr>
      </w:pPr>
    </w:p>
    <w:p w:rsidR="007D0AAA" w:rsidRDefault="007D0AAA" w:rsidP="007D0AAA">
      <w:pPr>
        <w:spacing w:line="360" w:lineRule="auto"/>
        <w:jc w:val="center"/>
        <w:rPr>
          <w:rStyle w:val="nfasissutil"/>
          <w:rFonts w:cs="Times New Roman"/>
        </w:rPr>
      </w:pPr>
      <w:r w:rsidRPr="00E45712">
        <w:rPr>
          <w:rFonts w:cs="Times New Roman"/>
          <w:b/>
          <w:noProof/>
          <w:lang w:eastAsia="es-ES"/>
        </w:rPr>
        <w:drawing>
          <wp:inline distT="0" distB="0" distL="0" distR="0" wp14:anchorId="71E517E8" wp14:editId="7CD300C2">
            <wp:extent cx="2120348" cy="1513781"/>
            <wp:effectExtent l="0" t="0" r="0" b="0"/>
            <wp:docPr id="2073" name="Imagen 2073" descr="C:\Users\Oskar\Downloads\50750885_230487781219924_18293457824786677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Oskar\Downloads\50750885_230487781219924_1829345782478667776_n.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122724" cy="1515477"/>
                    </a:xfrm>
                    <a:prstGeom prst="rect">
                      <a:avLst/>
                    </a:prstGeom>
                    <a:noFill/>
                    <a:ln>
                      <a:noFill/>
                    </a:ln>
                  </pic:spPr>
                </pic:pic>
              </a:graphicData>
            </a:graphic>
          </wp:inline>
        </w:drawing>
      </w:r>
    </w:p>
    <w:p w:rsidR="007D0AAA" w:rsidRPr="00E45712" w:rsidRDefault="007D0AAA" w:rsidP="007D0AAA">
      <w:pPr>
        <w:spacing w:line="360" w:lineRule="auto"/>
        <w:jc w:val="center"/>
        <w:rPr>
          <w:rStyle w:val="nfasissutil"/>
          <w:rFonts w:cs="Times New Roman"/>
        </w:rPr>
      </w:pPr>
      <w:r w:rsidRPr="00E45712">
        <w:rPr>
          <w:rStyle w:val="nfasissutil"/>
          <w:rFonts w:cs="Times New Roman"/>
        </w:rPr>
        <w:t>Foto 24. Brócoli listo para ser cosechado.</w:t>
      </w:r>
    </w:p>
    <w:p w:rsidR="007D0AAA" w:rsidRPr="00E45712" w:rsidRDefault="007D0AAA" w:rsidP="007D0AAA">
      <w:pPr>
        <w:spacing w:line="360" w:lineRule="auto"/>
        <w:jc w:val="center"/>
        <w:rPr>
          <w:rStyle w:val="nfasissutil"/>
          <w:rFonts w:cs="Times New Roman"/>
        </w:rPr>
      </w:pPr>
    </w:p>
    <w:p w:rsidR="00B42AB8" w:rsidRDefault="007D0AAA" w:rsidP="007D0AAA">
      <w:pPr>
        <w:spacing w:line="360" w:lineRule="auto"/>
        <w:jc w:val="center"/>
        <w:rPr>
          <w:rStyle w:val="nfasissutil"/>
          <w:rFonts w:cs="Times New Roman"/>
        </w:rPr>
      </w:pPr>
      <w:r w:rsidRPr="00E45712">
        <w:rPr>
          <w:rFonts w:cs="Times New Roman"/>
          <w:b/>
          <w:noProof/>
          <w:lang w:eastAsia="es-ES"/>
        </w:rPr>
        <w:lastRenderedPageBreak/>
        <w:drawing>
          <wp:inline distT="0" distB="0" distL="0" distR="0" wp14:anchorId="45D11ED1" wp14:editId="02981A03">
            <wp:extent cx="2377440" cy="1597440"/>
            <wp:effectExtent l="0" t="0" r="3810" b="3175"/>
            <wp:docPr id="290" name="Imagen 290" descr="C:\Users\Oskar\Downloads\P1090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Oskar\Downloads\P1090823.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379482" cy="1598812"/>
                    </a:xfrm>
                    <a:prstGeom prst="rect">
                      <a:avLst/>
                    </a:prstGeom>
                    <a:noFill/>
                    <a:ln>
                      <a:noFill/>
                    </a:ln>
                  </pic:spPr>
                </pic:pic>
              </a:graphicData>
            </a:graphic>
          </wp:inline>
        </w:drawing>
      </w:r>
      <w:r w:rsidRPr="00E45712">
        <w:rPr>
          <w:rStyle w:val="nfasissutil"/>
          <w:rFonts w:cs="Times New Roman"/>
        </w:rPr>
        <w:t xml:space="preserve"> </w:t>
      </w:r>
    </w:p>
    <w:p w:rsidR="007D0AAA" w:rsidRDefault="007D0AAA" w:rsidP="007D0AAA">
      <w:pPr>
        <w:spacing w:line="360" w:lineRule="auto"/>
        <w:jc w:val="center"/>
        <w:rPr>
          <w:rStyle w:val="nfasissutil"/>
          <w:rFonts w:cs="Times New Roman"/>
        </w:rPr>
      </w:pPr>
      <w:r w:rsidRPr="00E45712">
        <w:rPr>
          <w:rStyle w:val="nfasissutil"/>
          <w:rFonts w:cs="Times New Roman"/>
        </w:rPr>
        <w:t>Foto 25. Brócoli listo para ser cosechado.</w:t>
      </w:r>
    </w:p>
    <w:p w:rsidR="007D0AAA" w:rsidRPr="00E45712" w:rsidRDefault="007D0AAA" w:rsidP="007D0AAA">
      <w:pPr>
        <w:spacing w:line="360" w:lineRule="auto"/>
        <w:jc w:val="center"/>
        <w:rPr>
          <w:rStyle w:val="nfasissutil"/>
          <w:rFonts w:cs="Times New Roman"/>
        </w:rPr>
      </w:pPr>
    </w:p>
    <w:p w:rsidR="00B42AB8" w:rsidRDefault="007D0AAA" w:rsidP="007D0AAA">
      <w:pPr>
        <w:spacing w:line="360" w:lineRule="auto"/>
        <w:jc w:val="center"/>
        <w:rPr>
          <w:rStyle w:val="nfasissutil"/>
          <w:rFonts w:cs="Times New Roman"/>
        </w:rPr>
      </w:pPr>
      <w:r w:rsidRPr="00E45712">
        <w:rPr>
          <w:rFonts w:cs="Times New Roman"/>
          <w:b/>
          <w:noProof/>
          <w:lang w:eastAsia="es-ES"/>
        </w:rPr>
        <w:drawing>
          <wp:inline distT="0" distB="0" distL="0" distR="0" wp14:anchorId="2A6143EB" wp14:editId="707766DC">
            <wp:extent cx="2301774" cy="1580322"/>
            <wp:effectExtent l="0" t="0" r="3810" b="1270"/>
            <wp:docPr id="2074" name="Imagen 2074" descr="C:\Users\Oskar\Downloads\WhatsApp Image 2018-11-14 at 12.3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Oskar\Downloads\WhatsApp Image 2018-11-14 at 12.30.11.jpe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310222" cy="1586122"/>
                    </a:xfrm>
                    <a:prstGeom prst="rect">
                      <a:avLst/>
                    </a:prstGeom>
                    <a:noFill/>
                    <a:ln>
                      <a:noFill/>
                    </a:ln>
                  </pic:spPr>
                </pic:pic>
              </a:graphicData>
            </a:graphic>
          </wp:inline>
        </w:drawing>
      </w:r>
    </w:p>
    <w:p w:rsidR="007D0AAA" w:rsidRDefault="007D0AAA" w:rsidP="007D0AAA">
      <w:pPr>
        <w:spacing w:line="360" w:lineRule="auto"/>
        <w:jc w:val="center"/>
        <w:rPr>
          <w:rStyle w:val="nfasissutil"/>
          <w:rFonts w:cs="Times New Roman"/>
        </w:rPr>
      </w:pPr>
      <w:r w:rsidRPr="00E45712">
        <w:rPr>
          <w:rStyle w:val="nfasissutil"/>
          <w:rFonts w:cs="Times New Roman"/>
        </w:rPr>
        <w:t>Fotos 26, 27 y 28. Cosecha del Brócoli</w:t>
      </w:r>
    </w:p>
    <w:p w:rsidR="007D0AAA" w:rsidRPr="00E45712" w:rsidRDefault="007D0AAA" w:rsidP="007D0AAA">
      <w:pPr>
        <w:spacing w:line="360" w:lineRule="auto"/>
        <w:jc w:val="center"/>
        <w:rPr>
          <w:rStyle w:val="nfasissutil"/>
          <w:rFonts w:cs="Times New Roman"/>
        </w:rPr>
      </w:pPr>
    </w:p>
    <w:p w:rsidR="007D0AAA" w:rsidRDefault="007D0AAA" w:rsidP="007D0AAA">
      <w:pPr>
        <w:spacing w:line="360" w:lineRule="auto"/>
        <w:jc w:val="center"/>
        <w:rPr>
          <w:rStyle w:val="nfasissutil"/>
          <w:rFonts w:cs="Times New Roman"/>
        </w:rPr>
      </w:pPr>
      <w:r w:rsidRPr="00E45712">
        <w:rPr>
          <w:rFonts w:cs="Times New Roman"/>
          <w:b/>
          <w:noProof/>
          <w:lang w:eastAsia="es-ES"/>
        </w:rPr>
        <w:drawing>
          <wp:inline distT="0" distB="0" distL="0" distR="0" wp14:anchorId="705D41BC" wp14:editId="44AFAE9A">
            <wp:extent cx="2266122" cy="1657634"/>
            <wp:effectExtent l="0" t="0" r="1270" b="0"/>
            <wp:docPr id="2075" name="Imagen 2075" descr="C:\Users\Oskar\Downloads\WhatsApp Image 2018-11-14 at 12.3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Oskar\Downloads\WhatsApp Image 2018-11-14 at 12.30.02.jpe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271272" cy="1661401"/>
                    </a:xfrm>
                    <a:prstGeom prst="rect">
                      <a:avLst/>
                    </a:prstGeom>
                    <a:noFill/>
                    <a:ln>
                      <a:noFill/>
                    </a:ln>
                  </pic:spPr>
                </pic:pic>
              </a:graphicData>
            </a:graphic>
          </wp:inline>
        </w:drawing>
      </w:r>
    </w:p>
    <w:p w:rsidR="007D0AAA" w:rsidRPr="00E45712" w:rsidRDefault="007D0AAA" w:rsidP="007D0AAA">
      <w:pPr>
        <w:spacing w:line="360" w:lineRule="auto"/>
        <w:jc w:val="center"/>
        <w:rPr>
          <w:rStyle w:val="nfasissutil"/>
          <w:rFonts w:cs="Times New Roman"/>
        </w:rPr>
      </w:pPr>
      <w:r w:rsidRPr="00E45712">
        <w:rPr>
          <w:rStyle w:val="nfasissutil"/>
          <w:rFonts w:cs="Times New Roman"/>
        </w:rPr>
        <w:t>Fotos 26, 27 y 28. Cosecha del Brócoli</w:t>
      </w:r>
    </w:p>
    <w:p w:rsidR="007D0AAA" w:rsidRPr="00E45712" w:rsidRDefault="007D0AAA" w:rsidP="007D0AAA">
      <w:pPr>
        <w:spacing w:line="360" w:lineRule="auto"/>
        <w:jc w:val="center"/>
        <w:rPr>
          <w:rStyle w:val="nfasissutil"/>
          <w:rFonts w:cs="Times New Roman"/>
        </w:rPr>
      </w:pPr>
    </w:p>
    <w:p w:rsidR="007D0AAA" w:rsidRDefault="007D0AAA" w:rsidP="007D0AAA">
      <w:pPr>
        <w:spacing w:line="360" w:lineRule="auto"/>
        <w:jc w:val="center"/>
        <w:rPr>
          <w:rStyle w:val="nfasissutil"/>
          <w:rFonts w:cs="Times New Roman"/>
        </w:rPr>
      </w:pPr>
      <w:r w:rsidRPr="00E45712">
        <w:rPr>
          <w:rFonts w:cs="Times New Roman"/>
          <w:b/>
          <w:noProof/>
          <w:lang w:eastAsia="es-ES"/>
        </w:rPr>
        <w:drawing>
          <wp:inline distT="0" distB="0" distL="0" distR="0" wp14:anchorId="22CA139A" wp14:editId="3D5EC3A0">
            <wp:extent cx="2231304" cy="1431235"/>
            <wp:effectExtent l="0" t="0" r="0" b="0"/>
            <wp:docPr id="2076" name="Imagen 2076" descr="C:\Users\Oskar\Downloads\WhatsApp Image 2018-11-14 at 12.29.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Oskar\Downloads\WhatsApp Image 2018-11-14 at 12.29.58.jpeg"/>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t="25880" b="22864"/>
                    <a:stretch/>
                  </pic:blipFill>
                  <pic:spPr bwMode="auto">
                    <a:xfrm>
                      <a:off x="0" y="0"/>
                      <a:ext cx="2233128" cy="1432405"/>
                    </a:xfrm>
                    <a:prstGeom prst="rect">
                      <a:avLst/>
                    </a:prstGeom>
                    <a:noFill/>
                    <a:ln>
                      <a:noFill/>
                    </a:ln>
                    <a:extLst>
                      <a:ext uri="{53640926-AAD7-44D8-BBD7-CCE9431645EC}">
                        <a14:shadowObscured xmlns:a14="http://schemas.microsoft.com/office/drawing/2010/main"/>
                      </a:ext>
                    </a:extLst>
                  </pic:spPr>
                </pic:pic>
              </a:graphicData>
            </a:graphic>
          </wp:inline>
        </w:drawing>
      </w:r>
      <w:r w:rsidRPr="00E45712">
        <w:rPr>
          <w:rStyle w:val="nfasissutil"/>
          <w:rFonts w:cs="Times New Roman"/>
        </w:rPr>
        <w:t xml:space="preserve"> </w:t>
      </w:r>
    </w:p>
    <w:p w:rsidR="007D0AAA" w:rsidRPr="00E45712" w:rsidRDefault="007D0AAA" w:rsidP="007D0AAA">
      <w:pPr>
        <w:spacing w:line="360" w:lineRule="auto"/>
        <w:jc w:val="center"/>
        <w:rPr>
          <w:rFonts w:cs="Times New Roman"/>
          <w:b/>
        </w:rPr>
      </w:pPr>
      <w:r w:rsidRPr="00E45712">
        <w:rPr>
          <w:rStyle w:val="nfasissutil"/>
          <w:rFonts w:cs="Times New Roman"/>
        </w:rPr>
        <w:t>Fotos 26, 27 y 28. Cosecha del Brócoli</w:t>
      </w:r>
    </w:p>
    <w:p w:rsidR="007D0AAA" w:rsidRDefault="007D0AAA" w:rsidP="007D0AAA">
      <w:pPr>
        <w:spacing w:line="360" w:lineRule="auto"/>
        <w:jc w:val="center"/>
        <w:rPr>
          <w:rFonts w:cs="Times New Roman"/>
          <w:b/>
          <w:noProof/>
          <w:lang w:eastAsia="es-ES"/>
        </w:rPr>
      </w:pPr>
    </w:p>
    <w:p w:rsidR="00B42AB8" w:rsidRDefault="007D0AAA" w:rsidP="007D0AAA">
      <w:pPr>
        <w:spacing w:line="360" w:lineRule="auto"/>
        <w:jc w:val="center"/>
        <w:rPr>
          <w:rStyle w:val="nfasissutil"/>
          <w:rFonts w:cs="Times New Roman"/>
        </w:rPr>
      </w:pPr>
      <w:r w:rsidRPr="00E45712">
        <w:rPr>
          <w:rFonts w:cs="Times New Roman"/>
          <w:b/>
          <w:noProof/>
          <w:lang w:eastAsia="es-ES"/>
        </w:rPr>
        <w:drawing>
          <wp:inline distT="0" distB="0" distL="0" distR="0" wp14:anchorId="00DE4F29" wp14:editId="6B8F89B8">
            <wp:extent cx="2454965" cy="1540566"/>
            <wp:effectExtent l="0" t="0" r="2540" b="2540"/>
            <wp:docPr id="2077" name="Imagen 2077" descr="C:\Users\Oskar\Downloads\WhatsApp Image 2018-11-14 at 12.29.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Oskar\Downloads\WhatsApp Image 2018-11-14 at 12.29.46.jpeg"/>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t="12563" b="31407"/>
                    <a:stretch/>
                  </pic:blipFill>
                  <pic:spPr bwMode="auto">
                    <a:xfrm>
                      <a:off x="0" y="0"/>
                      <a:ext cx="2466462" cy="1547781"/>
                    </a:xfrm>
                    <a:prstGeom prst="rect">
                      <a:avLst/>
                    </a:prstGeom>
                    <a:noFill/>
                    <a:ln>
                      <a:noFill/>
                    </a:ln>
                    <a:extLst>
                      <a:ext uri="{53640926-AAD7-44D8-BBD7-CCE9431645EC}">
                        <a14:shadowObscured xmlns:a14="http://schemas.microsoft.com/office/drawing/2010/main"/>
                      </a:ext>
                    </a:extLst>
                  </pic:spPr>
                </pic:pic>
              </a:graphicData>
            </a:graphic>
          </wp:inline>
        </w:drawing>
      </w:r>
    </w:p>
    <w:p w:rsidR="007D0AAA" w:rsidRDefault="007D0AAA" w:rsidP="007D0AAA">
      <w:pPr>
        <w:spacing w:line="360" w:lineRule="auto"/>
        <w:jc w:val="center"/>
        <w:rPr>
          <w:rStyle w:val="nfasissutil"/>
          <w:rFonts w:cs="Times New Roman"/>
        </w:rPr>
      </w:pPr>
      <w:r w:rsidRPr="00E45712">
        <w:rPr>
          <w:rStyle w:val="nfasissutil"/>
          <w:rFonts w:cs="Times New Roman"/>
        </w:rPr>
        <w:t>Foto 29. Toma de Datos.</w:t>
      </w:r>
    </w:p>
    <w:p w:rsidR="00B42AB8" w:rsidRDefault="007D0AAA" w:rsidP="007D0AAA">
      <w:pPr>
        <w:spacing w:line="360" w:lineRule="auto"/>
        <w:jc w:val="center"/>
        <w:rPr>
          <w:rStyle w:val="nfasissutil"/>
          <w:rFonts w:cs="Times New Roman"/>
        </w:rPr>
      </w:pPr>
      <w:r w:rsidRPr="00E45712">
        <w:rPr>
          <w:rFonts w:cs="Times New Roman"/>
          <w:b/>
          <w:noProof/>
          <w:lang w:eastAsia="es-ES"/>
        </w:rPr>
        <w:drawing>
          <wp:inline distT="0" distB="0" distL="0" distR="0" wp14:anchorId="6690A920" wp14:editId="56B5303A">
            <wp:extent cx="2470976" cy="1580321"/>
            <wp:effectExtent l="0" t="0" r="5715" b="1270"/>
            <wp:docPr id="2078" name="Imagen 2078" descr="C:\Users\Oskar\Downloads\WhatsApp Image 2018-11-14 at 12.29.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Oskar\Downloads\WhatsApp Image 2018-11-14 at 12.29.43.jpeg"/>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t="27386" b="28644"/>
                    <a:stretch/>
                  </pic:blipFill>
                  <pic:spPr bwMode="auto">
                    <a:xfrm>
                      <a:off x="0" y="0"/>
                      <a:ext cx="2475783" cy="1583395"/>
                    </a:xfrm>
                    <a:prstGeom prst="rect">
                      <a:avLst/>
                    </a:prstGeom>
                    <a:noFill/>
                    <a:ln>
                      <a:noFill/>
                    </a:ln>
                    <a:extLst>
                      <a:ext uri="{53640926-AAD7-44D8-BBD7-CCE9431645EC}">
                        <a14:shadowObscured xmlns:a14="http://schemas.microsoft.com/office/drawing/2010/main"/>
                      </a:ext>
                    </a:extLst>
                  </pic:spPr>
                </pic:pic>
              </a:graphicData>
            </a:graphic>
          </wp:inline>
        </w:drawing>
      </w:r>
      <w:r w:rsidRPr="00E45712">
        <w:rPr>
          <w:rStyle w:val="nfasissutil"/>
          <w:rFonts w:cs="Times New Roman"/>
        </w:rPr>
        <w:t xml:space="preserve"> </w:t>
      </w:r>
    </w:p>
    <w:p w:rsidR="007D0AAA" w:rsidRPr="00E45712" w:rsidRDefault="007D0AAA" w:rsidP="007D0AAA">
      <w:pPr>
        <w:spacing w:line="360" w:lineRule="auto"/>
        <w:jc w:val="center"/>
        <w:rPr>
          <w:rStyle w:val="nfasissutil"/>
          <w:rFonts w:cs="Times New Roman"/>
        </w:rPr>
      </w:pPr>
      <w:r w:rsidRPr="00E45712">
        <w:rPr>
          <w:rStyle w:val="nfasissutil"/>
          <w:rFonts w:cs="Times New Roman"/>
        </w:rPr>
        <w:t>Foto 30. Toma de Datos.</w:t>
      </w:r>
    </w:p>
    <w:p w:rsidR="00B42AB8" w:rsidRDefault="007D0AAA" w:rsidP="007D0AAA">
      <w:pPr>
        <w:spacing w:line="360" w:lineRule="auto"/>
        <w:jc w:val="center"/>
        <w:rPr>
          <w:rStyle w:val="nfasissutil"/>
          <w:rFonts w:cs="Times New Roman"/>
        </w:rPr>
      </w:pPr>
      <w:r w:rsidRPr="00E45712">
        <w:rPr>
          <w:rFonts w:cs="Times New Roman"/>
          <w:b/>
          <w:noProof/>
          <w:lang w:eastAsia="es-ES"/>
        </w:rPr>
        <w:drawing>
          <wp:inline distT="0" distB="0" distL="0" distR="0" wp14:anchorId="388EB583" wp14:editId="55D63C81">
            <wp:extent cx="2276061" cy="1649803"/>
            <wp:effectExtent l="0" t="0" r="0" b="7620"/>
            <wp:docPr id="2079" name="Imagen 2079" descr="C:\Users\Oskar\Downloads\WhatsApp Image 2018-11-14 at 12.29.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Oskar\Downloads\WhatsApp Image 2018-11-14 at 12.29.41.jpeg"/>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t="11558" b="34171"/>
                    <a:stretch/>
                  </pic:blipFill>
                  <pic:spPr bwMode="auto">
                    <a:xfrm>
                      <a:off x="0" y="0"/>
                      <a:ext cx="2282456" cy="1654439"/>
                    </a:xfrm>
                    <a:prstGeom prst="rect">
                      <a:avLst/>
                    </a:prstGeom>
                    <a:noFill/>
                    <a:ln>
                      <a:noFill/>
                    </a:ln>
                    <a:extLst>
                      <a:ext uri="{53640926-AAD7-44D8-BBD7-CCE9431645EC}">
                        <a14:shadowObscured xmlns:a14="http://schemas.microsoft.com/office/drawing/2010/main"/>
                      </a:ext>
                    </a:extLst>
                  </pic:spPr>
                </pic:pic>
              </a:graphicData>
            </a:graphic>
          </wp:inline>
        </w:drawing>
      </w:r>
    </w:p>
    <w:p w:rsidR="007D0AAA" w:rsidRDefault="007D0AAA" w:rsidP="007D0AAA">
      <w:pPr>
        <w:spacing w:line="360" w:lineRule="auto"/>
        <w:jc w:val="center"/>
        <w:rPr>
          <w:rStyle w:val="nfasissutil"/>
          <w:rFonts w:cs="Times New Roman"/>
        </w:rPr>
      </w:pPr>
      <w:r w:rsidRPr="00E45712">
        <w:rPr>
          <w:rStyle w:val="nfasissutil"/>
          <w:rFonts w:cs="Times New Roman"/>
        </w:rPr>
        <w:t xml:space="preserve"> Foto 31. Toma de Datos.</w:t>
      </w:r>
    </w:p>
    <w:p w:rsidR="007D0AAA" w:rsidRDefault="007D0AAA" w:rsidP="007D0AAA">
      <w:pPr>
        <w:spacing w:line="360" w:lineRule="auto"/>
        <w:jc w:val="center"/>
        <w:rPr>
          <w:rStyle w:val="nfasissutil"/>
          <w:rFonts w:cs="Times New Roman"/>
        </w:rPr>
      </w:pPr>
      <w:r w:rsidRPr="00E45712">
        <w:rPr>
          <w:rFonts w:cs="Times New Roman"/>
          <w:b/>
          <w:noProof/>
          <w:lang w:eastAsia="es-ES"/>
        </w:rPr>
        <w:drawing>
          <wp:inline distT="0" distB="0" distL="0" distR="0" wp14:anchorId="16DBF982" wp14:editId="0FFF9F23">
            <wp:extent cx="2256183" cy="1483127"/>
            <wp:effectExtent l="0" t="0" r="0" b="3175"/>
            <wp:docPr id="288" name="Imagen 288" descr="C:\Users\Oskar\Downloads\P1090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Oskar\Downloads\P1090840.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264200" cy="1488397"/>
                    </a:xfrm>
                    <a:prstGeom prst="rect">
                      <a:avLst/>
                    </a:prstGeom>
                    <a:noFill/>
                    <a:ln>
                      <a:noFill/>
                    </a:ln>
                  </pic:spPr>
                </pic:pic>
              </a:graphicData>
            </a:graphic>
          </wp:inline>
        </w:drawing>
      </w:r>
      <w:r w:rsidRPr="00E45712">
        <w:rPr>
          <w:rStyle w:val="nfasissutil"/>
          <w:rFonts w:cs="Times New Roman"/>
        </w:rPr>
        <w:t xml:space="preserve"> </w:t>
      </w:r>
    </w:p>
    <w:p w:rsidR="007D0AAA" w:rsidRPr="00E45712" w:rsidRDefault="007D0AAA" w:rsidP="007D0AAA">
      <w:pPr>
        <w:spacing w:line="360" w:lineRule="auto"/>
        <w:jc w:val="center"/>
        <w:rPr>
          <w:rStyle w:val="nfasissutil"/>
          <w:rFonts w:cs="Times New Roman"/>
        </w:rPr>
      </w:pPr>
      <w:r w:rsidRPr="00E45712">
        <w:rPr>
          <w:rStyle w:val="nfasissutil"/>
          <w:rFonts w:cs="Times New Roman"/>
        </w:rPr>
        <w:t xml:space="preserve">Foto 32. Selección y clasificación del Brócoli. </w:t>
      </w:r>
    </w:p>
    <w:p w:rsidR="00A37882" w:rsidRPr="00A37882" w:rsidRDefault="00A37882" w:rsidP="00A37882">
      <w:pPr>
        <w:rPr>
          <w:rFonts w:cs="Times New Roman"/>
        </w:rPr>
        <w:sectPr w:rsidR="00A37882" w:rsidRPr="00A37882" w:rsidSect="00B42AB8">
          <w:type w:val="continuous"/>
          <w:pgSz w:w="11907" w:h="16840" w:code="9"/>
          <w:pgMar w:top="1701" w:right="1701" w:bottom="1701" w:left="2268" w:header="1701" w:footer="1701" w:gutter="0"/>
          <w:cols w:space="708"/>
          <w:docGrid w:linePitch="360"/>
        </w:sectPr>
      </w:pPr>
    </w:p>
    <w:p w:rsidR="00B42AB8" w:rsidRDefault="00754B97" w:rsidP="00E45712">
      <w:pPr>
        <w:spacing w:after="240" w:line="360" w:lineRule="auto"/>
        <w:jc w:val="both"/>
        <w:rPr>
          <w:rFonts w:cs="Times New Roman"/>
          <w:b/>
        </w:rPr>
      </w:pPr>
      <w:r w:rsidRPr="00E45712">
        <w:rPr>
          <w:rFonts w:cs="Times New Roman"/>
          <w:b/>
        </w:rPr>
        <w:lastRenderedPageBreak/>
        <w:t xml:space="preserve">Anexo </w:t>
      </w:r>
      <w:r w:rsidR="00A37882">
        <w:rPr>
          <w:rFonts w:cs="Times New Roman"/>
          <w:b/>
        </w:rPr>
        <w:t>5</w:t>
      </w:r>
      <w:r w:rsidRPr="00E45712">
        <w:rPr>
          <w:rFonts w:cs="Times New Roman"/>
          <w:b/>
        </w:rPr>
        <w:t xml:space="preserve">. </w:t>
      </w:r>
    </w:p>
    <w:p w:rsidR="00754B97" w:rsidRPr="00E45712" w:rsidRDefault="00754B97" w:rsidP="00B42AB8">
      <w:pPr>
        <w:spacing w:after="240" w:line="360" w:lineRule="auto"/>
        <w:jc w:val="center"/>
        <w:rPr>
          <w:rFonts w:cs="Times New Roman"/>
          <w:b/>
        </w:rPr>
      </w:pPr>
      <w:r w:rsidRPr="00E45712">
        <w:rPr>
          <w:rFonts w:cs="Times New Roman"/>
          <w:b/>
        </w:rPr>
        <w:t>Glosario de términos técnicos.</w:t>
      </w:r>
    </w:p>
    <w:p w:rsidR="00754B97" w:rsidRPr="00E45712" w:rsidRDefault="00754B97" w:rsidP="00E45712">
      <w:pPr>
        <w:autoSpaceDE w:val="0"/>
        <w:autoSpaceDN w:val="0"/>
        <w:adjustRightInd w:val="0"/>
        <w:spacing w:after="240" w:line="360" w:lineRule="auto"/>
        <w:jc w:val="both"/>
        <w:rPr>
          <w:rFonts w:cs="Times New Roman"/>
          <w:szCs w:val="24"/>
        </w:rPr>
      </w:pPr>
      <w:r w:rsidRPr="00E45712">
        <w:rPr>
          <w:rFonts w:cs="Times New Roman"/>
          <w:b/>
          <w:bCs/>
          <w:szCs w:val="24"/>
        </w:rPr>
        <w:t xml:space="preserve">Aporque.- </w:t>
      </w:r>
      <w:r w:rsidR="00427AE0">
        <w:rPr>
          <w:rFonts w:cs="Times New Roman"/>
          <w:szCs w:val="24"/>
        </w:rPr>
        <w:t>Colocación de cierta cantidad de tierra alrededor del cualquier cultivo, ayudándole así a tener un mayor soporte.</w:t>
      </w:r>
    </w:p>
    <w:p w:rsidR="00754B97" w:rsidRPr="00E45712" w:rsidRDefault="00754B97" w:rsidP="00E45712">
      <w:pPr>
        <w:autoSpaceDE w:val="0"/>
        <w:autoSpaceDN w:val="0"/>
        <w:adjustRightInd w:val="0"/>
        <w:spacing w:after="240" w:line="360" w:lineRule="auto"/>
        <w:jc w:val="both"/>
        <w:rPr>
          <w:rFonts w:cs="Times New Roman"/>
          <w:szCs w:val="24"/>
        </w:rPr>
      </w:pPr>
      <w:r w:rsidRPr="00E45712">
        <w:rPr>
          <w:rFonts w:cs="Times New Roman"/>
          <w:b/>
          <w:bCs/>
          <w:szCs w:val="24"/>
        </w:rPr>
        <w:t xml:space="preserve">Capacidad de campo.- </w:t>
      </w:r>
      <w:r w:rsidRPr="00E45712">
        <w:rPr>
          <w:rFonts w:cs="Times New Roman"/>
          <w:szCs w:val="24"/>
        </w:rPr>
        <w:t>Cantidad de agua mantenida en el suelo después de riego abundante o lluvia fuerte.</w:t>
      </w:r>
    </w:p>
    <w:p w:rsidR="00754B97" w:rsidRPr="00E45712" w:rsidRDefault="00754B97" w:rsidP="00E45712">
      <w:pPr>
        <w:autoSpaceDE w:val="0"/>
        <w:autoSpaceDN w:val="0"/>
        <w:adjustRightInd w:val="0"/>
        <w:spacing w:after="240" w:line="360" w:lineRule="auto"/>
        <w:jc w:val="both"/>
        <w:rPr>
          <w:rFonts w:cs="Times New Roman"/>
          <w:szCs w:val="24"/>
        </w:rPr>
      </w:pPr>
      <w:r w:rsidRPr="00E45712">
        <w:rPr>
          <w:rFonts w:cs="Times New Roman"/>
          <w:b/>
          <w:bCs/>
          <w:szCs w:val="24"/>
        </w:rPr>
        <w:t>Capacidad de infiltración</w:t>
      </w:r>
      <w:r w:rsidRPr="00E45712">
        <w:rPr>
          <w:rFonts w:cs="Times New Roman"/>
          <w:szCs w:val="24"/>
        </w:rPr>
        <w:t>.- Velocidad a la cual el agua se mueve a través del suelo.</w:t>
      </w:r>
    </w:p>
    <w:p w:rsidR="00754B97" w:rsidRPr="00E45712" w:rsidRDefault="00754B97" w:rsidP="00E45712">
      <w:pPr>
        <w:autoSpaceDE w:val="0"/>
        <w:autoSpaceDN w:val="0"/>
        <w:adjustRightInd w:val="0"/>
        <w:spacing w:after="240" w:line="360" w:lineRule="auto"/>
        <w:jc w:val="both"/>
        <w:rPr>
          <w:rFonts w:cs="Times New Roman"/>
          <w:szCs w:val="24"/>
        </w:rPr>
      </w:pPr>
      <w:r w:rsidRPr="00E45712">
        <w:rPr>
          <w:rFonts w:cs="Times New Roman"/>
          <w:b/>
          <w:bCs/>
          <w:szCs w:val="24"/>
        </w:rPr>
        <w:t xml:space="preserve">CIC.- </w:t>
      </w:r>
      <w:r w:rsidRPr="00E45712">
        <w:rPr>
          <w:rFonts w:cs="Times New Roman"/>
          <w:szCs w:val="24"/>
        </w:rPr>
        <w:t>Es la capacidad que tiene el suelo de retener e intercambiar cationes.</w:t>
      </w:r>
    </w:p>
    <w:p w:rsidR="00754B97" w:rsidRPr="00E45712" w:rsidRDefault="00754B97" w:rsidP="00E45712">
      <w:pPr>
        <w:autoSpaceDE w:val="0"/>
        <w:autoSpaceDN w:val="0"/>
        <w:adjustRightInd w:val="0"/>
        <w:spacing w:after="240" w:line="360" w:lineRule="auto"/>
        <w:jc w:val="both"/>
        <w:rPr>
          <w:rFonts w:cs="Times New Roman"/>
          <w:szCs w:val="24"/>
        </w:rPr>
      </w:pPr>
      <w:r w:rsidRPr="00E45712">
        <w:rPr>
          <w:rFonts w:cs="Times New Roman"/>
          <w:b/>
          <w:bCs/>
          <w:szCs w:val="24"/>
        </w:rPr>
        <w:t xml:space="preserve">Clorosis.- </w:t>
      </w:r>
      <w:r w:rsidRPr="00E45712">
        <w:rPr>
          <w:rFonts w:cs="Times New Roman"/>
          <w:szCs w:val="24"/>
        </w:rPr>
        <w:t>Es uno de los síntomas más comunes de carencia mineral. Se presenta como un color verde o un amarillamiento de las partes verdes de la planta, particularmente las hojas.</w:t>
      </w:r>
    </w:p>
    <w:p w:rsidR="00754B97" w:rsidRPr="00E45712" w:rsidRDefault="00754B97" w:rsidP="00E45712">
      <w:pPr>
        <w:autoSpaceDE w:val="0"/>
        <w:autoSpaceDN w:val="0"/>
        <w:adjustRightInd w:val="0"/>
        <w:spacing w:after="240" w:line="360" w:lineRule="auto"/>
        <w:jc w:val="both"/>
        <w:rPr>
          <w:rFonts w:cs="Times New Roman"/>
          <w:szCs w:val="24"/>
        </w:rPr>
      </w:pPr>
      <w:r w:rsidRPr="00E45712">
        <w:rPr>
          <w:rFonts w:cs="Times New Roman"/>
          <w:b/>
          <w:bCs/>
          <w:szCs w:val="24"/>
        </w:rPr>
        <w:t>Dosis.</w:t>
      </w:r>
      <w:r w:rsidRPr="00E45712">
        <w:rPr>
          <w:rFonts w:cs="Times New Roman"/>
          <w:szCs w:val="24"/>
        </w:rPr>
        <w:t xml:space="preserve">- </w:t>
      </w:r>
      <w:r w:rsidR="00427AE0">
        <w:rPr>
          <w:rFonts w:cs="Times New Roman"/>
          <w:szCs w:val="24"/>
        </w:rPr>
        <w:t>Cantidad utilizada de un producto plaguicida, ya sea este líquido o en polvo.</w:t>
      </w:r>
    </w:p>
    <w:p w:rsidR="00754B97" w:rsidRPr="00E45712" w:rsidRDefault="00754B97" w:rsidP="00E45712">
      <w:pPr>
        <w:autoSpaceDE w:val="0"/>
        <w:autoSpaceDN w:val="0"/>
        <w:adjustRightInd w:val="0"/>
        <w:spacing w:after="240" w:line="360" w:lineRule="auto"/>
        <w:jc w:val="both"/>
        <w:rPr>
          <w:rFonts w:cs="Times New Roman"/>
          <w:szCs w:val="24"/>
        </w:rPr>
      </w:pPr>
      <w:r w:rsidRPr="00E45712">
        <w:rPr>
          <w:rFonts w:cs="Times New Roman"/>
          <w:b/>
          <w:bCs/>
          <w:szCs w:val="24"/>
        </w:rPr>
        <w:t xml:space="preserve">Familia.- </w:t>
      </w:r>
      <w:r w:rsidRPr="00E45712">
        <w:rPr>
          <w:rFonts w:cs="Times New Roman"/>
          <w:szCs w:val="24"/>
        </w:rPr>
        <w:t>Agrupación de los vegetales por razón de su analogía o comunidad de caracteres.</w:t>
      </w:r>
    </w:p>
    <w:p w:rsidR="00754B97" w:rsidRPr="00E45712" w:rsidRDefault="00754B97" w:rsidP="00E45712">
      <w:pPr>
        <w:autoSpaceDE w:val="0"/>
        <w:autoSpaceDN w:val="0"/>
        <w:adjustRightInd w:val="0"/>
        <w:spacing w:after="240" w:line="360" w:lineRule="auto"/>
        <w:jc w:val="both"/>
        <w:rPr>
          <w:rFonts w:cs="Times New Roman"/>
          <w:szCs w:val="24"/>
        </w:rPr>
      </w:pPr>
      <w:r w:rsidRPr="00E45712">
        <w:rPr>
          <w:rFonts w:cs="Times New Roman"/>
          <w:b/>
          <w:bCs/>
          <w:szCs w:val="24"/>
        </w:rPr>
        <w:t xml:space="preserve">Híbrido.- </w:t>
      </w:r>
      <w:r w:rsidRPr="00E45712">
        <w:rPr>
          <w:rFonts w:cs="Times New Roman"/>
          <w:szCs w:val="24"/>
        </w:rPr>
        <w:t>Se dice del vegetal procreado por individuos de diferente especie.</w:t>
      </w:r>
    </w:p>
    <w:p w:rsidR="00754B97" w:rsidRPr="00E45712" w:rsidRDefault="00754B97" w:rsidP="00E45712">
      <w:pPr>
        <w:autoSpaceDE w:val="0"/>
        <w:autoSpaceDN w:val="0"/>
        <w:adjustRightInd w:val="0"/>
        <w:spacing w:after="240" w:line="360" w:lineRule="auto"/>
        <w:jc w:val="both"/>
        <w:rPr>
          <w:rFonts w:cs="Times New Roman"/>
          <w:szCs w:val="24"/>
        </w:rPr>
      </w:pPr>
      <w:r w:rsidRPr="00E45712">
        <w:rPr>
          <w:rFonts w:cs="Times New Roman"/>
          <w:b/>
          <w:bCs/>
          <w:szCs w:val="24"/>
        </w:rPr>
        <w:t xml:space="preserve">Hortaliza.- </w:t>
      </w:r>
      <w:r w:rsidRPr="00E45712">
        <w:rPr>
          <w:rFonts w:cs="Times New Roman"/>
          <w:szCs w:val="24"/>
        </w:rPr>
        <w:t>Verduras y demás plantas comestibles que se cultivan en la huerta.</w:t>
      </w:r>
    </w:p>
    <w:p w:rsidR="00754B97" w:rsidRPr="00E45712" w:rsidRDefault="00754B97" w:rsidP="00E45712">
      <w:pPr>
        <w:autoSpaceDE w:val="0"/>
        <w:autoSpaceDN w:val="0"/>
        <w:adjustRightInd w:val="0"/>
        <w:spacing w:after="240" w:line="360" w:lineRule="auto"/>
        <w:jc w:val="both"/>
        <w:rPr>
          <w:rFonts w:cs="Times New Roman"/>
          <w:szCs w:val="24"/>
        </w:rPr>
      </w:pPr>
      <w:r w:rsidRPr="00E45712">
        <w:rPr>
          <w:rFonts w:eastAsia="Times New Roman" w:cs="Times New Roman"/>
          <w:b/>
          <w:szCs w:val="24"/>
          <w:lang w:eastAsia="es-EC"/>
        </w:rPr>
        <w:t>IQF</w:t>
      </w:r>
      <w:r w:rsidRPr="00E45712">
        <w:rPr>
          <w:rFonts w:eastAsia="Times New Roman" w:cs="Times New Roman"/>
          <w:szCs w:val="24"/>
          <w:lang w:eastAsia="es-EC"/>
        </w:rPr>
        <w:t xml:space="preserve">.- </w:t>
      </w:r>
      <w:r w:rsidRPr="00E45712">
        <w:rPr>
          <w:rStyle w:val="tgc"/>
          <w:rFonts w:cs="Times New Roman"/>
          <w:szCs w:val="24"/>
        </w:rPr>
        <w:t>congelación rápida de manera individual</w:t>
      </w:r>
      <w:r w:rsidRPr="00E45712">
        <w:rPr>
          <w:rFonts w:eastAsia="Times New Roman" w:cs="Times New Roman"/>
          <w:szCs w:val="24"/>
          <w:lang w:eastAsia="es-EC"/>
        </w:rPr>
        <w:t>.</w:t>
      </w:r>
    </w:p>
    <w:p w:rsidR="00754B97" w:rsidRPr="00E45712" w:rsidRDefault="00754B97" w:rsidP="00E45712">
      <w:pPr>
        <w:autoSpaceDE w:val="0"/>
        <w:autoSpaceDN w:val="0"/>
        <w:adjustRightInd w:val="0"/>
        <w:spacing w:after="240" w:line="360" w:lineRule="auto"/>
        <w:jc w:val="both"/>
        <w:rPr>
          <w:rFonts w:cs="Times New Roman"/>
          <w:szCs w:val="24"/>
        </w:rPr>
      </w:pPr>
      <w:r w:rsidRPr="00E45712">
        <w:rPr>
          <w:rFonts w:cs="Times New Roman"/>
          <w:b/>
          <w:bCs/>
          <w:szCs w:val="24"/>
        </w:rPr>
        <w:t xml:space="preserve">Inflorescencia.- </w:t>
      </w:r>
      <w:r w:rsidRPr="00E45712">
        <w:rPr>
          <w:rFonts w:cs="Times New Roman"/>
          <w:szCs w:val="24"/>
        </w:rPr>
        <w:t>Forma en que aparecen colocadas las flores al brotar en las plantas.</w:t>
      </w:r>
    </w:p>
    <w:p w:rsidR="00754B97" w:rsidRPr="00E45712" w:rsidRDefault="00754B97" w:rsidP="00E45712">
      <w:pPr>
        <w:autoSpaceDE w:val="0"/>
        <w:autoSpaceDN w:val="0"/>
        <w:adjustRightInd w:val="0"/>
        <w:spacing w:after="240" w:line="360" w:lineRule="auto"/>
        <w:jc w:val="both"/>
        <w:rPr>
          <w:rFonts w:cs="Times New Roman"/>
          <w:szCs w:val="24"/>
        </w:rPr>
      </w:pPr>
      <w:r w:rsidRPr="00E45712">
        <w:rPr>
          <w:rFonts w:cs="Times New Roman"/>
          <w:b/>
          <w:bCs/>
          <w:szCs w:val="24"/>
        </w:rPr>
        <w:t xml:space="preserve">Leñoso.- </w:t>
      </w:r>
      <w:r w:rsidRPr="00E45712">
        <w:rPr>
          <w:rFonts w:cs="Times New Roman"/>
          <w:szCs w:val="24"/>
        </w:rPr>
        <w:t>Es la parte más consistente de los vegetales.</w:t>
      </w:r>
    </w:p>
    <w:p w:rsidR="00754B97" w:rsidRPr="00E45712" w:rsidRDefault="00754B97" w:rsidP="00E45712">
      <w:pPr>
        <w:autoSpaceDE w:val="0"/>
        <w:autoSpaceDN w:val="0"/>
        <w:adjustRightInd w:val="0"/>
        <w:spacing w:after="240" w:line="360" w:lineRule="auto"/>
        <w:jc w:val="both"/>
        <w:rPr>
          <w:rFonts w:cs="Times New Roman"/>
          <w:szCs w:val="24"/>
        </w:rPr>
      </w:pPr>
      <w:r w:rsidRPr="00E45712">
        <w:rPr>
          <w:rFonts w:cs="Times New Roman"/>
          <w:b/>
          <w:bCs/>
          <w:szCs w:val="24"/>
        </w:rPr>
        <w:lastRenderedPageBreak/>
        <w:t xml:space="preserve">Riego.- </w:t>
      </w:r>
      <w:r w:rsidRPr="00E45712">
        <w:rPr>
          <w:rFonts w:cs="Times New Roman"/>
          <w:szCs w:val="24"/>
        </w:rPr>
        <w:t>Aplicación artificial de humedad al suelo con el propósito de suplir humedad adecuada, esencial par</w:t>
      </w:r>
      <w:r w:rsidR="00427AE0">
        <w:rPr>
          <w:rFonts w:cs="Times New Roman"/>
          <w:szCs w:val="24"/>
        </w:rPr>
        <w:t>a el crecimiento de las plantas, puede realizarse de diferentes formas, por gravedad, inundación, goteo, etc.</w:t>
      </w:r>
    </w:p>
    <w:p w:rsidR="00754B97" w:rsidRPr="00E45712" w:rsidRDefault="00754B97" w:rsidP="00E45712">
      <w:pPr>
        <w:autoSpaceDE w:val="0"/>
        <w:autoSpaceDN w:val="0"/>
        <w:adjustRightInd w:val="0"/>
        <w:spacing w:after="240" w:line="360" w:lineRule="auto"/>
        <w:jc w:val="both"/>
        <w:rPr>
          <w:rFonts w:cs="Times New Roman"/>
          <w:szCs w:val="24"/>
        </w:rPr>
      </w:pPr>
      <w:r w:rsidRPr="00E45712">
        <w:rPr>
          <w:rFonts w:cs="Times New Roman"/>
          <w:b/>
          <w:bCs/>
          <w:szCs w:val="24"/>
        </w:rPr>
        <w:t>Radícula</w:t>
      </w:r>
      <w:r w:rsidRPr="00E45712">
        <w:rPr>
          <w:rFonts w:cs="Times New Roman"/>
          <w:szCs w:val="24"/>
        </w:rPr>
        <w:t>.- Parte del embrión desti</w:t>
      </w:r>
      <w:r w:rsidR="00427AE0">
        <w:rPr>
          <w:rFonts w:cs="Times New Roman"/>
          <w:szCs w:val="24"/>
        </w:rPr>
        <w:t>nada a ser la raíz de la planta, la misma que va absorber los nutrientes necesarios para el desarrollo de la misma.</w:t>
      </w:r>
    </w:p>
    <w:p w:rsidR="00754B97" w:rsidRPr="00E45712" w:rsidRDefault="00754B97" w:rsidP="00E45712">
      <w:pPr>
        <w:autoSpaceDE w:val="0"/>
        <w:autoSpaceDN w:val="0"/>
        <w:adjustRightInd w:val="0"/>
        <w:spacing w:after="240" w:line="360" w:lineRule="auto"/>
        <w:jc w:val="both"/>
        <w:rPr>
          <w:rFonts w:cs="Times New Roman"/>
          <w:szCs w:val="24"/>
        </w:rPr>
      </w:pPr>
      <w:r w:rsidRPr="00E45712">
        <w:rPr>
          <w:rFonts w:cs="Times New Roman"/>
          <w:b/>
          <w:bCs/>
          <w:szCs w:val="24"/>
        </w:rPr>
        <w:t xml:space="preserve">Raquitismo.- </w:t>
      </w:r>
      <w:r w:rsidRPr="00E45712">
        <w:rPr>
          <w:rFonts w:cs="Times New Roman"/>
          <w:szCs w:val="24"/>
        </w:rPr>
        <w:t>Desigualdad y escaso crecimiento de un vegetal.</w:t>
      </w:r>
    </w:p>
    <w:p w:rsidR="00754B97" w:rsidRPr="00E45712" w:rsidRDefault="00754B97" w:rsidP="00E45712">
      <w:pPr>
        <w:spacing w:after="240" w:line="360" w:lineRule="auto"/>
        <w:jc w:val="both"/>
        <w:rPr>
          <w:rFonts w:cs="Times New Roman"/>
          <w:szCs w:val="24"/>
        </w:rPr>
      </w:pPr>
      <w:r w:rsidRPr="00E45712">
        <w:rPr>
          <w:rFonts w:cs="Times New Roman"/>
          <w:b/>
          <w:bCs/>
          <w:szCs w:val="24"/>
        </w:rPr>
        <w:t xml:space="preserve">Semillero.- </w:t>
      </w:r>
      <w:r w:rsidRPr="00E45712">
        <w:rPr>
          <w:rFonts w:cs="Times New Roman"/>
          <w:szCs w:val="24"/>
        </w:rPr>
        <w:t>Sitio donde se siembran los vegetales</w:t>
      </w:r>
      <w:r w:rsidR="00427AE0">
        <w:rPr>
          <w:rFonts w:cs="Times New Roman"/>
          <w:szCs w:val="24"/>
        </w:rPr>
        <w:t xml:space="preserve"> que luego han de trasplantarse, cuando presentes de 2 a 3 hojas verdaderas.</w:t>
      </w:r>
    </w:p>
    <w:sectPr w:rsidR="00754B97" w:rsidRPr="00E45712" w:rsidSect="00495FA0">
      <w:pgSz w:w="11907" w:h="16840" w:code="9"/>
      <w:pgMar w:top="1701" w:right="1701" w:bottom="1701" w:left="2268" w:header="1701" w:footer="170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7C8F" w:rsidRDefault="00397C8F" w:rsidP="002B6341">
      <w:pPr>
        <w:spacing w:line="240" w:lineRule="auto"/>
      </w:pPr>
      <w:r>
        <w:separator/>
      </w:r>
    </w:p>
  </w:endnote>
  <w:endnote w:type="continuationSeparator" w:id="0">
    <w:p w:rsidR="00397C8F" w:rsidRDefault="00397C8F" w:rsidP="002B634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104146"/>
      <w:docPartObj>
        <w:docPartGallery w:val="Page Numbers (Bottom of Page)"/>
        <w:docPartUnique/>
      </w:docPartObj>
    </w:sdtPr>
    <w:sdtEndPr>
      <w:rPr>
        <w:rFonts w:cs="Times New Roman"/>
      </w:rPr>
    </w:sdtEndPr>
    <w:sdtContent>
      <w:p w:rsidR="00397C8F" w:rsidRPr="008253BC" w:rsidRDefault="00397C8F">
        <w:pPr>
          <w:pStyle w:val="Piedepgina"/>
          <w:jc w:val="center"/>
          <w:rPr>
            <w:rFonts w:cs="Times New Roman"/>
          </w:rPr>
        </w:pPr>
        <w:r w:rsidRPr="008253BC">
          <w:rPr>
            <w:rFonts w:cs="Times New Roman"/>
          </w:rPr>
          <w:fldChar w:fldCharType="begin"/>
        </w:r>
        <w:r w:rsidRPr="008253BC">
          <w:rPr>
            <w:rFonts w:cs="Times New Roman"/>
          </w:rPr>
          <w:instrText>PAGE   \* MERGEFORMAT</w:instrText>
        </w:r>
        <w:r w:rsidRPr="008253BC">
          <w:rPr>
            <w:rFonts w:cs="Times New Roman"/>
          </w:rPr>
          <w:fldChar w:fldCharType="separate"/>
        </w:r>
        <w:r w:rsidR="00A63485">
          <w:rPr>
            <w:rFonts w:cs="Times New Roman"/>
            <w:noProof/>
          </w:rPr>
          <w:t>IV</w:t>
        </w:r>
        <w:r w:rsidRPr="008253BC">
          <w:rPr>
            <w:rFonts w:cs="Times New Roman"/>
          </w:rPr>
          <w:fldChar w:fldCharType="end"/>
        </w:r>
      </w:p>
    </w:sdtContent>
  </w:sdt>
  <w:p w:rsidR="00397C8F" w:rsidRDefault="00397C8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1218184"/>
      <w:docPartObj>
        <w:docPartGallery w:val="Page Numbers (Bottom of Page)"/>
        <w:docPartUnique/>
      </w:docPartObj>
    </w:sdtPr>
    <w:sdtEndPr>
      <w:rPr>
        <w:rFonts w:cs="Times New Roman"/>
      </w:rPr>
    </w:sdtEndPr>
    <w:sdtContent>
      <w:p w:rsidR="00397C8F" w:rsidRPr="00327CAC" w:rsidRDefault="00397C8F">
        <w:pPr>
          <w:pStyle w:val="Piedepgina"/>
          <w:jc w:val="center"/>
          <w:rPr>
            <w:rFonts w:cs="Times New Roman"/>
          </w:rPr>
        </w:pPr>
        <w:r w:rsidRPr="00327CAC">
          <w:rPr>
            <w:rFonts w:cs="Times New Roman"/>
          </w:rPr>
          <w:fldChar w:fldCharType="begin"/>
        </w:r>
        <w:r w:rsidRPr="00327CAC">
          <w:rPr>
            <w:rFonts w:cs="Times New Roman"/>
          </w:rPr>
          <w:instrText>PAGE   \* MERGEFORMAT</w:instrText>
        </w:r>
        <w:r w:rsidRPr="00327CAC">
          <w:rPr>
            <w:rFonts w:cs="Times New Roman"/>
          </w:rPr>
          <w:fldChar w:fldCharType="separate"/>
        </w:r>
        <w:r w:rsidR="00A63485">
          <w:rPr>
            <w:rFonts w:cs="Times New Roman"/>
            <w:noProof/>
          </w:rPr>
          <w:t>VIII</w:t>
        </w:r>
        <w:r w:rsidRPr="00327CAC">
          <w:rPr>
            <w:rFonts w:cs="Times New Roman"/>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0274214"/>
      <w:docPartObj>
        <w:docPartGallery w:val="Page Numbers (Bottom of Page)"/>
        <w:docPartUnique/>
      </w:docPartObj>
    </w:sdtPr>
    <w:sdtEndPr/>
    <w:sdtContent>
      <w:p w:rsidR="00397C8F" w:rsidRPr="00B91150" w:rsidRDefault="00397C8F" w:rsidP="00B91150">
        <w:pPr>
          <w:pStyle w:val="Piedepgina"/>
          <w:jc w:val="right"/>
        </w:pPr>
        <w:r w:rsidRPr="00B91150">
          <w:rPr>
            <w:rFonts w:cs="Times New Roman"/>
            <w:szCs w:val="24"/>
          </w:rPr>
          <w:fldChar w:fldCharType="begin"/>
        </w:r>
        <w:r w:rsidRPr="00B91150">
          <w:rPr>
            <w:rFonts w:cs="Times New Roman"/>
            <w:szCs w:val="24"/>
          </w:rPr>
          <w:instrText>PAGE   \* MERGEFORMAT</w:instrText>
        </w:r>
        <w:r w:rsidRPr="00B91150">
          <w:rPr>
            <w:rFonts w:cs="Times New Roman"/>
            <w:szCs w:val="24"/>
          </w:rPr>
          <w:fldChar w:fldCharType="separate"/>
        </w:r>
        <w:r w:rsidR="00A63485">
          <w:rPr>
            <w:rFonts w:cs="Times New Roman"/>
            <w:noProof/>
            <w:szCs w:val="24"/>
          </w:rPr>
          <w:t>76</w:t>
        </w:r>
        <w:r w:rsidRPr="00B91150">
          <w:rPr>
            <w:rFonts w:cs="Times New Roman"/>
            <w:szCs w:val="24"/>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C8F" w:rsidRDefault="00397C8F" w:rsidP="007930AB">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7C8F" w:rsidRDefault="00397C8F" w:rsidP="002B6341">
      <w:pPr>
        <w:spacing w:line="240" w:lineRule="auto"/>
      </w:pPr>
      <w:r>
        <w:separator/>
      </w:r>
    </w:p>
  </w:footnote>
  <w:footnote w:type="continuationSeparator" w:id="0">
    <w:p w:rsidR="00397C8F" w:rsidRDefault="00397C8F" w:rsidP="002B634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C8F" w:rsidRDefault="00397C8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65ABA32"/>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85972EC"/>
    <w:multiLevelType w:val="hybridMultilevel"/>
    <w:tmpl w:val="1E32BBC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nsid w:val="0AAF0036"/>
    <w:multiLevelType w:val="hybridMultilevel"/>
    <w:tmpl w:val="A3EC335A"/>
    <w:lvl w:ilvl="0" w:tplc="0C0A000D">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
    <w:nsid w:val="0BCE1C27"/>
    <w:multiLevelType w:val="multilevel"/>
    <w:tmpl w:val="DC74FB4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DBC14C0"/>
    <w:multiLevelType w:val="hybridMultilevel"/>
    <w:tmpl w:val="5EF2EFA2"/>
    <w:lvl w:ilvl="0" w:tplc="30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F614190"/>
    <w:multiLevelType w:val="hybridMultilevel"/>
    <w:tmpl w:val="0158E2C2"/>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FEF6F33"/>
    <w:multiLevelType w:val="hybridMultilevel"/>
    <w:tmpl w:val="A296F2AC"/>
    <w:lvl w:ilvl="0" w:tplc="5CE678EA">
      <w:start w:val="1"/>
      <w:numFmt w:val="bullet"/>
      <w:lvlText w:val="•"/>
      <w:lvlJc w:val="left"/>
      <w:pPr>
        <w:tabs>
          <w:tab w:val="num" w:pos="720"/>
        </w:tabs>
        <w:ind w:left="720" w:hanging="360"/>
      </w:pPr>
      <w:rPr>
        <w:rFonts w:ascii="Arial" w:hAnsi="Arial" w:hint="default"/>
      </w:rPr>
    </w:lvl>
    <w:lvl w:ilvl="1" w:tplc="0EDC8F08" w:tentative="1">
      <w:start w:val="1"/>
      <w:numFmt w:val="bullet"/>
      <w:lvlText w:val="•"/>
      <w:lvlJc w:val="left"/>
      <w:pPr>
        <w:tabs>
          <w:tab w:val="num" w:pos="1440"/>
        </w:tabs>
        <w:ind w:left="1440" w:hanging="360"/>
      </w:pPr>
      <w:rPr>
        <w:rFonts w:ascii="Arial" w:hAnsi="Arial" w:hint="default"/>
      </w:rPr>
    </w:lvl>
    <w:lvl w:ilvl="2" w:tplc="96DABFCE" w:tentative="1">
      <w:start w:val="1"/>
      <w:numFmt w:val="bullet"/>
      <w:lvlText w:val="•"/>
      <w:lvlJc w:val="left"/>
      <w:pPr>
        <w:tabs>
          <w:tab w:val="num" w:pos="2160"/>
        </w:tabs>
        <w:ind w:left="2160" w:hanging="360"/>
      </w:pPr>
      <w:rPr>
        <w:rFonts w:ascii="Arial" w:hAnsi="Arial" w:hint="default"/>
      </w:rPr>
    </w:lvl>
    <w:lvl w:ilvl="3" w:tplc="CDDC1704" w:tentative="1">
      <w:start w:val="1"/>
      <w:numFmt w:val="bullet"/>
      <w:lvlText w:val="•"/>
      <w:lvlJc w:val="left"/>
      <w:pPr>
        <w:tabs>
          <w:tab w:val="num" w:pos="2880"/>
        </w:tabs>
        <w:ind w:left="2880" w:hanging="360"/>
      </w:pPr>
      <w:rPr>
        <w:rFonts w:ascii="Arial" w:hAnsi="Arial" w:hint="default"/>
      </w:rPr>
    </w:lvl>
    <w:lvl w:ilvl="4" w:tplc="3B965FCA" w:tentative="1">
      <w:start w:val="1"/>
      <w:numFmt w:val="bullet"/>
      <w:lvlText w:val="•"/>
      <w:lvlJc w:val="left"/>
      <w:pPr>
        <w:tabs>
          <w:tab w:val="num" w:pos="3600"/>
        </w:tabs>
        <w:ind w:left="3600" w:hanging="360"/>
      </w:pPr>
      <w:rPr>
        <w:rFonts w:ascii="Arial" w:hAnsi="Arial" w:hint="default"/>
      </w:rPr>
    </w:lvl>
    <w:lvl w:ilvl="5" w:tplc="41863C42" w:tentative="1">
      <w:start w:val="1"/>
      <w:numFmt w:val="bullet"/>
      <w:lvlText w:val="•"/>
      <w:lvlJc w:val="left"/>
      <w:pPr>
        <w:tabs>
          <w:tab w:val="num" w:pos="4320"/>
        </w:tabs>
        <w:ind w:left="4320" w:hanging="360"/>
      </w:pPr>
      <w:rPr>
        <w:rFonts w:ascii="Arial" w:hAnsi="Arial" w:hint="default"/>
      </w:rPr>
    </w:lvl>
    <w:lvl w:ilvl="6" w:tplc="384AE45A" w:tentative="1">
      <w:start w:val="1"/>
      <w:numFmt w:val="bullet"/>
      <w:lvlText w:val="•"/>
      <w:lvlJc w:val="left"/>
      <w:pPr>
        <w:tabs>
          <w:tab w:val="num" w:pos="5040"/>
        </w:tabs>
        <w:ind w:left="5040" w:hanging="360"/>
      </w:pPr>
      <w:rPr>
        <w:rFonts w:ascii="Arial" w:hAnsi="Arial" w:hint="default"/>
      </w:rPr>
    </w:lvl>
    <w:lvl w:ilvl="7" w:tplc="F33CF796" w:tentative="1">
      <w:start w:val="1"/>
      <w:numFmt w:val="bullet"/>
      <w:lvlText w:val="•"/>
      <w:lvlJc w:val="left"/>
      <w:pPr>
        <w:tabs>
          <w:tab w:val="num" w:pos="5760"/>
        </w:tabs>
        <w:ind w:left="5760" w:hanging="360"/>
      </w:pPr>
      <w:rPr>
        <w:rFonts w:ascii="Arial" w:hAnsi="Arial" w:hint="default"/>
      </w:rPr>
    </w:lvl>
    <w:lvl w:ilvl="8" w:tplc="E7C054EE" w:tentative="1">
      <w:start w:val="1"/>
      <w:numFmt w:val="bullet"/>
      <w:lvlText w:val="•"/>
      <w:lvlJc w:val="left"/>
      <w:pPr>
        <w:tabs>
          <w:tab w:val="num" w:pos="6480"/>
        </w:tabs>
        <w:ind w:left="6480" w:hanging="360"/>
      </w:pPr>
      <w:rPr>
        <w:rFonts w:ascii="Arial" w:hAnsi="Arial" w:hint="default"/>
      </w:rPr>
    </w:lvl>
  </w:abstractNum>
  <w:abstractNum w:abstractNumId="7">
    <w:nsid w:val="10BC2F7B"/>
    <w:multiLevelType w:val="hybridMultilevel"/>
    <w:tmpl w:val="6D164B3E"/>
    <w:lvl w:ilvl="0" w:tplc="300A0001">
      <w:start w:val="1"/>
      <w:numFmt w:val="bullet"/>
      <w:lvlText w:val=""/>
      <w:lvlJc w:val="left"/>
      <w:pPr>
        <w:ind w:left="36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5FB0399"/>
    <w:multiLevelType w:val="hybridMultilevel"/>
    <w:tmpl w:val="472A73F0"/>
    <w:lvl w:ilvl="0" w:tplc="30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75C64C8"/>
    <w:multiLevelType w:val="hybridMultilevel"/>
    <w:tmpl w:val="4FD04416"/>
    <w:lvl w:ilvl="0" w:tplc="0C0A000D">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0">
    <w:nsid w:val="200051E5"/>
    <w:multiLevelType w:val="hybridMultilevel"/>
    <w:tmpl w:val="11DA3280"/>
    <w:lvl w:ilvl="0" w:tplc="0C0A000B">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1">
    <w:nsid w:val="23D97DB4"/>
    <w:multiLevelType w:val="hybridMultilevel"/>
    <w:tmpl w:val="D08C0938"/>
    <w:lvl w:ilvl="0" w:tplc="300A0001">
      <w:start w:val="1"/>
      <w:numFmt w:val="bullet"/>
      <w:lvlText w:val=""/>
      <w:lvlJc w:val="left"/>
      <w:pPr>
        <w:ind w:left="360" w:hanging="360"/>
      </w:pPr>
      <w:rPr>
        <w:rFonts w:ascii="Symbol" w:hAnsi="Symbol" w:hint="default"/>
      </w:rPr>
    </w:lvl>
    <w:lvl w:ilvl="1" w:tplc="12885024">
      <w:numFmt w:val="bullet"/>
      <w:lvlText w:val="-"/>
      <w:lvlJc w:val="left"/>
      <w:pPr>
        <w:ind w:left="1080" w:hanging="360"/>
      </w:pPr>
      <w:rPr>
        <w:rFonts w:ascii="Times New Roman" w:eastAsiaTheme="minorHAnsi" w:hAnsi="Times New Roman" w:cs="Times New Roman"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2">
    <w:nsid w:val="2805783B"/>
    <w:multiLevelType w:val="hybridMultilevel"/>
    <w:tmpl w:val="82A0C49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nsid w:val="2BDD7969"/>
    <w:multiLevelType w:val="hybridMultilevel"/>
    <w:tmpl w:val="10804A5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CA861C0"/>
    <w:multiLevelType w:val="hybridMultilevel"/>
    <w:tmpl w:val="82D47E14"/>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5">
    <w:nsid w:val="2DE275E6"/>
    <w:multiLevelType w:val="hybridMultilevel"/>
    <w:tmpl w:val="90987FE0"/>
    <w:lvl w:ilvl="0" w:tplc="300A000B">
      <w:start w:val="1"/>
      <w:numFmt w:val="bullet"/>
      <w:lvlText w:val=""/>
      <w:lvlJc w:val="left"/>
      <w:pPr>
        <w:ind w:left="360" w:hanging="360"/>
      </w:pPr>
      <w:rPr>
        <w:rFonts w:ascii="Wingdings" w:hAnsi="Wingdings" w:hint="default"/>
      </w:rPr>
    </w:lvl>
    <w:lvl w:ilvl="1" w:tplc="300A0019">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6">
    <w:nsid w:val="2F5D2FC9"/>
    <w:multiLevelType w:val="hybridMultilevel"/>
    <w:tmpl w:val="0370493C"/>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17">
    <w:nsid w:val="34723388"/>
    <w:multiLevelType w:val="hybridMultilevel"/>
    <w:tmpl w:val="271EF6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48F1022"/>
    <w:multiLevelType w:val="hybridMultilevel"/>
    <w:tmpl w:val="4342996E"/>
    <w:lvl w:ilvl="0" w:tplc="0C0A000B">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9">
    <w:nsid w:val="3A840786"/>
    <w:multiLevelType w:val="hybridMultilevel"/>
    <w:tmpl w:val="A556847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nsid w:val="3C7174F2"/>
    <w:multiLevelType w:val="hybridMultilevel"/>
    <w:tmpl w:val="868AE95A"/>
    <w:lvl w:ilvl="0" w:tplc="300A000B">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1">
    <w:nsid w:val="43B12003"/>
    <w:multiLevelType w:val="hybridMultilevel"/>
    <w:tmpl w:val="9EDE20C4"/>
    <w:lvl w:ilvl="0" w:tplc="0C0A000D">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2">
    <w:nsid w:val="4D015219"/>
    <w:multiLevelType w:val="hybridMultilevel"/>
    <w:tmpl w:val="ADF62EDE"/>
    <w:lvl w:ilvl="0" w:tplc="0C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nsid w:val="4E6C5E0B"/>
    <w:multiLevelType w:val="hybridMultilevel"/>
    <w:tmpl w:val="2916B05A"/>
    <w:lvl w:ilvl="0" w:tplc="30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513F1FDA"/>
    <w:multiLevelType w:val="hybridMultilevel"/>
    <w:tmpl w:val="3DC2C9BC"/>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5">
    <w:nsid w:val="514E7198"/>
    <w:multiLevelType w:val="hybridMultilevel"/>
    <w:tmpl w:val="4D04DFA8"/>
    <w:lvl w:ilvl="0" w:tplc="0C0A000B">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6">
    <w:nsid w:val="51E87144"/>
    <w:multiLevelType w:val="hybridMultilevel"/>
    <w:tmpl w:val="FF2E53C6"/>
    <w:lvl w:ilvl="0" w:tplc="30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7">
    <w:nsid w:val="527A4C05"/>
    <w:multiLevelType w:val="multilevel"/>
    <w:tmpl w:val="54A24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4D2323D"/>
    <w:multiLevelType w:val="hybridMultilevel"/>
    <w:tmpl w:val="0BE84396"/>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1080" w:hanging="360"/>
      </w:pPr>
      <w:rPr>
        <w:rFonts w:ascii="Courier New" w:hAnsi="Courier New" w:cs="Courier New" w:hint="default"/>
      </w:rPr>
    </w:lvl>
    <w:lvl w:ilvl="2" w:tplc="300A0005">
      <w:start w:val="1"/>
      <w:numFmt w:val="bullet"/>
      <w:lvlText w:val=""/>
      <w:lvlJc w:val="left"/>
      <w:pPr>
        <w:ind w:left="1800" w:hanging="360"/>
      </w:pPr>
      <w:rPr>
        <w:rFonts w:ascii="Wingdings" w:hAnsi="Wingdings" w:hint="default"/>
      </w:rPr>
    </w:lvl>
    <w:lvl w:ilvl="3" w:tplc="300A000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9">
    <w:nsid w:val="566C37B1"/>
    <w:multiLevelType w:val="hybridMultilevel"/>
    <w:tmpl w:val="77C66AE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5A3A3146"/>
    <w:multiLevelType w:val="hybridMultilevel"/>
    <w:tmpl w:val="E8EEB11C"/>
    <w:lvl w:ilvl="0" w:tplc="300A0001">
      <w:start w:val="1"/>
      <w:numFmt w:val="bullet"/>
      <w:lvlText w:val=""/>
      <w:lvlJc w:val="left"/>
      <w:pPr>
        <w:ind w:left="1344" w:hanging="360"/>
      </w:pPr>
      <w:rPr>
        <w:rFonts w:ascii="Symbol" w:hAnsi="Symbol" w:hint="default"/>
      </w:rPr>
    </w:lvl>
    <w:lvl w:ilvl="1" w:tplc="300A0003" w:tentative="1">
      <w:start w:val="1"/>
      <w:numFmt w:val="bullet"/>
      <w:lvlText w:val="o"/>
      <w:lvlJc w:val="left"/>
      <w:pPr>
        <w:ind w:left="2064" w:hanging="360"/>
      </w:pPr>
      <w:rPr>
        <w:rFonts w:ascii="Courier New" w:hAnsi="Courier New" w:cs="Courier New" w:hint="default"/>
      </w:rPr>
    </w:lvl>
    <w:lvl w:ilvl="2" w:tplc="300A0005" w:tentative="1">
      <w:start w:val="1"/>
      <w:numFmt w:val="bullet"/>
      <w:lvlText w:val=""/>
      <w:lvlJc w:val="left"/>
      <w:pPr>
        <w:ind w:left="2784" w:hanging="360"/>
      </w:pPr>
      <w:rPr>
        <w:rFonts w:ascii="Wingdings" w:hAnsi="Wingdings" w:hint="default"/>
      </w:rPr>
    </w:lvl>
    <w:lvl w:ilvl="3" w:tplc="300A0001" w:tentative="1">
      <w:start w:val="1"/>
      <w:numFmt w:val="bullet"/>
      <w:lvlText w:val=""/>
      <w:lvlJc w:val="left"/>
      <w:pPr>
        <w:ind w:left="3504" w:hanging="360"/>
      </w:pPr>
      <w:rPr>
        <w:rFonts w:ascii="Symbol" w:hAnsi="Symbol" w:hint="default"/>
      </w:rPr>
    </w:lvl>
    <w:lvl w:ilvl="4" w:tplc="300A0003" w:tentative="1">
      <w:start w:val="1"/>
      <w:numFmt w:val="bullet"/>
      <w:lvlText w:val="o"/>
      <w:lvlJc w:val="left"/>
      <w:pPr>
        <w:ind w:left="4224" w:hanging="360"/>
      </w:pPr>
      <w:rPr>
        <w:rFonts w:ascii="Courier New" w:hAnsi="Courier New" w:cs="Courier New" w:hint="default"/>
      </w:rPr>
    </w:lvl>
    <w:lvl w:ilvl="5" w:tplc="300A0005" w:tentative="1">
      <w:start w:val="1"/>
      <w:numFmt w:val="bullet"/>
      <w:lvlText w:val=""/>
      <w:lvlJc w:val="left"/>
      <w:pPr>
        <w:ind w:left="4944" w:hanging="360"/>
      </w:pPr>
      <w:rPr>
        <w:rFonts w:ascii="Wingdings" w:hAnsi="Wingdings" w:hint="default"/>
      </w:rPr>
    </w:lvl>
    <w:lvl w:ilvl="6" w:tplc="300A0001" w:tentative="1">
      <w:start w:val="1"/>
      <w:numFmt w:val="bullet"/>
      <w:lvlText w:val=""/>
      <w:lvlJc w:val="left"/>
      <w:pPr>
        <w:ind w:left="5664" w:hanging="360"/>
      </w:pPr>
      <w:rPr>
        <w:rFonts w:ascii="Symbol" w:hAnsi="Symbol" w:hint="default"/>
      </w:rPr>
    </w:lvl>
    <w:lvl w:ilvl="7" w:tplc="300A0003" w:tentative="1">
      <w:start w:val="1"/>
      <w:numFmt w:val="bullet"/>
      <w:lvlText w:val="o"/>
      <w:lvlJc w:val="left"/>
      <w:pPr>
        <w:ind w:left="6384" w:hanging="360"/>
      </w:pPr>
      <w:rPr>
        <w:rFonts w:ascii="Courier New" w:hAnsi="Courier New" w:cs="Courier New" w:hint="default"/>
      </w:rPr>
    </w:lvl>
    <w:lvl w:ilvl="8" w:tplc="300A0005" w:tentative="1">
      <w:start w:val="1"/>
      <w:numFmt w:val="bullet"/>
      <w:lvlText w:val=""/>
      <w:lvlJc w:val="left"/>
      <w:pPr>
        <w:ind w:left="7104" w:hanging="360"/>
      </w:pPr>
      <w:rPr>
        <w:rFonts w:ascii="Wingdings" w:hAnsi="Wingdings" w:hint="default"/>
      </w:rPr>
    </w:lvl>
  </w:abstractNum>
  <w:abstractNum w:abstractNumId="31">
    <w:nsid w:val="5F49433F"/>
    <w:multiLevelType w:val="hybridMultilevel"/>
    <w:tmpl w:val="3AC28F40"/>
    <w:lvl w:ilvl="0" w:tplc="0C0A000B">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2">
    <w:nsid w:val="60124D40"/>
    <w:multiLevelType w:val="hybridMultilevel"/>
    <w:tmpl w:val="C5D285E0"/>
    <w:lvl w:ilvl="0" w:tplc="0C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nsid w:val="60A9783B"/>
    <w:multiLevelType w:val="hybridMultilevel"/>
    <w:tmpl w:val="79F2B1B6"/>
    <w:lvl w:ilvl="0" w:tplc="30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61605ED8"/>
    <w:multiLevelType w:val="hybridMultilevel"/>
    <w:tmpl w:val="8ABE2C20"/>
    <w:lvl w:ilvl="0" w:tplc="30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61AA014C"/>
    <w:multiLevelType w:val="hybridMultilevel"/>
    <w:tmpl w:val="F84E6FA8"/>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6">
    <w:nsid w:val="6317460D"/>
    <w:multiLevelType w:val="hybridMultilevel"/>
    <w:tmpl w:val="6D3C059A"/>
    <w:lvl w:ilvl="0" w:tplc="C7F20FCA">
      <w:start w:val="1"/>
      <w:numFmt w:val="decimal"/>
      <w:lvlText w:val="%1."/>
      <w:lvlJc w:val="left"/>
      <w:pPr>
        <w:ind w:left="360" w:hanging="360"/>
      </w:pPr>
      <w:rPr>
        <w:color w:val="auto"/>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37">
    <w:nsid w:val="63DD5DE4"/>
    <w:multiLevelType w:val="hybridMultilevel"/>
    <w:tmpl w:val="6720C554"/>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8">
    <w:nsid w:val="647362EF"/>
    <w:multiLevelType w:val="hybridMultilevel"/>
    <w:tmpl w:val="4D96DC4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9">
    <w:nsid w:val="6A324FC6"/>
    <w:multiLevelType w:val="hybridMultilevel"/>
    <w:tmpl w:val="4B345D6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0">
    <w:nsid w:val="6A5761F4"/>
    <w:multiLevelType w:val="hybridMultilevel"/>
    <w:tmpl w:val="477CEA5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1">
    <w:nsid w:val="6B6003D7"/>
    <w:multiLevelType w:val="hybridMultilevel"/>
    <w:tmpl w:val="18200452"/>
    <w:lvl w:ilvl="0" w:tplc="0C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2">
    <w:nsid w:val="6BE03CE1"/>
    <w:multiLevelType w:val="hybridMultilevel"/>
    <w:tmpl w:val="91E6CCFA"/>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43">
    <w:nsid w:val="6C9E45FA"/>
    <w:multiLevelType w:val="hybridMultilevel"/>
    <w:tmpl w:val="983220F6"/>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44">
    <w:nsid w:val="6CB63DE0"/>
    <w:multiLevelType w:val="hybridMultilevel"/>
    <w:tmpl w:val="58C02F7E"/>
    <w:lvl w:ilvl="0" w:tplc="64209524">
      <w:start w:val="1"/>
      <w:numFmt w:val="decimal"/>
      <w:lvlText w:val="%1."/>
      <w:lvlJc w:val="left"/>
      <w:pPr>
        <w:ind w:left="720" w:hanging="360"/>
      </w:pPr>
      <w:rPr>
        <w:color w:val="auto"/>
        <w:sz w:val="24"/>
        <w:szCs w:val="24"/>
      </w:r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5">
    <w:nsid w:val="6CBC25F1"/>
    <w:multiLevelType w:val="hybridMultilevel"/>
    <w:tmpl w:val="8E7C9054"/>
    <w:lvl w:ilvl="0" w:tplc="0C0A0009">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6">
    <w:nsid w:val="6F7775E0"/>
    <w:multiLevelType w:val="hybridMultilevel"/>
    <w:tmpl w:val="AFE8FF28"/>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7">
    <w:nsid w:val="71C30CCC"/>
    <w:multiLevelType w:val="hybridMultilevel"/>
    <w:tmpl w:val="559CD0EA"/>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8">
    <w:nsid w:val="7FC27DDB"/>
    <w:multiLevelType w:val="hybridMultilevel"/>
    <w:tmpl w:val="32963062"/>
    <w:lvl w:ilvl="0" w:tplc="0C0A000D">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num w:numId="1">
    <w:abstractNumId w:val="3"/>
  </w:num>
  <w:num w:numId="2">
    <w:abstractNumId w:val="43"/>
  </w:num>
  <w:num w:numId="3">
    <w:abstractNumId w:val="42"/>
  </w:num>
  <w:num w:numId="4">
    <w:abstractNumId w:val="38"/>
  </w:num>
  <w:num w:numId="5">
    <w:abstractNumId w:val="12"/>
  </w:num>
  <w:num w:numId="6">
    <w:abstractNumId w:val="48"/>
  </w:num>
  <w:num w:numId="7">
    <w:abstractNumId w:val="30"/>
  </w:num>
  <w:num w:numId="8">
    <w:abstractNumId w:val="16"/>
  </w:num>
  <w:num w:numId="9">
    <w:abstractNumId w:val="31"/>
  </w:num>
  <w:num w:numId="10">
    <w:abstractNumId w:val="10"/>
  </w:num>
  <w:num w:numId="11">
    <w:abstractNumId w:val="18"/>
  </w:num>
  <w:num w:numId="12">
    <w:abstractNumId w:val="2"/>
  </w:num>
  <w:num w:numId="13">
    <w:abstractNumId w:val="21"/>
  </w:num>
  <w:num w:numId="14">
    <w:abstractNumId w:val="32"/>
  </w:num>
  <w:num w:numId="15">
    <w:abstractNumId w:val="45"/>
  </w:num>
  <w:num w:numId="16">
    <w:abstractNumId w:val="37"/>
  </w:num>
  <w:num w:numId="17">
    <w:abstractNumId w:val="19"/>
  </w:num>
  <w:num w:numId="18">
    <w:abstractNumId w:val="6"/>
  </w:num>
  <w:num w:numId="19">
    <w:abstractNumId w:val="44"/>
  </w:num>
  <w:num w:numId="20">
    <w:abstractNumId w:val="36"/>
  </w:num>
  <w:num w:numId="21">
    <w:abstractNumId w:val="25"/>
  </w:num>
  <w:num w:numId="22">
    <w:abstractNumId w:val="22"/>
  </w:num>
  <w:num w:numId="23">
    <w:abstractNumId w:val="11"/>
  </w:num>
  <w:num w:numId="24">
    <w:abstractNumId w:val="14"/>
  </w:num>
  <w:num w:numId="25">
    <w:abstractNumId w:val="28"/>
  </w:num>
  <w:num w:numId="26">
    <w:abstractNumId w:val="0"/>
  </w:num>
  <w:num w:numId="27">
    <w:abstractNumId w:val="27"/>
  </w:num>
  <w:num w:numId="28">
    <w:abstractNumId w:val="35"/>
  </w:num>
  <w:num w:numId="29">
    <w:abstractNumId w:val="46"/>
  </w:num>
  <w:num w:numId="30">
    <w:abstractNumId w:val="13"/>
  </w:num>
  <w:num w:numId="31">
    <w:abstractNumId w:val="47"/>
  </w:num>
  <w:num w:numId="32">
    <w:abstractNumId w:val="40"/>
  </w:num>
  <w:num w:numId="33">
    <w:abstractNumId w:val="15"/>
  </w:num>
  <w:num w:numId="34">
    <w:abstractNumId w:val="20"/>
  </w:num>
  <w:num w:numId="35">
    <w:abstractNumId w:val="39"/>
  </w:num>
  <w:num w:numId="36">
    <w:abstractNumId w:val="41"/>
  </w:num>
  <w:num w:numId="37">
    <w:abstractNumId w:val="5"/>
  </w:num>
  <w:num w:numId="38">
    <w:abstractNumId w:val="26"/>
  </w:num>
  <w:num w:numId="39">
    <w:abstractNumId w:val="9"/>
  </w:num>
  <w:num w:numId="40">
    <w:abstractNumId w:val="24"/>
  </w:num>
  <w:num w:numId="41">
    <w:abstractNumId w:val="29"/>
  </w:num>
  <w:num w:numId="42">
    <w:abstractNumId w:val="1"/>
  </w:num>
  <w:num w:numId="43">
    <w:abstractNumId w:val="17"/>
  </w:num>
  <w:num w:numId="44">
    <w:abstractNumId w:val="7"/>
  </w:num>
  <w:num w:numId="45">
    <w:abstractNumId w:val="4"/>
  </w:num>
  <w:num w:numId="46">
    <w:abstractNumId w:val="33"/>
  </w:num>
  <w:num w:numId="47">
    <w:abstractNumId w:val="8"/>
  </w:num>
  <w:num w:numId="48">
    <w:abstractNumId w:val="23"/>
  </w:num>
  <w:num w:numId="4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44FC"/>
    <w:rsid w:val="0000035E"/>
    <w:rsid w:val="000065A1"/>
    <w:rsid w:val="000073C2"/>
    <w:rsid w:val="000158E0"/>
    <w:rsid w:val="00020260"/>
    <w:rsid w:val="000227F3"/>
    <w:rsid w:val="00024EFB"/>
    <w:rsid w:val="000301E9"/>
    <w:rsid w:val="00040102"/>
    <w:rsid w:val="000406D6"/>
    <w:rsid w:val="00041A5C"/>
    <w:rsid w:val="0004349F"/>
    <w:rsid w:val="0004672E"/>
    <w:rsid w:val="00052A5D"/>
    <w:rsid w:val="00060650"/>
    <w:rsid w:val="000609C8"/>
    <w:rsid w:val="00063D92"/>
    <w:rsid w:val="0007022B"/>
    <w:rsid w:val="0007248C"/>
    <w:rsid w:val="0008020E"/>
    <w:rsid w:val="0008243E"/>
    <w:rsid w:val="000850F8"/>
    <w:rsid w:val="00086CD1"/>
    <w:rsid w:val="00087999"/>
    <w:rsid w:val="00091B9F"/>
    <w:rsid w:val="00092D40"/>
    <w:rsid w:val="000941E3"/>
    <w:rsid w:val="00095F06"/>
    <w:rsid w:val="000B2E76"/>
    <w:rsid w:val="000C2E20"/>
    <w:rsid w:val="000C4442"/>
    <w:rsid w:val="000D2375"/>
    <w:rsid w:val="000D3842"/>
    <w:rsid w:val="000D7809"/>
    <w:rsid w:val="000E02BC"/>
    <w:rsid w:val="000E118A"/>
    <w:rsid w:val="000E270B"/>
    <w:rsid w:val="000E64FC"/>
    <w:rsid w:val="000E7264"/>
    <w:rsid w:val="000F050B"/>
    <w:rsid w:val="000F084D"/>
    <w:rsid w:val="000F468C"/>
    <w:rsid w:val="000F61E5"/>
    <w:rsid w:val="000F7676"/>
    <w:rsid w:val="0010006F"/>
    <w:rsid w:val="00100E49"/>
    <w:rsid w:val="00101CC9"/>
    <w:rsid w:val="00112731"/>
    <w:rsid w:val="00112C2D"/>
    <w:rsid w:val="00117CCB"/>
    <w:rsid w:val="00120DB5"/>
    <w:rsid w:val="00124779"/>
    <w:rsid w:val="001261B1"/>
    <w:rsid w:val="00126654"/>
    <w:rsid w:val="00127E04"/>
    <w:rsid w:val="00133347"/>
    <w:rsid w:val="00133673"/>
    <w:rsid w:val="001336D2"/>
    <w:rsid w:val="00135DB4"/>
    <w:rsid w:val="00140579"/>
    <w:rsid w:val="001429B6"/>
    <w:rsid w:val="0014345C"/>
    <w:rsid w:val="00145A39"/>
    <w:rsid w:val="001527F5"/>
    <w:rsid w:val="00154A80"/>
    <w:rsid w:val="00160F91"/>
    <w:rsid w:val="001629E5"/>
    <w:rsid w:val="001728AF"/>
    <w:rsid w:val="001730A7"/>
    <w:rsid w:val="00173B56"/>
    <w:rsid w:val="00174117"/>
    <w:rsid w:val="00177E63"/>
    <w:rsid w:val="00187DC4"/>
    <w:rsid w:val="00190148"/>
    <w:rsid w:val="00195052"/>
    <w:rsid w:val="001A5440"/>
    <w:rsid w:val="001B2C43"/>
    <w:rsid w:val="001B50D7"/>
    <w:rsid w:val="001B7825"/>
    <w:rsid w:val="001C19DF"/>
    <w:rsid w:val="001C49EF"/>
    <w:rsid w:val="001C76D3"/>
    <w:rsid w:val="001D05C9"/>
    <w:rsid w:val="001D39D0"/>
    <w:rsid w:val="001D481B"/>
    <w:rsid w:val="001D51FE"/>
    <w:rsid w:val="001D7FA4"/>
    <w:rsid w:val="001E1FAA"/>
    <w:rsid w:val="001E20F9"/>
    <w:rsid w:val="001E70E5"/>
    <w:rsid w:val="001F1EE3"/>
    <w:rsid w:val="001F2BF6"/>
    <w:rsid w:val="001F381D"/>
    <w:rsid w:val="001F55BF"/>
    <w:rsid w:val="001F5ADE"/>
    <w:rsid w:val="001F736E"/>
    <w:rsid w:val="00202477"/>
    <w:rsid w:val="00203348"/>
    <w:rsid w:val="002059AD"/>
    <w:rsid w:val="00210B7A"/>
    <w:rsid w:val="002141E6"/>
    <w:rsid w:val="00214703"/>
    <w:rsid w:val="00214D65"/>
    <w:rsid w:val="002232F3"/>
    <w:rsid w:val="00224515"/>
    <w:rsid w:val="00225BE8"/>
    <w:rsid w:val="00233698"/>
    <w:rsid w:val="0023604C"/>
    <w:rsid w:val="00236099"/>
    <w:rsid w:val="00236B78"/>
    <w:rsid w:val="002374D9"/>
    <w:rsid w:val="00247755"/>
    <w:rsid w:val="00250AA9"/>
    <w:rsid w:val="00251375"/>
    <w:rsid w:val="00252105"/>
    <w:rsid w:val="0025430D"/>
    <w:rsid w:val="00256B73"/>
    <w:rsid w:val="00262A4C"/>
    <w:rsid w:val="00263B15"/>
    <w:rsid w:val="002648F0"/>
    <w:rsid w:val="00265C22"/>
    <w:rsid w:val="00270880"/>
    <w:rsid w:val="00272CFC"/>
    <w:rsid w:val="00280F60"/>
    <w:rsid w:val="0028101B"/>
    <w:rsid w:val="00284383"/>
    <w:rsid w:val="00286711"/>
    <w:rsid w:val="00291395"/>
    <w:rsid w:val="00294C3F"/>
    <w:rsid w:val="00294D52"/>
    <w:rsid w:val="00296DFE"/>
    <w:rsid w:val="002A0A25"/>
    <w:rsid w:val="002A0C20"/>
    <w:rsid w:val="002A2415"/>
    <w:rsid w:val="002A4A28"/>
    <w:rsid w:val="002A4D8A"/>
    <w:rsid w:val="002A685D"/>
    <w:rsid w:val="002B0721"/>
    <w:rsid w:val="002B0796"/>
    <w:rsid w:val="002B1557"/>
    <w:rsid w:val="002B3C23"/>
    <w:rsid w:val="002B3DAF"/>
    <w:rsid w:val="002B6341"/>
    <w:rsid w:val="002C0CF0"/>
    <w:rsid w:val="002C1E12"/>
    <w:rsid w:val="002C3661"/>
    <w:rsid w:val="002C58CC"/>
    <w:rsid w:val="002C6513"/>
    <w:rsid w:val="002D2687"/>
    <w:rsid w:val="002D2989"/>
    <w:rsid w:val="002D45F9"/>
    <w:rsid w:val="002D5E81"/>
    <w:rsid w:val="002E0016"/>
    <w:rsid w:val="002E6F35"/>
    <w:rsid w:val="002F71CD"/>
    <w:rsid w:val="00300CDD"/>
    <w:rsid w:val="0030715E"/>
    <w:rsid w:val="00307756"/>
    <w:rsid w:val="0031234E"/>
    <w:rsid w:val="0031367C"/>
    <w:rsid w:val="003140FB"/>
    <w:rsid w:val="00317743"/>
    <w:rsid w:val="00320A33"/>
    <w:rsid w:val="003251C8"/>
    <w:rsid w:val="003253EB"/>
    <w:rsid w:val="00326BA4"/>
    <w:rsid w:val="00327CAC"/>
    <w:rsid w:val="0034056C"/>
    <w:rsid w:val="003504DB"/>
    <w:rsid w:val="003522C8"/>
    <w:rsid w:val="00352AA7"/>
    <w:rsid w:val="00354ACF"/>
    <w:rsid w:val="003608B1"/>
    <w:rsid w:val="003651B6"/>
    <w:rsid w:val="00365556"/>
    <w:rsid w:val="00371B38"/>
    <w:rsid w:val="00373FF4"/>
    <w:rsid w:val="00380A3C"/>
    <w:rsid w:val="003812FC"/>
    <w:rsid w:val="00387822"/>
    <w:rsid w:val="00392DB1"/>
    <w:rsid w:val="00394372"/>
    <w:rsid w:val="00395303"/>
    <w:rsid w:val="003965D6"/>
    <w:rsid w:val="00397C8F"/>
    <w:rsid w:val="003A0611"/>
    <w:rsid w:val="003B2FD4"/>
    <w:rsid w:val="003B412D"/>
    <w:rsid w:val="003B4C2D"/>
    <w:rsid w:val="003B64A3"/>
    <w:rsid w:val="003C3554"/>
    <w:rsid w:val="003C3F0B"/>
    <w:rsid w:val="003D4636"/>
    <w:rsid w:val="003D6430"/>
    <w:rsid w:val="003D7C63"/>
    <w:rsid w:val="003E0C1B"/>
    <w:rsid w:val="003E3EDB"/>
    <w:rsid w:val="003E5237"/>
    <w:rsid w:val="003E54F8"/>
    <w:rsid w:val="003E5A7D"/>
    <w:rsid w:val="003F22E3"/>
    <w:rsid w:val="003F62D9"/>
    <w:rsid w:val="003F6A72"/>
    <w:rsid w:val="003F7ECC"/>
    <w:rsid w:val="004066C6"/>
    <w:rsid w:val="0040708A"/>
    <w:rsid w:val="00407558"/>
    <w:rsid w:val="00411C07"/>
    <w:rsid w:val="00412471"/>
    <w:rsid w:val="00414168"/>
    <w:rsid w:val="00415A5E"/>
    <w:rsid w:val="0042685A"/>
    <w:rsid w:val="00426DC5"/>
    <w:rsid w:val="004274DF"/>
    <w:rsid w:val="00427AE0"/>
    <w:rsid w:val="00431AFC"/>
    <w:rsid w:val="00432D05"/>
    <w:rsid w:val="00433161"/>
    <w:rsid w:val="00437832"/>
    <w:rsid w:val="00450F56"/>
    <w:rsid w:val="004517E3"/>
    <w:rsid w:val="00452FE2"/>
    <w:rsid w:val="00456271"/>
    <w:rsid w:val="0045758A"/>
    <w:rsid w:val="00457D17"/>
    <w:rsid w:val="00460D19"/>
    <w:rsid w:val="00465986"/>
    <w:rsid w:val="00466799"/>
    <w:rsid w:val="00470635"/>
    <w:rsid w:val="00471D02"/>
    <w:rsid w:val="0047308A"/>
    <w:rsid w:val="00480529"/>
    <w:rsid w:val="00484D7E"/>
    <w:rsid w:val="00486441"/>
    <w:rsid w:val="0049219C"/>
    <w:rsid w:val="0049300C"/>
    <w:rsid w:val="0049355F"/>
    <w:rsid w:val="00495095"/>
    <w:rsid w:val="004950B2"/>
    <w:rsid w:val="00495FA0"/>
    <w:rsid w:val="0049682D"/>
    <w:rsid w:val="004A0577"/>
    <w:rsid w:val="004A0977"/>
    <w:rsid w:val="004A3967"/>
    <w:rsid w:val="004B1355"/>
    <w:rsid w:val="004B2DBD"/>
    <w:rsid w:val="004B567E"/>
    <w:rsid w:val="004C1619"/>
    <w:rsid w:val="004C1F1B"/>
    <w:rsid w:val="004D2F8D"/>
    <w:rsid w:val="004D39DF"/>
    <w:rsid w:val="004D5E96"/>
    <w:rsid w:val="004D67E5"/>
    <w:rsid w:val="004E2E46"/>
    <w:rsid w:val="004E7C89"/>
    <w:rsid w:val="004F0332"/>
    <w:rsid w:val="004F0993"/>
    <w:rsid w:val="004F20B1"/>
    <w:rsid w:val="004F6631"/>
    <w:rsid w:val="004F69CF"/>
    <w:rsid w:val="00506CBF"/>
    <w:rsid w:val="00507273"/>
    <w:rsid w:val="00507D87"/>
    <w:rsid w:val="00512F38"/>
    <w:rsid w:val="00525A27"/>
    <w:rsid w:val="00526294"/>
    <w:rsid w:val="00526737"/>
    <w:rsid w:val="00527708"/>
    <w:rsid w:val="0054241F"/>
    <w:rsid w:val="00542955"/>
    <w:rsid w:val="00544BF9"/>
    <w:rsid w:val="00545D52"/>
    <w:rsid w:val="00546A48"/>
    <w:rsid w:val="00547262"/>
    <w:rsid w:val="00553CDE"/>
    <w:rsid w:val="00556378"/>
    <w:rsid w:val="00557241"/>
    <w:rsid w:val="00557B64"/>
    <w:rsid w:val="00557D65"/>
    <w:rsid w:val="00560390"/>
    <w:rsid w:val="00571053"/>
    <w:rsid w:val="00573B85"/>
    <w:rsid w:val="00581ADC"/>
    <w:rsid w:val="00582E85"/>
    <w:rsid w:val="0058420F"/>
    <w:rsid w:val="00585429"/>
    <w:rsid w:val="00585AB0"/>
    <w:rsid w:val="00585AFB"/>
    <w:rsid w:val="00586AD8"/>
    <w:rsid w:val="00587F0C"/>
    <w:rsid w:val="0059249E"/>
    <w:rsid w:val="00592F7D"/>
    <w:rsid w:val="00596442"/>
    <w:rsid w:val="00597CD0"/>
    <w:rsid w:val="005A181E"/>
    <w:rsid w:val="005A30D5"/>
    <w:rsid w:val="005B1BB7"/>
    <w:rsid w:val="005B2793"/>
    <w:rsid w:val="005B6A25"/>
    <w:rsid w:val="005C049D"/>
    <w:rsid w:val="005C2114"/>
    <w:rsid w:val="005C51FF"/>
    <w:rsid w:val="005D015A"/>
    <w:rsid w:val="005D32E6"/>
    <w:rsid w:val="005D6083"/>
    <w:rsid w:val="005D6C67"/>
    <w:rsid w:val="005E2DDB"/>
    <w:rsid w:val="005F1B16"/>
    <w:rsid w:val="005F1D7F"/>
    <w:rsid w:val="005F667B"/>
    <w:rsid w:val="006005CC"/>
    <w:rsid w:val="00600865"/>
    <w:rsid w:val="00602367"/>
    <w:rsid w:val="00602731"/>
    <w:rsid w:val="00602978"/>
    <w:rsid w:val="0060438D"/>
    <w:rsid w:val="00606CFE"/>
    <w:rsid w:val="00607FEF"/>
    <w:rsid w:val="00613214"/>
    <w:rsid w:val="00614235"/>
    <w:rsid w:val="00621A4E"/>
    <w:rsid w:val="00634417"/>
    <w:rsid w:val="006422E9"/>
    <w:rsid w:val="00642618"/>
    <w:rsid w:val="0064433F"/>
    <w:rsid w:val="006462FB"/>
    <w:rsid w:val="00650D2B"/>
    <w:rsid w:val="0065494F"/>
    <w:rsid w:val="00661BE7"/>
    <w:rsid w:val="00662CC2"/>
    <w:rsid w:val="0066508E"/>
    <w:rsid w:val="0066615B"/>
    <w:rsid w:val="00667B7C"/>
    <w:rsid w:val="00671F60"/>
    <w:rsid w:val="0067313C"/>
    <w:rsid w:val="00674312"/>
    <w:rsid w:val="0067443D"/>
    <w:rsid w:val="00677455"/>
    <w:rsid w:val="00684541"/>
    <w:rsid w:val="006874D5"/>
    <w:rsid w:val="0069399F"/>
    <w:rsid w:val="00697614"/>
    <w:rsid w:val="006A3075"/>
    <w:rsid w:val="006B11DD"/>
    <w:rsid w:val="006B28F9"/>
    <w:rsid w:val="006B32F3"/>
    <w:rsid w:val="006B3B5D"/>
    <w:rsid w:val="006B6185"/>
    <w:rsid w:val="006B7A72"/>
    <w:rsid w:val="006C0EF1"/>
    <w:rsid w:val="006C30FE"/>
    <w:rsid w:val="006C3789"/>
    <w:rsid w:val="006C54E5"/>
    <w:rsid w:val="006D0433"/>
    <w:rsid w:val="006D1559"/>
    <w:rsid w:val="006D519C"/>
    <w:rsid w:val="006D5F3A"/>
    <w:rsid w:val="006D7370"/>
    <w:rsid w:val="006E28EC"/>
    <w:rsid w:val="006E61BD"/>
    <w:rsid w:val="006E7070"/>
    <w:rsid w:val="006E7620"/>
    <w:rsid w:val="006F0D67"/>
    <w:rsid w:val="006F1145"/>
    <w:rsid w:val="007015F8"/>
    <w:rsid w:val="00701A78"/>
    <w:rsid w:val="00701DDC"/>
    <w:rsid w:val="00701F57"/>
    <w:rsid w:val="0070276B"/>
    <w:rsid w:val="007044F9"/>
    <w:rsid w:val="0070613A"/>
    <w:rsid w:val="00706F8A"/>
    <w:rsid w:val="00707B82"/>
    <w:rsid w:val="00710214"/>
    <w:rsid w:val="007109F9"/>
    <w:rsid w:val="00710F0E"/>
    <w:rsid w:val="00713ED5"/>
    <w:rsid w:val="00714B82"/>
    <w:rsid w:val="00716A12"/>
    <w:rsid w:val="00716F05"/>
    <w:rsid w:val="00723187"/>
    <w:rsid w:val="00723D14"/>
    <w:rsid w:val="007240C1"/>
    <w:rsid w:val="007308E1"/>
    <w:rsid w:val="00730EB8"/>
    <w:rsid w:val="00734592"/>
    <w:rsid w:val="00734E5D"/>
    <w:rsid w:val="0073669C"/>
    <w:rsid w:val="00737912"/>
    <w:rsid w:val="00741002"/>
    <w:rsid w:val="007465F7"/>
    <w:rsid w:val="00750043"/>
    <w:rsid w:val="0075254C"/>
    <w:rsid w:val="007529D3"/>
    <w:rsid w:val="00754B97"/>
    <w:rsid w:val="007564F0"/>
    <w:rsid w:val="00760046"/>
    <w:rsid w:val="007626A3"/>
    <w:rsid w:val="00762ACE"/>
    <w:rsid w:val="00766037"/>
    <w:rsid w:val="00766344"/>
    <w:rsid w:val="00770DBD"/>
    <w:rsid w:val="0077310B"/>
    <w:rsid w:val="007735CE"/>
    <w:rsid w:val="00773F8C"/>
    <w:rsid w:val="0077774A"/>
    <w:rsid w:val="007800C2"/>
    <w:rsid w:val="00785F49"/>
    <w:rsid w:val="0078618B"/>
    <w:rsid w:val="007869F0"/>
    <w:rsid w:val="00791AB7"/>
    <w:rsid w:val="007930AB"/>
    <w:rsid w:val="00794040"/>
    <w:rsid w:val="00797097"/>
    <w:rsid w:val="007A28DE"/>
    <w:rsid w:val="007A2F11"/>
    <w:rsid w:val="007B17F1"/>
    <w:rsid w:val="007B4D17"/>
    <w:rsid w:val="007C0575"/>
    <w:rsid w:val="007C2EB9"/>
    <w:rsid w:val="007C4C05"/>
    <w:rsid w:val="007C7BE6"/>
    <w:rsid w:val="007D0AAA"/>
    <w:rsid w:val="007D5D54"/>
    <w:rsid w:val="007E03B8"/>
    <w:rsid w:val="007E626A"/>
    <w:rsid w:val="007F04CF"/>
    <w:rsid w:val="007F2778"/>
    <w:rsid w:val="007F6662"/>
    <w:rsid w:val="0080056E"/>
    <w:rsid w:val="00802950"/>
    <w:rsid w:val="00803775"/>
    <w:rsid w:val="00806054"/>
    <w:rsid w:val="0081056A"/>
    <w:rsid w:val="00816C8C"/>
    <w:rsid w:val="00820025"/>
    <w:rsid w:val="0082040B"/>
    <w:rsid w:val="00821EE4"/>
    <w:rsid w:val="008253BC"/>
    <w:rsid w:val="008334DF"/>
    <w:rsid w:val="0083615A"/>
    <w:rsid w:val="008428CB"/>
    <w:rsid w:val="008451C9"/>
    <w:rsid w:val="00856A1F"/>
    <w:rsid w:val="00861856"/>
    <w:rsid w:val="008645B5"/>
    <w:rsid w:val="00866F41"/>
    <w:rsid w:val="00870E2B"/>
    <w:rsid w:val="008729D3"/>
    <w:rsid w:val="00874AF4"/>
    <w:rsid w:val="00877985"/>
    <w:rsid w:val="008800D9"/>
    <w:rsid w:val="00881A01"/>
    <w:rsid w:val="008832C8"/>
    <w:rsid w:val="008844CB"/>
    <w:rsid w:val="00885889"/>
    <w:rsid w:val="008869DC"/>
    <w:rsid w:val="008C2D08"/>
    <w:rsid w:val="008C7155"/>
    <w:rsid w:val="008C726A"/>
    <w:rsid w:val="008C772D"/>
    <w:rsid w:val="008D207A"/>
    <w:rsid w:val="008E1724"/>
    <w:rsid w:val="008E1AD6"/>
    <w:rsid w:val="008E41AE"/>
    <w:rsid w:val="008E5AF0"/>
    <w:rsid w:val="008F3558"/>
    <w:rsid w:val="008F3609"/>
    <w:rsid w:val="008F3858"/>
    <w:rsid w:val="008F6E8D"/>
    <w:rsid w:val="009026B5"/>
    <w:rsid w:val="00904447"/>
    <w:rsid w:val="009076A8"/>
    <w:rsid w:val="009077B1"/>
    <w:rsid w:val="0091370E"/>
    <w:rsid w:val="00917825"/>
    <w:rsid w:val="009213AB"/>
    <w:rsid w:val="00921A11"/>
    <w:rsid w:val="00934704"/>
    <w:rsid w:val="009359F2"/>
    <w:rsid w:val="00942BC8"/>
    <w:rsid w:val="00942F07"/>
    <w:rsid w:val="009435DF"/>
    <w:rsid w:val="00951873"/>
    <w:rsid w:val="00953B4A"/>
    <w:rsid w:val="00965389"/>
    <w:rsid w:val="0097098A"/>
    <w:rsid w:val="00971C5E"/>
    <w:rsid w:val="009722FA"/>
    <w:rsid w:val="00975088"/>
    <w:rsid w:val="009750F7"/>
    <w:rsid w:val="00977109"/>
    <w:rsid w:val="009901B9"/>
    <w:rsid w:val="00991DF7"/>
    <w:rsid w:val="00992FBB"/>
    <w:rsid w:val="00994AF1"/>
    <w:rsid w:val="00996565"/>
    <w:rsid w:val="009A136A"/>
    <w:rsid w:val="009A2A0A"/>
    <w:rsid w:val="009B1A61"/>
    <w:rsid w:val="009B446D"/>
    <w:rsid w:val="009C44B8"/>
    <w:rsid w:val="009C7DEC"/>
    <w:rsid w:val="009D0990"/>
    <w:rsid w:val="009D3646"/>
    <w:rsid w:val="009D419B"/>
    <w:rsid w:val="009E02D0"/>
    <w:rsid w:val="009E5AE8"/>
    <w:rsid w:val="009E5EF3"/>
    <w:rsid w:val="009F09B0"/>
    <w:rsid w:val="009F238C"/>
    <w:rsid w:val="009F314C"/>
    <w:rsid w:val="009F3573"/>
    <w:rsid w:val="009F5940"/>
    <w:rsid w:val="009F784D"/>
    <w:rsid w:val="00A0340D"/>
    <w:rsid w:val="00A0695C"/>
    <w:rsid w:val="00A07CC7"/>
    <w:rsid w:val="00A1091C"/>
    <w:rsid w:val="00A111E0"/>
    <w:rsid w:val="00A11D69"/>
    <w:rsid w:val="00A125A2"/>
    <w:rsid w:val="00A16F12"/>
    <w:rsid w:val="00A20056"/>
    <w:rsid w:val="00A20878"/>
    <w:rsid w:val="00A22F99"/>
    <w:rsid w:val="00A313C7"/>
    <w:rsid w:val="00A37882"/>
    <w:rsid w:val="00A40FF4"/>
    <w:rsid w:val="00A45677"/>
    <w:rsid w:val="00A47546"/>
    <w:rsid w:val="00A60B41"/>
    <w:rsid w:val="00A63485"/>
    <w:rsid w:val="00A65004"/>
    <w:rsid w:val="00A707BC"/>
    <w:rsid w:val="00A72FA9"/>
    <w:rsid w:val="00A7322A"/>
    <w:rsid w:val="00A82D24"/>
    <w:rsid w:val="00A874E7"/>
    <w:rsid w:val="00A94482"/>
    <w:rsid w:val="00A9688A"/>
    <w:rsid w:val="00AA0E26"/>
    <w:rsid w:val="00AA33F0"/>
    <w:rsid w:val="00AA5AA6"/>
    <w:rsid w:val="00AA5FEE"/>
    <w:rsid w:val="00AA696C"/>
    <w:rsid w:val="00AA69BC"/>
    <w:rsid w:val="00AA6E0C"/>
    <w:rsid w:val="00AB44A6"/>
    <w:rsid w:val="00AB6B73"/>
    <w:rsid w:val="00AC0336"/>
    <w:rsid w:val="00AC0A6D"/>
    <w:rsid w:val="00AC27BB"/>
    <w:rsid w:val="00AC3483"/>
    <w:rsid w:val="00AC6BA2"/>
    <w:rsid w:val="00AC78CB"/>
    <w:rsid w:val="00AD1632"/>
    <w:rsid w:val="00AD1AC7"/>
    <w:rsid w:val="00AD1D1B"/>
    <w:rsid w:val="00AD3E19"/>
    <w:rsid w:val="00AD7279"/>
    <w:rsid w:val="00AD7C73"/>
    <w:rsid w:val="00AE08A6"/>
    <w:rsid w:val="00AE505D"/>
    <w:rsid w:val="00AE7AEF"/>
    <w:rsid w:val="00AF0691"/>
    <w:rsid w:val="00B00031"/>
    <w:rsid w:val="00B008B5"/>
    <w:rsid w:val="00B01A5E"/>
    <w:rsid w:val="00B038B1"/>
    <w:rsid w:val="00B0637D"/>
    <w:rsid w:val="00B109A1"/>
    <w:rsid w:val="00B11CF3"/>
    <w:rsid w:val="00B13AF9"/>
    <w:rsid w:val="00B23AD4"/>
    <w:rsid w:val="00B252D8"/>
    <w:rsid w:val="00B31C8E"/>
    <w:rsid w:val="00B321BD"/>
    <w:rsid w:val="00B3349C"/>
    <w:rsid w:val="00B33744"/>
    <w:rsid w:val="00B34358"/>
    <w:rsid w:val="00B344FC"/>
    <w:rsid w:val="00B34A3D"/>
    <w:rsid w:val="00B36403"/>
    <w:rsid w:val="00B42AB8"/>
    <w:rsid w:val="00B43555"/>
    <w:rsid w:val="00B43729"/>
    <w:rsid w:val="00B504C4"/>
    <w:rsid w:val="00B508A3"/>
    <w:rsid w:val="00B51AA1"/>
    <w:rsid w:val="00B52D31"/>
    <w:rsid w:val="00B624EB"/>
    <w:rsid w:val="00B62DB8"/>
    <w:rsid w:val="00B67427"/>
    <w:rsid w:val="00B67B30"/>
    <w:rsid w:val="00B7060A"/>
    <w:rsid w:val="00B70ED0"/>
    <w:rsid w:val="00B72868"/>
    <w:rsid w:val="00B81805"/>
    <w:rsid w:val="00B84BE1"/>
    <w:rsid w:val="00B85497"/>
    <w:rsid w:val="00B91150"/>
    <w:rsid w:val="00B97CAD"/>
    <w:rsid w:val="00BA3D22"/>
    <w:rsid w:val="00BA6EFA"/>
    <w:rsid w:val="00BB176B"/>
    <w:rsid w:val="00BB55EF"/>
    <w:rsid w:val="00BC18B1"/>
    <w:rsid w:val="00BC2DF4"/>
    <w:rsid w:val="00BC59C7"/>
    <w:rsid w:val="00BC5A20"/>
    <w:rsid w:val="00BD09A3"/>
    <w:rsid w:val="00BD1DAB"/>
    <w:rsid w:val="00BE1028"/>
    <w:rsid w:val="00BE244B"/>
    <w:rsid w:val="00BE2C8C"/>
    <w:rsid w:val="00BE333F"/>
    <w:rsid w:val="00BF3112"/>
    <w:rsid w:val="00BF3879"/>
    <w:rsid w:val="00C00A2F"/>
    <w:rsid w:val="00C04FB0"/>
    <w:rsid w:val="00C06100"/>
    <w:rsid w:val="00C11B2D"/>
    <w:rsid w:val="00C121BA"/>
    <w:rsid w:val="00C1308A"/>
    <w:rsid w:val="00C13215"/>
    <w:rsid w:val="00C13A08"/>
    <w:rsid w:val="00C17EE7"/>
    <w:rsid w:val="00C205A2"/>
    <w:rsid w:val="00C233DC"/>
    <w:rsid w:val="00C2363F"/>
    <w:rsid w:val="00C23D05"/>
    <w:rsid w:val="00C2513B"/>
    <w:rsid w:val="00C30100"/>
    <w:rsid w:val="00C30226"/>
    <w:rsid w:val="00C326EC"/>
    <w:rsid w:val="00C33E3E"/>
    <w:rsid w:val="00C34F77"/>
    <w:rsid w:val="00C3511F"/>
    <w:rsid w:val="00C3591F"/>
    <w:rsid w:val="00C36D8A"/>
    <w:rsid w:val="00C374EC"/>
    <w:rsid w:val="00C469F4"/>
    <w:rsid w:val="00C5087D"/>
    <w:rsid w:val="00C52974"/>
    <w:rsid w:val="00C53EF3"/>
    <w:rsid w:val="00C54820"/>
    <w:rsid w:val="00C56AE0"/>
    <w:rsid w:val="00C57512"/>
    <w:rsid w:val="00C63786"/>
    <w:rsid w:val="00C67A7D"/>
    <w:rsid w:val="00C72AD4"/>
    <w:rsid w:val="00C77A37"/>
    <w:rsid w:val="00C801C3"/>
    <w:rsid w:val="00C82BF4"/>
    <w:rsid w:val="00C82FF3"/>
    <w:rsid w:val="00C83528"/>
    <w:rsid w:val="00C95DB7"/>
    <w:rsid w:val="00C96913"/>
    <w:rsid w:val="00CA285C"/>
    <w:rsid w:val="00CA2C92"/>
    <w:rsid w:val="00CA3915"/>
    <w:rsid w:val="00CA3E1C"/>
    <w:rsid w:val="00CA5A7E"/>
    <w:rsid w:val="00CA602F"/>
    <w:rsid w:val="00CB094C"/>
    <w:rsid w:val="00CB199B"/>
    <w:rsid w:val="00CC2F37"/>
    <w:rsid w:val="00CC3843"/>
    <w:rsid w:val="00CC7D12"/>
    <w:rsid w:val="00CD12D2"/>
    <w:rsid w:val="00CD3B62"/>
    <w:rsid w:val="00CD47D3"/>
    <w:rsid w:val="00CD54CF"/>
    <w:rsid w:val="00CD6E64"/>
    <w:rsid w:val="00CE0833"/>
    <w:rsid w:val="00CE2E6A"/>
    <w:rsid w:val="00CE683A"/>
    <w:rsid w:val="00CF7B62"/>
    <w:rsid w:val="00CF7DDE"/>
    <w:rsid w:val="00D0001B"/>
    <w:rsid w:val="00D017AD"/>
    <w:rsid w:val="00D03DD5"/>
    <w:rsid w:val="00D06364"/>
    <w:rsid w:val="00D1064E"/>
    <w:rsid w:val="00D16D8E"/>
    <w:rsid w:val="00D2150C"/>
    <w:rsid w:val="00D339D6"/>
    <w:rsid w:val="00D40FA1"/>
    <w:rsid w:val="00D4185C"/>
    <w:rsid w:val="00D459F4"/>
    <w:rsid w:val="00D468D2"/>
    <w:rsid w:val="00D56EE0"/>
    <w:rsid w:val="00D61753"/>
    <w:rsid w:val="00D62574"/>
    <w:rsid w:val="00D672F6"/>
    <w:rsid w:val="00D67457"/>
    <w:rsid w:val="00D7471D"/>
    <w:rsid w:val="00D77282"/>
    <w:rsid w:val="00D81A6E"/>
    <w:rsid w:val="00D83084"/>
    <w:rsid w:val="00D84F8F"/>
    <w:rsid w:val="00D9009E"/>
    <w:rsid w:val="00D93836"/>
    <w:rsid w:val="00DA1013"/>
    <w:rsid w:val="00DA17DC"/>
    <w:rsid w:val="00DA2DE9"/>
    <w:rsid w:val="00DA601E"/>
    <w:rsid w:val="00DB0E7A"/>
    <w:rsid w:val="00DB2C42"/>
    <w:rsid w:val="00DB6290"/>
    <w:rsid w:val="00DB6FB2"/>
    <w:rsid w:val="00DB7456"/>
    <w:rsid w:val="00DC2EAE"/>
    <w:rsid w:val="00DC6A5B"/>
    <w:rsid w:val="00DD007E"/>
    <w:rsid w:val="00DD065D"/>
    <w:rsid w:val="00DD0E42"/>
    <w:rsid w:val="00DD63BF"/>
    <w:rsid w:val="00DE1BA0"/>
    <w:rsid w:val="00DF13CC"/>
    <w:rsid w:val="00DF79A0"/>
    <w:rsid w:val="00E0325E"/>
    <w:rsid w:val="00E074A7"/>
    <w:rsid w:val="00E12A44"/>
    <w:rsid w:val="00E163F3"/>
    <w:rsid w:val="00E1704F"/>
    <w:rsid w:val="00E17C79"/>
    <w:rsid w:val="00E22274"/>
    <w:rsid w:val="00E233D3"/>
    <w:rsid w:val="00E23F11"/>
    <w:rsid w:val="00E26BE5"/>
    <w:rsid w:val="00E31303"/>
    <w:rsid w:val="00E32001"/>
    <w:rsid w:val="00E33467"/>
    <w:rsid w:val="00E42DCD"/>
    <w:rsid w:val="00E451B3"/>
    <w:rsid w:val="00E45712"/>
    <w:rsid w:val="00E477DE"/>
    <w:rsid w:val="00E502AC"/>
    <w:rsid w:val="00E576C8"/>
    <w:rsid w:val="00E60A38"/>
    <w:rsid w:val="00E61584"/>
    <w:rsid w:val="00E635F8"/>
    <w:rsid w:val="00E6416B"/>
    <w:rsid w:val="00E654BB"/>
    <w:rsid w:val="00E70477"/>
    <w:rsid w:val="00E70789"/>
    <w:rsid w:val="00E70EAC"/>
    <w:rsid w:val="00E73359"/>
    <w:rsid w:val="00E75CF7"/>
    <w:rsid w:val="00E81367"/>
    <w:rsid w:val="00E81EDB"/>
    <w:rsid w:val="00E841F2"/>
    <w:rsid w:val="00E86F6B"/>
    <w:rsid w:val="00E8712C"/>
    <w:rsid w:val="00E92089"/>
    <w:rsid w:val="00E92D47"/>
    <w:rsid w:val="00E94719"/>
    <w:rsid w:val="00E95479"/>
    <w:rsid w:val="00E975F6"/>
    <w:rsid w:val="00EA1FEF"/>
    <w:rsid w:val="00EA2C22"/>
    <w:rsid w:val="00EA63C1"/>
    <w:rsid w:val="00EB0742"/>
    <w:rsid w:val="00EB1A3C"/>
    <w:rsid w:val="00EB29F8"/>
    <w:rsid w:val="00EB3472"/>
    <w:rsid w:val="00EC484B"/>
    <w:rsid w:val="00EC58FA"/>
    <w:rsid w:val="00ED16B6"/>
    <w:rsid w:val="00ED338A"/>
    <w:rsid w:val="00ED3F6F"/>
    <w:rsid w:val="00ED42A0"/>
    <w:rsid w:val="00ED7E45"/>
    <w:rsid w:val="00EE07D1"/>
    <w:rsid w:val="00EE2743"/>
    <w:rsid w:val="00EE3D0E"/>
    <w:rsid w:val="00EE3E2B"/>
    <w:rsid w:val="00EF2580"/>
    <w:rsid w:val="00EF4D38"/>
    <w:rsid w:val="00EF4F60"/>
    <w:rsid w:val="00EF5032"/>
    <w:rsid w:val="00EF5216"/>
    <w:rsid w:val="00F01B16"/>
    <w:rsid w:val="00F0305D"/>
    <w:rsid w:val="00F07EFE"/>
    <w:rsid w:val="00F12427"/>
    <w:rsid w:val="00F153E6"/>
    <w:rsid w:val="00F177E1"/>
    <w:rsid w:val="00F178BC"/>
    <w:rsid w:val="00F2595E"/>
    <w:rsid w:val="00F25A90"/>
    <w:rsid w:val="00F340C5"/>
    <w:rsid w:val="00F36624"/>
    <w:rsid w:val="00F40E72"/>
    <w:rsid w:val="00F447A2"/>
    <w:rsid w:val="00F46E39"/>
    <w:rsid w:val="00F51438"/>
    <w:rsid w:val="00F55C83"/>
    <w:rsid w:val="00F56B2F"/>
    <w:rsid w:val="00F57826"/>
    <w:rsid w:val="00F6442D"/>
    <w:rsid w:val="00F65715"/>
    <w:rsid w:val="00F66E8F"/>
    <w:rsid w:val="00F67E4B"/>
    <w:rsid w:val="00F70EAB"/>
    <w:rsid w:val="00F71624"/>
    <w:rsid w:val="00F727E4"/>
    <w:rsid w:val="00F730A6"/>
    <w:rsid w:val="00F7587C"/>
    <w:rsid w:val="00F8255E"/>
    <w:rsid w:val="00F84D51"/>
    <w:rsid w:val="00F8785D"/>
    <w:rsid w:val="00F879A1"/>
    <w:rsid w:val="00F947C1"/>
    <w:rsid w:val="00F964EB"/>
    <w:rsid w:val="00F96EBA"/>
    <w:rsid w:val="00F9728F"/>
    <w:rsid w:val="00FA05CA"/>
    <w:rsid w:val="00FA07C7"/>
    <w:rsid w:val="00FA3885"/>
    <w:rsid w:val="00FB0D3B"/>
    <w:rsid w:val="00FB1DBC"/>
    <w:rsid w:val="00FB34A0"/>
    <w:rsid w:val="00FB381F"/>
    <w:rsid w:val="00FB3BCB"/>
    <w:rsid w:val="00FB3C8D"/>
    <w:rsid w:val="00FC3BE8"/>
    <w:rsid w:val="00FC4966"/>
    <w:rsid w:val="00FC64B5"/>
    <w:rsid w:val="00FD0754"/>
    <w:rsid w:val="00FD09C8"/>
    <w:rsid w:val="00FD7059"/>
    <w:rsid w:val="00FE107B"/>
    <w:rsid w:val="00FE1528"/>
    <w:rsid w:val="00FE202A"/>
    <w:rsid w:val="00FE3F73"/>
    <w:rsid w:val="00FE4501"/>
    <w:rsid w:val="00FE45BD"/>
    <w:rsid w:val="00FE5D4C"/>
    <w:rsid w:val="00FF05FA"/>
    <w:rsid w:val="00FF562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667B"/>
    <w:pPr>
      <w:spacing w:after="0"/>
    </w:pPr>
    <w:rPr>
      <w:rFonts w:ascii="Times New Roman" w:hAnsi="Times New Roman"/>
      <w:sz w:val="24"/>
    </w:rPr>
  </w:style>
  <w:style w:type="paragraph" w:styleId="Ttulo1">
    <w:name w:val="heading 1"/>
    <w:basedOn w:val="Normal"/>
    <w:next w:val="Normal"/>
    <w:link w:val="Ttulo1Car"/>
    <w:uiPriority w:val="9"/>
    <w:qFormat/>
    <w:rsid w:val="00D4185C"/>
    <w:pPr>
      <w:keepNext/>
      <w:keepLines/>
      <w:outlineLvl w:val="0"/>
    </w:pPr>
    <w:rPr>
      <w:rFonts w:eastAsiaTheme="majorEastAsia" w:cstheme="majorBidi"/>
      <w:b/>
      <w:bCs/>
      <w:sz w:val="28"/>
      <w:szCs w:val="28"/>
    </w:rPr>
  </w:style>
  <w:style w:type="paragraph" w:styleId="Ttulo2">
    <w:name w:val="heading 2"/>
    <w:basedOn w:val="Normal"/>
    <w:next w:val="Normal"/>
    <w:link w:val="Ttulo2Car"/>
    <w:uiPriority w:val="9"/>
    <w:unhideWhenUsed/>
    <w:qFormat/>
    <w:rsid w:val="00D4185C"/>
    <w:pPr>
      <w:keepNext/>
      <w:keepLines/>
      <w:outlineLvl w:val="1"/>
    </w:pPr>
    <w:rPr>
      <w:rFonts w:eastAsiaTheme="majorEastAsia" w:cstheme="majorBidi"/>
      <w:b/>
      <w:bCs/>
      <w:szCs w:val="26"/>
    </w:rPr>
  </w:style>
  <w:style w:type="paragraph" w:styleId="Ttulo3">
    <w:name w:val="heading 3"/>
    <w:basedOn w:val="Normal"/>
    <w:next w:val="Normal"/>
    <w:link w:val="Ttulo3Car"/>
    <w:uiPriority w:val="9"/>
    <w:unhideWhenUsed/>
    <w:qFormat/>
    <w:rsid w:val="008F3558"/>
    <w:pPr>
      <w:keepNext/>
      <w:keepLines/>
      <w:spacing w:before="200"/>
      <w:outlineLvl w:val="2"/>
    </w:pPr>
    <w:rPr>
      <w:rFonts w:eastAsiaTheme="majorEastAsia" w:cstheme="majorBidi"/>
      <w:b/>
      <w:bCs/>
    </w:rPr>
  </w:style>
  <w:style w:type="paragraph" w:styleId="Ttulo4">
    <w:name w:val="heading 4"/>
    <w:basedOn w:val="Normal"/>
    <w:next w:val="Normal"/>
    <w:link w:val="Ttulo4Car"/>
    <w:uiPriority w:val="9"/>
    <w:unhideWhenUsed/>
    <w:qFormat/>
    <w:rsid w:val="00D4185C"/>
    <w:pPr>
      <w:keepNext/>
      <w:keepLines/>
      <w:outlineLvl w:val="3"/>
    </w:pPr>
    <w:rPr>
      <w:rFonts w:eastAsiaTheme="majorEastAsia" w:cstheme="majorBidi"/>
      <w:b/>
      <w:bCs/>
      <w:i/>
      <w:iCs/>
    </w:rPr>
  </w:style>
  <w:style w:type="paragraph" w:styleId="Ttulo6">
    <w:name w:val="heading 6"/>
    <w:basedOn w:val="Normal"/>
    <w:next w:val="Normal"/>
    <w:link w:val="Ttulo6Car"/>
    <w:uiPriority w:val="9"/>
    <w:unhideWhenUsed/>
    <w:qFormat/>
    <w:rsid w:val="00AB44A6"/>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AB44A6"/>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B2FD4"/>
    <w:pPr>
      <w:ind w:left="720"/>
      <w:contextualSpacing/>
    </w:pPr>
  </w:style>
  <w:style w:type="character" w:styleId="Hipervnculo">
    <w:name w:val="Hyperlink"/>
    <w:basedOn w:val="Fuentedeprrafopredeter"/>
    <w:uiPriority w:val="99"/>
    <w:unhideWhenUsed/>
    <w:rsid w:val="00225BE8"/>
    <w:rPr>
      <w:color w:val="0000FF" w:themeColor="hyperlink"/>
      <w:u w:val="single"/>
    </w:rPr>
  </w:style>
  <w:style w:type="table" w:styleId="Tablaconcuadrcula">
    <w:name w:val="Table Grid"/>
    <w:basedOn w:val="Tablanormal"/>
    <w:uiPriority w:val="59"/>
    <w:rsid w:val="005F1D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063D92"/>
    <w:rPr>
      <w:color w:val="800080" w:themeColor="followedHyperlink"/>
      <w:u w:val="single"/>
    </w:rPr>
  </w:style>
  <w:style w:type="paragraph" w:styleId="Encabezado">
    <w:name w:val="header"/>
    <w:basedOn w:val="Normal"/>
    <w:link w:val="EncabezadoCar"/>
    <w:uiPriority w:val="99"/>
    <w:unhideWhenUsed/>
    <w:rsid w:val="002B6341"/>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2B6341"/>
  </w:style>
  <w:style w:type="paragraph" w:styleId="Piedepgina">
    <w:name w:val="footer"/>
    <w:basedOn w:val="Normal"/>
    <w:link w:val="PiedepginaCar"/>
    <w:uiPriority w:val="99"/>
    <w:unhideWhenUsed/>
    <w:rsid w:val="002B6341"/>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B6341"/>
  </w:style>
  <w:style w:type="character" w:customStyle="1" w:styleId="Ttulo1Car">
    <w:name w:val="Título 1 Car"/>
    <w:basedOn w:val="Fuentedeprrafopredeter"/>
    <w:link w:val="Ttulo1"/>
    <w:uiPriority w:val="9"/>
    <w:rsid w:val="00D4185C"/>
    <w:rPr>
      <w:rFonts w:ascii="Times New Roman" w:eastAsiaTheme="majorEastAsia" w:hAnsi="Times New Roman" w:cstheme="majorBidi"/>
      <w:b/>
      <w:bCs/>
      <w:sz w:val="28"/>
      <w:szCs w:val="28"/>
    </w:rPr>
  </w:style>
  <w:style w:type="paragraph" w:styleId="TtulodeTDC">
    <w:name w:val="TOC Heading"/>
    <w:basedOn w:val="Ttulo1"/>
    <w:next w:val="Normal"/>
    <w:uiPriority w:val="39"/>
    <w:unhideWhenUsed/>
    <w:qFormat/>
    <w:rsid w:val="00557241"/>
    <w:pPr>
      <w:outlineLvl w:val="9"/>
    </w:pPr>
    <w:rPr>
      <w:lang w:val="es-EC" w:eastAsia="es-EC"/>
    </w:rPr>
  </w:style>
  <w:style w:type="paragraph" w:styleId="Textodeglobo">
    <w:name w:val="Balloon Text"/>
    <w:basedOn w:val="Normal"/>
    <w:link w:val="TextodegloboCar"/>
    <w:uiPriority w:val="99"/>
    <w:semiHidden/>
    <w:unhideWhenUsed/>
    <w:rsid w:val="00557241"/>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57241"/>
    <w:rPr>
      <w:rFonts w:ascii="Tahoma" w:hAnsi="Tahoma" w:cs="Tahoma"/>
      <w:sz w:val="16"/>
      <w:szCs w:val="16"/>
    </w:rPr>
  </w:style>
  <w:style w:type="paragraph" w:styleId="TDC1">
    <w:name w:val="toc 1"/>
    <w:basedOn w:val="Normal"/>
    <w:next w:val="Normal"/>
    <w:autoRedefine/>
    <w:uiPriority w:val="39"/>
    <w:unhideWhenUsed/>
    <w:rsid w:val="00327CAC"/>
    <w:pPr>
      <w:tabs>
        <w:tab w:val="right" w:leader="dot" w:pos="7928"/>
      </w:tabs>
      <w:spacing w:after="100"/>
    </w:pPr>
    <w:rPr>
      <w:rFonts w:cs="Times New Roman"/>
      <w:b/>
      <w:noProof/>
      <w:szCs w:val="24"/>
    </w:rPr>
  </w:style>
  <w:style w:type="character" w:customStyle="1" w:styleId="Ttulo2Car">
    <w:name w:val="Título 2 Car"/>
    <w:basedOn w:val="Fuentedeprrafopredeter"/>
    <w:link w:val="Ttulo2"/>
    <w:uiPriority w:val="9"/>
    <w:rsid w:val="00D4185C"/>
    <w:rPr>
      <w:rFonts w:ascii="Times New Roman" w:eastAsiaTheme="majorEastAsia" w:hAnsi="Times New Roman" w:cstheme="majorBidi"/>
      <w:b/>
      <w:bCs/>
      <w:sz w:val="24"/>
      <w:szCs w:val="26"/>
    </w:rPr>
  </w:style>
  <w:style w:type="paragraph" w:styleId="TDC2">
    <w:name w:val="toc 2"/>
    <w:basedOn w:val="Normal"/>
    <w:next w:val="Normal"/>
    <w:autoRedefine/>
    <w:uiPriority w:val="39"/>
    <w:unhideWhenUsed/>
    <w:rsid w:val="00AE7AEF"/>
    <w:pPr>
      <w:spacing w:after="100"/>
      <w:ind w:left="220"/>
    </w:pPr>
  </w:style>
  <w:style w:type="character" w:customStyle="1" w:styleId="Ttulo3Car">
    <w:name w:val="Título 3 Car"/>
    <w:basedOn w:val="Fuentedeprrafopredeter"/>
    <w:link w:val="Ttulo3"/>
    <w:uiPriority w:val="9"/>
    <w:rsid w:val="008F3558"/>
    <w:rPr>
      <w:rFonts w:ascii="Times New Roman" w:eastAsiaTheme="majorEastAsia" w:hAnsi="Times New Roman" w:cstheme="majorBidi"/>
      <w:b/>
      <w:bCs/>
      <w:sz w:val="24"/>
    </w:rPr>
  </w:style>
  <w:style w:type="paragraph" w:styleId="TDC3">
    <w:name w:val="toc 3"/>
    <w:basedOn w:val="Normal"/>
    <w:next w:val="Normal"/>
    <w:autoRedefine/>
    <w:uiPriority w:val="39"/>
    <w:unhideWhenUsed/>
    <w:rsid w:val="008F3558"/>
    <w:pPr>
      <w:spacing w:after="100"/>
      <w:ind w:left="440"/>
    </w:pPr>
  </w:style>
  <w:style w:type="character" w:styleId="Nmerodelnea">
    <w:name w:val="line number"/>
    <w:basedOn w:val="Fuentedeprrafopredeter"/>
    <w:uiPriority w:val="99"/>
    <w:semiHidden/>
    <w:unhideWhenUsed/>
    <w:rsid w:val="00214703"/>
  </w:style>
  <w:style w:type="paragraph" w:customStyle="1" w:styleId="textoart">
    <w:name w:val="textoart"/>
    <w:basedOn w:val="Normal"/>
    <w:rsid w:val="004E7C89"/>
    <w:pPr>
      <w:spacing w:before="100" w:beforeAutospacing="1" w:after="100" w:afterAutospacing="1" w:line="240" w:lineRule="auto"/>
    </w:pPr>
    <w:rPr>
      <w:rFonts w:eastAsia="Times New Roman" w:cs="Times New Roman"/>
      <w:szCs w:val="24"/>
      <w:lang w:val="es-EC" w:eastAsia="es-EC"/>
    </w:rPr>
  </w:style>
  <w:style w:type="character" w:customStyle="1" w:styleId="Ttulo4Car">
    <w:name w:val="Título 4 Car"/>
    <w:basedOn w:val="Fuentedeprrafopredeter"/>
    <w:link w:val="Ttulo4"/>
    <w:uiPriority w:val="9"/>
    <w:rsid w:val="00D4185C"/>
    <w:rPr>
      <w:rFonts w:ascii="Times New Roman" w:eastAsiaTheme="majorEastAsia" w:hAnsi="Times New Roman" w:cstheme="majorBidi"/>
      <w:b/>
      <w:bCs/>
      <w:i/>
      <w:iCs/>
      <w:sz w:val="24"/>
    </w:rPr>
  </w:style>
  <w:style w:type="paragraph" w:customStyle="1" w:styleId="Default">
    <w:name w:val="Default"/>
    <w:rsid w:val="00714B82"/>
    <w:pPr>
      <w:autoSpaceDE w:val="0"/>
      <w:autoSpaceDN w:val="0"/>
      <w:adjustRightInd w:val="0"/>
      <w:spacing w:after="0" w:line="240" w:lineRule="auto"/>
    </w:pPr>
    <w:rPr>
      <w:rFonts w:ascii="Times New Roman" w:eastAsiaTheme="minorEastAsia" w:hAnsi="Times New Roman" w:cs="Times New Roman"/>
      <w:color w:val="000000"/>
      <w:sz w:val="24"/>
      <w:szCs w:val="24"/>
      <w:lang w:eastAsia="es-ES"/>
    </w:rPr>
  </w:style>
  <w:style w:type="character" w:customStyle="1" w:styleId="tgc">
    <w:name w:val="_tgc"/>
    <w:basedOn w:val="Fuentedeprrafopredeter"/>
    <w:rsid w:val="00F46E39"/>
  </w:style>
  <w:style w:type="character" w:customStyle="1" w:styleId="Ttulo6Car">
    <w:name w:val="Título 6 Car"/>
    <w:basedOn w:val="Fuentedeprrafopredeter"/>
    <w:link w:val="Ttulo6"/>
    <w:uiPriority w:val="9"/>
    <w:rsid w:val="00AB44A6"/>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rsid w:val="00AB44A6"/>
    <w:rPr>
      <w:rFonts w:asciiTheme="majorHAnsi" w:eastAsiaTheme="majorEastAsia" w:hAnsiTheme="majorHAnsi" w:cstheme="majorBidi"/>
      <w:i/>
      <w:iCs/>
      <w:color w:val="404040" w:themeColor="text1" w:themeTint="BF"/>
    </w:rPr>
  </w:style>
  <w:style w:type="paragraph" w:styleId="Lista">
    <w:name w:val="List"/>
    <w:basedOn w:val="Normal"/>
    <w:uiPriority w:val="99"/>
    <w:unhideWhenUsed/>
    <w:rsid w:val="00AB44A6"/>
    <w:pPr>
      <w:ind w:left="283" w:hanging="283"/>
      <w:contextualSpacing/>
    </w:pPr>
  </w:style>
  <w:style w:type="paragraph" w:styleId="Lista2">
    <w:name w:val="List 2"/>
    <w:basedOn w:val="Normal"/>
    <w:uiPriority w:val="99"/>
    <w:unhideWhenUsed/>
    <w:rsid w:val="00AB44A6"/>
    <w:pPr>
      <w:ind w:left="566" w:hanging="283"/>
      <w:contextualSpacing/>
    </w:pPr>
  </w:style>
  <w:style w:type="paragraph" w:styleId="Listaconvietas">
    <w:name w:val="List Bullet"/>
    <w:basedOn w:val="Normal"/>
    <w:uiPriority w:val="99"/>
    <w:unhideWhenUsed/>
    <w:rsid w:val="00AB44A6"/>
    <w:pPr>
      <w:numPr>
        <w:numId w:val="26"/>
      </w:numPr>
      <w:contextualSpacing/>
    </w:pPr>
  </w:style>
  <w:style w:type="paragraph" w:styleId="Continuarlista">
    <w:name w:val="List Continue"/>
    <w:basedOn w:val="Normal"/>
    <w:uiPriority w:val="99"/>
    <w:unhideWhenUsed/>
    <w:rsid w:val="00AB44A6"/>
    <w:pPr>
      <w:spacing w:after="120"/>
      <w:ind w:left="283"/>
      <w:contextualSpacing/>
    </w:pPr>
  </w:style>
  <w:style w:type="paragraph" w:styleId="Continuarlista2">
    <w:name w:val="List Continue 2"/>
    <w:basedOn w:val="Normal"/>
    <w:uiPriority w:val="99"/>
    <w:unhideWhenUsed/>
    <w:rsid w:val="00AB44A6"/>
    <w:pPr>
      <w:spacing w:after="120"/>
      <w:ind w:left="566"/>
      <w:contextualSpacing/>
    </w:pPr>
  </w:style>
  <w:style w:type="paragraph" w:styleId="Epgrafe">
    <w:name w:val="caption"/>
    <w:basedOn w:val="Normal"/>
    <w:next w:val="Normal"/>
    <w:uiPriority w:val="35"/>
    <w:unhideWhenUsed/>
    <w:qFormat/>
    <w:rsid w:val="00AB44A6"/>
    <w:pPr>
      <w:spacing w:line="240" w:lineRule="auto"/>
    </w:pPr>
    <w:rPr>
      <w:b/>
      <w:bCs/>
      <w:color w:val="4F81BD" w:themeColor="accent1"/>
      <w:sz w:val="18"/>
      <w:szCs w:val="18"/>
    </w:rPr>
  </w:style>
  <w:style w:type="paragraph" w:styleId="Textoindependiente">
    <w:name w:val="Body Text"/>
    <w:basedOn w:val="Normal"/>
    <w:link w:val="TextoindependienteCar"/>
    <w:uiPriority w:val="99"/>
    <w:unhideWhenUsed/>
    <w:rsid w:val="00AB44A6"/>
    <w:pPr>
      <w:spacing w:after="120"/>
    </w:pPr>
  </w:style>
  <w:style w:type="character" w:customStyle="1" w:styleId="TextoindependienteCar">
    <w:name w:val="Texto independiente Car"/>
    <w:basedOn w:val="Fuentedeprrafopredeter"/>
    <w:link w:val="Textoindependiente"/>
    <w:uiPriority w:val="99"/>
    <w:rsid w:val="00AB44A6"/>
  </w:style>
  <w:style w:type="paragraph" w:styleId="Sangradetextonormal">
    <w:name w:val="Body Text Indent"/>
    <w:basedOn w:val="Normal"/>
    <w:link w:val="SangradetextonormalCar"/>
    <w:uiPriority w:val="99"/>
    <w:unhideWhenUsed/>
    <w:rsid w:val="00AB44A6"/>
    <w:pPr>
      <w:spacing w:after="120"/>
      <w:ind w:left="283"/>
    </w:pPr>
  </w:style>
  <w:style w:type="character" w:customStyle="1" w:styleId="SangradetextonormalCar">
    <w:name w:val="Sangría de texto normal Car"/>
    <w:basedOn w:val="Fuentedeprrafopredeter"/>
    <w:link w:val="Sangradetextonormal"/>
    <w:uiPriority w:val="99"/>
    <w:rsid w:val="00AB44A6"/>
  </w:style>
  <w:style w:type="paragraph" w:styleId="Textoindependienteprimerasangra">
    <w:name w:val="Body Text First Indent"/>
    <w:basedOn w:val="Textoindependiente"/>
    <w:link w:val="TextoindependienteprimerasangraCar"/>
    <w:uiPriority w:val="99"/>
    <w:unhideWhenUsed/>
    <w:rsid w:val="00AB44A6"/>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rsid w:val="00AB44A6"/>
  </w:style>
  <w:style w:type="paragraph" w:styleId="Textoindependienteprimerasangra2">
    <w:name w:val="Body Text First Indent 2"/>
    <w:basedOn w:val="Sangradetextonormal"/>
    <w:link w:val="Textoindependienteprimerasangra2Car"/>
    <w:uiPriority w:val="99"/>
    <w:unhideWhenUsed/>
    <w:rsid w:val="00AB44A6"/>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B44A6"/>
  </w:style>
  <w:style w:type="character" w:styleId="nfasis">
    <w:name w:val="Emphasis"/>
    <w:basedOn w:val="Fuentedeprrafopredeter"/>
    <w:uiPriority w:val="20"/>
    <w:qFormat/>
    <w:rsid w:val="00AB44A6"/>
    <w:rPr>
      <w:i/>
      <w:iCs/>
    </w:rPr>
  </w:style>
  <w:style w:type="character" w:customStyle="1" w:styleId="apple-converted-space">
    <w:name w:val="apple-converted-space"/>
    <w:basedOn w:val="Fuentedeprrafopredeter"/>
    <w:rsid w:val="00FB3BCB"/>
  </w:style>
  <w:style w:type="character" w:customStyle="1" w:styleId="mw-headline">
    <w:name w:val="mw-headline"/>
    <w:basedOn w:val="Fuentedeprrafopredeter"/>
    <w:rsid w:val="00FB3BCB"/>
  </w:style>
  <w:style w:type="paragraph" w:styleId="NormalWeb">
    <w:name w:val="Normal (Web)"/>
    <w:basedOn w:val="Normal"/>
    <w:uiPriority w:val="99"/>
    <w:semiHidden/>
    <w:unhideWhenUsed/>
    <w:rsid w:val="00FB3BCB"/>
    <w:pPr>
      <w:spacing w:before="100" w:beforeAutospacing="1" w:after="100" w:afterAutospacing="1" w:line="240" w:lineRule="auto"/>
    </w:pPr>
    <w:rPr>
      <w:rFonts w:eastAsia="Times New Roman" w:cs="Times New Roman"/>
      <w:szCs w:val="24"/>
      <w:lang w:val="es-EC" w:eastAsia="es-EC"/>
    </w:rPr>
  </w:style>
  <w:style w:type="paragraph" w:styleId="TDC4">
    <w:name w:val="toc 4"/>
    <w:basedOn w:val="Normal"/>
    <w:next w:val="Normal"/>
    <w:autoRedefine/>
    <w:uiPriority w:val="39"/>
    <w:unhideWhenUsed/>
    <w:rsid w:val="00CD12D2"/>
    <w:pPr>
      <w:spacing w:after="100"/>
      <w:ind w:left="660"/>
    </w:pPr>
    <w:rPr>
      <w:rFonts w:eastAsiaTheme="minorEastAsia"/>
      <w:lang w:val="es-EC" w:eastAsia="es-EC"/>
    </w:rPr>
  </w:style>
  <w:style w:type="paragraph" w:styleId="TDC5">
    <w:name w:val="toc 5"/>
    <w:basedOn w:val="Normal"/>
    <w:next w:val="Normal"/>
    <w:autoRedefine/>
    <w:uiPriority w:val="39"/>
    <w:unhideWhenUsed/>
    <w:rsid w:val="00CD12D2"/>
    <w:pPr>
      <w:spacing w:after="100"/>
      <w:ind w:left="880"/>
    </w:pPr>
    <w:rPr>
      <w:rFonts w:eastAsiaTheme="minorEastAsia"/>
      <w:lang w:val="es-EC" w:eastAsia="es-EC"/>
    </w:rPr>
  </w:style>
  <w:style w:type="paragraph" w:styleId="TDC6">
    <w:name w:val="toc 6"/>
    <w:basedOn w:val="Normal"/>
    <w:next w:val="Normal"/>
    <w:autoRedefine/>
    <w:uiPriority w:val="39"/>
    <w:unhideWhenUsed/>
    <w:rsid w:val="00CD12D2"/>
    <w:pPr>
      <w:spacing w:after="100"/>
      <w:ind w:left="1100"/>
    </w:pPr>
    <w:rPr>
      <w:rFonts w:eastAsiaTheme="minorEastAsia"/>
      <w:lang w:val="es-EC" w:eastAsia="es-EC"/>
    </w:rPr>
  </w:style>
  <w:style w:type="paragraph" w:styleId="TDC7">
    <w:name w:val="toc 7"/>
    <w:basedOn w:val="Normal"/>
    <w:next w:val="Normal"/>
    <w:autoRedefine/>
    <w:uiPriority w:val="39"/>
    <w:unhideWhenUsed/>
    <w:rsid w:val="00CD12D2"/>
    <w:pPr>
      <w:spacing w:after="100"/>
      <w:ind w:left="1320"/>
    </w:pPr>
    <w:rPr>
      <w:rFonts w:eastAsiaTheme="minorEastAsia"/>
      <w:lang w:val="es-EC" w:eastAsia="es-EC"/>
    </w:rPr>
  </w:style>
  <w:style w:type="paragraph" w:styleId="TDC8">
    <w:name w:val="toc 8"/>
    <w:basedOn w:val="Normal"/>
    <w:next w:val="Normal"/>
    <w:autoRedefine/>
    <w:uiPriority w:val="39"/>
    <w:unhideWhenUsed/>
    <w:rsid w:val="00CD12D2"/>
    <w:pPr>
      <w:spacing w:after="100"/>
      <w:ind w:left="1540"/>
    </w:pPr>
    <w:rPr>
      <w:rFonts w:eastAsiaTheme="minorEastAsia"/>
      <w:lang w:val="es-EC" w:eastAsia="es-EC"/>
    </w:rPr>
  </w:style>
  <w:style w:type="paragraph" w:styleId="TDC9">
    <w:name w:val="toc 9"/>
    <w:basedOn w:val="Normal"/>
    <w:next w:val="Normal"/>
    <w:autoRedefine/>
    <w:uiPriority w:val="39"/>
    <w:unhideWhenUsed/>
    <w:rsid w:val="00CD12D2"/>
    <w:pPr>
      <w:spacing w:after="100"/>
      <w:ind w:left="1760"/>
    </w:pPr>
    <w:rPr>
      <w:rFonts w:eastAsiaTheme="minorEastAsia"/>
      <w:lang w:val="es-EC" w:eastAsia="es-EC"/>
    </w:rPr>
  </w:style>
  <w:style w:type="character" w:styleId="nfasissutil">
    <w:name w:val="Subtle Emphasis"/>
    <w:basedOn w:val="Fuentedeprrafopredeter"/>
    <w:uiPriority w:val="19"/>
    <w:qFormat/>
    <w:rsid w:val="00B13AF9"/>
    <w:rPr>
      <w:rFonts w:ascii="Times New Roman" w:hAnsi="Times New Roman"/>
      <w:b/>
      <w:i w:val="0"/>
      <w:iCs/>
      <w:color w:val="auto"/>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667B"/>
    <w:pPr>
      <w:spacing w:after="0"/>
    </w:pPr>
    <w:rPr>
      <w:rFonts w:ascii="Times New Roman" w:hAnsi="Times New Roman"/>
      <w:sz w:val="24"/>
    </w:rPr>
  </w:style>
  <w:style w:type="paragraph" w:styleId="Ttulo1">
    <w:name w:val="heading 1"/>
    <w:basedOn w:val="Normal"/>
    <w:next w:val="Normal"/>
    <w:link w:val="Ttulo1Car"/>
    <w:uiPriority w:val="9"/>
    <w:qFormat/>
    <w:rsid w:val="00D4185C"/>
    <w:pPr>
      <w:keepNext/>
      <w:keepLines/>
      <w:outlineLvl w:val="0"/>
    </w:pPr>
    <w:rPr>
      <w:rFonts w:eastAsiaTheme="majorEastAsia" w:cstheme="majorBidi"/>
      <w:b/>
      <w:bCs/>
      <w:sz w:val="28"/>
      <w:szCs w:val="28"/>
    </w:rPr>
  </w:style>
  <w:style w:type="paragraph" w:styleId="Ttulo2">
    <w:name w:val="heading 2"/>
    <w:basedOn w:val="Normal"/>
    <w:next w:val="Normal"/>
    <w:link w:val="Ttulo2Car"/>
    <w:uiPriority w:val="9"/>
    <w:unhideWhenUsed/>
    <w:qFormat/>
    <w:rsid w:val="00D4185C"/>
    <w:pPr>
      <w:keepNext/>
      <w:keepLines/>
      <w:outlineLvl w:val="1"/>
    </w:pPr>
    <w:rPr>
      <w:rFonts w:eastAsiaTheme="majorEastAsia" w:cstheme="majorBidi"/>
      <w:b/>
      <w:bCs/>
      <w:szCs w:val="26"/>
    </w:rPr>
  </w:style>
  <w:style w:type="paragraph" w:styleId="Ttulo3">
    <w:name w:val="heading 3"/>
    <w:basedOn w:val="Normal"/>
    <w:next w:val="Normal"/>
    <w:link w:val="Ttulo3Car"/>
    <w:uiPriority w:val="9"/>
    <w:unhideWhenUsed/>
    <w:qFormat/>
    <w:rsid w:val="008F3558"/>
    <w:pPr>
      <w:keepNext/>
      <w:keepLines/>
      <w:spacing w:before="200"/>
      <w:outlineLvl w:val="2"/>
    </w:pPr>
    <w:rPr>
      <w:rFonts w:eastAsiaTheme="majorEastAsia" w:cstheme="majorBidi"/>
      <w:b/>
      <w:bCs/>
    </w:rPr>
  </w:style>
  <w:style w:type="paragraph" w:styleId="Ttulo4">
    <w:name w:val="heading 4"/>
    <w:basedOn w:val="Normal"/>
    <w:next w:val="Normal"/>
    <w:link w:val="Ttulo4Car"/>
    <w:uiPriority w:val="9"/>
    <w:unhideWhenUsed/>
    <w:qFormat/>
    <w:rsid w:val="00D4185C"/>
    <w:pPr>
      <w:keepNext/>
      <w:keepLines/>
      <w:outlineLvl w:val="3"/>
    </w:pPr>
    <w:rPr>
      <w:rFonts w:eastAsiaTheme="majorEastAsia" w:cstheme="majorBidi"/>
      <w:b/>
      <w:bCs/>
      <w:i/>
      <w:iCs/>
    </w:rPr>
  </w:style>
  <w:style w:type="paragraph" w:styleId="Ttulo6">
    <w:name w:val="heading 6"/>
    <w:basedOn w:val="Normal"/>
    <w:next w:val="Normal"/>
    <w:link w:val="Ttulo6Car"/>
    <w:uiPriority w:val="9"/>
    <w:unhideWhenUsed/>
    <w:qFormat/>
    <w:rsid w:val="00AB44A6"/>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AB44A6"/>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B2FD4"/>
    <w:pPr>
      <w:ind w:left="720"/>
      <w:contextualSpacing/>
    </w:pPr>
  </w:style>
  <w:style w:type="character" w:styleId="Hipervnculo">
    <w:name w:val="Hyperlink"/>
    <w:basedOn w:val="Fuentedeprrafopredeter"/>
    <w:uiPriority w:val="99"/>
    <w:unhideWhenUsed/>
    <w:rsid w:val="00225BE8"/>
    <w:rPr>
      <w:color w:val="0000FF" w:themeColor="hyperlink"/>
      <w:u w:val="single"/>
    </w:rPr>
  </w:style>
  <w:style w:type="table" w:styleId="Tablaconcuadrcula">
    <w:name w:val="Table Grid"/>
    <w:basedOn w:val="Tablanormal"/>
    <w:uiPriority w:val="59"/>
    <w:rsid w:val="005F1D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063D92"/>
    <w:rPr>
      <w:color w:val="800080" w:themeColor="followedHyperlink"/>
      <w:u w:val="single"/>
    </w:rPr>
  </w:style>
  <w:style w:type="paragraph" w:styleId="Encabezado">
    <w:name w:val="header"/>
    <w:basedOn w:val="Normal"/>
    <w:link w:val="EncabezadoCar"/>
    <w:uiPriority w:val="99"/>
    <w:unhideWhenUsed/>
    <w:rsid w:val="002B6341"/>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2B6341"/>
  </w:style>
  <w:style w:type="paragraph" w:styleId="Piedepgina">
    <w:name w:val="footer"/>
    <w:basedOn w:val="Normal"/>
    <w:link w:val="PiedepginaCar"/>
    <w:uiPriority w:val="99"/>
    <w:unhideWhenUsed/>
    <w:rsid w:val="002B6341"/>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B6341"/>
  </w:style>
  <w:style w:type="character" w:customStyle="1" w:styleId="Ttulo1Car">
    <w:name w:val="Título 1 Car"/>
    <w:basedOn w:val="Fuentedeprrafopredeter"/>
    <w:link w:val="Ttulo1"/>
    <w:uiPriority w:val="9"/>
    <w:rsid w:val="00D4185C"/>
    <w:rPr>
      <w:rFonts w:ascii="Times New Roman" w:eastAsiaTheme="majorEastAsia" w:hAnsi="Times New Roman" w:cstheme="majorBidi"/>
      <w:b/>
      <w:bCs/>
      <w:sz w:val="28"/>
      <w:szCs w:val="28"/>
    </w:rPr>
  </w:style>
  <w:style w:type="paragraph" w:styleId="TtulodeTDC">
    <w:name w:val="TOC Heading"/>
    <w:basedOn w:val="Ttulo1"/>
    <w:next w:val="Normal"/>
    <w:uiPriority w:val="39"/>
    <w:unhideWhenUsed/>
    <w:qFormat/>
    <w:rsid w:val="00557241"/>
    <w:pPr>
      <w:outlineLvl w:val="9"/>
    </w:pPr>
    <w:rPr>
      <w:lang w:val="es-EC" w:eastAsia="es-EC"/>
    </w:rPr>
  </w:style>
  <w:style w:type="paragraph" w:styleId="Textodeglobo">
    <w:name w:val="Balloon Text"/>
    <w:basedOn w:val="Normal"/>
    <w:link w:val="TextodegloboCar"/>
    <w:uiPriority w:val="99"/>
    <w:semiHidden/>
    <w:unhideWhenUsed/>
    <w:rsid w:val="00557241"/>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57241"/>
    <w:rPr>
      <w:rFonts w:ascii="Tahoma" w:hAnsi="Tahoma" w:cs="Tahoma"/>
      <w:sz w:val="16"/>
      <w:szCs w:val="16"/>
    </w:rPr>
  </w:style>
  <w:style w:type="paragraph" w:styleId="TDC1">
    <w:name w:val="toc 1"/>
    <w:basedOn w:val="Normal"/>
    <w:next w:val="Normal"/>
    <w:autoRedefine/>
    <w:uiPriority w:val="39"/>
    <w:unhideWhenUsed/>
    <w:rsid w:val="00327CAC"/>
    <w:pPr>
      <w:tabs>
        <w:tab w:val="right" w:leader="dot" w:pos="7928"/>
      </w:tabs>
      <w:spacing w:after="100"/>
    </w:pPr>
    <w:rPr>
      <w:rFonts w:cs="Times New Roman"/>
      <w:b/>
      <w:noProof/>
      <w:szCs w:val="24"/>
    </w:rPr>
  </w:style>
  <w:style w:type="character" w:customStyle="1" w:styleId="Ttulo2Car">
    <w:name w:val="Título 2 Car"/>
    <w:basedOn w:val="Fuentedeprrafopredeter"/>
    <w:link w:val="Ttulo2"/>
    <w:uiPriority w:val="9"/>
    <w:rsid w:val="00D4185C"/>
    <w:rPr>
      <w:rFonts w:ascii="Times New Roman" w:eastAsiaTheme="majorEastAsia" w:hAnsi="Times New Roman" w:cstheme="majorBidi"/>
      <w:b/>
      <w:bCs/>
      <w:sz w:val="24"/>
      <w:szCs w:val="26"/>
    </w:rPr>
  </w:style>
  <w:style w:type="paragraph" w:styleId="TDC2">
    <w:name w:val="toc 2"/>
    <w:basedOn w:val="Normal"/>
    <w:next w:val="Normal"/>
    <w:autoRedefine/>
    <w:uiPriority w:val="39"/>
    <w:unhideWhenUsed/>
    <w:rsid w:val="00AE7AEF"/>
    <w:pPr>
      <w:spacing w:after="100"/>
      <w:ind w:left="220"/>
    </w:pPr>
  </w:style>
  <w:style w:type="character" w:customStyle="1" w:styleId="Ttulo3Car">
    <w:name w:val="Título 3 Car"/>
    <w:basedOn w:val="Fuentedeprrafopredeter"/>
    <w:link w:val="Ttulo3"/>
    <w:uiPriority w:val="9"/>
    <w:rsid w:val="008F3558"/>
    <w:rPr>
      <w:rFonts w:ascii="Times New Roman" w:eastAsiaTheme="majorEastAsia" w:hAnsi="Times New Roman" w:cstheme="majorBidi"/>
      <w:b/>
      <w:bCs/>
      <w:sz w:val="24"/>
    </w:rPr>
  </w:style>
  <w:style w:type="paragraph" w:styleId="TDC3">
    <w:name w:val="toc 3"/>
    <w:basedOn w:val="Normal"/>
    <w:next w:val="Normal"/>
    <w:autoRedefine/>
    <w:uiPriority w:val="39"/>
    <w:unhideWhenUsed/>
    <w:rsid w:val="008F3558"/>
    <w:pPr>
      <w:spacing w:after="100"/>
      <w:ind w:left="440"/>
    </w:pPr>
  </w:style>
  <w:style w:type="character" w:styleId="Nmerodelnea">
    <w:name w:val="line number"/>
    <w:basedOn w:val="Fuentedeprrafopredeter"/>
    <w:uiPriority w:val="99"/>
    <w:semiHidden/>
    <w:unhideWhenUsed/>
    <w:rsid w:val="00214703"/>
  </w:style>
  <w:style w:type="paragraph" w:customStyle="1" w:styleId="textoart">
    <w:name w:val="textoart"/>
    <w:basedOn w:val="Normal"/>
    <w:rsid w:val="004E7C89"/>
    <w:pPr>
      <w:spacing w:before="100" w:beforeAutospacing="1" w:after="100" w:afterAutospacing="1" w:line="240" w:lineRule="auto"/>
    </w:pPr>
    <w:rPr>
      <w:rFonts w:eastAsia="Times New Roman" w:cs="Times New Roman"/>
      <w:szCs w:val="24"/>
      <w:lang w:val="es-EC" w:eastAsia="es-EC"/>
    </w:rPr>
  </w:style>
  <w:style w:type="character" w:customStyle="1" w:styleId="Ttulo4Car">
    <w:name w:val="Título 4 Car"/>
    <w:basedOn w:val="Fuentedeprrafopredeter"/>
    <w:link w:val="Ttulo4"/>
    <w:uiPriority w:val="9"/>
    <w:rsid w:val="00D4185C"/>
    <w:rPr>
      <w:rFonts w:ascii="Times New Roman" w:eastAsiaTheme="majorEastAsia" w:hAnsi="Times New Roman" w:cstheme="majorBidi"/>
      <w:b/>
      <w:bCs/>
      <w:i/>
      <w:iCs/>
      <w:sz w:val="24"/>
    </w:rPr>
  </w:style>
  <w:style w:type="paragraph" w:customStyle="1" w:styleId="Default">
    <w:name w:val="Default"/>
    <w:rsid w:val="00714B82"/>
    <w:pPr>
      <w:autoSpaceDE w:val="0"/>
      <w:autoSpaceDN w:val="0"/>
      <w:adjustRightInd w:val="0"/>
      <w:spacing w:after="0" w:line="240" w:lineRule="auto"/>
    </w:pPr>
    <w:rPr>
      <w:rFonts w:ascii="Times New Roman" w:eastAsiaTheme="minorEastAsia" w:hAnsi="Times New Roman" w:cs="Times New Roman"/>
      <w:color w:val="000000"/>
      <w:sz w:val="24"/>
      <w:szCs w:val="24"/>
      <w:lang w:eastAsia="es-ES"/>
    </w:rPr>
  </w:style>
  <w:style w:type="character" w:customStyle="1" w:styleId="tgc">
    <w:name w:val="_tgc"/>
    <w:basedOn w:val="Fuentedeprrafopredeter"/>
    <w:rsid w:val="00F46E39"/>
  </w:style>
  <w:style w:type="character" w:customStyle="1" w:styleId="Ttulo6Car">
    <w:name w:val="Título 6 Car"/>
    <w:basedOn w:val="Fuentedeprrafopredeter"/>
    <w:link w:val="Ttulo6"/>
    <w:uiPriority w:val="9"/>
    <w:rsid w:val="00AB44A6"/>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rsid w:val="00AB44A6"/>
    <w:rPr>
      <w:rFonts w:asciiTheme="majorHAnsi" w:eastAsiaTheme="majorEastAsia" w:hAnsiTheme="majorHAnsi" w:cstheme="majorBidi"/>
      <w:i/>
      <w:iCs/>
      <w:color w:val="404040" w:themeColor="text1" w:themeTint="BF"/>
    </w:rPr>
  </w:style>
  <w:style w:type="paragraph" w:styleId="Lista">
    <w:name w:val="List"/>
    <w:basedOn w:val="Normal"/>
    <w:uiPriority w:val="99"/>
    <w:unhideWhenUsed/>
    <w:rsid w:val="00AB44A6"/>
    <w:pPr>
      <w:ind w:left="283" w:hanging="283"/>
      <w:contextualSpacing/>
    </w:pPr>
  </w:style>
  <w:style w:type="paragraph" w:styleId="Lista2">
    <w:name w:val="List 2"/>
    <w:basedOn w:val="Normal"/>
    <w:uiPriority w:val="99"/>
    <w:unhideWhenUsed/>
    <w:rsid w:val="00AB44A6"/>
    <w:pPr>
      <w:ind w:left="566" w:hanging="283"/>
      <w:contextualSpacing/>
    </w:pPr>
  </w:style>
  <w:style w:type="paragraph" w:styleId="Listaconvietas">
    <w:name w:val="List Bullet"/>
    <w:basedOn w:val="Normal"/>
    <w:uiPriority w:val="99"/>
    <w:unhideWhenUsed/>
    <w:rsid w:val="00AB44A6"/>
    <w:pPr>
      <w:numPr>
        <w:numId w:val="26"/>
      </w:numPr>
      <w:contextualSpacing/>
    </w:pPr>
  </w:style>
  <w:style w:type="paragraph" w:styleId="Continuarlista">
    <w:name w:val="List Continue"/>
    <w:basedOn w:val="Normal"/>
    <w:uiPriority w:val="99"/>
    <w:unhideWhenUsed/>
    <w:rsid w:val="00AB44A6"/>
    <w:pPr>
      <w:spacing w:after="120"/>
      <w:ind w:left="283"/>
      <w:contextualSpacing/>
    </w:pPr>
  </w:style>
  <w:style w:type="paragraph" w:styleId="Continuarlista2">
    <w:name w:val="List Continue 2"/>
    <w:basedOn w:val="Normal"/>
    <w:uiPriority w:val="99"/>
    <w:unhideWhenUsed/>
    <w:rsid w:val="00AB44A6"/>
    <w:pPr>
      <w:spacing w:after="120"/>
      <w:ind w:left="566"/>
      <w:contextualSpacing/>
    </w:pPr>
  </w:style>
  <w:style w:type="paragraph" w:styleId="Epgrafe">
    <w:name w:val="caption"/>
    <w:basedOn w:val="Normal"/>
    <w:next w:val="Normal"/>
    <w:uiPriority w:val="35"/>
    <w:unhideWhenUsed/>
    <w:qFormat/>
    <w:rsid w:val="00AB44A6"/>
    <w:pPr>
      <w:spacing w:line="240" w:lineRule="auto"/>
    </w:pPr>
    <w:rPr>
      <w:b/>
      <w:bCs/>
      <w:color w:val="4F81BD" w:themeColor="accent1"/>
      <w:sz w:val="18"/>
      <w:szCs w:val="18"/>
    </w:rPr>
  </w:style>
  <w:style w:type="paragraph" w:styleId="Textoindependiente">
    <w:name w:val="Body Text"/>
    <w:basedOn w:val="Normal"/>
    <w:link w:val="TextoindependienteCar"/>
    <w:uiPriority w:val="99"/>
    <w:unhideWhenUsed/>
    <w:rsid w:val="00AB44A6"/>
    <w:pPr>
      <w:spacing w:after="120"/>
    </w:pPr>
  </w:style>
  <w:style w:type="character" w:customStyle="1" w:styleId="TextoindependienteCar">
    <w:name w:val="Texto independiente Car"/>
    <w:basedOn w:val="Fuentedeprrafopredeter"/>
    <w:link w:val="Textoindependiente"/>
    <w:uiPriority w:val="99"/>
    <w:rsid w:val="00AB44A6"/>
  </w:style>
  <w:style w:type="paragraph" w:styleId="Sangradetextonormal">
    <w:name w:val="Body Text Indent"/>
    <w:basedOn w:val="Normal"/>
    <w:link w:val="SangradetextonormalCar"/>
    <w:uiPriority w:val="99"/>
    <w:unhideWhenUsed/>
    <w:rsid w:val="00AB44A6"/>
    <w:pPr>
      <w:spacing w:after="120"/>
      <w:ind w:left="283"/>
    </w:pPr>
  </w:style>
  <w:style w:type="character" w:customStyle="1" w:styleId="SangradetextonormalCar">
    <w:name w:val="Sangría de texto normal Car"/>
    <w:basedOn w:val="Fuentedeprrafopredeter"/>
    <w:link w:val="Sangradetextonormal"/>
    <w:uiPriority w:val="99"/>
    <w:rsid w:val="00AB44A6"/>
  </w:style>
  <w:style w:type="paragraph" w:styleId="Textoindependienteprimerasangra">
    <w:name w:val="Body Text First Indent"/>
    <w:basedOn w:val="Textoindependiente"/>
    <w:link w:val="TextoindependienteprimerasangraCar"/>
    <w:uiPriority w:val="99"/>
    <w:unhideWhenUsed/>
    <w:rsid w:val="00AB44A6"/>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rsid w:val="00AB44A6"/>
  </w:style>
  <w:style w:type="paragraph" w:styleId="Textoindependienteprimerasangra2">
    <w:name w:val="Body Text First Indent 2"/>
    <w:basedOn w:val="Sangradetextonormal"/>
    <w:link w:val="Textoindependienteprimerasangra2Car"/>
    <w:uiPriority w:val="99"/>
    <w:unhideWhenUsed/>
    <w:rsid w:val="00AB44A6"/>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B44A6"/>
  </w:style>
  <w:style w:type="character" w:styleId="nfasis">
    <w:name w:val="Emphasis"/>
    <w:basedOn w:val="Fuentedeprrafopredeter"/>
    <w:uiPriority w:val="20"/>
    <w:qFormat/>
    <w:rsid w:val="00AB44A6"/>
    <w:rPr>
      <w:i/>
      <w:iCs/>
    </w:rPr>
  </w:style>
  <w:style w:type="character" w:customStyle="1" w:styleId="apple-converted-space">
    <w:name w:val="apple-converted-space"/>
    <w:basedOn w:val="Fuentedeprrafopredeter"/>
    <w:rsid w:val="00FB3BCB"/>
  </w:style>
  <w:style w:type="character" w:customStyle="1" w:styleId="mw-headline">
    <w:name w:val="mw-headline"/>
    <w:basedOn w:val="Fuentedeprrafopredeter"/>
    <w:rsid w:val="00FB3BCB"/>
  </w:style>
  <w:style w:type="paragraph" w:styleId="NormalWeb">
    <w:name w:val="Normal (Web)"/>
    <w:basedOn w:val="Normal"/>
    <w:uiPriority w:val="99"/>
    <w:semiHidden/>
    <w:unhideWhenUsed/>
    <w:rsid w:val="00FB3BCB"/>
    <w:pPr>
      <w:spacing w:before="100" w:beforeAutospacing="1" w:after="100" w:afterAutospacing="1" w:line="240" w:lineRule="auto"/>
    </w:pPr>
    <w:rPr>
      <w:rFonts w:eastAsia="Times New Roman" w:cs="Times New Roman"/>
      <w:szCs w:val="24"/>
      <w:lang w:val="es-EC" w:eastAsia="es-EC"/>
    </w:rPr>
  </w:style>
  <w:style w:type="paragraph" w:styleId="TDC4">
    <w:name w:val="toc 4"/>
    <w:basedOn w:val="Normal"/>
    <w:next w:val="Normal"/>
    <w:autoRedefine/>
    <w:uiPriority w:val="39"/>
    <w:unhideWhenUsed/>
    <w:rsid w:val="00CD12D2"/>
    <w:pPr>
      <w:spacing w:after="100"/>
      <w:ind w:left="660"/>
    </w:pPr>
    <w:rPr>
      <w:rFonts w:eastAsiaTheme="minorEastAsia"/>
      <w:lang w:val="es-EC" w:eastAsia="es-EC"/>
    </w:rPr>
  </w:style>
  <w:style w:type="paragraph" w:styleId="TDC5">
    <w:name w:val="toc 5"/>
    <w:basedOn w:val="Normal"/>
    <w:next w:val="Normal"/>
    <w:autoRedefine/>
    <w:uiPriority w:val="39"/>
    <w:unhideWhenUsed/>
    <w:rsid w:val="00CD12D2"/>
    <w:pPr>
      <w:spacing w:after="100"/>
      <w:ind w:left="880"/>
    </w:pPr>
    <w:rPr>
      <w:rFonts w:eastAsiaTheme="minorEastAsia"/>
      <w:lang w:val="es-EC" w:eastAsia="es-EC"/>
    </w:rPr>
  </w:style>
  <w:style w:type="paragraph" w:styleId="TDC6">
    <w:name w:val="toc 6"/>
    <w:basedOn w:val="Normal"/>
    <w:next w:val="Normal"/>
    <w:autoRedefine/>
    <w:uiPriority w:val="39"/>
    <w:unhideWhenUsed/>
    <w:rsid w:val="00CD12D2"/>
    <w:pPr>
      <w:spacing w:after="100"/>
      <w:ind w:left="1100"/>
    </w:pPr>
    <w:rPr>
      <w:rFonts w:eastAsiaTheme="minorEastAsia"/>
      <w:lang w:val="es-EC" w:eastAsia="es-EC"/>
    </w:rPr>
  </w:style>
  <w:style w:type="paragraph" w:styleId="TDC7">
    <w:name w:val="toc 7"/>
    <w:basedOn w:val="Normal"/>
    <w:next w:val="Normal"/>
    <w:autoRedefine/>
    <w:uiPriority w:val="39"/>
    <w:unhideWhenUsed/>
    <w:rsid w:val="00CD12D2"/>
    <w:pPr>
      <w:spacing w:after="100"/>
      <w:ind w:left="1320"/>
    </w:pPr>
    <w:rPr>
      <w:rFonts w:eastAsiaTheme="minorEastAsia"/>
      <w:lang w:val="es-EC" w:eastAsia="es-EC"/>
    </w:rPr>
  </w:style>
  <w:style w:type="paragraph" w:styleId="TDC8">
    <w:name w:val="toc 8"/>
    <w:basedOn w:val="Normal"/>
    <w:next w:val="Normal"/>
    <w:autoRedefine/>
    <w:uiPriority w:val="39"/>
    <w:unhideWhenUsed/>
    <w:rsid w:val="00CD12D2"/>
    <w:pPr>
      <w:spacing w:after="100"/>
      <w:ind w:left="1540"/>
    </w:pPr>
    <w:rPr>
      <w:rFonts w:eastAsiaTheme="minorEastAsia"/>
      <w:lang w:val="es-EC" w:eastAsia="es-EC"/>
    </w:rPr>
  </w:style>
  <w:style w:type="paragraph" w:styleId="TDC9">
    <w:name w:val="toc 9"/>
    <w:basedOn w:val="Normal"/>
    <w:next w:val="Normal"/>
    <w:autoRedefine/>
    <w:uiPriority w:val="39"/>
    <w:unhideWhenUsed/>
    <w:rsid w:val="00CD12D2"/>
    <w:pPr>
      <w:spacing w:after="100"/>
      <w:ind w:left="1760"/>
    </w:pPr>
    <w:rPr>
      <w:rFonts w:eastAsiaTheme="minorEastAsia"/>
      <w:lang w:val="es-EC" w:eastAsia="es-EC"/>
    </w:rPr>
  </w:style>
  <w:style w:type="character" w:styleId="nfasissutil">
    <w:name w:val="Subtle Emphasis"/>
    <w:basedOn w:val="Fuentedeprrafopredeter"/>
    <w:uiPriority w:val="19"/>
    <w:qFormat/>
    <w:rsid w:val="00B13AF9"/>
    <w:rPr>
      <w:rFonts w:ascii="Times New Roman" w:hAnsi="Times New Roman"/>
      <w:b/>
      <w:i w:val="0"/>
      <w:iCs/>
      <w:color w:val="auto"/>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441649">
      <w:bodyDiv w:val="1"/>
      <w:marLeft w:val="0"/>
      <w:marRight w:val="0"/>
      <w:marTop w:val="0"/>
      <w:marBottom w:val="0"/>
      <w:divBdr>
        <w:top w:val="none" w:sz="0" w:space="0" w:color="auto"/>
        <w:left w:val="none" w:sz="0" w:space="0" w:color="auto"/>
        <w:bottom w:val="none" w:sz="0" w:space="0" w:color="auto"/>
        <w:right w:val="none" w:sz="0" w:space="0" w:color="auto"/>
      </w:divBdr>
    </w:div>
    <w:div w:id="62339743">
      <w:bodyDiv w:val="1"/>
      <w:marLeft w:val="0"/>
      <w:marRight w:val="0"/>
      <w:marTop w:val="0"/>
      <w:marBottom w:val="0"/>
      <w:divBdr>
        <w:top w:val="none" w:sz="0" w:space="0" w:color="auto"/>
        <w:left w:val="none" w:sz="0" w:space="0" w:color="auto"/>
        <w:bottom w:val="none" w:sz="0" w:space="0" w:color="auto"/>
        <w:right w:val="none" w:sz="0" w:space="0" w:color="auto"/>
      </w:divBdr>
    </w:div>
    <w:div w:id="85732605">
      <w:bodyDiv w:val="1"/>
      <w:marLeft w:val="0"/>
      <w:marRight w:val="0"/>
      <w:marTop w:val="0"/>
      <w:marBottom w:val="0"/>
      <w:divBdr>
        <w:top w:val="none" w:sz="0" w:space="0" w:color="auto"/>
        <w:left w:val="none" w:sz="0" w:space="0" w:color="auto"/>
        <w:bottom w:val="none" w:sz="0" w:space="0" w:color="auto"/>
        <w:right w:val="none" w:sz="0" w:space="0" w:color="auto"/>
      </w:divBdr>
    </w:div>
    <w:div w:id="112212592">
      <w:bodyDiv w:val="1"/>
      <w:marLeft w:val="0"/>
      <w:marRight w:val="0"/>
      <w:marTop w:val="0"/>
      <w:marBottom w:val="0"/>
      <w:divBdr>
        <w:top w:val="none" w:sz="0" w:space="0" w:color="auto"/>
        <w:left w:val="none" w:sz="0" w:space="0" w:color="auto"/>
        <w:bottom w:val="none" w:sz="0" w:space="0" w:color="auto"/>
        <w:right w:val="none" w:sz="0" w:space="0" w:color="auto"/>
      </w:divBdr>
    </w:div>
    <w:div w:id="323895538">
      <w:bodyDiv w:val="1"/>
      <w:marLeft w:val="0"/>
      <w:marRight w:val="0"/>
      <w:marTop w:val="0"/>
      <w:marBottom w:val="0"/>
      <w:divBdr>
        <w:top w:val="none" w:sz="0" w:space="0" w:color="auto"/>
        <w:left w:val="none" w:sz="0" w:space="0" w:color="auto"/>
        <w:bottom w:val="none" w:sz="0" w:space="0" w:color="auto"/>
        <w:right w:val="none" w:sz="0" w:space="0" w:color="auto"/>
      </w:divBdr>
    </w:div>
    <w:div w:id="568002169">
      <w:bodyDiv w:val="1"/>
      <w:marLeft w:val="0"/>
      <w:marRight w:val="0"/>
      <w:marTop w:val="0"/>
      <w:marBottom w:val="0"/>
      <w:divBdr>
        <w:top w:val="none" w:sz="0" w:space="0" w:color="auto"/>
        <w:left w:val="none" w:sz="0" w:space="0" w:color="auto"/>
        <w:bottom w:val="none" w:sz="0" w:space="0" w:color="auto"/>
        <w:right w:val="none" w:sz="0" w:space="0" w:color="auto"/>
      </w:divBdr>
    </w:div>
    <w:div w:id="589588118">
      <w:bodyDiv w:val="1"/>
      <w:marLeft w:val="0"/>
      <w:marRight w:val="0"/>
      <w:marTop w:val="0"/>
      <w:marBottom w:val="0"/>
      <w:divBdr>
        <w:top w:val="none" w:sz="0" w:space="0" w:color="auto"/>
        <w:left w:val="none" w:sz="0" w:space="0" w:color="auto"/>
        <w:bottom w:val="none" w:sz="0" w:space="0" w:color="auto"/>
        <w:right w:val="none" w:sz="0" w:space="0" w:color="auto"/>
      </w:divBdr>
    </w:div>
    <w:div w:id="590816848">
      <w:bodyDiv w:val="1"/>
      <w:marLeft w:val="0"/>
      <w:marRight w:val="0"/>
      <w:marTop w:val="0"/>
      <w:marBottom w:val="0"/>
      <w:divBdr>
        <w:top w:val="none" w:sz="0" w:space="0" w:color="auto"/>
        <w:left w:val="none" w:sz="0" w:space="0" w:color="auto"/>
        <w:bottom w:val="none" w:sz="0" w:space="0" w:color="auto"/>
        <w:right w:val="none" w:sz="0" w:space="0" w:color="auto"/>
      </w:divBdr>
    </w:div>
    <w:div w:id="631715314">
      <w:bodyDiv w:val="1"/>
      <w:marLeft w:val="0"/>
      <w:marRight w:val="0"/>
      <w:marTop w:val="0"/>
      <w:marBottom w:val="0"/>
      <w:divBdr>
        <w:top w:val="none" w:sz="0" w:space="0" w:color="auto"/>
        <w:left w:val="none" w:sz="0" w:space="0" w:color="auto"/>
        <w:bottom w:val="none" w:sz="0" w:space="0" w:color="auto"/>
        <w:right w:val="none" w:sz="0" w:space="0" w:color="auto"/>
      </w:divBdr>
    </w:div>
    <w:div w:id="631789827">
      <w:bodyDiv w:val="1"/>
      <w:marLeft w:val="0"/>
      <w:marRight w:val="0"/>
      <w:marTop w:val="0"/>
      <w:marBottom w:val="0"/>
      <w:divBdr>
        <w:top w:val="none" w:sz="0" w:space="0" w:color="auto"/>
        <w:left w:val="none" w:sz="0" w:space="0" w:color="auto"/>
        <w:bottom w:val="none" w:sz="0" w:space="0" w:color="auto"/>
        <w:right w:val="none" w:sz="0" w:space="0" w:color="auto"/>
      </w:divBdr>
    </w:div>
    <w:div w:id="655718641">
      <w:bodyDiv w:val="1"/>
      <w:marLeft w:val="0"/>
      <w:marRight w:val="0"/>
      <w:marTop w:val="0"/>
      <w:marBottom w:val="0"/>
      <w:divBdr>
        <w:top w:val="none" w:sz="0" w:space="0" w:color="auto"/>
        <w:left w:val="none" w:sz="0" w:space="0" w:color="auto"/>
        <w:bottom w:val="none" w:sz="0" w:space="0" w:color="auto"/>
        <w:right w:val="none" w:sz="0" w:space="0" w:color="auto"/>
      </w:divBdr>
    </w:div>
    <w:div w:id="674067292">
      <w:bodyDiv w:val="1"/>
      <w:marLeft w:val="0"/>
      <w:marRight w:val="0"/>
      <w:marTop w:val="0"/>
      <w:marBottom w:val="0"/>
      <w:divBdr>
        <w:top w:val="none" w:sz="0" w:space="0" w:color="auto"/>
        <w:left w:val="none" w:sz="0" w:space="0" w:color="auto"/>
        <w:bottom w:val="none" w:sz="0" w:space="0" w:color="auto"/>
        <w:right w:val="none" w:sz="0" w:space="0" w:color="auto"/>
      </w:divBdr>
    </w:div>
    <w:div w:id="730814148">
      <w:bodyDiv w:val="1"/>
      <w:marLeft w:val="0"/>
      <w:marRight w:val="0"/>
      <w:marTop w:val="0"/>
      <w:marBottom w:val="0"/>
      <w:divBdr>
        <w:top w:val="none" w:sz="0" w:space="0" w:color="auto"/>
        <w:left w:val="none" w:sz="0" w:space="0" w:color="auto"/>
        <w:bottom w:val="none" w:sz="0" w:space="0" w:color="auto"/>
        <w:right w:val="none" w:sz="0" w:space="0" w:color="auto"/>
      </w:divBdr>
    </w:div>
    <w:div w:id="832186977">
      <w:bodyDiv w:val="1"/>
      <w:marLeft w:val="0"/>
      <w:marRight w:val="0"/>
      <w:marTop w:val="0"/>
      <w:marBottom w:val="0"/>
      <w:divBdr>
        <w:top w:val="none" w:sz="0" w:space="0" w:color="auto"/>
        <w:left w:val="none" w:sz="0" w:space="0" w:color="auto"/>
        <w:bottom w:val="none" w:sz="0" w:space="0" w:color="auto"/>
        <w:right w:val="none" w:sz="0" w:space="0" w:color="auto"/>
      </w:divBdr>
    </w:div>
    <w:div w:id="948851444">
      <w:bodyDiv w:val="1"/>
      <w:marLeft w:val="0"/>
      <w:marRight w:val="0"/>
      <w:marTop w:val="0"/>
      <w:marBottom w:val="0"/>
      <w:divBdr>
        <w:top w:val="none" w:sz="0" w:space="0" w:color="auto"/>
        <w:left w:val="none" w:sz="0" w:space="0" w:color="auto"/>
        <w:bottom w:val="none" w:sz="0" w:space="0" w:color="auto"/>
        <w:right w:val="none" w:sz="0" w:space="0" w:color="auto"/>
      </w:divBdr>
    </w:div>
    <w:div w:id="1090739462">
      <w:bodyDiv w:val="1"/>
      <w:marLeft w:val="0"/>
      <w:marRight w:val="0"/>
      <w:marTop w:val="0"/>
      <w:marBottom w:val="0"/>
      <w:divBdr>
        <w:top w:val="none" w:sz="0" w:space="0" w:color="auto"/>
        <w:left w:val="none" w:sz="0" w:space="0" w:color="auto"/>
        <w:bottom w:val="none" w:sz="0" w:space="0" w:color="auto"/>
        <w:right w:val="none" w:sz="0" w:space="0" w:color="auto"/>
      </w:divBdr>
    </w:div>
    <w:div w:id="1240215624">
      <w:bodyDiv w:val="1"/>
      <w:marLeft w:val="0"/>
      <w:marRight w:val="0"/>
      <w:marTop w:val="0"/>
      <w:marBottom w:val="0"/>
      <w:divBdr>
        <w:top w:val="none" w:sz="0" w:space="0" w:color="auto"/>
        <w:left w:val="none" w:sz="0" w:space="0" w:color="auto"/>
        <w:bottom w:val="none" w:sz="0" w:space="0" w:color="auto"/>
        <w:right w:val="none" w:sz="0" w:space="0" w:color="auto"/>
      </w:divBdr>
    </w:div>
    <w:div w:id="1278678804">
      <w:bodyDiv w:val="1"/>
      <w:marLeft w:val="0"/>
      <w:marRight w:val="0"/>
      <w:marTop w:val="0"/>
      <w:marBottom w:val="0"/>
      <w:divBdr>
        <w:top w:val="none" w:sz="0" w:space="0" w:color="auto"/>
        <w:left w:val="none" w:sz="0" w:space="0" w:color="auto"/>
        <w:bottom w:val="none" w:sz="0" w:space="0" w:color="auto"/>
        <w:right w:val="none" w:sz="0" w:space="0" w:color="auto"/>
      </w:divBdr>
    </w:div>
    <w:div w:id="1284919445">
      <w:bodyDiv w:val="1"/>
      <w:marLeft w:val="0"/>
      <w:marRight w:val="0"/>
      <w:marTop w:val="0"/>
      <w:marBottom w:val="0"/>
      <w:divBdr>
        <w:top w:val="none" w:sz="0" w:space="0" w:color="auto"/>
        <w:left w:val="none" w:sz="0" w:space="0" w:color="auto"/>
        <w:bottom w:val="none" w:sz="0" w:space="0" w:color="auto"/>
        <w:right w:val="none" w:sz="0" w:space="0" w:color="auto"/>
      </w:divBdr>
    </w:div>
    <w:div w:id="1409426068">
      <w:bodyDiv w:val="1"/>
      <w:marLeft w:val="0"/>
      <w:marRight w:val="0"/>
      <w:marTop w:val="0"/>
      <w:marBottom w:val="0"/>
      <w:divBdr>
        <w:top w:val="none" w:sz="0" w:space="0" w:color="auto"/>
        <w:left w:val="none" w:sz="0" w:space="0" w:color="auto"/>
        <w:bottom w:val="none" w:sz="0" w:space="0" w:color="auto"/>
        <w:right w:val="none" w:sz="0" w:space="0" w:color="auto"/>
      </w:divBdr>
    </w:div>
    <w:div w:id="1424449128">
      <w:bodyDiv w:val="1"/>
      <w:marLeft w:val="0"/>
      <w:marRight w:val="0"/>
      <w:marTop w:val="0"/>
      <w:marBottom w:val="0"/>
      <w:divBdr>
        <w:top w:val="none" w:sz="0" w:space="0" w:color="auto"/>
        <w:left w:val="none" w:sz="0" w:space="0" w:color="auto"/>
        <w:bottom w:val="none" w:sz="0" w:space="0" w:color="auto"/>
        <w:right w:val="none" w:sz="0" w:space="0" w:color="auto"/>
      </w:divBdr>
    </w:div>
    <w:div w:id="1424910313">
      <w:bodyDiv w:val="1"/>
      <w:marLeft w:val="0"/>
      <w:marRight w:val="0"/>
      <w:marTop w:val="0"/>
      <w:marBottom w:val="0"/>
      <w:divBdr>
        <w:top w:val="none" w:sz="0" w:space="0" w:color="auto"/>
        <w:left w:val="none" w:sz="0" w:space="0" w:color="auto"/>
        <w:bottom w:val="none" w:sz="0" w:space="0" w:color="auto"/>
        <w:right w:val="none" w:sz="0" w:space="0" w:color="auto"/>
      </w:divBdr>
      <w:divsChild>
        <w:div w:id="704987353">
          <w:marLeft w:val="547"/>
          <w:marRight w:val="0"/>
          <w:marTop w:val="154"/>
          <w:marBottom w:val="0"/>
          <w:divBdr>
            <w:top w:val="none" w:sz="0" w:space="0" w:color="auto"/>
            <w:left w:val="none" w:sz="0" w:space="0" w:color="auto"/>
            <w:bottom w:val="none" w:sz="0" w:space="0" w:color="auto"/>
            <w:right w:val="none" w:sz="0" w:space="0" w:color="auto"/>
          </w:divBdr>
        </w:div>
        <w:div w:id="991787109">
          <w:marLeft w:val="547"/>
          <w:marRight w:val="0"/>
          <w:marTop w:val="154"/>
          <w:marBottom w:val="0"/>
          <w:divBdr>
            <w:top w:val="none" w:sz="0" w:space="0" w:color="auto"/>
            <w:left w:val="none" w:sz="0" w:space="0" w:color="auto"/>
            <w:bottom w:val="none" w:sz="0" w:space="0" w:color="auto"/>
            <w:right w:val="none" w:sz="0" w:space="0" w:color="auto"/>
          </w:divBdr>
        </w:div>
        <w:div w:id="1151412156">
          <w:marLeft w:val="547"/>
          <w:marRight w:val="0"/>
          <w:marTop w:val="154"/>
          <w:marBottom w:val="0"/>
          <w:divBdr>
            <w:top w:val="none" w:sz="0" w:space="0" w:color="auto"/>
            <w:left w:val="none" w:sz="0" w:space="0" w:color="auto"/>
            <w:bottom w:val="none" w:sz="0" w:space="0" w:color="auto"/>
            <w:right w:val="none" w:sz="0" w:space="0" w:color="auto"/>
          </w:divBdr>
        </w:div>
        <w:div w:id="1435902879">
          <w:marLeft w:val="547"/>
          <w:marRight w:val="0"/>
          <w:marTop w:val="154"/>
          <w:marBottom w:val="0"/>
          <w:divBdr>
            <w:top w:val="none" w:sz="0" w:space="0" w:color="auto"/>
            <w:left w:val="none" w:sz="0" w:space="0" w:color="auto"/>
            <w:bottom w:val="none" w:sz="0" w:space="0" w:color="auto"/>
            <w:right w:val="none" w:sz="0" w:space="0" w:color="auto"/>
          </w:divBdr>
        </w:div>
        <w:div w:id="1482231560">
          <w:marLeft w:val="547"/>
          <w:marRight w:val="0"/>
          <w:marTop w:val="154"/>
          <w:marBottom w:val="0"/>
          <w:divBdr>
            <w:top w:val="none" w:sz="0" w:space="0" w:color="auto"/>
            <w:left w:val="none" w:sz="0" w:space="0" w:color="auto"/>
            <w:bottom w:val="none" w:sz="0" w:space="0" w:color="auto"/>
            <w:right w:val="none" w:sz="0" w:space="0" w:color="auto"/>
          </w:divBdr>
        </w:div>
        <w:div w:id="1552034820">
          <w:marLeft w:val="547"/>
          <w:marRight w:val="0"/>
          <w:marTop w:val="154"/>
          <w:marBottom w:val="0"/>
          <w:divBdr>
            <w:top w:val="none" w:sz="0" w:space="0" w:color="auto"/>
            <w:left w:val="none" w:sz="0" w:space="0" w:color="auto"/>
            <w:bottom w:val="none" w:sz="0" w:space="0" w:color="auto"/>
            <w:right w:val="none" w:sz="0" w:space="0" w:color="auto"/>
          </w:divBdr>
        </w:div>
      </w:divsChild>
    </w:div>
    <w:div w:id="1495562485">
      <w:bodyDiv w:val="1"/>
      <w:marLeft w:val="0"/>
      <w:marRight w:val="0"/>
      <w:marTop w:val="0"/>
      <w:marBottom w:val="0"/>
      <w:divBdr>
        <w:top w:val="none" w:sz="0" w:space="0" w:color="auto"/>
        <w:left w:val="none" w:sz="0" w:space="0" w:color="auto"/>
        <w:bottom w:val="none" w:sz="0" w:space="0" w:color="auto"/>
        <w:right w:val="none" w:sz="0" w:space="0" w:color="auto"/>
      </w:divBdr>
    </w:div>
    <w:div w:id="1531915650">
      <w:bodyDiv w:val="1"/>
      <w:marLeft w:val="0"/>
      <w:marRight w:val="0"/>
      <w:marTop w:val="0"/>
      <w:marBottom w:val="0"/>
      <w:divBdr>
        <w:top w:val="none" w:sz="0" w:space="0" w:color="auto"/>
        <w:left w:val="none" w:sz="0" w:space="0" w:color="auto"/>
        <w:bottom w:val="none" w:sz="0" w:space="0" w:color="auto"/>
        <w:right w:val="none" w:sz="0" w:space="0" w:color="auto"/>
      </w:divBdr>
    </w:div>
    <w:div w:id="1650789448">
      <w:bodyDiv w:val="1"/>
      <w:marLeft w:val="0"/>
      <w:marRight w:val="0"/>
      <w:marTop w:val="0"/>
      <w:marBottom w:val="0"/>
      <w:divBdr>
        <w:top w:val="none" w:sz="0" w:space="0" w:color="auto"/>
        <w:left w:val="none" w:sz="0" w:space="0" w:color="auto"/>
        <w:bottom w:val="none" w:sz="0" w:space="0" w:color="auto"/>
        <w:right w:val="none" w:sz="0" w:space="0" w:color="auto"/>
      </w:divBdr>
    </w:div>
    <w:div w:id="1682195878">
      <w:bodyDiv w:val="1"/>
      <w:marLeft w:val="0"/>
      <w:marRight w:val="0"/>
      <w:marTop w:val="0"/>
      <w:marBottom w:val="0"/>
      <w:divBdr>
        <w:top w:val="none" w:sz="0" w:space="0" w:color="auto"/>
        <w:left w:val="none" w:sz="0" w:space="0" w:color="auto"/>
        <w:bottom w:val="none" w:sz="0" w:space="0" w:color="auto"/>
        <w:right w:val="none" w:sz="0" w:space="0" w:color="auto"/>
      </w:divBdr>
    </w:div>
    <w:div w:id="1760709962">
      <w:bodyDiv w:val="1"/>
      <w:marLeft w:val="0"/>
      <w:marRight w:val="0"/>
      <w:marTop w:val="0"/>
      <w:marBottom w:val="0"/>
      <w:divBdr>
        <w:top w:val="none" w:sz="0" w:space="0" w:color="auto"/>
        <w:left w:val="none" w:sz="0" w:space="0" w:color="auto"/>
        <w:bottom w:val="none" w:sz="0" w:space="0" w:color="auto"/>
        <w:right w:val="none" w:sz="0" w:space="0" w:color="auto"/>
      </w:divBdr>
    </w:div>
    <w:div w:id="1970547777">
      <w:bodyDiv w:val="1"/>
      <w:marLeft w:val="0"/>
      <w:marRight w:val="0"/>
      <w:marTop w:val="0"/>
      <w:marBottom w:val="0"/>
      <w:divBdr>
        <w:top w:val="none" w:sz="0" w:space="0" w:color="auto"/>
        <w:left w:val="none" w:sz="0" w:space="0" w:color="auto"/>
        <w:bottom w:val="none" w:sz="0" w:space="0" w:color="auto"/>
        <w:right w:val="none" w:sz="0" w:space="0" w:color="auto"/>
      </w:divBdr>
    </w:div>
    <w:div w:id="2027978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mart-fertilizer.com/es/articles/nitrogen" TargetMode="External"/><Relationship Id="rId18" Type="http://schemas.openxmlformats.org/officeDocument/2006/relationships/hyperlink" Target="https://www.ecured.cu/Ecolog%C3%ADa" TargetMode="External"/><Relationship Id="rId26" Type="http://schemas.openxmlformats.org/officeDocument/2006/relationships/hyperlink" Target="https://www.ecured.cu/Suelos" TargetMode="External"/><Relationship Id="rId39" Type="http://schemas.openxmlformats.org/officeDocument/2006/relationships/footer" Target="footer3.xml"/><Relationship Id="rId21" Type="http://schemas.openxmlformats.org/officeDocument/2006/relationships/hyperlink" Target="https://www.ecured.cu/Animal" TargetMode="External"/><Relationship Id="rId34" Type="http://schemas.openxmlformats.org/officeDocument/2006/relationships/image" Target="media/image2.png"/><Relationship Id="rId42" Type="http://schemas.openxmlformats.org/officeDocument/2006/relationships/image" Target="media/image9.png"/><Relationship Id="rId47" Type="http://schemas.openxmlformats.org/officeDocument/2006/relationships/image" Target="media/image14.png"/><Relationship Id="rId50" Type="http://schemas.openxmlformats.org/officeDocument/2006/relationships/image" Target="media/image17.png"/><Relationship Id="rId55" Type="http://schemas.openxmlformats.org/officeDocument/2006/relationships/image" Target="media/image22.jpeg"/><Relationship Id="rId63" Type="http://schemas.openxmlformats.org/officeDocument/2006/relationships/image" Target="media/image28.jpeg"/><Relationship Id="rId68" Type="http://schemas.openxmlformats.org/officeDocument/2006/relationships/image" Target="media/image33.jpeg"/><Relationship Id="rId76" Type="http://schemas.openxmlformats.org/officeDocument/2006/relationships/image" Target="media/image41.jpeg"/><Relationship Id="rId84" Type="http://schemas.openxmlformats.org/officeDocument/2006/relationships/image" Target="media/image49.jpeg"/><Relationship Id="rId89" Type="http://schemas.openxmlformats.org/officeDocument/2006/relationships/image" Target="media/image54.jpeg"/><Relationship Id="rId7" Type="http://schemas.openxmlformats.org/officeDocument/2006/relationships/footnotes" Target="footnotes.xml"/><Relationship Id="rId71" Type="http://schemas.openxmlformats.org/officeDocument/2006/relationships/image" Target="media/image36.jpe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ecured.cu/Especie" TargetMode="External"/><Relationship Id="rId29" Type="http://schemas.openxmlformats.org/officeDocument/2006/relationships/hyperlink" Target="https://es.wikipedia.org/wiki/Capital_financiero" TargetMode="External"/><Relationship Id="rId11" Type="http://schemas.openxmlformats.org/officeDocument/2006/relationships/footer" Target="footer2.xml"/><Relationship Id="rId24" Type="http://schemas.openxmlformats.org/officeDocument/2006/relationships/hyperlink" Target="https://www.ecured.cu/Aire" TargetMode="External"/><Relationship Id="rId32" Type="http://schemas.openxmlformats.org/officeDocument/2006/relationships/hyperlink" Target="https://es.wikipedia.org/wiki/Avicultura" TargetMode="External"/><Relationship Id="rId37" Type="http://schemas.openxmlformats.org/officeDocument/2006/relationships/image" Target="media/image5.png"/><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image" Target="media/image20.png"/><Relationship Id="rId58" Type="http://schemas.openxmlformats.org/officeDocument/2006/relationships/header" Target="header1.xml"/><Relationship Id="rId66" Type="http://schemas.openxmlformats.org/officeDocument/2006/relationships/image" Target="media/image31.jpeg"/><Relationship Id="rId74" Type="http://schemas.openxmlformats.org/officeDocument/2006/relationships/image" Target="media/image39.jpeg"/><Relationship Id="rId79" Type="http://schemas.openxmlformats.org/officeDocument/2006/relationships/image" Target="media/image44.jpeg"/><Relationship Id="rId87" Type="http://schemas.openxmlformats.org/officeDocument/2006/relationships/image" Target="media/image52.jpeg"/><Relationship Id="rId5" Type="http://schemas.openxmlformats.org/officeDocument/2006/relationships/settings" Target="settings.xml"/><Relationship Id="rId61" Type="http://schemas.openxmlformats.org/officeDocument/2006/relationships/image" Target="media/image26.jpeg"/><Relationship Id="rId82" Type="http://schemas.openxmlformats.org/officeDocument/2006/relationships/image" Target="media/image47.jpeg"/><Relationship Id="rId90" Type="http://schemas.openxmlformats.org/officeDocument/2006/relationships/image" Target="media/image55.jpeg"/><Relationship Id="rId19" Type="http://schemas.openxmlformats.org/officeDocument/2006/relationships/hyperlink" Target="https://www.ecured.cu/Ecosistema" TargetMode="External"/><Relationship Id="rId14" Type="http://schemas.openxmlformats.org/officeDocument/2006/relationships/hyperlink" Target="http://www.smart-fertilizer.com/es/articles/timing-fertilizer-application" TargetMode="External"/><Relationship Id="rId22" Type="http://schemas.openxmlformats.org/officeDocument/2006/relationships/hyperlink" Target="https://www.ecured.cu/Insectos" TargetMode="External"/><Relationship Id="rId27" Type="http://schemas.openxmlformats.org/officeDocument/2006/relationships/hyperlink" Target="https://www.ecured.cu/Biocombustibles" TargetMode="External"/><Relationship Id="rId30" Type="http://schemas.openxmlformats.org/officeDocument/2006/relationships/hyperlink" Target="https://es.wikipedia.org/wiki/Maquinaria_agr%C3%ADcola" TargetMode="External"/><Relationship Id="rId35" Type="http://schemas.openxmlformats.org/officeDocument/2006/relationships/image" Target="media/image3.png"/><Relationship Id="rId43" Type="http://schemas.openxmlformats.org/officeDocument/2006/relationships/image" Target="media/image10.png"/><Relationship Id="rId48" Type="http://schemas.openxmlformats.org/officeDocument/2006/relationships/image" Target="media/image15.png"/><Relationship Id="rId56" Type="http://schemas.openxmlformats.org/officeDocument/2006/relationships/image" Target="media/image23.jpeg"/><Relationship Id="rId64" Type="http://schemas.openxmlformats.org/officeDocument/2006/relationships/image" Target="media/image29.jpeg"/><Relationship Id="rId69" Type="http://schemas.openxmlformats.org/officeDocument/2006/relationships/image" Target="media/image34.jpeg"/><Relationship Id="rId77" Type="http://schemas.openxmlformats.org/officeDocument/2006/relationships/image" Target="media/image42.jpeg"/><Relationship Id="rId8" Type="http://schemas.openxmlformats.org/officeDocument/2006/relationships/endnotes" Target="endnotes.xml"/><Relationship Id="rId51" Type="http://schemas.openxmlformats.org/officeDocument/2006/relationships/image" Target="media/image18.png"/><Relationship Id="rId72" Type="http://schemas.openxmlformats.org/officeDocument/2006/relationships/image" Target="media/image37.jpeg"/><Relationship Id="rId80" Type="http://schemas.openxmlformats.org/officeDocument/2006/relationships/image" Target="media/image45.jpeg"/><Relationship Id="rId85" Type="http://schemas.openxmlformats.org/officeDocument/2006/relationships/image" Target="media/image50.jpe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infoagro.com/Hortalizas/broculi.htm" TargetMode="External"/><Relationship Id="rId17" Type="http://schemas.openxmlformats.org/officeDocument/2006/relationships/hyperlink" Target="https://www.ecured.cu/Gen%C3%A9tica" TargetMode="External"/><Relationship Id="rId25" Type="http://schemas.openxmlformats.org/officeDocument/2006/relationships/hyperlink" Target="https://www.ecured.cu/Agua" TargetMode="External"/><Relationship Id="rId33" Type="http://schemas.openxmlformats.org/officeDocument/2006/relationships/hyperlink" Target="https://es.wikipedia.org/wiki/Catering" TargetMode="External"/><Relationship Id="rId38" Type="http://schemas.openxmlformats.org/officeDocument/2006/relationships/image" Target="media/image6.png"/><Relationship Id="rId46" Type="http://schemas.openxmlformats.org/officeDocument/2006/relationships/image" Target="media/image13.png"/><Relationship Id="rId59" Type="http://schemas.openxmlformats.org/officeDocument/2006/relationships/footer" Target="footer4.xml"/><Relationship Id="rId67" Type="http://schemas.openxmlformats.org/officeDocument/2006/relationships/image" Target="media/image32.jpeg"/><Relationship Id="rId20" Type="http://schemas.openxmlformats.org/officeDocument/2006/relationships/hyperlink" Target="https://www.ecured.cu/Vegetal" TargetMode="External"/><Relationship Id="rId41" Type="http://schemas.openxmlformats.org/officeDocument/2006/relationships/image" Target="media/image8.png"/><Relationship Id="rId54" Type="http://schemas.openxmlformats.org/officeDocument/2006/relationships/image" Target="media/image21.jpeg"/><Relationship Id="rId62" Type="http://schemas.openxmlformats.org/officeDocument/2006/relationships/image" Target="media/image27.jpeg"/><Relationship Id="rId70" Type="http://schemas.openxmlformats.org/officeDocument/2006/relationships/image" Target="media/image35.jpeg"/><Relationship Id="rId75" Type="http://schemas.openxmlformats.org/officeDocument/2006/relationships/image" Target="media/image40.jpeg"/><Relationship Id="rId83" Type="http://schemas.openxmlformats.org/officeDocument/2006/relationships/image" Target="media/image48.jpeg"/><Relationship Id="rId88" Type="http://schemas.openxmlformats.org/officeDocument/2006/relationships/image" Target="media/image53.jpeg"/><Relationship Id="rId91" Type="http://schemas.openxmlformats.org/officeDocument/2006/relationships/image" Target="media/image56.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plantasyhortalizas.blogspot.com/2009/08/nitrogenon-fosforoppotasiok-como.html" TargetMode="External"/><Relationship Id="rId23" Type="http://schemas.openxmlformats.org/officeDocument/2006/relationships/hyperlink" Target="https://www.ecured.cu/Plagas" TargetMode="External"/><Relationship Id="rId28" Type="http://schemas.openxmlformats.org/officeDocument/2006/relationships/hyperlink" Target="https://www.ecured.cu/Ecosistema" TargetMode="External"/><Relationship Id="rId36" Type="http://schemas.openxmlformats.org/officeDocument/2006/relationships/image" Target="media/image4.png"/><Relationship Id="rId49" Type="http://schemas.openxmlformats.org/officeDocument/2006/relationships/image" Target="media/image16.png"/><Relationship Id="rId57" Type="http://schemas.openxmlformats.org/officeDocument/2006/relationships/image" Target="media/image24.jpeg"/><Relationship Id="rId10" Type="http://schemas.openxmlformats.org/officeDocument/2006/relationships/footer" Target="footer1.xml"/><Relationship Id="rId31" Type="http://schemas.openxmlformats.org/officeDocument/2006/relationships/hyperlink" Target="https://es.wikipedia.org/wiki/Cambio_clim%C3%A1tico" TargetMode="External"/><Relationship Id="rId44" Type="http://schemas.openxmlformats.org/officeDocument/2006/relationships/image" Target="media/image11.png"/><Relationship Id="rId52" Type="http://schemas.openxmlformats.org/officeDocument/2006/relationships/image" Target="media/image19.png"/><Relationship Id="rId60" Type="http://schemas.openxmlformats.org/officeDocument/2006/relationships/image" Target="media/image25.jpeg"/><Relationship Id="rId65" Type="http://schemas.openxmlformats.org/officeDocument/2006/relationships/image" Target="media/image30.jpeg"/><Relationship Id="rId73" Type="http://schemas.openxmlformats.org/officeDocument/2006/relationships/image" Target="media/image38.jpeg"/><Relationship Id="rId78" Type="http://schemas.openxmlformats.org/officeDocument/2006/relationships/image" Target="media/image43.jpeg"/><Relationship Id="rId81" Type="http://schemas.openxmlformats.org/officeDocument/2006/relationships/image" Target="media/image46.jpeg"/><Relationship Id="rId86" Type="http://schemas.openxmlformats.org/officeDocument/2006/relationships/image" Target="media/image51.jpe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03480B-E267-4956-9F8A-8695A1168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8209</TotalTime>
  <Pages>107</Pages>
  <Words>17829</Words>
  <Characters>98063</Characters>
  <Application>Microsoft Office Word</Application>
  <DocSecurity>0</DocSecurity>
  <Lines>817</Lines>
  <Paragraphs>231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GATOSKI</dc:creator>
  <cp:lastModifiedBy>GATOSKI</cp:lastModifiedBy>
  <cp:revision>56</cp:revision>
  <cp:lastPrinted>2019-04-16T07:50:00Z</cp:lastPrinted>
  <dcterms:created xsi:type="dcterms:W3CDTF">2018-12-17T17:27:00Z</dcterms:created>
  <dcterms:modified xsi:type="dcterms:W3CDTF">2019-04-16T07:50:00Z</dcterms:modified>
</cp:coreProperties>
</file>