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AF6" w:rsidRDefault="00957AF6" w:rsidP="00957AF6">
      <w:pPr>
        <w:jc w:val="center"/>
        <w:rPr>
          <w:rFonts w:ascii="Arial" w:hAnsi="Arial" w:cs="Arial"/>
          <w:sz w:val="24"/>
          <w:szCs w:val="24"/>
        </w:rPr>
      </w:pPr>
      <w:bookmarkStart w:id="0" w:name="_Toc469227174"/>
      <w:r w:rsidRPr="002170E4">
        <w:rPr>
          <w:noProof/>
          <w:lang w:val="es-ES" w:eastAsia="es-ES"/>
        </w:rPr>
        <w:drawing>
          <wp:anchor distT="0" distB="0" distL="114300" distR="114300" simplePos="0" relativeHeight="251657216" behindDoc="0" locked="0" layoutInCell="1" allowOverlap="1" wp14:anchorId="126F7A4B" wp14:editId="59B33D1A">
            <wp:simplePos x="0" y="0"/>
            <wp:positionH relativeFrom="page">
              <wp:posOffset>3361690</wp:posOffset>
            </wp:positionH>
            <wp:positionV relativeFrom="paragraph">
              <wp:posOffset>-117475</wp:posOffset>
            </wp:positionV>
            <wp:extent cx="1136650" cy="1468074"/>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45583" t="35960" r="46274" b="43017"/>
                    <a:stretch/>
                  </pic:blipFill>
                  <pic:spPr bwMode="auto">
                    <a:xfrm>
                      <a:off x="0" y="0"/>
                      <a:ext cx="1136650" cy="1468074"/>
                    </a:xfrm>
                    <a:prstGeom prst="rect">
                      <a:avLst/>
                    </a:prstGeom>
                    <a:ln>
                      <a:noFill/>
                    </a:ln>
                    <a:extLst>
                      <a:ext uri="{53640926-AAD7-44D8-BBD7-CCE9431645EC}">
                        <a14:shadowObscured xmlns:a14="http://schemas.microsoft.com/office/drawing/2010/main"/>
                      </a:ext>
                    </a:extLst>
                  </pic:spPr>
                </pic:pic>
              </a:graphicData>
            </a:graphic>
          </wp:anchor>
        </w:drawing>
      </w:r>
      <w:bookmarkEnd w:id="0"/>
      <w:r>
        <w:rPr>
          <w:rFonts w:ascii="Arial" w:hAnsi="Arial" w:cs="Arial"/>
          <w:b/>
          <w:noProof/>
          <w:sz w:val="24"/>
          <w:szCs w:val="24"/>
          <w:lang w:val="es-ES" w:eastAsia="es-ES"/>
        </w:rPr>
        <w:drawing>
          <wp:inline distT="0" distB="0" distL="0" distR="0" wp14:anchorId="4C3BEE94" wp14:editId="323C7F54">
            <wp:extent cx="923925" cy="1285875"/>
            <wp:effectExtent l="0" t="0" r="9525" b="9525"/>
            <wp:docPr id="1" name="Imagen 1" descr="Descripción: Descripción: 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20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3925" cy="1285875"/>
                    </a:xfrm>
                    <a:prstGeom prst="rect">
                      <a:avLst/>
                    </a:prstGeom>
                    <a:noFill/>
                    <a:ln>
                      <a:noFill/>
                    </a:ln>
                  </pic:spPr>
                </pic:pic>
              </a:graphicData>
            </a:graphic>
          </wp:inline>
        </w:drawing>
      </w:r>
    </w:p>
    <w:p w:rsidR="00957AF6" w:rsidRPr="00655BCC" w:rsidRDefault="00957AF6" w:rsidP="00957AF6">
      <w:pPr>
        <w:jc w:val="both"/>
        <w:rPr>
          <w:rFonts w:ascii="Arial" w:hAnsi="Arial" w:cs="Arial"/>
          <w:sz w:val="28"/>
          <w:szCs w:val="28"/>
        </w:rPr>
      </w:pPr>
      <w:bookmarkStart w:id="1" w:name="_GoBack"/>
      <w:bookmarkEnd w:id="1"/>
    </w:p>
    <w:p w:rsidR="00957AF6" w:rsidRPr="00655BCC" w:rsidRDefault="00957AF6" w:rsidP="00957AF6">
      <w:pPr>
        <w:shd w:val="clear" w:color="auto" w:fill="FFFFFF"/>
        <w:jc w:val="center"/>
        <w:rPr>
          <w:rFonts w:ascii="Arial" w:hAnsi="Arial" w:cs="Arial"/>
          <w:b/>
          <w:bCs/>
          <w:spacing w:val="-1"/>
          <w:sz w:val="28"/>
          <w:szCs w:val="28"/>
          <w:lang w:val="es-ES_tradnl"/>
        </w:rPr>
      </w:pPr>
      <w:r w:rsidRPr="00655BCC">
        <w:rPr>
          <w:rFonts w:ascii="Arial" w:hAnsi="Arial" w:cs="Arial"/>
          <w:b/>
          <w:bCs/>
          <w:spacing w:val="-1"/>
          <w:sz w:val="28"/>
          <w:szCs w:val="28"/>
          <w:lang w:val="es-ES_tradnl"/>
        </w:rPr>
        <w:t>UNIVERSIDAD ESTATAL DE BOLÍVAR.</w:t>
      </w:r>
    </w:p>
    <w:p w:rsidR="00957AF6" w:rsidRDefault="00957AF6" w:rsidP="00957AF6">
      <w:pPr>
        <w:shd w:val="clear" w:color="auto" w:fill="FFFFFF"/>
        <w:tabs>
          <w:tab w:val="left" w:pos="8222"/>
        </w:tabs>
        <w:jc w:val="center"/>
        <w:rPr>
          <w:rFonts w:ascii="Arial" w:hAnsi="Arial" w:cs="Arial"/>
          <w:b/>
          <w:bCs/>
          <w:spacing w:val="-5"/>
          <w:sz w:val="28"/>
          <w:szCs w:val="28"/>
          <w:lang w:val="es-ES_tradnl"/>
        </w:rPr>
      </w:pPr>
      <w:r w:rsidRPr="00655BCC">
        <w:rPr>
          <w:rFonts w:ascii="Arial" w:hAnsi="Arial" w:cs="Arial"/>
          <w:b/>
          <w:bCs/>
          <w:spacing w:val="-5"/>
          <w:sz w:val="28"/>
          <w:szCs w:val="28"/>
          <w:lang w:val="es-ES_tradnl"/>
        </w:rPr>
        <w:t>FACULTAD DE CIENCIAS AGROPECUARIAS, RECURSOS NATURALES Y DEL AMBIENTE</w:t>
      </w:r>
    </w:p>
    <w:p w:rsidR="00957AF6" w:rsidRPr="00655BCC" w:rsidRDefault="00957AF6" w:rsidP="00957AF6">
      <w:pPr>
        <w:shd w:val="clear" w:color="auto" w:fill="FFFFFF"/>
        <w:tabs>
          <w:tab w:val="left" w:pos="8222"/>
        </w:tabs>
        <w:jc w:val="center"/>
        <w:rPr>
          <w:rFonts w:ascii="Arial" w:hAnsi="Arial" w:cs="Arial"/>
          <w:b/>
          <w:bCs/>
          <w:spacing w:val="-5"/>
          <w:sz w:val="28"/>
          <w:szCs w:val="28"/>
          <w:lang w:val="es-ES_tradnl"/>
        </w:rPr>
      </w:pPr>
    </w:p>
    <w:p w:rsidR="00957AF6" w:rsidRPr="00655BCC" w:rsidRDefault="00957AF6" w:rsidP="00957AF6">
      <w:pPr>
        <w:shd w:val="clear" w:color="auto" w:fill="FFFFFF"/>
        <w:tabs>
          <w:tab w:val="left" w:pos="8222"/>
        </w:tabs>
        <w:jc w:val="center"/>
        <w:rPr>
          <w:rFonts w:ascii="Arial" w:hAnsi="Arial" w:cs="Arial"/>
          <w:b/>
          <w:bCs/>
          <w:spacing w:val="-1"/>
          <w:sz w:val="28"/>
          <w:szCs w:val="28"/>
          <w:lang w:val="es-ES_tradnl"/>
        </w:rPr>
      </w:pPr>
      <w:r>
        <w:rPr>
          <w:rFonts w:ascii="Arial" w:hAnsi="Arial" w:cs="Arial"/>
          <w:b/>
          <w:bCs/>
          <w:spacing w:val="-1"/>
          <w:sz w:val="28"/>
          <w:szCs w:val="28"/>
          <w:lang w:val="es-ES_tradnl"/>
        </w:rPr>
        <w:t>CARRERA</w:t>
      </w:r>
      <w:r w:rsidRPr="00655BCC">
        <w:rPr>
          <w:rFonts w:ascii="Arial" w:hAnsi="Arial" w:cs="Arial"/>
          <w:b/>
          <w:bCs/>
          <w:spacing w:val="-1"/>
          <w:sz w:val="28"/>
          <w:szCs w:val="28"/>
          <w:lang w:val="es-ES_tradnl"/>
        </w:rPr>
        <w:t xml:space="preserve"> DE MEDICINA VETERINARIA Y ZOOTECNIA</w:t>
      </w:r>
    </w:p>
    <w:p w:rsidR="00957AF6" w:rsidRPr="00960221" w:rsidRDefault="00957AF6" w:rsidP="00957AF6">
      <w:pPr>
        <w:shd w:val="clear" w:color="auto" w:fill="FFFFFF"/>
        <w:ind w:right="191"/>
        <w:contextualSpacing/>
        <w:jc w:val="center"/>
        <w:rPr>
          <w:rFonts w:ascii="Arial" w:hAnsi="Arial" w:cs="Arial"/>
          <w:bCs/>
          <w:spacing w:val="-9"/>
          <w:sz w:val="24"/>
          <w:szCs w:val="24"/>
          <w:lang w:val="es-ES_tradnl"/>
        </w:rPr>
      </w:pPr>
    </w:p>
    <w:p w:rsidR="00957AF6" w:rsidRPr="00960221" w:rsidRDefault="00957AF6" w:rsidP="00957AF6">
      <w:pPr>
        <w:shd w:val="clear" w:color="auto" w:fill="FFFFFF"/>
        <w:ind w:right="191"/>
        <w:contextualSpacing/>
        <w:jc w:val="center"/>
        <w:rPr>
          <w:rFonts w:ascii="Arial" w:hAnsi="Arial" w:cs="Arial"/>
          <w:b/>
          <w:bCs/>
          <w:spacing w:val="-9"/>
          <w:sz w:val="24"/>
          <w:szCs w:val="24"/>
          <w:lang w:val="es-ES_tradnl"/>
        </w:rPr>
      </w:pPr>
      <w:r w:rsidRPr="00960221">
        <w:rPr>
          <w:rFonts w:ascii="Arial" w:hAnsi="Arial" w:cs="Arial"/>
          <w:b/>
          <w:bCs/>
          <w:spacing w:val="-9"/>
          <w:sz w:val="24"/>
          <w:szCs w:val="24"/>
          <w:lang w:val="es-ES_tradnl"/>
        </w:rPr>
        <w:t>TEMA:</w:t>
      </w:r>
    </w:p>
    <w:p w:rsidR="00957AF6" w:rsidRPr="00960221" w:rsidRDefault="00957AF6" w:rsidP="00957AF6">
      <w:pPr>
        <w:shd w:val="clear" w:color="auto" w:fill="FFFFFF"/>
        <w:ind w:right="191"/>
        <w:contextualSpacing/>
        <w:rPr>
          <w:rFonts w:ascii="Arial" w:hAnsi="Arial" w:cs="Arial"/>
          <w:b/>
          <w:bCs/>
          <w:spacing w:val="-9"/>
          <w:sz w:val="24"/>
          <w:szCs w:val="24"/>
          <w:lang w:val="es-ES_tradnl"/>
        </w:rPr>
      </w:pPr>
    </w:p>
    <w:p w:rsidR="00957AF6" w:rsidRPr="00DB0881" w:rsidRDefault="00957AF6" w:rsidP="000B217A">
      <w:pPr>
        <w:tabs>
          <w:tab w:val="left" w:pos="8504"/>
        </w:tabs>
        <w:spacing w:line="360" w:lineRule="auto"/>
        <w:ind w:right="-1"/>
        <w:jc w:val="both"/>
        <w:rPr>
          <w:rFonts w:ascii="Arial" w:hAnsi="Arial" w:cs="Arial"/>
          <w:b/>
        </w:rPr>
      </w:pPr>
      <w:r w:rsidRPr="00DB0881">
        <w:rPr>
          <w:rFonts w:ascii="Arial" w:hAnsi="Arial" w:cs="Arial"/>
          <w:b/>
        </w:rPr>
        <w:t>“EFECTO PREBIOTICO DEL (</w:t>
      </w:r>
      <w:proofErr w:type="spellStart"/>
      <w:r w:rsidR="00AA3D16" w:rsidRPr="00DB0881">
        <w:rPr>
          <w:rFonts w:ascii="Arial" w:hAnsi="Arial" w:cs="Arial"/>
          <w:b/>
          <w:i/>
        </w:rPr>
        <w:t>bacillus</w:t>
      </w:r>
      <w:proofErr w:type="spellEnd"/>
      <w:r w:rsidR="00AA3D16" w:rsidRPr="00DB0881">
        <w:rPr>
          <w:rFonts w:ascii="Arial" w:hAnsi="Arial" w:cs="Arial"/>
          <w:b/>
          <w:i/>
        </w:rPr>
        <w:t xml:space="preserve"> </w:t>
      </w:r>
      <w:proofErr w:type="spellStart"/>
      <w:r w:rsidR="00AA3D16" w:rsidRPr="00DB0881">
        <w:rPr>
          <w:rFonts w:ascii="Arial" w:hAnsi="Arial" w:cs="Arial"/>
          <w:b/>
          <w:i/>
        </w:rPr>
        <w:t>clausii</w:t>
      </w:r>
      <w:proofErr w:type="spellEnd"/>
      <w:r w:rsidRPr="00DB0881">
        <w:rPr>
          <w:rFonts w:ascii="Arial" w:hAnsi="Arial" w:cs="Arial"/>
          <w:b/>
        </w:rPr>
        <w:t>) EN LA SALUD INTESTINAL Y PARAMETROS PRODUCTIVOS EN POLLOS COBB 700 EN  FASE CRECIMIENTO Y ACABADO”</w:t>
      </w:r>
    </w:p>
    <w:p w:rsidR="00957AF6" w:rsidRPr="00960221" w:rsidRDefault="00957AF6" w:rsidP="000B217A">
      <w:pPr>
        <w:tabs>
          <w:tab w:val="left" w:pos="8504"/>
        </w:tabs>
        <w:spacing w:line="360" w:lineRule="auto"/>
        <w:ind w:right="-1"/>
        <w:jc w:val="both"/>
        <w:rPr>
          <w:rFonts w:ascii="Arial" w:hAnsi="Arial" w:cs="Arial"/>
          <w:b/>
          <w:sz w:val="24"/>
          <w:szCs w:val="24"/>
        </w:rPr>
      </w:pPr>
    </w:p>
    <w:p w:rsidR="00957AF6" w:rsidRDefault="00957AF6" w:rsidP="000B217A">
      <w:pPr>
        <w:tabs>
          <w:tab w:val="left" w:pos="8504"/>
        </w:tabs>
        <w:spacing w:line="360" w:lineRule="auto"/>
        <w:ind w:right="-1"/>
        <w:jc w:val="both"/>
        <w:rPr>
          <w:rFonts w:ascii="Arial" w:hAnsi="Arial" w:cs="Arial"/>
          <w:sz w:val="24"/>
          <w:szCs w:val="24"/>
        </w:rPr>
      </w:pPr>
      <w:r w:rsidRPr="00960221">
        <w:rPr>
          <w:rFonts w:ascii="Arial" w:hAnsi="Arial" w:cs="Arial"/>
          <w:sz w:val="24"/>
          <w:szCs w:val="24"/>
        </w:rPr>
        <w:t>Proyecto de Investigación previo a la obtención de</w:t>
      </w:r>
      <w:r w:rsidR="000859B0">
        <w:rPr>
          <w:rFonts w:ascii="Arial" w:hAnsi="Arial" w:cs="Arial"/>
          <w:sz w:val="24"/>
          <w:szCs w:val="24"/>
        </w:rPr>
        <w:t>l</w:t>
      </w:r>
      <w:r w:rsidRPr="00960221">
        <w:rPr>
          <w:rFonts w:ascii="Arial" w:hAnsi="Arial" w:cs="Arial"/>
          <w:sz w:val="24"/>
          <w:szCs w:val="24"/>
        </w:rPr>
        <w:t xml:space="preserve"> título de Médico Veterinario Zootecnista otorgado por la Universidad Estatal de Bolívar a través de la Facultad de Ciencias Agropecuarias, Recursos Naturales y </w:t>
      </w:r>
      <w:r w:rsidR="00535BEF">
        <w:rPr>
          <w:rFonts w:ascii="Arial" w:hAnsi="Arial" w:cs="Arial"/>
          <w:sz w:val="24"/>
          <w:szCs w:val="24"/>
        </w:rPr>
        <w:t>del Ambiente Carrera</w:t>
      </w:r>
      <w:r w:rsidRPr="00960221">
        <w:rPr>
          <w:rFonts w:ascii="Arial" w:hAnsi="Arial" w:cs="Arial"/>
          <w:sz w:val="24"/>
          <w:szCs w:val="24"/>
        </w:rPr>
        <w:t xml:space="preserve"> de Medicina Veterinaria y Zootecnia.</w:t>
      </w:r>
    </w:p>
    <w:p w:rsidR="00957AF6" w:rsidRPr="00960221" w:rsidRDefault="00957AF6" w:rsidP="000B217A">
      <w:pPr>
        <w:tabs>
          <w:tab w:val="left" w:pos="8504"/>
        </w:tabs>
        <w:spacing w:line="360" w:lineRule="auto"/>
        <w:ind w:right="-1"/>
        <w:jc w:val="both"/>
        <w:rPr>
          <w:rFonts w:ascii="Arial" w:hAnsi="Arial" w:cs="Arial"/>
          <w:sz w:val="24"/>
          <w:szCs w:val="24"/>
        </w:rPr>
      </w:pPr>
    </w:p>
    <w:p w:rsidR="00957AF6" w:rsidRPr="00960221" w:rsidRDefault="00957AF6" w:rsidP="000B217A">
      <w:pPr>
        <w:pStyle w:val="Sinespaciado"/>
        <w:spacing w:after="120" w:line="360" w:lineRule="auto"/>
        <w:contextualSpacing/>
        <w:jc w:val="center"/>
        <w:rPr>
          <w:rFonts w:ascii="Arial" w:hAnsi="Arial" w:cs="Arial"/>
          <w:b/>
          <w:sz w:val="24"/>
          <w:szCs w:val="24"/>
          <w:lang w:eastAsia="es-MX"/>
        </w:rPr>
      </w:pPr>
      <w:r w:rsidRPr="00960221">
        <w:rPr>
          <w:rFonts w:ascii="Arial" w:hAnsi="Arial" w:cs="Arial"/>
          <w:b/>
          <w:sz w:val="24"/>
          <w:szCs w:val="24"/>
          <w:lang w:val="es-EC" w:eastAsia="es-MX"/>
        </w:rPr>
        <w:t>AUTOR:</w:t>
      </w:r>
    </w:p>
    <w:p w:rsidR="00957AF6" w:rsidRDefault="00957AF6" w:rsidP="000B217A">
      <w:pPr>
        <w:shd w:val="clear" w:color="auto" w:fill="FFFFFF"/>
        <w:ind w:right="191"/>
        <w:contextualSpacing/>
        <w:jc w:val="center"/>
        <w:rPr>
          <w:rFonts w:ascii="Arial" w:hAnsi="Arial" w:cs="Arial"/>
          <w:b/>
          <w:bCs/>
          <w:spacing w:val="-6"/>
          <w:sz w:val="24"/>
          <w:szCs w:val="24"/>
          <w:lang w:val="es-ES_tradnl"/>
        </w:rPr>
      </w:pPr>
      <w:r w:rsidRPr="00960221">
        <w:rPr>
          <w:rFonts w:ascii="Arial" w:hAnsi="Arial" w:cs="Arial"/>
          <w:b/>
          <w:bCs/>
          <w:spacing w:val="-6"/>
          <w:sz w:val="24"/>
          <w:szCs w:val="24"/>
          <w:lang w:val="es-ES_tradnl"/>
        </w:rPr>
        <w:t>AROCA IZURIETA CARLOS ENRIQUE</w:t>
      </w:r>
    </w:p>
    <w:p w:rsidR="00957AF6" w:rsidRPr="00960221" w:rsidRDefault="00957AF6" w:rsidP="000B217A">
      <w:pPr>
        <w:shd w:val="clear" w:color="auto" w:fill="FFFFFF"/>
        <w:ind w:right="191"/>
        <w:contextualSpacing/>
        <w:jc w:val="center"/>
        <w:rPr>
          <w:rFonts w:ascii="Arial" w:hAnsi="Arial" w:cs="Arial"/>
          <w:b/>
          <w:bCs/>
          <w:spacing w:val="-6"/>
          <w:sz w:val="24"/>
          <w:szCs w:val="24"/>
          <w:lang w:val="es-ES_tradnl"/>
        </w:rPr>
      </w:pPr>
    </w:p>
    <w:p w:rsidR="00957AF6" w:rsidRPr="00960221" w:rsidRDefault="00957AF6" w:rsidP="000B217A">
      <w:pPr>
        <w:shd w:val="clear" w:color="auto" w:fill="FFFFFF"/>
        <w:ind w:right="191"/>
        <w:contextualSpacing/>
        <w:rPr>
          <w:rFonts w:ascii="Arial" w:hAnsi="Arial" w:cs="Arial"/>
          <w:bCs/>
          <w:spacing w:val="-6"/>
          <w:sz w:val="24"/>
          <w:szCs w:val="24"/>
          <w:lang w:val="es-ES_tradnl"/>
        </w:rPr>
      </w:pPr>
    </w:p>
    <w:p w:rsidR="00957AF6" w:rsidRPr="00960221" w:rsidRDefault="00957AF6" w:rsidP="000B217A">
      <w:pPr>
        <w:shd w:val="clear" w:color="auto" w:fill="FFFFFF"/>
        <w:ind w:right="191"/>
        <w:contextualSpacing/>
        <w:jc w:val="center"/>
        <w:rPr>
          <w:rFonts w:ascii="Arial" w:hAnsi="Arial" w:cs="Arial"/>
          <w:b/>
          <w:bCs/>
          <w:spacing w:val="-6"/>
          <w:sz w:val="24"/>
          <w:szCs w:val="24"/>
          <w:lang w:val="es-ES_tradnl"/>
        </w:rPr>
      </w:pPr>
      <w:r w:rsidRPr="00960221">
        <w:rPr>
          <w:rFonts w:ascii="Arial" w:hAnsi="Arial" w:cs="Arial"/>
          <w:b/>
          <w:bCs/>
          <w:spacing w:val="-6"/>
          <w:sz w:val="24"/>
          <w:szCs w:val="24"/>
          <w:lang w:val="es-ES_tradnl"/>
        </w:rPr>
        <w:t>DIRECTOR:</w:t>
      </w:r>
    </w:p>
    <w:p w:rsidR="00957AF6" w:rsidRPr="00960221" w:rsidRDefault="00957AF6" w:rsidP="000B217A">
      <w:pPr>
        <w:shd w:val="clear" w:color="auto" w:fill="FFFFFF"/>
        <w:ind w:right="191"/>
        <w:contextualSpacing/>
        <w:jc w:val="center"/>
        <w:rPr>
          <w:rFonts w:ascii="Arial" w:hAnsi="Arial" w:cs="Arial"/>
          <w:b/>
          <w:bCs/>
          <w:spacing w:val="-6"/>
          <w:sz w:val="24"/>
          <w:szCs w:val="24"/>
          <w:lang w:val="es-ES_tradnl"/>
        </w:rPr>
      </w:pPr>
    </w:p>
    <w:p w:rsidR="00957AF6" w:rsidRPr="00960221" w:rsidRDefault="00A662EF" w:rsidP="000B217A">
      <w:pPr>
        <w:shd w:val="clear" w:color="auto" w:fill="FFFFFF"/>
        <w:ind w:right="191"/>
        <w:contextualSpacing/>
        <w:jc w:val="center"/>
        <w:rPr>
          <w:rFonts w:ascii="Arial" w:hAnsi="Arial" w:cs="Arial"/>
          <w:b/>
          <w:bCs/>
          <w:spacing w:val="-6"/>
          <w:sz w:val="24"/>
          <w:szCs w:val="24"/>
          <w:lang w:val="es-ES_tradnl"/>
        </w:rPr>
      </w:pPr>
      <w:r>
        <w:rPr>
          <w:rFonts w:ascii="Arial" w:hAnsi="Arial" w:cs="Arial"/>
          <w:b/>
          <w:bCs/>
          <w:spacing w:val="-6"/>
          <w:sz w:val="24"/>
          <w:szCs w:val="24"/>
          <w:lang w:val="es-ES_tradnl"/>
        </w:rPr>
        <w:t>DR. RODRIGO GUILLÍ</w:t>
      </w:r>
      <w:r w:rsidR="002D3715">
        <w:rPr>
          <w:rFonts w:ascii="Arial" w:hAnsi="Arial" w:cs="Arial"/>
          <w:b/>
          <w:bCs/>
          <w:spacing w:val="-6"/>
          <w:sz w:val="24"/>
          <w:szCs w:val="24"/>
          <w:lang w:val="es-ES_tradnl"/>
        </w:rPr>
        <w:t>N</w:t>
      </w:r>
      <w:r>
        <w:rPr>
          <w:rFonts w:ascii="Arial" w:hAnsi="Arial" w:cs="Arial"/>
          <w:b/>
          <w:bCs/>
          <w:spacing w:val="-6"/>
          <w:sz w:val="24"/>
          <w:szCs w:val="24"/>
          <w:lang w:val="es-ES_tradnl"/>
        </w:rPr>
        <w:t xml:space="preserve"> NÚ</w:t>
      </w:r>
      <w:r w:rsidR="000859B0">
        <w:rPr>
          <w:rFonts w:ascii="Arial" w:hAnsi="Arial" w:cs="Arial"/>
          <w:b/>
          <w:bCs/>
          <w:spacing w:val="-6"/>
          <w:sz w:val="24"/>
          <w:szCs w:val="24"/>
          <w:lang w:val="es-ES_tradnl"/>
        </w:rPr>
        <w:t>ÑEZ.</w:t>
      </w:r>
      <w:r w:rsidR="002D3715">
        <w:rPr>
          <w:rFonts w:ascii="Arial" w:hAnsi="Arial" w:cs="Arial"/>
          <w:b/>
          <w:bCs/>
          <w:spacing w:val="-6"/>
          <w:sz w:val="24"/>
          <w:szCs w:val="24"/>
          <w:lang w:val="es-ES_tradnl"/>
        </w:rPr>
        <w:t xml:space="preserve"> MSc</w:t>
      </w:r>
    </w:p>
    <w:p w:rsidR="00957AF6" w:rsidRPr="00960221" w:rsidRDefault="00957AF6" w:rsidP="000B217A">
      <w:pPr>
        <w:shd w:val="clear" w:color="auto" w:fill="FFFFFF"/>
        <w:rPr>
          <w:rFonts w:ascii="Arial" w:hAnsi="Arial" w:cs="Arial"/>
          <w:b/>
          <w:bCs/>
          <w:spacing w:val="-6"/>
          <w:sz w:val="24"/>
          <w:szCs w:val="24"/>
          <w:lang w:val="es-ES_tradnl"/>
        </w:rPr>
      </w:pPr>
    </w:p>
    <w:p w:rsidR="00957AF6" w:rsidRPr="00960221" w:rsidRDefault="00957AF6" w:rsidP="000B217A">
      <w:pPr>
        <w:shd w:val="clear" w:color="auto" w:fill="FFFFFF"/>
        <w:contextualSpacing/>
        <w:jc w:val="center"/>
        <w:rPr>
          <w:rFonts w:ascii="Arial" w:hAnsi="Arial" w:cs="Arial"/>
          <w:b/>
          <w:bCs/>
          <w:spacing w:val="3"/>
          <w:sz w:val="24"/>
          <w:szCs w:val="24"/>
          <w:lang w:val="es-ES_tradnl"/>
        </w:rPr>
      </w:pPr>
      <w:r w:rsidRPr="00960221">
        <w:rPr>
          <w:rFonts w:ascii="Arial" w:hAnsi="Arial" w:cs="Arial"/>
          <w:b/>
          <w:bCs/>
          <w:spacing w:val="3"/>
          <w:sz w:val="24"/>
          <w:szCs w:val="24"/>
          <w:lang w:val="es-ES_tradnl"/>
        </w:rPr>
        <w:t>GUARANDA – ECUADOR</w:t>
      </w:r>
    </w:p>
    <w:p w:rsidR="00957AF6" w:rsidRPr="00960221" w:rsidRDefault="00957AF6" w:rsidP="000B217A">
      <w:pPr>
        <w:shd w:val="clear" w:color="auto" w:fill="FFFFFF"/>
        <w:contextualSpacing/>
        <w:jc w:val="center"/>
        <w:rPr>
          <w:rFonts w:ascii="Arial" w:hAnsi="Arial" w:cs="Arial"/>
          <w:b/>
          <w:bCs/>
          <w:spacing w:val="3"/>
          <w:sz w:val="24"/>
          <w:szCs w:val="24"/>
          <w:lang w:val="es-ES_tradnl"/>
        </w:rPr>
      </w:pPr>
    </w:p>
    <w:p w:rsidR="00957AF6" w:rsidRPr="00960221" w:rsidRDefault="00366EF2" w:rsidP="000B217A">
      <w:pPr>
        <w:shd w:val="clear" w:color="auto" w:fill="FFFFFF"/>
        <w:contextualSpacing/>
        <w:jc w:val="center"/>
        <w:rPr>
          <w:rFonts w:ascii="Arial" w:hAnsi="Arial" w:cs="Arial"/>
          <w:b/>
          <w:bCs/>
          <w:spacing w:val="3"/>
          <w:sz w:val="24"/>
          <w:szCs w:val="24"/>
          <w:lang w:val="es-ES_tradnl"/>
        </w:rPr>
        <w:sectPr w:rsidR="00957AF6" w:rsidRPr="00960221">
          <w:footerReference w:type="default" r:id="rId11"/>
          <w:pgSz w:w="11907" w:h="16839"/>
          <w:pgMar w:top="1701" w:right="1842" w:bottom="1701" w:left="2268" w:header="709" w:footer="709" w:gutter="0"/>
          <w:pgNumType w:start="1" w:chapStyle="1"/>
          <w:cols w:space="720"/>
        </w:sectPr>
      </w:pPr>
      <w:r>
        <w:rPr>
          <w:rFonts w:ascii="Arial" w:hAnsi="Arial" w:cs="Arial"/>
          <w:b/>
          <w:bCs/>
          <w:spacing w:val="3"/>
          <w:sz w:val="24"/>
          <w:szCs w:val="24"/>
          <w:lang w:val="es-ES_tradnl"/>
        </w:rPr>
        <w:t>2018</w:t>
      </w:r>
    </w:p>
    <w:p w:rsidR="00957AF6" w:rsidRPr="00DB0881" w:rsidRDefault="00957AF6" w:rsidP="00957AF6">
      <w:pPr>
        <w:tabs>
          <w:tab w:val="left" w:pos="8504"/>
        </w:tabs>
        <w:spacing w:line="360" w:lineRule="auto"/>
        <w:ind w:right="-1"/>
        <w:jc w:val="both"/>
        <w:rPr>
          <w:rFonts w:ascii="Arial" w:hAnsi="Arial" w:cs="Arial"/>
          <w:b/>
        </w:rPr>
      </w:pPr>
      <w:r w:rsidRPr="00DB0881">
        <w:rPr>
          <w:rFonts w:ascii="Arial" w:hAnsi="Arial" w:cs="Arial"/>
          <w:b/>
        </w:rPr>
        <w:lastRenderedPageBreak/>
        <w:t>“EFECTO PREBIOTICO DEL (</w:t>
      </w:r>
      <w:proofErr w:type="spellStart"/>
      <w:r w:rsidR="00AA3D16" w:rsidRPr="00DB0881">
        <w:rPr>
          <w:rFonts w:ascii="Arial" w:hAnsi="Arial" w:cs="Arial"/>
          <w:b/>
          <w:i/>
        </w:rPr>
        <w:t>bacillus</w:t>
      </w:r>
      <w:proofErr w:type="spellEnd"/>
      <w:r w:rsidR="00AA3D16" w:rsidRPr="00DB0881">
        <w:rPr>
          <w:rFonts w:ascii="Arial" w:hAnsi="Arial" w:cs="Arial"/>
          <w:b/>
          <w:i/>
        </w:rPr>
        <w:t xml:space="preserve"> </w:t>
      </w:r>
      <w:proofErr w:type="spellStart"/>
      <w:r w:rsidR="00AA3D16" w:rsidRPr="00DB0881">
        <w:rPr>
          <w:rFonts w:ascii="Arial" w:hAnsi="Arial" w:cs="Arial"/>
          <w:b/>
          <w:i/>
        </w:rPr>
        <w:t>clausii</w:t>
      </w:r>
      <w:proofErr w:type="spellEnd"/>
      <w:r w:rsidRPr="00DB0881">
        <w:rPr>
          <w:rFonts w:ascii="Arial" w:hAnsi="Arial" w:cs="Arial"/>
          <w:b/>
        </w:rPr>
        <w:t>) EN LA SALUD INTESTINAL Y PARAMETROS PRODUCTIVOS EN POLLOS COBB 700 EN  FASE CRECIMIENTO Y ACABADO”</w:t>
      </w:r>
    </w:p>
    <w:p w:rsidR="00957AF6" w:rsidRPr="00DE1361" w:rsidRDefault="00957AF6" w:rsidP="00957AF6">
      <w:pPr>
        <w:tabs>
          <w:tab w:val="left" w:pos="7797"/>
        </w:tabs>
        <w:spacing w:line="480" w:lineRule="auto"/>
        <w:rPr>
          <w:rFonts w:ascii="Arial" w:hAnsi="Arial" w:cs="Arial"/>
          <w:b/>
          <w:bCs/>
          <w:spacing w:val="3"/>
          <w:sz w:val="24"/>
          <w:szCs w:val="24"/>
        </w:rPr>
      </w:pPr>
      <w:r w:rsidRPr="00DE1361">
        <w:rPr>
          <w:rFonts w:ascii="Arial" w:hAnsi="Arial" w:cs="Arial"/>
          <w:b/>
          <w:bCs/>
          <w:spacing w:val="3"/>
          <w:sz w:val="24"/>
          <w:szCs w:val="24"/>
        </w:rPr>
        <w:t>Aprobado por los miembros del tribunal</w:t>
      </w:r>
    </w:p>
    <w:p w:rsidR="00957AF6" w:rsidRPr="00DE1361" w:rsidRDefault="00957AF6" w:rsidP="00957AF6">
      <w:pPr>
        <w:tabs>
          <w:tab w:val="left" w:pos="7797"/>
        </w:tabs>
        <w:spacing w:line="480" w:lineRule="auto"/>
        <w:rPr>
          <w:rFonts w:ascii="Arial" w:hAnsi="Arial" w:cs="Arial"/>
          <w:b/>
          <w:sz w:val="24"/>
          <w:szCs w:val="24"/>
        </w:rPr>
      </w:pPr>
    </w:p>
    <w:p w:rsidR="00957AF6" w:rsidRDefault="00957AF6" w:rsidP="00957AF6">
      <w:pPr>
        <w:tabs>
          <w:tab w:val="left" w:pos="7797"/>
        </w:tabs>
        <w:spacing w:line="480" w:lineRule="auto"/>
        <w:rPr>
          <w:rFonts w:ascii="Arial" w:hAnsi="Arial" w:cs="Arial"/>
          <w:b/>
          <w:sz w:val="24"/>
          <w:szCs w:val="24"/>
        </w:rPr>
      </w:pPr>
    </w:p>
    <w:p w:rsidR="00957AF6" w:rsidRPr="00DE1361" w:rsidRDefault="00957AF6" w:rsidP="00957AF6">
      <w:pPr>
        <w:tabs>
          <w:tab w:val="left" w:pos="7797"/>
        </w:tabs>
        <w:spacing w:line="480" w:lineRule="auto"/>
        <w:rPr>
          <w:rFonts w:ascii="Arial" w:hAnsi="Arial" w:cs="Arial"/>
          <w:b/>
          <w:sz w:val="24"/>
          <w:szCs w:val="24"/>
        </w:rPr>
      </w:pPr>
    </w:p>
    <w:p w:rsidR="00957AF6" w:rsidRPr="00DE1361" w:rsidRDefault="00957AF6" w:rsidP="00957AF6">
      <w:pPr>
        <w:tabs>
          <w:tab w:val="left" w:pos="7797"/>
        </w:tabs>
        <w:spacing w:line="480" w:lineRule="auto"/>
        <w:rPr>
          <w:rFonts w:ascii="Arial" w:hAnsi="Arial" w:cs="Arial"/>
          <w:b/>
          <w:sz w:val="24"/>
          <w:szCs w:val="24"/>
        </w:rPr>
      </w:pPr>
    </w:p>
    <w:p w:rsidR="00957AF6" w:rsidRPr="00DE1361" w:rsidRDefault="00957AF6" w:rsidP="00957AF6">
      <w:pPr>
        <w:tabs>
          <w:tab w:val="left" w:pos="7797"/>
        </w:tabs>
        <w:spacing w:line="240" w:lineRule="auto"/>
        <w:jc w:val="center"/>
        <w:rPr>
          <w:rFonts w:ascii="Arial" w:hAnsi="Arial" w:cs="Arial"/>
          <w:b/>
          <w:sz w:val="24"/>
          <w:szCs w:val="24"/>
        </w:rPr>
      </w:pPr>
      <w:r w:rsidRPr="00DE1361">
        <w:rPr>
          <w:rFonts w:ascii="Arial" w:hAnsi="Arial" w:cs="Arial"/>
          <w:b/>
          <w:sz w:val="24"/>
          <w:szCs w:val="24"/>
        </w:rPr>
        <w:t>…………………………………………………………</w:t>
      </w:r>
    </w:p>
    <w:p w:rsidR="00957AF6" w:rsidRPr="00DB0881" w:rsidRDefault="00957AF6" w:rsidP="00957AF6">
      <w:pPr>
        <w:tabs>
          <w:tab w:val="left" w:pos="7797"/>
        </w:tabs>
        <w:spacing w:line="360" w:lineRule="auto"/>
        <w:jc w:val="center"/>
        <w:rPr>
          <w:rFonts w:ascii="Arial" w:hAnsi="Arial" w:cs="Arial"/>
          <w:b/>
        </w:rPr>
      </w:pPr>
      <w:r w:rsidRPr="00DB0881">
        <w:rPr>
          <w:rFonts w:ascii="Arial" w:hAnsi="Arial" w:cs="Arial"/>
          <w:b/>
        </w:rPr>
        <w:t>Dr. RODRIGO GU</w:t>
      </w:r>
      <w:r w:rsidR="003D5B3B">
        <w:rPr>
          <w:rFonts w:ascii="Arial" w:hAnsi="Arial" w:cs="Arial"/>
          <w:b/>
        </w:rPr>
        <w:t>I</w:t>
      </w:r>
      <w:r w:rsidR="00A662EF">
        <w:rPr>
          <w:rFonts w:ascii="Arial" w:hAnsi="Arial" w:cs="Arial"/>
          <w:b/>
        </w:rPr>
        <w:t>LLÍ</w:t>
      </w:r>
      <w:r w:rsidRPr="00DB0881">
        <w:rPr>
          <w:rFonts w:ascii="Arial" w:hAnsi="Arial" w:cs="Arial"/>
          <w:b/>
        </w:rPr>
        <w:t>N</w:t>
      </w:r>
      <w:r w:rsidR="00A662EF">
        <w:rPr>
          <w:rFonts w:ascii="Arial" w:hAnsi="Arial" w:cs="Arial"/>
          <w:b/>
        </w:rPr>
        <w:t xml:space="preserve"> NÚ</w:t>
      </w:r>
      <w:r w:rsidR="003D5B3B">
        <w:rPr>
          <w:rFonts w:ascii="Arial" w:hAnsi="Arial" w:cs="Arial"/>
          <w:b/>
        </w:rPr>
        <w:t>ÑEZ</w:t>
      </w:r>
      <w:r w:rsidRPr="00DB0881">
        <w:rPr>
          <w:rFonts w:ascii="Arial" w:hAnsi="Arial" w:cs="Arial"/>
          <w:b/>
        </w:rPr>
        <w:t>.</w:t>
      </w:r>
      <w:r w:rsidR="003D5B3B">
        <w:rPr>
          <w:rFonts w:ascii="Arial" w:hAnsi="Arial" w:cs="Arial"/>
          <w:b/>
        </w:rPr>
        <w:t xml:space="preserve"> </w:t>
      </w:r>
      <w:r w:rsidRPr="00DB0881">
        <w:rPr>
          <w:rFonts w:ascii="Arial" w:hAnsi="Arial" w:cs="Arial"/>
          <w:b/>
        </w:rPr>
        <w:t>MSc.</w:t>
      </w:r>
    </w:p>
    <w:p w:rsidR="00957AF6" w:rsidRPr="00DB0881" w:rsidRDefault="00957AF6" w:rsidP="00957AF6">
      <w:pPr>
        <w:tabs>
          <w:tab w:val="left" w:pos="7797"/>
        </w:tabs>
        <w:spacing w:line="360" w:lineRule="auto"/>
        <w:jc w:val="center"/>
        <w:rPr>
          <w:rFonts w:ascii="Arial" w:hAnsi="Arial" w:cs="Arial"/>
          <w:b/>
        </w:rPr>
      </w:pPr>
      <w:r w:rsidRPr="00DB0881">
        <w:rPr>
          <w:rFonts w:ascii="Arial" w:hAnsi="Arial" w:cs="Arial"/>
          <w:b/>
        </w:rPr>
        <w:t>DIRECTOR DE TESIS</w:t>
      </w:r>
    </w:p>
    <w:p w:rsidR="000B217A" w:rsidRDefault="000B217A" w:rsidP="000B217A">
      <w:pPr>
        <w:tabs>
          <w:tab w:val="left" w:pos="7797"/>
        </w:tabs>
        <w:spacing w:line="360" w:lineRule="auto"/>
        <w:jc w:val="center"/>
        <w:rPr>
          <w:rFonts w:ascii="Arial" w:hAnsi="Arial" w:cs="Arial"/>
          <w:b/>
          <w:sz w:val="24"/>
          <w:szCs w:val="24"/>
        </w:rPr>
      </w:pPr>
      <w:r>
        <w:rPr>
          <w:rFonts w:ascii="Arial" w:hAnsi="Arial" w:cs="Arial"/>
          <w:b/>
          <w:sz w:val="24"/>
          <w:szCs w:val="24"/>
        </w:rPr>
        <w:t>CI.0201091493</w:t>
      </w:r>
    </w:p>
    <w:p w:rsidR="00957AF6" w:rsidRPr="00DE1361" w:rsidRDefault="00957AF6" w:rsidP="00957AF6">
      <w:pPr>
        <w:tabs>
          <w:tab w:val="left" w:pos="7797"/>
        </w:tabs>
        <w:spacing w:line="240" w:lineRule="auto"/>
        <w:jc w:val="center"/>
        <w:rPr>
          <w:rFonts w:ascii="Arial" w:hAnsi="Arial" w:cs="Arial"/>
          <w:b/>
          <w:sz w:val="24"/>
          <w:szCs w:val="24"/>
        </w:rPr>
      </w:pPr>
    </w:p>
    <w:p w:rsidR="00957AF6" w:rsidRPr="00DE1361" w:rsidRDefault="00957AF6" w:rsidP="00957AF6">
      <w:pPr>
        <w:tabs>
          <w:tab w:val="left" w:pos="7797"/>
        </w:tabs>
        <w:spacing w:line="240" w:lineRule="auto"/>
        <w:jc w:val="center"/>
        <w:rPr>
          <w:rFonts w:ascii="Arial" w:hAnsi="Arial" w:cs="Arial"/>
          <w:b/>
          <w:sz w:val="24"/>
          <w:szCs w:val="24"/>
        </w:rPr>
      </w:pPr>
    </w:p>
    <w:p w:rsidR="00957AF6" w:rsidRPr="00DE1361" w:rsidRDefault="00957AF6" w:rsidP="00957AF6">
      <w:pPr>
        <w:tabs>
          <w:tab w:val="left" w:pos="7797"/>
        </w:tabs>
        <w:spacing w:line="240" w:lineRule="auto"/>
        <w:jc w:val="center"/>
        <w:rPr>
          <w:rFonts w:ascii="Arial" w:hAnsi="Arial" w:cs="Arial"/>
          <w:b/>
          <w:sz w:val="24"/>
          <w:szCs w:val="24"/>
        </w:rPr>
      </w:pPr>
    </w:p>
    <w:p w:rsidR="00957AF6" w:rsidRDefault="00957AF6" w:rsidP="00957AF6">
      <w:pPr>
        <w:tabs>
          <w:tab w:val="left" w:pos="7797"/>
        </w:tabs>
        <w:spacing w:line="240" w:lineRule="auto"/>
        <w:jc w:val="center"/>
        <w:rPr>
          <w:rFonts w:ascii="Arial" w:hAnsi="Arial" w:cs="Arial"/>
          <w:b/>
          <w:sz w:val="24"/>
          <w:szCs w:val="24"/>
        </w:rPr>
      </w:pPr>
    </w:p>
    <w:p w:rsidR="00957AF6" w:rsidRPr="00DE1361" w:rsidRDefault="00957AF6" w:rsidP="00957AF6">
      <w:pPr>
        <w:tabs>
          <w:tab w:val="left" w:pos="7797"/>
        </w:tabs>
        <w:spacing w:line="240" w:lineRule="auto"/>
        <w:jc w:val="center"/>
        <w:rPr>
          <w:rFonts w:ascii="Arial" w:hAnsi="Arial" w:cs="Arial"/>
          <w:b/>
          <w:sz w:val="24"/>
          <w:szCs w:val="24"/>
        </w:rPr>
      </w:pPr>
    </w:p>
    <w:p w:rsidR="00957AF6" w:rsidRPr="00DE1361" w:rsidRDefault="00957AF6" w:rsidP="00957AF6">
      <w:pPr>
        <w:tabs>
          <w:tab w:val="left" w:pos="7797"/>
        </w:tabs>
        <w:spacing w:line="240" w:lineRule="auto"/>
        <w:jc w:val="center"/>
        <w:rPr>
          <w:rFonts w:ascii="Arial" w:hAnsi="Arial" w:cs="Arial"/>
          <w:b/>
          <w:sz w:val="24"/>
          <w:szCs w:val="24"/>
        </w:rPr>
      </w:pPr>
    </w:p>
    <w:p w:rsidR="00957AF6" w:rsidRPr="00DE1361" w:rsidRDefault="00957AF6" w:rsidP="00957AF6">
      <w:pPr>
        <w:tabs>
          <w:tab w:val="left" w:pos="7797"/>
        </w:tabs>
        <w:spacing w:line="240" w:lineRule="auto"/>
        <w:jc w:val="center"/>
        <w:rPr>
          <w:rFonts w:ascii="Arial" w:hAnsi="Arial" w:cs="Arial"/>
          <w:b/>
          <w:sz w:val="24"/>
          <w:szCs w:val="24"/>
        </w:rPr>
      </w:pPr>
    </w:p>
    <w:p w:rsidR="00957AF6" w:rsidRPr="00DE1361" w:rsidRDefault="00957AF6" w:rsidP="00957AF6">
      <w:pPr>
        <w:tabs>
          <w:tab w:val="left" w:pos="7797"/>
        </w:tabs>
        <w:spacing w:line="240" w:lineRule="auto"/>
        <w:jc w:val="center"/>
        <w:rPr>
          <w:rFonts w:ascii="Arial" w:hAnsi="Arial" w:cs="Arial"/>
          <w:b/>
          <w:sz w:val="24"/>
          <w:szCs w:val="24"/>
        </w:rPr>
      </w:pPr>
    </w:p>
    <w:p w:rsidR="00957AF6" w:rsidRPr="00DE1361" w:rsidRDefault="00957AF6" w:rsidP="00957AF6">
      <w:pPr>
        <w:tabs>
          <w:tab w:val="left" w:pos="7797"/>
        </w:tabs>
        <w:spacing w:line="240" w:lineRule="auto"/>
        <w:jc w:val="center"/>
        <w:rPr>
          <w:rFonts w:ascii="Arial" w:hAnsi="Arial" w:cs="Arial"/>
          <w:b/>
          <w:sz w:val="24"/>
          <w:szCs w:val="24"/>
        </w:rPr>
      </w:pPr>
      <w:r w:rsidRPr="00DE1361">
        <w:rPr>
          <w:rFonts w:ascii="Arial" w:hAnsi="Arial" w:cs="Arial"/>
          <w:b/>
          <w:sz w:val="24"/>
          <w:szCs w:val="24"/>
        </w:rPr>
        <w:t>…………………………………………………………….</w:t>
      </w:r>
    </w:p>
    <w:p w:rsidR="00957AF6" w:rsidRPr="00DB0881" w:rsidRDefault="00A662EF" w:rsidP="00957AF6">
      <w:pPr>
        <w:tabs>
          <w:tab w:val="left" w:pos="7797"/>
        </w:tabs>
        <w:spacing w:line="360" w:lineRule="auto"/>
        <w:jc w:val="center"/>
        <w:rPr>
          <w:rFonts w:ascii="Arial" w:hAnsi="Arial" w:cs="Arial"/>
          <w:b/>
        </w:rPr>
      </w:pPr>
      <w:r>
        <w:rPr>
          <w:rFonts w:ascii="Arial" w:hAnsi="Arial" w:cs="Arial"/>
          <w:b/>
        </w:rPr>
        <w:t>Ing. RODRIGO YÁ</w:t>
      </w:r>
      <w:r w:rsidR="00957AF6" w:rsidRPr="00DB0881">
        <w:rPr>
          <w:rFonts w:ascii="Arial" w:hAnsi="Arial" w:cs="Arial"/>
          <w:b/>
        </w:rPr>
        <w:t>NEZ</w:t>
      </w:r>
      <w:r w:rsidR="002D3715">
        <w:rPr>
          <w:rFonts w:ascii="Arial" w:hAnsi="Arial" w:cs="Arial"/>
          <w:b/>
        </w:rPr>
        <w:t xml:space="preserve"> GARCIA</w:t>
      </w:r>
      <w:r w:rsidR="00957AF6" w:rsidRPr="00DB0881">
        <w:rPr>
          <w:rFonts w:ascii="Arial" w:hAnsi="Arial" w:cs="Arial"/>
          <w:b/>
        </w:rPr>
        <w:t>. MSc</w:t>
      </w:r>
    </w:p>
    <w:p w:rsidR="00957AF6" w:rsidRPr="00DB0881" w:rsidRDefault="00957AF6" w:rsidP="00957AF6">
      <w:pPr>
        <w:tabs>
          <w:tab w:val="left" w:pos="7797"/>
        </w:tabs>
        <w:spacing w:line="360" w:lineRule="auto"/>
        <w:jc w:val="center"/>
        <w:rPr>
          <w:rFonts w:ascii="Arial" w:hAnsi="Arial" w:cs="Arial"/>
          <w:b/>
        </w:rPr>
      </w:pPr>
      <w:r w:rsidRPr="00DB0881">
        <w:rPr>
          <w:rFonts w:ascii="Arial" w:hAnsi="Arial" w:cs="Arial"/>
          <w:b/>
        </w:rPr>
        <w:t>ÁREA DE BIOMETRIA</w:t>
      </w:r>
    </w:p>
    <w:p w:rsidR="000B217A" w:rsidRDefault="000B217A" w:rsidP="000B217A">
      <w:pPr>
        <w:tabs>
          <w:tab w:val="left" w:pos="7797"/>
        </w:tabs>
        <w:spacing w:line="360" w:lineRule="auto"/>
        <w:jc w:val="center"/>
        <w:rPr>
          <w:rFonts w:ascii="Arial" w:hAnsi="Arial" w:cs="Arial"/>
          <w:b/>
          <w:sz w:val="24"/>
          <w:szCs w:val="24"/>
        </w:rPr>
      </w:pPr>
      <w:r>
        <w:rPr>
          <w:rFonts w:ascii="Arial" w:hAnsi="Arial" w:cs="Arial"/>
          <w:b/>
          <w:sz w:val="24"/>
          <w:szCs w:val="24"/>
        </w:rPr>
        <w:t>CI.020050222-7</w:t>
      </w:r>
    </w:p>
    <w:p w:rsidR="00957AF6" w:rsidRPr="00DE1361" w:rsidRDefault="00957AF6" w:rsidP="000B217A">
      <w:pPr>
        <w:tabs>
          <w:tab w:val="left" w:pos="7797"/>
        </w:tabs>
        <w:spacing w:line="240" w:lineRule="auto"/>
        <w:rPr>
          <w:rFonts w:ascii="Arial" w:hAnsi="Arial" w:cs="Arial"/>
          <w:b/>
          <w:sz w:val="24"/>
          <w:szCs w:val="24"/>
        </w:rPr>
      </w:pPr>
    </w:p>
    <w:p w:rsidR="00957AF6" w:rsidRPr="00DE1361" w:rsidRDefault="00957AF6" w:rsidP="00957AF6">
      <w:pPr>
        <w:tabs>
          <w:tab w:val="left" w:pos="7797"/>
        </w:tabs>
        <w:spacing w:line="240" w:lineRule="auto"/>
        <w:jc w:val="center"/>
        <w:rPr>
          <w:rFonts w:ascii="Arial" w:hAnsi="Arial" w:cs="Arial"/>
          <w:b/>
          <w:sz w:val="24"/>
          <w:szCs w:val="24"/>
        </w:rPr>
      </w:pPr>
    </w:p>
    <w:p w:rsidR="00957AF6" w:rsidRPr="00DE1361" w:rsidRDefault="00957AF6" w:rsidP="00957AF6">
      <w:pPr>
        <w:tabs>
          <w:tab w:val="left" w:pos="7797"/>
        </w:tabs>
        <w:spacing w:line="240" w:lineRule="auto"/>
        <w:jc w:val="center"/>
        <w:rPr>
          <w:rFonts w:ascii="Arial" w:hAnsi="Arial" w:cs="Arial"/>
          <w:b/>
          <w:sz w:val="24"/>
          <w:szCs w:val="24"/>
        </w:rPr>
      </w:pPr>
    </w:p>
    <w:p w:rsidR="00957AF6" w:rsidRPr="00DE1361" w:rsidRDefault="00957AF6" w:rsidP="00957AF6">
      <w:pPr>
        <w:tabs>
          <w:tab w:val="left" w:pos="7797"/>
        </w:tabs>
        <w:spacing w:line="240" w:lineRule="auto"/>
        <w:jc w:val="center"/>
        <w:rPr>
          <w:rFonts w:ascii="Arial" w:hAnsi="Arial" w:cs="Arial"/>
          <w:b/>
          <w:sz w:val="24"/>
          <w:szCs w:val="24"/>
        </w:rPr>
      </w:pPr>
    </w:p>
    <w:p w:rsidR="00957AF6" w:rsidRPr="00DE1361" w:rsidRDefault="00957AF6" w:rsidP="00957AF6">
      <w:pPr>
        <w:tabs>
          <w:tab w:val="left" w:pos="7797"/>
        </w:tabs>
        <w:spacing w:line="240" w:lineRule="auto"/>
        <w:jc w:val="center"/>
        <w:rPr>
          <w:rFonts w:ascii="Arial" w:hAnsi="Arial" w:cs="Arial"/>
          <w:b/>
          <w:sz w:val="24"/>
          <w:szCs w:val="24"/>
        </w:rPr>
      </w:pPr>
    </w:p>
    <w:p w:rsidR="00957AF6" w:rsidRPr="00DE1361" w:rsidRDefault="00957AF6" w:rsidP="00957AF6">
      <w:pPr>
        <w:tabs>
          <w:tab w:val="left" w:pos="7797"/>
        </w:tabs>
        <w:spacing w:line="240" w:lineRule="auto"/>
        <w:jc w:val="center"/>
        <w:rPr>
          <w:rFonts w:ascii="Arial" w:hAnsi="Arial" w:cs="Arial"/>
          <w:b/>
          <w:sz w:val="24"/>
          <w:szCs w:val="24"/>
        </w:rPr>
      </w:pPr>
    </w:p>
    <w:p w:rsidR="00957AF6" w:rsidRPr="00DE1361" w:rsidRDefault="00957AF6" w:rsidP="00957AF6">
      <w:pPr>
        <w:tabs>
          <w:tab w:val="left" w:pos="7797"/>
        </w:tabs>
        <w:spacing w:line="240" w:lineRule="auto"/>
        <w:jc w:val="center"/>
        <w:rPr>
          <w:rFonts w:ascii="Arial" w:hAnsi="Arial" w:cs="Arial"/>
          <w:b/>
          <w:sz w:val="24"/>
          <w:szCs w:val="24"/>
        </w:rPr>
      </w:pPr>
    </w:p>
    <w:p w:rsidR="00957AF6" w:rsidRPr="00DE1361" w:rsidRDefault="00957AF6" w:rsidP="00957AF6">
      <w:pPr>
        <w:tabs>
          <w:tab w:val="left" w:pos="7797"/>
        </w:tabs>
        <w:spacing w:line="240" w:lineRule="auto"/>
        <w:rPr>
          <w:rFonts w:ascii="Arial" w:hAnsi="Arial" w:cs="Arial"/>
          <w:b/>
          <w:sz w:val="24"/>
          <w:szCs w:val="24"/>
        </w:rPr>
      </w:pPr>
    </w:p>
    <w:p w:rsidR="00957AF6" w:rsidRPr="00DE1361" w:rsidRDefault="00957AF6" w:rsidP="00957AF6">
      <w:pPr>
        <w:tabs>
          <w:tab w:val="left" w:pos="7797"/>
        </w:tabs>
        <w:spacing w:line="240" w:lineRule="auto"/>
        <w:jc w:val="center"/>
        <w:rPr>
          <w:rFonts w:ascii="Arial" w:hAnsi="Arial" w:cs="Arial"/>
          <w:b/>
          <w:sz w:val="24"/>
          <w:szCs w:val="24"/>
        </w:rPr>
      </w:pPr>
      <w:r w:rsidRPr="00DE1361">
        <w:rPr>
          <w:rFonts w:ascii="Arial" w:hAnsi="Arial" w:cs="Arial"/>
          <w:b/>
          <w:sz w:val="24"/>
          <w:szCs w:val="24"/>
        </w:rPr>
        <w:t>…………………………………………………</w:t>
      </w:r>
    </w:p>
    <w:p w:rsidR="00957AF6" w:rsidRPr="00DE1361" w:rsidRDefault="00A662EF" w:rsidP="00957AF6">
      <w:pPr>
        <w:tabs>
          <w:tab w:val="left" w:pos="7797"/>
        </w:tabs>
        <w:spacing w:line="360" w:lineRule="auto"/>
        <w:jc w:val="center"/>
        <w:rPr>
          <w:rFonts w:ascii="Arial" w:hAnsi="Arial" w:cs="Arial"/>
          <w:b/>
          <w:sz w:val="24"/>
          <w:szCs w:val="24"/>
        </w:rPr>
      </w:pPr>
      <w:r>
        <w:rPr>
          <w:rFonts w:ascii="Arial" w:hAnsi="Arial" w:cs="Arial"/>
          <w:b/>
          <w:sz w:val="24"/>
          <w:szCs w:val="24"/>
        </w:rPr>
        <w:t>Dr. DANILO YÁ</w:t>
      </w:r>
      <w:r w:rsidR="002D3715">
        <w:rPr>
          <w:rFonts w:ascii="Arial" w:hAnsi="Arial" w:cs="Arial"/>
          <w:b/>
          <w:sz w:val="24"/>
          <w:szCs w:val="24"/>
        </w:rPr>
        <w:t>NEZ SILVA. MS</w:t>
      </w:r>
      <w:r w:rsidR="00957AF6" w:rsidRPr="00DE1361">
        <w:rPr>
          <w:rFonts w:ascii="Arial" w:hAnsi="Arial" w:cs="Arial"/>
          <w:b/>
          <w:sz w:val="24"/>
          <w:szCs w:val="24"/>
        </w:rPr>
        <w:t>c.</w:t>
      </w:r>
    </w:p>
    <w:p w:rsidR="00957AF6" w:rsidRPr="00DE1361" w:rsidRDefault="00957AF6" w:rsidP="00957AF6">
      <w:pPr>
        <w:tabs>
          <w:tab w:val="left" w:pos="7797"/>
        </w:tabs>
        <w:spacing w:line="360" w:lineRule="auto"/>
        <w:jc w:val="center"/>
        <w:rPr>
          <w:rFonts w:ascii="Arial" w:hAnsi="Arial" w:cs="Arial"/>
          <w:b/>
          <w:sz w:val="24"/>
          <w:szCs w:val="24"/>
        </w:rPr>
      </w:pPr>
      <w:r w:rsidRPr="00DE1361">
        <w:rPr>
          <w:rFonts w:ascii="Arial" w:hAnsi="Arial" w:cs="Arial"/>
          <w:b/>
          <w:sz w:val="24"/>
          <w:szCs w:val="24"/>
        </w:rPr>
        <w:t>ÁREA DE REDACCIÓN TÉCNICA</w:t>
      </w:r>
    </w:p>
    <w:p w:rsidR="000B217A" w:rsidRDefault="000B217A" w:rsidP="000B217A">
      <w:pPr>
        <w:tabs>
          <w:tab w:val="left" w:pos="7797"/>
        </w:tabs>
        <w:spacing w:line="360" w:lineRule="auto"/>
        <w:jc w:val="center"/>
        <w:rPr>
          <w:rFonts w:ascii="Arial" w:hAnsi="Arial" w:cs="Arial"/>
          <w:b/>
          <w:sz w:val="24"/>
          <w:szCs w:val="24"/>
        </w:rPr>
      </w:pPr>
      <w:r>
        <w:rPr>
          <w:rFonts w:ascii="Arial" w:hAnsi="Arial" w:cs="Arial"/>
          <w:b/>
          <w:sz w:val="24"/>
          <w:szCs w:val="24"/>
        </w:rPr>
        <w:t>CI.020116875-4</w:t>
      </w:r>
    </w:p>
    <w:p w:rsidR="00957AF6" w:rsidRDefault="00957AF6" w:rsidP="00957AF6">
      <w:pPr>
        <w:tabs>
          <w:tab w:val="left" w:pos="7797"/>
        </w:tabs>
        <w:spacing w:line="360" w:lineRule="auto"/>
        <w:rPr>
          <w:rFonts w:ascii="Arial" w:hAnsi="Arial" w:cs="Arial"/>
          <w:b/>
          <w:sz w:val="24"/>
          <w:szCs w:val="24"/>
        </w:rPr>
      </w:pPr>
    </w:p>
    <w:p w:rsidR="00297366" w:rsidRDefault="00297366" w:rsidP="002D3715">
      <w:pPr>
        <w:tabs>
          <w:tab w:val="left" w:pos="7797"/>
        </w:tabs>
        <w:spacing w:line="360" w:lineRule="auto"/>
        <w:rPr>
          <w:rFonts w:ascii="Arial" w:hAnsi="Arial" w:cs="Arial"/>
          <w:b/>
          <w:sz w:val="28"/>
          <w:szCs w:val="28"/>
        </w:rPr>
      </w:pPr>
      <w:r>
        <w:rPr>
          <w:rFonts w:ascii="Arial" w:hAnsi="Arial" w:cs="Arial"/>
          <w:b/>
          <w:noProof/>
          <w:sz w:val="28"/>
          <w:szCs w:val="28"/>
          <w:lang w:val="es-ES" w:eastAsia="es-ES"/>
        </w:rPr>
        <w:lastRenderedPageBreak/>
        <w:drawing>
          <wp:inline distT="0" distB="0" distL="0" distR="0">
            <wp:extent cx="4951095" cy="6813823"/>
            <wp:effectExtent l="0" t="0" r="1905" b="6350"/>
            <wp:docPr id="14" name="Imagen 14" descr="F:\ \ESCANEADO\img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ESCANEADO\img0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1095" cy="6813823"/>
                    </a:xfrm>
                    <a:prstGeom prst="rect">
                      <a:avLst/>
                    </a:prstGeom>
                    <a:noFill/>
                    <a:ln>
                      <a:noFill/>
                    </a:ln>
                  </pic:spPr>
                </pic:pic>
              </a:graphicData>
            </a:graphic>
          </wp:inline>
        </w:drawing>
      </w:r>
    </w:p>
    <w:p w:rsidR="00297366" w:rsidRDefault="00297366" w:rsidP="002D3715">
      <w:pPr>
        <w:tabs>
          <w:tab w:val="left" w:pos="7797"/>
        </w:tabs>
        <w:spacing w:line="360" w:lineRule="auto"/>
        <w:rPr>
          <w:rFonts w:ascii="Arial" w:hAnsi="Arial" w:cs="Arial"/>
          <w:b/>
          <w:sz w:val="28"/>
          <w:szCs w:val="28"/>
        </w:rPr>
      </w:pPr>
      <w:r>
        <w:rPr>
          <w:rFonts w:ascii="Arial" w:hAnsi="Arial" w:cs="Arial"/>
          <w:b/>
          <w:noProof/>
          <w:sz w:val="28"/>
          <w:szCs w:val="28"/>
          <w:lang w:val="es-ES" w:eastAsia="es-ES"/>
        </w:rPr>
        <w:lastRenderedPageBreak/>
        <w:drawing>
          <wp:inline distT="0" distB="0" distL="0" distR="0">
            <wp:extent cx="4962525" cy="6810375"/>
            <wp:effectExtent l="0" t="0" r="9525" b="9525"/>
            <wp:docPr id="19" name="Imagen 19" descr="F:\ \ESCANEADO\img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ESCANEADO\img0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5037" cy="6813823"/>
                    </a:xfrm>
                    <a:prstGeom prst="rect">
                      <a:avLst/>
                    </a:prstGeom>
                    <a:noFill/>
                    <a:ln>
                      <a:noFill/>
                    </a:ln>
                  </pic:spPr>
                </pic:pic>
              </a:graphicData>
            </a:graphic>
          </wp:inline>
        </w:drawing>
      </w:r>
    </w:p>
    <w:p w:rsidR="00297366" w:rsidRDefault="00297366" w:rsidP="002D3715">
      <w:pPr>
        <w:tabs>
          <w:tab w:val="left" w:pos="7797"/>
        </w:tabs>
        <w:spacing w:line="360" w:lineRule="auto"/>
        <w:rPr>
          <w:rFonts w:ascii="Arial" w:hAnsi="Arial" w:cs="Arial"/>
          <w:b/>
          <w:sz w:val="28"/>
          <w:szCs w:val="28"/>
        </w:rPr>
      </w:pPr>
    </w:p>
    <w:p w:rsidR="00297366" w:rsidRDefault="00297366" w:rsidP="002D3715">
      <w:pPr>
        <w:tabs>
          <w:tab w:val="left" w:pos="7797"/>
        </w:tabs>
        <w:spacing w:line="360" w:lineRule="auto"/>
        <w:rPr>
          <w:rFonts w:ascii="Arial" w:hAnsi="Arial" w:cs="Arial"/>
          <w:b/>
          <w:sz w:val="28"/>
          <w:szCs w:val="28"/>
        </w:rPr>
      </w:pPr>
    </w:p>
    <w:p w:rsidR="00297366" w:rsidRDefault="00297366" w:rsidP="002D3715">
      <w:pPr>
        <w:tabs>
          <w:tab w:val="left" w:pos="7797"/>
        </w:tabs>
        <w:spacing w:line="360" w:lineRule="auto"/>
        <w:rPr>
          <w:rFonts w:ascii="Arial" w:hAnsi="Arial" w:cs="Arial"/>
          <w:b/>
          <w:sz w:val="28"/>
          <w:szCs w:val="28"/>
        </w:rPr>
      </w:pPr>
    </w:p>
    <w:p w:rsidR="00297366" w:rsidRDefault="00297366" w:rsidP="002D3715">
      <w:pPr>
        <w:tabs>
          <w:tab w:val="left" w:pos="7797"/>
        </w:tabs>
        <w:spacing w:line="360" w:lineRule="auto"/>
        <w:rPr>
          <w:rFonts w:ascii="Arial" w:hAnsi="Arial" w:cs="Arial"/>
          <w:b/>
          <w:sz w:val="28"/>
          <w:szCs w:val="28"/>
        </w:rPr>
      </w:pPr>
    </w:p>
    <w:p w:rsidR="00297366" w:rsidRDefault="00297366" w:rsidP="002D3715">
      <w:pPr>
        <w:tabs>
          <w:tab w:val="left" w:pos="7797"/>
        </w:tabs>
        <w:spacing w:line="360" w:lineRule="auto"/>
        <w:rPr>
          <w:rFonts w:ascii="Arial" w:hAnsi="Arial" w:cs="Arial"/>
          <w:b/>
          <w:sz w:val="28"/>
          <w:szCs w:val="28"/>
        </w:rPr>
      </w:pPr>
    </w:p>
    <w:p w:rsidR="00297366" w:rsidRDefault="00297366" w:rsidP="002D3715">
      <w:pPr>
        <w:tabs>
          <w:tab w:val="left" w:pos="7797"/>
        </w:tabs>
        <w:spacing w:line="360" w:lineRule="auto"/>
        <w:rPr>
          <w:rFonts w:ascii="Arial" w:hAnsi="Arial" w:cs="Arial"/>
          <w:b/>
          <w:sz w:val="28"/>
          <w:szCs w:val="28"/>
        </w:rPr>
      </w:pPr>
      <w:r>
        <w:rPr>
          <w:rFonts w:ascii="Arial" w:hAnsi="Arial" w:cs="Arial"/>
          <w:b/>
          <w:noProof/>
          <w:sz w:val="28"/>
          <w:szCs w:val="28"/>
          <w:lang w:val="es-ES" w:eastAsia="es-ES"/>
        </w:rPr>
        <w:lastRenderedPageBreak/>
        <w:drawing>
          <wp:inline distT="0" distB="0" distL="0" distR="0">
            <wp:extent cx="4951095" cy="6813823"/>
            <wp:effectExtent l="0" t="0" r="1905" b="6350"/>
            <wp:docPr id="28" name="Imagen 28" descr="F:\ \ESCANEADO\img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ESCANEADO\img0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1095" cy="6813823"/>
                    </a:xfrm>
                    <a:prstGeom prst="rect">
                      <a:avLst/>
                    </a:prstGeom>
                    <a:noFill/>
                    <a:ln>
                      <a:noFill/>
                    </a:ln>
                  </pic:spPr>
                </pic:pic>
              </a:graphicData>
            </a:graphic>
          </wp:inline>
        </w:drawing>
      </w:r>
    </w:p>
    <w:p w:rsidR="00297366" w:rsidRDefault="00297366" w:rsidP="002D3715">
      <w:pPr>
        <w:tabs>
          <w:tab w:val="left" w:pos="7797"/>
        </w:tabs>
        <w:spacing w:line="360" w:lineRule="auto"/>
        <w:rPr>
          <w:rFonts w:ascii="Arial" w:hAnsi="Arial" w:cs="Arial"/>
          <w:b/>
          <w:sz w:val="28"/>
          <w:szCs w:val="28"/>
        </w:rPr>
      </w:pPr>
    </w:p>
    <w:p w:rsidR="00297366" w:rsidRDefault="00297366" w:rsidP="002D3715">
      <w:pPr>
        <w:tabs>
          <w:tab w:val="left" w:pos="7797"/>
        </w:tabs>
        <w:spacing w:line="360" w:lineRule="auto"/>
        <w:rPr>
          <w:rFonts w:ascii="Arial" w:hAnsi="Arial" w:cs="Arial"/>
          <w:b/>
          <w:sz w:val="28"/>
          <w:szCs w:val="28"/>
        </w:rPr>
      </w:pPr>
    </w:p>
    <w:p w:rsidR="00297366" w:rsidRDefault="00297366" w:rsidP="002D3715">
      <w:pPr>
        <w:tabs>
          <w:tab w:val="left" w:pos="7797"/>
        </w:tabs>
        <w:spacing w:line="360" w:lineRule="auto"/>
        <w:rPr>
          <w:rFonts w:ascii="Arial" w:hAnsi="Arial" w:cs="Arial"/>
          <w:b/>
          <w:sz w:val="28"/>
          <w:szCs w:val="28"/>
        </w:rPr>
      </w:pPr>
    </w:p>
    <w:p w:rsidR="00297366" w:rsidRDefault="00297366" w:rsidP="002D3715">
      <w:pPr>
        <w:tabs>
          <w:tab w:val="left" w:pos="7797"/>
        </w:tabs>
        <w:spacing w:line="360" w:lineRule="auto"/>
        <w:rPr>
          <w:rFonts w:ascii="Arial" w:hAnsi="Arial" w:cs="Arial"/>
          <w:b/>
          <w:sz w:val="28"/>
          <w:szCs w:val="28"/>
        </w:rPr>
      </w:pPr>
    </w:p>
    <w:p w:rsidR="00297366" w:rsidRDefault="00297366" w:rsidP="002D3715">
      <w:pPr>
        <w:tabs>
          <w:tab w:val="left" w:pos="7797"/>
        </w:tabs>
        <w:spacing w:line="360" w:lineRule="auto"/>
        <w:rPr>
          <w:rFonts w:ascii="Arial" w:hAnsi="Arial" w:cs="Arial"/>
          <w:b/>
          <w:sz w:val="28"/>
          <w:szCs w:val="28"/>
        </w:rPr>
      </w:pPr>
    </w:p>
    <w:p w:rsidR="00957AF6" w:rsidRPr="002D3715" w:rsidRDefault="00957AF6" w:rsidP="002D3715">
      <w:pPr>
        <w:tabs>
          <w:tab w:val="left" w:pos="7797"/>
        </w:tabs>
        <w:spacing w:line="360" w:lineRule="auto"/>
        <w:rPr>
          <w:rFonts w:ascii="Arial" w:hAnsi="Arial" w:cs="Arial"/>
          <w:b/>
          <w:sz w:val="24"/>
          <w:szCs w:val="24"/>
        </w:rPr>
      </w:pPr>
      <w:r w:rsidRPr="00DE1361">
        <w:rPr>
          <w:rFonts w:ascii="Arial" w:hAnsi="Arial" w:cs="Arial"/>
          <w:b/>
          <w:sz w:val="28"/>
          <w:szCs w:val="28"/>
        </w:rPr>
        <w:lastRenderedPageBreak/>
        <w:t>DEDICATORIA.</w:t>
      </w:r>
    </w:p>
    <w:p w:rsidR="00957AF6" w:rsidRDefault="00957AF6" w:rsidP="00957AF6">
      <w:pPr>
        <w:tabs>
          <w:tab w:val="left" w:pos="7797"/>
        </w:tabs>
        <w:spacing w:line="360" w:lineRule="auto"/>
        <w:rPr>
          <w:rFonts w:ascii="Arial" w:hAnsi="Arial" w:cs="Arial"/>
          <w:b/>
          <w:sz w:val="24"/>
          <w:szCs w:val="24"/>
        </w:rPr>
      </w:pPr>
    </w:p>
    <w:p w:rsidR="00957AF6" w:rsidRPr="00142BFB" w:rsidRDefault="00957AF6" w:rsidP="00957AF6">
      <w:pPr>
        <w:tabs>
          <w:tab w:val="left" w:pos="7797"/>
        </w:tabs>
        <w:spacing w:line="360" w:lineRule="auto"/>
        <w:jc w:val="both"/>
        <w:rPr>
          <w:rFonts w:ascii="Arial" w:hAnsi="Arial" w:cs="Arial"/>
          <w:sz w:val="24"/>
          <w:szCs w:val="24"/>
        </w:rPr>
      </w:pPr>
      <w:r w:rsidRPr="00142BFB">
        <w:rPr>
          <w:rFonts w:ascii="Arial" w:hAnsi="Arial" w:cs="Arial"/>
          <w:sz w:val="24"/>
          <w:szCs w:val="24"/>
        </w:rPr>
        <w:t xml:space="preserve">A mi dios todo poderoso por permitirme llegar a culminar con esta meta por haberme dado salud y muchas bendiciones para así lograr todos mis objetivos, además de su infinito amor y bondad  </w:t>
      </w:r>
    </w:p>
    <w:p w:rsidR="00957AF6" w:rsidRPr="00142BFB" w:rsidRDefault="00957AF6" w:rsidP="00957AF6">
      <w:pPr>
        <w:tabs>
          <w:tab w:val="left" w:pos="7797"/>
        </w:tabs>
        <w:spacing w:line="360" w:lineRule="auto"/>
        <w:jc w:val="both"/>
        <w:rPr>
          <w:rFonts w:ascii="Arial" w:hAnsi="Arial" w:cs="Arial"/>
          <w:sz w:val="24"/>
          <w:szCs w:val="24"/>
        </w:rPr>
      </w:pPr>
    </w:p>
    <w:p w:rsidR="00957AF6" w:rsidRPr="00142BFB" w:rsidRDefault="00957AF6" w:rsidP="00957AF6">
      <w:pPr>
        <w:tabs>
          <w:tab w:val="left" w:pos="7797"/>
        </w:tabs>
        <w:spacing w:line="360" w:lineRule="auto"/>
        <w:jc w:val="both"/>
        <w:rPr>
          <w:rFonts w:ascii="Arial" w:hAnsi="Arial" w:cs="Arial"/>
          <w:sz w:val="24"/>
          <w:szCs w:val="24"/>
        </w:rPr>
      </w:pPr>
      <w:r w:rsidRPr="00142BFB">
        <w:rPr>
          <w:rFonts w:ascii="Arial" w:hAnsi="Arial" w:cs="Arial"/>
          <w:sz w:val="24"/>
          <w:szCs w:val="24"/>
        </w:rPr>
        <w:t xml:space="preserve">En el presente trabajo de investigación está dedicado de manera especial a mis padres JORGE </w:t>
      </w:r>
      <w:r>
        <w:rPr>
          <w:rFonts w:ascii="Arial" w:hAnsi="Arial" w:cs="Arial"/>
          <w:sz w:val="24"/>
          <w:szCs w:val="24"/>
        </w:rPr>
        <w:t>AROCA y</w:t>
      </w:r>
      <w:r w:rsidRPr="00142BFB">
        <w:rPr>
          <w:rFonts w:ascii="Arial" w:hAnsi="Arial" w:cs="Arial"/>
          <w:sz w:val="24"/>
          <w:szCs w:val="24"/>
        </w:rPr>
        <w:t xml:space="preserve"> MARIANA IZURIETA ya que son las personas que me dieron la vida y mucho amor  ya que me siento muy orgulloso porque fueron los pilares fundamentales durante toda mi vida. Este trabajo de investigación es una meta más que llevo a cabo en mi vida.</w:t>
      </w:r>
    </w:p>
    <w:p w:rsidR="00957AF6" w:rsidRPr="00142BFB" w:rsidRDefault="00957AF6" w:rsidP="00957AF6">
      <w:pPr>
        <w:tabs>
          <w:tab w:val="left" w:pos="7797"/>
        </w:tabs>
        <w:spacing w:line="360" w:lineRule="auto"/>
        <w:jc w:val="both"/>
        <w:rPr>
          <w:rFonts w:ascii="Arial" w:hAnsi="Arial" w:cs="Arial"/>
          <w:sz w:val="24"/>
          <w:szCs w:val="24"/>
        </w:rPr>
      </w:pPr>
    </w:p>
    <w:p w:rsidR="00957AF6" w:rsidRPr="00142BFB" w:rsidRDefault="00957AF6" w:rsidP="00957AF6">
      <w:pPr>
        <w:tabs>
          <w:tab w:val="left" w:pos="7797"/>
        </w:tabs>
        <w:spacing w:line="360" w:lineRule="auto"/>
        <w:jc w:val="both"/>
        <w:rPr>
          <w:rFonts w:ascii="Arial" w:hAnsi="Arial" w:cs="Arial"/>
          <w:sz w:val="24"/>
          <w:szCs w:val="24"/>
        </w:rPr>
      </w:pPr>
      <w:r w:rsidRPr="00142BFB">
        <w:rPr>
          <w:rFonts w:ascii="Arial" w:hAnsi="Arial" w:cs="Arial"/>
          <w:sz w:val="24"/>
          <w:szCs w:val="24"/>
        </w:rPr>
        <w:t>El presente trabajo de investigación está dedicado a mi esposa RAQUEL ELIZABE</w:t>
      </w:r>
      <w:r>
        <w:rPr>
          <w:rFonts w:ascii="Arial" w:hAnsi="Arial" w:cs="Arial"/>
          <w:sz w:val="24"/>
          <w:szCs w:val="24"/>
        </w:rPr>
        <w:t>H</w:t>
      </w:r>
      <w:r w:rsidRPr="00142BFB">
        <w:rPr>
          <w:rFonts w:ascii="Arial" w:hAnsi="Arial" w:cs="Arial"/>
          <w:sz w:val="24"/>
          <w:szCs w:val="24"/>
        </w:rPr>
        <w:t>T TIRADO VALLADARES le dedico con todo mi amor y cariño, por no desconfiar de mi capacidad  aunque hemos pasado por momentos difíciles ya que siempre me ha brindado todo su cariño y amor</w:t>
      </w:r>
      <w:r w:rsidRPr="003960AD">
        <w:rPr>
          <w:rFonts w:ascii="Arial" w:hAnsi="Arial" w:cs="Arial"/>
          <w:color w:val="000000"/>
          <w:sz w:val="24"/>
          <w:szCs w:val="24"/>
          <w:shd w:val="clear" w:color="auto" w:fill="FFFFFF"/>
        </w:rPr>
        <w:t xml:space="preserve"> a dios que  me  ha regalado a la mujer más maravillosa del mundo, para que sea mi compañera durante toda la vida</w:t>
      </w:r>
      <w:r>
        <w:rPr>
          <w:rFonts w:ascii="Arial" w:hAnsi="Arial" w:cs="Arial"/>
          <w:color w:val="000000"/>
          <w:sz w:val="24"/>
          <w:szCs w:val="24"/>
          <w:shd w:val="clear" w:color="auto" w:fill="FFFFFF"/>
        </w:rPr>
        <w:t>,</w:t>
      </w:r>
      <w:r w:rsidRPr="003960AD">
        <w:rPr>
          <w:rFonts w:ascii="Arial" w:hAnsi="Arial" w:cs="Arial"/>
          <w:color w:val="000000"/>
          <w:sz w:val="24"/>
          <w:szCs w:val="24"/>
          <w:shd w:val="clear" w:color="auto" w:fill="FFFFFF"/>
        </w:rPr>
        <w:t xml:space="preserve"> si antes te amaba con todo e</w:t>
      </w:r>
      <w:r>
        <w:rPr>
          <w:rFonts w:ascii="Arial" w:hAnsi="Arial" w:cs="Arial"/>
          <w:color w:val="000000"/>
          <w:sz w:val="24"/>
          <w:szCs w:val="24"/>
          <w:shd w:val="clear" w:color="auto" w:fill="FFFFFF"/>
        </w:rPr>
        <w:t xml:space="preserve">l corazón, ahora te amo mucho </w:t>
      </w:r>
      <w:r w:rsidRPr="003960AD">
        <w:rPr>
          <w:rFonts w:ascii="Arial" w:hAnsi="Arial" w:cs="Arial"/>
          <w:color w:val="000000"/>
          <w:sz w:val="24"/>
          <w:szCs w:val="24"/>
          <w:shd w:val="clear" w:color="auto" w:fill="FFFFFF"/>
        </w:rPr>
        <w:t xml:space="preserve"> más </w:t>
      </w:r>
      <w:r>
        <w:rPr>
          <w:rFonts w:ascii="Arial" w:hAnsi="Arial" w:cs="Arial"/>
          <w:color w:val="000000"/>
          <w:sz w:val="24"/>
          <w:szCs w:val="24"/>
          <w:shd w:val="clear" w:color="auto" w:fill="FFFFFF"/>
        </w:rPr>
        <w:t xml:space="preserve">pues me has hecho el hombre más </w:t>
      </w:r>
      <w:r w:rsidRPr="003960AD">
        <w:rPr>
          <w:rFonts w:ascii="Arial" w:hAnsi="Arial" w:cs="Arial"/>
          <w:color w:val="000000"/>
          <w:sz w:val="24"/>
          <w:szCs w:val="24"/>
          <w:shd w:val="clear" w:color="auto" w:fill="FFFFFF"/>
        </w:rPr>
        <w:t>feliz</w:t>
      </w:r>
      <w:r>
        <w:rPr>
          <w:rFonts w:ascii="Arial" w:hAnsi="Arial" w:cs="Arial"/>
          <w:color w:val="000000"/>
          <w:sz w:val="24"/>
          <w:szCs w:val="24"/>
          <w:shd w:val="clear" w:color="auto" w:fill="FFFFFF"/>
        </w:rPr>
        <w:t xml:space="preserve">. </w:t>
      </w:r>
    </w:p>
    <w:p w:rsidR="00957AF6" w:rsidRPr="00142BFB" w:rsidRDefault="00957AF6" w:rsidP="00957AF6">
      <w:pPr>
        <w:tabs>
          <w:tab w:val="left" w:pos="7797"/>
        </w:tabs>
        <w:spacing w:line="360" w:lineRule="auto"/>
        <w:jc w:val="both"/>
        <w:rPr>
          <w:rFonts w:ascii="Arial" w:hAnsi="Arial" w:cs="Arial"/>
          <w:sz w:val="24"/>
          <w:szCs w:val="24"/>
        </w:rPr>
      </w:pPr>
    </w:p>
    <w:p w:rsidR="00957AF6" w:rsidRPr="00142BFB" w:rsidRDefault="00957AF6" w:rsidP="00957AF6">
      <w:pPr>
        <w:tabs>
          <w:tab w:val="left" w:pos="7797"/>
        </w:tabs>
        <w:spacing w:line="360" w:lineRule="auto"/>
        <w:jc w:val="both"/>
        <w:rPr>
          <w:rFonts w:ascii="Arial" w:hAnsi="Arial" w:cs="Arial"/>
          <w:sz w:val="24"/>
          <w:szCs w:val="24"/>
        </w:rPr>
      </w:pPr>
      <w:r w:rsidRPr="00142BFB">
        <w:rPr>
          <w:rFonts w:ascii="Arial" w:hAnsi="Arial" w:cs="Arial"/>
          <w:sz w:val="24"/>
          <w:szCs w:val="24"/>
        </w:rPr>
        <w:t>A m</w:t>
      </w:r>
      <w:r>
        <w:rPr>
          <w:rFonts w:ascii="Arial" w:hAnsi="Arial" w:cs="Arial"/>
          <w:sz w:val="24"/>
          <w:szCs w:val="24"/>
        </w:rPr>
        <w:t xml:space="preserve">is queridos hijos ALVARO AROCA y </w:t>
      </w:r>
      <w:r w:rsidRPr="00142BFB">
        <w:rPr>
          <w:rFonts w:ascii="Arial" w:hAnsi="Arial" w:cs="Arial"/>
          <w:sz w:val="24"/>
          <w:szCs w:val="24"/>
        </w:rPr>
        <w:t>ANDREA  AROCA por estar siempre apoyándome en todo los momentos y por comprenderme que esto es un logro y una  meta más que me propuse y lo logre.</w:t>
      </w:r>
    </w:p>
    <w:p w:rsidR="00957AF6" w:rsidRPr="00142BFB" w:rsidRDefault="00957AF6" w:rsidP="00957AF6">
      <w:pPr>
        <w:tabs>
          <w:tab w:val="left" w:pos="7797"/>
        </w:tabs>
        <w:spacing w:line="360" w:lineRule="auto"/>
        <w:jc w:val="both"/>
        <w:rPr>
          <w:rFonts w:ascii="Arial" w:hAnsi="Arial" w:cs="Arial"/>
          <w:sz w:val="24"/>
          <w:szCs w:val="24"/>
        </w:rPr>
      </w:pPr>
    </w:p>
    <w:p w:rsidR="00957AF6" w:rsidRPr="00142BFB" w:rsidRDefault="00957AF6" w:rsidP="00957AF6">
      <w:pPr>
        <w:tabs>
          <w:tab w:val="left" w:pos="7797"/>
        </w:tabs>
        <w:spacing w:line="360" w:lineRule="auto"/>
        <w:jc w:val="both"/>
        <w:rPr>
          <w:rFonts w:ascii="Arial" w:hAnsi="Arial" w:cs="Arial"/>
          <w:sz w:val="24"/>
          <w:szCs w:val="24"/>
        </w:rPr>
      </w:pPr>
      <w:r>
        <w:rPr>
          <w:rFonts w:ascii="Arial" w:hAnsi="Arial" w:cs="Arial"/>
          <w:sz w:val="24"/>
          <w:szCs w:val="24"/>
        </w:rPr>
        <w:t xml:space="preserve">A mi hermano </w:t>
      </w:r>
      <w:r w:rsidRPr="00142BFB">
        <w:rPr>
          <w:rFonts w:ascii="Arial" w:hAnsi="Arial" w:cs="Arial"/>
          <w:sz w:val="24"/>
          <w:szCs w:val="24"/>
        </w:rPr>
        <w:t>ANGEL</w:t>
      </w:r>
      <w:r w:rsidR="00DA2966">
        <w:rPr>
          <w:rFonts w:ascii="Arial" w:hAnsi="Arial" w:cs="Arial"/>
          <w:sz w:val="24"/>
          <w:szCs w:val="24"/>
        </w:rPr>
        <w:t xml:space="preserve"> MIGUEL</w:t>
      </w:r>
      <w:r w:rsidRPr="00142BFB">
        <w:rPr>
          <w:rFonts w:ascii="Arial" w:hAnsi="Arial" w:cs="Arial"/>
          <w:sz w:val="24"/>
          <w:szCs w:val="24"/>
        </w:rPr>
        <w:t xml:space="preserve"> AROCA</w:t>
      </w:r>
      <w:r w:rsidR="00DA2966">
        <w:rPr>
          <w:rFonts w:ascii="Arial" w:hAnsi="Arial" w:cs="Arial"/>
          <w:sz w:val="24"/>
          <w:szCs w:val="24"/>
        </w:rPr>
        <w:t xml:space="preserve">  IZURIETA</w:t>
      </w:r>
      <w:r w:rsidRPr="00142BFB">
        <w:rPr>
          <w:rFonts w:ascii="Arial" w:hAnsi="Arial" w:cs="Arial"/>
          <w:sz w:val="24"/>
          <w:szCs w:val="24"/>
        </w:rPr>
        <w:t xml:space="preserve"> y su esposa por todo su apoyo incondicional</w:t>
      </w:r>
      <w:r>
        <w:rPr>
          <w:rFonts w:ascii="Arial" w:hAnsi="Arial" w:cs="Arial"/>
          <w:sz w:val="24"/>
          <w:szCs w:val="24"/>
        </w:rPr>
        <w:t xml:space="preserve"> y moral</w:t>
      </w:r>
      <w:r w:rsidRPr="00142BFB">
        <w:rPr>
          <w:rFonts w:ascii="Arial" w:hAnsi="Arial" w:cs="Arial"/>
          <w:sz w:val="24"/>
          <w:szCs w:val="24"/>
        </w:rPr>
        <w:t xml:space="preserve"> por su bondad y gratitud en momentos tan difíciles</w:t>
      </w:r>
      <w:r>
        <w:rPr>
          <w:rFonts w:ascii="Arial" w:hAnsi="Arial" w:cs="Arial"/>
          <w:sz w:val="24"/>
          <w:szCs w:val="24"/>
        </w:rPr>
        <w:t xml:space="preserve"> </w:t>
      </w:r>
      <w:r w:rsidR="00DA2966">
        <w:rPr>
          <w:rFonts w:ascii="Arial" w:hAnsi="Arial" w:cs="Arial"/>
          <w:sz w:val="24"/>
          <w:szCs w:val="24"/>
        </w:rPr>
        <w:t xml:space="preserve">durante todo este tiempo </w:t>
      </w:r>
      <w:r>
        <w:rPr>
          <w:rFonts w:ascii="Arial" w:hAnsi="Arial" w:cs="Arial"/>
          <w:sz w:val="24"/>
          <w:szCs w:val="24"/>
        </w:rPr>
        <w:t>.</w:t>
      </w:r>
    </w:p>
    <w:p w:rsidR="00957AF6" w:rsidRDefault="00957AF6" w:rsidP="00957AF6">
      <w:pPr>
        <w:tabs>
          <w:tab w:val="left" w:pos="7797"/>
        </w:tabs>
        <w:spacing w:line="360" w:lineRule="auto"/>
        <w:rPr>
          <w:rFonts w:ascii="Arial" w:hAnsi="Arial" w:cs="Arial"/>
          <w:b/>
          <w:sz w:val="24"/>
          <w:szCs w:val="24"/>
        </w:rPr>
      </w:pPr>
    </w:p>
    <w:p w:rsidR="00DA2966" w:rsidRDefault="00DA2966" w:rsidP="00957AF6">
      <w:pPr>
        <w:tabs>
          <w:tab w:val="left" w:pos="7797"/>
        </w:tabs>
        <w:spacing w:line="360" w:lineRule="auto"/>
        <w:jc w:val="right"/>
        <w:rPr>
          <w:rFonts w:ascii="Arial" w:hAnsi="Arial" w:cs="Arial"/>
          <w:b/>
          <w:sz w:val="24"/>
          <w:szCs w:val="24"/>
        </w:rPr>
      </w:pPr>
    </w:p>
    <w:p w:rsidR="00957AF6" w:rsidRDefault="00957AF6" w:rsidP="00957AF6">
      <w:pPr>
        <w:tabs>
          <w:tab w:val="left" w:pos="7797"/>
        </w:tabs>
        <w:spacing w:line="360" w:lineRule="auto"/>
        <w:jc w:val="right"/>
        <w:rPr>
          <w:rFonts w:ascii="Arial" w:hAnsi="Arial" w:cs="Arial"/>
          <w:b/>
          <w:sz w:val="24"/>
          <w:szCs w:val="24"/>
        </w:rPr>
      </w:pPr>
      <w:r>
        <w:rPr>
          <w:rFonts w:ascii="Arial" w:hAnsi="Arial" w:cs="Arial"/>
          <w:b/>
          <w:sz w:val="24"/>
          <w:szCs w:val="24"/>
        </w:rPr>
        <w:t xml:space="preserve">                                    Carlos Enrique Aroca Izurieta</w:t>
      </w:r>
    </w:p>
    <w:p w:rsidR="00957AF6" w:rsidRPr="00DE1361" w:rsidRDefault="00957AF6" w:rsidP="00957AF6">
      <w:pPr>
        <w:tabs>
          <w:tab w:val="left" w:pos="7797"/>
        </w:tabs>
        <w:spacing w:line="276" w:lineRule="auto"/>
        <w:rPr>
          <w:rFonts w:ascii="Arial" w:hAnsi="Arial" w:cs="Arial"/>
          <w:b/>
          <w:sz w:val="28"/>
          <w:szCs w:val="28"/>
        </w:rPr>
      </w:pPr>
      <w:r w:rsidRPr="00DE1361">
        <w:rPr>
          <w:rFonts w:ascii="Arial" w:hAnsi="Arial" w:cs="Arial"/>
          <w:b/>
          <w:sz w:val="28"/>
          <w:szCs w:val="28"/>
        </w:rPr>
        <w:lastRenderedPageBreak/>
        <w:t>AGRADECIMIENTO.</w:t>
      </w:r>
    </w:p>
    <w:p w:rsidR="00957AF6" w:rsidRDefault="00957AF6" w:rsidP="00957AF6">
      <w:pPr>
        <w:tabs>
          <w:tab w:val="left" w:pos="7797"/>
        </w:tabs>
        <w:spacing w:line="276" w:lineRule="auto"/>
        <w:rPr>
          <w:rFonts w:ascii="Arial" w:hAnsi="Arial" w:cs="Arial"/>
          <w:b/>
          <w:sz w:val="24"/>
          <w:szCs w:val="24"/>
        </w:rPr>
      </w:pPr>
    </w:p>
    <w:p w:rsidR="00957AF6" w:rsidRDefault="00957AF6" w:rsidP="00957AF6">
      <w:pPr>
        <w:tabs>
          <w:tab w:val="left" w:pos="7797"/>
        </w:tabs>
        <w:spacing w:line="276" w:lineRule="auto"/>
        <w:jc w:val="both"/>
        <w:rPr>
          <w:rFonts w:ascii="Arial" w:hAnsi="Arial" w:cs="Arial"/>
          <w:sz w:val="24"/>
          <w:szCs w:val="24"/>
        </w:rPr>
      </w:pPr>
      <w:r w:rsidRPr="00C02BC3">
        <w:rPr>
          <w:rFonts w:ascii="Arial" w:hAnsi="Arial" w:cs="Arial"/>
          <w:sz w:val="24"/>
          <w:szCs w:val="24"/>
        </w:rPr>
        <w:t>A</w:t>
      </w:r>
      <w:r>
        <w:rPr>
          <w:rFonts w:ascii="Arial" w:hAnsi="Arial" w:cs="Arial"/>
          <w:sz w:val="24"/>
          <w:szCs w:val="24"/>
        </w:rPr>
        <w:t>gradezco a</w:t>
      </w:r>
      <w:r w:rsidRPr="00C02BC3">
        <w:rPr>
          <w:rFonts w:ascii="Arial" w:hAnsi="Arial" w:cs="Arial"/>
          <w:sz w:val="24"/>
          <w:szCs w:val="24"/>
        </w:rPr>
        <w:t xml:space="preserve"> mi dios todo poderoso</w:t>
      </w:r>
      <w:r>
        <w:rPr>
          <w:rFonts w:ascii="Arial" w:hAnsi="Arial" w:cs="Arial"/>
          <w:sz w:val="24"/>
          <w:szCs w:val="24"/>
        </w:rPr>
        <w:t xml:space="preserve"> por su infinito  amor y bondad ya que me permites sonreír ante todos mis logros y</w:t>
      </w:r>
      <w:r w:rsidRPr="00C02BC3">
        <w:rPr>
          <w:rFonts w:ascii="Arial" w:hAnsi="Arial" w:cs="Arial"/>
          <w:sz w:val="24"/>
          <w:szCs w:val="24"/>
        </w:rPr>
        <w:t xml:space="preserve"> llenarme de mucha</w:t>
      </w:r>
      <w:r>
        <w:rPr>
          <w:rFonts w:ascii="Arial" w:hAnsi="Arial" w:cs="Arial"/>
          <w:sz w:val="24"/>
          <w:szCs w:val="24"/>
        </w:rPr>
        <w:t xml:space="preserve"> </w:t>
      </w:r>
      <w:r w:rsidRPr="00C02BC3">
        <w:rPr>
          <w:rFonts w:ascii="Arial" w:hAnsi="Arial" w:cs="Arial"/>
          <w:sz w:val="24"/>
          <w:szCs w:val="24"/>
        </w:rPr>
        <w:t xml:space="preserve">sabiduría </w:t>
      </w:r>
      <w:r>
        <w:rPr>
          <w:rFonts w:ascii="Arial" w:hAnsi="Arial" w:cs="Arial"/>
          <w:sz w:val="24"/>
          <w:szCs w:val="24"/>
        </w:rPr>
        <w:t>que son resultado de su ayuda que cuando caigo me pones a aprueba aprendo de mis errores y me doy cuenta que los pones frente a mí para que mejore como ser humano y crezca de diversas maneras y así no  cometerlos otra vez.</w:t>
      </w:r>
    </w:p>
    <w:p w:rsidR="00957AF6" w:rsidRDefault="00957AF6" w:rsidP="00957AF6">
      <w:pPr>
        <w:tabs>
          <w:tab w:val="left" w:pos="7797"/>
        </w:tabs>
        <w:spacing w:line="360" w:lineRule="auto"/>
        <w:jc w:val="both"/>
        <w:rPr>
          <w:rFonts w:ascii="Arial" w:hAnsi="Arial" w:cs="Arial"/>
          <w:sz w:val="24"/>
          <w:szCs w:val="24"/>
        </w:rPr>
      </w:pPr>
    </w:p>
    <w:p w:rsidR="00957AF6" w:rsidRDefault="00957AF6" w:rsidP="00957AF6">
      <w:pPr>
        <w:tabs>
          <w:tab w:val="left" w:pos="7797"/>
        </w:tabs>
        <w:spacing w:line="360" w:lineRule="auto"/>
        <w:jc w:val="both"/>
        <w:rPr>
          <w:rFonts w:ascii="Arial" w:hAnsi="Arial" w:cs="Arial"/>
          <w:sz w:val="24"/>
          <w:szCs w:val="24"/>
        </w:rPr>
      </w:pPr>
      <w:r>
        <w:rPr>
          <w:rFonts w:ascii="Arial" w:hAnsi="Arial" w:cs="Arial"/>
          <w:sz w:val="24"/>
          <w:szCs w:val="24"/>
        </w:rPr>
        <w:t>A mis padres JORGE AROCA Y MARIANA IZURIETA agradecerles por su infinito amor y bondad ya que son los mejores padres  del mundo.</w:t>
      </w:r>
    </w:p>
    <w:p w:rsidR="00957AF6" w:rsidRDefault="00957AF6" w:rsidP="00957AF6">
      <w:pPr>
        <w:tabs>
          <w:tab w:val="left" w:pos="7797"/>
        </w:tabs>
        <w:spacing w:line="276" w:lineRule="auto"/>
        <w:jc w:val="both"/>
        <w:rPr>
          <w:rFonts w:ascii="Arial" w:hAnsi="Arial" w:cs="Arial"/>
          <w:sz w:val="24"/>
          <w:szCs w:val="24"/>
        </w:rPr>
      </w:pPr>
    </w:p>
    <w:p w:rsidR="00957AF6" w:rsidRPr="003960AD" w:rsidRDefault="00957AF6" w:rsidP="00957AF6">
      <w:pPr>
        <w:shd w:val="clear" w:color="auto" w:fill="FFFFFF"/>
        <w:spacing w:line="360" w:lineRule="auto"/>
        <w:rPr>
          <w:rFonts w:ascii="Arial" w:eastAsia="Times New Roman" w:hAnsi="Arial" w:cs="Arial"/>
          <w:color w:val="000000"/>
          <w:sz w:val="24"/>
          <w:szCs w:val="24"/>
          <w:lang w:val="es-ES" w:eastAsia="es-ES"/>
        </w:rPr>
      </w:pPr>
      <w:r w:rsidRPr="003960AD">
        <w:rPr>
          <w:rFonts w:ascii="Arial" w:hAnsi="Arial" w:cs="Arial"/>
          <w:color w:val="000000"/>
          <w:sz w:val="24"/>
          <w:szCs w:val="24"/>
          <w:shd w:val="clear" w:color="auto" w:fill="FFFFFF"/>
        </w:rPr>
        <w:t>A mi esposa</w:t>
      </w:r>
      <w:r>
        <w:rPr>
          <w:rFonts w:ascii="Arial" w:hAnsi="Arial" w:cs="Arial"/>
          <w:color w:val="000000"/>
          <w:sz w:val="24"/>
          <w:szCs w:val="24"/>
          <w:shd w:val="clear" w:color="auto" w:fill="FFFFFF"/>
        </w:rPr>
        <w:t xml:space="preserve"> </w:t>
      </w:r>
      <w:r w:rsidRPr="003960AD">
        <w:rPr>
          <w:rFonts w:ascii="Arial" w:hAnsi="Arial" w:cs="Arial"/>
          <w:color w:val="000000"/>
          <w:sz w:val="24"/>
          <w:szCs w:val="24"/>
          <w:shd w:val="clear" w:color="auto" w:fill="FFFFFF"/>
        </w:rPr>
        <w:t>RAQUEL ELIZABEHT TIRADO VALLADARES</w:t>
      </w:r>
      <w:r>
        <w:rPr>
          <w:rFonts w:ascii="Arial" w:hAnsi="Arial" w:cs="Arial"/>
          <w:color w:val="000000"/>
          <w:sz w:val="24"/>
          <w:szCs w:val="24"/>
          <w:shd w:val="clear" w:color="auto" w:fill="FFFFFF"/>
        </w:rPr>
        <w:t xml:space="preserve"> que ha dado todo su esfuerzo para que yo ahora este culminando esta meta ya que puedo ser un gran profesional y seré un gran orgullo para ella y para todos los que confiaron en mí persona.</w:t>
      </w:r>
    </w:p>
    <w:p w:rsidR="00957AF6" w:rsidRDefault="00957AF6" w:rsidP="00957AF6">
      <w:pPr>
        <w:tabs>
          <w:tab w:val="left" w:pos="7797"/>
        </w:tabs>
        <w:spacing w:line="276" w:lineRule="auto"/>
        <w:jc w:val="both"/>
        <w:rPr>
          <w:rFonts w:ascii="Arial" w:hAnsi="Arial" w:cs="Arial"/>
          <w:color w:val="000000"/>
          <w:sz w:val="24"/>
          <w:szCs w:val="24"/>
          <w:shd w:val="clear" w:color="auto" w:fill="FFFFFF"/>
        </w:rPr>
      </w:pPr>
    </w:p>
    <w:p w:rsidR="00957AF6" w:rsidRDefault="00957AF6" w:rsidP="00957AF6">
      <w:pPr>
        <w:tabs>
          <w:tab w:val="left" w:pos="7797"/>
        </w:tabs>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A mis hijos ALVARO AROCA y ANDREA AROCA por comprenderme en los momentos más difíciles que hemos pasado la felicidad la tristeza pero ellos siempre han estado junto a mí gracias a ellos.  </w:t>
      </w:r>
    </w:p>
    <w:p w:rsidR="00957AF6" w:rsidRDefault="00957AF6" w:rsidP="00957AF6">
      <w:pPr>
        <w:tabs>
          <w:tab w:val="left" w:pos="7797"/>
        </w:tabs>
        <w:spacing w:line="276" w:lineRule="auto"/>
        <w:jc w:val="both"/>
        <w:rPr>
          <w:rFonts w:ascii="Arial" w:hAnsi="Arial" w:cs="Arial"/>
          <w:color w:val="000000"/>
          <w:sz w:val="24"/>
          <w:szCs w:val="24"/>
          <w:shd w:val="clear" w:color="auto" w:fill="FFFFFF"/>
        </w:rPr>
      </w:pPr>
    </w:p>
    <w:p w:rsidR="00957AF6" w:rsidRDefault="00957AF6" w:rsidP="00957AF6">
      <w:pPr>
        <w:tabs>
          <w:tab w:val="left" w:pos="7797"/>
        </w:tabs>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También quiero plasmar mi agradecimiento en este trabajo de investigación a mi querida Universidad Estatal de Bolívar ya que me ayudado a formarme como profesional y un buen ser humano y de manera muy especial al Dr. Rodrigo Guillín. MSc. director de tesis por brindarme todos sus conocimientos y sin olvidar su amistad y apoyo incondicional  para culminar con esta investigación.</w:t>
      </w:r>
    </w:p>
    <w:p w:rsidR="00957AF6" w:rsidRDefault="00957AF6" w:rsidP="00957AF6">
      <w:pPr>
        <w:tabs>
          <w:tab w:val="left" w:pos="7797"/>
        </w:tabs>
        <w:spacing w:line="276" w:lineRule="auto"/>
        <w:jc w:val="both"/>
        <w:rPr>
          <w:rFonts w:ascii="Arial" w:hAnsi="Arial" w:cs="Arial"/>
          <w:color w:val="000000"/>
          <w:sz w:val="24"/>
          <w:szCs w:val="24"/>
          <w:shd w:val="clear" w:color="auto" w:fill="FFFFFF"/>
        </w:rPr>
      </w:pPr>
    </w:p>
    <w:p w:rsidR="00957AF6" w:rsidRDefault="00957AF6" w:rsidP="00957AF6">
      <w:pPr>
        <w:tabs>
          <w:tab w:val="left" w:pos="7797"/>
        </w:tabs>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Al tribunal Ing. Rodrigo Yánez. MSc. Área de biometría .Dr. Danilo Yánez MSc. Del área de relación técnica  de esta prestigiosa universidad para que esta investigación sea un éxito.</w:t>
      </w:r>
    </w:p>
    <w:p w:rsidR="00957AF6" w:rsidRDefault="00957AF6" w:rsidP="00957AF6">
      <w:pPr>
        <w:tabs>
          <w:tab w:val="left" w:pos="7797"/>
        </w:tabs>
        <w:spacing w:line="276" w:lineRule="auto"/>
        <w:jc w:val="both"/>
        <w:rPr>
          <w:rFonts w:ascii="Arial" w:hAnsi="Arial" w:cs="Arial"/>
          <w:color w:val="000000"/>
          <w:sz w:val="24"/>
          <w:szCs w:val="24"/>
          <w:shd w:val="clear" w:color="auto" w:fill="FFFFFF"/>
        </w:rPr>
      </w:pPr>
    </w:p>
    <w:p w:rsidR="00957AF6" w:rsidRDefault="00957AF6" w:rsidP="00957AF6">
      <w:pPr>
        <w:tabs>
          <w:tab w:val="left" w:pos="7797"/>
        </w:tabs>
        <w:spacing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Gracias a todos los docentes por influir en mi formación como Médico Veterinario Zootecnista.</w:t>
      </w:r>
    </w:p>
    <w:p w:rsidR="00957AF6" w:rsidRPr="00842FAF" w:rsidRDefault="00957AF6" w:rsidP="00957AF6">
      <w:pPr>
        <w:tabs>
          <w:tab w:val="left" w:pos="7797"/>
        </w:tabs>
        <w:spacing w:line="360" w:lineRule="auto"/>
        <w:jc w:val="right"/>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Carlos Enrique Aroca Izurieta</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lastRenderedPageBreak/>
        <w:t>INDICE</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Introducción y objetivos…………………………………………...................1</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Problema…………………………………………………………………….....3</w:t>
      </w:r>
    </w:p>
    <w:p w:rsidR="00957AF6" w:rsidRDefault="00957AF6" w:rsidP="0088524D">
      <w:pPr>
        <w:tabs>
          <w:tab w:val="left" w:pos="7797"/>
        </w:tabs>
        <w:spacing w:line="480" w:lineRule="auto"/>
        <w:jc w:val="both"/>
        <w:rPr>
          <w:rFonts w:ascii="Arial" w:hAnsi="Arial" w:cs="Arial"/>
          <w:b/>
          <w:sz w:val="24"/>
          <w:szCs w:val="24"/>
        </w:rPr>
      </w:pPr>
      <w:r>
        <w:rPr>
          <w:rFonts w:ascii="Arial" w:hAnsi="Arial" w:cs="Arial"/>
          <w:b/>
          <w:sz w:val="24"/>
          <w:szCs w:val="24"/>
        </w:rPr>
        <w:t>V. MARCO TEÓRICO</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5.1. Sistema digestivo de las</w:t>
      </w:r>
      <w:r w:rsidR="0000789E">
        <w:rPr>
          <w:rFonts w:ascii="Arial" w:hAnsi="Arial" w:cs="Arial"/>
          <w:sz w:val="24"/>
          <w:szCs w:val="24"/>
        </w:rPr>
        <w:t xml:space="preserve"> aves……...……....…………..………….…...5</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5.1.2. Origen…….</w:t>
      </w:r>
      <w:r w:rsidR="0000789E">
        <w:rPr>
          <w:rFonts w:ascii="Arial" w:hAnsi="Arial" w:cs="Arial"/>
          <w:sz w:val="24"/>
          <w:szCs w:val="24"/>
        </w:rPr>
        <w:t>..………………….……...……….………………………...5</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5.1.3. Clasificación zoológi</w:t>
      </w:r>
      <w:r w:rsidR="0000789E">
        <w:rPr>
          <w:rFonts w:ascii="Arial" w:hAnsi="Arial" w:cs="Arial"/>
          <w:sz w:val="24"/>
          <w:szCs w:val="24"/>
        </w:rPr>
        <w:t>ca…........…………...…….……………………..6</w:t>
      </w:r>
    </w:p>
    <w:p w:rsidR="00957AF6" w:rsidRDefault="00957AF6" w:rsidP="0088524D">
      <w:pPr>
        <w:pStyle w:val="Ttulo2"/>
        <w:tabs>
          <w:tab w:val="left" w:pos="7797"/>
        </w:tabs>
        <w:spacing w:before="40" w:after="80" w:line="480" w:lineRule="auto"/>
        <w:jc w:val="both"/>
        <w:rPr>
          <w:rFonts w:ascii="Arial" w:hAnsi="Arial" w:cs="Arial"/>
          <w:b w:val="0"/>
          <w:color w:val="auto"/>
          <w:sz w:val="24"/>
          <w:szCs w:val="24"/>
        </w:rPr>
      </w:pPr>
      <w:r>
        <w:rPr>
          <w:rFonts w:ascii="Arial" w:hAnsi="Arial" w:cs="Arial"/>
          <w:b w:val="0"/>
          <w:color w:val="auto"/>
          <w:sz w:val="24"/>
          <w:szCs w:val="24"/>
        </w:rPr>
        <w:t>5.1.4. Características nutricionales de la</w:t>
      </w:r>
      <w:r w:rsidR="0000789E">
        <w:rPr>
          <w:rFonts w:ascii="Arial" w:hAnsi="Arial" w:cs="Arial"/>
          <w:b w:val="0"/>
          <w:color w:val="auto"/>
          <w:sz w:val="24"/>
          <w:szCs w:val="24"/>
        </w:rPr>
        <w:t xml:space="preserve"> carne de pollo boiler...….…….6</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5.1.5. Pollos co</w:t>
      </w:r>
      <w:r w:rsidR="0000789E">
        <w:rPr>
          <w:rFonts w:ascii="Arial" w:hAnsi="Arial" w:cs="Arial"/>
          <w:sz w:val="24"/>
          <w:szCs w:val="24"/>
        </w:rPr>
        <w:t>bb……...………...…………………………………………….8</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5.2. Manejo de pollos de engorde………….………………………………..9</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5.2.1. Preparación del galpón………………...….…………...……………...9</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5.2.2.Llegada de pollitos...………………………..……………...………….10</w:t>
      </w:r>
    </w:p>
    <w:p w:rsidR="00957AF6" w:rsidRDefault="00700E93" w:rsidP="0088524D">
      <w:pPr>
        <w:tabs>
          <w:tab w:val="left" w:pos="7797"/>
        </w:tabs>
        <w:spacing w:line="480" w:lineRule="auto"/>
        <w:jc w:val="both"/>
        <w:rPr>
          <w:rFonts w:ascii="Arial" w:hAnsi="Arial" w:cs="Arial"/>
          <w:sz w:val="24"/>
          <w:szCs w:val="24"/>
        </w:rPr>
      </w:pPr>
      <w:r>
        <w:rPr>
          <w:rFonts w:ascii="Arial" w:hAnsi="Arial" w:cs="Arial"/>
          <w:sz w:val="24"/>
          <w:szCs w:val="24"/>
        </w:rPr>
        <w:t>5.3.A</w:t>
      </w:r>
      <w:r w:rsidR="00957AF6">
        <w:rPr>
          <w:rFonts w:ascii="Arial" w:hAnsi="Arial" w:cs="Arial"/>
          <w:sz w:val="24"/>
          <w:szCs w:val="24"/>
        </w:rPr>
        <w:t>limentacion de pol</w:t>
      </w:r>
      <w:r>
        <w:rPr>
          <w:rFonts w:ascii="Arial" w:hAnsi="Arial" w:cs="Arial"/>
          <w:sz w:val="24"/>
          <w:szCs w:val="24"/>
        </w:rPr>
        <w:t>los de engorde………………...………………….</w:t>
      </w:r>
      <w:r w:rsidR="00957AF6">
        <w:rPr>
          <w:rFonts w:ascii="Arial" w:hAnsi="Arial" w:cs="Arial"/>
          <w:sz w:val="24"/>
          <w:szCs w:val="24"/>
        </w:rPr>
        <w:t>11</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5.3.1</w:t>
      </w:r>
      <w:r w:rsidR="00700E93">
        <w:rPr>
          <w:rFonts w:ascii="Arial" w:hAnsi="Arial" w:cs="Arial"/>
          <w:sz w:val="24"/>
          <w:szCs w:val="24"/>
        </w:rPr>
        <w:t>. Garantía</w:t>
      </w:r>
      <w:r>
        <w:rPr>
          <w:rFonts w:ascii="Arial" w:hAnsi="Arial" w:cs="Arial"/>
          <w:sz w:val="24"/>
          <w:szCs w:val="24"/>
        </w:rPr>
        <w:t xml:space="preserve"> de análisis </w:t>
      </w:r>
      <w:r w:rsidR="00700E93">
        <w:rPr>
          <w:rFonts w:ascii="Arial" w:hAnsi="Arial" w:cs="Arial"/>
          <w:sz w:val="24"/>
          <w:szCs w:val="24"/>
        </w:rPr>
        <w:t>nutricional   ...…………………………….…..</w:t>
      </w:r>
      <w:r>
        <w:rPr>
          <w:rFonts w:ascii="Arial" w:hAnsi="Arial" w:cs="Arial"/>
          <w:sz w:val="24"/>
          <w:szCs w:val="24"/>
        </w:rPr>
        <w:t>12</w:t>
      </w:r>
    </w:p>
    <w:p w:rsidR="00957AF6" w:rsidRDefault="00700E93" w:rsidP="0088524D">
      <w:pPr>
        <w:tabs>
          <w:tab w:val="left" w:pos="7797"/>
        </w:tabs>
        <w:spacing w:line="480" w:lineRule="auto"/>
        <w:jc w:val="both"/>
        <w:rPr>
          <w:rFonts w:ascii="Arial" w:hAnsi="Arial" w:cs="Arial"/>
          <w:sz w:val="24"/>
          <w:szCs w:val="24"/>
        </w:rPr>
      </w:pPr>
      <w:r>
        <w:rPr>
          <w:rFonts w:ascii="Arial" w:hAnsi="Arial" w:cs="Arial"/>
          <w:sz w:val="24"/>
          <w:szCs w:val="24"/>
        </w:rPr>
        <w:t>5.3.2.P</w:t>
      </w:r>
      <w:r w:rsidR="00957AF6">
        <w:rPr>
          <w:rFonts w:ascii="Arial" w:hAnsi="Arial" w:cs="Arial"/>
          <w:sz w:val="24"/>
          <w:szCs w:val="24"/>
        </w:rPr>
        <w:t>rograma de alimentación .........……………….…</w:t>
      </w:r>
      <w:r w:rsidR="0000789E">
        <w:rPr>
          <w:rFonts w:ascii="Arial" w:hAnsi="Arial" w:cs="Arial"/>
          <w:sz w:val="24"/>
          <w:szCs w:val="24"/>
        </w:rPr>
        <w:t>………………....13</w:t>
      </w:r>
    </w:p>
    <w:p w:rsidR="00957AF6" w:rsidRDefault="00700E93" w:rsidP="0088524D">
      <w:pPr>
        <w:tabs>
          <w:tab w:val="left" w:pos="7797"/>
        </w:tabs>
        <w:spacing w:line="480" w:lineRule="auto"/>
        <w:jc w:val="both"/>
        <w:rPr>
          <w:rFonts w:ascii="Arial" w:hAnsi="Arial" w:cs="Arial"/>
          <w:sz w:val="24"/>
          <w:szCs w:val="24"/>
        </w:rPr>
      </w:pPr>
      <w:r>
        <w:rPr>
          <w:rFonts w:ascii="Arial" w:hAnsi="Arial" w:cs="Arial"/>
          <w:sz w:val="24"/>
          <w:szCs w:val="24"/>
        </w:rPr>
        <w:t>5.4.M</w:t>
      </w:r>
      <w:r w:rsidR="00957AF6">
        <w:rPr>
          <w:rFonts w:ascii="Arial" w:hAnsi="Arial" w:cs="Arial"/>
          <w:sz w:val="24"/>
          <w:szCs w:val="24"/>
        </w:rPr>
        <w:t xml:space="preserve">anejo </w:t>
      </w:r>
      <w:r w:rsidR="0000789E">
        <w:rPr>
          <w:rFonts w:ascii="Arial" w:hAnsi="Arial" w:cs="Arial"/>
          <w:sz w:val="24"/>
          <w:szCs w:val="24"/>
        </w:rPr>
        <w:t xml:space="preserve">y funciones </w:t>
      </w:r>
      <w:r w:rsidR="00957AF6">
        <w:rPr>
          <w:rFonts w:ascii="Arial" w:hAnsi="Arial" w:cs="Arial"/>
          <w:sz w:val="24"/>
          <w:szCs w:val="24"/>
        </w:rPr>
        <w:t>de la cama</w:t>
      </w:r>
      <w:r w:rsidR="0000789E">
        <w:rPr>
          <w:rFonts w:ascii="Arial" w:hAnsi="Arial" w:cs="Arial"/>
          <w:sz w:val="24"/>
          <w:szCs w:val="24"/>
        </w:rPr>
        <w:t>………………………………………..</w:t>
      </w:r>
      <w:r w:rsidR="00957AF6">
        <w:rPr>
          <w:rFonts w:ascii="Arial" w:hAnsi="Arial" w:cs="Arial"/>
          <w:sz w:val="24"/>
          <w:szCs w:val="24"/>
        </w:rPr>
        <w:t>13</w:t>
      </w:r>
    </w:p>
    <w:p w:rsidR="00957AF6" w:rsidRDefault="00700E93" w:rsidP="0088524D">
      <w:pPr>
        <w:tabs>
          <w:tab w:val="left" w:pos="7797"/>
        </w:tabs>
        <w:spacing w:line="480" w:lineRule="auto"/>
        <w:jc w:val="both"/>
        <w:rPr>
          <w:rFonts w:ascii="Arial" w:hAnsi="Arial" w:cs="Arial"/>
          <w:sz w:val="24"/>
          <w:szCs w:val="24"/>
        </w:rPr>
      </w:pPr>
      <w:r>
        <w:rPr>
          <w:rFonts w:ascii="Arial" w:hAnsi="Arial" w:cs="Arial"/>
          <w:sz w:val="24"/>
          <w:szCs w:val="24"/>
        </w:rPr>
        <w:t>5.4.1.F</w:t>
      </w:r>
      <w:r w:rsidR="00957AF6">
        <w:rPr>
          <w:rFonts w:ascii="Arial" w:hAnsi="Arial" w:cs="Arial"/>
          <w:sz w:val="24"/>
          <w:szCs w:val="24"/>
        </w:rPr>
        <w:t>unciones importantes</w:t>
      </w:r>
      <w:r>
        <w:rPr>
          <w:rFonts w:ascii="Arial" w:hAnsi="Arial" w:cs="Arial"/>
          <w:sz w:val="24"/>
          <w:szCs w:val="24"/>
        </w:rPr>
        <w:t xml:space="preserve"> de la cama…...……...……………..…….…</w:t>
      </w:r>
      <w:r w:rsidR="0000789E">
        <w:rPr>
          <w:rFonts w:ascii="Arial" w:hAnsi="Arial" w:cs="Arial"/>
          <w:sz w:val="24"/>
          <w:szCs w:val="24"/>
        </w:rPr>
        <w:t>14</w:t>
      </w:r>
    </w:p>
    <w:p w:rsidR="00957AF6" w:rsidRDefault="00700E93" w:rsidP="0088524D">
      <w:pPr>
        <w:tabs>
          <w:tab w:val="left" w:pos="7797"/>
        </w:tabs>
        <w:spacing w:line="480" w:lineRule="auto"/>
        <w:jc w:val="both"/>
        <w:rPr>
          <w:rFonts w:ascii="Arial" w:hAnsi="Arial" w:cs="Arial"/>
          <w:sz w:val="24"/>
          <w:szCs w:val="24"/>
        </w:rPr>
      </w:pPr>
      <w:r>
        <w:rPr>
          <w:rFonts w:ascii="Arial" w:hAnsi="Arial" w:cs="Arial"/>
          <w:sz w:val="24"/>
          <w:szCs w:val="24"/>
        </w:rPr>
        <w:t>5.4.2. Alternativas</w:t>
      </w:r>
      <w:r w:rsidR="00957AF6">
        <w:rPr>
          <w:rFonts w:ascii="Arial" w:hAnsi="Arial" w:cs="Arial"/>
          <w:sz w:val="24"/>
          <w:szCs w:val="24"/>
        </w:rPr>
        <w:t xml:space="preserve"> de la </w:t>
      </w:r>
      <w:r>
        <w:rPr>
          <w:rFonts w:ascii="Arial" w:hAnsi="Arial" w:cs="Arial"/>
          <w:sz w:val="24"/>
          <w:szCs w:val="24"/>
        </w:rPr>
        <w:t>cama………………………………………………</w:t>
      </w:r>
      <w:r w:rsidR="0000789E">
        <w:rPr>
          <w:rFonts w:ascii="Arial" w:hAnsi="Arial" w:cs="Arial"/>
          <w:sz w:val="24"/>
          <w:szCs w:val="24"/>
        </w:rPr>
        <w:t>14</w:t>
      </w:r>
    </w:p>
    <w:p w:rsidR="00957AF6" w:rsidRDefault="00700E93" w:rsidP="0088524D">
      <w:pPr>
        <w:tabs>
          <w:tab w:val="left" w:pos="7797"/>
        </w:tabs>
        <w:spacing w:line="480" w:lineRule="auto"/>
        <w:jc w:val="both"/>
        <w:rPr>
          <w:rFonts w:ascii="Arial" w:hAnsi="Arial" w:cs="Arial"/>
          <w:sz w:val="24"/>
          <w:szCs w:val="24"/>
        </w:rPr>
      </w:pPr>
      <w:r>
        <w:rPr>
          <w:rFonts w:ascii="Arial" w:hAnsi="Arial" w:cs="Arial"/>
          <w:sz w:val="24"/>
          <w:szCs w:val="24"/>
        </w:rPr>
        <w:t>5.4.3. Evaluación de la cama   ……………………………………………..</w:t>
      </w:r>
      <w:r w:rsidR="0000789E">
        <w:rPr>
          <w:rFonts w:ascii="Arial" w:hAnsi="Arial" w:cs="Arial"/>
          <w:sz w:val="24"/>
          <w:szCs w:val="24"/>
        </w:rPr>
        <w:t>15</w:t>
      </w:r>
    </w:p>
    <w:p w:rsidR="00957AF6" w:rsidRDefault="00700E93" w:rsidP="0088524D">
      <w:pPr>
        <w:tabs>
          <w:tab w:val="left" w:pos="7797"/>
        </w:tabs>
        <w:spacing w:line="480" w:lineRule="auto"/>
        <w:jc w:val="both"/>
        <w:rPr>
          <w:rFonts w:ascii="Arial" w:hAnsi="Arial" w:cs="Arial"/>
          <w:sz w:val="24"/>
          <w:szCs w:val="24"/>
        </w:rPr>
      </w:pPr>
      <w:r>
        <w:rPr>
          <w:rFonts w:ascii="Arial" w:hAnsi="Arial" w:cs="Arial"/>
          <w:sz w:val="24"/>
          <w:szCs w:val="24"/>
        </w:rPr>
        <w:t>5.4.4. Requerimientos de la cama………………………………………….</w:t>
      </w:r>
      <w:r w:rsidR="0000789E">
        <w:rPr>
          <w:rFonts w:ascii="Arial" w:hAnsi="Arial" w:cs="Arial"/>
          <w:sz w:val="24"/>
          <w:szCs w:val="24"/>
        </w:rPr>
        <w:t>16</w:t>
      </w:r>
    </w:p>
    <w:p w:rsidR="00957AF6" w:rsidRDefault="00700E93" w:rsidP="0088524D">
      <w:pPr>
        <w:tabs>
          <w:tab w:val="left" w:pos="7797"/>
        </w:tabs>
        <w:spacing w:line="480" w:lineRule="auto"/>
        <w:jc w:val="both"/>
        <w:rPr>
          <w:rFonts w:ascii="Arial" w:hAnsi="Arial" w:cs="Arial"/>
          <w:sz w:val="24"/>
          <w:szCs w:val="24"/>
        </w:rPr>
      </w:pPr>
      <w:r>
        <w:rPr>
          <w:rFonts w:ascii="Arial" w:hAnsi="Arial" w:cs="Arial"/>
          <w:sz w:val="24"/>
          <w:szCs w:val="24"/>
        </w:rPr>
        <w:t>5.5. Calidad</w:t>
      </w:r>
      <w:r w:rsidR="00957AF6">
        <w:rPr>
          <w:rFonts w:ascii="Arial" w:hAnsi="Arial" w:cs="Arial"/>
          <w:sz w:val="24"/>
          <w:szCs w:val="24"/>
        </w:rPr>
        <w:t xml:space="preserve"> del ai</w:t>
      </w:r>
      <w:r w:rsidR="0000789E">
        <w:rPr>
          <w:rFonts w:ascii="Arial" w:hAnsi="Arial" w:cs="Arial"/>
          <w:sz w:val="24"/>
          <w:szCs w:val="24"/>
        </w:rPr>
        <w:t>re………………………………………………………….16</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5.5.1. Amoniac</w:t>
      </w:r>
      <w:r w:rsidR="0000789E">
        <w:rPr>
          <w:rFonts w:ascii="Arial" w:hAnsi="Arial" w:cs="Arial"/>
          <w:sz w:val="24"/>
          <w:szCs w:val="24"/>
        </w:rPr>
        <w:t>o……...……………………………………………………....17</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5.6. Aparato digestivo……...…..………</w:t>
      </w:r>
      <w:r w:rsidR="0000789E">
        <w:rPr>
          <w:rFonts w:ascii="Arial" w:hAnsi="Arial" w:cs="Arial"/>
          <w:sz w:val="24"/>
          <w:szCs w:val="24"/>
        </w:rPr>
        <w:t>….………..…………...................18</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5.6.1. El pico......…</w:t>
      </w:r>
      <w:r w:rsidR="0000789E">
        <w:rPr>
          <w:rFonts w:ascii="Arial" w:hAnsi="Arial" w:cs="Arial"/>
          <w:sz w:val="24"/>
          <w:szCs w:val="24"/>
        </w:rPr>
        <w:t>…………...………………….………….……..………...18</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lastRenderedPageBreak/>
        <w:t>5.6.2. Boca………………</w:t>
      </w:r>
      <w:r w:rsidR="0000789E">
        <w:rPr>
          <w:rFonts w:ascii="Arial" w:hAnsi="Arial" w:cs="Arial"/>
          <w:sz w:val="24"/>
          <w:szCs w:val="24"/>
        </w:rPr>
        <w:t>….………………………………….……………..19</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5.6.3. Leng</w:t>
      </w:r>
      <w:r w:rsidR="0000789E">
        <w:rPr>
          <w:rFonts w:ascii="Arial" w:hAnsi="Arial" w:cs="Arial"/>
          <w:sz w:val="24"/>
          <w:szCs w:val="24"/>
        </w:rPr>
        <w:t>ua…...………………………………………….…………………19</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5.6.4. Esóf</w:t>
      </w:r>
      <w:r w:rsidR="0000789E">
        <w:rPr>
          <w:rFonts w:ascii="Arial" w:hAnsi="Arial" w:cs="Arial"/>
          <w:sz w:val="24"/>
          <w:szCs w:val="24"/>
        </w:rPr>
        <w:t>ago……………….………………………………………………..20</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5.6.5. Bu</w:t>
      </w:r>
      <w:r w:rsidR="0000789E">
        <w:rPr>
          <w:rFonts w:ascii="Arial" w:hAnsi="Arial" w:cs="Arial"/>
          <w:sz w:val="24"/>
          <w:szCs w:val="24"/>
        </w:rPr>
        <w:t>che…………………………………………………………………..20</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5.6.6. Provent</w:t>
      </w:r>
      <w:r w:rsidR="0000789E">
        <w:rPr>
          <w:rFonts w:ascii="Arial" w:hAnsi="Arial" w:cs="Arial"/>
          <w:sz w:val="24"/>
          <w:szCs w:val="24"/>
        </w:rPr>
        <w:t>rículo…………………………………………………………..21</w:t>
      </w:r>
    </w:p>
    <w:p w:rsidR="00957AF6" w:rsidRDefault="0000789E" w:rsidP="0088524D">
      <w:pPr>
        <w:tabs>
          <w:tab w:val="left" w:pos="7797"/>
        </w:tabs>
        <w:spacing w:line="480" w:lineRule="auto"/>
        <w:jc w:val="both"/>
        <w:rPr>
          <w:rFonts w:ascii="Arial" w:hAnsi="Arial" w:cs="Arial"/>
          <w:sz w:val="24"/>
          <w:szCs w:val="24"/>
        </w:rPr>
      </w:pPr>
      <w:r>
        <w:rPr>
          <w:rFonts w:ascii="Arial" w:hAnsi="Arial" w:cs="Arial"/>
          <w:sz w:val="24"/>
          <w:szCs w:val="24"/>
        </w:rPr>
        <w:t>5.6.7. Molleja………………………………………………………………….21</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5.6.8. Páncr</w:t>
      </w:r>
      <w:r w:rsidR="00BE3360">
        <w:rPr>
          <w:rFonts w:ascii="Arial" w:hAnsi="Arial" w:cs="Arial"/>
          <w:sz w:val="24"/>
          <w:szCs w:val="24"/>
        </w:rPr>
        <w:t>eas…………………………………………………..…………..22</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5.6.9. Hígado…</w:t>
      </w:r>
      <w:r w:rsidR="00BE3360">
        <w:rPr>
          <w:rFonts w:ascii="Arial" w:hAnsi="Arial" w:cs="Arial"/>
          <w:sz w:val="24"/>
          <w:szCs w:val="24"/>
        </w:rPr>
        <w:t>….…..…………………………………………………….....23</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5.6.10. Vaso</w:t>
      </w:r>
      <w:r w:rsidR="00BE3360">
        <w:rPr>
          <w:rFonts w:ascii="Arial" w:hAnsi="Arial" w:cs="Arial"/>
          <w:sz w:val="24"/>
          <w:szCs w:val="24"/>
        </w:rPr>
        <w:t>…..……………………………………………………………....23</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 Intestino delgad</w:t>
      </w:r>
      <w:r w:rsidR="00BE3360">
        <w:rPr>
          <w:rFonts w:ascii="Arial" w:hAnsi="Arial" w:cs="Arial"/>
          <w:sz w:val="24"/>
          <w:szCs w:val="24"/>
        </w:rPr>
        <w:t>o……......………….……………………..………………23</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6.1.1. Duodeno…</w:t>
      </w:r>
      <w:r w:rsidR="00BE3360">
        <w:rPr>
          <w:rFonts w:ascii="Arial" w:hAnsi="Arial" w:cs="Arial"/>
          <w:sz w:val="24"/>
          <w:szCs w:val="24"/>
        </w:rPr>
        <w:t>………………...…………….…………….…………...…23</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6.1.2. Yeyuno………………………….</w:t>
      </w:r>
      <w:r w:rsidR="00BE3360">
        <w:rPr>
          <w:rFonts w:ascii="Arial" w:hAnsi="Arial" w:cs="Arial"/>
          <w:sz w:val="24"/>
          <w:szCs w:val="24"/>
        </w:rPr>
        <w:t>...…………………….……………..24</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6.1.3. Mucosa intestinal</w:t>
      </w:r>
      <w:r w:rsidR="00BE3360">
        <w:rPr>
          <w:rFonts w:ascii="Arial" w:hAnsi="Arial" w:cs="Arial"/>
          <w:sz w:val="24"/>
          <w:szCs w:val="24"/>
        </w:rPr>
        <w:t>…………..……………………......…………….....24</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6.2. Intestino g</w:t>
      </w:r>
      <w:r w:rsidR="00BE3360">
        <w:rPr>
          <w:rFonts w:ascii="Arial" w:hAnsi="Arial" w:cs="Arial"/>
          <w:sz w:val="24"/>
          <w:szCs w:val="24"/>
        </w:rPr>
        <w:t>rueso……………..…………………………………………..24</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6.2.1. Ciego…</w:t>
      </w:r>
      <w:r w:rsidR="00BE3360">
        <w:rPr>
          <w:rFonts w:ascii="Arial" w:hAnsi="Arial" w:cs="Arial"/>
          <w:sz w:val="24"/>
          <w:szCs w:val="24"/>
        </w:rPr>
        <w:t>…………………….…...……………………………………...24</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6.2.2. Tonsilas cec</w:t>
      </w:r>
      <w:r w:rsidR="00BE3360">
        <w:rPr>
          <w:rFonts w:ascii="Arial" w:hAnsi="Arial" w:cs="Arial"/>
          <w:sz w:val="24"/>
          <w:szCs w:val="24"/>
        </w:rPr>
        <w:t>ales…………  ……………………..…………..……….25</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6.2.3. Cloaca…………………...…………………</w:t>
      </w:r>
      <w:r w:rsidR="00BE3360">
        <w:rPr>
          <w:rFonts w:ascii="Arial" w:hAnsi="Arial" w:cs="Arial"/>
          <w:sz w:val="24"/>
          <w:szCs w:val="24"/>
        </w:rPr>
        <w:t>…..……………………...25</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6.2.4. A</w:t>
      </w:r>
      <w:r w:rsidR="00BE3360">
        <w:rPr>
          <w:rFonts w:ascii="Arial" w:hAnsi="Arial" w:cs="Arial"/>
          <w:sz w:val="24"/>
          <w:szCs w:val="24"/>
        </w:rPr>
        <w:t>no…………………………..…………………………………………25</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 xml:space="preserve">6.3. Enfermedades más comunes de las </w:t>
      </w:r>
      <w:r w:rsidR="00BE3360">
        <w:rPr>
          <w:rFonts w:ascii="Arial" w:hAnsi="Arial" w:cs="Arial"/>
          <w:sz w:val="24"/>
          <w:szCs w:val="24"/>
        </w:rPr>
        <w:t>aves de engorde…….............25</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6.3.1. Enfermedade</w:t>
      </w:r>
      <w:r w:rsidR="00BE3360">
        <w:rPr>
          <w:rFonts w:ascii="Arial" w:hAnsi="Arial" w:cs="Arial"/>
          <w:sz w:val="24"/>
          <w:szCs w:val="24"/>
        </w:rPr>
        <w:t>s metabólicas………………………………………….25</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6.4. Enfermedades res</w:t>
      </w:r>
      <w:r w:rsidR="00BE3360">
        <w:rPr>
          <w:rFonts w:ascii="Arial" w:hAnsi="Arial" w:cs="Arial"/>
          <w:sz w:val="24"/>
          <w:szCs w:val="24"/>
        </w:rPr>
        <w:t>piratorias…………….……………………………...26</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6.5. Enfermedades del sistem</w:t>
      </w:r>
      <w:r w:rsidR="00BE3360">
        <w:rPr>
          <w:rFonts w:ascii="Arial" w:hAnsi="Arial" w:cs="Arial"/>
          <w:sz w:val="24"/>
          <w:szCs w:val="24"/>
        </w:rPr>
        <w:t>a circulatorio…………...…………………..27</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6.6.Enfermedades por afecci</w:t>
      </w:r>
      <w:r w:rsidR="00BE3360">
        <w:rPr>
          <w:rFonts w:ascii="Arial" w:hAnsi="Arial" w:cs="Arial"/>
          <w:sz w:val="24"/>
          <w:szCs w:val="24"/>
        </w:rPr>
        <w:t>ones generalizadas…………..……………28</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6.6.1. Gunboro o burs</w:t>
      </w:r>
      <w:r w:rsidR="00BE3360">
        <w:rPr>
          <w:rFonts w:ascii="Arial" w:hAnsi="Arial" w:cs="Arial"/>
          <w:sz w:val="24"/>
          <w:szCs w:val="24"/>
        </w:rPr>
        <w:t>itis…………......…………..…………………………28</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lastRenderedPageBreak/>
        <w:t>6.7.Newcastle………….……………………................</w:t>
      </w:r>
      <w:r w:rsidR="00BE3360">
        <w:rPr>
          <w:rFonts w:ascii="Arial" w:hAnsi="Arial" w:cs="Arial"/>
          <w:sz w:val="24"/>
          <w:szCs w:val="24"/>
        </w:rPr>
        <w:t>..............................28</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6.8. Parásitos…………….…...……………</w:t>
      </w:r>
      <w:r w:rsidR="00BE3360">
        <w:rPr>
          <w:rFonts w:ascii="Arial" w:hAnsi="Arial" w:cs="Arial"/>
          <w:sz w:val="24"/>
          <w:szCs w:val="24"/>
        </w:rPr>
        <w:t>…………………………………29</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6.8.1</w:t>
      </w:r>
      <w:r w:rsidR="00700E93">
        <w:rPr>
          <w:rFonts w:ascii="Arial" w:hAnsi="Arial" w:cs="Arial"/>
          <w:sz w:val="24"/>
          <w:szCs w:val="24"/>
        </w:rPr>
        <w:t>. Internos……………….………………………………………………..</w:t>
      </w:r>
      <w:r w:rsidR="00BE3360">
        <w:rPr>
          <w:rFonts w:ascii="Arial" w:hAnsi="Arial" w:cs="Arial"/>
          <w:sz w:val="24"/>
          <w:szCs w:val="24"/>
        </w:rPr>
        <w:t>29</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6.8.2. Protozoarios c</w:t>
      </w:r>
      <w:r w:rsidR="00BE3360">
        <w:rPr>
          <w:rFonts w:ascii="Arial" w:hAnsi="Arial" w:cs="Arial"/>
          <w:sz w:val="24"/>
          <w:szCs w:val="24"/>
        </w:rPr>
        <w:t>ocidiosis………………..………..……………………30</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6.9. Enfermedades dig</w:t>
      </w:r>
      <w:r w:rsidR="00BE3360">
        <w:rPr>
          <w:rFonts w:ascii="Arial" w:hAnsi="Arial" w:cs="Arial"/>
          <w:sz w:val="24"/>
          <w:szCs w:val="24"/>
        </w:rPr>
        <w:t>estivas………...……….……………………..…….31</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 xml:space="preserve">6.9.1. Enfermedades </w:t>
      </w:r>
      <w:r w:rsidR="00BE3360">
        <w:rPr>
          <w:rFonts w:ascii="Arial" w:hAnsi="Arial" w:cs="Arial"/>
          <w:sz w:val="24"/>
          <w:szCs w:val="24"/>
        </w:rPr>
        <w:t>virales………………..……..…..……………………31</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6.9.2. Rotavirus….….…………………..……………</w:t>
      </w:r>
      <w:r w:rsidR="00BE3360">
        <w:rPr>
          <w:rFonts w:ascii="Arial" w:hAnsi="Arial" w:cs="Arial"/>
          <w:sz w:val="24"/>
          <w:szCs w:val="24"/>
        </w:rPr>
        <w:t>………………………32</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6.9.3Coronavir</w:t>
      </w:r>
      <w:r w:rsidR="00BE3360">
        <w:rPr>
          <w:rFonts w:ascii="Arial" w:hAnsi="Arial" w:cs="Arial"/>
          <w:sz w:val="24"/>
          <w:szCs w:val="24"/>
        </w:rPr>
        <w:t>us…..…….…………………………………………….……..32</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6.9.4. Adeno</w:t>
      </w:r>
      <w:r w:rsidR="00BE3360">
        <w:rPr>
          <w:rFonts w:ascii="Arial" w:hAnsi="Arial" w:cs="Arial"/>
          <w:sz w:val="24"/>
          <w:szCs w:val="24"/>
        </w:rPr>
        <w:t>virus……………………………………………………………..33</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 xml:space="preserve">6.9.5. </w:t>
      </w:r>
      <w:r w:rsidR="00700E93">
        <w:rPr>
          <w:rFonts w:ascii="Arial" w:hAnsi="Arial" w:cs="Arial"/>
          <w:sz w:val="24"/>
          <w:szCs w:val="24"/>
        </w:rPr>
        <w:t>Reo virus……………………………………………………………….</w:t>
      </w:r>
      <w:r w:rsidR="00BE3360">
        <w:rPr>
          <w:rFonts w:ascii="Arial" w:hAnsi="Arial" w:cs="Arial"/>
          <w:sz w:val="24"/>
          <w:szCs w:val="24"/>
        </w:rPr>
        <w:t>34</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6.10. Diferencias nutricio</w:t>
      </w:r>
      <w:r w:rsidR="00BE3360">
        <w:rPr>
          <w:rFonts w:ascii="Arial" w:hAnsi="Arial" w:cs="Arial"/>
          <w:sz w:val="24"/>
          <w:szCs w:val="24"/>
        </w:rPr>
        <w:t>nales…...……………..……………..…………...35</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6.10.1. Importanc</w:t>
      </w:r>
      <w:r w:rsidR="00BE3360">
        <w:rPr>
          <w:rFonts w:ascii="Arial" w:hAnsi="Arial" w:cs="Arial"/>
          <w:sz w:val="24"/>
          <w:szCs w:val="24"/>
        </w:rPr>
        <w:t>ia económica……………………………………………..36</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6.11.Enfermedades metabólicas en aves</w:t>
      </w:r>
      <w:r w:rsidR="00BE3360">
        <w:rPr>
          <w:rFonts w:ascii="Arial" w:hAnsi="Arial" w:cs="Arial"/>
          <w:sz w:val="24"/>
          <w:szCs w:val="24"/>
        </w:rPr>
        <w:t xml:space="preserve"> por deficiencia de vitamina B36</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6.12. Prebiótic</w:t>
      </w:r>
      <w:r w:rsidR="00BE3360">
        <w:rPr>
          <w:rFonts w:ascii="Arial" w:hAnsi="Arial" w:cs="Arial"/>
          <w:sz w:val="24"/>
          <w:szCs w:val="24"/>
        </w:rPr>
        <w:t>os…………………..………………………………………....39</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6.12.1. Entero germina (baci</w:t>
      </w:r>
      <w:r w:rsidR="00BE3360">
        <w:rPr>
          <w:rFonts w:ascii="Arial" w:hAnsi="Arial" w:cs="Arial"/>
          <w:sz w:val="24"/>
          <w:szCs w:val="24"/>
        </w:rPr>
        <w:t>lus clausi)…………...……….……………...39</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6.12.2. Beneficios de la al</w:t>
      </w:r>
      <w:r w:rsidR="00BE3360">
        <w:rPr>
          <w:rFonts w:ascii="Arial" w:hAnsi="Arial" w:cs="Arial"/>
          <w:sz w:val="24"/>
          <w:szCs w:val="24"/>
        </w:rPr>
        <w:t>imentación animal…………………………….40</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6.12.3. Reducci</w:t>
      </w:r>
      <w:r w:rsidR="00BE3360">
        <w:rPr>
          <w:rFonts w:ascii="Arial" w:hAnsi="Arial" w:cs="Arial"/>
          <w:sz w:val="24"/>
          <w:szCs w:val="24"/>
        </w:rPr>
        <w:t>ón de olores………………………………………………..41</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6.12.4. Indicaciones te</w:t>
      </w:r>
      <w:r w:rsidR="00BE3360">
        <w:rPr>
          <w:rFonts w:ascii="Arial" w:hAnsi="Arial" w:cs="Arial"/>
          <w:sz w:val="24"/>
          <w:szCs w:val="24"/>
        </w:rPr>
        <w:t>rapéuticas………………..………………………...41</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6.12.5. Farmacocinética y</w:t>
      </w:r>
      <w:r w:rsidR="00BE3360">
        <w:rPr>
          <w:rFonts w:ascii="Arial" w:hAnsi="Arial" w:cs="Arial"/>
          <w:sz w:val="24"/>
          <w:szCs w:val="24"/>
        </w:rPr>
        <w:t xml:space="preserve"> fármaco dinámica………………………..……42</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 xml:space="preserve">6.13.Calidada del </w:t>
      </w:r>
      <w:r w:rsidR="00BE3360">
        <w:rPr>
          <w:rFonts w:ascii="Arial" w:hAnsi="Arial" w:cs="Arial"/>
          <w:sz w:val="24"/>
          <w:szCs w:val="24"/>
        </w:rPr>
        <w:t>agua………...……………………………………...…….44</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6.13.1.Microorganismos presentes en el agua</w:t>
      </w:r>
      <w:r w:rsidR="00BE3360">
        <w:rPr>
          <w:rFonts w:ascii="Arial" w:hAnsi="Arial" w:cs="Arial"/>
          <w:sz w:val="24"/>
          <w:szCs w:val="24"/>
        </w:rPr>
        <w:t>…………………………...44</w:t>
      </w:r>
    </w:p>
    <w:p w:rsidR="00957AF6" w:rsidRDefault="00BE3360" w:rsidP="0088524D">
      <w:pPr>
        <w:tabs>
          <w:tab w:val="left" w:pos="7797"/>
        </w:tabs>
        <w:spacing w:line="480" w:lineRule="auto"/>
        <w:jc w:val="both"/>
        <w:rPr>
          <w:rFonts w:ascii="Arial" w:hAnsi="Arial" w:cs="Arial"/>
          <w:sz w:val="24"/>
          <w:szCs w:val="24"/>
        </w:rPr>
      </w:pPr>
      <w:r>
        <w:rPr>
          <w:rFonts w:ascii="Arial" w:hAnsi="Arial" w:cs="Arial"/>
          <w:sz w:val="24"/>
          <w:szCs w:val="24"/>
        </w:rPr>
        <w:t>6.13.2. Bacterias……………………………………………………………...45</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6.13.3Contenido miner</w:t>
      </w:r>
      <w:r w:rsidR="00BE3360">
        <w:rPr>
          <w:rFonts w:ascii="Arial" w:hAnsi="Arial" w:cs="Arial"/>
          <w:sz w:val="24"/>
          <w:szCs w:val="24"/>
        </w:rPr>
        <w:t>al……………...…………………...……...………...4</w:t>
      </w:r>
      <w:r>
        <w:rPr>
          <w:rFonts w:ascii="Arial" w:hAnsi="Arial" w:cs="Arial"/>
          <w:sz w:val="24"/>
          <w:szCs w:val="24"/>
        </w:rPr>
        <w:t>5</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 xml:space="preserve">6.13.4. Dieta </w:t>
      </w:r>
      <w:r w:rsidR="00BE3360">
        <w:rPr>
          <w:rFonts w:ascii="Arial" w:hAnsi="Arial" w:cs="Arial"/>
          <w:sz w:val="24"/>
          <w:szCs w:val="24"/>
        </w:rPr>
        <w:t>1……………………………...…………………………..…….46</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lastRenderedPageBreak/>
        <w:t>6.13.5. Dieta2……</w:t>
      </w:r>
      <w:r w:rsidR="00BE3360">
        <w:rPr>
          <w:rFonts w:ascii="Arial" w:hAnsi="Arial" w:cs="Arial"/>
          <w:sz w:val="24"/>
          <w:szCs w:val="24"/>
        </w:rPr>
        <w:t>……………………...…………...…………………..…...4</w:t>
      </w:r>
      <w:r>
        <w:rPr>
          <w:rFonts w:ascii="Arial" w:hAnsi="Arial" w:cs="Arial"/>
          <w:sz w:val="24"/>
          <w:szCs w:val="24"/>
        </w:rPr>
        <w:t>6</w:t>
      </w:r>
    </w:p>
    <w:p w:rsidR="00957AF6" w:rsidRDefault="00957AF6" w:rsidP="0088524D">
      <w:pPr>
        <w:tabs>
          <w:tab w:val="left" w:pos="7797"/>
        </w:tabs>
        <w:spacing w:line="480" w:lineRule="auto"/>
        <w:jc w:val="both"/>
        <w:rPr>
          <w:rFonts w:ascii="Arial" w:hAnsi="Arial" w:cs="Arial"/>
          <w:sz w:val="24"/>
          <w:szCs w:val="24"/>
        </w:rPr>
      </w:pPr>
      <w:r>
        <w:rPr>
          <w:rFonts w:ascii="Arial" w:hAnsi="Arial" w:cs="Arial"/>
          <w:sz w:val="24"/>
          <w:szCs w:val="24"/>
        </w:rPr>
        <w:t>6.13.6. Dieta3……………………...…………...………</w:t>
      </w:r>
      <w:r w:rsidR="00BE3360">
        <w:rPr>
          <w:rFonts w:ascii="Arial" w:hAnsi="Arial" w:cs="Arial"/>
          <w:sz w:val="24"/>
          <w:szCs w:val="24"/>
        </w:rPr>
        <w:t>………………….....4</w:t>
      </w:r>
      <w:r>
        <w:rPr>
          <w:rFonts w:ascii="Arial" w:hAnsi="Arial" w:cs="Arial"/>
          <w:sz w:val="24"/>
          <w:szCs w:val="24"/>
        </w:rPr>
        <w:t>6</w:t>
      </w:r>
    </w:p>
    <w:p w:rsidR="00957AF6" w:rsidRDefault="003B4894" w:rsidP="0088524D">
      <w:pPr>
        <w:tabs>
          <w:tab w:val="left" w:pos="7797"/>
        </w:tabs>
        <w:spacing w:line="276" w:lineRule="auto"/>
        <w:jc w:val="both"/>
        <w:rPr>
          <w:rFonts w:ascii="Arial" w:hAnsi="Arial" w:cs="Arial"/>
          <w:sz w:val="24"/>
          <w:szCs w:val="24"/>
        </w:rPr>
      </w:pPr>
      <w:r>
        <w:rPr>
          <w:rFonts w:ascii="Arial" w:hAnsi="Arial" w:cs="Arial"/>
          <w:sz w:val="24"/>
          <w:szCs w:val="24"/>
        </w:rPr>
        <w:t>6.13.7.R</w:t>
      </w:r>
      <w:r w:rsidR="00957AF6">
        <w:rPr>
          <w:rFonts w:ascii="Arial" w:hAnsi="Arial" w:cs="Arial"/>
          <w:sz w:val="24"/>
          <w:szCs w:val="24"/>
        </w:rPr>
        <w:t xml:space="preserve">etiro de </w:t>
      </w:r>
      <w:r w:rsidR="00BE3360">
        <w:rPr>
          <w:rFonts w:ascii="Arial" w:hAnsi="Arial" w:cs="Arial"/>
          <w:sz w:val="24"/>
          <w:szCs w:val="24"/>
        </w:rPr>
        <w:t>alimento……………...……………………………….……4</w:t>
      </w:r>
      <w:r w:rsidR="00957AF6">
        <w:rPr>
          <w:rFonts w:ascii="Arial" w:hAnsi="Arial" w:cs="Arial"/>
          <w:sz w:val="24"/>
          <w:szCs w:val="24"/>
        </w:rPr>
        <w:t>6</w:t>
      </w:r>
    </w:p>
    <w:p w:rsidR="00957AF6" w:rsidRDefault="00957AF6" w:rsidP="0088524D">
      <w:pPr>
        <w:tabs>
          <w:tab w:val="left" w:pos="7797"/>
        </w:tabs>
        <w:spacing w:before="240" w:line="276" w:lineRule="auto"/>
        <w:jc w:val="both"/>
        <w:rPr>
          <w:rFonts w:ascii="Arial" w:hAnsi="Arial" w:cs="Arial"/>
          <w:b/>
          <w:sz w:val="24"/>
          <w:szCs w:val="24"/>
        </w:rPr>
      </w:pPr>
      <w:r>
        <w:rPr>
          <w:rFonts w:ascii="Arial" w:hAnsi="Arial" w:cs="Arial"/>
          <w:b/>
          <w:sz w:val="24"/>
          <w:szCs w:val="24"/>
        </w:rPr>
        <w:t>VII. Marco</w:t>
      </w:r>
      <w:r w:rsidR="002B7AC9">
        <w:rPr>
          <w:rFonts w:ascii="Arial" w:hAnsi="Arial" w:cs="Arial"/>
          <w:b/>
          <w:sz w:val="24"/>
          <w:szCs w:val="24"/>
        </w:rPr>
        <w:t xml:space="preserve"> Metodo</w:t>
      </w:r>
      <w:r>
        <w:rPr>
          <w:rFonts w:ascii="Arial" w:hAnsi="Arial" w:cs="Arial"/>
          <w:b/>
          <w:sz w:val="24"/>
          <w:szCs w:val="24"/>
        </w:rPr>
        <w:t>lógico</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7.1.Localizacion del p</w:t>
      </w:r>
      <w:r w:rsidR="002B7AC9">
        <w:rPr>
          <w:rFonts w:ascii="Arial" w:hAnsi="Arial" w:cs="Arial"/>
          <w:sz w:val="24"/>
          <w:szCs w:val="24"/>
        </w:rPr>
        <w:t>royecto..…..……………………...………………….4</w:t>
      </w:r>
      <w:r>
        <w:rPr>
          <w:rFonts w:ascii="Arial" w:hAnsi="Arial" w:cs="Arial"/>
          <w:sz w:val="24"/>
          <w:szCs w:val="24"/>
        </w:rPr>
        <w:t>7</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7.1.1. Situación geográfica y climática.....................</w:t>
      </w:r>
      <w:r w:rsidR="002B7AC9">
        <w:rPr>
          <w:rFonts w:ascii="Arial" w:hAnsi="Arial" w:cs="Arial"/>
          <w:sz w:val="24"/>
          <w:szCs w:val="24"/>
        </w:rPr>
        <w:t>...............................4</w:t>
      </w:r>
      <w:r>
        <w:rPr>
          <w:rFonts w:ascii="Arial" w:hAnsi="Arial" w:cs="Arial"/>
          <w:sz w:val="24"/>
          <w:szCs w:val="24"/>
        </w:rPr>
        <w:t>7</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7.1.2. Zona de vida...</w:t>
      </w:r>
      <w:r w:rsidR="002B7AC9">
        <w:rPr>
          <w:rFonts w:ascii="Arial" w:hAnsi="Arial" w:cs="Arial"/>
          <w:sz w:val="24"/>
          <w:szCs w:val="24"/>
        </w:rPr>
        <w:t>….……………………………...…………..…………4</w:t>
      </w:r>
      <w:r>
        <w:rPr>
          <w:rFonts w:ascii="Arial" w:hAnsi="Arial" w:cs="Arial"/>
          <w:sz w:val="24"/>
          <w:szCs w:val="24"/>
        </w:rPr>
        <w:t>8</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7.1.3. Material exper</w:t>
      </w:r>
      <w:r w:rsidR="005168D7">
        <w:rPr>
          <w:rFonts w:ascii="Arial" w:hAnsi="Arial" w:cs="Arial"/>
          <w:sz w:val="24"/>
          <w:szCs w:val="24"/>
        </w:rPr>
        <w:t>imental....……….………………………..…………...</w:t>
      </w:r>
      <w:r w:rsidR="002B7AC9">
        <w:rPr>
          <w:rFonts w:ascii="Arial" w:hAnsi="Arial" w:cs="Arial"/>
          <w:sz w:val="24"/>
          <w:szCs w:val="24"/>
        </w:rPr>
        <w:t>4</w:t>
      </w:r>
      <w:r>
        <w:rPr>
          <w:rFonts w:ascii="Arial" w:hAnsi="Arial" w:cs="Arial"/>
          <w:sz w:val="24"/>
          <w:szCs w:val="24"/>
        </w:rPr>
        <w:t>8</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7.1.4</w:t>
      </w:r>
      <w:r w:rsidR="002B7AC9">
        <w:rPr>
          <w:rFonts w:ascii="Arial" w:hAnsi="Arial" w:cs="Arial"/>
          <w:sz w:val="24"/>
          <w:szCs w:val="24"/>
        </w:rPr>
        <w:t>.</w:t>
      </w:r>
      <w:r>
        <w:rPr>
          <w:rFonts w:ascii="Arial" w:hAnsi="Arial" w:cs="Arial"/>
          <w:sz w:val="24"/>
          <w:szCs w:val="24"/>
        </w:rPr>
        <w:t>Materiales de cam</w:t>
      </w:r>
      <w:r w:rsidR="002B7AC9">
        <w:rPr>
          <w:rFonts w:ascii="Arial" w:hAnsi="Arial" w:cs="Arial"/>
          <w:sz w:val="24"/>
          <w:szCs w:val="24"/>
        </w:rPr>
        <w:t>po…………………………………………………4</w:t>
      </w:r>
      <w:r>
        <w:rPr>
          <w:rFonts w:ascii="Arial" w:hAnsi="Arial" w:cs="Arial"/>
          <w:sz w:val="24"/>
          <w:szCs w:val="24"/>
        </w:rPr>
        <w:t>8</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7.1.5. Instalaci</w:t>
      </w:r>
      <w:r w:rsidR="005168D7">
        <w:rPr>
          <w:rFonts w:ascii="Arial" w:hAnsi="Arial" w:cs="Arial"/>
          <w:sz w:val="24"/>
          <w:szCs w:val="24"/>
        </w:rPr>
        <w:t>ones………..……………………..…………….……………4</w:t>
      </w:r>
      <w:r>
        <w:rPr>
          <w:rFonts w:ascii="Arial" w:hAnsi="Arial" w:cs="Arial"/>
          <w:sz w:val="24"/>
          <w:szCs w:val="24"/>
        </w:rPr>
        <w:t>9</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7.1.6. Materiales de o</w:t>
      </w:r>
      <w:r w:rsidR="005168D7">
        <w:rPr>
          <w:rFonts w:ascii="Arial" w:hAnsi="Arial" w:cs="Arial"/>
          <w:sz w:val="24"/>
          <w:szCs w:val="24"/>
        </w:rPr>
        <w:t>ficina………………...……………...……….………4</w:t>
      </w:r>
      <w:r>
        <w:rPr>
          <w:rFonts w:ascii="Arial" w:hAnsi="Arial" w:cs="Arial"/>
          <w:sz w:val="24"/>
          <w:szCs w:val="24"/>
        </w:rPr>
        <w:t>9</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7.2. Métodos…</w:t>
      </w:r>
      <w:r w:rsidR="005168D7">
        <w:rPr>
          <w:rFonts w:ascii="Arial" w:hAnsi="Arial" w:cs="Arial"/>
          <w:sz w:val="24"/>
          <w:szCs w:val="24"/>
        </w:rPr>
        <w:t>……….……...………………………………………..….…..4</w:t>
      </w:r>
      <w:r>
        <w:rPr>
          <w:rFonts w:ascii="Arial" w:hAnsi="Arial" w:cs="Arial"/>
          <w:sz w:val="24"/>
          <w:szCs w:val="24"/>
        </w:rPr>
        <w:t>9</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7.2.1</w:t>
      </w:r>
      <w:r w:rsidR="003B4894">
        <w:rPr>
          <w:rFonts w:ascii="Arial" w:hAnsi="Arial" w:cs="Arial"/>
          <w:sz w:val="24"/>
          <w:szCs w:val="24"/>
        </w:rPr>
        <w:t>.</w:t>
      </w:r>
      <w:r>
        <w:rPr>
          <w:rFonts w:ascii="Arial" w:hAnsi="Arial" w:cs="Arial"/>
          <w:sz w:val="24"/>
          <w:szCs w:val="24"/>
        </w:rPr>
        <w:t>Factores de est</w:t>
      </w:r>
      <w:r w:rsidR="005168D7">
        <w:rPr>
          <w:rFonts w:ascii="Arial" w:hAnsi="Arial" w:cs="Arial"/>
          <w:sz w:val="24"/>
          <w:szCs w:val="24"/>
        </w:rPr>
        <w:t>udio…</w:t>
      </w:r>
      <w:r w:rsidR="003B4894">
        <w:rPr>
          <w:rFonts w:ascii="Arial" w:hAnsi="Arial" w:cs="Arial"/>
          <w:sz w:val="24"/>
          <w:szCs w:val="24"/>
        </w:rPr>
        <w:t>…….………………….……….………….......</w:t>
      </w:r>
      <w:r w:rsidR="005168D7">
        <w:rPr>
          <w:rFonts w:ascii="Arial" w:hAnsi="Arial" w:cs="Arial"/>
          <w:sz w:val="24"/>
          <w:szCs w:val="24"/>
        </w:rPr>
        <w:t>50</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7.2.2. Tratamientos……..………</w:t>
      </w:r>
      <w:r w:rsidR="005168D7">
        <w:rPr>
          <w:rFonts w:ascii="Arial" w:hAnsi="Arial" w:cs="Arial"/>
          <w:sz w:val="24"/>
          <w:szCs w:val="24"/>
        </w:rPr>
        <w:t>……..……..………….……….........…....50</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7.2.3.Esquema del experi</w:t>
      </w:r>
      <w:r w:rsidR="005168D7">
        <w:rPr>
          <w:rFonts w:ascii="Arial" w:hAnsi="Arial" w:cs="Arial"/>
          <w:sz w:val="24"/>
          <w:szCs w:val="24"/>
        </w:rPr>
        <w:t>mento………...…….……..……….….………...51</w:t>
      </w:r>
    </w:p>
    <w:p w:rsidR="00957AF6" w:rsidRDefault="005168D7" w:rsidP="0088524D">
      <w:pPr>
        <w:tabs>
          <w:tab w:val="left" w:pos="7797"/>
        </w:tabs>
        <w:spacing w:before="240" w:line="276" w:lineRule="auto"/>
        <w:jc w:val="both"/>
        <w:rPr>
          <w:rFonts w:ascii="Arial" w:hAnsi="Arial" w:cs="Arial"/>
          <w:sz w:val="24"/>
          <w:szCs w:val="24"/>
        </w:rPr>
      </w:pPr>
      <w:r>
        <w:rPr>
          <w:rFonts w:ascii="Arial" w:hAnsi="Arial" w:cs="Arial"/>
          <w:sz w:val="24"/>
          <w:szCs w:val="24"/>
        </w:rPr>
        <w:t>7.2.4. Características de la investigación………………………………...51</w:t>
      </w:r>
    </w:p>
    <w:p w:rsidR="00957AF6" w:rsidRDefault="005168D7" w:rsidP="0088524D">
      <w:pPr>
        <w:tabs>
          <w:tab w:val="left" w:pos="7797"/>
        </w:tabs>
        <w:spacing w:before="240" w:line="276" w:lineRule="auto"/>
        <w:jc w:val="both"/>
        <w:rPr>
          <w:rFonts w:ascii="Arial" w:hAnsi="Arial" w:cs="Arial"/>
          <w:sz w:val="24"/>
          <w:szCs w:val="24"/>
        </w:rPr>
      </w:pPr>
      <w:r>
        <w:rPr>
          <w:rFonts w:ascii="Arial" w:hAnsi="Arial" w:cs="Arial"/>
          <w:sz w:val="24"/>
          <w:szCs w:val="24"/>
        </w:rPr>
        <w:t>7.2.5. Análisis del ADEVA</w:t>
      </w:r>
      <w:r w:rsidR="00957AF6">
        <w:rPr>
          <w:rFonts w:ascii="Arial" w:hAnsi="Arial" w:cs="Arial"/>
          <w:sz w:val="24"/>
          <w:szCs w:val="24"/>
        </w:rPr>
        <w:t>.</w:t>
      </w:r>
      <w:r>
        <w:rPr>
          <w:rFonts w:ascii="Arial" w:hAnsi="Arial" w:cs="Arial"/>
          <w:sz w:val="24"/>
          <w:szCs w:val="24"/>
        </w:rPr>
        <w:t>..…………….…..………...……………..……..51</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7.3.Metodos de evaluación y</w:t>
      </w:r>
      <w:r w:rsidR="003F4E61">
        <w:rPr>
          <w:rFonts w:ascii="Arial" w:hAnsi="Arial" w:cs="Arial"/>
          <w:sz w:val="24"/>
          <w:szCs w:val="24"/>
        </w:rPr>
        <w:t xml:space="preserve"> datos a tomarse…………………………...52</w:t>
      </w:r>
    </w:p>
    <w:p w:rsidR="00957AF6" w:rsidRDefault="003F4E61" w:rsidP="0088524D">
      <w:pPr>
        <w:tabs>
          <w:tab w:val="left" w:pos="7797"/>
        </w:tabs>
        <w:spacing w:before="240" w:line="276" w:lineRule="auto"/>
        <w:jc w:val="both"/>
        <w:rPr>
          <w:rFonts w:ascii="Arial" w:hAnsi="Arial" w:cs="Arial"/>
          <w:sz w:val="24"/>
          <w:szCs w:val="24"/>
        </w:rPr>
      </w:pPr>
      <w:r>
        <w:rPr>
          <w:rFonts w:ascii="Arial" w:hAnsi="Arial" w:cs="Arial"/>
          <w:sz w:val="24"/>
          <w:szCs w:val="24"/>
        </w:rPr>
        <w:t>7.3.1. Análisis de informacion……………………………………………...52</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7.3.2. Esquema del ADEVA del D</w:t>
      </w:r>
      <w:r w:rsidR="003B4894">
        <w:rPr>
          <w:rFonts w:ascii="Arial" w:hAnsi="Arial" w:cs="Arial"/>
          <w:sz w:val="24"/>
          <w:szCs w:val="24"/>
        </w:rPr>
        <w:t>CA del experimento…...……………..53</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7.4. Manejo del experim</w:t>
      </w:r>
      <w:r w:rsidR="003B4894">
        <w:rPr>
          <w:rFonts w:ascii="Arial" w:hAnsi="Arial" w:cs="Arial"/>
          <w:sz w:val="24"/>
          <w:szCs w:val="24"/>
        </w:rPr>
        <w:t>ento………………………………………………..5</w:t>
      </w:r>
      <w:r>
        <w:rPr>
          <w:rFonts w:ascii="Arial" w:hAnsi="Arial" w:cs="Arial"/>
          <w:sz w:val="24"/>
          <w:szCs w:val="24"/>
        </w:rPr>
        <w:t>3</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7.4.1.</w:t>
      </w:r>
      <w:r w:rsidRPr="00C62A4E">
        <w:rPr>
          <w:rFonts w:ascii="Arial" w:hAnsi="Arial" w:cs="Arial"/>
          <w:b/>
          <w:sz w:val="24"/>
          <w:szCs w:val="24"/>
        </w:rPr>
        <w:t xml:space="preserve"> </w:t>
      </w:r>
      <w:r w:rsidRPr="00C62A4E">
        <w:rPr>
          <w:rFonts w:ascii="Arial" w:hAnsi="Arial" w:cs="Arial"/>
          <w:sz w:val="24"/>
          <w:szCs w:val="24"/>
        </w:rPr>
        <w:t>Recibimiento de los pollitos bebes……</w:t>
      </w:r>
      <w:r w:rsidR="003B4894">
        <w:rPr>
          <w:rFonts w:ascii="Arial" w:hAnsi="Arial" w:cs="Arial"/>
          <w:sz w:val="24"/>
          <w:szCs w:val="24"/>
        </w:rPr>
        <w:t>……………………………5</w:t>
      </w:r>
      <w:r>
        <w:rPr>
          <w:rFonts w:ascii="Arial" w:hAnsi="Arial" w:cs="Arial"/>
          <w:sz w:val="24"/>
          <w:szCs w:val="24"/>
        </w:rPr>
        <w:t>4</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 xml:space="preserve">7.4.2. Primera </w:t>
      </w:r>
      <w:r w:rsidR="003B4894">
        <w:rPr>
          <w:rFonts w:ascii="Arial" w:hAnsi="Arial" w:cs="Arial"/>
          <w:sz w:val="24"/>
          <w:szCs w:val="24"/>
        </w:rPr>
        <w:t>semana..……………………………………………………..55</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7.4.3. Segun</w:t>
      </w:r>
      <w:r w:rsidR="003B4894">
        <w:rPr>
          <w:rFonts w:ascii="Arial" w:hAnsi="Arial" w:cs="Arial"/>
          <w:sz w:val="24"/>
          <w:szCs w:val="24"/>
        </w:rPr>
        <w:t>da semana…………..…………………………………………5</w:t>
      </w:r>
      <w:r>
        <w:rPr>
          <w:rFonts w:ascii="Arial" w:hAnsi="Arial" w:cs="Arial"/>
          <w:sz w:val="24"/>
          <w:szCs w:val="24"/>
        </w:rPr>
        <w:t>5</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lastRenderedPageBreak/>
        <w:t>7.4.4.Tersera s</w:t>
      </w:r>
      <w:r w:rsidR="003B4894">
        <w:rPr>
          <w:rFonts w:ascii="Arial" w:hAnsi="Arial" w:cs="Arial"/>
          <w:sz w:val="24"/>
          <w:szCs w:val="24"/>
        </w:rPr>
        <w:t>emana..……………………………………………………...56</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7.4.5. Cuarta semana……..……………</w:t>
      </w:r>
      <w:r w:rsidR="003B4894">
        <w:rPr>
          <w:rFonts w:ascii="Arial" w:hAnsi="Arial" w:cs="Arial"/>
          <w:sz w:val="24"/>
          <w:szCs w:val="24"/>
        </w:rPr>
        <w:t>……………………………………5</w:t>
      </w:r>
      <w:r>
        <w:rPr>
          <w:rFonts w:ascii="Arial" w:hAnsi="Arial" w:cs="Arial"/>
          <w:sz w:val="24"/>
          <w:szCs w:val="24"/>
        </w:rPr>
        <w:t>6</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7.4.6. Quinta seman</w:t>
      </w:r>
      <w:r w:rsidR="003B4894">
        <w:rPr>
          <w:rFonts w:ascii="Arial" w:hAnsi="Arial" w:cs="Arial"/>
          <w:sz w:val="24"/>
          <w:szCs w:val="24"/>
        </w:rPr>
        <w:t>a......………………..…………………………………..57</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 xml:space="preserve">7.4.7. Sexta </w:t>
      </w:r>
      <w:r w:rsidR="003B4894">
        <w:rPr>
          <w:rFonts w:ascii="Arial" w:hAnsi="Arial" w:cs="Arial"/>
          <w:sz w:val="24"/>
          <w:szCs w:val="24"/>
        </w:rPr>
        <w:t>semana……..…………………………………………………..5</w:t>
      </w:r>
      <w:r>
        <w:rPr>
          <w:rFonts w:ascii="Arial" w:hAnsi="Arial" w:cs="Arial"/>
          <w:sz w:val="24"/>
          <w:szCs w:val="24"/>
        </w:rPr>
        <w:t>7</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7.4.8. Séptima seman</w:t>
      </w:r>
      <w:r w:rsidR="003B4894">
        <w:rPr>
          <w:rFonts w:ascii="Arial" w:hAnsi="Arial" w:cs="Arial"/>
          <w:sz w:val="24"/>
          <w:szCs w:val="24"/>
        </w:rPr>
        <w:t>a…......……   ………………………………………..58</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 xml:space="preserve">8. Comprobación de </w:t>
      </w:r>
      <w:r w:rsidR="003B4894">
        <w:rPr>
          <w:rFonts w:ascii="Arial" w:hAnsi="Arial" w:cs="Arial"/>
          <w:sz w:val="24"/>
          <w:szCs w:val="24"/>
        </w:rPr>
        <w:t>la hipótesis………………………………………… 104</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9. Conclusiones y recomendaciones……</w:t>
      </w:r>
      <w:r w:rsidR="003B4894">
        <w:rPr>
          <w:rFonts w:ascii="Arial" w:hAnsi="Arial" w:cs="Arial"/>
          <w:sz w:val="24"/>
          <w:szCs w:val="24"/>
        </w:rPr>
        <w:t>………………………………..105</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9.1. Concl</w:t>
      </w:r>
      <w:r w:rsidR="00E80A0F">
        <w:rPr>
          <w:rFonts w:ascii="Arial" w:hAnsi="Arial" w:cs="Arial"/>
          <w:sz w:val="24"/>
          <w:szCs w:val="24"/>
        </w:rPr>
        <w:t>usiones…………………………………………………………..</w:t>
      </w:r>
      <w:r w:rsidR="003B4894">
        <w:rPr>
          <w:rFonts w:ascii="Arial" w:hAnsi="Arial" w:cs="Arial"/>
          <w:sz w:val="24"/>
          <w:szCs w:val="24"/>
        </w:rPr>
        <w:t>106</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9.2. Recom</w:t>
      </w:r>
      <w:r w:rsidR="00E80A0F">
        <w:rPr>
          <w:rFonts w:ascii="Arial" w:hAnsi="Arial" w:cs="Arial"/>
          <w:sz w:val="24"/>
          <w:szCs w:val="24"/>
        </w:rPr>
        <w:t>endaciones…………………………………………………….</w:t>
      </w:r>
      <w:r w:rsidR="003B4894">
        <w:rPr>
          <w:rFonts w:ascii="Arial" w:hAnsi="Arial" w:cs="Arial"/>
          <w:sz w:val="24"/>
          <w:szCs w:val="24"/>
        </w:rPr>
        <w:t>107</w:t>
      </w:r>
    </w:p>
    <w:p w:rsidR="00957AF6" w:rsidRDefault="00E80A0F" w:rsidP="0088524D">
      <w:pPr>
        <w:tabs>
          <w:tab w:val="left" w:pos="7797"/>
        </w:tabs>
        <w:spacing w:before="240" w:line="276" w:lineRule="auto"/>
        <w:jc w:val="both"/>
        <w:rPr>
          <w:rFonts w:ascii="Arial" w:hAnsi="Arial" w:cs="Arial"/>
          <w:sz w:val="24"/>
          <w:szCs w:val="24"/>
        </w:rPr>
      </w:pPr>
      <w:r>
        <w:rPr>
          <w:rFonts w:ascii="Arial" w:hAnsi="Arial" w:cs="Arial"/>
          <w:sz w:val="24"/>
          <w:szCs w:val="24"/>
        </w:rPr>
        <w:t>Bibliografía…………………………………………………………………..</w:t>
      </w:r>
      <w:r w:rsidR="003B4894">
        <w:rPr>
          <w:rFonts w:ascii="Arial" w:hAnsi="Arial" w:cs="Arial"/>
          <w:sz w:val="24"/>
          <w:szCs w:val="24"/>
        </w:rPr>
        <w:t>108</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Anexos……</w:t>
      </w:r>
      <w:r w:rsidR="003B4894">
        <w:rPr>
          <w:rFonts w:ascii="Arial" w:hAnsi="Arial" w:cs="Arial"/>
          <w:sz w:val="24"/>
          <w:szCs w:val="24"/>
        </w:rPr>
        <w:t>……………….…………………………………………..……  113</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Anexo I Mapa desde la ubicación de la investigación</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Anexo II Registro de vacunación</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Anexo III Consumo de alimento</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Anexo IV % de mortalidad</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Anexo V control de peso</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Anexo VI Base de datos pesos semanales</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Anexo VII Base de datos ganancia de pesos semanales</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Anexo VIII Base de datos conversión alimenticia</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Anexo IX  consumo de alimento total</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Anexo X fotos proyecto de investigación</w:t>
      </w:r>
    </w:p>
    <w:p w:rsidR="00957AF6" w:rsidRDefault="00957AF6" w:rsidP="0088524D">
      <w:pPr>
        <w:tabs>
          <w:tab w:val="left" w:pos="7797"/>
        </w:tabs>
        <w:spacing w:before="240" w:line="276" w:lineRule="auto"/>
        <w:jc w:val="both"/>
        <w:rPr>
          <w:rFonts w:ascii="Arial" w:hAnsi="Arial" w:cs="Arial"/>
          <w:sz w:val="24"/>
          <w:szCs w:val="24"/>
        </w:rPr>
      </w:pPr>
      <w:r>
        <w:rPr>
          <w:rFonts w:ascii="Arial" w:hAnsi="Arial" w:cs="Arial"/>
          <w:sz w:val="24"/>
          <w:szCs w:val="24"/>
        </w:rPr>
        <w:t>Anexo XI Glosario</w:t>
      </w:r>
    </w:p>
    <w:p w:rsidR="00957AF6" w:rsidRDefault="00957AF6" w:rsidP="00957AF6">
      <w:pPr>
        <w:spacing w:line="276" w:lineRule="auto"/>
        <w:rPr>
          <w:rFonts w:ascii="Arial" w:hAnsi="Arial" w:cs="Arial"/>
          <w:sz w:val="24"/>
          <w:szCs w:val="24"/>
        </w:rPr>
      </w:pPr>
    </w:p>
    <w:p w:rsidR="00957AF6" w:rsidRDefault="00957AF6" w:rsidP="00957AF6">
      <w:pPr>
        <w:spacing w:line="276" w:lineRule="auto"/>
        <w:rPr>
          <w:rFonts w:ascii="Arial" w:hAnsi="Arial" w:cs="Arial"/>
          <w:sz w:val="24"/>
          <w:szCs w:val="24"/>
          <w:lang w:val="es-ES_tradnl"/>
        </w:rPr>
      </w:pPr>
    </w:p>
    <w:p w:rsidR="00957AF6" w:rsidRDefault="00957AF6" w:rsidP="00957AF6">
      <w:pPr>
        <w:spacing w:line="276" w:lineRule="auto"/>
        <w:rPr>
          <w:rFonts w:ascii="Arial" w:hAnsi="Arial" w:cs="Arial"/>
          <w:sz w:val="24"/>
          <w:szCs w:val="24"/>
        </w:rPr>
      </w:pPr>
    </w:p>
    <w:p w:rsidR="00957AF6" w:rsidRDefault="00957AF6" w:rsidP="00957AF6">
      <w:pPr>
        <w:spacing w:line="360" w:lineRule="auto"/>
        <w:rPr>
          <w:rFonts w:ascii="Arial" w:hAnsi="Arial" w:cs="Arial"/>
          <w:sz w:val="24"/>
          <w:szCs w:val="24"/>
          <w:lang w:val="es-ES_tradnl"/>
        </w:rPr>
      </w:pPr>
    </w:p>
    <w:p w:rsidR="00957AF6" w:rsidRPr="0093473B" w:rsidRDefault="00957AF6" w:rsidP="0088524D">
      <w:pPr>
        <w:spacing w:line="360" w:lineRule="auto"/>
        <w:jc w:val="center"/>
        <w:rPr>
          <w:rFonts w:ascii="Arial" w:hAnsi="Arial" w:cs="Arial"/>
          <w:b/>
          <w:sz w:val="24"/>
          <w:szCs w:val="24"/>
        </w:rPr>
      </w:pPr>
      <w:r w:rsidRPr="0093473B">
        <w:rPr>
          <w:rFonts w:ascii="Arial" w:hAnsi="Arial" w:cs="Arial"/>
          <w:b/>
          <w:sz w:val="24"/>
          <w:szCs w:val="24"/>
        </w:rPr>
        <w:lastRenderedPageBreak/>
        <w:t>IDICE DE CUADROS</w:t>
      </w:r>
    </w:p>
    <w:p w:rsidR="00957AF6" w:rsidRPr="0093473B" w:rsidRDefault="00957AF6" w:rsidP="0088524D">
      <w:pPr>
        <w:spacing w:line="360" w:lineRule="auto"/>
        <w:jc w:val="center"/>
        <w:rPr>
          <w:rFonts w:ascii="Arial" w:hAnsi="Arial" w:cs="Arial"/>
          <w:b/>
          <w:sz w:val="24"/>
          <w:szCs w:val="24"/>
        </w:rPr>
      </w:pPr>
      <w:r w:rsidRPr="0093473B">
        <w:rPr>
          <w:rFonts w:ascii="Arial" w:hAnsi="Arial" w:cs="Arial"/>
          <w:b/>
          <w:sz w:val="24"/>
          <w:szCs w:val="24"/>
        </w:rPr>
        <w:t>DESCRIPCION</w:t>
      </w:r>
    </w:p>
    <w:p w:rsidR="00957AF6" w:rsidRPr="0093473B" w:rsidRDefault="00957AF6" w:rsidP="0088524D">
      <w:pPr>
        <w:spacing w:line="480" w:lineRule="auto"/>
        <w:jc w:val="both"/>
        <w:rPr>
          <w:rFonts w:ascii="Arial" w:hAnsi="Arial" w:cs="Arial"/>
          <w:b/>
          <w:color w:val="000000" w:themeColor="text1"/>
          <w:spacing w:val="-1"/>
          <w:sz w:val="24"/>
          <w:szCs w:val="24"/>
          <w:lang w:val="es-ES_tradnl"/>
        </w:rPr>
      </w:pPr>
      <w:r w:rsidRPr="0093473B">
        <w:rPr>
          <w:rFonts w:ascii="Arial" w:hAnsi="Arial" w:cs="Arial"/>
          <w:b/>
          <w:sz w:val="24"/>
          <w:szCs w:val="24"/>
        </w:rPr>
        <w:t xml:space="preserve">CUADRO </w:t>
      </w:r>
      <w:r w:rsidRPr="0093473B">
        <w:rPr>
          <w:rFonts w:ascii="Arial" w:hAnsi="Arial" w:cs="Arial"/>
          <w:b/>
          <w:color w:val="000000" w:themeColor="text1"/>
          <w:sz w:val="24"/>
          <w:szCs w:val="24"/>
          <w:lang w:eastAsia="es-EC"/>
        </w:rPr>
        <w:t>N</w:t>
      </w:r>
      <w:r w:rsidRPr="0093473B">
        <w:rPr>
          <w:rFonts w:ascii="Arial" w:hAnsi="Arial" w:cs="Arial"/>
          <w:b/>
          <w:color w:val="000000" w:themeColor="text1"/>
          <w:spacing w:val="-1"/>
          <w:sz w:val="24"/>
          <w:szCs w:val="24"/>
          <w:lang w:val="es-ES_tradnl"/>
        </w:rPr>
        <w:t>°                                                                                         Pág.</w:t>
      </w:r>
    </w:p>
    <w:p w:rsidR="00957AF6" w:rsidRPr="00F63807" w:rsidRDefault="00700E93"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1. L</w:t>
      </w:r>
      <w:r w:rsidR="00957AF6" w:rsidRPr="00F63807">
        <w:rPr>
          <w:rFonts w:ascii="Arial" w:hAnsi="Arial" w:cs="Arial"/>
          <w:color w:val="000000" w:themeColor="text1"/>
          <w:spacing w:val="-1"/>
          <w:sz w:val="24"/>
          <w:szCs w:val="24"/>
          <w:lang w:val="es-ES_tradnl"/>
        </w:rPr>
        <w:t xml:space="preserve">ocalización del proyecto                                       </w:t>
      </w:r>
      <w:r w:rsidR="00162440">
        <w:rPr>
          <w:rFonts w:ascii="Arial" w:hAnsi="Arial" w:cs="Arial"/>
          <w:color w:val="000000" w:themeColor="text1"/>
          <w:spacing w:val="-1"/>
          <w:sz w:val="24"/>
          <w:szCs w:val="24"/>
          <w:lang w:val="es-ES_tradnl"/>
        </w:rPr>
        <w:t xml:space="preserve">                              47</w:t>
      </w:r>
    </w:p>
    <w:p w:rsidR="00957AF6" w:rsidRPr="00F63807" w:rsidRDefault="00700E93"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2. S</w:t>
      </w:r>
      <w:r w:rsidR="00957AF6" w:rsidRPr="00F63807">
        <w:rPr>
          <w:rFonts w:ascii="Arial" w:hAnsi="Arial" w:cs="Arial"/>
          <w:color w:val="000000" w:themeColor="text1"/>
          <w:spacing w:val="-1"/>
          <w:sz w:val="24"/>
          <w:szCs w:val="24"/>
          <w:lang w:val="es-ES_tradnl"/>
        </w:rPr>
        <w:t xml:space="preserve">ituación geográfica y climática                                </w:t>
      </w:r>
      <w:r>
        <w:rPr>
          <w:rFonts w:ascii="Arial" w:hAnsi="Arial" w:cs="Arial"/>
          <w:color w:val="000000" w:themeColor="text1"/>
          <w:spacing w:val="-1"/>
          <w:sz w:val="24"/>
          <w:szCs w:val="24"/>
          <w:lang w:val="es-ES_tradnl"/>
        </w:rPr>
        <w:t xml:space="preserve">                           </w:t>
      </w:r>
      <w:r w:rsidR="00162440">
        <w:rPr>
          <w:rFonts w:ascii="Arial" w:hAnsi="Arial" w:cs="Arial"/>
          <w:color w:val="000000" w:themeColor="text1"/>
          <w:spacing w:val="-1"/>
          <w:sz w:val="24"/>
          <w:szCs w:val="24"/>
          <w:lang w:val="es-ES_tradnl"/>
        </w:rPr>
        <w:t>47</w:t>
      </w:r>
    </w:p>
    <w:p w:rsidR="00957AF6" w:rsidRPr="00F63807" w:rsidRDefault="00700E93"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3. T</w:t>
      </w:r>
      <w:r w:rsidR="00957AF6" w:rsidRPr="00F63807">
        <w:rPr>
          <w:rFonts w:ascii="Arial" w:hAnsi="Arial" w:cs="Arial"/>
          <w:color w:val="000000" w:themeColor="text1"/>
          <w:spacing w:val="-1"/>
          <w:sz w:val="24"/>
          <w:szCs w:val="24"/>
          <w:lang w:val="es-ES_tradnl"/>
        </w:rPr>
        <w:t xml:space="preserve">ratamientos                                                          </w:t>
      </w:r>
      <w:r>
        <w:rPr>
          <w:rFonts w:ascii="Arial" w:hAnsi="Arial" w:cs="Arial"/>
          <w:color w:val="000000" w:themeColor="text1"/>
          <w:spacing w:val="-1"/>
          <w:sz w:val="24"/>
          <w:szCs w:val="24"/>
          <w:lang w:val="es-ES_tradnl"/>
        </w:rPr>
        <w:t xml:space="preserve">                               </w:t>
      </w:r>
      <w:r w:rsidR="00162440">
        <w:rPr>
          <w:rFonts w:ascii="Arial" w:hAnsi="Arial" w:cs="Arial"/>
          <w:color w:val="000000" w:themeColor="text1"/>
          <w:spacing w:val="-1"/>
          <w:sz w:val="24"/>
          <w:szCs w:val="24"/>
          <w:lang w:val="es-ES_tradnl"/>
        </w:rPr>
        <w:t>50</w:t>
      </w:r>
    </w:p>
    <w:p w:rsidR="00957AF6" w:rsidRPr="00F63807" w:rsidRDefault="00700E93"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4. E</w:t>
      </w:r>
      <w:r w:rsidR="00957AF6" w:rsidRPr="00F63807">
        <w:rPr>
          <w:rFonts w:ascii="Arial" w:hAnsi="Arial" w:cs="Arial"/>
          <w:color w:val="000000" w:themeColor="text1"/>
          <w:spacing w:val="-1"/>
          <w:sz w:val="24"/>
          <w:szCs w:val="24"/>
          <w:lang w:val="es-ES_tradnl"/>
        </w:rPr>
        <w:t xml:space="preserve">squema del experimento                                      </w:t>
      </w:r>
      <w:r w:rsidR="00162440">
        <w:rPr>
          <w:rFonts w:ascii="Arial" w:hAnsi="Arial" w:cs="Arial"/>
          <w:color w:val="000000" w:themeColor="text1"/>
          <w:spacing w:val="-1"/>
          <w:sz w:val="24"/>
          <w:szCs w:val="24"/>
          <w:lang w:val="es-ES_tradnl"/>
        </w:rPr>
        <w:t xml:space="preserve">                              51</w:t>
      </w:r>
    </w:p>
    <w:p w:rsidR="00957AF6" w:rsidRPr="00F63807" w:rsidRDefault="00700E93"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5. C</w:t>
      </w:r>
      <w:r w:rsidR="00957AF6" w:rsidRPr="00F63807">
        <w:rPr>
          <w:rFonts w:ascii="Arial" w:hAnsi="Arial" w:cs="Arial"/>
          <w:color w:val="000000" w:themeColor="text1"/>
          <w:spacing w:val="-1"/>
          <w:sz w:val="24"/>
          <w:szCs w:val="24"/>
          <w:lang w:val="es-ES_tradnl"/>
        </w:rPr>
        <w:t xml:space="preserve">aracterísticas de la investigación                        </w:t>
      </w:r>
      <w:r>
        <w:rPr>
          <w:rFonts w:ascii="Arial" w:hAnsi="Arial" w:cs="Arial"/>
          <w:color w:val="000000" w:themeColor="text1"/>
          <w:spacing w:val="-1"/>
          <w:sz w:val="24"/>
          <w:szCs w:val="24"/>
          <w:lang w:val="es-ES_tradnl"/>
        </w:rPr>
        <w:t xml:space="preserve">                               </w:t>
      </w:r>
      <w:r w:rsidR="00162440">
        <w:rPr>
          <w:rFonts w:ascii="Arial" w:hAnsi="Arial" w:cs="Arial"/>
          <w:color w:val="000000" w:themeColor="text1"/>
          <w:spacing w:val="-1"/>
          <w:sz w:val="24"/>
          <w:szCs w:val="24"/>
          <w:lang w:val="es-ES_tradnl"/>
        </w:rPr>
        <w:t>51</w:t>
      </w:r>
    </w:p>
    <w:p w:rsidR="00957AF6" w:rsidRPr="00F63807" w:rsidRDefault="00700E93"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6. A</w:t>
      </w:r>
      <w:r w:rsidR="00957AF6" w:rsidRPr="00F63807">
        <w:rPr>
          <w:rFonts w:ascii="Arial" w:hAnsi="Arial" w:cs="Arial"/>
          <w:color w:val="000000" w:themeColor="text1"/>
          <w:spacing w:val="-1"/>
          <w:sz w:val="24"/>
          <w:szCs w:val="24"/>
          <w:lang w:val="es-ES_tradnl"/>
        </w:rPr>
        <w:t xml:space="preserve">nálisis del ADEVA                                                 </w:t>
      </w:r>
      <w:r w:rsidR="00162440">
        <w:rPr>
          <w:rFonts w:ascii="Arial" w:hAnsi="Arial" w:cs="Arial"/>
          <w:color w:val="000000" w:themeColor="text1"/>
          <w:spacing w:val="-1"/>
          <w:sz w:val="24"/>
          <w:szCs w:val="24"/>
          <w:lang w:val="es-ES_tradnl"/>
        </w:rPr>
        <w:t xml:space="preserve">                             52</w:t>
      </w:r>
    </w:p>
    <w:p w:rsidR="00957AF6" w:rsidRPr="00F63807" w:rsidRDefault="00700E93"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7. E</w:t>
      </w:r>
      <w:r w:rsidR="00957AF6" w:rsidRPr="00F63807">
        <w:rPr>
          <w:rFonts w:ascii="Arial" w:hAnsi="Arial" w:cs="Arial"/>
          <w:color w:val="000000" w:themeColor="text1"/>
          <w:spacing w:val="-1"/>
          <w:sz w:val="24"/>
          <w:szCs w:val="24"/>
          <w:lang w:val="es-ES_tradnl"/>
        </w:rPr>
        <w:t xml:space="preserve">squema del ADEVA de DCA del experimento                                 </w:t>
      </w:r>
      <w:r>
        <w:rPr>
          <w:rFonts w:ascii="Arial" w:hAnsi="Arial" w:cs="Arial"/>
          <w:color w:val="000000" w:themeColor="text1"/>
          <w:spacing w:val="-1"/>
          <w:sz w:val="24"/>
          <w:szCs w:val="24"/>
          <w:lang w:val="es-ES_tradnl"/>
        </w:rPr>
        <w:t xml:space="preserve">  </w:t>
      </w:r>
      <w:r w:rsidR="00162440">
        <w:rPr>
          <w:rFonts w:ascii="Arial" w:hAnsi="Arial" w:cs="Arial"/>
          <w:color w:val="000000" w:themeColor="text1"/>
          <w:spacing w:val="-1"/>
          <w:sz w:val="24"/>
          <w:szCs w:val="24"/>
          <w:lang w:val="es-ES_tradnl"/>
        </w:rPr>
        <w:t>53</w:t>
      </w:r>
    </w:p>
    <w:p w:rsidR="00957AF6" w:rsidRPr="00F63807" w:rsidRDefault="00700E93"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8. T</w:t>
      </w:r>
      <w:r w:rsidR="00957AF6" w:rsidRPr="00F63807">
        <w:rPr>
          <w:rFonts w:ascii="Arial" w:hAnsi="Arial" w:cs="Arial"/>
          <w:color w:val="000000" w:themeColor="text1"/>
          <w:spacing w:val="-1"/>
          <w:sz w:val="24"/>
          <w:szCs w:val="24"/>
          <w:lang w:val="es-ES_tradnl"/>
        </w:rPr>
        <w:t xml:space="preserve">abla de alimentación                                            </w:t>
      </w:r>
      <w:r w:rsidR="00162440">
        <w:rPr>
          <w:rFonts w:ascii="Arial" w:hAnsi="Arial" w:cs="Arial"/>
          <w:color w:val="000000" w:themeColor="text1"/>
          <w:spacing w:val="-1"/>
          <w:sz w:val="24"/>
          <w:szCs w:val="24"/>
          <w:lang w:val="es-ES_tradnl"/>
        </w:rPr>
        <w:t xml:space="preserve">                              59</w:t>
      </w:r>
    </w:p>
    <w:p w:rsidR="00957AF6" w:rsidRPr="00F63807" w:rsidRDefault="00700E93"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9. C</w:t>
      </w:r>
      <w:r w:rsidR="00957AF6" w:rsidRPr="00F63807">
        <w:rPr>
          <w:rFonts w:ascii="Arial" w:hAnsi="Arial" w:cs="Arial"/>
          <w:color w:val="000000" w:themeColor="text1"/>
          <w:spacing w:val="-1"/>
          <w:sz w:val="24"/>
          <w:szCs w:val="24"/>
          <w:lang w:val="es-ES_tradnl"/>
        </w:rPr>
        <w:t xml:space="preserve">alendario de vacunación                                     </w:t>
      </w:r>
      <w:r>
        <w:rPr>
          <w:rFonts w:ascii="Arial" w:hAnsi="Arial" w:cs="Arial"/>
          <w:color w:val="000000" w:themeColor="text1"/>
          <w:spacing w:val="-1"/>
          <w:sz w:val="24"/>
          <w:szCs w:val="24"/>
          <w:lang w:val="es-ES_tradnl"/>
        </w:rPr>
        <w:t xml:space="preserve">                               </w:t>
      </w:r>
      <w:r w:rsidR="00162440">
        <w:rPr>
          <w:rFonts w:ascii="Arial" w:hAnsi="Arial" w:cs="Arial"/>
          <w:color w:val="000000" w:themeColor="text1"/>
          <w:spacing w:val="-1"/>
          <w:sz w:val="24"/>
          <w:szCs w:val="24"/>
          <w:lang w:val="es-ES_tradnl"/>
        </w:rPr>
        <w:t>61</w:t>
      </w:r>
    </w:p>
    <w:p w:rsidR="00957AF6" w:rsidRPr="00F63807" w:rsidRDefault="00700E93"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10. R</w:t>
      </w:r>
      <w:r w:rsidR="00957AF6" w:rsidRPr="00F63807">
        <w:rPr>
          <w:rFonts w:ascii="Arial" w:hAnsi="Arial" w:cs="Arial"/>
          <w:color w:val="000000" w:themeColor="text1"/>
          <w:spacing w:val="-1"/>
          <w:sz w:val="24"/>
          <w:szCs w:val="24"/>
          <w:lang w:val="es-ES_tradnl"/>
        </w:rPr>
        <w:t xml:space="preserve">esultados del ADEVA peso vivo inicial              </w:t>
      </w:r>
      <w:r>
        <w:rPr>
          <w:rFonts w:ascii="Arial" w:hAnsi="Arial" w:cs="Arial"/>
          <w:color w:val="000000" w:themeColor="text1"/>
          <w:spacing w:val="-1"/>
          <w:sz w:val="24"/>
          <w:szCs w:val="24"/>
          <w:lang w:val="es-ES_tradnl"/>
        </w:rPr>
        <w:t xml:space="preserve">                               </w:t>
      </w:r>
      <w:r w:rsidR="00162440">
        <w:rPr>
          <w:rFonts w:ascii="Arial" w:hAnsi="Arial" w:cs="Arial"/>
          <w:color w:val="000000" w:themeColor="text1"/>
          <w:spacing w:val="-1"/>
          <w:sz w:val="24"/>
          <w:szCs w:val="24"/>
          <w:lang w:val="es-ES_tradnl"/>
        </w:rPr>
        <w:t>62</w:t>
      </w:r>
    </w:p>
    <w:p w:rsidR="00957AF6" w:rsidRPr="00F63807" w:rsidRDefault="00700E93"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11. R</w:t>
      </w:r>
      <w:r w:rsidR="00957AF6" w:rsidRPr="00F63807">
        <w:rPr>
          <w:rFonts w:ascii="Arial" w:hAnsi="Arial" w:cs="Arial"/>
          <w:color w:val="000000" w:themeColor="text1"/>
          <w:spacing w:val="-1"/>
          <w:sz w:val="24"/>
          <w:szCs w:val="24"/>
          <w:lang w:val="es-ES_tradnl"/>
        </w:rPr>
        <w:t>e</w:t>
      </w:r>
      <w:r w:rsidR="00957AF6">
        <w:rPr>
          <w:rFonts w:ascii="Arial" w:hAnsi="Arial" w:cs="Arial"/>
          <w:color w:val="000000" w:themeColor="text1"/>
          <w:spacing w:val="-1"/>
          <w:sz w:val="24"/>
          <w:szCs w:val="24"/>
          <w:lang w:val="es-ES_tradnl"/>
        </w:rPr>
        <w:t>sultado prueba de tukey al 0.05</w:t>
      </w:r>
      <w:r w:rsidR="00957AF6" w:rsidRPr="00F63807">
        <w:rPr>
          <w:rFonts w:ascii="Arial" w:hAnsi="Arial" w:cs="Arial"/>
          <w:color w:val="000000" w:themeColor="text1"/>
          <w:spacing w:val="-1"/>
          <w:sz w:val="24"/>
          <w:szCs w:val="24"/>
          <w:lang w:val="es-ES_tradnl"/>
        </w:rPr>
        <w:t xml:space="preserve"> variable peso vivo inicial           </w:t>
      </w:r>
      <w:r>
        <w:rPr>
          <w:rFonts w:ascii="Arial" w:hAnsi="Arial" w:cs="Arial"/>
          <w:color w:val="000000" w:themeColor="text1"/>
          <w:spacing w:val="-1"/>
          <w:sz w:val="24"/>
          <w:szCs w:val="24"/>
          <w:lang w:val="es-ES_tradnl"/>
        </w:rPr>
        <w:t xml:space="preserve">  </w:t>
      </w:r>
      <w:r w:rsidR="00162440">
        <w:rPr>
          <w:rFonts w:ascii="Arial" w:hAnsi="Arial" w:cs="Arial"/>
          <w:color w:val="000000" w:themeColor="text1"/>
          <w:spacing w:val="-1"/>
          <w:sz w:val="24"/>
          <w:szCs w:val="24"/>
          <w:lang w:val="es-ES_tradnl"/>
        </w:rPr>
        <w:t>62</w:t>
      </w:r>
    </w:p>
    <w:p w:rsidR="00957AF6" w:rsidRPr="00F63807" w:rsidRDefault="00700E93"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12. R</w:t>
      </w:r>
      <w:r w:rsidR="00957AF6" w:rsidRPr="00F63807">
        <w:rPr>
          <w:rFonts w:ascii="Arial" w:hAnsi="Arial" w:cs="Arial"/>
          <w:color w:val="000000" w:themeColor="text1"/>
          <w:spacing w:val="-1"/>
          <w:sz w:val="24"/>
          <w:szCs w:val="24"/>
          <w:lang w:val="es-ES_tradnl"/>
        </w:rPr>
        <w:t xml:space="preserve">esultados del ADEVA peso primera semana    </w:t>
      </w:r>
      <w:r>
        <w:rPr>
          <w:rFonts w:ascii="Arial" w:hAnsi="Arial" w:cs="Arial"/>
          <w:color w:val="000000" w:themeColor="text1"/>
          <w:spacing w:val="-1"/>
          <w:sz w:val="24"/>
          <w:szCs w:val="24"/>
          <w:lang w:val="es-ES_tradnl"/>
        </w:rPr>
        <w:t xml:space="preserve">                               </w:t>
      </w:r>
      <w:r w:rsidR="00162440">
        <w:rPr>
          <w:rFonts w:ascii="Arial" w:hAnsi="Arial" w:cs="Arial"/>
          <w:color w:val="000000" w:themeColor="text1"/>
          <w:spacing w:val="-1"/>
          <w:sz w:val="24"/>
          <w:szCs w:val="24"/>
          <w:lang w:val="es-ES_tradnl"/>
        </w:rPr>
        <w:t>64</w:t>
      </w:r>
    </w:p>
    <w:p w:rsidR="00957AF6" w:rsidRPr="00F63807" w:rsidRDefault="00700E93"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13. R</w:t>
      </w:r>
      <w:r w:rsidR="00957AF6" w:rsidRPr="00F63807">
        <w:rPr>
          <w:rFonts w:ascii="Arial" w:hAnsi="Arial" w:cs="Arial"/>
          <w:color w:val="000000" w:themeColor="text1"/>
          <w:spacing w:val="-1"/>
          <w:sz w:val="24"/>
          <w:szCs w:val="24"/>
          <w:lang w:val="es-ES_tradnl"/>
        </w:rPr>
        <w:t>e</w:t>
      </w:r>
      <w:r w:rsidR="00957AF6">
        <w:rPr>
          <w:rFonts w:ascii="Arial" w:hAnsi="Arial" w:cs="Arial"/>
          <w:color w:val="000000" w:themeColor="text1"/>
          <w:spacing w:val="-1"/>
          <w:sz w:val="24"/>
          <w:szCs w:val="24"/>
          <w:lang w:val="es-ES_tradnl"/>
        </w:rPr>
        <w:t>sultado prueba de tukey al 0.05</w:t>
      </w:r>
      <w:r w:rsidR="00957AF6" w:rsidRPr="00F63807">
        <w:rPr>
          <w:rFonts w:ascii="Arial" w:hAnsi="Arial" w:cs="Arial"/>
          <w:color w:val="000000" w:themeColor="text1"/>
          <w:spacing w:val="-1"/>
          <w:sz w:val="24"/>
          <w:szCs w:val="24"/>
          <w:lang w:val="es-ES_tradnl"/>
        </w:rPr>
        <w:t xml:space="preserve"> variable peso primera semana </w:t>
      </w:r>
      <w:r w:rsidR="00162440">
        <w:rPr>
          <w:rFonts w:ascii="Arial" w:hAnsi="Arial" w:cs="Arial"/>
          <w:color w:val="000000" w:themeColor="text1"/>
          <w:spacing w:val="-1"/>
          <w:sz w:val="24"/>
          <w:szCs w:val="24"/>
          <w:lang w:val="es-ES_tradnl"/>
        </w:rPr>
        <w:t xml:space="preserve"> 64</w:t>
      </w:r>
    </w:p>
    <w:p w:rsidR="00957AF6" w:rsidRPr="00F63807" w:rsidRDefault="00700E93"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14. R</w:t>
      </w:r>
      <w:r w:rsidR="00957AF6" w:rsidRPr="00F63807">
        <w:rPr>
          <w:rFonts w:ascii="Arial" w:hAnsi="Arial" w:cs="Arial"/>
          <w:color w:val="000000" w:themeColor="text1"/>
          <w:spacing w:val="-1"/>
          <w:sz w:val="24"/>
          <w:szCs w:val="24"/>
          <w:lang w:val="es-ES_tradnl"/>
        </w:rPr>
        <w:t xml:space="preserve">esultados del ADEVA peso segunda  semana  </w:t>
      </w:r>
      <w:r>
        <w:rPr>
          <w:rFonts w:ascii="Arial" w:hAnsi="Arial" w:cs="Arial"/>
          <w:color w:val="000000" w:themeColor="text1"/>
          <w:spacing w:val="-1"/>
          <w:sz w:val="24"/>
          <w:szCs w:val="24"/>
          <w:lang w:val="es-ES_tradnl"/>
        </w:rPr>
        <w:t xml:space="preserve">                              </w:t>
      </w:r>
      <w:r w:rsidR="00162440">
        <w:rPr>
          <w:rFonts w:ascii="Arial" w:hAnsi="Arial" w:cs="Arial"/>
          <w:color w:val="000000" w:themeColor="text1"/>
          <w:spacing w:val="-1"/>
          <w:sz w:val="24"/>
          <w:szCs w:val="24"/>
          <w:lang w:val="es-ES_tradnl"/>
        </w:rPr>
        <w:t>66</w:t>
      </w:r>
    </w:p>
    <w:p w:rsidR="00957AF6" w:rsidRPr="00F63807" w:rsidRDefault="00700E93"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15. R</w:t>
      </w:r>
      <w:r w:rsidR="00957AF6" w:rsidRPr="00F63807">
        <w:rPr>
          <w:rFonts w:ascii="Arial" w:hAnsi="Arial" w:cs="Arial"/>
          <w:color w:val="000000" w:themeColor="text1"/>
          <w:spacing w:val="-1"/>
          <w:sz w:val="24"/>
          <w:szCs w:val="24"/>
          <w:lang w:val="es-ES_tradnl"/>
        </w:rPr>
        <w:t>e</w:t>
      </w:r>
      <w:r w:rsidR="00957AF6">
        <w:rPr>
          <w:rFonts w:ascii="Arial" w:hAnsi="Arial" w:cs="Arial"/>
          <w:color w:val="000000" w:themeColor="text1"/>
          <w:spacing w:val="-1"/>
          <w:sz w:val="24"/>
          <w:szCs w:val="24"/>
          <w:lang w:val="es-ES_tradnl"/>
        </w:rPr>
        <w:t>sultado prueba de tukey al 0.05</w:t>
      </w:r>
      <w:r w:rsidR="00957AF6" w:rsidRPr="00F63807">
        <w:rPr>
          <w:rFonts w:ascii="Arial" w:hAnsi="Arial" w:cs="Arial"/>
          <w:color w:val="000000" w:themeColor="text1"/>
          <w:spacing w:val="-1"/>
          <w:sz w:val="24"/>
          <w:szCs w:val="24"/>
          <w:lang w:val="es-ES_tradnl"/>
        </w:rPr>
        <w:t xml:space="preserve"> variable peso segunda semana</w:t>
      </w:r>
      <w:r w:rsidR="00162440">
        <w:rPr>
          <w:rFonts w:ascii="Arial" w:hAnsi="Arial" w:cs="Arial"/>
          <w:color w:val="000000" w:themeColor="text1"/>
          <w:spacing w:val="-1"/>
          <w:sz w:val="24"/>
          <w:szCs w:val="24"/>
          <w:lang w:val="es-ES_tradnl"/>
        </w:rPr>
        <w:t xml:space="preserve"> 66</w:t>
      </w:r>
    </w:p>
    <w:p w:rsidR="00957AF6" w:rsidRPr="00F63807" w:rsidRDefault="00700E93"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16 R</w:t>
      </w:r>
      <w:r w:rsidR="00957AF6" w:rsidRPr="00F63807">
        <w:rPr>
          <w:rFonts w:ascii="Arial" w:hAnsi="Arial" w:cs="Arial"/>
          <w:color w:val="000000" w:themeColor="text1"/>
          <w:spacing w:val="-1"/>
          <w:sz w:val="24"/>
          <w:szCs w:val="24"/>
          <w:lang w:val="es-ES_tradnl"/>
        </w:rPr>
        <w:t xml:space="preserve">esultados del ADEVA peso tercera semana                                  </w:t>
      </w:r>
      <w:r>
        <w:rPr>
          <w:rFonts w:ascii="Arial" w:hAnsi="Arial" w:cs="Arial"/>
          <w:color w:val="000000" w:themeColor="text1"/>
          <w:spacing w:val="-1"/>
          <w:sz w:val="24"/>
          <w:szCs w:val="24"/>
          <w:lang w:val="es-ES_tradnl"/>
        </w:rPr>
        <w:t xml:space="preserve">   </w:t>
      </w:r>
      <w:r w:rsidR="00162440">
        <w:rPr>
          <w:rFonts w:ascii="Arial" w:hAnsi="Arial" w:cs="Arial"/>
          <w:color w:val="000000" w:themeColor="text1"/>
          <w:spacing w:val="-1"/>
          <w:sz w:val="24"/>
          <w:szCs w:val="24"/>
          <w:lang w:val="es-ES_tradnl"/>
        </w:rPr>
        <w:t>68</w:t>
      </w:r>
    </w:p>
    <w:p w:rsidR="00957AF6" w:rsidRPr="00F63807" w:rsidRDefault="00700E93"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17. R</w:t>
      </w:r>
      <w:r w:rsidR="00957AF6" w:rsidRPr="00F63807">
        <w:rPr>
          <w:rFonts w:ascii="Arial" w:hAnsi="Arial" w:cs="Arial"/>
          <w:color w:val="000000" w:themeColor="text1"/>
          <w:spacing w:val="-1"/>
          <w:sz w:val="24"/>
          <w:szCs w:val="24"/>
          <w:lang w:val="es-ES_tradnl"/>
        </w:rPr>
        <w:t>e</w:t>
      </w:r>
      <w:r w:rsidR="00957AF6">
        <w:rPr>
          <w:rFonts w:ascii="Arial" w:hAnsi="Arial" w:cs="Arial"/>
          <w:color w:val="000000" w:themeColor="text1"/>
          <w:spacing w:val="-1"/>
          <w:sz w:val="24"/>
          <w:szCs w:val="24"/>
          <w:lang w:val="es-ES_tradnl"/>
        </w:rPr>
        <w:t>sultado prueba de tukey al 0.05</w:t>
      </w:r>
      <w:r w:rsidR="00957AF6" w:rsidRPr="00F63807">
        <w:rPr>
          <w:rFonts w:ascii="Arial" w:hAnsi="Arial" w:cs="Arial"/>
          <w:color w:val="000000" w:themeColor="text1"/>
          <w:spacing w:val="-1"/>
          <w:sz w:val="24"/>
          <w:szCs w:val="24"/>
          <w:lang w:val="es-ES_tradnl"/>
        </w:rPr>
        <w:t xml:space="preserve"> variable peso tercera semana  </w:t>
      </w:r>
      <w:r>
        <w:rPr>
          <w:rFonts w:ascii="Arial" w:hAnsi="Arial" w:cs="Arial"/>
          <w:color w:val="000000" w:themeColor="text1"/>
          <w:spacing w:val="-1"/>
          <w:sz w:val="24"/>
          <w:szCs w:val="24"/>
          <w:lang w:val="es-ES_tradnl"/>
        </w:rPr>
        <w:t xml:space="preserve">  </w:t>
      </w:r>
      <w:r w:rsidR="00162440">
        <w:rPr>
          <w:rFonts w:ascii="Arial" w:hAnsi="Arial" w:cs="Arial"/>
          <w:color w:val="000000" w:themeColor="text1"/>
          <w:spacing w:val="-1"/>
          <w:sz w:val="24"/>
          <w:szCs w:val="24"/>
          <w:lang w:val="es-ES_tradnl"/>
        </w:rPr>
        <w:t>68</w:t>
      </w:r>
    </w:p>
    <w:p w:rsidR="00957AF6" w:rsidRPr="00F63807" w:rsidRDefault="00700E93"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18. R</w:t>
      </w:r>
      <w:r w:rsidR="00957AF6" w:rsidRPr="00F63807">
        <w:rPr>
          <w:rFonts w:ascii="Arial" w:hAnsi="Arial" w:cs="Arial"/>
          <w:color w:val="000000" w:themeColor="text1"/>
          <w:spacing w:val="-1"/>
          <w:sz w:val="24"/>
          <w:szCs w:val="24"/>
          <w:lang w:val="es-ES_tradnl"/>
        </w:rPr>
        <w:t xml:space="preserve">esultados del ADEVA peso cuarta semana      </w:t>
      </w:r>
      <w:r>
        <w:rPr>
          <w:rFonts w:ascii="Arial" w:hAnsi="Arial" w:cs="Arial"/>
          <w:color w:val="000000" w:themeColor="text1"/>
          <w:spacing w:val="-1"/>
          <w:sz w:val="24"/>
          <w:szCs w:val="24"/>
          <w:lang w:val="es-ES_tradnl"/>
        </w:rPr>
        <w:t xml:space="preserve">                               </w:t>
      </w:r>
      <w:r w:rsidR="00162440">
        <w:rPr>
          <w:rFonts w:ascii="Arial" w:hAnsi="Arial" w:cs="Arial"/>
          <w:color w:val="000000" w:themeColor="text1"/>
          <w:spacing w:val="-1"/>
          <w:sz w:val="24"/>
          <w:szCs w:val="24"/>
          <w:lang w:val="es-ES_tradnl"/>
        </w:rPr>
        <w:t>70</w:t>
      </w:r>
    </w:p>
    <w:p w:rsidR="00957AF6" w:rsidRPr="00F63807" w:rsidRDefault="00700E93"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19. R</w:t>
      </w:r>
      <w:r w:rsidR="00957AF6" w:rsidRPr="00F63807">
        <w:rPr>
          <w:rFonts w:ascii="Arial" w:hAnsi="Arial" w:cs="Arial"/>
          <w:color w:val="000000" w:themeColor="text1"/>
          <w:spacing w:val="-1"/>
          <w:sz w:val="24"/>
          <w:szCs w:val="24"/>
          <w:lang w:val="es-ES_tradnl"/>
        </w:rPr>
        <w:t>e</w:t>
      </w:r>
      <w:r w:rsidR="00957AF6">
        <w:rPr>
          <w:rFonts w:ascii="Arial" w:hAnsi="Arial" w:cs="Arial"/>
          <w:color w:val="000000" w:themeColor="text1"/>
          <w:spacing w:val="-1"/>
          <w:sz w:val="24"/>
          <w:szCs w:val="24"/>
          <w:lang w:val="es-ES_tradnl"/>
        </w:rPr>
        <w:t>sultado prueba de tukey al 0.05</w:t>
      </w:r>
      <w:r w:rsidR="00957AF6" w:rsidRPr="00F63807">
        <w:rPr>
          <w:rFonts w:ascii="Arial" w:hAnsi="Arial" w:cs="Arial"/>
          <w:color w:val="000000" w:themeColor="text1"/>
          <w:spacing w:val="-1"/>
          <w:sz w:val="24"/>
          <w:szCs w:val="24"/>
          <w:lang w:val="es-ES_tradnl"/>
        </w:rPr>
        <w:t xml:space="preserve"> variable peso cuarta  semana   </w:t>
      </w:r>
      <w:r w:rsidR="00162440">
        <w:rPr>
          <w:rFonts w:ascii="Arial" w:hAnsi="Arial" w:cs="Arial"/>
          <w:color w:val="000000" w:themeColor="text1"/>
          <w:spacing w:val="-1"/>
          <w:sz w:val="24"/>
          <w:szCs w:val="24"/>
          <w:lang w:val="es-ES_tradnl"/>
        </w:rPr>
        <w:t>70</w:t>
      </w:r>
    </w:p>
    <w:p w:rsidR="00957AF6" w:rsidRPr="00F63807" w:rsidRDefault="00700E93"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20. R</w:t>
      </w:r>
      <w:r w:rsidR="00957AF6" w:rsidRPr="00F63807">
        <w:rPr>
          <w:rFonts w:ascii="Arial" w:hAnsi="Arial" w:cs="Arial"/>
          <w:color w:val="000000" w:themeColor="text1"/>
          <w:spacing w:val="-1"/>
          <w:sz w:val="24"/>
          <w:szCs w:val="24"/>
          <w:lang w:val="es-ES_tradnl"/>
        </w:rPr>
        <w:t xml:space="preserve">esultados del ADEVA peso quinta semana       </w:t>
      </w:r>
      <w:r>
        <w:rPr>
          <w:rFonts w:ascii="Arial" w:hAnsi="Arial" w:cs="Arial"/>
          <w:color w:val="000000" w:themeColor="text1"/>
          <w:spacing w:val="-1"/>
          <w:sz w:val="24"/>
          <w:szCs w:val="24"/>
          <w:lang w:val="es-ES_tradnl"/>
        </w:rPr>
        <w:t xml:space="preserve">                              </w:t>
      </w:r>
      <w:r w:rsidR="00162440">
        <w:rPr>
          <w:rFonts w:ascii="Arial" w:hAnsi="Arial" w:cs="Arial"/>
          <w:color w:val="000000" w:themeColor="text1"/>
          <w:spacing w:val="-1"/>
          <w:sz w:val="24"/>
          <w:szCs w:val="24"/>
          <w:lang w:val="es-ES_tradnl"/>
        </w:rPr>
        <w:t>72</w:t>
      </w:r>
    </w:p>
    <w:p w:rsidR="00957AF6" w:rsidRPr="00F63807" w:rsidRDefault="00700E93"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21. R</w:t>
      </w:r>
      <w:r w:rsidR="00957AF6" w:rsidRPr="00F63807">
        <w:rPr>
          <w:rFonts w:ascii="Arial" w:hAnsi="Arial" w:cs="Arial"/>
          <w:color w:val="000000" w:themeColor="text1"/>
          <w:spacing w:val="-1"/>
          <w:sz w:val="24"/>
          <w:szCs w:val="24"/>
          <w:lang w:val="es-ES_tradnl"/>
        </w:rPr>
        <w:t>e</w:t>
      </w:r>
      <w:r w:rsidR="00957AF6">
        <w:rPr>
          <w:rFonts w:ascii="Arial" w:hAnsi="Arial" w:cs="Arial"/>
          <w:color w:val="000000" w:themeColor="text1"/>
          <w:spacing w:val="-1"/>
          <w:sz w:val="24"/>
          <w:szCs w:val="24"/>
          <w:lang w:val="es-ES_tradnl"/>
        </w:rPr>
        <w:t>sultado prueba de tukey al 0.05</w:t>
      </w:r>
      <w:r w:rsidR="00957AF6" w:rsidRPr="00F63807">
        <w:rPr>
          <w:rFonts w:ascii="Arial" w:hAnsi="Arial" w:cs="Arial"/>
          <w:color w:val="000000" w:themeColor="text1"/>
          <w:spacing w:val="-1"/>
          <w:sz w:val="24"/>
          <w:szCs w:val="24"/>
          <w:lang w:val="es-ES_tradnl"/>
        </w:rPr>
        <w:t xml:space="preserve"> variable peso quinta  semana   </w:t>
      </w:r>
      <w:r w:rsidR="00162440">
        <w:rPr>
          <w:rFonts w:ascii="Arial" w:hAnsi="Arial" w:cs="Arial"/>
          <w:color w:val="000000" w:themeColor="text1"/>
          <w:spacing w:val="-1"/>
          <w:sz w:val="24"/>
          <w:szCs w:val="24"/>
          <w:lang w:val="es-ES_tradnl"/>
        </w:rPr>
        <w:t>72</w:t>
      </w:r>
    </w:p>
    <w:p w:rsidR="00957AF6" w:rsidRPr="00F63807" w:rsidRDefault="00700E93"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22. R</w:t>
      </w:r>
      <w:r w:rsidR="00957AF6" w:rsidRPr="00F63807">
        <w:rPr>
          <w:rFonts w:ascii="Arial" w:hAnsi="Arial" w:cs="Arial"/>
          <w:color w:val="000000" w:themeColor="text1"/>
          <w:spacing w:val="-1"/>
          <w:sz w:val="24"/>
          <w:szCs w:val="24"/>
          <w:lang w:val="es-ES_tradnl"/>
        </w:rPr>
        <w:t xml:space="preserve">esultados del ADEVA peso sexta semana        </w:t>
      </w:r>
      <w:r>
        <w:rPr>
          <w:rFonts w:ascii="Arial" w:hAnsi="Arial" w:cs="Arial"/>
          <w:color w:val="000000" w:themeColor="text1"/>
          <w:spacing w:val="-1"/>
          <w:sz w:val="24"/>
          <w:szCs w:val="24"/>
          <w:lang w:val="es-ES_tradnl"/>
        </w:rPr>
        <w:t xml:space="preserve">                              </w:t>
      </w:r>
      <w:r w:rsidR="00162440">
        <w:rPr>
          <w:rFonts w:ascii="Arial" w:hAnsi="Arial" w:cs="Arial"/>
          <w:color w:val="000000" w:themeColor="text1"/>
          <w:spacing w:val="-1"/>
          <w:sz w:val="24"/>
          <w:szCs w:val="24"/>
          <w:lang w:val="es-ES_tradnl"/>
        </w:rPr>
        <w:t>74</w:t>
      </w:r>
    </w:p>
    <w:p w:rsidR="00957AF6" w:rsidRPr="00F63807" w:rsidRDefault="0096496F"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lastRenderedPageBreak/>
        <w:t>23. R</w:t>
      </w:r>
      <w:r w:rsidR="00957AF6" w:rsidRPr="00F63807">
        <w:rPr>
          <w:rFonts w:ascii="Arial" w:hAnsi="Arial" w:cs="Arial"/>
          <w:color w:val="000000" w:themeColor="text1"/>
          <w:spacing w:val="-1"/>
          <w:sz w:val="24"/>
          <w:szCs w:val="24"/>
          <w:lang w:val="es-ES_tradnl"/>
        </w:rPr>
        <w:t>esultado prueba de tukey al</w:t>
      </w:r>
      <w:r w:rsidR="00957AF6">
        <w:rPr>
          <w:rFonts w:ascii="Arial" w:hAnsi="Arial" w:cs="Arial"/>
          <w:color w:val="000000" w:themeColor="text1"/>
          <w:spacing w:val="-1"/>
          <w:sz w:val="24"/>
          <w:szCs w:val="24"/>
          <w:lang w:val="es-ES_tradnl"/>
        </w:rPr>
        <w:t xml:space="preserve"> 0.05</w:t>
      </w:r>
      <w:r w:rsidR="00957AF6" w:rsidRPr="00F63807">
        <w:rPr>
          <w:rFonts w:ascii="Arial" w:hAnsi="Arial" w:cs="Arial"/>
          <w:color w:val="000000" w:themeColor="text1"/>
          <w:spacing w:val="-1"/>
          <w:sz w:val="24"/>
          <w:szCs w:val="24"/>
          <w:lang w:val="es-ES_tradnl"/>
        </w:rPr>
        <w:t xml:space="preserve"> variable peso sexta semana     </w:t>
      </w:r>
      <w:r>
        <w:rPr>
          <w:rFonts w:ascii="Arial" w:hAnsi="Arial" w:cs="Arial"/>
          <w:color w:val="000000" w:themeColor="text1"/>
          <w:spacing w:val="-1"/>
          <w:sz w:val="24"/>
          <w:szCs w:val="24"/>
          <w:lang w:val="es-ES_tradnl"/>
        </w:rPr>
        <w:t xml:space="preserve">  </w:t>
      </w:r>
      <w:r w:rsidR="00162440">
        <w:rPr>
          <w:rFonts w:ascii="Arial" w:hAnsi="Arial" w:cs="Arial"/>
          <w:color w:val="000000" w:themeColor="text1"/>
          <w:spacing w:val="-1"/>
          <w:sz w:val="24"/>
          <w:szCs w:val="24"/>
          <w:lang w:val="es-ES_tradnl"/>
        </w:rPr>
        <w:t>74</w:t>
      </w:r>
    </w:p>
    <w:p w:rsidR="00957AF6" w:rsidRPr="00F63807" w:rsidRDefault="0096496F"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24. R</w:t>
      </w:r>
      <w:r w:rsidR="00957AF6" w:rsidRPr="00F63807">
        <w:rPr>
          <w:rFonts w:ascii="Arial" w:hAnsi="Arial" w:cs="Arial"/>
          <w:color w:val="000000" w:themeColor="text1"/>
          <w:spacing w:val="-1"/>
          <w:sz w:val="24"/>
          <w:szCs w:val="24"/>
          <w:lang w:val="es-ES_tradnl"/>
        </w:rPr>
        <w:t xml:space="preserve">esultados del ADEVA peso final                        </w:t>
      </w:r>
      <w:r>
        <w:rPr>
          <w:rFonts w:ascii="Arial" w:hAnsi="Arial" w:cs="Arial"/>
          <w:color w:val="000000" w:themeColor="text1"/>
          <w:spacing w:val="-1"/>
          <w:sz w:val="24"/>
          <w:szCs w:val="24"/>
          <w:lang w:val="es-ES_tradnl"/>
        </w:rPr>
        <w:t xml:space="preserve">                              </w:t>
      </w:r>
      <w:r w:rsidR="00162440">
        <w:rPr>
          <w:rFonts w:ascii="Arial" w:hAnsi="Arial" w:cs="Arial"/>
          <w:color w:val="000000" w:themeColor="text1"/>
          <w:spacing w:val="-1"/>
          <w:sz w:val="24"/>
          <w:szCs w:val="24"/>
          <w:lang w:val="es-ES_tradnl"/>
        </w:rPr>
        <w:t>76</w:t>
      </w:r>
    </w:p>
    <w:p w:rsidR="00957AF6" w:rsidRPr="00F63807" w:rsidRDefault="0096496F"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25. R</w:t>
      </w:r>
      <w:r w:rsidR="00957AF6" w:rsidRPr="00F63807">
        <w:rPr>
          <w:rFonts w:ascii="Arial" w:hAnsi="Arial" w:cs="Arial"/>
          <w:color w:val="000000" w:themeColor="text1"/>
          <w:spacing w:val="-1"/>
          <w:sz w:val="24"/>
          <w:szCs w:val="24"/>
          <w:lang w:val="es-ES_tradnl"/>
        </w:rPr>
        <w:t>e</w:t>
      </w:r>
      <w:r w:rsidR="00957AF6">
        <w:rPr>
          <w:rFonts w:ascii="Arial" w:hAnsi="Arial" w:cs="Arial"/>
          <w:color w:val="000000" w:themeColor="text1"/>
          <w:spacing w:val="-1"/>
          <w:sz w:val="24"/>
          <w:szCs w:val="24"/>
          <w:lang w:val="es-ES_tradnl"/>
        </w:rPr>
        <w:t>sultado prueba de tukey al 0.05</w:t>
      </w:r>
      <w:r w:rsidR="00957AF6" w:rsidRPr="00F63807">
        <w:rPr>
          <w:rFonts w:ascii="Arial" w:hAnsi="Arial" w:cs="Arial"/>
          <w:color w:val="000000" w:themeColor="text1"/>
          <w:spacing w:val="-1"/>
          <w:sz w:val="24"/>
          <w:szCs w:val="24"/>
          <w:lang w:val="es-ES_tradnl"/>
        </w:rPr>
        <w:t xml:space="preserve"> variable peso final                     </w:t>
      </w:r>
      <w:r>
        <w:rPr>
          <w:rFonts w:ascii="Arial" w:hAnsi="Arial" w:cs="Arial"/>
          <w:color w:val="000000" w:themeColor="text1"/>
          <w:spacing w:val="-1"/>
          <w:sz w:val="24"/>
          <w:szCs w:val="24"/>
          <w:lang w:val="es-ES_tradnl"/>
        </w:rPr>
        <w:t xml:space="preserve">  </w:t>
      </w:r>
      <w:r w:rsidR="00162440">
        <w:rPr>
          <w:rFonts w:ascii="Arial" w:hAnsi="Arial" w:cs="Arial"/>
          <w:color w:val="000000" w:themeColor="text1"/>
          <w:spacing w:val="-1"/>
          <w:sz w:val="24"/>
          <w:szCs w:val="24"/>
          <w:lang w:val="es-ES_tradnl"/>
        </w:rPr>
        <w:t>76</w:t>
      </w:r>
    </w:p>
    <w:p w:rsidR="00957AF6" w:rsidRPr="00F63807" w:rsidRDefault="0096496F"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26. R</w:t>
      </w:r>
      <w:r w:rsidR="00957AF6" w:rsidRPr="00F63807">
        <w:rPr>
          <w:rFonts w:ascii="Arial" w:hAnsi="Arial" w:cs="Arial"/>
          <w:color w:val="000000" w:themeColor="text1"/>
          <w:spacing w:val="-1"/>
          <w:sz w:val="24"/>
          <w:szCs w:val="24"/>
          <w:lang w:val="es-ES_tradnl"/>
        </w:rPr>
        <w:t>esultados del ADEVA ganancia de pes</w:t>
      </w:r>
      <w:r>
        <w:rPr>
          <w:rFonts w:ascii="Arial" w:hAnsi="Arial" w:cs="Arial"/>
          <w:color w:val="000000" w:themeColor="text1"/>
          <w:spacing w:val="-1"/>
          <w:sz w:val="24"/>
          <w:szCs w:val="24"/>
          <w:lang w:val="es-ES_tradnl"/>
        </w:rPr>
        <w:t xml:space="preserve">o primera semana              </w:t>
      </w:r>
      <w:r w:rsidR="00162440">
        <w:rPr>
          <w:rFonts w:ascii="Arial" w:hAnsi="Arial" w:cs="Arial"/>
          <w:color w:val="000000" w:themeColor="text1"/>
          <w:spacing w:val="-1"/>
          <w:sz w:val="24"/>
          <w:szCs w:val="24"/>
          <w:lang w:val="es-ES_tradnl"/>
        </w:rPr>
        <w:t>78</w:t>
      </w:r>
    </w:p>
    <w:p w:rsidR="00957AF6" w:rsidRPr="00F63807" w:rsidRDefault="0096496F"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27. Resultado</w:t>
      </w:r>
      <w:r w:rsidR="00957AF6">
        <w:rPr>
          <w:rFonts w:ascii="Arial" w:hAnsi="Arial" w:cs="Arial"/>
          <w:color w:val="000000" w:themeColor="text1"/>
          <w:spacing w:val="-1"/>
          <w:sz w:val="24"/>
          <w:szCs w:val="24"/>
          <w:lang w:val="es-ES_tradnl"/>
        </w:rPr>
        <w:t xml:space="preserve"> prueba de tukey al 0.05 </w:t>
      </w:r>
      <w:r w:rsidR="00957AF6" w:rsidRPr="00F63807">
        <w:rPr>
          <w:rFonts w:ascii="Arial" w:hAnsi="Arial" w:cs="Arial"/>
          <w:color w:val="000000" w:themeColor="text1"/>
          <w:spacing w:val="-1"/>
          <w:sz w:val="24"/>
          <w:szCs w:val="24"/>
          <w:lang w:val="es-ES_tradnl"/>
        </w:rPr>
        <w:t>vari</w:t>
      </w:r>
      <w:r w:rsidR="00162440">
        <w:rPr>
          <w:rFonts w:ascii="Arial" w:hAnsi="Arial" w:cs="Arial"/>
          <w:color w:val="000000" w:themeColor="text1"/>
          <w:spacing w:val="-1"/>
          <w:sz w:val="24"/>
          <w:szCs w:val="24"/>
          <w:lang w:val="es-ES_tradnl"/>
        </w:rPr>
        <w:t>able ganancia primera          78</w:t>
      </w:r>
    </w:p>
    <w:p w:rsidR="00957AF6" w:rsidRPr="00F63807" w:rsidRDefault="0096496F"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28. R</w:t>
      </w:r>
      <w:r w:rsidR="00957AF6" w:rsidRPr="00F63807">
        <w:rPr>
          <w:rFonts w:ascii="Arial" w:hAnsi="Arial" w:cs="Arial"/>
          <w:color w:val="000000" w:themeColor="text1"/>
          <w:spacing w:val="-1"/>
          <w:sz w:val="24"/>
          <w:szCs w:val="24"/>
          <w:lang w:val="es-ES_tradnl"/>
        </w:rPr>
        <w:t>esultados del ADEVA ganancia de p</w:t>
      </w:r>
      <w:r>
        <w:rPr>
          <w:rFonts w:ascii="Arial" w:hAnsi="Arial" w:cs="Arial"/>
          <w:color w:val="000000" w:themeColor="text1"/>
          <w:spacing w:val="-1"/>
          <w:sz w:val="24"/>
          <w:szCs w:val="24"/>
          <w:lang w:val="es-ES_tradnl"/>
        </w:rPr>
        <w:t xml:space="preserve">eso segunda semana            </w:t>
      </w:r>
      <w:r w:rsidR="00162440">
        <w:rPr>
          <w:rFonts w:ascii="Arial" w:hAnsi="Arial" w:cs="Arial"/>
          <w:color w:val="000000" w:themeColor="text1"/>
          <w:spacing w:val="-1"/>
          <w:sz w:val="24"/>
          <w:szCs w:val="24"/>
          <w:lang w:val="es-ES_tradnl"/>
        </w:rPr>
        <w:t>80</w:t>
      </w:r>
    </w:p>
    <w:p w:rsidR="00957AF6" w:rsidRPr="00F63807" w:rsidRDefault="0096496F"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29. R</w:t>
      </w:r>
      <w:r w:rsidR="00957AF6" w:rsidRPr="00F63807">
        <w:rPr>
          <w:rFonts w:ascii="Arial" w:hAnsi="Arial" w:cs="Arial"/>
          <w:color w:val="000000" w:themeColor="text1"/>
          <w:spacing w:val="-1"/>
          <w:sz w:val="24"/>
          <w:szCs w:val="24"/>
          <w:lang w:val="es-ES_tradnl"/>
        </w:rPr>
        <w:t>esultado prueba de tukey</w:t>
      </w:r>
      <w:r w:rsidR="00957AF6">
        <w:rPr>
          <w:rFonts w:ascii="Arial" w:hAnsi="Arial" w:cs="Arial"/>
          <w:color w:val="000000" w:themeColor="text1"/>
          <w:spacing w:val="-1"/>
          <w:sz w:val="24"/>
          <w:szCs w:val="24"/>
          <w:lang w:val="es-ES_tradnl"/>
        </w:rPr>
        <w:t xml:space="preserve"> al 0.05 </w:t>
      </w:r>
      <w:r w:rsidR="00957AF6" w:rsidRPr="00F63807">
        <w:rPr>
          <w:rFonts w:ascii="Arial" w:hAnsi="Arial" w:cs="Arial"/>
          <w:color w:val="000000" w:themeColor="text1"/>
          <w:spacing w:val="-1"/>
          <w:sz w:val="24"/>
          <w:szCs w:val="24"/>
          <w:lang w:val="es-ES_tradnl"/>
        </w:rPr>
        <w:t xml:space="preserve"> variable ganancia segunda       </w:t>
      </w:r>
      <w:r>
        <w:rPr>
          <w:rFonts w:ascii="Arial" w:hAnsi="Arial" w:cs="Arial"/>
          <w:color w:val="000000" w:themeColor="text1"/>
          <w:spacing w:val="-1"/>
          <w:sz w:val="24"/>
          <w:szCs w:val="24"/>
          <w:lang w:val="es-ES_tradnl"/>
        </w:rPr>
        <w:t xml:space="preserve"> </w:t>
      </w:r>
      <w:r w:rsidR="00162440">
        <w:rPr>
          <w:rFonts w:ascii="Arial" w:hAnsi="Arial" w:cs="Arial"/>
          <w:color w:val="000000" w:themeColor="text1"/>
          <w:spacing w:val="-1"/>
          <w:sz w:val="24"/>
          <w:szCs w:val="24"/>
          <w:lang w:val="es-ES_tradnl"/>
        </w:rPr>
        <w:t>80</w:t>
      </w:r>
    </w:p>
    <w:p w:rsidR="00957AF6" w:rsidRPr="00F63807" w:rsidRDefault="0096496F"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30. R</w:t>
      </w:r>
      <w:r w:rsidR="00957AF6" w:rsidRPr="00F63807">
        <w:rPr>
          <w:rFonts w:ascii="Arial" w:hAnsi="Arial" w:cs="Arial"/>
          <w:color w:val="000000" w:themeColor="text1"/>
          <w:spacing w:val="-1"/>
          <w:sz w:val="24"/>
          <w:szCs w:val="24"/>
          <w:lang w:val="es-ES_tradnl"/>
        </w:rPr>
        <w:t>esultados del ADEVA ganancia de peso</w:t>
      </w:r>
      <w:r>
        <w:rPr>
          <w:rFonts w:ascii="Arial" w:hAnsi="Arial" w:cs="Arial"/>
          <w:color w:val="000000" w:themeColor="text1"/>
          <w:spacing w:val="-1"/>
          <w:sz w:val="24"/>
          <w:szCs w:val="24"/>
          <w:lang w:val="es-ES_tradnl"/>
        </w:rPr>
        <w:t xml:space="preserve"> tercera  semana              </w:t>
      </w:r>
      <w:r w:rsidR="00162440">
        <w:rPr>
          <w:rFonts w:ascii="Arial" w:hAnsi="Arial" w:cs="Arial"/>
          <w:color w:val="000000" w:themeColor="text1"/>
          <w:spacing w:val="-1"/>
          <w:sz w:val="24"/>
          <w:szCs w:val="24"/>
          <w:lang w:val="es-ES_tradnl"/>
        </w:rPr>
        <w:t>82</w:t>
      </w:r>
    </w:p>
    <w:p w:rsidR="00957AF6" w:rsidRPr="00F63807" w:rsidRDefault="0096496F"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31. Resultado</w:t>
      </w:r>
      <w:r w:rsidR="00957AF6">
        <w:rPr>
          <w:rFonts w:ascii="Arial" w:hAnsi="Arial" w:cs="Arial"/>
          <w:color w:val="000000" w:themeColor="text1"/>
          <w:spacing w:val="-1"/>
          <w:sz w:val="24"/>
          <w:szCs w:val="24"/>
          <w:lang w:val="es-ES_tradnl"/>
        </w:rPr>
        <w:t xml:space="preserve"> prueba de tukey al 0.05 </w:t>
      </w:r>
      <w:r w:rsidR="00957AF6" w:rsidRPr="00F63807">
        <w:rPr>
          <w:rFonts w:ascii="Arial" w:hAnsi="Arial" w:cs="Arial"/>
          <w:color w:val="000000" w:themeColor="text1"/>
          <w:spacing w:val="-1"/>
          <w:sz w:val="24"/>
          <w:szCs w:val="24"/>
          <w:lang w:val="es-ES_tradnl"/>
        </w:rPr>
        <w:t>variab</w:t>
      </w:r>
      <w:r w:rsidR="00162440">
        <w:rPr>
          <w:rFonts w:ascii="Arial" w:hAnsi="Arial" w:cs="Arial"/>
          <w:color w:val="000000" w:themeColor="text1"/>
          <w:spacing w:val="-1"/>
          <w:sz w:val="24"/>
          <w:szCs w:val="24"/>
          <w:lang w:val="es-ES_tradnl"/>
        </w:rPr>
        <w:t>le ganancia tercera           82</w:t>
      </w:r>
    </w:p>
    <w:p w:rsidR="00957AF6" w:rsidRPr="00F63807" w:rsidRDefault="0096496F"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32. Resultados</w:t>
      </w:r>
      <w:r w:rsidR="00957AF6" w:rsidRPr="00F63807">
        <w:rPr>
          <w:rFonts w:ascii="Arial" w:hAnsi="Arial" w:cs="Arial"/>
          <w:color w:val="000000" w:themeColor="text1"/>
          <w:spacing w:val="-1"/>
          <w:sz w:val="24"/>
          <w:szCs w:val="24"/>
          <w:lang w:val="es-ES_tradnl"/>
        </w:rPr>
        <w:t xml:space="preserve"> del ADEVA ganancia de peso </w:t>
      </w:r>
      <w:r>
        <w:rPr>
          <w:rFonts w:ascii="Arial" w:hAnsi="Arial" w:cs="Arial"/>
          <w:color w:val="000000" w:themeColor="text1"/>
          <w:spacing w:val="-1"/>
          <w:sz w:val="24"/>
          <w:szCs w:val="24"/>
          <w:lang w:val="es-ES_tradnl"/>
        </w:rPr>
        <w:t xml:space="preserve">cuarta semana                </w:t>
      </w:r>
      <w:r w:rsidR="00162440">
        <w:rPr>
          <w:rFonts w:ascii="Arial" w:hAnsi="Arial" w:cs="Arial"/>
          <w:color w:val="000000" w:themeColor="text1"/>
          <w:spacing w:val="-1"/>
          <w:sz w:val="24"/>
          <w:szCs w:val="24"/>
          <w:lang w:val="es-ES_tradnl"/>
        </w:rPr>
        <w:t>84</w:t>
      </w:r>
    </w:p>
    <w:p w:rsidR="00957AF6" w:rsidRPr="00F63807" w:rsidRDefault="0096496F"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33. Resultado</w:t>
      </w:r>
      <w:r w:rsidR="00957AF6">
        <w:rPr>
          <w:rFonts w:ascii="Arial" w:hAnsi="Arial" w:cs="Arial"/>
          <w:color w:val="000000" w:themeColor="text1"/>
          <w:spacing w:val="-1"/>
          <w:sz w:val="24"/>
          <w:szCs w:val="24"/>
          <w:lang w:val="es-ES_tradnl"/>
        </w:rPr>
        <w:t xml:space="preserve"> prueba de tukey al 0.05 </w:t>
      </w:r>
      <w:r w:rsidR="00957AF6" w:rsidRPr="00F63807">
        <w:rPr>
          <w:rFonts w:ascii="Arial" w:hAnsi="Arial" w:cs="Arial"/>
          <w:color w:val="000000" w:themeColor="text1"/>
          <w:spacing w:val="-1"/>
          <w:sz w:val="24"/>
          <w:szCs w:val="24"/>
          <w:lang w:val="es-ES_tradnl"/>
        </w:rPr>
        <w:t xml:space="preserve">variable ganancia cuarta            </w:t>
      </w:r>
      <w:r>
        <w:rPr>
          <w:rFonts w:ascii="Arial" w:hAnsi="Arial" w:cs="Arial"/>
          <w:color w:val="000000" w:themeColor="text1"/>
          <w:spacing w:val="-1"/>
          <w:sz w:val="24"/>
          <w:szCs w:val="24"/>
          <w:lang w:val="es-ES_tradnl"/>
        </w:rPr>
        <w:t xml:space="preserve"> </w:t>
      </w:r>
      <w:r w:rsidR="00162440">
        <w:rPr>
          <w:rFonts w:ascii="Arial" w:hAnsi="Arial" w:cs="Arial"/>
          <w:color w:val="000000" w:themeColor="text1"/>
          <w:spacing w:val="-1"/>
          <w:sz w:val="24"/>
          <w:szCs w:val="24"/>
          <w:lang w:val="es-ES_tradnl"/>
        </w:rPr>
        <w:t>84</w:t>
      </w:r>
    </w:p>
    <w:p w:rsidR="00957AF6" w:rsidRPr="00F63807" w:rsidRDefault="0096496F"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34. R</w:t>
      </w:r>
      <w:r w:rsidR="00957AF6" w:rsidRPr="00F63807">
        <w:rPr>
          <w:rFonts w:ascii="Arial" w:hAnsi="Arial" w:cs="Arial"/>
          <w:color w:val="000000" w:themeColor="text1"/>
          <w:spacing w:val="-1"/>
          <w:sz w:val="24"/>
          <w:szCs w:val="24"/>
          <w:lang w:val="es-ES_tradnl"/>
        </w:rPr>
        <w:t>esultados del ADEVA ganancia de peso</w:t>
      </w:r>
      <w:r>
        <w:rPr>
          <w:rFonts w:ascii="Arial" w:hAnsi="Arial" w:cs="Arial"/>
          <w:color w:val="000000" w:themeColor="text1"/>
          <w:spacing w:val="-1"/>
          <w:sz w:val="24"/>
          <w:szCs w:val="24"/>
          <w:lang w:val="es-ES_tradnl"/>
        </w:rPr>
        <w:t xml:space="preserve"> quinta semana                </w:t>
      </w:r>
      <w:r w:rsidR="00162440">
        <w:rPr>
          <w:rFonts w:ascii="Arial" w:hAnsi="Arial" w:cs="Arial"/>
          <w:color w:val="000000" w:themeColor="text1"/>
          <w:spacing w:val="-1"/>
          <w:sz w:val="24"/>
          <w:szCs w:val="24"/>
          <w:lang w:val="es-ES_tradnl"/>
        </w:rPr>
        <w:t>86</w:t>
      </w:r>
    </w:p>
    <w:p w:rsidR="00957AF6" w:rsidRPr="00F63807" w:rsidRDefault="0096496F"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35. Resultado</w:t>
      </w:r>
      <w:r w:rsidR="00957AF6">
        <w:rPr>
          <w:rFonts w:ascii="Arial" w:hAnsi="Arial" w:cs="Arial"/>
          <w:color w:val="000000" w:themeColor="text1"/>
          <w:spacing w:val="-1"/>
          <w:sz w:val="24"/>
          <w:szCs w:val="24"/>
          <w:lang w:val="es-ES_tradnl"/>
        </w:rPr>
        <w:t xml:space="preserve"> prueba de tukey al 0.05 </w:t>
      </w:r>
      <w:r w:rsidR="00957AF6" w:rsidRPr="00F63807">
        <w:rPr>
          <w:rFonts w:ascii="Arial" w:hAnsi="Arial" w:cs="Arial"/>
          <w:color w:val="000000" w:themeColor="text1"/>
          <w:spacing w:val="-1"/>
          <w:sz w:val="24"/>
          <w:szCs w:val="24"/>
          <w:lang w:val="es-ES_tradnl"/>
        </w:rPr>
        <w:t xml:space="preserve">variable ganancia quinta            </w:t>
      </w:r>
      <w:r>
        <w:rPr>
          <w:rFonts w:ascii="Arial" w:hAnsi="Arial" w:cs="Arial"/>
          <w:color w:val="000000" w:themeColor="text1"/>
          <w:spacing w:val="-1"/>
          <w:sz w:val="24"/>
          <w:szCs w:val="24"/>
          <w:lang w:val="es-ES_tradnl"/>
        </w:rPr>
        <w:t xml:space="preserve"> </w:t>
      </w:r>
      <w:r w:rsidR="00162440">
        <w:rPr>
          <w:rFonts w:ascii="Arial" w:hAnsi="Arial" w:cs="Arial"/>
          <w:color w:val="000000" w:themeColor="text1"/>
          <w:spacing w:val="-1"/>
          <w:sz w:val="24"/>
          <w:szCs w:val="24"/>
          <w:lang w:val="es-ES_tradnl"/>
        </w:rPr>
        <w:t>86</w:t>
      </w:r>
    </w:p>
    <w:p w:rsidR="00957AF6" w:rsidRPr="00F63807" w:rsidRDefault="0096496F"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36. R</w:t>
      </w:r>
      <w:r w:rsidR="00957AF6" w:rsidRPr="00F63807">
        <w:rPr>
          <w:rFonts w:ascii="Arial" w:hAnsi="Arial" w:cs="Arial"/>
          <w:color w:val="000000" w:themeColor="text1"/>
          <w:spacing w:val="-1"/>
          <w:sz w:val="24"/>
          <w:szCs w:val="24"/>
          <w:lang w:val="es-ES_tradnl"/>
        </w:rPr>
        <w:t>esultados del ADEVA ganancia de pe</w:t>
      </w:r>
      <w:r>
        <w:rPr>
          <w:rFonts w:ascii="Arial" w:hAnsi="Arial" w:cs="Arial"/>
          <w:color w:val="000000" w:themeColor="text1"/>
          <w:spacing w:val="-1"/>
          <w:sz w:val="24"/>
          <w:szCs w:val="24"/>
          <w:lang w:val="es-ES_tradnl"/>
        </w:rPr>
        <w:t xml:space="preserve">so sexta semana                </w:t>
      </w:r>
      <w:r w:rsidR="00162440">
        <w:rPr>
          <w:rFonts w:ascii="Arial" w:hAnsi="Arial" w:cs="Arial"/>
          <w:color w:val="000000" w:themeColor="text1"/>
          <w:spacing w:val="-1"/>
          <w:sz w:val="24"/>
          <w:szCs w:val="24"/>
          <w:lang w:val="es-ES_tradnl"/>
        </w:rPr>
        <w:t xml:space="preserve">  88</w:t>
      </w:r>
    </w:p>
    <w:p w:rsidR="00957AF6" w:rsidRPr="00F63807" w:rsidRDefault="0096496F"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37. R</w:t>
      </w:r>
      <w:r w:rsidR="00957AF6" w:rsidRPr="00F63807">
        <w:rPr>
          <w:rFonts w:ascii="Arial" w:hAnsi="Arial" w:cs="Arial"/>
          <w:color w:val="000000" w:themeColor="text1"/>
          <w:spacing w:val="-1"/>
          <w:sz w:val="24"/>
          <w:szCs w:val="24"/>
          <w:lang w:val="es-ES_tradnl"/>
        </w:rPr>
        <w:t>e</w:t>
      </w:r>
      <w:r w:rsidR="00957AF6">
        <w:rPr>
          <w:rFonts w:ascii="Arial" w:hAnsi="Arial" w:cs="Arial"/>
          <w:color w:val="000000" w:themeColor="text1"/>
          <w:spacing w:val="-1"/>
          <w:sz w:val="24"/>
          <w:szCs w:val="24"/>
          <w:lang w:val="es-ES_tradnl"/>
        </w:rPr>
        <w:t xml:space="preserve">sultado prueba de tukey al 0.05 </w:t>
      </w:r>
      <w:r w:rsidR="00957AF6" w:rsidRPr="00F63807">
        <w:rPr>
          <w:rFonts w:ascii="Arial" w:hAnsi="Arial" w:cs="Arial"/>
          <w:color w:val="000000" w:themeColor="text1"/>
          <w:spacing w:val="-1"/>
          <w:sz w:val="24"/>
          <w:szCs w:val="24"/>
          <w:lang w:val="es-ES_tradnl"/>
        </w:rPr>
        <w:t xml:space="preserve"> variable ganancia sexta          </w:t>
      </w:r>
      <w:r>
        <w:rPr>
          <w:rFonts w:ascii="Arial" w:hAnsi="Arial" w:cs="Arial"/>
          <w:color w:val="000000" w:themeColor="text1"/>
          <w:spacing w:val="-1"/>
          <w:sz w:val="24"/>
          <w:szCs w:val="24"/>
          <w:lang w:val="es-ES_tradnl"/>
        </w:rPr>
        <w:t xml:space="preserve"> </w:t>
      </w:r>
      <w:r w:rsidR="00162440">
        <w:rPr>
          <w:rFonts w:ascii="Arial" w:hAnsi="Arial" w:cs="Arial"/>
          <w:color w:val="000000" w:themeColor="text1"/>
          <w:spacing w:val="-1"/>
          <w:sz w:val="24"/>
          <w:szCs w:val="24"/>
          <w:lang w:val="es-ES_tradnl"/>
        </w:rPr>
        <w:t xml:space="preserve">  88</w:t>
      </w:r>
    </w:p>
    <w:p w:rsidR="00957AF6" w:rsidRPr="00F63807" w:rsidRDefault="0096496F"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38. R</w:t>
      </w:r>
      <w:r w:rsidR="00957AF6" w:rsidRPr="00F63807">
        <w:rPr>
          <w:rFonts w:ascii="Arial" w:hAnsi="Arial" w:cs="Arial"/>
          <w:color w:val="000000" w:themeColor="text1"/>
          <w:spacing w:val="-1"/>
          <w:sz w:val="24"/>
          <w:szCs w:val="24"/>
          <w:lang w:val="es-ES_tradnl"/>
        </w:rPr>
        <w:t xml:space="preserve">esultados del ADEVA ganancia de </w:t>
      </w:r>
      <w:r>
        <w:rPr>
          <w:rFonts w:ascii="Arial" w:hAnsi="Arial" w:cs="Arial"/>
          <w:color w:val="000000" w:themeColor="text1"/>
          <w:spacing w:val="-1"/>
          <w:sz w:val="24"/>
          <w:szCs w:val="24"/>
          <w:lang w:val="es-ES_tradnl"/>
        </w:rPr>
        <w:t xml:space="preserve">peso séptima semana            </w:t>
      </w:r>
      <w:r w:rsidR="002B6148">
        <w:rPr>
          <w:rFonts w:ascii="Arial" w:hAnsi="Arial" w:cs="Arial"/>
          <w:color w:val="000000" w:themeColor="text1"/>
          <w:spacing w:val="-1"/>
          <w:sz w:val="24"/>
          <w:szCs w:val="24"/>
          <w:lang w:val="es-ES_tradnl"/>
        </w:rPr>
        <w:t xml:space="preserve">  90</w:t>
      </w:r>
    </w:p>
    <w:p w:rsidR="00957AF6" w:rsidRPr="00F63807" w:rsidRDefault="0096496F"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39. R</w:t>
      </w:r>
      <w:r w:rsidR="00957AF6" w:rsidRPr="00F63807">
        <w:rPr>
          <w:rFonts w:ascii="Arial" w:hAnsi="Arial" w:cs="Arial"/>
          <w:color w:val="000000" w:themeColor="text1"/>
          <w:spacing w:val="-1"/>
          <w:sz w:val="24"/>
          <w:szCs w:val="24"/>
          <w:lang w:val="es-ES_tradnl"/>
        </w:rPr>
        <w:t>esultado prueba de tukey al</w:t>
      </w:r>
      <w:r w:rsidR="00957AF6">
        <w:rPr>
          <w:rFonts w:ascii="Arial" w:hAnsi="Arial" w:cs="Arial"/>
          <w:color w:val="000000" w:themeColor="text1"/>
          <w:spacing w:val="-1"/>
          <w:sz w:val="24"/>
          <w:szCs w:val="24"/>
          <w:lang w:val="es-ES_tradnl"/>
        </w:rPr>
        <w:t xml:space="preserve"> 0.05 </w:t>
      </w:r>
      <w:r w:rsidR="00957AF6" w:rsidRPr="00F63807">
        <w:rPr>
          <w:rFonts w:ascii="Arial" w:hAnsi="Arial" w:cs="Arial"/>
          <w:color w:val="000000" w:themeColor="text1"/>
          <w:spacing w:val="-1"/>
          <w:sz w:val="24"/>
          <w:szCs w:val="24"/>
          <w:lang w:val="es-ES_tradnl"/>
        </w:rPr>
        <w:t xml:space="preserve"> variable ganancia séptima      </w:t>
      </w:r>
      <w:r>
        <w:rPr>
          <w:rFonts w:ascii="Arial" w:hAnsi="Arial" w:cs="Arial"/>
          <w:color w:val="000000" w:themeColor="text1"/>
          <w:spacing w:val="-1"/>
          <w:sz w:val="24"/>
          <w:szCs w:val="24"/>
          <w:lang w:val="es-ES_tradnl"/>
        </w:rPr>
        <w:t xml:space="preserve"> </w:t>
      </w:r>
      <w:r w:rsidR="002B6148">
        <w:rPr>
          <w:rFonts w:ascii="Arial" w:hAnsi="Arial" w:cs="Arial"/>
          <w:color w:val="000000" w:themeColor="text1"/>
          <w:spacing w:val="-1"/>
          <w:sz w:val="24"/>
          <w:szCs w:val="24"/>
          <w:lang w:val="es-ES_tradnl"/>
        </w:rPr>
        <w:t xml:space="preserve">  90</w:t>
      </w:r>
    </w:p>
    <w:p w:rsidR="00957AF6" w:rsidRPr="00F63807" w:rsidRDefault="0096496F"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40. R</w:t>
      </w:r>
      <w:r w:rsidR="00957AF6" w:rsidRPr="00F63807">
        <w:rPr>
          <w:rFonts w:ascii="Arial" w:hAnsi="Arial" w:cs="Arial"/>
          <w:color w:val="000000" w:themeColor="text1"/>
          <w:spacing w:val="-1"/>
          <w:sz w:val="24"/>
          <w:szCs w:val="24"/>
          <w:lang w:val="es-ES_tradnl"/>
        </w:rPr>
        <w:t>e</w:t>
      </w:r>
      <w:r w:rsidR="00957AF6">
        <w:rPr>
          <w:rFonts w:ascii="Arial" w:hAnsi="Arial" w:cs="Arial"/>
          <w:color w:val="000000" w:themeColor="text1"/>
          <w:spacing w:val="-1"/>
          <w:sz w:val="24"/>
          <w:szCs w:val="24"/>
          <w:lang w:val="es-ES_tradnl"/>
        </w:rPr>
        <w:t xml:space="preserve">sultado prueba de tukey al 0.05 </w:t>
      </w:r>
      <w:r w:rsidR="00957AF6" w:rsidRPr="00F63807">
        <w:rPr>
          <w:rFonts w:ascii="Arial" w:hAnsi="Arial" w:cs="Arial"/>
          <w:color w:val="000000" w:themeColor="text1"/>
          <w:spacing w:val="-1"/>
          <w:sz w:val="24"/>
          <w:szCs w:val="24"/>
          <w:lang w:val="es-ES_tradnl"/>
        </w:rPr>
        <w:t xml:space="preserve"> variable consumo de alimento</w:t>
      </w:r>
      <w:r>
        <w:rPr>
          <w:rFonts w:ascii="Arial" w:hAnsi="Arial" w:cs="Arial"/>
          <w:color w:val="000000" w:themeColor="text1"/>
          <w:spacing w:val="-1"/>
          <w:sz w:val="24"/>
          <w:szCs w:val="24"/>
          <w:lang w:val="es-ES_tradnl"/>
        </w:rPr>
        <w:t xml:space="preserve"> </w:t>
      </w:r>
      <w:r w:rsidR="002B6148">
        <w:rPr>
          <w:rFonts w:ascii="Arial" w:hAnsi="Arial" w:cs="Arial"/>
          <w:color w:val="000000" w:themeColor="text1"/>
          <w:spacing w:val="-1"/>
          <w:sz w:val="24"/>
          <w:szCs w:val="24"/>
          <w:lang w:val="es-ES_tradnl"/>
        </w:rPr>
        <w:t xml:space="preserve">  92</w:t>
      </w:r>
    </w:p>
    <w:p w:rsidR="00957AF6" w:rsidRPr="00F63807" w:rsidRDefault="0096496F"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41. R</w:t>
      </w:r>
      <w:r w:rsidR="00957AF6" w:rsidRPr="00F63807">
        <w:rPr>
          <w:rFonts w:ascii="Arial" w:hAnsi="Arial" w:cs="Arial"/>
          <w:color w:val="000000" w:themeColor="text1"/>
          <w:spacing w:val="-1"/>
          <w:sz w:val="24"/>
          <w:szCs w:val="24"/>
          <w:lang w:val="es-ES_tradnl"/>
        </w:rPr>
        <w:t xml:space="preserve">esultados del ADEVA conversión alimenticia  </w:t>
      </w:r>
      <w:r>
        <w:rPr>
          <w:rFonts w:ascii="Arial" w:hAnsi="Arial" w:cs="Arial"/>
          <w:color w:val="000000" w:themeColor="text1"/>
          <w:spacing w:val="-1"/>
          <w:sz w:val="24"/>
          <w:szCs w:val="24"/>
          <w:lang w:val="es-ES_tradnl"/>
        </w:rPr>
        <w:t xml:space="preserve">                              </w:t>
      </w:r>
      <w:r w:rsidR="002B6148">
        <w:rPr>
          <w:rFonts w:ascii="Arial" w:hAnsi="Arial" w:cs="Arial"/>
          <w:color w:val="000000" w:themeColor="text1"/>
          <w:spacing w:val="-1"/>
          <w:sz w:val="24"/>
          <w:szCs w:val="24"/>
          <w:lang w:val="es-ES_tradnl"/>
        </w:rPr>
        <w:t xml:space="preserve">  93</w:t>
      </w:r>
    </w:p>
    <w:p w:rsidR="00957AF6" w:rsidRPr="00F63807" w:rsidRDefault="00957AF6" w:rsidP="0088524D">
      <w:pPr>
        <w:spacing w:line="480" w:lineRule="auto"/>
        <w:jc w:val="both"/>
        <w:rPr>
          <w:rFonts w:ascii="Arial" w:hAnsi="Arial" w:cs="Arial"/>
          <w:color w:val="000000" w:themeColor="text1"/>
          <w:spacing w:val="-1"/>
          <w:sz w:val="24"/>
          <w:szCs w:val="24"/>
          <w:lang w:val="es-ES_tradnl"/>
        </w:rPr>
      </w:pPr>
      <w:r w:rsidRPr="00F63807">
        <w:rPr>
          <w:rFonts w:ascii="Arial" w:hAnsi="Arial" w:cs="Arial"/>
          <w:color w:val="000000" w:themeColor="text1"/>
          <w:spacing w:val="-1"/>
          <w:sz w:val="24"/>
          <w:szCs w:val="24"/>
          <w:lang w:val="es-ES_tradnl"/>
        </w:rPr>
        <w:t>42</w:t>
      </w:r>
      <w:r>
        <w:rPr>
          <w:rFonts w:ascii="Arial" w:hAnsi="Arial" w:cs="Arial"/>
          <w:color w:val="000000" w:themeColor="text1"/>
          <w:spacing w:val="-1"/>
          <w:sz w:val="24"/>
          <w:szCs w:val="24"/>
          <w:lang w:val="es-ES_tradnl"/>
        </w:rPr>
        <w:t xml:space="preserve">. </w:t>
      </w:r>
      <w:r w:rsidR="0096496F">
        <w:rPr>
          <w:rFonts w:ascii="Arial" w:hAnsi="Arial" w:cs="Arial"/>
          <w:color w:val="000000" w:themeColor="text1"/>
          <w:spacing w:val="-1"/>
          <w:sz w:val="24"/>
          <w:szCs w:val="24"/>
          <w:lang w:val="es-ES_tradnl"/>
        </w:rPr>
        <w:t>R</w:t>
      </w:r>
      <w:r w:rsidRPr="00F63807">
        <w:rPr>
          <w:rFonts w:ascii="Arial" w:hAnsi="Arial" w:cs="Arial"/>
          <w:color w:val="000000" w:themeColor="text1"/>
          <w:spacing w:val="-1"/>
          <w:sz w:val="24"/>
          <w:szCs w:val="24"/>
          <w:lang w:val="es-ES_tradnl"/>
        </w:rPr>
        <w:t>esultado prueba de tuk</w:t>
      </w:r>
      <w:r>
        <w:rPr>
          <w:rFonts w:ascii="Arial" w:hAnsi="Arial" w:cs="Arial"/>
          <w:color w:val="000000" w:themeColor="text1"/>
          <w:spacing w:val="-1"/>
          <w:sz w:val="24"/>
          <w:szCs w:val="24"/>
          <w:lang w:val="es-ES_tradnl"/>
        </w:rPr>
        <w:t>ey al 0.05  variable conversión</w:t>
      </w:r>
      <w:r w:rsidR="00A71935">
        <w:rPr>
          <w:rFonts w:ascii="Arial" w:hAnsi="Arial" w:cs="Arial"/>
          <w:color w:val="000000" w:themeColor="text1"/>
          <w:spacing w:val="-1"/>
          <w:sz w:val="24"/>
          <w:szCs w:val="24"/>
          <w:lang w:val="es-ES_tradnl"/>
        </w:rPr>
        <w:t xml:space="preserve"> </w:t>
      </w:r>
      <w:r w:rsidR="002B6148">
        <w:rPr>
          <w:rFonts w:ascii="Arial" w:hAnsi="Arial" w:cs="Arial"/>
          <w:color w:val="000000" w:themeColor="text1"/>
          <w:spacing w:val="-1"/>
          <w:sz w:val="24"/>
          <w:szCs w:val="24"/>
          <w:lang w:val="es-ES_tradnl"/>
        </w:rPr>
        <w:t>alimenticio 94</w:t>
      </w:r>
    </w:p>
    <w:p w:rsidR="00957AF6" w:rsidRPr="00F63807" w:rsidRDefault="0096496F"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43. M</w:t>
      </w:r>
      <w:r w:rsidR="00957AF6" w:rsidRPr="00F63807">
        <w:rPr>
          <w:rFonts w:ascii="Arial" w:hAnsi="Arial" w:cs="Arial"/>
          <w:color w:val="000000" w:themeColor="text1"/>
          <w:spacing w:val="-1"/>
          <w:sz w:val="24"/>
          <w:szCs w:val="24"/>
          <w:lang w:val="es-ES_tradnl"/>
        </w:rPr>
        <w:t xml:space="preserve">ortalidad                                                            </w:t>
      </w:r>
      <w:r w:rsidR="002B6148">
        <w:rPr>
          <w:rFonts w:ascii="Arial" w:hAnsi="Arial" w:cs="Arial"/>
          <w:color w:val="000000" w:themeColor="text1"/>
          <w:spacing w:val="-1"/>
          <w:sz w:val="24"/>
          <w:szCs w:val="24"/>
          <w:lang w:val="es-ES_tradnl"/>
        </w:rPr>
        <w:t xml:space="preserve">                               95</w:t>
      </w:r>
    </w:p>
    <w:p w:rsidR="00957AF6" w:rsidRPr="00F63807" w:rsidRDefault="00957AF6" w:rsidP="0088524D">
      <w:pPr>
        <w:spacing w:line="480" w:lineRule="auto"/>
        <w:jc w:val="both"/>
        <w:rPr>
          <w:rFonts w:ascii="Arial" w:hAnsi="Arial" w:cs="Arial"/>
          <w:color w:val="000000" w:themeColor="text1"/>
          <w:spacing w:val="-1"/>
          <w:sz w:val="24"/>
          <w:szCs w:val="24"/>
          <w:lang w:val="es-ES_tradnl"/>
        </w:rPr>
      </w:pPr>
      <w:r w:rsidRPr="00F63807">
        <w:rPr>
          <w:rFonts w:ascii="Arial" w:hAnsi="Arial" w:cs="Arial"/>
          <w:color w:val="000000" w:themeColor="text1"/>
          <w:spacing w:val="-1"/>
          <w:sz w:val="24"/>
          <w:szCs w:val="24"/>
          <w:lang w:val="es-ES_tradnl"/>
        </w:rPr>
        <w:t xml:space="preserve">44. </w:t>
      </w:r>
      <w:r w:rsidR="0096496F">
        <w:rPr>
          <w:rFonts w:ascii="Arial" w:hAnsi="Arial" w:cs="Arial"/>
          <w:color w:val="000000" w:themeColor="text1"/>
          <w:spacing w:val="-1"/>
          <w:sz w:val="24"/>
          <w:szCs w:val="24"/>
          <w:lang w:val="es-ES_tradnl"/>
        </w:rPr>
        <w:t xml:space="preserve">El </w:t>
      </w:r>
      <w:r w:rsidRPr="00F63807">
        <w:rPr>
          <w:rFonts w:ascii="Arial" w:hAnsi="Arial" w:cs="Arial"/>
          <w:color w:val="000000" w:themeColor="text1"/>
          <w:spacing w:val="-1"/>
          <w:sz w:val="24"/>
          <w:szCs w:val="24"/>
          <w:lang w:val="es-ES_tradnl"/>
        </w:rPr>
        <w:t xml:space="preserve">ph intestinal                                                       </w:t>
      </w:r>
      <w:r w:rsidR="0096496F">
        <w:rPr>
          <w:rFonts w:ascii="Arial" w:hAnsi="Arial" w:cs="Arial"/>
          <w:color w:val="000000" w:themeColor="text1"/>
          <w:spacing w:val="-1"/>
          <w:sz w:val="24"/>
          <w:szCs w:val="24"/>
          <w:lang w:val="es-ES_tradnl"/>
        </w:rPr>
        <w:t xml:space="preserve">                            </w:t>
      </w:r>
      <w:r w:rsidR="002B6148">
        <w:rPr>
          <w:rFonts w:ascii="Arial" w:hAnsi="Arial" w:cs="Arial"/>
          <w:color w:val="000000" w:themeColor="text1"/>
          <w:spacing w:val="-1"/>
          <w:sz w:val="24"/>
          <w:szCs w:val="24"/>
          <w:lang w:val="es-ES_tradnl"/>
        </w:rPr>
        <w:t xml:space="preserve">  97</w:t>
      </w:r>
    </w:p>
    <w:p w:rsidR="00957AF6" w:rsidRPr="00F63807" w:rsidRDefault="0096496F"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45. P</w:t>
      </w:r>
      <w:r w:rsidR="00957AF6" w:rsidRPr="00F63807">
        <w:rPr>
          <w:rFonts w:ascii="Arial" w:hAnsi="Arial" w:cs="Arial"/>
          <w:color w:val="000000" w:themeColor="text1"/>
          <w:spacing w:val="-1"/>
          <w:sz w:val="24"/>
          <w:szCs w:val="24"/>
          <w:lang w:val="es-ES_tradnl"/>
        </w:rPr>
        <w:t xml:space="preserve">eso intestinal                                                      </w:t>
      </w:r>
      <w:r w:rsidR="002B6148">
        <w:rPr>
          <w:rFonts w:ascii="Arial" w:hAnsi="Arial" w:cs="Arial"/>
          <w:color w:val="000000" w:themeColor="text1"/>
          <w:spacing w:val="-1"/>
          <w:sz w:val="24"/>
          <w:szCs w:val="24"/>
          <w:lang w:val="es-ES_tradnl"/>
        </w:rPr>
        <w:t xml:space="preserve">                               98</w:t>
      </w:r>
    </w:p>
    <w:p w:rsidR="00957AF6" w:rsidRPr="00E213B3" w:rsidRDefault="00957AF6" w:rsidP="0088524D">
      <w:pPr>
        <w:spacing w:line="360" w:lineRule="auto"/>
        <w:jc w:val="both"/>
        <w:rPr>
          <w:rFonts w:ascii="Arial" w:hAnsi="Arial" w:cs="Arial"/>
          <w:b/>
          <w:sz w:val="24"/>
          <w:szCs w:val="24"/>
        </w:rPr>
      </w:pPr>
      <w:r w:rsidRPr="00F63807">
        <w:rPr>
          <w:rFonts w:ascii="Arial" w:hAnsi="Arial" w:cs="Arial"/>
          <w:color w:val="000000" w:themeColor="text1"/>
          <w:spacing w:val="-1"/>
          <w:sz w:val="24"/>
          <w:szCs w:val="24"/>
          <w:lang w:val="es-ES_tradnl"/>
        </w:rPr>
        <w:t xml:space="preserve">46. </w:t>
      </w:r>
      <w:r w:rsidR="0096496F">
        <w:rPr>
          <w:rFonts w:ascii="Arial" w:hAnsi="Arial" w:cs="Arial"/>
          <w:sz w:val="24"/>
          <w:szCs w:val="24"/>
        </w:rPr>
        <w:t>A</w:t>
      </w:r>
      <w:r w:rsidRPr="00194EB3">
        <w:rPr>
          <w:rFonts w:ascii="Arial" w:hAnsi="Arial" w:cs="Arial"/>
          <w:sz w:val="24"/>
          <w:szCs w:val="24"/>
        </w:rPr>
        <w:t>nálisis de correlación y regresión lineal</w:t>
      </w:r>
      <w:r>
        <w:rPr>
          <w:rFonts w:ascii="Arial" w:hAnsi="Arial" w:cs="Arial"/>
          <w:sz w:val="24"/>
          <w:szCs w:val="24"/>
        </w:rPr>
        <w:t xml:space="preserve">           </w:t>
      </w:r>
      <w:r w:rsidR="002B6148">
        <w:rPr>
          <w:rFonts w:ascii="Arial" w:hAnsi="Arial" w:cs="Arial"/>
          <w:sz w:val="24"/>
          <w:szCs w:val="24"/>
        </w:rPr>
        <w:t xml:space="preserve">                             100</w:t>
      </w:r>
    </w:p>
    <w:p w:rsidR="00957AF6" w:rsidRPr="00121EAE" w:rsidRDefault="00957AF6" w:rsidP="0088524D">
      <w:pPr>
        <w:spacing w:line="480" w:lineRule="auto"/>
        <w:jc w:val="both"/>
        <w:rPr>
          <w:rFonts w:ascii="Arial" w:hAnsi="Arial" w:cs="Arial"/>
          <w:color w:val="000000" w:themeColor="text1"/>
          <w:spacing w:val="-1"/>
          <w:sz w:val="24"/>
          <w:szCs w:val="24"/>
          <w:lang w:val="es-ES_tradnl"/>
        </w:rPr>
      </w:pPr>
      <w:r>
        <w:rPr>
          <w:rFonts w:ascii="Arial" w:hAnsi="Arial" w:cs="Arial"/>
          <w:color w:val="000000" w:themeColor="text1"/>
          <w:spacing w:val="-1"/>
          <w:sz w:val="24"/>
          <w:szCs w:val="24"/>
          <w:lang w:val="es-ES_tradnl"/>
        </w:rPr>
        <w:t>47.</w:t>
      </w:r>
      <w:r w:rsidR="0096496F">
        <w:rPr>
          <w:rFonts w:ascii="Arial" w:hAnsi="Arial" w:cs="Arial"/>
          <w:color w:val="000000" w:themeColor="text1"/>
          <w:spacing w:val="-1"/>
          <w:sz w:val="24"/>
          <w:szCs w:val="24"/>
          <w:lang w:val="es-ES_tradnl"/>
        </w:rPr>
        <w:t xml:space="preserve"> A</w:t>
      </w:r>
      <w:r w:rsidRPr="00F63807">
        <w:rPr>
          <w:rFonts w:ascii="Arial" w:hAnsi="Arial" w:cs="Arial"/>
          <w:color w:val="000000" w:themeColor="text1"/>
          <w:spacing w:val="-1"/>
          <w:sz w:val="24"/>
          <w:szCs w:val="24"/>
          <w:lang w:val="es-ES_tradnl"/>
        </w:rPr>
        <w:t>nálisis económico en relación costo / beneficio</w:t>
      </w:r>
      <w:r w:rsidR="0096496F">
        <w:rPr>
          <w:rFonts w:ascii="Arial" w:hAnsi="Arial" w:cs="Arial"/>
          <w:color w:val="000000" w:themeColor="text1"/>
          <w:spacing w:val="-1"/>
          <w:sz w:val="24"/>
          <w:szCs w:val="24"/>
          <w:lang w:val="es-ES_tradnl"/>
        </w:rPr>
        <w:t xml:space="preserve">                             </w:t>
      </w:r>
      <w:r w:rsidR="002B6148">
        <w:rPr>
          <w:rFonts w:ascii="Arial" w:hAnsi="Arial" w:cs="Arial"/>
          <w:color w:val="000000" w:themeColor="text1"/>
          <w:spacing w:val="-1"/>
          <w:sz w:val="24"/>
          <w:szCs w:val="24"/>
          <w:lang w:val="es-ES_tradnl"/>
        </w:rPr>
        <w:t>102</w:t>
      </w:r>
    </w:p>
    <w:p w:rsidR="00957AF6" w:rsidRPr="0093473B" w:rsidRDefault="00957AF6" w:rsidP="00957AF6">
      <w:pPr>
        <w:spacing w:line="480" w:lineRule="auto"/>
        <w:jc w:val="center"/>
        <w:rPr>
          <w:rFonts w:ascii="Arial" w:hAnsi="Arial" w:cs="Arial"/>
          <w:b/>
          <w:color w:val="000000" w:themeColor="text1"/>
          <w:spacing w:val="-1"/>
          <w:sz w:val="24"/>
          <w:szCs w:val="24"/>
          <w:lang w:val="es-ES_tradnl"/>
        </w:rPr>
      </w:pPr>
      <w:r w:rsidRPr="0093473B">
        <w:rPr>
          <w:rFonts w:ascii="Arial" w:hAnsi="Arial" w:cs="Arial"/>
          <w:b/>
          <w:color w:val="000000" w:themeColor="text1"/>
          <w:spacing w:val="-1"/>
          <w:sz w:val="24"/>
          <w:szCs w:val="24"/>
          <w:lang w:val="es-ES_tradnl"/>
        </w:rPr>
        <w:lastRenderedPageBreak/>
        <w:t>INDICE DE GRAFICOS</w:t>
      </w:r>
    </w:p>
    <w:p w:rsidR="00957AF6" w:rsidRPr="0093473B" w:rsidRDefault="003D5B3B" w:rsidP="00957AF6">
      <w:pPr>
        <w:spacing w:line="480" w:lineRule="auto"/>
        <w:jc w:val="center"/>
        <w:rPr>
          <w:rFonts w:ascii="Arial" w:hAnsi="Arial" w:cs="Arial"/>
          <w:b/>
          <w:color w:val="000000" w:themeColor="text1"/>
          <w:spacing w:val="-1"/>
          <w:sz w:val="24"/>
          <w:szCs w:val="24"/>
          <w:lang w:val="es-ES_tradnl"/>
        </w:rPr>
      </w:pPr>
      <w:r>
        <w:rPr>
          <w:rFonts w:ascii="Arial" w:hAnsi="Arial" w:cs="Arial"/>
          <w:b/>
          <w:color w:val="000000" w:themeColor="text1"/>
          <w:spacing w:val="-1"/>
          <w:sz w:val="24"/>
          <w:szCs w:val="24"/>
          <w:lang w:val="es-ES_tradnl"/>
        </w:rPr>
        <w:t>DESCRIP</w:t>
      </w:r>
      <w:r w:rsidR="00957AF6" w:rsidRPr="0093473B">
        <w:rPr>
          <w:rFonts w:ascii="Arial" w:hAnsi="Arial" w:cs="Arial"/>
          <w:b/>
          <w:color w:val="000000" w:themeColor="text1"/>
          <w:spacing w:val="-1"/>
          <w:sz w:val="24"/>
          <w:szCs w:val="24"/>
          <w:lang w:val="es-ES_tradnl"/>
        </w:rPr>
        <w:t>CION</w:t>
      </w:r>
    </w:p>
    <w:p w:rsidR="00957AF6" w:rsidRPr="0093473B" w:rsidRDefault="00957AF6" w:rsidP="00876D32">
      <w:pPr>
        <w:spacing w:line="480" w:lineRule="auto"/>
        <w:jc w:val="both"/>
        <w:rPr>
          <w:rFonts w:ascii="Arial" w:hAnsi="Arial" w:cs="Arial"/>
          <w:b/>
          <w:color w:val="000000" w:themeColor="text1"/>
          <w:spacing w:val="-1"/>
          <w:sz w:val="24"/>
          <w:szCs w:val="24"/>
          <w:lang w:val="es-ES_tradnl"/>
        </w:rPr>
      </w:pPr>
      <w:r w:rsidRPr="0093473B">
        <w:rPr>
          <w:rFonts w:ascii="Arial" w:hAnsi="Arial" w:cs="Arial"/>
          <w:b/>
          <w:sz w:val="24"/>
          <w:szCs w:val="24"/>
        </w:rPr>
        <w:t xml:space="preserve">CUADRO </w:t>
      </w:r>
      <w:r w:rsidRPr="0093473B">
        <w:rPr>
          <w:rFonts w:ascii="Arial" w:hAnsi="Arial" w:cs="Arial"/>
          <w:b/>
          <w:color w:val="000000" w:themeColor="text1"/>
          <w:sz w:val="24"/>
          <w:szCs w:val="24"/>
          <w:lang w:eastAsia="es-EC"/>
        </w:rPr>
        <w:t>N</w:t>
      </w:r>
      <w:r w:rsidRPr="0093473B">
        <w:rPr>
          <w:rFonts w:ascii="Arial" w:hAnsi="Arial" w:cs="Arial"/>
          <w:b/>
          <w:color w:val="000000" w:themeColor="text1"/>
          <w:spacing w:val="-1"/>
          <w:sz w:val="24"/>
          <w:szCs w:val="24"/>
          <w:lang w:val="es-ES_tradnl"/>
        </w:rPr>
        <w:t>°                                                                                         Pág.</w:t>
      </w:r>
    </w:p>
    <w:p w:rsidR="00957AF6" w:rsidRPr="00B82546" w:rsidRDefault="00957AF6" w:rsidP="00876D32">
      <w:pPr>
        <w:spacing w:line="480" w:lineRule="auto"/>
        <w:jc w:val="both"/>
        <w:rPr>
          <w:rFonts w:ascii="Arial" w:hAnsi="Arial" w:cs="Arial"/>
          <w:sz w:val="24"/>
          <w:szCs w:val="24"/>
        </w:rPr>
      </w:pPr>
      <w:r w:rsidRPr="00B82546">
        <w:rPr>
          <w:rFonts w:ascii="Arial" w:hAnsi="Arial" w:cs="Arial"/>
          <w:sz w:val="24"/>
          <w:szCs w:val="24"/>
        </w:rPr>
        <w:t xml:space="preserve">1. Peso vivo inicial/gr.                                                    </w:t>
      </w:r>
      <w:r w:rsidR="00876D32">
        <w:rPr>
          <w:rFonts w:ascii="Arial" w:hAnsi="Arial" w:cs="Arial"/>
          <w:sz w:val="24"/>
          <w:szCs w:val="24"/>
        </w:rPr>
        <w:t xml:space="preserve">                          </w:t>
      </w:r>
      <w:r w:rsidR="002B6148">
        <w:rPr>
          <w:rFonts w:ascii="Arial" w:hAnsi="Arial" w:cs="Arial"/>
          <w:sz w:val="24"/>
          <w:szCs w:val="24"/>
        </w:rPr>
        <w:t>63</w:t>
      </w:r>
    </w:p>
    <w:p w:rsidR="00957AF6" w:rsidRPr="00B82546" w:rsidRDefault="00957AF6" w:rsidP="00876D32">
      <w:pPr>
        <w:spacing w:line="480" w:lineRule="auto"/>
        <w:jc w:val="both"/>
        <w:rPr>
          <w:rFonts w:ascii="Arial" w:hAnsi="Arial" w:cs="Arial"/>
          <w:sz w:val="24"/>
          <w:szCs w:val="24"/>
        </w:rPr>
      </w:pPr>
      <w:r w:rsidRPr="00B82546">
        <w:rPr>
          <w:rFonts w:ascii="Arial" w:hAnsi="Arial" w:cs="Arial"/>
          <w:sz w:val="24"/>
          <w:szCs w:val="24"/>
        </w:rPr>
        <w:t xml:space="preserve">2. Peso primera semanal/gr.                                     </w:t>
      </w:r>
      <w:r w:rsidR="002B6148">
        <w:rPr>
          <w:rFonts w:ascii="Arial" w:hAnsi="Arial" w:cs="Arial"/>
          <w:sz w:val="24"/>
          <w:szCs w:val="24"/>
        </w:rPr>
        <w:t xml:space="preserve">                             </w:t>
      </w:r>
      <w:r w:rsidR="00876D32">
        <w:rPr>
          <w:rFonts w:ascii="Arial" w:hAnsi="Arial" w:cs="Arial"/>
          <w:sz w:val="24"/>
          <w:szCs w:val="24"/>
        </w:rPr>
        <w:t xml:space="preserve"> </w:t>
      </w:r>
      <w:r w:rsidR="002B6148">
        <w:rPr>
          <w:rFonts w:ascii="Arial" w:hAnsi="Arial" w:cs="Arial"/>
          <w:sz w:val="24"/>
          <w:szCs w:val="24"/>
        </w:rPr>
        <w:t>65</w:t>
      </w:r>
    </w:p>
    <w:p w:rsidR="00957AF6" w:rsidRPr="00B82546" w:rsidRDefault="00957AF6" w:rsidP="00876D32">
      <w:pPr>
        <w:spacing w:line="480" w:lineRule="auto"/>
        <w:jc w:val="both"/>
        <w:rPr>
          <w:rFonts w:ascii="Arial" w:hAnsi="Arial" w:cs="Arial"/>
          <w:sz w:val="24"/>
          <w:szCs w:val="24"/>
        </w:rPr>
      </w:pPr>
      <w:r w:rsidRPr="00B82546">
        <w:rPr>
          <w:rFonts w:ascii="Arial" w:hAnsi="Arial" w:cs="Arial"/>
          <w:sz w:val="24"/>
          <w:szCs w:val="24"/>
        </w:rPr>
        <w:t xml:space="preserve">3. Peso segunda semana/gr.                                    </w:t>
      </w:r>
      <w:r w:rsidR="002B6148">
        <w:rPr>
          <w:rFonts w:ascii="Arial" w:hAnsi="Arial" w:cs="Arial"/>
          <w:sz w:val="24"/>
          <w:szCs w:val="24"/>
        </w:rPr>
        <w:t xml:space="preserve">                              67</w:t>
      </w:r>
    </w:p>
    <w:p w:rsidR="00957AF6" w:rsidRPr="00B82546" w:rsidRDefault="00957AF6" w:rsidP="00876D32">
      <w:pPr>
        <w:spacing w:line="480" w:lineRule="auto"/>
        <w:jc w:val="both"/>
        <w:rPr>
          <w:rFonts w:ascii="Arial" w:hAnsi="Arial" w:cs="Arial"/>
          <w:sz w:val="24"/>
          <w:szCs w:val="24"/>
        </w:rPr>
      </w:pPr>
      <w:r w:rsidRPr="00B82546">
        <w:rPr>
          <w:rFonts w:ascii="Arial" w:hAnsi="Arial" w:cs="Arial"/>
          <w:sz w:val="24"/>
          <w:szCs w:val="24"/>
        </w:rPr>
        <w:t xml:space="preserve">4. Peso tercera semana /gr.                                      </w:t>
      </w:r>
      <w:r w:rsidR="002B6148">
        <w:rPr>
          <w:rFonts w:ascii="Arial" w:hAnsi="Arial" w:cs="Arial"/>
          <w:sz w:val="24"/>
          <w:szCs w:val="24"/>
        </w:rPr>
        <w:t xml:space="preserve">                              69</w:t>
      </w:r>
    </w:p>
    <w:p w:rsidR="00957AF6" w:rsidRPr="00B82546" w:rsidRDefault="00957AF6" w:rsidP="00876D32">
      <w:pPr>
        <w:spacing w:line="480" w:lineRule="auto"/>
        <w:jc w:val="both"/>
        <w:rPr>
          <w:rFonts w:ascii="Arial" w:hAnsi="Arial" w:cs="Arial"/>
          <w:sz w:val="24"/>
          <w:szCs w:val="24"/>
        </w:rPr>
      </w:pPr>
      <w:r w:rsidRPr="00B82546">
        <w:rPr>
          <w:rFonts w:ascii="Arial" w:hAnsi="Arial" w:cs="Arial"/>
          <w:sz w:val="24"/>
          <w:szCs w:val="24"/>
        </w:rPr>
        <w:t xml:space="preserve">5. Peso cuarta semana /gr.                                       </w:t>
      </w:r>
      <w:r w:rsidR="002B6148">
        <w:rPr>
          <w:rFonts w:ascii="Arial" w:hAnsi="Arial" w:cs="Arial"/>
          <w:sz w:val="24"/>
          <w:szCs w:val="24"/>
        </w:rPr>
        <w:t xml:space="preserve">                            </w:t>
      </w:r>
      <w:r w:rsidR="00876D32">
        <w:rPr>
          <w:rFonts w:ascii="Arial" w:hAnsi="Arial" w:cs="Arial"/>
          <w:sz w:val="24"/>
          <w:szCs w:val="24"/>
        </w:rPr>
        <w:t xml:space="preserve">  </w:t>
      </w:r>
      <w:r w:rsidR="002B6148">
        <w:rPr>
          <w:rFonts w:ascii="Arial" w:hAnsi="Arial" w:cs="Arial"/>
          <w:sz w:val="24"/>
          <w:szCs w:val="24"/>
        </w:rPr>
        <w:t>71</w:t>
      </w:r>
    </w:p>
    <w:p w:rsidR="00957AF6" w:rsidRPr="00B82546" w:rsidRDefault="00957AF6" w:rsidP="00876D32">
      <w:pPr>
        <w:spacing w:line="480" w:lineRule="auto"/>
        <w:jc w:val="both"/>
        <w:rPr>
          <w:rFonts w:ascii="Arial" w:hAnsi="Arial" w:cs="Arial"/>
          <w:sz w:val="24"/>
          <w:szCs w:val="24"/>
        </w:rPr>
      </w:pPr>
      <w:r w:rsidRPr="00B82546">
        <w:rPr>
          <w:rFonts w:ascii="Arial" w:hAnsi="Arial" w:cs="Arial"/>
          <w:sz w:val="24"/>
          <w:szCs w:val="24"/>
        </w:rPr>
        <w:t xml:space="preserve">6. Peso quinta semana /gr.                                                                     </w:t>
      </w:r>
      <w:r w:rsidR="002B6148">
        <w:rPr>
          <w:rFonts w:ascii="Arial" w:hAnsi="Arial" w:cs="Arial"/>
          <w:sz w:val="24"/>
          <w:szCs w:val="24"/>
        </w:rPr>
        <w:t>73</w:t>
      </w:r>
    </w:p>
    <w:p w:rsidR="00957AF6" w:rsidRPr="00B82546" w:rsidRDefault="00957AF6" w:rsidP="00876D32">
      <w:pPr>
        <w:spacing w:line="480" w:lineRule="auto"/>
        <w:jc w:val="both"/>
        <w:rPr>
          <w:rFonts w:ascii="Arial" w:hAnsi="Arial" w:cs="Arial"/>
          <w:sz w:val="24"/>
          <w:szCs w:val="24"/>
        </w:rPr>
      </w:pPr>
      <w:r w:rsidRPr="00B82546">
        <w:rPr>
          <w:rFonts w:ascii="Arial" w:hAnsi="Arial" w:cs="Arial"/>
          <w:sz w:val="24"/>
          <w:szCs w:val="24"/>
        </w:rPr>
        <w:t xml:space="preserve">7. Peso sexta semana /gr.                                         </w:t>
      </w:r>
      <w:r w:rsidR="002B6148">
        <w:rPr>
          <w:rFonts w:ascii="Arial" w:hAnsi="Arial" w:cs="Arial"/>
          <w:sz w:val="24"/>
          <w:szCs w:val="24"/>
        </w:rPr>
        <w:t xml:space="preserve">                             75</w:t>
      </w:r>
    </w:p>
    <w:p w:rsidR="00957AF6" w:rsidRPr="00B82546" w:rsidRDefault="00957AF6" w:rsidP="00876D32">
      <w:pPr>
        <w:spacing w:line="480" w:lineRule="auto"/>
        <w:jc w:val="both"/>
        <w:rPr>
          <w:rFonts w:ascii="Arial" w:hAnsi="Arial" w:cs="Arial"/>
          <w:sz w:val="24"/>
          <w:szCs w:val="24"/>
        </w:rPr>
      </w:pPr>
      <w:r w:rsidRPr="00B82546">
        <w:rPr>
          <w:rFonts w:ascii="Arial" w:hAnsi="Arial" w:cs="Arial"/>
          <w:sz w:val="24"/>
          <w:szCs w:val="24"/>
        </w:rPr>
        <w:t xml:space="preserve">8. Peso final semana /gr.                                           </w:t>
      </w:r>
      <w:r w:rsidR="002B6148">
        <w:rPr>
          <w:rFonts w:ascii="Arial" w:hAnsi="Arial" w:cs="Arial"/>
          <w:sz w:val="24"/>
          <w:szCs w:val="24"/>
        </w:rPr>
        <w:t xml:space="preserve">                             77</w:t>
      </w:r>
    </w:p>
    <w:p w:rsidR="00957AF6" w:rsidRPr="00B82546" w:rsidRDefault="00957AF6" w:rsidP="00876D32">
      <w:pPr>
        <w:spacing w:line="480" w:lineRule="auto"/>
        <w:jc w:val="both"/>
        <w:rPr>
          <w:rFonts w:ascii="Arial" w:hAnsi="Arial" w:cs="Arial"/>
          <w:sz w:val="24"/>
          <w:szCs w:val="24"/>
        </w:rPr>
      </w:pPr>
      <w:r w:rsidRPr="00B82546">
        <w:rPr>
          <w:rFonts w:ascii="Arial" w:hAnsi="Arial" w:cs="Arial"/>
          <w:sz w:val="24"/>
          <w:szCs w:val="24"/>
        </w:rPr>
        <w:t xml:space="preserve">9. Ganancia de peso primera semana/gr.                 </w:t>
      </w:r>
      <w:r w:rsidR="002B6148">
        <w:rPr>
          <w:rFonts w:ascii="Arial" w:hAnsi="Arial" w:cs="Arial"/>
          <w:sz w:val="24"/>
          <w:szCs w:val="24"/>
        </w:rPr>
        <w:t xml:space="preserve">                             79</w:t>
      </w:r>
    </w:p>
    <w:p w:rsidR="00957AF6" w:rsidRPr="00B82546" w:rsidRDefault="00957AF6" w:rsidP="00876D32">
      <w:pPr>
        <w:spacing w:line="480" w:lineRule="auto"/>
        <w:jc w:val="both"/>
        <w:rPr>
          <w:rFonts w:ascii="Arial" w:hAnsi="Arial" w:cs="Arial"/>
          <w:sz w:val="24"/>
          <w:szCs w:val="24"/>
        </w:rPr>
      </w:pPr>
      <w:r w:rsidRPr="00B82546">
        <w:rPr>
          <w:rFonts w:ascii="Arial" w:hAnsi="Arial" w:cs="Arial"/>
          <w:sz w:val="24"/>
          <w:szCs w:val="24"/>
        </w:rPr>
        <w:t xml:space="preserve">10. Ganancia de peso segunda semana/gr.             </w:t>
      </w:r>
      <w:r w:rsidR="002B6148">
        <w:rPr>
          <w:rFonts w:ascii="Arial" w:hAnsi="Arial" w:cs="Arial"/>
          <w:sz w:val="24"/>
          <w:szCs w:val="24"/>
        </w:rPr>
        <w:t xml:space="preserve">                              81</w:t>
      </w:r>
    </w:p>
    <w:p w:rsidR="00957AF6" w:rsidRPr="00B82546" w:rsidRDefault="00957AF6" w:rsidP="00876D32">
      <w:pPr>
        <w:spacing w:line="480" w:lineRule="auto"/>
        <w:jc w:val="both"/>
        <w:rPr>
          <w:rFonts w:ascii="Arial" w:hAnsi="Arial" w:cs="Arial"/>
          <w:sz w:val="24"/>
          <w:szCs w:val="24"/>
        </w:rPr>
      </w:pPr>
      <w:r w:rsidRPr="00B82546">
        <w:rPr>
          <w:rFonts w:ascii="Arial" w:hAnsi="Arial" w:cs="Arial"/>
          <w:sz w:val="24"/>
          <w:szCs w:val="24"/>
        </w:rPr>
        <w:t xml:space="preserve">11. Ganancia de peso tercera semana/gr.                </w:t>
      </w:r>
      <w:r w:rsidR="00B04386">
        <w:rPr>
          <w:rFonts w:ascii="Arial" w:hAnsi="Arial" w:cs="Arial"/>
          <w:sz w:val="24"/>
          <w:szCs w:val="24"/>
        </w:rPr>
        <w:t xml:space="preserve">                             </w:t>
      </w:r>
      <w:r w:rsidR="002B6148">
        <w:rPr>
          <w:rFonts w:ascii="Arial" w:hAnsi="Arial" w:cs="Arial"/>
          <w:sz w:val="24"/>
          <w:szCs w:val="24"/>
        </w:rPr>
        <w:t>83</w:t>
      </w:r>
    </w:p>
    <w:p w:rsidR="00957AF6" w:rsidRPr="00B82546" w:rsidRDefault="00957AF6" w:rsidP="00876D32">
      <w:pPr>
        <w:spacing w:line="480" w:lineRule="auto"/>
        <w:jc w:val="both"/>
        <w:rPr>
          <w:rFonts w:ascii="Arial" w:hAnsi="Arial" w:cs="Arial"/>
          <w:sz w:val="24"/>
          <w:szCs w:val="24"/>
        </w:rPr>
      </w:pPr>
      <w:r w:rsidRPr="00B82546">
        <w:rPr>
          <w:rFonts w:ascii="Arial" w:hAnsi="Arial" w:cs="Arial"/>
          <w:sz w:val="24"/>
          <w:szCs w:val="24"/>
        </w:rPr>
        <w:t xml:space="preserve">12. Ganancia de peso cuarta semana/gr.                </w:t>
      </w:r>
      <w:r w:rsidR="002B6148">
        <w:rPr>
          <w:rFonts w:ascii="Arial" w:hAnsi="Arial" w:cs="Arial"/>
          <w:sz w:val="24"/>
          <w:szCs w:val="24"/>
        </w:rPr>
        <w:t xml:space="preserve">                  </w:t>
      </w:r>
      <w:r w:rsidR="00876D32">
        <w:rPr>
          <w:rFonts w:ascii="Arial" w:hAnsi="Arial" w:cs="Arial"/>
          <w:sz w:val="24"/>
          <w:szCs w:val="24"/>
        </w:rPr>
        <w:t xml:space="preserve">             </w:t>
      </w:r>
      <w:r w:rsidR="002B6148">
        <w:rPr>
          <w:rFonts w:ascii="Arial" w:hAnsi="Arial" w:cs="Arial"/>
          <w:sz w:val="24"/>
          <w:szCs w:val="24"/>
        </w:rPr>
        <w:t>85</w:t>
      </w:r>
    </w:p>
    <w:p w:rsidR="00957AF6" w:rsidRPr="00B82546" w:rsidRDefault="00957AF6" w:rsidP="00876D32">
      <w:pPr>
        <w:spacing w:line="480" w:lineRule="auto"/>
        <w:jc w:val="both"/>
        <w:rPr>
          <w:rFonts w:ascii="Arial" w:hAnsi="Arial" w:cs="Arial"/>
          <w:sz w:val="24"/>
          <w:szCs w:val="24"/>
        </w:rPr>
      </w:pPr>
      <w:r w:rsidRPr="00B82546">
        <w:rPr>
          <w:rFonts w:ascii="Arial" w:hAnsi="Arial" w:cs="Arial"/>
          <w:sz w:val="24"/>
          <w:szCs w:val="24"/>
        </w:rPr>
        <w:t xml:space="preserve">13. Ganancia de peso quinta semana/gr.                </w:t>
      </w:r>
      <w:r w:rsidR="00876D32">
        <w:rPr>
          <w:rFonts w:ascii="Arial" w:hAnsi="Arial" w:cs="Arial"/>
          <w:sz w:val="24"/>
          <w:szCs w:val="24"/>
        </w:rPr>
        <w:t xml:space="preserve">                               </w:t>
      </w:r>
      <w:r w:rsidR="002B6148">
        <w:rPr>
          <w:rFonts w:ascii="Arial" w:hAnsi="Arial" w:cs="Arial"/>
          <w:sz w:val="24"/>
          <w:szCs w:val="24"/>
        </w:rPr>
        <w:t>87</w:t>
      </w:r>
    </w:p>
    <w:p w:rsidR="00957AF6" w:rsidRPr="00B82546" w:rsidRDefault="00957AF6" w:rsidP="00876D32">
      <w:pPr>
        <w:spacing w:line="480" w:lineRule="auto"/>
        <w:jc w:val="both"/>
        <w:rPr>
          <w:rFonts w:ascii="Arial" w:hAnsi="Arial" w:cs="Arial"/>
          <w:sz w:val="24"/>
          <w:szCs w:val="24"/>
        </w:rPr>
      </w:pPr>
      <w:r w:rsidRPr="00B82546">
        <w:rPr>
          <w:rFonts w:ascii="Arial" w:hAnsi="Arial" w:cs="Arial"/>
          <w:sz w:val="24"/>
          <w:szCs w:val="24"/>
        </w:rPr>
        <w:t xml:space="preserve">14. Ganancia de peso sexta semana/gr.                  </w:t>
      </w:r>
      <w:r w:rsidR="00876D32">
        <w:rPr>
          <w:rFonts w:ascii="Arial" w:hAnsi="Arial" w:cs="Arial"/>
          <w:sz w:val="24"/>
          <w:szCs w:val="24"/>
        </w:rPr>
        <w:t xml:space="preserve">                              </w:t>
      </w:r>
      <w:r w:rsidR="002B6148">
        <w:rPr>
          <w:rFonts w:ascii="Arial" w:hAnsi="Arial" w:cs="Arial"/>
          <w:sz w:val="24"/>
          <w:szCs w:val="24"/>
        </w:rPr>
        <w:t>89</w:t>
      </w:r>
    </w:p>
    <w:p w:rsidR="00957AF6" w:rsidRPr="00B82546" w:rsidRDefault="00957AF6" w:rsidP="00876D32">
      <w:pPr>
        <w:spacing w:line="480" w:lineRule="auto"/>
        <w:jc w:val="both"/>
        <w:rPr>
          <w:rFonts w:ascii="Arial" w:hAnsi="Arial" w:cs="Arial"/>
          <w:sz w:val="24"/>
          <w:szCs w:val="24"/>
        </w:rPr>
      </w:pPr>
      <w:r w:rsidRPr="00B82546">
        <w:rPr>
          <w:rFonts w:ascii="Arial" w:hAnsi="Arial" w:cs="Arial"/>
          <w:sz w:val="24"/>
          <w:szCs w:val="24"/>
        </w:rPr>
        <w:t xml:space="preserve">15. Ganancia de peso séptima semana/gr.              </w:t>
      </w:r>
      <w:r w:rsidR="00876D32">
        <w:rPr>
          <w:rFonts w:ascii="Arial" w:hAnsi="Arial" w:cs="Arial"/>
          <w:sz w:val="24"/>
          <w:szCs w:val="24"/>
        </w:rPr>
        <w:t xml:space="preserve">                              </w:t>
      </w:r>
      <w:r w:rsidR="002B6148">
        <w:rPr>
          <w:rFonts w:ascii="Arial" w:hAnsi="Arial" w:cs="Arial"/>
          <w:sz w:val="24"/>
          <w:szCs w:val="24"/>
        </w:rPr>
        <w:t>91</w:t>
      </w:r>
    </w:p>
    <w:p w:rsidR="00957AF6" w:rsidRPr="00B82546" w:rsidRDefault="0096496F" w:rsidP="00876D32">
      <w:pPr>
        <w:spacing w:line="480" w:lineRule="auto"/>
        <w:jc w:val="both"/>
        <w:rPr>
          <w:rFonts w:ascii="Arial" w:hAnsi="Arial" w:cs="Arial"/>
          <w:sz w:val="24"/>
          <w:szCs w:val="24"/>
        </w:rPr>
      </w:pPr>
      <w:r>
        <w:rPr>
          <w:rFonts w:ascii="Arial" w:hAnsi="Arial" w:cs="Arial"/>
          <w:sz w:val="24"/>
          <w:szCs w:val="24"/>
        </w:rPr>
        <w:t>16. C</w:t>
      </w:r>
      <w:r w:rsidR="00957AF6" w:rsidRPr="00B82546">
        <w:rPr>
          <w:rFonts w:ascii="Arial" w:hAnsi="Arial" w:cs="Arial"/>
          <w:sz w:val="24"/>
          <w:szCs w:val="24"/>
        </w:rPr>
        <w:t xml:space="preserve">onsumo total de alimento                                 </w:t>
      </w:r>
      <w:r w:rsidR="002B6148">
        <w:rPr>
          <w:rFonts w:ascii="Arial" w:hAnsi="Arial" w:cs="Arial"/>
          <w:sz w:val="24"/>
          <w:szCs w:val="24"/>
        </w:rPr>
        <w:t xml:space="preserve">                           </w:t>
      </w:r>
      <w:r w:rsidR="00876D32">
        <w:rPr>
          <w:rFonts w:ascii="Arial" w:hAnsi="Arial" w:cs="Arial"/>
          <w:sz w:val="24"/>
          <w:szCs w:val="24"/>
        </w:rPr>
        <w:t xml:space="preserve">  </w:t>
      </w:r>
      <w:r w:rsidR="002B6148">
        <w:rPr>
          <w:rFonts w:ascii="Arial" w:hAnsi="Arial" w:cs="Arial"/>
          <w:sz w:val="24"/>
          <w:szCs w:val="24"/>
        </w:rPr>
        <w:t xml:space="preserve"> 92</w:t>
      </w:r>
    </w:p>
    <w:p w:rsidR="00957AF6" w:rsidRPr="00B82546" w:rsidRDefault="0096496F" w:rsidP="00876D32">
      <w:pPr>
        <w:spacing w:line="480" w:lineRule="auto"/>
        <w:jc w:val="both"/>
        <w:rPr>
          <w:rFonts w:ascii="Arial" w:hAnsi="Arial" w:cs="Arial"/>
          <w:sz w:val="24"/>
          <w:szCs w:val="24"/>
        </w:rPr>
      </w:pPr>
      <w:r>
        <w:rPr>
          <w:rFonts w:ascii="Arial" w:hAnsi="Arial" w:cs="Arial"/>
          <w:sz w:val="24"/>
          <w:szCs w:val="24"/>
        </w:rPr>
        <w:t>17. C</w:t>
      </w:r>
      <w:r w:rsidR="00957AF6" w:rsidRPr="00B82546">
        <w:rPr>
          <w:rFonts w:ascii="Arial" w:hAnsi="Arial" w:cs="Arial"/>
          <w:sz w:val="24"/>
          <w:szCs w:val="24"/>
        </w:rPr>
        <w:t xml:space="preserve">onversión alimenticia                                     </w:t>
      </w:r>
      <w:r>
        <w:rPr>
          <w:rFonts w:ascii="Arial" w:hAnsi="Arial" w:cs="Arial"/>
          <w:sz w:val="24"/>
          <w:szCs w:val="24"/>
        </w:rPr>
        <w:t xml:space="preserve">                              </w:t>
      </w:r>
      <w:r w:rsidR="00876D32">
        <w:rPr>
          <w:rFonts w:ascii="Arial" w:hAnsi="Arial" w:cs="Arial"/>
          <w:sz w:val="24"/>
          <w:szCs w:val="24"/>
        </w:rPr>
        <w:t xml:space="preserve"> </w:t>
      </w:r>
      <w:r w:rsidR="00B04386">
        <w:rPr>
          <w:rFonts w:ascii="Arial" w:hAnsi="Arial" w:cs="Arial"/>
          <w:sz w:val="24"/>
          <w:szCs w:val="24"/>
        </w:rPr>
        <w:t xml:space="preserve"> </w:t>
      </w:r>
      <w:r w:rsidR="002B6148">
        <w:rPr>
          <w:rFonts w:ascii="Arial" w:hAnsi="Arial" w:cs="Arial"/>
          <w:sz w:val="24"/>
          <w:szCs w:val="24"/>
        </w:rPr>
        <w:t>94</w:t>
      </w:r>
    </w:p>
    <w:p w:rsidR="00957AF6" w:rsidRPr="00B82546" w:rsidRDefault="0096496F" w:rsidP="00876D32">
      <w:pPr>
        <w:spacing w:line="480" w:lineRule="auto"/>
        <w:jc w:val="both"/>
        <w:rPr>
          <w:rFonts w:ascii="Arial" w:hAnsi="Arial" w:cs="Arial"/>
          <w:sz w:val="24"/>
          <w:szCs w:val="24"/>
        </w:rPr>
      </w:pPr>
      <w:r>
        <w:rPr>
          <w:rFonts w:ascii="Arial" w:hAnsi="Arial" w:cs="Arial"/>
          <w:sz w:val="24"/>
          <w:szCs w:val="24"/>
        </w:rPr>
        <w:t>18. M</w:t>
      </w:r>
      <w:r w:rsidR="00957AF6" w:rsidRPr="00B82546">
        <w:rPr>
          <w:rFonts w:ascii="Arial" w:hAnsi="Arial" w:cs="Arial"/>
          <w:sz w:val="24"/>
          <w:szCs w:val="24"/>
        </w:rPr>
        <w:t xml:space="preserve">ortalidad                                                           </w:t>
      </w:r>
      <w:r w:rsidR="00876D32">
        <w:rPr>
          <w:rFonts w:ascii="Arial" w:hAnsi="Arial" w:cs="Arial"/>
          <w:sz w:val="24"/>
          <w:szCs w:val="24"/>
        </w:rPr>
        <w:t xml:space="preserve">                             </w:t>
      </w:r>
      <w:r w:rsidR="00B04386">
        <w:rPr>
          <w:rFonts w:ascii="Arial" w:hAnsi="Arial" w:cs="Arial"/>
          <w:sz w:val="24"/>
          <w:szCs w:val="24"/>
        </w:rPr>
        <w:t xml:space="preserve"> </w:t>
      </w:r>
      <w:r w:rsidR="002B6148">
        <w:rPr>
          <w:rFonts w:ascii="Arial" w:hAnsi="Arial" w:cs="Arial"/>
          <w:sz w:val="24"/>
          <w:szCs w:val="24"/>
        </w:rPr>
        <w:t>96</w:t>
      </w:r>
    </w:p>
    <w:p w:rsidR="00957AF6" w:rsidRPr="00B82546" w:rsidRDefault="00957AF6" w:rsidP="00876D32">
      <w:pPr>
        <w:spacing w:line="480" w:lineRule="auto"/>
        <w:jc w:val="both"/>
        <w:rPr>
          <w:rFonts w:ascii="Arial" w:hAnsi="Arial" w:cs="Arial"/>
          <w:sz w:val="24"/>
          <w:szCs w:val="24"/>
        </w:rPr>
      </w:pPr>
      <w:r w:rsidRPr="00B82546">
        <w:rPr>
          <w:rFonts w:ascii="Arial" w:hAnsi="Arial" w:cs="Arial"/>
          <w:sz w:val="24"/>
          <w:szCs w:val="24"/>
        </w:rPr>
        <w:t xml:space="preserve">19. </w:t>
      </w:r>
      <w:r w:rsidR="0096496F">
        <w:rPr>
          <w:rFonts w:ascii="Arial" w:hAnsi="Arial" w:cs="Arial"/>
          <w:sz w:val="24"/>
          <w:szCs w:val="24"/>
        </w:rPr>
        <w:t xml:space="preserve">El </w:t>
      </w:r>
      <w:r w:rsidRPr="00B82546">
        <w:rPr>
          <w:rFonts w:ascii="Arial" w:hAnsi="Arial" w:cs="Arial"/>
          <w:sz w:val="24"/>
          <w:szCs w:val="24"/>
        </w:rPr>
        <w:t>pH intestinal</w:t>
      </w:r>
      <w:r w:rsidR="0096496F">
        <w:rPr>
          <w:rFonts w:ascii="Arial" w:hAnsi="Arial" w:cs="Arial"/>
          <w:sz w:val="24"/>
          <w:szCs w:val="24"/>
        </w:rPr>
        <w:t xml:space="preserve"> </w:t>
      </w:r>
      <w:r w:rsidRPr="00B82546">
        <w:rPr>
          <w:rFonts w:ascii="Arial" w:hAnsi="Arial" w:cs="Arial"/>
          <w:sz w:val="24"/>
          <w:szCs w:val="24"/>
        </w:rPr>
        <w:t xml:space="preserve">                                                     </w:t>
      </w:r>
      <w:r w:rsidR="0096496F">
        <w:rPr>
          <w:rFonts w:ascii="Arial" w:hAnsi="Arial" w:cs="Arial"/>
          <w:sz w:val="24"/>
          <w:szCs w:val="24"/>
        </w:rPr>
        <w:t xml:space="preserve">                          </w:t>
      </w:r>
      <w:r w:rsidR="00876D32">
        <w:rPr>
          <w:rFonts w:ascii="Arial" w:hAnsi="Arial" w:cs="Arial"/>
          <w:sz w:val="24"/>
          <w:szCs w:val="24"/>
        </w:rPr>
        <w:t xml:space="preserve">  97</w:t>
      </w:r>
    </w:p>
    <w:p w:rsidR="00957AF6" w:rsidRDefault="00957AF6" w:rsidP="00876D32">
      <w:pPr>
        <w:spacing w:line="480" w:lineRule="auto"/>
        <w:jc w:val="both"/>
        <w:rPr>
          <w:rFonts w:ascii="Arial" w:hAnsi="Arial" w:cs="Arial"/>
          <w:sz w:val="24"/>
          <w:szCs w:val="24"/>
        </w:rPr>
      </w:pPr>
      <w:r w:rsidRPr="00B82546">
        <w:rPr>
          <w:rFonts w:ascii="Arial" w:hAnsi="Arial" w:cs="Arial"/>
          <w:sz w:val="24"/>
          <w:szCs w:val="24"/>
        </w:rPr>
        <w:t xml:space="preserve">20. Peso intestinal                                                    </w:t>
      </w:r>
      <w:r w:rsidR="00876D32">
        <w:rPr>
          <w:rFonts w:ascii="Arial" w:hAnsi="Arial" w:cs="Arial"/>
          <w:sz w:val="24"/>
          <w:szCs w:val="24"/>
        </w:rPr>
        <w:t xml:space="preserve">                              99</w:t>
      </w:r>
    </w:p>
    <w:p w:rsidR="00957AF6" w:rsidRPr="00E213B3" w:rsidRDefault="00957AF6" w:rsidP="00876D32">
      <w:pPr>
        <w:spacing w:line="360" w:lineRule="auto"/>
        <w:jc w:val="both"/>
        <w:rPr>
          <w:rFonts w:ascii="Arial" w:hAnsi="Arial" w:cs="Arial"/>
          <w:b/>
          <w:sz w:val="24"/>
          <w:szCs w:val="24"/>
        </w:rPr>
      </w:pPr>
      <w:r>
        <w:rPr>
          <w:rFonts w:ascii="Arial" w:hAnsi="Arial" w:cs="Arial"/>
          <w:sz w:val="24"/>
          <w:szCs w:val="24"/>
        </w:rPr>
        <w:t>21.</w:t>
      </w:r>
      <w:r w:rsidRPr="0022394E">
        <w:rPr>
          <w:rFonts w:ascii="Arial" w:hAnsi="Arial" w:cs="Arial"/>
          <w:b/>
          <w:sz w:val="24"/>
          <w:szCs w:val="24"/>
        </w:rPr>
        <w:t xml:space="preserve"> </w:t>
      </w:r>
      <w:r w:rsidR="0096496F">
        <w:rPr>
          <w:rFonts w:ascii="Arial" w:hAnsi="Arial" w:cs="Arial"/>
          <w:sz w:val="24"/>
          <w:szCs w:val="24"/>
        </w:rPr>
        <w:t>A</w:t>
      </w:r>
      <w:r w:rsidRPr="0022394E">
        <w:rPr>
          <w:rFonts w:ascii="Arial" w:hAnsi="Arial" w:cs="Arial"/>
          <w:sz w:val="24"/>
          <w:szCs w:val="24"/>
        </w:rPr>
        <w:t>nálisis de correlación y regresión</w:t>
      </w:r>
      <w:r>
        <w:rPr>
          <w:rFonts w:ascii="Arial" w:hAnsi="Arial" w:cs="Arial"/>
          <w:sz w:val="24"/>
          <w:szCs w:val="24"/>
        </w:rPr>
        <w:t xml:space="preserve"> lineal         </w:t>
      </w:r>
      <w:r w:rsidR="0096496F">
        <w:rPr>
          <w:rFonts w:ascii="Arial" w:hAnsi="Arial" w:cs="Arial"/>
          <w:sz w:val="24"/>
          <w:szCs w:val="24"/>
        </w:rPr>
        <w:t xml:space="preserve">                               </w:t>
      </w:r>
      <w:r w:rsidR="00876D32">
        <w:rPr>
          <w:rFonts w:ascii="Arial" w:hAnsi="Arial" w:cs="Arial"/>
          <w:sz w:val="24"/>
          <w:szCs w:val="24"/>
        </w:rPr>
        <w:t>101</w:t>
      </w:r>
    </w:p>
    <w:p w:rsidR="00957AF6" w:rsidRDefault="00957AF6" w:rsidP="00957AF6">
      <w:pPr>
        <w:spacing w:line="276" w:lineRule="auto"/>
        <w:rPr>
          <w:rFonts w:ascii="Arial" w:hAnsi="Arial" w:cs="Arial"/>
          <w:sz w:val="24"/>
          <w:szCs w:val="24"/>
        </w:rPr>
      </w:pPr>
    </w:p>
    <w:p w:rsidR="00957AF6" w:rsidRPr="00714F0A" w:rsidRDefault="00957AF6" w:rsidP="00957AF6">
      <w:pPr>
        <w:spacing w:line="276" w:lineRule="auto"/>
        <w:jc w:val="center"/>
        <w:rPr>
          <w:rFonts w:ascii="Arial" w:hAnsi="Arial" w:cs="Arial"/>
          <w:b/>
          <w:sz w:val="24"/>
          <w:szCs w:val="24"/>
        </w:rPr>
      </w:pPr>
      <w:r w:rsidRPr="00714F0A">
        <w:rPr>
          <w:rFonts w:ascii="Arial" w:hAnsi="Arial" w:cs="Arial"/>
          <w:b/>
          <w:sz w:val="24"/>
          <w:szCs w:val="24"/>
        </w:rPr>
        <w:lastRenderedPageBreak/>
        <w:t>RESUMEN</w:t>
      </w:r>
    </w:p>
    <w:p w:rsidR="00957AF6" w:rsidRDefault="00957AF6" w:rsidP="00957AF6">
      <w:pPr>
        <w:spacing w:line="276" w:lineRule="auto"/>
        <w:jc w:val="both"/>
        <w:rPr>
          <w:rFonts w:ascii="Arial" w:hAnsi="Arial" w:cs="Arial"/>
          <w:sz w:val="24"/>
          <w:szCs w:val="24"/>
        </w:rPr>
      </w:pPr>
    </w:p>
    <w:p w:rsidR="00957AF6" w:rsidRPr="00C3490C" w:rsidRDefault="003528BD" w:rsidP="003528BD">
      <w:pPr>
        <w:tabs>
          <w:tab w:val="left" w:pos="8504"/>
        </w:tabs>
        <w:spacing w:line="360" w:lineRule="auto"/>
        <w:ind w:right="-1"/>
        <w:jc w:val="both"/>
        <w:rPr>
          <w:rFonts w:ascii="Arial" w:hAnsi="Arial" w:cs="Arial"/>
          <w:sz w:val="24"/>
          <w:szCs w:val="24"/>
        </w:rPr>
      </w:pPr>
      <w:r>
        <w:rPr>
          <w:rFonts w:ascii="Arial" w:hAnsi="Arial" w:cs="Arial"/>
          <w:sz w:val="24"/>
          <w:szCs w:val="24"/>
        </w:rPr>
        <w:t>El e</w:t>
      </w:r>
      <w:r w:rsidRPr="003528BD">
        <w:rPr>
          <w:rFonts w:ascii="Arial" w:hAnsi="Arial" w:cs="Arial"/>
          <w:sz w:val="24"/>
          <w:szCs w:val="24"/>
        </w:rPr>
        <w:t xml:space="preserve">fecto </w:t>
      </w:r>
      <w:r w:rsidR="00B02119" w:rsidRPr="003528BD">
        <w:rPr>
          <w:rFonts w:ascii="Arial" w:hAnsi="Arial" w:cs="Arial"/>
          <w:sz w:val="24"/>
          <w:szCs w:val="24"/>
        </w:rPr>
        <w:t>prebiótico</w:t>
      </w:r>
      <w:r w:rsidRPr="003528BD">
        <w:rPr>
          <w:rFonts w:ascii="Arial" w:hAnsi="Arial" w:cs="Arial"/>
          <w:sz w:val="24"/>
          <w:szCs w:val="24"/>
        </w:rPr>
        <w:t xml:space="preserve"> del (</w:t>
      </w:r>
      <w:r w:rsidRPr="003528BD">
        <w:rPr>
          <w:rFonts w:ascii="Arial" w:hAnsi="Arial" w:cs="Arial"/>
          <w:i/>
          <w:sz w:val="24"/>
          <w:szCs w:val="24"/>
        </w:rPr>
        <w:t>bacillus clausii</w:t>
      </w:r>
      <w:r w:rsidRPr="003528BD">
        <w:rPr>
          <w:rFonts w:ascii="Arial" w:hAnsi="Arial" w:cs="Arial"/>
          <w:sz w:val="24"/>
          <w:szCs w:val="24"/>
        </w:rPr>
        <w:t xml:space="preserve">) en la salud intestinal y </w:t>
      </w:r>
      <w:r w:rsidR="00B02119" w:rsidRPr="003528BD">
        <w:rPr>
          <w:rFonts w:ascii="Arial" w:hAnsi="Arial" w:cs="Arial"/>
          <w:sz w:val="24"/>
          <w:szCs w:val="24"/>
        </w:rPr>
        <w:t>parámetros</w:t>
      </w:r>
      <w:r w:rsidRPr="003528BD">
        <w:rPr>
          <w:rFonts w:ascii="Arial" w:hAnsi="Arial" w:cs="Arial"/>
          <w:sz w:val="24"/>
          <w:szCs w:val="24"/>
        </w:rPr>
        <w:t xml:space="preserve"> productivos en pollos cobb 700 en  fase crecimiento y acabado</w:t>
      </w:r>
      <w:r>
        <w:rPr>
          <w:rFonts w:ascii="Arial" w:hAnsi="Arial" w:cs="Arial"/>
          <w:sz w:val="24"/>
          <w:szCs w:val="24"/>
        </w:rPr>
        <w:t xml:space="preserve">, </w:t>
      </w:r>
      <w:r w:rsidR="00957AF6" w:rsidRPr="00C3490C">
        <w:rPr>
          <w:rFonts w:ascii="Arial" w:hAnsi="Arial" w:cs="Arial"/>
          <w:sz w:val="24"/>
          <w:szCs w:val="24"/>
        </w:rPr>
        <w:t xml:space="preserve">mediante </w:t>
      </w:r>
      <w:r w:rsidR="000908E6">
        <w:rPr>
          <w:rFonts w:ascii="Arial" w:hAnsi="Arial" w:cs="Arial"/>
          <w:sz w:val="24"/>
          <w:szCs w:val="24"/>
        </w:rPr>
        <w:t xml:space="preserve">la investigación </w:t>
      </w:r>
      <w:r w:rsidR="00957AF6" w:rsidRPr="00C3490C">
        <w:rPr>
          <w:rFonts w:ascii="Arial" w:hAnsi="Arial" w:cs="Arial"/>
          <w:sz w:val="24"/>
          <w:szCs w:val="24"/>
        </w:rPr>
        <w:t>que se realizó en</w:t>
      </w:r>
      <w:r>
        <w:rPr>
          <w:rFonts w:ascii="Arial" w:hAnsi="Arial" w:cs="Arial"/>
          <w:sz w:val="24"/>
          <w:szCs w:val="24"/>
        </w:rPr>
        <w:t xml:space="preserve"> Guaranda </w:t>
      </w:r>
      <w:r w:rsidR="00957AF6" w:rsidRPr="00C3490C">
        <w:rPr>
          <w:rFonts w:ascii="Arial" w:hAnsi="Arial" w:cs="Arial"/>
          <w:sz w:val="24"/>
          <w:szCs w:val="24"/>
        </w:rPr>
        <w:t xml:space="preserve">provincia bolívar, los objetivos fueron: </w:t>
      </w:r>
      <w:r w:rsidR="001E6A0C" w:rsidRPr="000908E6">
        <w:rPr>
          <w:rFonts w:ascii="Arial" w:hAnsi="Arial" w:cs="Arial"/>
          <w:sz w:val="24"/>
          <w:szCs w:val="24"/>
        </w:rPr>
        <w:t>Identificar</w:t>
      </w:r>
      <w:r w:rsidR="000908E6" w:rsidRPr="000908E6">
        <w:rPr>
          <w:rFonts w:ascii="Arial" w:hAnsi="Arial" w:cs="Arial"/>
          <w:sz w:val="24"/>
          <w:szCs w:val="24"/>
        </w:rPr>
        <w:t xml:space="preserve"> los efectos de (</w:t>
      </w:r>
      <w:r w:rsidR="000908E6" w:rsidRPr="000908E6">
        <w:rPr>
          <w:rFonts w:ascii="Arial" w:hAnsi="Arial" w:cs="Arial"/>
          <w:i/>
          <w:sz w:val="24"/>
          <w:szCs w:val="24"/>
        </w:rPr>
        <w:t xml:space="preserve">bacillus clausii) </w:t>
      </w:r>
      <w:r w:rsidR="000908E6" w:rsidRPr="000908E6">
        <w:rPr>
          <w:rFonts w:ascii="Arial" w:hAnsi="Arial" w:cs="Arial"/>
          <w:sz w:val="24"/>
          <w:szCs w:val="24"/>
        </w:rPr>
        <w:t xml:space="preserve">en los índices de productividad en las etapas de crecimiento y </w:t>
      </w:r>
      <w:r w:rsidR="001E6A0C" w:rsidRPr="000908E6">
        <w:rPr>
          <w:rFonts w:ascii="Arial" w:hAnsi="Arial" w:cs="Arial"/>
          <w:sz w:val="24"/>
          <w:szCs w:val="24"/>
        </w:rPr>
        <w:t>engorde. Contrastar</w:t>
      </w:r>
      <w:r w:rsidR="000908E6" w:rsidRPr="000908E6">
        <w:rPr>
          <w:rFonts w:ascii="Arial" w:hAnsi="Arial" w:cs="Arial"/>
          <w:sz w:val="24"/>
          <w:szCs w:val="24"/>
        </w:rPr>
        <w:t xml:space="preserve"> la salud y morfología intestinal en las etapas de cría y </w:t>
      </w:r>
      <w:r w:rsidR="001E6A0C" w:rsidRPr="000908E6">
        <w:rPr>
          <w:rFonts w:ascii="Arial" w:hAnsi="Arial" w:cs="Arial"/>
          <w:sz w:val="24"/>
          <w:szCs w:val="24"/>
        </w:rPr>
        <w:t>engorde. Verificar</w:t>
      </w:r>
      <w:r w:rsidR="000908E6" w:rsidRPr="000908E6">
        <w:rPr>
          <w:rFonts w:ascii="Arial" w:hAnsi="Arial" w:cs="Arial"/>
          <w:sz w:val="24"/>
          <w:szCs w:val="24"/>
        </w:rPr>
        <w:t xml:space="preserve"> el pH intestinal en los diferentes tratamientos.</w:t>
      </w:r>
      <w:r w:rsidR="001E6A0C">
        <w:rPr>
          <w:rFonts w:ascii="Arial" w:hAnsi="Arial" w:cs="Arial"/>
          <w:sz w:val="24"/>
          <w:szCs w:val="24"/>
        </w:rPr>
        <w:t xml:space="preserve"> </w:t>
      </w:r>
      <w:r w:rsidR="000908E6" w:rsidRPr="000908E6">
        <w:rPr>
          <w:rFonts w:ascii="Arial" w:hAnsi="Arial" w:cs="Arial"/>
          <w:sz w:val="24"/>
          <w:szCs w:val="24"/>
        </w:rPr>
        <w:t>Determinar la relación beneficio costo</w:t>
      </w:r>
      <w:r w:rsidR="001E6A0C">
        <w:rPr>
          <w:rFonts w:ascii="Arial" w:hAnsi="Arial" w:cs="Arial"/>
          <w:sz w:val="24"/>
          <w:szCs w:val="24"/>
        </w:rPr>
        <w:t xml:space="preserve">. </w:t>
      </w:r>
      <w:r w:rsidR="00957AF6" w:rsidRPr="00C3490C">
        <w:rPr>
          <w:rFonts w:ascii="Arial" w:hAnsi="Arial" w:cs="Arial"/>
          <w:sz w:val="24"/>
          <w:szCs w:val="24"/>
        </w:rPr>
        <w:t>Se analizó el efecto prebiótico del (</w:t>
      </w:r>
      <w:r w:rsidR="00957AF6" w:rsidRPr="00C3490C">
        <w:rPr>
          <w:rFonts w:ascii="Arial" w:hAnsi="Arial" w:cs="Arial"/>
          <w:i/>
          <w:sz w:val="24"/>
          <w:szCs w:val="24"/>
        </w:rPr>
        <w:t>bacillus clausii</w:t>
      </w:r>
      <w:r w:rsidR="00957AF6" w:rsidRPr="00C3490C">
        <w:rPr>
          <w:rFonts w:ascii="Arial" w:hAnsi="Arial" w:cs="Arial"/>
          <w:sz w:val="24"/>
          <w:szCs w:val="24"/>
        </w:rPr>
        <w:t>) la aplicación de diferentes dosis en el agua de bebida cada cinco días se comprobó las dosis administradas de 0.20, 0.40, 0.60 ml dan una mejor desarrollo en la fase inicial  y fase final en las aves sometidas a la investigación. Los efectos de (</w:t>
      </w:r>
      <w:r w:rsidR="00957AF6" w:rsidRPr="00C3490C">
        <w:rPr>
          <w:rFonts w:ascii="Arial" w:hAnsi="Arial" w:cs="Arial"/>
          <w:i/>
          <w:sz w:val="24"/>
          <w:szCs w:val="24"/>
        </w:rPr>
        <w:t xml:space="preserve">bacillus clausii) </w:t>
      </w:r>
      <w:r w:rsidR="00957AF6" w:rsidRPr="00C3490C">
        <w:rPr>
          <w:rFonts w:ascii="Arial" w:hAnsi="Arial" w:cs="Arial"/>
          <w:sz w:val="24"/>
          <w:szCs w:val="24"/>
        </w:rPr>
        <w:t>en los índices de productividad en las etapas de crecimiento y engorde El cual se utilizó el diseño de bloques completamente al azar con los factores en estudio de (</w:t>
      </w:r>
      <w:r w:rsidR="00957AF6" w:rsidRPr="00C3490C">
        <w:rPr>
          <w:rFonts w:ascii="Arial" w:hAnsi="Arial" w:cs="Arial"/>
          <w:i/>
          <w:sz w:val="24"/>
          <w:szCs w:val="24"/>
        </w:rPr>
        <w:t xml:space="preserve">bacillus clausii) </w:t>
      </w:r>
      <w:r w:rsidR="00957AF6" w:rsidRPr="00C3490C">
        <w:rPr>
          <w:rFonts w:ascii="Arial" w:hAnsi="Arial" w:cs="Arial"/>
          <w:sz w:val="24"/>
          <w:szCs w:val="24"/>
        </w:rPr>
        <w:t xml:space="preserve">  a 0.20ml, 0.40ml y 0.60ml frente al testigo en el agua de bebida de los 240 pollos cobb 700 en los resultados podemos anotar que la adición de (</w:t>
      </w:r>
      <w:r w:rsidR="00957AF6" w:rsidRPr="00C3490C">
        <w:rPr>
          <w:rFonts w:ascii="Arial" w:hAnsi="Arial" w:cs="Arial"/>
          <w:i/>
          <w:sz w:val="24"/>
          <w:szCs w:val="24"/>
        </w:rPr>
        <w:t xml:space="preserve">bacillus clausii) </w:t>
      </w:r>
      <w:r w:rsidR="00957AF6" w:rsidRPr="00C3490C">
        <w:rPr>
          <w:rFonts w:ascii="Arial" w:hAnsi="Arial" w:cs="Arial"/>
          <w:sz w:val="24"/>
          <w:szCs w:val="24"/>
        </w:rPr>
        <w:t xml:space="preserve"> en el agua de bebida de los pollos cobb700  si aporto efectos positivos en producción , brindando nuevos recursos para el avicultor por cuanto se obtuvo mejores pesos ,así como ganancias de peso y conversiones ali</w:t>
      </w:r>
      <w:r w:rsidR="000908E6">
        <w:rPr>
          <w:rFonts w:ascii="Arial" w:hAnsi="Arial" w:cs="Arial"/>
          <w:sz w:val="24"/>
          <w:szCs w:val="24"/>
        </w:rPr>
        <w:t>menticias más eficientes de 1.80</w:t>
      </w:r>
      <w:r w:rsidR="00957AF6" w:rsidRPr="00C3490C">
        <w:rPr>
          <w:rFonts w:ascii="Arial" w:hAnsi="Arial" w:cs="Arial"/>
          <w:sz w:val="24"/>
          <w:szCs w:val="24"/>
        </w:rPr>
        <w:t xml:space="preserve"> en base a estos resultados podemos recomendar el adicionamiento de 0.60ml (T4) de  (</w:t>
      </w:r>
      <w:r w:rsidR="00957AF6" w:rsidRPr="00C3490C">
        <w:rPr>
          <w:rFonts w:ascii="Arial" w:hAnsi="Arial" w:cs="Arial"/>
          <w:i/>
          <w:sz w:val="24"/>
          <w:szCs w:val="24"/>
        </w:rPr>
        <w:t xml:space="preserve">bacillus clausii) </w:t>
      </w:r>
      <w:r w:rsidR="00957AF6" w:rsidRPr="00C3490C">
        <w:rPr>
          <w:rFonts w:ascii="Arial" w:hAnsi="Arial" w:cs="Arial"/>
          <w:sz w:val="24"/>
          <w:szCs w:val="24"/>
        </w:rPr>
        <w:t xml:space="preserve">a la dieta de los pollos cada 5 dias para los pollos debido a que este porcentaje obtuvo un peso promedio de </w:t>
      </w:r>
      <w:r w:rsidR="000908E6">
        <w:rPr>
          <w:rFonts w:ascii="Arial" w:hAnsi="Arial" w:cs="Arial"/>
          <w:color w:val="000000"/>
          <w:sz w:val="24"/>
          <w:szCs w:val="24"/>
          <w:lang w:val="es-ES"/>
        </w:rPr>
        <w:t>3480.1</w:t>
      </w:r>
      <w:r w:rsidR="00957AF6" w:rsidRPr="00C3490C">
        <w:rPr>
          <w:rFonts w:ascii="Arial" w:hAnsi="Arial" w:cs="Arial"/>
          <w:b/>
          <w:bCs/>
          <w:sz w:val="24"/>
          <w:szCs w:val="24"/>
        </w:rPr>
        <w:t xml:space="preserve"> </w:t>
      </w:r>
      <w:r w:rsidR="00957AF6" w:rsidRPr="00C3490C">
        <w:rPr>
          <w:rFonts w:ascii="Arial" w:hAnsi="Arial" w:cs="Arial"/>
          <w:sz w:val="24"/>
          <w:szCs w:val="24"/>
        </w:rPr>
        <w:t>gr frente al tratamiento (T1)que obtuvo un promedio de 3456</w:t>
      </w:r>
      <w:r w:rsidR="000908E6">
        <w:rPr>
          <w:rFonts w:ascii="Arial" w:hAnsi="Arial" w:cs="Arial"/>
          <w:sz w:val="24"/>
          <w:szCs w:val="24"/>
        </w:rPr>
        <w:t>.0</w:t>
      </w:r>
      <w:r w:rsidR="00957AF6" w:rsidRPr="00C3490C">
        <w:rPr>
          <w:rFonts w:ascii="Arial" w:hAnsi="Arial" w:cs="Arial"/>
          <w:sz w:val="24"/>
          <w:szCs w:val="24"/>
        </w:rPr>
        <w:t xml:space="preserve"> gr de peso , siendo el tratamiento T4 el de los mejores resultados . La salud y morfología intestinal en las etapas de cría y engorde obtuvimos Intestinos muy sanos y de tamaño normal con un peso 224gr.Se Verifico el pH intestinal en los diferentes tratamientos el intestino delgado con un ph de 6.7 y el intestino delgado con un ph 6.8. la relación beneficio costo es  de 1.08 dólares </w:t>
      </w:r>
    </w:p>
    <w:p w:rsidR="00957AF6" w:rsidRDefault="00957AF6" w:rsidP="00957A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4"/>
          <w:szCs w:val="24"/>
          <w:lang w:val="es-ES"/>
        </w:rPr>
      </w:pPr>
    </w:p>
    <w:p w:rsidR="001E6A0C" w:rsidRPr="00B02119" w:rsidRDefault="001E6A0C" w:rsidP="00B02119">
      <w:pPr>
        <w:spacing w:line="276" w:lineRule="auto"/>
        <w:jc w:val="center"/>
        <w:rPr>
          <w:rFonts w:ascii="Arial" w:hAnsi="Arial" w:cs="Arial"/>
          <w:b/>
          <w:sz w:val="24"/>
          <w:szCs w:val="24"/>
          <w:lang w:val="en-US"/>
        </w:rPr>
      </w:pPr>
      <w:r w:rsidRPr="00B02119">
        <w:rPr>
          <w:rFonts w:ascii="Arial" w:hAnsi="Arial" w:cs="Arial"/>
          <w:b/>
          <w:sz w:val="24"/>
          <w:szCs w:val="24"/>
          <w:lang w:val="en-US"/>
        </w:rPr>
        <w:lastRenderedPageBreak/>
        <w:t>SUMMARY</w:t>
      </w:r>
    </w:p>
    <w:p w:rsidR="001E6A0C" w:rsidRPr="001E6A0C" w:rsidRDefault="001E6A0C" w:rsidP="00B02119">
      <w:pPr>
        <w:spacing w:line="276" w:lineRule="auto"/>
        <w:jc w:val="both"/>
        <w:rPr>
          <w:rFonts w:ascii="Arial" w:hAnsi="Arial" w:cs="Arial"/>
          <w:sz w:val="24"/>
          <w:szCs w:val="24"/>
          <w:lang w:val="en-US"/>
        </w:rPr>
      </w:pPr>
    </w:p>
    <w:p w:rsidR="00B02119" w:rsidRDefault="001E6A0C" w:rsidP="00B02119">
      <w:pPr>
        <w:spacing w:line="360" w:lineRule="auto"/>
        <w:jc w:val="both"/>
        <w:rPr>
          <w:rFonts w:ascii="Arial" w:hAnsi="Arial" w:cs="Arial"/>
          <w:sz w:val="24"/>
          <w:szCs w:val="24"/>
          <w:lang w:val="en-US"/>
        </w:rPr>
      </w:pPr>
      <w:r w:rsidRPr="001E6A0C">
        <w:rPr>
          <w:rFonts w:ascii="Arial" w:hAnsi="Arial" w:cs="Arial"/>
          <w:sz w:val="24"/>
          <w:szCs w:val="24"/>
          <w:lang w:val="en-US"/>
        </w:rPr>
        <w:t>The prebiotic effect of (bacillus clausii) on intestinal health and productive parameters in cobb 700 chickens in growth and finishing phase, through the research that was carried out in Guaranda Bolívar province, the objectives were: To identify the effects of (bacillus clausii) in the productivity indexes in the stages of growth and fattening. Contrast the health and intestinal morphology in the stages of breeding and fattening. Check the intestinal pH in the different treatments. Determine the cost benefit ratio. We analyzed the prebiotic effect of (bacillus clausii) the application of different doses in the drinking water every five days it was verified the doses administered of 0.20, 0.40, 0.60 ml give a better development in the initial phase and final phase in the birds submitted to the investigation. The effects of (bacillus clausii) on the productivity indices in the stages of growth and fattening. The design of blocks was used completely randomly with the factors under study (bacillus clausii) at 0.20ml, 0.40ml and 0.60ml versus To the witness in the drinking water of the 240 cobb 700 chickens in the results we can note that the addition of (bacillus clausii) in the drinking water of the cobb700 chickens if I bring positive effects in production, providing new resources for the aviculturist as obtained better weights, as well as weight gains and more efficient feed conversions of 1.80 based on these results we can recommend the addition of 0.60ml (T4) of (bacillus clausii) to the diet of the chickens every 5 days for chickens due to that this percentage obtained an average weight of 3480.1 gr against the treatment (T1) that obtained an average of 3456.0 gr of weight, being the treatment T4 the one of the best results. The health and intestinal morphology in the stages of breeding and fattening we obtained very healthy and normal-sized intestines with a weight 224gr.Se Verify the intestinal pH in the different treatments the small intestine with a pH of 6.7 and the small intestine</w:t>
      </w:r>
      <w:r w:rsidR="00B02119">
        <w:rPr>
          <w:rFonts w:ascii="Arial" w:hAnsi="Arial" w:cs="Arial"/>
          <w:sz w:val="24"/>
          <w:szCs w:val="24"/>
          <w:lang w:val="en-US"/>
        </w:rPr>
        <w:t xml:space="preserve"> with a </w:t>
      </w:r>
      <w:r w:rsidRPr="001E6A0C">
        <w:rPr>
          <w:rFonts w:ascii="Arial" w:hAnsi="Arial" w:cs="Arial"/>
          <w:sz w:val="24"/>
          <w:szCs w:val="24"/>
          <w:lang w:val="en-US"/>
        </w:rPr>
        <w:t>pH 6.8 . the cost benefit ratio is 1.08 dollars</w:t>
      </w:r>
    </w:p>
    <w:p w:rsidR="00957AF6" w:rsidRDefault="001E6A0C" w:rsidP="00B02119">
      <w:pPr>
        <w:spacing w:line="276" w:lineRule="auto"/>
        <w:jc w:val="both"/>
        <w:rPr>
          <w:rFonts w:ascii="Arial" w:hAnsi="Arial" w:cs="Arial"/>
          <w:sz w:val="24"/>
          <w:szCs w:val="24"/>
          <w:lang w:val="en-US"/>
        </w:rPr>
        <w:sectPr w:rsidR="00957AF6" w:rsidSect="006E6C00">
          <w:footerReference w:type="default" r:id="rId15"/>
          <w:pgSz w:w="11907" w:h="16839"/>
          <w:pgMar w:top="1701" w:right="1842" w:bottom="1701" w:left="2268" w:header="709" w:footer="709" w:gutter="0"/>
          <w:pgNumType w:fmt="upperRoman" w:start="1" w:chapStyle="1"/>
          <w:cols w:space="720"/>
        </w:sectPr>
      </w:pPr>
      <w:r>
        <w:rPr>
          <w:rFonts w:ascii="Arial" w:hAnsi="Arial" w:cs="Arial"/>
          <w:sz w:val="24"/>
          <w:szCs w:val="24"/>
          <w:lang w:val="en-US"/>
        </w:rPr>
        <w:t>.</w:t>
      </w:r>
    </w:p>
    <w:p w:rsidR="00957AF6" w:rsidRPr="0078337F" w:rsidRDefault="00957AF6" w:rsidP="0000496A">
      <w:pPr>
        <w:pStyle w:val="Prrafodelista"/>
        <w:numPr>
          <w:ilvl w:val="0"/>
          <w:numId w:val="29"/>
        </w:numPr>
        <w:tabs>
          <w:tab w:val="left" w:pos="284"/>
        </w:tabs>
        <w:spacing w:line="360" w:lineRule="auto"/>
        <w:ind w:left="284" w:hanging="284"/>
        <w:jc w:val="both"/>
        <w:rPr>
          <w:rFonts w:ascii="Arial" w:hAnsi="Arial" w:cs="Arial"/>
          <w:b/>
          <w:sz w:val="24"/>
          <w:szCs w:val="24"/>
        </w:rPr>
      </w:pPr>
      <w:r w:rsidRPr="0078337F">
        <w:rPr>
          <w:rFonts w:ascii="Arial" w:hAnsi="Arial" w:cs="Arial"/>
          <w:b/>
          <w:sz w:val="24"/>
          <w:szCs w:val="24"/>
        </w:rPr>
        <w:lastRenderedPageBreak/>
        <w:t xml:space="preserve">INTRODUCCIÓN </w:t>
      </w: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b/>
          <w:i/>
          <w:sz w:val="24"/>
          <w:szCs w:val="24"/>
        </w:rPr>
      </w:pPr>
      <w:r w:rsidRPr="0078337F">
        <w:rPr>
          <w:rFonts w:ascii="Arial" w:hAnsi="Arial" w:cs="Arial"/>
          <w:sz w:val="24"/>
          <w:szCs w:val="24"/>
        </w:rPr>
        <w:t>El consumo de carne de pollo en la actualidad está creciendo, en parte por el crecimiento demográfico y el incremento de empresas dedicadas a esta cadena de producción por lo mismo investigadores vinculados en este campo buscan nuevas alternativa</w:t>
      </w:r>
      <w:r w:rsidR="00B02119">
        <w:rPr>
          <w:rFonts w:ascii="Arial" w:hAnsi="Arial" w:cs="Arial"/>
          <w:sz w:val="24"/>
          <w:szCs w:val="24"/>
        </w:rPr>
        <w:t>s que incrementen la producción y productividad</w:t>
      </w:r>
      <w:r w:rsidRPr="0078337F">
        <w:rPr>
          <w:rFonts w:ascii="Arial" w:hAnsi="Arial" w:cs="Arial"/>
          <w:sz w:val="24"/>
          <w:szCs w:val="24"/>
        </w:rPr>
        <w:t xml:space="preserve"> buscando siempre la eficiencia económica y la inocuidad de la carne para la alimentación</w:t>
      </w:r>
      <w:r w:rsidRPr="00AE089D">
        <w:rPr>
          <w:rFonts w:ascii="Arial" w:hAnsi="Arial" w:cs="Arial"/>
          <w:sz w:val="20"/>
          <w:szCs w:val="20"/>
        </w:rPr>
        <w:t>.</w:t>
      </w:r>
      <w:r w:rsidRPr="00AE089D">
        <w:rPr>
          <w:rFonts w:ascii="Arial" w:hAnsi="Arial" w:cs="Arial"/>
          <w:i/>
          <w:sz w:val="20"/>
          <w:szCs w:val="20"/>
        </w:rPr>
        <w:t xml:space="preserve">(Álvarez, P. </w:t>
      </w:r>
      <w:r w:rsidRPr="00AE089D">
        <w:rPr>
          <w:rFonts w:ascii="Arial" w:hAnsi="Arial" w:cs="Arial"/>
          <w:bCs/>
          <w:i/>
          <w:sz w:val="20"/>
          <w:szCs w:val="20"/>
        </w:rPr>
        <w:t>2012)</w:t>
      </w:r>
    </w:p>
    <w:p w:rsidR="00957AF6" w:rsidRPr="0078337F" w:rsidRDefault="00957AF6" w:rsidP="00B02119">
      <w:pPr>
        <w:spacing w:line="360" w:lineRule="auto"/>
        <w:jc w:val="both"/>
        <w:rPr>
          <w:rFonts w:ascii="Arial" w:hAnsi="Arial" w:cs="Arial"/>
          <w:i/>
          <w:sz w:val="24"/>
          <w:szCs w:val="24"/>
        </w:rPr>
      </w:pPr>
    </w:p>
    <w:p w:rsidR="00957AF6" w:rsidRPr="0078337F" w:rsidRDefault="00957AF6" w:rsidP="00957AF6">
      <w:pPr>
        <w:spacing w:line="360" w:lineRule="auto"/>
        <w:jc w:val="both"/>
        <w:rPr>
          <w:rFonts w:ascii="Arial" w:hAnsi="Arial" w:cs="Arial"/>
          <w:i/>
          <w:color w:val="000000" w:themeColor="text1"/>
          <w:sz w:val="24"/>
          <w:szCs w:val="24"/>
        </w:rPr>
      </w:pPr>
      <w:r w:rsidRPr="0078337F">
        <w:rPr>
          <w:rFonts w:ascii="Arial" w:hAnsi="Arial" w:cs="Arial"/>
          <w:sz w:val="24"/>
          <w:szCs w:val="24"/>
        </w:rPr>
        <w:t xml:space="preserve">El consumo mundial de carne de pollo en América es casi el triple del promedio mundial, en la región ha crecido de cerca de </w:t>
      </w:r>
      <w:smartTag w:uri="urn:schemas-microsoft-com:office:smarttags" w:element="metricconverter">
        <w:smartTagPr>
          <w:attr w:name="ProductID" w:val="31.5 kg"/>
        </w:smartTagPr>
        <w:r w:rsidRPr="0078337F">
          <w:rPr>
            <w:rFonts w:ascii="Arial" w:hAnsi="Arial" w:cs="Arial"/>
            <w:sz w:val="24"/>
            <w:szCs w:val="24"/>
          </w:rPr>
          <w:t>31.5 kg</w:t>
        </w:r>
      </w:smartTag>
      <w:r w:rsidRPr="0078337F">
        <w:rPr>
          <w:rFonts w:ascii="Arial" w:hAnsi="Arial" w:cs="Arial"/>
          <w:sz w:val="24"/>
          <w:szCs w:val="24"/>
        </w:rPr>
        <w:t xml:space="preserve"> en </w:t>
      </w:r>
      <w:smartTag w:uri="urn:schemas-microsoft-com:office:smarttags" w:element="metricconverter">
        <w:smartTagPr>
          <w:attr w:name="ProductID" w:val="2000 a"/>
        </w:smartTagPr>
        <w:r w:rsidRPr="0078337F">
          <w:rPr>
            <w:rFonts w:ascii="Arial" w:hAnsi="Arial" w:cs="Arial"/>
            <w:sz w:val="24"/>
            <w:szCs w:val="24"/>
          </w:rPr>
          <w:t>2000 a</w:t>
        </w:r>
      </w:smartTag>
      <w:r w:rsidRPr="0078337F">
        <w:rPr>
          <w:rFonts w:ascii="Arial" w:hAnsi="Arial" w:cs="Arial"/>
          <w:sz w:val="24"/>
          <w:szCs w:val="24"/>
        </w:rPr>
        <w:t xml:space="preserve"> un récord estimado de </w:t>
      </w:r>
      <w:smartTag w:uri="urn:schemas-microsoft-com:office:smarttags" w:element="metricconverter">
        <w:smartTagPr>
          <w:attr w:name="ProductID" w:val="38.5 kg"/>
        </w:smartTagPr>
        <w:r w:rsidRPr="0078337F">
          <w:rPr>
            <w:rFonts w:ascii="Arial" w:hAnsi="Arial" w:cs="Arial"/>
            <w:sz w:val="24"/>
            <w:szCs w:val="24"/>
          </w:rPr>
          <w:t>38.5 kg</w:t>
        </w:r>
      </w:smartTag>
      <w:r w:rsidRPr="0078337F">
        <w:rPr>
          <w:rFonts w:ascii="Arial" w:hAnsi="Arial" w:cs="Arial"/>
          <w:sz w:val="24"/>
          <w:szCs w:val="24"/>
        </w:rPr>
        <w:t xml:space="preserve"> en 2011, comparado con el promedio mundial de alrededor de </w:t>
      </w:r>
      <w:smartTag w:uri="urn:schemas-microsoft-com:office:smarttags" w:element="metricconverter">
        <w:smartTagPr>
          <w:attr w:name="ProductID" w:val="14.3 kg"/>
        </w:smartTagPr>
        <w:r w:rsidRPr="0078337F">
          <w:rPr>
            <w:rFonts w:ascii="Arial" w:hAnsi="Arial" w:cs="Arial"/>
            <w:sz w:val="24"/>
            <w:szCs w:val="24"/>
          </w:rPr>
          <w:t>14.3 kg</w:t>
        </w:r>
      </w:smartTag>
      <w:r w:rsidRPr="0078337F">
        <w:rPr>
          <w:rFonts w:ascii="Arial" w:hAnsi="Arial" w:cs="Arial"/>
          <w:sz w:val="24"/>
          <w:szCs w:val="24"/>
        </w:rPr>
        <w:t xml:space="preserve"> por persona por año</w:t>
      </w:r>
      <w:r w:rsidRPr="0078337F">
        <w:rPr>
          <w:rStyle w:val="st"/>
          <w:rFonts w:ascii="Arial" w:hAnsi="Arial" w:cs="Arial"/>
          <w:b/>
          <w:i/>
          <w:sz w:val="24"/>
          <w:szCs w:val="24"/>
        </w:rPr>
        <w:t xml:space="preserve"> </w:t>
      </w:r>
      <w:r w:rsidRPr="00AE089D">
        <w:rPr>
          <w:rFonts w:ascii="Arial" w:hAnsi="Arial" w:cs="Arial"/>
          <w:i/>
          <w:color w:val="000000" w:themeColor="text1"/>
          <w:sz w:val="20"/>
          <w:szCs w:val="20"/>
        </w:rPr>
        <w:t>(León, M. 2010,)</w:t>
      </w:r>
    </w:p>
    <w:p w:rsidR="00957AF6" w:rsidRPr="0078337F" w:rsidRDefault="00957AF6" w:rsidP="00957AF6">
      <w:pPr>
        <w:spacing w:line="360" w:lineRule="auto"/>
        <w:jc w:val="both"/>
        <w:rPr>
          <w:rFonts w:ascii="Arial" w:hAnsi="Arial" w:cs="Arial"/>
          <w:sz w:val="24"/>
          <w:szCs w:val="24"/>
        </w:rPr>
      </w:pPr>
    </w:p>
    <w:p w:rsidR="00957AF6" w:rsidRPr="00AE089D" w:rsidRDefault="00957AF6" w:rsidP="00957AF6">
      <w:pPr>
        <w:spacing w:line="360" w:lineRule="auto"/>
        <w:jc w:val="both"/>
        <w:rPr>
          <w:rFonts w:ascii="Arial" w:hAnsi="Arial" w:cs="Arial"/>
          <w:sz w:val="20"/>
          <w:szCs w:val="20"/>
        </w:rPr>
      </w:pPr>
      <w:r w:rsidRPr="0078337F">
        <w:rPr>
          <w:rFonts w:ascii="Arial" w:hAnsi="Arial" w:cs="Arial"/>
          <w:sz w:val="24"/>
          <w:szCs w:val="24"/>
        </w:rPr>
        <w:t>El consumo per cápita en los últimos 25 años, el consumo de pollo ha pasado de 9 kilos per cápita (indica la media por persona en una estadística social determinada) a cerca de 32 kilos por persona por año. El huevo, en ese mismo período, ha pasado de 90, aproximadamente, a 140 huevos</w:t>
      </w:r>
      <w:r w:rsidRPr="0078337F">
        <w:rPr>
          <w:rFonts w:ascii="Arial" w:hAnsi="Arial" w:cs="Arial"/>
          <w:b/>
          <w:i/>
          <w:sz w:val="24"/>
          <w:szCs w:val="24"/>
        </w:rPr>
        <w:t xml:space="preserve">. </w:t>
      </w:r>
      <w:r w:rsidR="00AE089D">
        <w:rPr>
          <w:rFonts w:ascii="Arial" w:hAnsi="Arial" w:cs="Arial"/>
          <w:i/>
          <w:sz w:val="20"/>
          <w:szCs w:val="20"/>
        </w:rPr>
        <w:t>(</w:t>
      </w:r>
      <w:r w:rsidRPr="00AE089D">
        <w:rPr>
          <w:rFonts w:ascii="Arial" w:hAnsi="Arial" w:cs="Arial"/>
          <w:i/>
          <w:sz w:val="20"/>
          <w:szCs w:val="20"/>
        </w:rPr>
        <w:t xml:space="preserve">Conave 2015 </w:t>
      </w:r>
      <w:r w:rsidRPr="00AE089D">
        <w:rPr>
          <w:rStyle w:val="tgc"/>
          <w:rFonts w:ascii="Arial" w:hAnsi="Arial" w:cs="Arial"/>
          <w:i/>
          <w:sz w:val="20"/>
          <w:szCs w:val="20"/>
        </w:rPr>
        <w:t>La Corporación Nacional de Avicultores del Ecuador</w:t>
      </w:r>
      <w:r w:rsidRPr="00AE089D">
        <w:rPr>
          <w:rFonts w:ascii="Arial" w:hAnsi="Arial" w:cs="Arial"/>
          <w:i/>
          <w:sz w:val="20"/>
          <w:szCs w:val="20"/>
        </w:rPr>
        <w:t xml:space="preserve"> )</w:t>
      </w:r>
    </w:p>
    <w:p w:rsidR="00957AF6" w:rsidRPr="0078337F" w:rsidRDefault="00957AF6" w:rsidP="00957AF6">
      <w:pPr>
        <w:spacing w:line="360" w:lineRule="auto"/>
        <w:jc w:val="both"/>
        <w:rPr>
          <w:rFonts w:ascii="Arial" w:hAnsi="Arial" w:cs="Arial"/>
          <w:sz w:val="24"/>
          <w:szCs w:val="24"/>
        </w:rPr>
      </w:pPr>
    </w:p>
    <w:p w:rsidR="00957AF6" w:rsidRDefault="00957AF6" w:rsidP="00957AF6">
      <w:pPr>
        <w:spacing w:line="360" w:lineRule="auto"/>
        <w:jc w:val="both"/>
        <w:rPr>
          <w:rFonts w:ascii="Arial" w:hAnsi="Arial" w:cs="Arial"/>
          <w:i/>
          <w:sz w:val="24"/>
          <w:szCs w:val="24"/>
        </w:rPr>
      </w:pPr>
      <w:r w:rsidRPr="0078337F">
        <w:rPr>
          <w:rFonts w:ascii="Arial" w:hAnsi="Arial" w:cs="Arial"/>
          <w:sz w:val="24"/>
          <w:szCs w:val="24"/>
        </w:rPr>
        <w:t>En el pollo estamos produciendo alrededor de 230 millones de aves por año, estamos consumiendo o produciendo, en números redondos, entre 4 y 5 millones de pollos de manera semanal. Mientras que en huevos tenemos una capacidad de alrededor de 10 millones de ponedoras, lo que nos da un consumo per cápita de cerca de 140 huevos por habitante</w:t>
      </w:r>
      <w:r w:rsidRPr="00AE089D">
        <w:rPr>
          <w:rFonts w:ascii="Arial" w:hAnsi="Arial" w:cs="Arial"/>
          <w:b/>
          <w:i/>
          <w:sz w:val="20"/>
          <w:szCs w:val="20"/>
        </w:rPr>
        <w:t xml:space="preserve">. </w:t>
      </w:r>
      <w:r w:rsidRPr="00AE089D">
        <w:rPr>
          <w:rFonts w:ascii="Arial" w:hAnsi="Arial" w:cs="Arial"/>
          <w:i/>
          <w:sz w:val="20"/>
          <w:szCs w:val="20"/>
        </w:rPr>
        <w:t>(</w:t>
      </w:r>
      <w:r w:rsidR="006F2878" w:rsidRPr="00AE089D">
        <w:rPr>
          <w:rFonts w:ascii="Arial" w:hAnsi="Arial" w:cs="Arial"/>
          <w:sz w:val="20"/>
          <w:szCs w:val="20"/>
          <w:shd w:val="clear" w:color="auto" w:fill="FFFFFF"/>
        </w:rPr>
        <w:t>Conave.2013</w:t>
      </w:r>
      <w:r w:rsidRPr="00AE089D">
        <w:rPr>
          <w:rFonts w:ascii="Arial" w:hAnsi="Arial" w:cs="Arial"/>
          <w:i/>
          <w:sz w:val="20"/>
          <w:szCs w:val="20"/>
        </w:rPr>
        <w:t>)</w:t>
      </w:r>
    </w:p>
    <w:p w:rsidR="006F2878" w:rsidRPr="0078337F" w:rsidRDefault="006F2878" w:rsidP="00957AF6">
      <w:pPr>
        <w:spacing w:line="360" w:lineRule="auto"/>
        <w:jc w:val="both"/>
        <w:rPr>
          <w:rFonts w:ascii="Arial" w:hAnsi="Arial" w:cs="Arial"/>
          <w:b/>
          <w:sz w:val="24"/>
          <w:szCs w:val="24"/>
        </w:rPr>
      </w:pPr>
    </w:p>
    <w:p w:rsidR="00957AF6" w:rsidRPr="006F2878" w:rsidRDefault="006F2878" w:rsidP="00957AF6">
      <w:pPr>
        <w:spacing w:line="360" w:lineRule="auto"/>
        <w:jc w:val="both"/>
        <w:rPr>
          <w:rFonts w:ascii="Arial" w:hAnsi="Arial" w:cs="Arial"/>
          <w:b/>
          <w:i/>
          <w:sz w:val="24"/>
          <w:szCs w:val="24"/>
        </w:rPr>
      </w:pPr>
      <w:r>
        <w:rPr>
          <w:rFonts w:ascii="Arial" w:hAnsi="Arial" w:cs="Arial"/>
          <w:sz w:val="24"/>
          <w:szCs w:val="24"/>
        </w:rPr>
        <w:t>L</w:t>
      </w:r>
      <w:r w:rsidR="00957AF6" w:rsidRPr="0078337F">
        <w:rPr>
          <w:rFonts w:ascii="Arial" w:hAnsi="Arial" w:cs="Arial"/>
          <w:sz w:val="24"/>
          <w:szCs w:val="24"/>
        </w:rPr>
        <w:t xml:space="preserve">a actividad avícola </w:t>
      </w:r>
      <w:r>
        <w:rPr>
          <w:rFonts w:ascii="Arial" w:hAnsi="Arial" w:cs="Arial"/>
          <w:sz w:val="24"/>
          <w:szCs w:val="24"/>
        </w:rPr>
        <w:t>depende de la</w:t>
      </w:r>
      <w:r w:rsidR="00957AF6" w:rsidRPr="0078337F">
        <w:rPr>
          <w:rFonts w:ascii="Arial" w:hAnsi="Arial" w:cs="Arial"/>
          <w:sz w:val="24"/>
          <w:szCs w:val="24"/>
        </w:rPr>
        <w:t xml:space="preserve"> calidad de</w:t>
      </w:r>
      <w:r>
        <w:rPr>
          <w:rFonts w:ascii="Arial" w:hAnsi="Arial" w:cs="Arial"/>
          <w:sz w:val="24"/>
          <w:szCs w:val="24"/>
        </w:rPr>
        <w:t>l</w:t>
      </w:r>
      <w:r w:rsidR="00957AF6" w:rsidRPr="0078337F">
        <w:rPr>
          <w:rFonts w:ascii="Arial" w:hAnsi="Arial" w:cs="Arial"/>
          <w:sz w:val="24"/>
          <w:szCs w:val="24"/>
        </w:rPr>
        <w:t xml:space="preserve"> aire es uno de los principales factores ambientales relacionados con la sanidad y el desempeño avícola</w:t>
      </w:r>
      <w:r>
        <w:rPr>
          <w:rFonts w:ascii="Arial" w:hAnsi="Arial" w:cs="Arial"/>
          <w:sz w:val="24"/>
          <w:szCs w:val="24"/>
        </w:rPr>
        <w:t xml:space="preserve"> l</w:t>
      </w:r>
      <w:r w:rsidR="00957AF6" w:rsidRPr="0078337F">
        <w:rPr>
          <w:rFonts w:ascii="Arial" w:hAnsi="Arial" w:cs="Arial"/>
          <w:sz w:val="24"/>
          <w:szCs w:val="24"/>
        </w:rPr>
        <w:t xml:space="preserve">os mayores contaminantes del aire dentro de las casetas son los gases (amoniaco, dióxido de carbono, sulfuro de hidrogeno y metano). </w:t>
      </w:r>
      <w:r w:rsidR="00957AF6" w:rsidRPr="00AE089D">
        <w:rPr>
          <w:rFonts w:ascii="Arial" w:hAnsi="Arial" w:cs="Arial"/>
          <w:i/>
          <w:sz w:val="20"/>
          <w:szCs w:val="20"/>
        </w:rPr>
        <w:t>(Biblioteca del Campo Ecuador 2010)</w:t>
      </w:r>
    </w:p>
    <w:p w:rsidR="00957AF6" w:rsidRPr="0078337F" w:rsidRDefault="00957AF6" w:rsidP="00957AF6">
      <w:pPr>
        <w:spacing w:line="360" w:lineRule="auto"/>
        <w:jc w:val="both"/>
        <w:rPr>
          <w:rFonts w:ascii="Arial" w:hAnsi="Arial" w:cs="Arial"/>
          <w:sz w:val="24"/>
          <w:szCs w:val="24"/>
        </w:rPr>
      </w:pPr>
      <w:r w:rsidRPr="0078337F">
        <w:rPr>
          <w:rFonts w:ascii="Arial" w:hAnsi="Arial" w:cs="Arial"/>
          <w:sz w:val="24"/>
          <w:szCs w:val="24"/>
        </w:rPr>
        <w:lastRenderedPageBreak/>
        <w:t xml:space="preserve">El amoniaco (NH3) es producido por la descomposición microbiana del nitrógeno orgánico presente en el excremento de las aves, es altamente perjudicial, lo cual reduce el peso corporal de las aves sometidas a altos niveles de NH3, existe irritación ocular que causa el amoniaco atmosférico, de esta manera el bajo consumo de agua y alimento sumado a las condiciones de estrés este hecho influye directamente en la absorción de nutrientes y por tanto en una conversión. </w:t>
      </w:r>
      <w:r w:rsidRPr="00AE089D">
        <w:rPr>
          <w:rFonts w:ascii="Arial" w:hAnsi="Arial" w:cs="Arial"/>
          <w:i/>
          <w:sz w:val="20"/>
          <w:szCs w:val="20"/>
        </w:rPr>
        <w:t>(</w:t>
      </w:r>
      <w:r w:rsidRPr="00AE089D">
        <w:rPr>
          <w:rFonts w:ascii="Arial" w:hAnsi="Arial" w:cs="Arial"/>
          <w:i/>
          <w:color w:val="000000" w:themeColor="text1"/>
          <w:sz w:val="20"/>
          <w:szCs w:val="20"/>
        </w:rPr>
        <w:t>Carpio, F. 2013)</w:t>
      </w: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r w:rsidRPr="0078337F">
        <w:rPr>
          <w:rFonts w:ascii="Arial" w:hAnsi="Arial" w:cs="Arial"/>
          <w:sz w:val="24"/>
          <w:szCs w:val="24"/>
        </w:rPr>
        <w:t xml:space="preserve">El problema con este contaminante surge tanto por la presencia de partículas no viables que generan distintos tipos de reacción alérgica, como también por partículas viables, conocidas como bioaerosoles que diseminan enfermedades horizontalmente con el propósito de contrarrestar el exceso de contaminantes es necesario una adecuada ventilación de las casetas, ya que además de regular la temperatura, se remueve gases, polvo y olores. </w:t>
      </w:r>
      <w:r w:rsidRPr="00AE089D">
        <w:rPr>
          <w:rFonts w:ascii="Arial" w:hAnsi="Arial" w:cs="Arial"/>
          <w:i/>
          <w:sz w:val="20"/>
          <w:szCs w:val="20"/>
        </w:rPr>
        <w:t xml:space="preserve">(Álvarez, P. </w:t>
      </w:r>
      <w:r w:rsidRPr="00AE089D">
        <w:rPr>
          <w:rFonts w:ascii="Arial" w:hAnsi="Arial" w:cs="Arial"/>
          <w:bCs/>
          <w:i/>
          <w:sz w:val="20"/>
          <w:szCs w:val="20"/>
        </w:rPr>
        <w:t>2012)</w:t>
      </w:r>
    </w:p>
    <w:p w:rsidR="00957AF6" w:rsidRDefault="00957AF6" w:rsidP="00957AF6">
      <w:pPr>
        <w:pStyle w:val="Prrafodelista"/>
        <w:spacing w:line="360" w:lineRule="auto"/>
        <w:ind w:left="0"/>
        <w:jc w:val="both"/>
        <w:rPr>
          <w:rFonts w:ascii="Arial" w:hAnsi="Arial" w:cs="Arial"/>
          <w:b/>
          <w:sz w:val="24"/>
          <w:szCs w:val="24"/>
        </w:rPr>
      </w:pPr>
    </w:p>
    <w:p w:rsidR="006F2878" w:rsidRPr="006F2878" w:rsidRDefault="006F2878" w:rsidP="00957AF6">
      <w:pPr>
        <w:pStyle w:val="Prrafodelista"/>
        <w:spacing w:line="360" w:lineRule="auto"/>
        <w:ind w:left="0"/>
        <w:jc w:val="both"/>
        <w:rPr>
          <w:rFonts w:ascii="Arial" w:hAnsi="Arial" w:cs="Arial"/>
          <w:sz w:val="24"/>
          <w:szCs w:val="24"/>
        </w:rPr>
      </w:pPr>
      <w:r w:rsidRPr="006F2878">
        <w:rPr>
          <w:rFonts w:ascii="Arial" w:hAnsi="Arial" w:cs="Arial"/>
          <w:sz w:val="24"/>
          <w:szCs w:val="24"/>
        </w:rPr>
        <w:t>Los objetivos  que se plantearon fueron</w:t>
      </w:r>
    </w:p>
    <w:p w:rsidR="006F2878" w:rsidRPr="0078337F" w:rsidRDefault="006F2878" w:rsidP="00957AF6">
      <w:pPr>
        <w:pStyle w:val="Prrafodelista"/>
        <w:spacing w:line="360" w:lineRule="auto"/>
        <w:ind w:left="0"/>
        <w:jc w:val="both"/>
        <w:rPr>
          <w:rFonts w:ascii="Arial" w:hAnsi="Arial" w:cs="Arial"/>
          <w:b/>
          <w:sz w:val="24"/>
          <w:szCs w:val="24"/>
        </w:rPr>
      </w:pPr>
    </w:p>
    <w:p w:rsidR="00957AF6" w:rsidRPr="0078337F" w:rsidRDefault="00957AF6" w:rsidP="0000496A">
      <w:pPr>
        <w:pStyle w:val="Prrafodelista"/>
        <w:numPr>
          <w:ilvl w:val="0"/>
          <w:numId w:val="43"/>
        </w:numPr>
        <w:tabs>
          <w:tab w:val="left" w:pos="8504"/>
        </w:tabs>
        <w:spacing w:line="360" w:lineRule="auto"/>
        <w:ind w:right="-1"/>
        <w:jc w:val="both"/>
        <w:rPr>
          <w:rFonts w:ascii="Arial" w:hAnsi="Arial" w:cs="Arial"/>
          <w:sz w:val="24"/>
          <w:szCs w:val="24"/>
        </w:rPr>
      </w:pPr>
      <w:r w:rsidRPr="0078337F">
        <w:rPr>
          <w:rFonts w:ascii="Arial" w:hAnsi="Arial" w:cs="Arial"/>
          <w:sz w:val="24"/>
          <w:szCs w:val="24"/>
        </w:rPr>
        <w:t>Medir el efecto prebiótico del (</w:t>
      </w:r>
      <w:r w:rsidRPr="0078337F">
        <w:rPr>
          <w:rFonts w:ascii="Arial" w:hAnsi="Arial" w:cs="Arial"/>
          <w:i/>
          <w:sz w:val="24"/>
          <w:szCs w:val="24"/>
        </w:rPr>
        <w:t>bacillus clausii</w:t>
      </w:r>
      <w:r w:rsidRPr="0078337F">
        <w:rPr>
          <w:rFonts w:ascii="Arial" w:hAnsi="Arial" w:cs="Arial"/>
          <w:sz w:val="24"/>
          <w:szCs w:val="24"/>
        </w:rPr>
        <w:t>) en la salud intestinal y parámetros productivos en pollos cobb 700 en  fase crecimiento y acabado.</w:t>
      </w:r>
    </w:p>
    <w:p w:rsidR="00957AF6" w:rsidRPr="0078337F" w:rsidRDefault="00957AF6" w:rsidP="0000496A">
      <w:pPr>
        <w:pStyle w:val="Prrafodelista"/>
        <w:numPr>
          <w:ilvl w:val="0"/>
          <w:numId w:val="43"/>
        </w:numPr>
        <w:spacing w:before="40" w:after="160" w:line="360" w:lineRule="auto"/>
        <w:ind w:right="-1"/>
        <w:jc w:val="both"/>
        <w:rPr>
          <w:rFonts w:ascii="Arial" w:hAnsi="Arial" w:cs="Arial"/>
          <w:sz w:val="24"/>
          <w:szCs w:val="24"/>
        </w:rPr>
      </w:pPr>
      <w:r w:rsidRPr="0078337F">
        <w:rPr>
          <w:rFonts w:ascii="Arial" w:hAnsi="Arial" w:cs="Arial"/>
          <w:sz w:val="24"/>
          <w:szCs w:val="24"/>
        </w:rPr>
        <w:t>Identificar los efectos de (</w:t>
      </w:r>
      <w:r w:rsidRPr="0078337F">
        <w:rPr>
          <w:rFonts w:ascii="Arial" w:hAnsi="Arial" w:cs="Arial"/>
          <w:i/>
          <w:sz w:val="24"/>
          <w:szCs w:val="24"/>
        </w:rPr>
        <w:t xml:space="preserve">bacillus clausii) </w:t>
      </w:r>
      <w:r w:rsidRPr="0078337F">
        <w:rPr>
          <w:rFonts w:ascii="Arial" w:hAnsi="Arial" w:cs="Arial"/>
          <w:sz w:val="24"/>
          <w:szCs w:val="24"/>
        </w:rPr>
        <w:t>en los índices de productividad en las etapas de crecimiento y engorde.</w:t>
      </w:r>
    </w:p>
    <w:p w:rsidR="00957AF6" w:rsidRPr="0078337F" w:rsidRDefault="00957AF6" w:rsidP="0000496A">
      <w:pPr>
        <w:pStyle w:val="Prrafodelista"/>
        <w:numPr>
          <w:ilvl w:val="0"/>
          <w:numId w:val="43"/>
        </w:numPr>
        <w:spacing w:before="40" w:after="160" w:line="360" w:lineRule="auto"/>
        <w:ind w:right="-1"/>
        <w:jc w:val="both"/>
        <w:rPr>
          <w:rFonts w:ascii="Arial" w:hAnsi="Arial" w:cs="Arial"/>
          <w:sz w:val="24"/>
          <w:szCs w:val="24"/>
        </w:rPr>
      </w:pPr>
      <w:r w:rsidRPr="0078337F">
        <w:rPr>
          <w:rFonts w:ascii="Arial" w:hAnsi="Arial" w:cs="Arial"/>
          <w:sz w:val="24"/>
          <w:szCs w:val="24"/>
        </w:rPr>
        <w:t>Contrastar la salud y morfología intestinal en las etapas de cría y engorde.</w:t>
      </w:r>
    </w:p>
    <w:p w:rsidR="00957AF6" w:rsidRPr="0078337F" w:rsidRDefault="00957AF6" w:rsidP="0000496A">
      <w:pPr>
        <w:pStyle w:val="Prrafodelista"/>
        <w:numPr>
          <w:ilvl w:val="0"/>
          <w:numId w:val="43"/>
        </w:numPr>
        <w:spacing w:before="40" w:after="160" w:line="360" w:lineRule="auto"/>
        <w:ind w:right="-1"/>
        <w:jc w:val="both"/>
        <w:rPr>
          <w:rFonts w:ascii="Arial" w:hAnsi="Arial" w:cs="Arial"/>
          <w:sz w:val="24"/>
          <w:szCs w:val="24"/>
        </w:rPr>
      </w:pPr>
      <w:r w:rsidRPr="0078337F">
        <w:rPr>
          <w:rFonts w:ascii="Arial" w:hAnsi="Arial" w:cs="Arial"/>
          <w:sz w:val="24"/>
          <w:szCs w:val="24"/>
        </w:rPr>
        <w:t>Verificar el pH intestinal en los diferentes tratamientos.</w:t>
      </w:r>
    </w:p>
    <w:p w:rsidR="00957AF6" w:rsidRPr="0078337F" w:rsidRDefault="00957AF6" w:rsidP="0000496A">
      <w:pPr>
        <w:pStyle w:val="Prrafodelista"/>
        <w:numPr>
          <w:ilvl w:val="0"/>
          <w:numId w:val="43"/>
        </w:numPr>
        <w:spacing w:before="40" w:after="160" w:line="360" w:lineRule="auto"/>
        <w:ind w:right="-1"/>
        <w:jc w:val="both"/>
        <w:rPr>
          <w:rFonts w:ascii="Arial" w:hAnsi="Arial" w:cs="Arial"/>
          <w:sz w:val="24"/>
          <w:szCs w:val="24"/>
        </w:rPr>
      </w:pPr>
      <w:r w:rsidRPr="0078337F">
        <w:rPr>
          <w:rFonts w:ascii="Arial" w:hAnsi="Arial" w:cs="Arial"/>
          <w:sz w:val="24"/>
          <w:szCs w:val="24"/>
        </w:rPr>
        <w:t>Determinar la relación beneficio costo</w:t>
      </w:r>
    </w:p>
    <w:p w:rsidR="00957AF6" w:rsidRPr="0078337F" w:rsidRDefault="00957AF6" w:rsidP="00957AF6">
      <w:pPr>
        <w:spacing w:line="360" w:lineRule="auto"/>
        <w:jc w:val="both"/>
        <w:rPr>
          <w:rFonts w:ascii="Arial" w:hAnsi="Arial" w:cs="Arial"/>
          <w:b/>
          <w:sz w:val="24"/>
          <w:szCs w:val="24"/>
        </w:rPr>
      </w:pPr>
    </w:p>
    <w:p w:rsidR="00957AF6" w:rsidRPr="0078337F" w:rsidRDefault="00957AF6" w:rsidP="00957AF6">
      <w:pPr>
        <w:spacing w:line="360" w:lineRule="auto"/>
        <w:jc w:val="both"/>
        <w:rPr>
          <w:rFonts w:ascii="Arial" w:hAnsi="Arial" w:cs="Arial"/>
          <w:b/>
          <w:sz w:val="24"/>
          <w:szCs w:val="24"/>
        </w:rPr>
      </w:pPr>
    </w:p>
    <w:p w:rsidR="00957AF6" w:rsidRPr="0078337F" w:rsidRDefault="00957AF6" w:rsidP="00957AF6">
      <w:pPr>
        <w:spacing w:line="360" w:lineRule="auto"/>
        <w:jc w:val="both"/>
        <w:rPr>
          <w:rFonts w:ascii="Arial" w:hAnsi="Arial" w:cs="Arial"/>
          <w:b/>
          <w:sz w:val="24"/>
          <w:szCs w:val="24"/>
        </w:rPr>
      </w:pPr>
    </w:p>
    <w:p w:rsidR="006F2878" w:rsidRDefault="006F2878" w:rsidP="00957AF6">
      <w:pPr>
        <w:pStyle w:val="Prrafodelista"/>
        <w:spacing w:line="360" w:lineRule="auto"/>
        <w:ind w:left="0"/>
        <w:jc w:val="both"/>
        <w:rPr>
          <w:rFonts w:ascii="Arial" w:hAnsi="Arial" w:cs="Arial"/>
          <w:b/>
          <w:sz w:val="24"/>
          <w:szCs w:val="24"/>
        </w:rPr>
      </w:pPr>
    </w:p>
    <w:p w:rsidR="006F2878" w:rsidRDefault="006F2878" w:rsidP="00957AF6">
      <w:pPr>
        <w:pStyle w:val="Prrafodelista"/>
        <w:spacing w:line="360" w:lineRule="auto"/>
        <w:ind w:left="0"/>
        <w:jc w:val="both"/>
        <w:rPr>
          <w:rFonts w:ascii="Arial" w:hAnsi="Arial" w:cs="Arial"/>
          <w:b/>
          <w:color w:val="000000" w:themeColor="text1"/>
          <w:sz w:val="24"/>
          <w:szCs w:val="24"/>
        </w:rPr>
      </w:pPr>
    </w:p>
    <w:p w:rsidR="00957AF6" w:rsidRPr="0078337F" w:rsidRDefault="00957AF6" w:rsidP="00957AF6">
      <w:pPr>
        <w:pStyle w:val="Prrafodelista"/>
        <w:spacing w:line="360" w:lineRule="auto"/>
        <w:ind w:left="0"/>
        <w:jc w:val="both"/>
        <w:rPr>
          <w:rFonts w:ascii="Arial" w:hAnsi="Arial" w:cs="Arial"/>
          <w:b/>
          <w:color w:val="000000" w:themeColor="text1"/>
          <w:sz w:val="24"/>
          <w:szCs w:val="24"/>
        </w:rPr>
      </w:pPr>
      <w:r w:rsidRPr="0078337F">
        <w:rPr>
          <w:rFonts w:ascii="Arial" w:hAnsi="Arial" w:cs="Arial"/>
          <w:b/>
          <w:color w:val="000000" w:themeColor="text1"/>
          <w:sz w:val="24"/>
          <w:szCs w:val="24"/>
        </w:rPr>
        <w:lastRenderedPageBreak/>
        <w:t>2. PROBLEMA</w:t>
      </w:r>
    </w:p>
    <w:p w:rsidR="00957AF6" w:rsidRPr="0078337F" w:rsidRDefault="00957AF6" w:rsidP="00957AF6">
      <w:pPr>
        <w:pStyle w:val="Prrafodelista"/>
        <w:spacing w:line="360" w:lineRule="auto"/>
        <w:ind w:left="0"/>
        <w:jc w:val="both"/>
        <w:rPr>
          <w:rFonts w:ascii="Arial" w:hAnsi="Arial" w:cs="Arial"/>
          <w:b/>
          <w:color w:val="000000" w:themeColor="text1"/>
          <w:sz w:val="24"/>
          <w:szCs w:val="24"/>
        </w:rPr>
      </w:pPr>
    </w:p>
    <w:p w:rsidR="00957AF6" w:rsidRPr="0078337F" w:rsidRDefault="00957AF6" w:rsidP="00771381">
      <w:pPr>
        <w:spacing w:line="360" w:lineRule="auto"/>
        <w:jc w:val="both"/>
        <w:rPr>
          <w:rFonts w:ascii="Arial" w:hAnsi="Arial" w:cs="Arial"/>
          <w:sz w:val="24"/>
          <w:szCs w:val="24"/>
        </w:rPr>
      </w:pPr>
      <w:r w:rsidRPr="0078337F">
        <w:rPr>
          <w:rFonts w:ascii="Arial" w:hAnsi="Arial" w:cs="Arial"/>
          <w:sz w:val="24"/>
          <w:szCs w:val="24"/>
        </w:rPr>
        <w:t xml:space="preserve">La resistencia bacteriana constituye un </w:t>
      </w:r>
      <w:r w:rsidR="00B76BF0">
        <w:rPr>
          <w:rFonts w:ascii="Arial" w:hAnsi="Arial" w:cs="Arial"/>
          <w:sz w:val="24"/>
          <w:szCs w:val="24"/>
        </w:rPr>
        <w:t xml:space="preserve">problema </w:t>
      </w:r>
      <w:r w:rsidRPr="0078337F">
        <w:rPr>
          <w:rFonts w:ascii="Arial" w:hAnsi="Arial" w:cs="Arial"/>
          <w:sz w:val="24"/>
          <w:szCs w:val="24"/>
        </w:rPr>
        <w:t>e</w:t>
      </w:r>
      <w:r w:rsidR="00B76BF0">
        <w:rPr>
          <w:rFonts w:ascii="Arial" w:hAnsi="Arial" w:cs="Arial"/>
          <w:sz w:val="24"/>
          <w:szCs w:val="24"/>
        </w:rPr>
        <w:t>n la</w:t>
      </w:r>
      <w:r w:rsidRPr="0078337F">
        <w:rPr>
          <w:rFonts w:ascii="Arial" w:hAnsi="Arial" w:cs="Arial"/>
          <w:sz w:val="24"/>
          <w:szCs w:val="24"/>
        </w:rPr>
        <w:t xml:space="preserve"> salud pública, que está teniendo serias repercusiones sanitarias, sociales y económicas, los determinantes de la resistencia bacteriana en la salud humana son amplios y complejos</w:t>
      </w:r>
      <w:r w:rsidR="00B76BF0">
        <w:rPr>
          <w:rFonts w:ascii="Arial" w:hAnsi="Arial" w:cs="Arial"/>
          <w:sz w:val="24"/>
          <w:szCs w:val="24"/>
        </w:rPr>
        <w:t>.</w:t>
      </w: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r w:rsidRPr="0078337F">
        <w:rPr>
          <w:rFonts w:ascii="Arial" w:hAnsi="Arial" w:cs="Arial"/>
          <w:sz w:val="24"/>
          <w:szCs w:val="24"/>
        </w:rPr>
        <w:t xml:space="preserve"> E</w:t>
      </w:r>
      <w:r w:rsidR="00B76BF0">
        <w:rPr>
          <w:rFonts w:ascii="Arial" w:hAnsi="Arial" w:cs="Arial"/>
          <w:sz w:val="24"/>
          <w:szCs w:val="24"/>
        </w:rPr>
        <w:t xml:space="preserve">n los últimos años </w:t>
      </w:r>
      <w:r w:rsidRPr="0078337F">
        <w:rPr>
          <w:rFonts w:ascii="Arial" w:hAnsi="Arial" w:cs="Arial"/>
          <w:sz w:val="24"/>
          <w:szCs w:val="24"/>
        </w:rPr>
        <w:t xml:space="preserve">el uso de antimicrobianos en medicina humana, </w:t>
      </w:r>
      <w:r w:rsidR="00B76BF0">
        <w:rPr>
          <w:rFonts w:ascii="Arial" w:hAnsi="Arial" w:cs="Arial"/>
          <w:sz w:val="24"/>
          <w:szCs w:val="24"/>
        </w:rPr>
        <w:t xml:space="preserve">y </w:t>
      </w:r>
      <w:r w:rsidRPr="0078337F">
        <w:rPr>
          <w:rFonts w:ascii="Arial" w:hAnsi="Arial" w:cs="Arial"/>
          <w:sz w:val="24"/>
          <w:szCs w:val="24"/>
        </w:rPr>
        <w:t xml:space="preserve">el uso en medicina veterinaria y en agricultura está teniendo un impacto significativo en el incremento de la ocurrencia de resistencia bacteriana en humanos </w:t>
      </w:r>
      <w:r w:rsidRPr="00AE089D">
        <w:rPr>
          <w:rFonts w:ascii="Arial" w:hAnsi="Arial" w:cs="Arial"/>
          <w:i/>
          <w:sz w:val="20"/>
          <w:szCs w:val="20"/>
        </w:rPr>
        <w:t>(Graziani et al., 2008; Vieira et al., 2011)</w:t>
      </w: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r w:rsidRPr="0078337F">
        <w:rPr>
          <w:rFonts w:ascii="Arial" w:hAnsi="Arial" w:cs="Arial"/>
          <w:sz w:val="24"/>
          <w:szCs w:val="24"/>
        </w:rPr>
        <w:t>El uso indiscriminado de medicamentos</w:t>
      </w:r>
      <w:r w:rsidR="00B76BF0">
        <w:rPr>
          <w:rFonts w:ascii="Arial" w:hAnsi="Arial" w:cs="Arial"/>
          <w:sz w:val="24"/>
          <w:szCs w:val="24"/>
        </w:rPr>
        <w:t>,</w:t>
      </w:r>
      <w:r w:rsidRPr="0078337F">
        <w:rPr>
          <w:rFonts w:ascii="Arial" w:hAnsi="Arial" w:cs="Arial"/>
          <w:sz w:val="24"/>
          <w:szCs w:val="24"/>
        </w:rPr>
        <w:t xml:space="preserve"> especialmente antibióticos en el área avícola en los últimos años va</w:t>
      </w:r>
      <w:r w:rsidR="00AE089D">
        <w:rPr>
          <w:rFonts w:ascii="Arial" w:hAnsi="Arial" w:cs="Arial"/>
          <w:sz w:val="24"/>
          <w:szCs w:val="24"/>
        </w:rPr>
        <w:t xml:space="preserve"> en aumento considerablemente a</w:t>
      </w:r>
      <w:r w:rsidRPr="0078337F">
        <w:rPr>
          <w:rFonts w:ascii="Arial" w:hAnsi="Arial" w:cs="Arial"/>
          <w:sz w:val="24"/>
          <w:szCs w:val="24"/>
        </w:rPr>
        <w:t xml:space="preserve">demás no se cuenta con ninguna familia nueva de antibióticos lo cual ha </w:t>
      </w:r>
      <w:r w:rsidR="00B76BF0">
        <w:rPr>
          <w:rFonts w:ascii="Arial" w:hAnsi="Arial" w:cs="Arial"/>
          <w:sz w:val="24"/>
          <w:szCs w:val="24"/>
        </w:rPr>
        <w:t>provocado que</w:t>
      </w:r>
      <w:r w:rsidRPr="0078337F">
        <w:rPr>
          <w:rFonts w:ascii="Arial" w:hAnsi="Arial" w:cs="Arial"/>
          <w:sz w:val="24"/>
          <w:szCs w:val="24"/>
        </w:rPr>
        <w:t xml:space="preserve"> la resistencia bacteriana haya aumentado. </w:t>
      </w:r>
      <w:r w:rsidRPr="00AE089D">
        <w:rPr>
          <w:rFonts w:ascii="Arial" w:hAnsi="Arial" w:cs="Arial"/>
          <w:sz w:val="20"/>
          <w:szCs w:val="20"/>
        </w:rPr>
        <w:t>(</w:t>
      </w:r>
      <w:r w:rsidRPr="00AE089D">
        <w:rPr>
          <w:rFonts w:ascii="Arial" w:hAnsi="Arial" w:cs="Arial"/>
          <w:i/>
          <w:sz w:val="20"/>
          <w:szCs w:val="20"/>
          <w:lang w:val="es-ES"/>
        </w:rPr>
        <w:t xml:space="preserve">Robalino. B. </w:t>
      </w:r>
      <w:r w:rsidRPr="00AE089D">
        <w:rPr>
          <w:rFonts w:ascii="Arial" w:hAnsi="Arial" w:cs="Arial"/>
          <w:bCs/>
          <w:i/>
          <w:sz w:val="20"/>
          <w:szCs w:val="20"/>
        </w:rPr>
        <w:t>2010)</w:t>
      </w:r>
    </w:p>
    <w:p w:rsidR="00957AF6" w:rsidRPr="0078337F" w:rsidRDefault="00957AF6" w:rsidP="00957AF6">
      <w:pPr>
        <w:spacing w:line="360" w:lineRule="auto"/>
        <w:ind w:right="-1"/>
        <w:jc w:val="both"/>
        <w:rPr>
          <w:rFonts w:ascii="Arial" w:hAnsi="Arial" w:cs="Arial"/>
          <w:sz w:val="24"/>
          <w:szCs w:val="24"/>
        </w:rPr>
      </w:pPr>
    </w:p>
    <w:p w:rsidR="00957AF6" w:rsidRDefault="00B76BF0" w:rsidP="00957AF6">
      <w:pPr>
        <w:spacing w:line="360" w:lineRule="auto"/>
        <w:ind w:right="-1"/>
        <w:jc w:val="both"/>
        <w:rPr>
          <w:rFonts w:ascii="Arial" w:hAnsi="Arial" w:cs="Arial"/>
          <w:sz w:val="24"/>
          <w:szCs w:val="24"/>
        </w:rPr>
      </w:pPr>
      <w:r w:rsidRPr="0078337F">
        <w:rPr>
          <w:rFonts w:ascii="Arial" w:hAnsi="Arial" w:cs="Arial"/>
          <w:sz w:val="24"/>
          <w:szCs w:val="24"/>
        </w:rPr>
        <w:t>La</w:t>
      </w:r>
      <w:r w:rsidR="00957AF6" w:rsidRPr="0078337F">
        <w:rPr>
          <w:rFonts w:ascii="Arial" w:hAnsi="Arial" w:cs="Arial"/>
          <w:sz w:val="24"/>
          <w:szCs w:val="24"/>
        </w:rPr>
        <w:t xml:space="preserve"> presencia de residuos de fármacos empleado</w:t>
      </w:r>
      <w:r w:rsidR="005115B2">
        <w:rPr>
          <w:rFonts w:ascii="Arial" w:hAnsi="Arial" w:cs="Arial"/>
          <w:sz w:val="24"/>
          <w:szCs w:val="24"/>
        </w:rPr>
        <w:t xml:space="preserve">s en </w:t>
      </w:r>
      <w:r w:rsidR="00AE089D">
        <w:rPr>
          <w:rFonts w:ascii="Arial" w:hAnsi="Arial" w:cs="Arial"/>
          <w:sz w:val="24"/>
          <w:szCs w:val="24"/>
        </w:rPr>
        <w:t>l</w:t>
      </w:r>
      <w:r w:rsidR="00957AF6" w:rsidRPr="0078337F">
        <w:rPr>
          <w:rFonts w:ascii="Arial" w:hAnsi="Arial" w:cs="Arial"/>
          <w:sz w:val="24"/>
          <w:szCs w:val="24"/>
        </w:rPr>
        <w:t>a crianza de pollos de engorde no solamente</w:t>
      </w:r>
      <w:r w:rsidR="00AE089D">
        <w:rPr>
          <w:rFonts w:ascii="Arial" w:hAnsi="Arial" w:cs="Arial"/>
          <w:sz w:val="24"/>
          <w:szCs w:val="24"/>
        </w:rPr>
        <w:t xml:space="preserve"> generan</w:t>
      </w:r>
      <w:r w:rsidR="00957AF6" w:rsidRPr="0078337F">
        <w:rPr>
          <w:rFonts w:ascii="Arial" w:hAnsi="Arial" w:cs="Arial"/>
          <w:sz w:val="24"/>
          <w:szCs w:val="24"/>
        </w:rPr>
        <w:t xml:space="preserve"> carne de mala calidad, sino que además constituyen un riesgo para la salud de los consumidores. </w:t>
      </w:r>
    </w:p>
    <w:p w:rsidR="00AE089D" w:rsidRPr="0078337F" w:rsidRDefault="00AE089D" w:rsidP="00957AF6">
      <w:pPr>
        <w:spacing w:line="360" w:lineRule="auto"/>
        <w:ind w:right="-1"/>
        <w:jc w:val="both"/>
        <w:rPr>
          <w:rFonts w:ascii="Arial" w:hAnsi="Arial" w:cs="Arial"/>
          <w:sz w:val="24"/>
          <w:szCs w:val="24"/>
        </w:rPr>
      </w:pPr>
    </w:p>
    <w:p w:rsidR="00957AF6" w:rsidRPr="0078337F" w:rsidRDefault="00957AF6" w:rsidP="00957AF6">
      <w:pPr>
        <w:spacing w:line="360" w:lineRule="auto"/>
        <w:ind w:right="-1"/>
        <w:jc w:val="both"/>
        <w:rPr>
          <w:rFonts w:ascii="Arial" w:hAnsi="Arial" w:cs="Arial"/>
          <w:sz w:val="24"/>
          <w:szCs w:val="24"/>
        </w:rPr>
      </w:pPr>
      <w:r w:rsidRPr="0078337F">
        <w:rPr>
          <w:rFonts w:ascii="Arial" w:hAnsi="Arial" w:cs="Arial"/>
          <w:sz w:val="24"/>
          <w:szCs w:val="24"/>
        </w:rPr>
        <w:t xml:space="preserve">A su vez, es importante tener en cuenta que en la producción avícola la identificación de unos pocos casos de enfermedad lleva a que se dé tratamiento a todos los animales para evitar la propagación de la infección y las pérdidas consiguientes </w:t>
      </w:r>
      <w:r w:rsidRPr="00AC748A">
        <w:rPr>
          <w:rFonts w:ascii="Arial" w:hAnsi="Arial" w:cs="Arial"/>
          <w:i/>
          <w:color w:val="000000" w:themeColor="text1"/>
          <w:sz w:val="20"/>
          <w:szCs w:val="20"/>
        </w:rPr>
        <w:t>( Iza, N. 2011).</w:t>
      </w:r>
    </w:p>
    <w:p w:rsidR="00957AF6" w:rsidRPr="0078337F" w:rsidRDefault="00957AF6" w:rsidP="00957AF6">
      <w:pPr>
        <w:autoSpaceDE w:val="0"/>
        <w:autoSpaceDN w:val="0"/>
        <w:adjustRightInd w:val="0"/>
        <w:spacing w:line="360" w:lineRule="auto"/>
        <w:rPr>
          <w:rFonts w:ascii="Arial" w:hAnsi="Arial" w:cs="Arial"/>
          <w:color w:val="000000"/>
          <w:sz w:val="24"/>
          <w:szCs w:val="24"/>
        </w:rPr>
      </w:pPr>
    </w:p>
    <w:p w:rsidR="00957AF6" w:rsidRDefault="00957AF6" w:rsidP="00957AF6">
      <w:pPr>
        <w:autoSpaceDE w:val="0"/>
        <w:autoSpaceDN w:val="0"/>
        <w:adjustRightInd w:val="0"/>
        <w:spacing w:line="360" w:lineRule="auto"/>
        <w:jc w:val="both"/>
        <w:rPr>
          <w:rFonts w:ascii="Arial" w:hAnsi="Arial" w:cs="Arial"/>
          <w:color w:val="000000"/>
          <w:sz w:val="24"/>
          <w:szCs w:val="24"/>
          <w:lang w:val="es-ES"/>
        </w:rPr>
      </w:pPr>
      <w:r w:rsidRPr="0078337F">
        <w:rPr>
          <w:rFonts w:ascii="Arial" w:hAnsi="Arial" w:cs="Arial"/>
          <w:color w:val="000000"/>
          <w:sz w:val="24"/>
          <w:szCs w:val="24"/>
          <w:lang w:val="es-ES"/>
        </w:rPr>
        <w:t>Este uso indiscriminado y sin ningún control de antibióticos en las aves de consumo humano puede afectar la salud de las personas debido a la presencia</w:t>
      </w:r>
      <w:r w:rsidR="005115B2">
        <w:rPr>
          <w:rFonts w:ascii="Arial" w:hAnsi="Arial" w:cs="Arial"/>
          <w:color w:val="000000"/>
          <w:sz w:val="24"/>
          <w:szCs w:val="24"/>
          <w:lang w:val="es-ES"/>
        </w:rPr>
        <w:t xml:space="preserve"> de residuos de fármacos en la carne.</w:t>
      </w:r>
    </w:p>
    <w:p w:rsidR="005115B2" w:rsidRPr="0078337F" w:rsidRDefault="005115B2" w:rsidP="00957AF6">
      <w:pPr>
        <w:autoSpaceDE w:val="0"/>
        <w:autoSpaceDN w:val="0"/>
        <w:adjustRightInd w:val="0"/>
        <w:spacing w:line="360" w:lineRule="auto"/>
        <w:jc w:val="both"/>
        <w:rPr>
          <w:rFonts w:ascii="Arial" w:hAnsi="Arial" w:cs="Arial"/>
          <w:color w:val="000000"/>
          <w:sz w:val="24"/>
          <w:szCs w:val="24"/>
          <w:lang w:val="es-ES"/>
        </w:rPr>
      </w:pPr>
    </w:p>
    <w:p w:rsidR="00957AF6" w:rsidRPr="0078337F" w:rsidRDefault="00957AF6" w:rsidP="00957AF6">
      <w:pPr>
        <w:autoSpaceDE w:val="0"/>
        <w:autoSpaceDN w:val="0"/>
        <w:adjustRightInd w:val="0"/>
        <w:spacing w:line="360" w:lineRule="auto"/>
        <w:jc w:val="both"/>
        <w:rPr>
          <w:rFonts w:ascii="Arial" w:hAnsi="Arial" w:cs="Arial"/>
          <w:color w:val="000000"/>
          <w:sz w:val="24"/>
          <w:szCs w:val="24"/>
          <w:lang w:val="es-ES"/>
        </w:rPr>
      </w:pPr>
      <w:r w:rsidRPr="0078337F">
        <w:rPr>
          <w:rFonts w:ascii="Arial" w:hAnsi="Arial" w:cs="Arial"/>
          <w:color w:val="000000"/>
          <w:sz w:val="24"/>
          <w:szCs w:val="24"/>
          <w:lang w:val="es-ES"/>
        </w:rPr>
        <w:t xml:space="preserve"> Las consecuencias de esa selección incluyen: un aumento del riesgo de que se trasmitan bacterias patógenas resistentes a las personas a través </w:t>
      </w:r>
      <w:r w:rsidRPr="0078337F">
        <w:rPr>
          <w:rFonts w:ascii="Arial" w:hAnsi="Arial" w:cs="Arial"/>
          <w:color w:val="000000"/>
          <w:sz w:val="24"/>
          <w:szCs w:val="24"/>
          <w:lang w:val="es-ES"/>
        </w:rPr>
        <w:lastRenderedPageBreak/>
        <w:t xml:space="preserve">del consumo y la transferencia de genes resistentes de la flora bacteriana animal a la humana de igual manera, existe la teoría de que las bacterias comensales transmitidas por alimentos pueden transferir sus genes de resistencia a la flora normal </w:t>
      </w:r>
      <w:r w:rsidRPr="00AC748A">
        <w:rPr>
          <w:rFonts w:ascii="Arial" w:hAnsi="Arial" w:cs="Arial"/>
          <w:color w:val="000000"/>
          <w:sz w:val="20"/>
          <w:szCs w:val="20"/>
          <w:lang w:val="es-ES"/>
        </w:rPr>
        <w:t>(</w:t>
      </w:r>
      <w:r w:rsidRPr="00AC748A">
        <w:rPr>
          <w:rFonts w:ascii="Arial" w:hAnsi="Arial" w:cs="Arial"/>
          <w:i/>
          <w:sz w:val="20"/>
          <w:szCs w:val="20"/>
        </w:rPr>
        <w:t>Gutiérrez y Montoya 2015).</w:t>
      </w:r>
    </w:p>
    <w:p w:rsidR="00957AF6" w:rsidRPr="0078337F" w:rsidRDefault="00957AF6" w:rsidP="00957AF6">
      <w:pPr>
        <w:autoSpaceDE w:val="0"/>
        <w:autoSpaceDN w:val="0"/>
        <w:adjustRightInd w:val="0"/>
        <w:spacing w:line="360" w:lineRule="auto"/>
        <w:jc w:val="both"/>
        <w:rPr>
          <w:rFonts w:ascii="Arial" w:hAnsi="Arial" w:cs="Arial"/>
          <w:sz w:val="24"/>
          <w:szCs w:val="24"/>
          <w:lang w:val="es-ES"/>
        </w:rPr>
      </w:pPr>
    </w:p>
    <w:p w:rsidR="00957AF6" w:rsidRPr="0078337F" w:rsidRDefault="00C31039" w:rsidP="00957AF6">
      <w:pPr>
        <w:spacing w:line="360" w:lineRule="auto"/>
        <w:ind w:right="-1"/>
        <w:jc w:val="both"/>
        <w:rPr>
          <w:rFonts w:ascii="Arial" w:hAnsi="Arial" w:cs="Arial"/>
          <w:sz w:val="24"/>
          <w:szCs w:val="24"/>
          <w:lang w:val="es-ES"/>
        </w:rPr>
      </w:pPr>
      <w:r>
        <w:rPr>
          <w:rFonts w:ascii="Arial" w:hAnsi="Arial" w:cs="Arial"/>
          <w:sz w:val="24"/>
          <w:szCs w:val="24"/>
          <w:lang w:val="es-ES"/>
        </w:rPr>
        <w:t>L</w:t>
      </w:r>
      <w:r w:rsidR="00957AF6" w:rsidRPr="0078337F">
        <w:rPr>
          <w:rFonts w:ascii="Arial" w:hAnsi="Arial" w:cs="Arial"/>
          <w:sz w:val="24"/>
          <w:szCs w:val="24"/>
          <w:lang w:val="es-ES"/>
        </w:rPr>
        <w:t>a probabilidad de que bacterias patógenas para los humanos que tienen reservorios en alimentos de origen animal puedan desarrollar una resistencia cruzada a los fármacos aprobados para su uso en medicina humana</w:t>
      </w:r>
      <w:r w:rsidR="00957AF6" w:rsidRPr="0078337F">
        <w:rPr>
          <w:rFonts w:ascii="Arial" w:hAnsi="Arial" w:cs="Arial"/>
          <w:i/>
          <w:sz w:val="24"/>
          <w:szCs w:val="24"/>
          <w:lang w:val="es-ES"/>
        </w:rPr>
        <w:t xml:space="preserve"> </w:t>
      </w:r>
      <w:r w:rsidR="00957AF6" w:rsidRPr="00AC748A">
        <w:rPr>
          <w:rFonts w:ascii="Arial" w:hAnsi="Arial" w:cs="Arial"/>
          <w:i/>
          <w:sz w:val="20"/>
          <w:szCs w:val="20"/>
          <w:lang w:val="es-ES"/>
        </w:rPr>
        <w:t>(</w:t>
      </w:r>
      <w:r w:rsidR="00957AF6" w:rsidRPr="00AC748A">
        <w:rPr>
          <w:rFonts w:ascii="Arial" w:hAnsi="Arial" w:cs="Arial"/>
          <w:i/>
          <w:sz w:val="20"/>
          <w:szCs w:val="20"/>
        </w:rPr>
        <w:t>Errecalde, 2004;Angulo et al., 2004;INFOSAN, 2008; Vieira et al., 2011).</w:t>
      </w:r>
    </w:p>
    <w:p w:rsidR="00957AF6" w:rsidRPr="0078337F" w:rsidRDefault="00957AF6" w:rsidP="00957AF6">
      <w:pPr>
        <w:spacing w:line="360" w:lineRule="auto"/>
        <w:ind w:right="-1"/>
        <w:jc w:val="both"/>
        <w:rPr>
          <w:rFonts w:ascii="Arial" w:hAnsi="Arial" w:cs="Arial"/>
          <w:sz w:val="24"/>
          <w:szCs w:val="24"/>
        </w:rPr>
      </w:pPr>
    </w:p>
    <w:p w:rsidR="00885E8E" w:rsidRDefault="00957AF6" w:rsidP="00957AF6">
      <w:pPr>
        <w:spacing w:line="360" w:lineRule="auto"/>
        <w:ind w:right="-1"/>
        <w:jc w:val="both"/>
        <w:rPr>
          <w:rFonts w:ascii="Arial" w:hAnsi="Arial" w:cs="Arial"/>
          <w:sz w:val="24"/>
          <w:szCs w:val="24"/>
        </w:rPr>
      </w:pPr>
      <w:r w:rsidRPr="0078337F">
        <w:rPr>
          <w:rFonts w:ascii="Arial" w:hAnsi="Arial" w:cs="Arial"/>
          <w:sz w:val="24"/>
          <w:szCs w:val="24"/>
        </w:rPr>
        <w:t>Por este motivo en la actualidad se busca nuevas alternativas en la producción avícola las investigaciones son enfocadas con el fin de obtener productos de forma orgánica que presenten muy buenos resultados sanitarios</w:t>
      </w:r>
      <w:r w:rsidR="00885E8E">
        <w:rPr>
          <w:rFonts w:ascii="Arial" w:hAnsi="Arial" w:cs="Arial"/>
          <w:sz w:val="24"/>
          <w:szCs w:val="24"/>
        </w:rPr>
        <w:t>.</w:t>
      </w:r>
      <w:r w:rsidRPr="0078337F">
        <w:rPr>
          <w:rFonts w:ascii="Arial" w:hAnsi="Arial" w:cs="Arial"/>
          <w:sz w:val="24"/>
          <w:szCs w:val="24"/>
        </w:rPr>
        <w:t xml:space="preserve"> </w:t>
      </w:r>
    </w:p>
    <w:p w:rsidR="00885E8E" w:rsidRDefault="00885E8E" w:rsidP="00957AF6">
      <w:pPr>
        <w:spacing w:line="360" w:lineRule="auto"/>
        <w:ind w:right="-1"/>
        <w:jc w:val="both"/>
        <w:rPr>
          <w:rFonts w:ascii="Arial" w:hAnsi="Arial" w:cs="Arial"/>
          <w:sz w:val="24"/>
          <w:szCs w:val="24"/>
        </w:rPr>
      </w:pPr>
    </w:p>
    <w:p w:rsidR="00957AF6" w:rsidRPr="00AC748A" w:rsidRDefault="00957AF6" w:rsidP="00AC748A">
      <w:pPr>
        <w:pStyle w:val="Default"/>
        <w:spacing w:line="360" w:lineRule="auto"/>
        <w:jc w:val="both"/>
        <w:rPr>
          <w:rFonts w:ascii="Arial" w:hAnsi="Arial" w:cs="Arial"/>
          <w:i/>
          <w:sz w:val="20"/>
          <w:szCs w:val="20"/>
        </w:rPr>
      </w:pPr>
      <w:r w:rsidRPr="0078337F">
        <w:rPr>
          <w:rFonts w:ascii="Arial" w:hAnsi="Arial" w:cs="Arial"/>
        </w:rPr>
        <w:t>Por la gran demanda del consumo de pollo en la población nos vemos obligados a producir animales con excelentes</w:t>
      </w:r>
      <w:r w:rsidR="00AC748A">
        <w:rPr>
          <w:b/>
          <w:bCs/>
          <w:sz w:val="23"/>
          <w:szCs w:val="23"/>
        </w:rPr>
        <w:t xml:space="preserve"> </w:t>
      </w:r>
      <w:r w:rsidR="00AC748A" w:rsidRPr="00AC748A">
        <w:rPr>
          <w:rFonts w:ascii="Arial" w:hAnsi="Arial" w:cs="Arial"/>
          <w:bCs/>
        </w:rPr>
        <w:t>características</w:t>
      </w:r>
      <w:r w:rsidRPr="00AC748A">
        <w:rPr>
          <w:rFonts w:ascii="Arial" w:hAnsi="Arial" w:cs="Arial"/>
        </w:rPr>
        <w:t xml:space="preserve"> </w:t>
      </w:r>
      <w:r w:rsidRPr="0078337F">
        <w:rPr>
          <w:rFonts w:ascii="Arial" w:hAnsi="Arial" w:cs="Arial"/>
        </w:rPr>
        <w:t xml:space="preserve">son esporas de </w:t>
      </w:r>
      <w:r w:rsidRPr="0078337F">
        <w:rPr>
          <w:rFonts w:ascii="Arial" w:hAnsi="Arial" w:cs="Arial"/>
          <w:i/>
          <w:iCs/>
        </w:rPr>
        <w:t xml:space="preserve">Bacillus clausii </w:t>
      </w:r>
      <w:r w:rsidRPr="0078337F">
        <w:rPr>
          <w:rFonts w:ascii="Arial" w:hAnsi="Arial" w:cs="Arial"/>
        </w:rPr>
        <w:t>que vienen en un medio líquido, en viales con un contenido de 2 billones de esporas por cada vial.</w:t>
      </w:r>
      <w:r w:rsidRPr="00AC748A">
        <w:rPr>
          <w:rFonts w:ascii="Arial" w:hAnsi="Arial" w:cs="Arial"/>
          <w:i/>
          <w:sz w:val="20"/>
          <w:szCs w:val="20"/>
        </w:rPr>
        <w:t xml:space="preserve"> </w:t>
      </w:r>
      <w:r w:rsidRPr="00AE089D">
        <w:rPr>
          <w:rFonts w:ascii="Arial" w:hAnsi="Arial" w:cs="Arial"/>
          <w:i/>
          <w:color w:val="auto"/>
          <w:sz w:val="20"/>
          <w:szCs w:val="20"/>
        </w:rPr>
        <w:t>(</w:t>
      </w:r>
      <w:r w:rsidR="00AC748A" w:rsidRPr="00AE089D">
        <w:rPr>
          <w:rFonts w:ascii="Arial" w:hAnsi="Arial" w:cs="Arial"/>
          <w:i/>
          <w:color w:val="auto"/>
          <w:sz w:val="20"/>
          <w:szCs w:val="20"/>
        </w:rPr>
        <w:t>ARÉVALO. C 2016</w:t>
      </w:r>
      <w:r w:rsidRPr="00AE089D">
        <w:rPr>
          <w:rFonts w:ascii="Arial" w:hAnsi="Arial" w:cs="Arial"/>
          <w:i/>
          <w:color w:val="auto"/>
          <w:sz w:val="20"/>
          <w:szCs w:val="20"/>
        </w:rPr>
        <w:t>)</w:t>
      </w:r>
    </w:p>
    <w:p w:rsidR="00957AF6" w:rsidRPr="0078337F" w:rsidRDefault="00957AF6" w:rsidP="00AC748A">
      <w:pPr>
        <w:spacing w:line="360" w:lineRule="auto"/>
        <w:ind w:right="-1"/>
        <w:jc w:val="both"/>
        <w:rPr>
          <w:rFonts w:ascii="Arial" w:hAnsi="Arial" w:cs="Arial"/>
          <w:sz w:val="24"/>
          <w:szCs w:val="24"/>
        </w:rPr>
      </w:pPr>
    </w:p>
    <w:p w:rsidR="00957AF6" w:rsidRPr="00C31039" w:rsidRDefault="00957AF6" w:rsidP="00C31039">
      <w:pPr>
        <w:spacing w:line="360" w:lineRule="auto"/>
        <w:ind w:right="-1"/>
        <w:jc w:val="both"/>
        <w:rPr>
          <w:rFonts w:ascii="Arial" w:eastAsia="Calibri" w:hAnsi="Arial" w:cs="Arial"/>
          <w:sz w:val="24"/>
          <w:szCs w:val="24"/>
        </w:rPr>
      </w:pPr>
      <w:r w:rsidRPr="0078337F">
        <w:rPr>
          <w:rFonts w:ascii="Arial" w:hAnsi="Arial" w:cs="Arial"/>
          <w:sz w:val="24"/>
          <w:szCs w:val="24"/>
        </w:rPr>
        <w:t xml:space="preserve">En la provincia Bolívar existen aproximadamente 350000 aves de engorde siendo así la avicultura una de las principales fuentes de ingreso económico de este sector del Ecuador y con la finalidad de evitar el uso excesivo de antibióticos en la crianza de pollos se realizara la </w:t>
      </w:r>
      <w:r w:rsidR="00C31039">
        <w:rPr>
          <w:rFonts w:ascii="Arial" w:hAnsi="Arial" w:cs="Arial"/>
          <w:sz w:val="24"/>
          <w:szCs w:val="24"/>
        </w:rPr>
        <w:t>investigación utilizando un pre</w:t>
      </w:r>
      <w:r w:rsidRPr="0078337F">
        <w:rPr>
          <w:rFonts w:ascii="Arial" w:hAnsi="Arial" w:cs="Arial"/>
          <w:sz w:val="24"/>
          <w:szCs w:val="24"/>
        </w:rPr>
        <w:t xml:space="preserve">biótico ENTEROGERMINA con la finalidad de controlar y reducir la proliferación de bacterias patógenas como E. coli,  Salmonella y otros patógenos a su vez observar los cambios morfológicos y funcionales en los intestinos de las aves al finalizar las fases  de crecimiento y acabado, con el uso de diferentes dosis de ENTEROGERMINA por litro de agua de bebida con aplicaciones </w:t>
      </w:r>
      <w:r w:rsidRPr="0078337F">
        <w:rPr>
          <w:rFonts w:ascii="Arial" w:eastAsia="Calibri" w:hAnsi="Arial" w:cs="Arial"/>
          <w:sz w:val="24"/>
          <w:szCs w:val="24"/>
        </w:rPr>
        <w:t>cada 5 días en las primeras horas siendo esto durante los días 5,10,15,20,25,30,35,40,</w:t>
      </w:r>
      <w:r w:rsidR="00C31039">
        <w:rPr>
          <w:rFonts w:ascii="Arial" w:eastAsia="Calibri" w:hAnsi="Arial" w:cs="Arial"/>
          <w:sz w:val="24"/>
          <w:szCs w:val="24"/>
        </w:rPr>
        <w:t>45 durante el periodo que duraro</w:t>
      </w:r>
      <w:r w:rsidRPr="0078337F">
        <w:rPr>
          <w:rFonts w:ascii="Arial" w:eastAsia="Calibri" w:hAnsi="Arial" w:cs="Arial"/>
          <w:sz w:val="24"/>
          <w:szCs w:val="24"/>
        </w:rPr>
        <w:t xml:space="preserve">  la investigación</w:t>
      </w:r>
      <w:r w:rsidR="00C31039">
        <w:rPr>
          <w:rFonts w:ascii="Arial" w:eastAsia="Calibri" w:hAnsi="Arial" w:cs="Arial"/>
          <w:sz w:val="24"/>
          <w:szCs w:val="24"/>
        </w:rPr>
        <w:t>.</w:t>
      </w:r>
    </w:p>
    <w:p w:rsidR="00957AF6" w:rsidRPr="0078337F" w:rsidRDefault="00957AF6" w:rsidP="00957AF6">
      <w:pPr>
        <w:tabs>
          <w:tab w:val="left" w:pos="142"/>
        </w:tabs>
        <w:spacing w:line="360" w:lineRule="auto"/>
        <w:jc w:val="both"/>
        <w:rPr>
          <w:rFonts w:ascii="Arial" w:hAnsi="Arial" w:cs="Arial"/>
          <w:b/>
          <w:sz w:val="24"/>
          <w:szCs w:val="24"/>
        </w:rPr>
      </w:pPr>
      <w:r w:rsidRPr="0078337F">
        <w:rPr>
          <w:rFonts w:ascii="Arial" w:hAnsi="Arial" w:cs="Arial"/>
          <w:b/>
          <w:sz w:val="24"/>
          <w:szCs w:val="24"/>
        </w:rPr>
        <w:lastRenderedPageBreak/>
        <w:t>5. MARCO TEÓRICO</w:t>
      </w: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r w:rsidRPr="0078337F">
        <w:rPr>
          <w:rFonts w:ascii="Arial" w:hAnsi="Arial" w:cs="Arial"/>
          <w:b/>
          <w:sz w:val="24"/>
          <w:szCs w:val="24"/>
        </w:rPr>
        <w:t>5.1. Diferencias de las carnes</w:t>
      </w:r>
      <w:r w:rsidRPr="0078337F">
        <w:rPr>
          <w:rFonts w:ascii="Arial" w:hAnsi="Arial" w:cs="Arial"/>
          <w:sz w:val="24"/>
          <w:szCs w:val="24"/>
        </w:rPr>
        <w:t xml:space="preserve"> </w:t>
      </w: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En particular, la carne de pollo y pavo son las carnes que han experimentado mayor crecimiento dentro del sector cárnico, lo que ha venido influido por muy diversos factores, de tipo social y económico, y de las mayores exigencias del consumidor hacia productos con un mayor carácter saludable, particularmente altos en proteínas y micronutrientes, pero con baja proporción de grasas, siendo estas poco saturadas. </w:t>
      </w: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0"/>
        </w:tabs>
        <w:spacing w:line="360" w:lineRule="auto"/>
        <w:ind w:left="0" w:right="-1"/>
        <w:contextualSpacing w:val="0"/>
        <w:jc w:val="both"/>
        <w:rPr>
          <w:rFonts w:ascii="Arial" w:hAnsi="Arial" w:cs="Arial"/>
          <w:b/>
          <w:sz w:val="24"/>
          <w:szCs w:val="24"/>
        </w:rPr>
      </w:pPr>
      <w:r w:rsidRPr="0078337F">
        <w:rPr>
          <w:rFonts w:ascii="Arial" w:hAnsi="Arial" w:cs="Arial"/>
          <w:sz w:val="24"/>
          <w:szCs w:val="24"/>
        </w:rPr>
        <w:t xml:space="preserve">Las recomendaciones y guías dietéticas, emitidas por diversos Institutos, Sociedades y Administraciones de diversos países incluyen estas carnes dentro de aquellas que pueden ser consumidas con mayor frecuencia. </w:t>
      </w:r>
      <w:r w:rsidR="00C31039" w:rsidRPr="00C31039">
        <w:rPr>
          <w:rFonts w:ascii="Arial" w:hAnsi="Arial" w:cs="Arial"/>
          <w:i/>
          <w:color w:val="000000" w:themeColor="text1"/>
          <w:sz w:val="20"/>
          <w:szCs w:val="20"/>
        </w:rPr>
        <w:t>(CERVERA C.2015)</w:t>
      </w:r>
    </w:p>
    <w:p w:rsidR="00957AF6" w:rsidRPr="0078337F" w:rsidRDefault="00957AF6" w:rsidP="00957AF6">
      <w:pPr>
        <w:pStyle w:val="Prrafodelista"/>
        <w:tabs>
          <w:tab w:val="left" w:pos="0"/>
        </w:tabs>
        <w:spacing w:line="360" w:lineRule="auto"/>
        <w:ind w:left="0" w:right="-1"/>
        <w:contextualSpacing w:val="0"/>
        <w:jc w:val="both"/>
        <w:rPr>
          <w:rFonts w:ascii="Arial" w:hAnsi="Arial" w:cs="Arial"/>
          <w:b/>
          <w:sz w:val="24"/>
          <w:szCs w:val="24"/>
        </w:rPr>
      </w:pPr>
    </w:p>
    <w:p w:rsidR="00957AF6" w:rsidRPr="0078337F" w:rsidRDefault="00957AF6" w:rsidP="0000496A">
      <w:pPr>
        <w:pStyle w:val="Prrafodelista"/>
        <w:keepNext/>
        <w:keepLines/>
        <w:numPr>
          <w:ilvl w:val="0"/>
          <w:numId w:val="13"/>
        </w:numPr>
        <w:spacing w:before="40" w:after="80" w:line="360" w:lineRule="auto"/>
        <w:ind w:left="0" w:right="-1" w:firstLine="0"/>
        <w:contextualSpacing w:val="0"/>
        <w:outlineLvl w:val="1"/>
        <w:rPr>
          <w:rFonts w:ascii="Arial" w:eastAsiaTheme="majorEastAsia" w:hAnsi="Arial" w:cs="Arial"/>
          <w:vanish/>
          <w:sz w:val="24"/>
          <w:szCs w:val="24"/>
        </w:rPr>
      </w:pPr>
      <w:bookmarkStart w:id="2" w:name="_Toc472874949"/>
      <w:bookmarkStart w:id="3" w:name="_Toc472875111"/>
      <w:bookmarkStart w:id="4" w:name="_Toc472886563"/>
      <w:bookmarkStart w:id="5" w:name="_Toc472889188"/>
      <w:bookmarkStart w:id="6" w:name="_Toc472889342"/>
      <w:bookmarkStart w:id="7" w:name="_Toc472889495"/>
      <w:bookmarkStart w:id="8" w:name="_Toc473107126"/>
      <w:bookmarkStart w:id="9" w:name="_Toc467779903"/>
      <w:bookmarkEnd w:id="2"/>
      <w:bookmarkEnd w:id="3"/>
      <w:bookmarkEnd w:id="4"/>
      <w:bookmarkEnd w:id="5"/>
      <w:bookmarkEnd w:id="6"/>
      <w:bookmarkEnd w:id="7"/>
      <w:bookmarkEnd w:id="8"/>
    </w:p>
    <w:p w:rsidR="00957AF6" w:rsidRPr="0078337F" w:rsidRDefault="00957AF6" w:rsidP="0000496A">
      <w:pPr>
        <w:pStyle w:val="Prrafodelista"/>
        <w:keepNext/>
        <w:keepLines/>
        <w:numPr>
          <w:ilvl w:val="0"/>
          <w:numId w:val="13"/>
        </w:numPr>
        <w:spacing w:before="40" w:after="80" w:line="360" w:lineRule="auto"/>
        <w:ind w:left="0" w:right="-1" w:firstLine="0"/>
        <w:contextualSpacing w:val="0"/>
        <w:outlineLvl w:val="1"/>
        <w:rPr>
          <w:rFonts w:ascii="Arial" w:eastAsiaTheme="majorEastAsia" w:hAnsi="Arial" w:cs="Arial"/>
          <w:vanish/>
          <w:sz w:val="24"/>
          <w:szCs w:val="24"/>
        </w:rPr>
      </w:pPr>
      <w:bookmarkStart w:id="10" w:name="_Toc472874950"/>
      <w:bookmarkStart w:id="11" w:name="_Toc472875112"/>
      <w:bookmarkStart w:id="12" w:name="_Toc472886564"/>
      <w:bookmarkStart w:id="13" w:name="_Toc472889189"/>
      <w:bookmarkStart w:id="14" w:name="_Toc472889343"/>
      <w:bookmarkStart w:id="15" w:name="_Toc472889496"/>
      <w:bookmarkStart w:id="16" w:name="_Toc473107127"/>
      <w:bookmarkEnd w:id="10"/>
      <w:bookmarkEnd w:id="11"/>
      <w:bookmarkEnd w:id="12"/>
      <w:bookmarkEnd w:id="13"/>
      <w:bookmarkEnd w:id="14"/>
      <w:bookmarkEnd w:id="15"/>
      <w:bookmarkEnd w:id="16"/>
    </w:p>
    <w:p w:rsidR="00957AF6" w:rsidRPr="0078337F" w:rsidRDefault="00957AF6" w:rsidP="0000496A">
      <w:pPr>
        <w:pStyle w:val="Prrafodelista"/>
        <w:keepNext/>
        <w:keepLines/>
        <w:numPr>
          <w:ilvl w:val="0"/>
          <w:numId w:val="13"/>
        </w:numPr>
        <w:spacing w:before="40" w:after="80" w:line="360" w:lineRule="auto"/>
        <w:ind w:left="0" w:right="-1" w:firstLine="0"/>
        <w:contextualSpacing w:val="0"/>
        <w:outlineLvl w:val="1"/>
        <w:rPr>
          <w:rFonts w:ascii="Arial" w:eastAsiaTheme="majorEastAsia" w:hAnsi="Arial" w:cs="Arial"/>
          <w:vanish/>
          <w:sz w:val="24"/>
          <w:szCs w:val="24"/>
        </w:rPr>
      </w:pPr>
      <w:bookmarkStart w:id="17" w:name="_Toc472874951"/>
      <w:bookmarkStart w:id="18" w:name="_Toc472875113"/>
      <w:bookmarkStart w:id="19" w:name="_Toc472886565"/>
      <w:bookmarkStart w:id="20" w:name="_Toc472889190"/>
      <w:bookmarkStart w:id="21" w:name="_Toc472889344"/>
      <w:bookmarkStart w:id="22" w:name="_Toc472889497"/>
      <w:bookmarkStart w:id="23" w:name="_Toc473107128"/>
      <w:bookmarkEnd w:id="17"/>
      <w:bookmarkEnd w:id="18"/>
      <w:bookmarkEnd w:id="19"/>
      <w:bookmarkEnd w:id="20"/>
      <w:bookmarkEnd w:id="21"/>
      <w:bookmarkEnd w:id="22"/>
      <w:bookmarkEnd w:id="23"/>
    </w:p>
    <w:p w:rsidR="00957AF6" w:rsidRPr="0078337F" w:rsidRDefault="00957AF6" w:rsidP="0000496A">
      <w:pPr>
        <w:pStyle w:val="Prrafodelista"/>
        <w:keepNext/>
        <w:keepLines/>
        <w:numPr>
          <w:ilvl w:val="0"/>
          <w:numId w:val="13"/>
        </w:numPr>
        <w:spacing w:before="40" w:after="80" w:line="360" w:lineRule="auto"/>
        <w:ind w:left="0" w:right="-1" w:firstLine="0"/>
        <w:contextualSpacing w:val="0"/>
        <w:outlineLvl w:val="1"/>
        <w:rPr>
          <w:rFonts w:ascii="Arial" w:eastAsiaTheme="majorEastAsia" w:hAnsi="Arial" w:cs="Arial"/>
          <w:vanish/>
          <w:sz w:val="24"/>
          <w:szCs w:val="24"/>
        </w:rPr>
      </w:pPr>
      <w:bookmarkStart w:id="24" w:name="_Toc472874952"/>
      <w:bookmarkStart w:id="25" w:name="_Toc472875114"/>
      <w:bookmarkStart w:id="26" w:name="_Toc472886566"/>
      <w:bookmarkStart w:id="27" w:name="_Toc472889191"/>
      <w:bookmarkStart w:id="28" w:name="_Toc472889345"/>
      <w:bookmarkStart w:id="29" w:name="_Toc472889498"/>
      <w:bookmarkStart w:id="30" w:name="_Toc473107129"/>
      <w:bookmarkEnd w:id="24"/>
      <w:bookmarkEnd w:id="25"/>
      <w:bookmarkEnd w:id="26"/>
      <w:bookmarkEnd w:id="27"/>
      <w:bookmarkEnd w:id="28"/>
      <w:bookmarkEnd w:id="29"/>
      <w:bookmarkEnd w:id="30"/>
    </w:p>
    <w:p w:rsidR="00957AF6" w:rsidRPr="0078337F" w:rsidRDefault="00957AF6" w:rsidP="0000496A">
      <w:pPr>
        <w:pStyle w:val="Prrafodelista"/>
        <w:keepNext/>
        <w:keepLines/>
        <w:numPr>
          <w:ilvl w:val="0"/>
          <w:numId w:val="13"/>
        </w:numPr>
        <w:spacing w:before="40" w:after="80" w:line="360" w:lineRule="auto"/>
        <w:ind w:left="0" w:right="-1" w:firstLine="0"/>
        <w:contextualSpacing w:val="0"/>
        <w:outlineLvl w:val="1"/>
        <w:rPr>
          <w:rFonts w:ascii="Arial" w:eastAsiaTheme="majorEastAsia" w:hAnsi="Arial" w:cs="Arial"/>
          <w:vanish/>
          <w:sz w:val="24"/>
          <w:szCs w:val="24"/>
        </w:rPr>
      </w:pPr>
      <w:bookmarkStart w:id="31" w:name="_Toc472874953"/>
      <w:bookmarkStart w:id="32" w:name="_Toc472875115"/>
      <w:bookmarkStart w:id="33" w:name="_Toc472886567"/>
      <w:bookmarkStart w:id="34" w:name="_Toc472889192"/>
      <w:bookmarkStart w:id="35" w:name="_Toc472889346"/>
      <w:bookmarkStart w:id="36" w:name="_Toc472889499"/>
      <w:bookmarkStart w:id="37" w:name="_Toc473107130"/>
      <w:bookmarkEnd w:id="31"/>
      <w:bookmarkEnd w:id="32"/>
      <w:bookmarkEnd w:id="33"/>
      <w:bookmarkEnd w:id="34"/>
      <w:bookmarkEnd w:id="35"/>
      <w:bookmarkEnd w:id="36"/>
      <w:bookmarkEnd w:id="37"/>
    </w:p>
    <w:p w:rsidR="00957AF6" w:rsidRPr="0078337F" w:rsidRDefault="00957AF6" w:rsidP="0000496A">
      <w:pPr>
        <w:pStyle w:val="Prrafodelista"/>
        <w:keepNext/>
        <w:keepLines/>
        <w:numPr>
          <w:ilvl w:val="1"/>
          <w:numId w:val="13"/>
        </w:numPr>
        <w:spacing w:before="40" w:after="80" w:line="360" w:lineRule="auto"/>
        <w:ind w:left="0" w:right="-1" w:firstLine="0"/>
        <w:contextualSpacing w:val="0"/>
        <w:outlineLvl w:val="1"/>
        <w:rPr>
          <w:rFonts w:ascii="Arial" w:eastAsiaTheme="majorEastAsia" w:hAnsi="Arial" w:cs="Arial"/>
          <w:vanish/>
          <w:sz w:val="24"/>
          <w:szCs w:val="24"/>
        </w:rPr>
      </w:pPr>
      <w:bookmarkStart w:id="38" w:name="_Toc472874954"/>
      <w:bookmarkStart w:id="39" w:name="_Toc472875116"/>
      <w:bookmarkStart w:id="40" w:name="_Toc472886568"/>
      <w:bookmarkStart w:id="41" w:name="_Toc472889193"/>
      <w:bookmarkStart w:id="42" w:name="_Toc472889347"/>
      <w:bookmarkStart w:id="43" w:name="_Toc472889500"/>
      <w:bookmarkStart w:id="44" w:name="_Toc473107131"/>
      <w:bookmarkEnd w:id="38"/>
      <w:bookmarkEnd w:id="39"/>
      <w:bookmarkEnd w:id="40"/>
      <w:bookmarkEnd w:id="41"/>
      <w:bookmarkEnd w:id="42"/>
      <w:bookmarkEnd w:id="43"/>
      <w:bookmarkEnd w:id="44"/>
    </w:p>
    <w:p w:rsidR="00957AF6" w:rsidRPr="0078337F" w:rsidRDefault="00957AF6" w:rsidP="00957AF6">
      <w:pPr>
        <w:pStyle w:val="Ttulo2"/>
        <w:tabs>
          <w:tab w:val="left" w:pos="567"/>
        </w:tabs>
        <w:spacing w:before="40" w:after="80" w:line="360" w:lineRule="auto"/>
        <w:ind w:right="-1"/>
        <w:rPr>
          <w:rFonts w:ascii="Arial" w:hAnsi="Arial" w:cs="Arial"/>
          <w:color w:val="auto"/>
          <w:sz w:val="24"/>
          <w:szCs w:val="24"/>
        </w:rPr>
      </w:pPr>
      <w:bookmarkStart w:id="45" w:name="_Toc473107132"/>
      <w:r w:rsidRPr="0078337F">
        <w:rPr>
          <w:rFonts w:ascii="Arial" w:hAnsi="Arial" w:cs="Arial"/>
          <w:color w:val="auto"/>
          <w:sz w:val="24"/>
          <w:szCs w:val="24"/>
        </w:rPr>
        <w:t>5.1.2</w:t>
      </w:r>
      <w:bookmarkEnd w:id="9"/>
      <w:bookmarkEnd w:id="45"/>
      <w:r w:rsidRPr="0078337F">
        <w:rPr>
          <w:rFonts w:ascii="Arial" w:hAnsi="Arial" w:cs="Arial"/>
          <w:color w:val="auto"/>
          <w:sz w:val="24"/>
          <w:szCs w:val="24"/>
        </w:rPr>
        <w:t>. Origen</w:t>
      </w:r>
    </w:p>
    <w:p w:rsidR="00957AF6" w:rsidRPr="0078337F" w:rsidRDefault="00957AF6" w:rsidP="00957AF6">
      <w:pPr>
        <w:spacing w:line="360" w:lineRule="auto"/>
        <w:rPr>
          <w:rFonts w:ascii="Arial" w:hAnsi="Arial" w:cs="Arial"/>
          <w:sz w:val="24"/>
          <w:szCs w:val="24"/>
        </w:rPr>
      </w:pPr>
    </w:p>
    <w:p w:rsidR="00957AF6" w:rsidRPr="0078337F" w:rsidRDefault="00957AF6" w:rsidP="00957AF6">
      <w:pPr>
        <w:pStyle w:val="mce"/>
        <w:shd w:val="clear" w:color="auto" w:fill="FFFFFF"/>
        <w:tabs>
          <w:tab w:val="left" w:pos="0"/>
        </w:tabs>
        <w:spacing w:before="0" w:beforeAutospacing="0" w:after="225" w:afterAutospacing="0" w:line="360" w:lineRule="auto"/>
        <w:ind w:left="0" w:right="-1"/>
        <w:jc w:val="both"/>
        <w:rPr>
          <w:rFonts w:ascii="Arial" w:hAnsi="Arial" w:cs="Arial"/>
          <w:color w:val="000000" w:themeColor="text1"/>
          <w:lang w:val="es-EC"/>
        </w:rPr>
      </w:pPr>
      <w:r w:rsidRPr="0078337F">
        <w:rPr>
          <w:rFonts w:ascii="Arial" w:hAnsi="Arial" w:cs="Arial"/>
          <w:color w:val="000000" w:themeColor="text1"/>
          <w:lang w:val="es-EC"/>
        </w:rPr>
        <w:t>La mejora en el desempeño en el pollo de engorde en los últimos 50 años ha dado sus resultados con aves capaces de producir proteína animal de excelente calidad a un nivel de eficiencia de que no ha podido ser replicado en otras especies de criadero</w:t>
      </w:r>
      <w:r w:rsidRPr="00A1351F">
        <w:rPr>
          <w:rFonts w:ascii="Arial" w:hAnsi="Arial" w:cs="Arial"/>
          <w:color w:val="000000" w:themeColor="text1"/>
          <w:lang w:val="es-EC"/>
        </w:rPr>
        <w:t>.</w:t>
      </w:r>
      <w:r w:rsidRPr="00A1351F">
        <w:rPr>
          <w:rFonts w:ascii="Arial" w:eastAsia="ArialMT" w:hAnsi="Arial" w:cs="Arial"/>
          <w:i/>
        </w:rPr>
        <w:t xml:space="preserve"> </w:t>
      </w:r>
      <w:r w:rsidR="00A1351F" w:rsidRPr="00A1351F">
        <w:rPr>
          <w:rFonts w:ascii="Arial" w:eastAsia="ArialMT" w:hAnsi="Arial" w:cs="Arial"/>
          <w:i/>
          <w:sz w:val="20"/>
          <w:szCs w:val="20"/>
        </w:rPr>
        <w:t>(Jiménez, G. 2006,2011</w:t>
      </w:r>
      <w:r w:rsidRPr="00A1351F">
        <w:rPr>
          <w:rFonts w:ascii="Arial" w:eastAsia="ArialMT" w:hAnsi="Arial" w:cs="Arial"/>
          <w:i/>
          <w:sz w:val="20"/>
          <w:szCs w:val="20"/>
        </w:rPr>
        <w:t>)</w:t>
      </w:r>
    </w:p>
    <w:p w:rsidR="00957AF6" w:rsidRPr="0078337F" w:rsidRDefault="00957AF6" w:rsidP="00957AF6">
      <w:pPr>
        <w:pStyle w:val="mce"/>
        <w:shd w:val="clear" w:color="auto" w:fill="FFFFFF"/>
        <w:tabs>
          <w:tab w:val="left" w:pos="0"/>
        </w:tabs>
        <w:spacing w:before="0" w:beforeAutospacing="0" w:after="225" w:afterAutospacing="0" w:line="360" w:lineRule="auto"/>
        <w:ind w:left="0" w:right="-1"/>
        <w:jc w:val="both"/>
        <w:rPr>
          <w:rFonts w:ascii="Arial" w:hAnsi="Arial" w:cs="Arial"/>
          <w:color w:val="000000" w:themeColor="text1"/>
          <w:lang w:val="es-EC"/>
        </w:rPr>
      </w:pPr>
      <w:r w:rsidRPr="0078337F">
        <w:rPr>
          <w:rFonts w:ascii="Arial" w:hAnsi="Arial" w:cs="Arial"/>
          <w:color w:val="000000" w:themeColor="text1"/>
          <w:lang w:val="es-EC"/>
        </w:rPr>
        <w:t>Se sostiene en cuatro pilares que son: nutrición, genética, manejo y sanidad.</w:t>
      </w:r>
    </w:p>
    <w:p w:rsidR="00957AF6" w:rsidRPr="0078337F" w:rsidRDefault="00957AF6" w:rsidP="00957AF6">
      <w:pPr>
        <w:pStyle w:val="mce"/>
        <w:shd w:val="clear" w:color="auto" w:fill="FFFFFF"/>
        <w:tabs>
          <w:tab w:val="left" w:pos="0"/>
        </w:tabs>
        <w:spacing w:before="0" w:beforeAutospacing="0" w:after="225" w:afterAutospacing="0" w:line="360" w:lineRule="auto"/>
        <w:ind w:left="0" w:right="-1"/>
        <w:jc w:val="both"/>
        <w:rPr>
          <w:rFonts w:ascii="Arial" w:hAnsi="Arial" w:cs="Arial"/>
          <w:color w:val="000000" w:themeColor="text1"/>
          <w:lang w:val="es-EC"/>
        </w:rPr>
      </w:pPr>
      <w:r w:rsidRPr="0078337F">
        <w:rPr>
          <w:rFonts w:ascii="Arial" w:hAnsi="Arial" w:cs="Arial"/>
          <w:color w:val="000000" w:themeColor="text1"/>
          <w:lang w:val="es-EC"/>
        </w:rPr>
        <w:t>Las mejoras en estos cuatro pilares han dado un resultado óptimo en la conversión alimenticia necesitando menor cantidad de alimento para la producción de un kilogramo de carne.</w:t>
      </w:r>
      <w:r w:rsidRPr="0078337F">
        <w:rPr>
          <w:rFonts w:ascii="Arial" w:eastAsia="ArialMT" w:hAnsi="Arial" w:cs="Arial"/>
          <w:i/>
        </w:rPr>
        <w:t xml:space="preserve"> </w:t>
      </w:r>
      <w:r w:rsidRPr="00765477">
        <w:rPr>
          <w:rFonts w:ascii="Arial" w:eastAsia="ArialMT" w:hAnsi="Arial" w:cs="Arial"/>
          <w:i/>
          <w:sz w:val="20"/>
          <w:szCs w:val="20"/>
        </w:rPr>
        <w:t>(Aldana, H. 2006</w:t>
      </w:r>
      <w:r w:rsidR="00765477" w:rsidRPr="00765477">
        <w:rPr>
          <w:rFonts w:ascii="Arial" w:eastAsia="ArialMT" w:hAnsi="Arial" w:cs="Arial"/>
          <w:i/>
          <w:sz w:val="20"/>
          <w:szCs w:val="20"/>
        </w:rPr>
        <w:t>,2011</w:t>
      </w:r>
      <w:r w:rsidRPr="00765477">
        <w:rPr>
          <w:rFonts w:ascii="Arial" w:eastAsia="ArialMT" w:hAnsi="Arial" w:cs="Arial"/>
          <w:i/>
          <w:sz w:val="20"/>
          <w:szCs w:val="20"/>
        </w:rPr>
        <w:t>.)</w:t>
      </w:r>
      <w:r w:rsidRPr="0078337F">
        <w:rPr>
          <w:rFonts w:ascii="Arial" w:eastAsia="ArialMT" w:hAnsi="Arial" w:cs="Arial"/>
        </w:rPr>
        <w:t xml:space="preserve"> </w:t>
      </w:r>
    </w:p>
    <w:p w:rsidR="00957AF6" w:rsidRPr="0078337F" w:rsidRDefault="00957AF6" w:rsidP="00957AF6">
      <w:pPr>
        <w:pStyle w:val="mce"/>
        <w:shd w:val="clear" w:color="auto" w:fill="FFFFFF"/>
        <w:tabs>
          <w:tab w:val="left" w:pos="0"/>
        </w:tabs>
        <w:spacing w:before="0" w:beforeAutospacing="0" w:after="225" w:afterAutospacing="0" w:line="360" w:lineRule="auto"/>
        <w:ind w:left="0" w:right="-1"/>
        <w:jc w:val="both"/>
        <w:rPr>
          <w:rFonts w:ascii="Arial" w:hAnsi="Arial" w:cs="Arial"/>
          <w:color w:val="000000" w:themeColor="text1"/>
        </w:rPr>
      </w:pPr>
      <w:r w:rsidRPr="0078337F">
        <w:rPr>
          <w:rFonts w:ascii="Arial" w:hAnsi="Arial" w:cs="Arial"/>
          <w:color w:val="000000" w:themeColor="text1"/>
        </w:rPr>
        <w:t>Hasta la Segunda Guerra Mundial la especie era un eficaz modo de convertir granos dispersos en huevos y algún puchero, pero no un animal de crianza industrial. Después varias cadenas de supermercados estadounidenses decidieron diseñar, con ayuda de la ciencia agronómica, un competidor de la carne de vaca y de cerdo</w:t>
      </w:r>
      <w:r w:rsidR="00C31039" w:rsidRPr="00C31039">
        <w:rPr>
          <w:rFonts w:ascii="Arial" w:hAnsi="Arial" w:cs="Arial"/>
          <w:color w:val="000000" w:themeColor="text1"/>
          <w:sz w:val="20"/>
          <w:szCs w:val="20"/>
        </w:rPr>
        <w:t>.</w:t>
      </w:r>
      <w:r w:rsidR="00C31039" w:rsidRPr="00C31039">
        <w:rPr>
          <w:rFonts w:ascii="Arial" w:hAnsi="Arial" w:cs="Arial"/>
          <w:i/>
          <w:color w:val="000000" w:themeColor="text1"/>
          <w:sz w:val="20"/>
          <w:szCs w:val="20"/>
        </w:rPr>
        <w:t xml:space="preserve"> (</w:t>
      </w:r>
      <w:r w:rsidRPr="00C31039">
        <w:rPr>
          <w:rFonts w:ascii="Arial" w:hAnsi="Arial" w:cs="Arial"/>
          <w:i/>
          <w:color w:val="000000" w:themeColor="text1"/>
          <w:sz w:val="20"/>
          <w:szCs w:val="20"/>
        </w:rPr>
        <w:t>Cervera Chávez, J.2015)</w:t>
      </w:r>
    </w:p>
    <w:p w:rsidR="00957AF6" w:rsidRPr="0078337F" w:rsidRDefault="00957AF6" w:rsidP="00957AF6">
      <w:pPr>
        <w:pStyle w:val="Prrafodelista"/>
        <w:keepNext/>
        <w:keepLines/>
        <w:numPr>
          <w:ilvl w:val="0"/>
          <w:numId w:val="6"/>
        </w:numPr>
        <w:spacing w:before="480" w:line="360" w:lineRule="auto"/>
        <w:ind w:left="0" w:right="-1" w:firstLine="0"/>
        <w:contextualSpacing w:val="0"/>
        <w:jc w:val="both"/>
        <w:outlineLvl w:val="0"/>
        <w:rPr>
          <w:rFonts w:ascii="Arial" w:eastAsia="Times New Roman" w:hAnsi="Arial" w:cs="Arial"/>
          <w:b/>
          <w:bCs/>
          <w:vanish/>
          <w:color w:val="000000" w:themeColor="text1"/>
          <w:sz w:val="24"/>
          <w:szCs w:val="24"/>
          <w:lang w:val="es-ES" w:eastAsia="es-ES"/>
        </w:rPr>
      </w:pPr>
      <w:bookmarkStart w:id="46" w:name="_Toc467777308"/>
      <w:bookmarkStart w:id="47" w:name="_Toc467777819"/>
      <w:bookmarkStart w:id="48" w:name="_Toc467777933"/>
      <w:bookmarkStart w:id="49" w:name="_Toc467778007"/>
      <w:bookmarkStart w:id="50" w:name="_Toc467778305"/>
      <w:bookmarkStart w:id="51" w:name="_Toc467778574"/>
      <w:bookmarkStart w:id="52" w:name="_Toc467778759"/>
      <w:bookmarkStart w:id="53" w:name="_Toc467778839"/>
      <w:bookmarkStart w:id="54" w:name="_Toc467778913"/>
      <w:bookmarkStart w:id="55" w:name="_Toc467778988"/>
      <w:bookmarkStart w:id="56" w:name="_Toc467779063"/>
      <w:bookmarkStart w:id="57" w:name="_Toc467779139"/>
      <w:bookmarkStart w:id="58" w:name="_Toc467779226"/>
      <w:bookmarkStart w:id="59" w:name="_Toc467779440"/>
      <w:bookmarkStart w:id="60" w:name="_Toc467779906"/>
      <w:bookmarkStart w:id="61" w:name="_Toc472874956"/>
      <w:bookmarkStart w:id="62" w:name="_Toc472875118"/>
      <w:bookmarkStart w:id="63" w:name="_Toc472886570"/>
      <w:bookmarkStart w:id="64" w:name="_Toc472889195"/>
      <w:bookmarkStart w:id="65" w:name="_Toc472889349"/>
      <w:bookmarkStart w:id="66" w:name="_Toc472889502"/>
      <w:bookmarkStart w:id="67" w:name="_Toc473107133"/>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57AF6" w:rsidRPr="0078337F" w:rsidRDefault="00957AF6" w:rsidP="00957AF6">
      <w:pPr>
        <w:pStyle w:val="Prrafodelista"/>
        <w:keepNext/>
        <w:keepLines/>
        <w:numPr>
          <w:ilvl w:val="0"/>
          <w:numId w:val="6"/>
        </w:numPr>
        <w:spacing w:before="480" w:line="360" w:lineRule="auto"/>
        <w:ind w:left="0" w:right="-1" w:firstLine="0"/>
        <w:contextualSpacing w:val="0"/>
        <w:jc w:val="both"/>
        <w:outlineLvl w:val="0"/>
        <w:rPr>
          <w:rFonts w:ascii="Arial" w:eastAsia="Times New Roman" w:hAnsi="Arial" w:cs="Arial"/>
          <w:b/>
          <w:bCs/>
          <w:vanish/>
          <w:color w:val="000000" w:themeColor="text1"/>
          <w:sz w:val="24"/>
          <w:szCs w:val="24"/>
          <w:lang w:val="es-ES" w:eastAsia="es-ES"/>
        </w:rPr>
      </w:pPr>
      <w:bookmarkStart w:id="68" w:name="_Toc467777309"/>
      <w:bookmarkStart w:id="69" w:name="_Toc467777820"/>
      <w:bookmarkStart w:id="70" w:name="_Toc467777934"/>
      <w:bookmarkStart w:id="71" w:name="_Toc467778008"/>
      <w:bookmarkStart w:id="72" w:name="_Toc467778306"/>
      <w:bookmarkStart w:id="73" w:name="_Toc467778575"/>
      <w:bookmarkStart w:id="74" w:name="_Toc467778760"/>
      <w:bookmarkStart w:id="75" w:name="_Toc467778840"/>
      <w:bookmarkStart w:id="76" w:name="_Toc467778914"/>
      <w:bookmarkStart w:id="77" w:name="_Toc467778989"/>
      <w:bookmarkStart w:id="78" w:name="_Toc467779064"/>
      <w:bookmarkStart w:id="79" w:name="_Toc467779140"/>
      <w:bookmarkStart w:id="80" w:name="_Toc467779227"/>
      <w:bookmarkStart w:id="81" w:name="_Toc467779441"/>
      <w:bookmarkStart w:id="82" w:name="_Toc467779907"/>
      <w:bookmarkStart w:id="83" w:name="_Toc472874957"/>
      <w:bookmarkStart w:id="84" w:name="_Toc472875119"/>
      <w:bookmarkStart w:id="85" w:name="_Toc472886571"/>
      <w:bookmarkStart w:id="86" w:name="_Toc472889196"/>
      <w:bookmarkStart w:id="87" w:name="_Toc472889350"/>
      <w:bookmarkStart w:id="88" w:name="_Toc472889503"/>
      <w:bookmarkStart w:id="89" w:name="_Toc47310713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957AF6" w:rsidRPr="0078337F" w:rsidRDefault="00957AF6" w:rsidP="00957AF6">
      <w:pPr>
        <w:pStyle w:val="Prrafodelista"/>
        <w:keepNext/>
        <w:keepLines/>
        <w:numPr>
          <w:ilvl w:val="0"/>
          <w:numId w:val="6"/>
        </w:numPr>
        <w:spacing w:before="480" w:line="360" w:lineRule="auto"/>
        <w:ind w:left="0" w:right="-1" w:firstLine="0"/>
        <w:contextualSpacing w:val="0"/>
        <w:jc w:val="both"/>
        <w:outlineLvl w:val="0"/>
        <w:rPr>
          <w:rFonts w:ascii="Arial" w:eastAsia="Times New Roman" w:hAnsi="Arial" w:cs="Arial"/>
          <w:b/>
          <w:bCs/>
          <w:vanish/>
          <w:color w:val="000000" w:themeColor="text1"/>
          <w:sz w:val="24"/>
          <w:szCs w:val="24"/>
          <w:lang w:val="es-ES" w:eastAsia="es-ES"/>
        </w:rPr>
      </w:pPr>
      <w:bookmarkStart w:id="90" w:name="_Toc467777310"/>
      <w:bookmarkStart w:id="91" w:name="_Toc467777821"/>
      <w:bookmarkStart w:id="92" w:name="_Toc467777935"/>
      <w:bookmarkStart w:id="93" w:name="_Toc467778009"/>
      <w:bookmarkStart w:id="94" w:name="_Toc467778307"/>
      <w:bookmarkStart w:id="95" w:name="_Toc467778576"/>
      <w:bookmarkStart w:id="96" w:name="_Toc467778761"/>
      <w:bookmarkStart w:id="97" w:name="_Toc467778841"/>
      <w:bookmarkStart w:id="98" w:name="_Toc467778915"/>
      <w:bookmarkStart w:id="99" w:name="_Toc467778990"/>
      <w:bookmarkStart w:id="100" w:name="_Toc467779065"/>
      <w:bookmarkStart w:id="101" w:name="_Toc467779141"/>
      <w:bookmarkStart w:id="102" w:name="_Toc467779228"/>
      <w:bookmarkStart w:id="103" w:name="_Toc467779442"/>
      <w:bookmarkStart w:id="104" w:name="_Toc467779908"/>
      <w:bookmarkStart w:id="105" w:name="_Toc472874958"/>
      <w:bookmarkStart w:id="106" w:name="_Toc472875120"/>
      <w:bookmarkStart w:id="107" w:name="_Toc472886572"/>
      <w:bookmarkStart w:id="108" w:name="_Toc472889197"/>
      <w:bookmarkStart w:id="109" w:name="_Toc472889351"/>
      <w:bookmarkStart w:id="110" w:name="_Toc472889504"/>
      <w:bookmarkStart w:id="111" w:name="_Toc473107135"/>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957AF6" w:rsidRPr="0078337F" w:rsidRDefault="00957AF6" w:rsidP="00957AF6">
      <w:pPr>
        <w:pStyle w:val="Prrafodelista"/>
        <w:keepNext/>
        <w:keepLines/>
        <w:numPr>
          <w:ilvl w:val="0"/>
          <w:numId w:val="6"/>
        </w:numPr>
        <w:spacing w:before="480" w:line="360" w:lineRule="auto"/>
        <w:ind w:left="0" w:right="-1" w:firstLine="0"/>
        <w:contextualSpacing w:val="0"/>
        <w:jc w:val="both"/>
        <w:outlineLvl w:val="0"/>
        <w:rPr>
          <w:rFonts w:ascii="Arial" w:eastAsia="Times New Roman" w:hAnsi="Arial" w:cs="Arial"/>
          <w:b/>
          <w:bCs/>
          <w:vanish/>
          <w:color w:val="000000" w:themeColor="text1"/>
          <w:sz w:val="24"/>
          <w:szCs w:val="24"/>
          <w:lang w:val="es-ES" w:eastAsia="es-ES"/>
        </w:rPr>
      </w:pPr>
      <w:bookmarkStart w:id="112" w:name="_Toc467777311"/>
      <w:bookmarkStart w:id="113" w:name="_Toc467777822"/>
      <w:bookmarkStart w:id="114" w:name="_Toc467777936"/>
      <w:bookmarkStart w:id="115" w:name="_Toc467778010"/>
      <w:bookmarkStart w:id="116" w:name="_Toc467778308"/>
      <w:bookmarkStart w:id="117" w:name="_Toc467778577"/>
      <w:bookmarkStart w:id="118" w:name="_Toc467778762"/>
      <w:bookmarkStart w:id="119" w:name="_Toc467778842"/>
      <w:bookmarkStart w:id="120" w:name="_Toc467778916"/>
      <w:bookmarkStart w:id="121" w:name="_Toc467778991"/>
      <w:bookmarkStart w:id="122" w:name="_Toc467779066"/>
      <w:bookmarkStart w:id="123" w:name="_Toc467779142"/>
      <w:bookmarkStart w:id="124" w:name="_Toc467779229"/>
      <w:bookmarkStart w:id="125" w:name="_Toc467779443"/>
      <w:bookmarkStart w:id="126" w:name="_Toc467779909"/>
      <w:bookmarkStart w:id="127" w:name="_Toc472874959"/>
      <w:bookmarkStart w:id="128" w:name="_Toc472875121"/>
      <w:bookmarkStart w:id="129" w:name="_Toc472886573"/>
      <w:bookmarkStart w:id="130" w:name="_Toc472889198"/>
      <w:bookmarkStart w:id="131" w:name="_Toc472889352"/>
      <w:bookmarkStart w:id="132" w:name="_Toc472889505"/>
      <w:bookmarkStart w:id="133" w:name="_Toc473107136"/>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957AF6" w:rsidRPr="0078337F" w:rsidRDefault="00957AF6" w:rsidP="00957AF6">
      <w:pPr>
        <w:pStyle w:val="Prrafodelista"/>
        <w:numPr>
          <w:ilvl w:val="1"/>
          <w:numId w:val="6"/>
        </w:numPr>
        <w:spacing w:before="100" w:beforeAutospacing="1" w:after="100" w:afterAutospacing="1" w:line="360" w:lineRule="auto"/>
        <w:ind w:left="0" w:right="-1" w:firstLine="0"/>
        <w:contextualSpacing w:val="0"/>
        <w:jc w:val="both"/>
        <w:outlineLvl w:val="1"/>
        <w:rPr>
          <w:rFonts w:ascii="Arial" w:eastAsia="Times New Roman" w:hAnsi="Arial" w:cs="Arial"/>
          <w:b/>
          <w:bCs/>
          <w:vanish/>
          <w:color w:val="000000" w:themeColor="text1"/>
          <w:sz w:val="24"/>
          <w:szCs w:val="24"/>
          <w:lang w:val="es-ES" w:eastAsia="es-ES"/>
        </w:rPr>
      </w:pPr>
      <w:bookmarkStart w:id="134" w:name="_Toc467777312"/>
      <w:bookmarkStart w:id="135" w:name="_Toc467777823"/>
      <w:bookmarkStart w:id="136" w:name="_Toc467777937"/>
      <w:bookmarkStart w:id="137" w:name="_Toc467778011"/>
      <w:bookmarkStart w:id="138" w:name="_Toc467778309"/>
      <w:bookmarkStart w:id="139" w:name="_Toc467778578"/>
      <w:bookmarkStart w:id="140" w:name="_Toc467778763"/>
      <w:bookmarkStart w:id="141" w:name="_Toc467778843"/>
      <w:bookmarkStart w:id="142" w:name="_Toc467778917"/>
      <w:bookmarkStart w:id="143" w:name="_Toc467778992"/>
      <w:bookmarkStart w:id="144" w:name="_Toc467779067"/>
      <w:bookmarkStart w:id="145" w:name="_Toc467779143"/>
      <w:bookmarkStart w:id="146" w:name="_Toc467779230"/>
      <w:bookmarkStart w:id="147" w:name="_Toc467779444"/>
      <w:bookmarkStart w:id="148" w:name="_Toc467779910"/>
      <w:bookmarkStart w:id="149" w:name="_Toc472874960"/>
      <w:bookmarkStart w:id="150" w:name="_Toc472875122"/>
      <w:bookmarkStart w:id="151" w:name="_Toc472886574"/>
      <w:bookmarkStart w:id="152" w:name="_Toc472889199"/>
      <w:bookmarkStart w:id="153" w:name="_Toc472889353"/>
      <w:bookmarkStart w:id="154" w:name="_Toc472889506"/>
      <w:bookmarkStart w:id="155" w:name="_Toc473107137"/>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957AF6" w:rsidRPr="0078337F" w:rsidRDefault="00957AF6" w:rsidP="00957AF6">
      <w:pPr>
        <w:pStyle w:val="Prrafodelista"/>
        <w:numPr>
          <w:ilvl w:val="1"/>
          <w:numId w:val="6"/>
        </w:numPr>
        <w:spacing w:before="100" w:beforeAutospacing="1" w:after="100" w:afterAutospacing="1" w:line="360" w:lineRule="auto"/>
        <w:ind w:left="0" w:right="-1" w:firstLine="0"/>
        <w:contextualSpacing w:val="0"/>
        <w:jc w:val="both"/>
        <w:outlineLvl w:val="1"/>
        <w:rPr>
          <w:rFonts w:ascii="Arial" w:eastAsia="Times New Roman" w:hAnsi="Arial" w:cs="Arial"/>
          <w:b/>
          <w:bCs/>
          <w:vanish/>
          <w:color w:val="000000" w:themeColor="text1"/>
          <w:sz w:val="24"/>
          <w:szCs w:val="24"/>
          <w:lang w:val="es-ES" w:eastAsia="es-ES"/>
        </w:rPr>
      </w:pPr>
      <w:bookmarkStart w:id="156" w:name="_Toc467777313"/>
      <w:bookmarkStart w:id="157" w:name="_Toc467777824"/>
      <w:bookmarkStart w:id="158" w:name="_Toc467777938"/>
      <w:bookmarkStart w:id="159" w:name="_Toc467778012"/>
      <w:bookmarkStart w:id="160" w:name="_Toc467778310"/>
      <w:bookmarkStart w:id="161" w:name="_Toc467778579"/>
      <w:bookmarkStart w:id="162" w:name="_Toc467778764"/>
      <w:bookmarkStart w:id="163" w:name="_Toc467778844"/>
      <w:bookmarkStart w:id="164" w:name="_Toc467778918"/>
      <w:bookmarkStart w:id="165" w:name="_Toc467778993"/>
      <w:bookmarkStart w:id="166" w:name="_Toc467779068"/>
      <w:bookmarkStart w:id="167" w:name="_Toc467779144"/>
      <w:bookmarkStart w:id="168" w:name="_Toc467779231"/>
      <w:bookmarkStart w:id="169" w:name="_Toc467779445"/>
      <w:bookmarkStart w:id="170" w:name="_Toc467779911"/>
      <w:bookmarkStart w:id="171" w:name="_Toc472874961"/>
      <w:bookmarkStart w:id="172" w:name="_Toc472875123"/>
      <w:bookmarkStart w:id="173" w:name="_Toc472886575"/>
      <w:bookmarkStart w:id="174" w:name="_Toc472889200"/>
      <w:bookmarkStart w:id="175" w:name="_Toc472889354"/>
      <w:bookmarkStart w:id="176" w:name="_Toc472889507"/>
      <w:bookmarkStart w:id="177" w:name="_Toc473107138"/>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957AF6" w:rsidRPr="0078337F" w:rsidRDefault="00957AF6" w:rsidP="00957AF6">
      <w:pPr>
        <w:pStyle w:val="Prrafodelista"/>
        <w:numPr>
          <w:ilvl w:val="1"/>
          <w:numId w:val="6"/>
        </w:numPr>
        <w:spacing w:before="100" w:beforeAutospacing="1" w:after="100" w:afterAutospacing="1" w:line="360" w:lineRule="auto"/>
        <w:ind w:left="0" w:right="-1" w:firstLine="0"/>
        <w:contextualSpacing w:val="0"/>
        <w:jc w:val="both"/>
        <w:outlineLvl w:val="1"/>
        <w:rPr>
          <w:rFonts w:ascii="Arial" w:eastAsia="Times New Roman" w:hAnsi="Arial" w:cs="Arial"/>
          <w:b/>
          <w:bCs/>
          <w:vanish/>
          <w:color w:val="000000" w:themeColor="text1"/>
          <w:sz w:val="24"/>
          <w:szCs w:val="24"/>
          <w:lang w:val="es-ES" w:eastAsia="es-ES"/>
        </w:rPr>
      </w:pPr>
      <w:bookmarkStart w:id="178" w:name="_Toc467777314"/>
      <w:bookmarkStart w:id="179" w:name="_Toc467777825"/>
      <w:bookmarkStart w:id="180" w:name="_Toc467777939"/>
      <w:bookmarkStart w:id="181" w:name="_Toc467778013"/>
      <w:bookmarkStart w:id="182" w:name="_Toc467778311"/>
      <w:bookmarkStart w:id="183" w:name="_Toc467778580"/>
      <w:bookmarkStart w:id="184" w:name="_Toc467778765"/>
      <w:bookmarkStart w:id="185" w:name="_Toc467778845"/>
      <w:bookmarkStart w:id="186" w:name="_Toc467778919"/>
      <w:bookmarkStart w:id="187" w:name="_Toc467778994"/>
      <w:bookmarkStart w:id="188" w:name="_Toc467779069"/>
      <w:bookmarkStart w:id="189" w:name="_Toc467779145"/>
      <w:bookmarkStart w:id="190" w:name="_Toc467779232"/>
      <w:bookmarkStart w:id="191" w:name="_Toc467779446"/>
      <w:bookmarkStart w:id="192" w:name="_Toc467779912"/>
      <w:bookmarkStart w:id="193" w:name="_Toc472874962"/>
      <w:bookmarkStart w:id="194" w:name="_Toc472875124"/>
      <w:bookmarkStart w:id="195" w:name="_Toc472886576"/>
      <w:bookmarkStart w:id="196" w:name="_Toc472889201"/>
      <w:bookmarkStart w:id="197" w:name="_Toc472889355"/>
      <w:bookmarkStart w:id="198" w:name="_Toc472889508"/>
      <w:bookmarkStart w:id="199" w:name="_Toc473107139"/>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957AF6" w:rsidRPr="0078337F" w:rsidRDefault="00957AF6" w:rsidP="0000496A">
      <w:pPr>
        <w:pStyle w:val="Prrafodelista"/>
        <w:keepNext/>
        <w:keepLines/>
        <w:numPr>
          <w:ilvl w:val="0"/>
          <w:numId w:val="14"/>
        </w:numPr>
        <w:spacing w:before="40" w:after="80" w:line="360" w:lineRule="auto"/>
        <w:ind w:left="0" w:right="-1" w:firstLine="0"/>
        <w:contextualSpacing w:val="0"/>
        <w:outlineLvl w:val="1"/>
        <w:rPr>
          <w:rFonts w:ascii="Arial" w:eastAsiaTheme="majorEastAsia" w:hAnsi="Arial" w:cs="Arial"/>
          <w:vanish/>
          <w:sz w:val="24"/>
          <w:szCs w:val="24"/>
        </w:rPr>
      </w:pPr>
      <w:bookmarkStart w:id="200" w:name="_Toc472874963"/>
      <w:bookmarkStart w:id="201" w:name="_Toc472875125"/>
      <w:bookmarkStart w:id="202" w:name="_Toc472886577"/>
      <w:bookmarkStart w:id="203" w:name="_Toc472889202"/>
      <w:bookmarkStart w:id="204" w:name="_Toc472889356"/>
      <w:bookmarkStart w:id="205" w:name="_Toc472889509"/>
      <w:bookmarkStart w:id="206" w:name="_Toc473107140"/>
      <w:bookmarkStart w:id="207" w:name="_Toc467779913"/>
      <w:bookmarkEnd w:id="200"/>
      <w:bookmarkEnd w:id="201"/>
      <w:bookmarkEnd w:id="202"/>
      <w:bookmarkEnd w:id="203"/>
      <w:bookmarkEnd w:id="204"/>
      <w:bookmarkEnd w:id="205"/>
      <w:bookmarkEnd w:id="206"/>
    </w:p>
    <w:p w:rsidR="00957AF6" w:rsidRPr="0078337F" w:rsidRDefault="00957AF6" w:rsidP="0000496A">
      <w:pPr>
        <w:pStyle w:val="Prrafodelista"/>
        <w:keepNext/>
        <w:keepLines/>
        <w:numPr>
          <w:ilvl w:val="0"/>
          <w:numId w:val="14"/>
        </w:numPr>
        <w:spacing w:before="40" w:after="80" w:line="360" w:lineRule="auto"/>
        <w:ind w:left="0" w:right="-1" w:firstLine="0"/>
        <w:contextualSpacing w:val="0"/>
        <w:outlineLvl w:val="1"/>
        <w:rPr>
          <w:rFonts w:ascii="Arial" w:eastAsiaTheme="majorEastAsia" w:hAnsi="Arial" w:cs="Arial"/>
          <w:vanish/>
          <w:sz w:val="24"/>
          <w:szCs w:val="24"/>
        </w:rPr>
      </w:pPr>
      <w:bookmarkStart w:id="208" w:name="_Toc472874964"/>
      <w:bookmarkStart w:id="209" w:name="_Toc472875126"/>
      <w:bookmarkStart w:id="210" w:name="_Toc472886578"/>
      <w:bookmarkStart w:id="211" w:name="_Toc472889203"/>
      <w:bookmarkStart w:id="212" w:name="_Toc472889357"/>
      <w:bookmarkStart w:id="213" w:name="_Toc472889510"/>
      <w:bookmarkStart w:id="214" w:name="_Toc473107141"/>
      <w:bookmarkEnd w:id="208"/>
      <w:bookmarkEnd w:id="209"/>
      <w:bookmarkEnd w:id="210"/>
      <w:bookmarkEnd w:id="211"/>
      <w:bookmarkEnd w:id="212"/>
      <w:bookmarkEnd w:id="213"/>
      <w:bookmarkEnd w:id="214"/>
    </w:p>
    <w:p w:rsidR="00957AF6" w:rsidRPr="0078337F" w:rsidRDefault="00957AF6" w:rsidP="0000496A">
      <w:pPr>
        <w:pStyle w:val="Prrafodelista"/>
        <w:keepNext/>
        <w:keepLines/>
        <w:numPr>
          <w:ilvl w:val="0"/>
          <w:numId w:val="14"/>
        </w:numPr>
        <w:spacing w:before="40" w:after="80" w:line="360" w:lineRule="auto"/>
        <w:ind w:left="0" w:right="-1" w:firstLine="0"/>
        <w:contextualSpacing w:val="0"/>
        <w:outlineLvl w:val="1"/>
        <w:rPr>
          <w:rFonts w:ascii="Arial" w:eastAsiaTheme="majorEastAsia" w:hAnsi="Arial" w:cs="Arial"/>
          <w:vanish/>
          <w:sz w:val="24"/>
          <w:szCs w:val="24"/>
        </w:rPr>
      </w:pPr>
      <w:bookmarkStart w:id="215" w:name="_Toc472874965"/>
      <w:bookmarkStart w:id="216" w:name="_Toc472875127"/>
      <w:bookmarkStart w:id="217" w:name="_Toc472886579"/>
      <w:bookmarkStart w:id="218" w:name="_Toc472889204"/>
      <w:bookmarkStart w:id="219" w:name="_Toc472889358"/>
      <w:bookmarkStart w:id="220" w:name="_Toc472889511"/>
      <w:bookmarkStart w:id="221" w:name="_Toc473107142"/>
      <w:bookmarkEnd w:id="215"/>
      <w:bookmarkEnd w:id="216"/>
      <w:bookmarkEnd w:id="217"/>
      <w:bookmarkEnd w:id="218"/>
      <w:bookmarkEnd w:id="219"/>
      <w:bookmarkEnd w:id="220"/>
      <w:bookmarkEnd w:id="221"/>
    </w:p>
    <w:p w:rsidR="00957AF6" w:rsidRPr="0078337F" w:rsidRDefault="00957AF6" w:rsidP="0000496A">
      <w:pPr>
        <w:pStyle w:val="Prrafodelista"/>
        <w:keepNext/>
        <w:keepLines/>
        <w:numPr>
          <w:ilvl w:val="0"/>
          <w:numId w:val="14"/>
        </w:numPr>
        <w:spacing w:before="40" w:after="80" w:line="360" w:lineRule="auto"/>
        <w:ind w:left="0" w:right="-1" w:firstLine="0"/>
        <w:contextualSpacing w:val="0"/>
        <w:outlineLvl w:val="1"/>
        <w:rPr>
          <w:rFonts w:ascii="Arial" w:eastAsiaTheme="majorEastAsia" w:hAnsi="Arial" w:cs="Arial"/>
          <w:vanish/>
          <w:sz w:val="24"/>
          <w:szCs w:val="24"/>
        </w:rPr>
      </w:pPr>
      <w:bookmarkStart w:id="222" w:name="_Toc472874966"/>
      <w:bookmarkStart w:id="223" w:name="_Toc472875128"/>
      <w:bookmarkStart w:id="224" w:name="_Toc472886580"/>
      <w:bookmarkStart w:id="225" w:name="_Toc472889205"/>
      <w:bookmarkStart w:id="226" w:name="_Toc472889359"/>
      <w:bookmarkStart w:id="227" w:name="_Toc472889512"/>
      <w:bookmarkStart w:id="228" w:name="_Toc473107143"/>
      <w:bookmarkEnd w:id="222"/>
      <w:bookmarkEnd w:id="223"/>
      <w:bookmarkEnd w:id="224"/>
      <w:bookmarkEnd w:id="225"/>
      <w:bookmarkEnd w:id="226"/>
      <w:bookmarkEnd w:id="227"/>
      <w:bookmarkEnd w:id="228"/>
    </w:p>
    <w:p w:rsidR="00957AF6" w:rsidRPr="0078337F" w:rsidRDefault="00957AF6" w:rsidP="0000496A">
      <w:pPr>
        <w:pStyle w:val="Prrafodelista"/>
        <w:keepNext/>
        <w:keepLines/>
        <w:numPr>
          <w:ilvl w:val="0"/>
          <w:numId w:val="14"/>
        </w:numPr>
        <w:spacing w:before="40" w:after="80" w:line="360" w:lineRule="auto"/>
        <w:ind w:left="0" w:right="-1" w:firstLine="0"/>
        <w:contextualSpacing w:val="0"/>
        <w:outlineLvl w:val="1"/>
        <w:rPr>
          <w:rFonts w:ascii="Arial" w:eastAsiaTheme="majorEastAsia" w:hAnsi="Arial" w:cs="Arial"/>
          <w:vanish/>
          <w:sz w:val="24"/>
          <w:szCs w:val="24"/>
        </w:rPr>
      </w:pPr>
      <w:bookmarkStart w:id="229" w:name="_Toc472874967"/>
      <w:bookmarkStart w:id="230" w:name="_Toc472875129"/>
      <w:bookmarkStart w:id="231" w:name="_Toc472886581"/>
      <w:bookmarkStart w:id="232" w:name="_Toc472889206"/>
      <w:bookmarkStart w:id="233" w:name="_Toc472889360"/>
      <w:bookmarkStart w:id="234" w:name="_Toc472889513"/>
      <w:bookmarkStart w:id="235" w:name="_Toc473107144"/>
      <w:bookmarkEnd w:id="229"/>
      <w:bookmarkEnd w:id="230"/>
      <w:bookmarkEnd w:id="231"/>
      <w:bookmarkEnd w:id="232"/>
      <w:bookmarkEnd w:id="233"/>
      <w:bookmarkEnd w:id="234"/>
      <w:bookmarkEnd w:id="235"/>
    </w:p>
    <w:p w:rsidR="00957AF6" w:rsidRPr="0078337F" w:rsidRDefault="00957AF6" w:rsidP="0000496A">
      <w:pPr>
        <w:pStyle w:val="Prrafodelista"/>
        <w:keepNext/>
        <w:keepLines/>
        <w:numPr>
          <w:ilvl w:val="1"/>
          <w:numId w:val="14"/>
        </w:numPr>
        <w:spacing w:before="40" w:after="80" w:line="360" w:lineRule="auto"/>
        <w:ind w:left="0" w:right="-1" w:firstLine="0"/>
        <w:contextualSpacing w:val="0"/>
        <w:outlineLvl w:val="1"/>
        <w:rPr>
          <w:rFonts w:ascii="Arial" w:eastAsiaTheme="majorEastAsia" w:hAnsi="Arial" w:cs="Arial"/>
          <w:vanish/>
          <w:sz w:val="24"/>
          <w:szCs w:val="24"/>
        </w:rPr>
      </w:pPr>
      <w:bookmarkStart w:id="236" w:name="_Toc472874968"/>
      <w:bookmarkStart w:id="237" w:name="_Toc472875130"/>
      <w:bookmarkStart w:id="238" w:name="_Toc472886582"/>
      <w:bookmarkStart w:id="239" w:name="_Toc472889207"/>
      <w:bookmarkStart w:id="240" w:name="_Toc472889361"/>
      <w:bookmarkStart w:id="241" w:name="_Toc472889514"/>
      <w:bookmarkStart w:id="242" w:name="_Toc473107145"/>
      <w:bookmarkEnd w:id="236"/>
      <w:bookmarkEnd w:id="237"/>
      <w:bookmarkEnd w:id="238"/>
      <w:bookmarkEnd w:id="239"/>
      <w:bookmarkEnd w:id="240"/>
      <w:bookmarkEnd w:id="241"/>
      <w:bookmarkEnd w:id="242"/>
    </w:p>
    <w:p w:rsidR="00957AF6" w:rsidRPr="0078337F" w:rsidRDefault="00957AF6" w:rsidP="0000496A">
      <w:pPr>
        <w:pStyle w:val="Prrafodelista"/>
        <w:keepNext/>
        <w:keepLines/>
        <w:numPr>
          <w:ilvl w:val="1"/>
          <w:numId w:val="14"/>
        </w:numPr>
        <w:spacing w:before="40" w:after="80" w:line="360" w:lineRule="auto"/>
        <w:ind w:left="0" w:right="-1" w:firstLine="0"/>
        <w:contextualSpacing w:val="0"/>
        <w:outlineLvl w:val="1"/>
        <w:rPr>
          <w:rFonts w:ascii="Arial" w:eastAsiaTheme="majorEastAsia" w:hAnsi="Arial" w:cs="Arial"/>
          <w:vanish/>
          <w:sz w:val="24"/>
          <w:szCs w:val="24"/>
        </w:rPr>
      </w:pPr>
      <w:bookmarkStart w:id="243" w:name="_Toc472874969"/>
      <w:bookmarkStart w:id="244" w:name="_Toc472875131"/>
      <w:bookmarkStart w:id="245" w:name="_Toc472886583"/>
      <w:bookmarkStart w:id="246" w:name="_Toc472889208"/>
      <w:bookmarkStart w:id="247" w:name="_Toc472889362"/>
      <w:bookmarkStart w:id="248" w:name="_Toc472889515"/>
      <w:bookmarkStart w:id="249" w:name="_Toc473107146"/>
      <w:bookmarkEnd w:id="243"/>
      <w:bookmarkEnd w:id="244"/>
      <w:bookmarkEnd w:id="245"/>
      <w:bookmarkEnd w:id="246"/>
      <w:bookmarkEnd w:id="247"/>
      <w:bookmarkEnd w:id="248"/>
      <w:bookmarkEnd w:id="249"/>
    </w:p>
    <w:p w:rsidR="00957AF6" w:rsidRPr="0078337F" w:rsidRDefault="00957AF6" w:rsidP="00957AF6">
      <w:pPr>
        <w:pStyle w:val="Ttulo2"/>
        <w:tabs>
          <w:tab w:val="left" w:pos="0"/>
        </w:tabs>
        <w:spacing w:before="40" w:after="80" w:line="360" w:lineRule="auto"/>
        <w:ind w:right="-1"/>
        <w:rPr>
          <w:rFonts w:ascii="Arial" w:hAnsi="Arial" w:cs="Arial"/>
          <w:color w:val="auto"/>
          <w:sz w:val="24"/>
          <w:szCs w:val="24"/>
        </w:rPr>
      </w:pPr>
      <w:bookmarkStart w:id="250" w:name="_Toc473107147"/>
      <w:r w:rsidRPr="0078337F">
        <w:rPr>
          <w:rFonts w:ascii="Arial" w:hAnsi="Arial" w:cs="Arial"/>
          <w:color w:val="auto"/>
          <w:sz w:val="24"/>
          <w:szCs w:val="24"/>
        </w:rPr>
        <w:t>5.1.3. Clasificación zoológica</w:t>
      </w:r>
      <w:bookmarkEnd w:id="207"/>
      <w:bookmarkEnd w:id="250"/>
    </w:p>
    <w:tbl>
      <w:tblPr>
        <w:tblStyle w:val="Tablaconcuadrcula"/>
        <w:tblW w:w="0" w:type="auto"/>
        <w:tblInd w:w="108" w:type="dxa"/>
        <w:tblLook w:val="04A0" w:firstRow="1" w:lastRow="0" w:firstColumn="1" w:lastColumn="0" w:noHBand="0" w:noVBand="1"/>
      </w:tblPr>
      <w:tblGrid>
        <w:gridCol w:w="4683"/>
        <w:gridCol w:w="3362"/>
      </w:tblGrid>
      <w:tr w:rsidR="00957AF6" w:rsidRPr="0078337F" w:rsidTr="00C31039">
        <w:trPr>
          <w:trHeight w:val="343"/>
        </w:trPr>
        <w:tc>
          <w:tcPr>
            <w:tcW w:w="4683" w:type="dxa"/>
          </w:tcPr>
          <w:p w:rsidR="00957AF6" w:rsidRPr="0078337F" w:rsidRDefault="00957AF6" w:rsidP="006E6C00">
            <w:pPr>
              <w:pStyle w:val="TABLA"/>
              <w:ind w:left="0" w:right="-1"/>
            </w:pPr>
            <w:r w:rsidRPr="0078337F">
              <w:t>Reino</w:t>
            </w:r>
          </w:p>
        </w:tc>
        <w:tc>
          <w:tcPr>
            <w:tcW w:w="3362" w:type="dxa"/>
          </w:tcPr>
          <w:p w:rsidR="00957AF6" w:rsidRPr="0078337F" w:rsidRDefault="00957AF6" w:rsidP="006E6C00">
            <w:pPr>
              <w:pStyle w:val="TABLA"/>
              <w:ind w:left="0" w:right="-1"/>
            </w:pPr>
            <w:r w:rsidRPr="0078337F">
              <w:t>Animal</w:t>
            </w:r>
          </w:p>
        </w:tc>
      </w:tr>
      <w:tr w:rsidR="00957AF6" w:rsidRPr="0078337F" w:rsidTr="006E6C00">
        <w:tc>
          <w:tcPr>
            <w:tcW w:w="4683" w:type="dxa"/>
          </w:tcPr>
          <w:p w:rsidR="00957AF6" w:rsidRPr="0078337F" w:rsidRDefault="00957AF6" w:rsidP="006E6C00">
            <w:pPr>
              <w:pStyle w:val="TABLA"/>
              <w:ind w:left="0" w:right="-1"/>
            </w:pPr>
            <w:r w:rsidRPr="0078337F">
              <w:t>Tipo:</w:t>
            </w:r>
          </w:p>
        </w:tc>
        <w:tc>
          <w:tcPr>
            <w:tcW w:w="3362" w:type="dxa"/>
          </w:tcPr>
          <w:p w:rsidR="00957AF6" w:rsidRPr="0078337F" w:rsidRDefault="00957AF6" w:rsidP="006E6C00">
            <w:pPr>
              <w:pStyle w:val="TABLA"/>
              <w:ind w:left="0" w:right="-1"/>
            </w:pPr>
            <w:r w:rsidRPr="0078337F">
              <w:t>Cordados</w:t>
            </w:r>
          </w:p>
        </w:tc>
      </w:tr>
      <w:tr w:rsidR="00957AF6" w:rsidRPr="0078337F" w:rsidTr="006E6C00">
        <w:tc>
          <w:tcPr>
            <w:tcW w:w="4683" w:type="dxa"/>
          </w:tcPr>
          <w:p w:rsidR="00957AF6" w:rsidRPr="0078337F" w:rsidRDefault="00957AF6" w:rsidP="006E6C00">
            <w:pPr>
              <w:pStyle w:val="TABLA"/>
              <w:ind w:left="0" w:right="-1"/>
            </w:pPr>
            <w:r w:rsidRPr="0078337F">
              <w:t xml:space="preserve">Subtipo: </w:t>
            </w:r>
          </w:p>
        </w:tc>
        <w:tc>
          <w:tcPr>
            <w:tcW w:w="3362" w:type="dxa"/>
          </w:tcPr>
          <w:p w:rsidR="00957AF6" w:rsidRPr="0078337F" w:rsidRDefault="00957AF6" w:rsidP="006E6C00">
            <w:pPr>
              <w:pStyle w:val="TABLA"/>
              <w:ind w:left="0" w:right="-1"/>
            </w:pPr>
            <w:r w:rsidRPr="0078337F">
              <w:t>Vertebrados</w:t>
            </w:r>
          </w:p>
        </w:tc>
      </w:tr>
      <w:tr w:rsidR="00957AF6" w:rsidRPr="0078337F" w:rsidTr="006E6C00">
        <w:tc>
          <w:tcPr>
            <w:tcW w:w="4683" w:type="dxa"/>
          </w:tcPr>
          <w:p w:rsidR="00957AF6" w:rsidRPr="0078337F" w:rsidRDefault="00957AF6" w:rsidP="006E6C00">
            <w:pPr>
              <w:pStyle w:val="TABLA"/>
              <w:ind w:left="0" w:right="-1"/>
            </w:pPr>
            <w:r w:rsidRPr="0078337F">
              <w:t>Clase:</w:t>
            </w:r>
          </w:p>
        </w:tc>
        <w:tc>
          <w:tcPr>
            <w:tcW w:w="3362" w:type="dxa"/>
          </w:tcPr>
          <w:p w:rsidR="00957AF6" w:rsidRPr="0078337F" w:rsidRDefault="00957AF6" w:rsidP="006E6C00">
            <w:pPr>
              <w:pStyle w:val="TABLA"/>
              <w:ind w:left="0" w:right="-1"/>
            </w:pPr>
            <w:r w:rsidRPr="0078337F">
              <w:t>Aves</w:t>
            </w:r>
          </w:p>
        </w:tc>
      </w:tr>
      <w:tr w:rsidR="00957AF6" w:rsidRPr="0078337F" w:rsidTr="006E6C00">
        <w:tc>
          <w:tcPr>
            <w:tcW w:w="4683" w:type="dxa"/>
          </w:tcPr>
          <w:p w:rsidR="00957AF6" w:rsidRPr="0078337F" w:rsidRDefault="00957AF6" w:rsidP="006E6C00">
            <w:pPr>
              <w:pStyle w:val="TABLA"/>
              <w:ind w:left="0" w:right="-1"/>
            </w:pPr>
            <w:r w:rsidRPr="0078337F">
              <w:t>Subclase:</w:t>
            </w:r>
          </w:p>
        </w:tc>
        <w:tc>
          <w:tcPr>
            <w:tcW w:w="3362" w:type="dxa"/>
          </w:tcPr>
          <w:p w:rsidR="00957AF6" w:rsidRPr="0078337F" w:rsidRDefault="00957AF6" w:rsidP="006E6C00">
            <w:pPr>
              <w:pStyle w:val="TABLA"/>
              <w:ind w:left="0" w:right="-1"/>
            </w:pPr>
            <w:r w:rsidRPr="0078337F">
              <w:t>Neornikes (sin dientes)</w:t>
            </w:r>
          </w:p>
        </w:tc>
      </w:tr>
      <w:tr w:rsidR="00957AF6" w:rsidRPr="0078337F" w:rsidTr="006E6C00">
        <w:tc>
          <w:tcPr>
            <w:tcW w:w="4683" w:type="dxa"/>
          </w:tcPr>
          <w:p w:rsidR="00957AF6" w:rsidRPr="0078337F" w:rsidRDefault="00957AF6" w:rsidP="006E6C00">
            <w:pPr>
              <w:pStyle w:val="TABLA"/>
              <w:ind w:left="0" w:right="-1"/>
            </w:pPr>
            <w:r w:rsidRPr="0078337F">
              <w:t>Superorden:</w:t>
            </w:r>
          </w:p>
        </w:tc>
        <w:tc>
          <w:tcPr>
            <w:tcW w:w="3362" w:type="dxa"/>
          </w:tcPr>
          <w:p w:rsidR="00957AF6" w:rsidRPr="0078337F" w:rsidRDefault="00957AF6" w:rsidP="006E6C00">
            <w:pPr>
              <w:pStyle w:val="TABLA"/>
              <w:ind w:left="0" w:right="-1"/>
            </w:pPr>
            <w:r w:rsidRPr="0078337F">
              <w:t>Neognates (sin dientes)</w:t>
            </w:r>
          </w:p>
        </w:tc>
      </w:tr>
      <w:tr w:rsidR="00957AF6" w:rsidRPr="0078337F" w:rsidTr="006E6C00">
        <w:tc>
          <w:tcPr>
            <w:tcW w:w="4683" w:type="dxa"/>
          </w:tcPr>
          <w:p w:rsidR="00957AF6" w:rsidRPr="0078337F" w:rsidRDefault="00957AF6" w:rsidP="006E6C00">
            <w:pPr>
              <w:pStyle w:val="TABLA"/>
              <w:ind w:left="0" w:right="-1"/>
            </w:pPr>
            <w:r w:rsidRPr="0078337F">
              <w:t>Orden:</w:t>
            </w:r>
          </w:p>
        </w:tc>
        <w:tc>
          <w:tcPr>
            <w:tcW w:w="3362" w:type="dxa"/>
          </w:tcPr>
          <w:p w:rsidR="00957AF6" w:rsidRPr="0078337F" w:rsidRDefault="00957AF6" w:rsidP="006E6C00">
            <w:pPr>
              <w:pStyle w:val="TABLA"/>
              <w:ind w:left="0" w:right="-1"/>
            </w:pPr>
            <w:r w:rsidRPr="0078337F">
              <w:t>Gallinae</w:t>
            </w:r>
          </w:p>
        </w:tc>
      </w:tr>
      <w:tr w:rsidR="00957AF6" w:rsidRPr="0078337F" w:rsidTr="006E6C00">
        <w:tc>
          <w:tcPr>
            <w:tcW w:w="4683" w:type="dxa"/>
          </w:tcPr>
          <w:p w:rsidR="00957AF6" w:rsidRPr="0078337F" w:rsidRDefault="00957AF6" w:rsidP="006E6C00">
            <w:pPr>
              <w:pStyle w:val="TABLA"/>
              <w:ind w:left="0" w:right="-1"/>
            </w:pPr>
            <w:r w:rsidRPr="0078337F">
              <w:t>Suborden:</w:t>
            </w:r>
          </w:p>
        </w:tc>
        <w:tc>
          <w:tcPr>
            <w:tcW w:w="3362" w:type="dxa"/>
          </w:tcPr>
          <w:p w:rsidR="00957AF6" w:rsidRPr="0078337F" w:rsidRDefault="00957AF6" w:rsidP="006E6C00">
            <w:pPr>
              <w:pStyle w:val="TABLA"/>
              <w:ind w:left="0" w:right="-1"/>
            </w:pPr>
            <w:r w:rsidRPr="0078337F">
              <w:t>Galli</w:t>
            </w:r>
          </w:p>
        </w:tc>
      </w:tr>
      <w:tr w:rsidR="00957AF6" w:rsidRPr="0078337F" w:rsidTr="006E6C00">
        <w:tc>
          <w:tcPr>
            <w:tcW w:w="4683" w:type="dxa"/>
          </w:tcPr>
          <w:p w:rsidR="00957AF6" w:rsidRPr="0078337F" w:rsidRDefault="00957AF6" w:rsidP="006E6C00">
            <w:pPr>
              <w:pStyle w:val="TABLA"/>
              <w:ind w:left="0" w:right="-1"/>
            </w:pPr>
            <w:r w:rsidRPr="0078337F">
              <w:t>Familia:</w:t>
            </w:r>
          </w:p>
        </w:tc>
        <w:tc>
          <w:tcPr>
            <w:tcW w:w="3362" w:type="dxa"/>
          </w:tcPr>
          <w:p w:rsidR="00957AF6" w:rsidRPr="0078337F" w:rsidRDefault="00957AF6" w:rsidP="006E6C00">
            <w:pPr>
              <w:pStyle w:val="TABLA"/>
              <w:ind w:left="0" w:right="-1"/>
            </w:pPr>
            <w:r w:rsidRPr="0078337F">
              <w:t>Phaisanidae</w:t>
            </w:r>
          </w:p>
        </w:tc>
      </w:tr>
      <w:tr w:rsidR="00957AF6" w:rsidRPr="0078337F" w:rsidTr="006E6C00">
        <w:tc>
          <w:tcPr>
            <w:tcW w:w="4683" w:type="dxa"/>
          </w:tcPr>
          <w:p w:rsidR="00957AF6" w:rsidRPr="0078337F" w:rsidRDefault="00957AF6" w:rsidP="006E6C00">
            <w:pPr>
              <w:pStyle w:val="TABLA"/>
              <w:ind w:left="0" w:right="-1"/>
            </w:pPr>
            <w:r w:rsidRPr="0078337F">
              <w:t>Género:</w:t>
            </w:r>
          </w:p>
        </w:tc>
        <w:tc>
          <w:tcPr>
            <w:tcW w:w="3362" w:type="dxa"/>
          </w:tcPr>
          <w:p w:rsidR="00957AF6" w:rsidRPr="0078337F" w:rsidRDefault="00957AF6" w:rsidP="006E6C00">
            <w:pPr>
              <w:pStyle w:val="TABLA"/>
              <w:ind w:left="0" w:right="-1"/>
            </w:pPr>
            <w:r w:rsidRPr="0078337F">
              <w:t>Gallus</w:t>
            </w:r>
          </w:p>
        </w:tc>
      </w:tr>
      <w:tr w:rsidR="00957AF6" w:rsidRPr="0078337F" w:rsidTr="006E6C00">
        <w:tc>
          <w:tcPr>
            <w:tcW w:w="4683" w:type="dxa"/>
          </w:tcPr>
          <w:p w:rsidR="00957AF6" w:rsidRPr="0078337F" w:rsidRDefault="00957AF6" w:rsidP="006E6C00">
            <w:pPr>
              <w:pStyle w:val="TABLA"/>
              <w:ind w:left="0" w:right="-1"/>
            </w:pPr>
            <w:r w:rsidRPr="0078337F">
              <w:t>Especie:</w:t>
            </w:r>
          </w:p>
        </w:tc>
        <w:tc>
          <w:tcPr>
            <w:tcW w:w="3362" w:type="dxa"/>
          </w:tcPr>
          <w:p w:rsidR="00957AF6" w:rsidRPr="0078337F" w:rsidRDefault="00957AF6" w:rsidP="006E6C00">
            <w:pPr>
              <w:pStyle w:val="TABLA"/>
              <w:ind w:left="0" w:right="-1"/>
            </w:pPr>
            <w:r w:rsidRPr="0078337F">
              <w:t>Domesticus</w:t>
            </w:r>
          </w:p>
        </w:tc>
      </w:tr>
      <w:tr w:rsidR="00957AF6" w:rsidRPr="0078337F" w:rsidTr="006E6C00">
        <w:tc>
          <w:tcPr>
            <w:tcW w:w="4683" w:type="dxa"/>
          </w:tcPr>
          <w:p w:rsidR="00957AF6" w:rsidRPr="0078337F" w:rsidRDefault="00957AF6" w:rsidP="006E6C00">
            <w:pPr>
              <w:pStyle w:val="TABLA"/>
              <w:ind w:left="0" w:right="-1"/>
            </w:pPr>
            <w:r w:rsidRPr="0078337F">
              <w:t>Nombre Cientifico:</w:t>
            </w:r>
          </w:p>
        </w:tc>
        <w:tc>
          <w:tcPr>
            <w:tcW w:w="3362" w:type="dxa"/>
          </w:tcPr>
          <w:p w:rsidR="00957AF6" w:rsidRPr="0078337F" w:rsidRDefault="00957AF6" w:rsidP="006E6C00">
            <w:pPr>
              <w:pStyle w:val="TABLA"/>
              <w:ind w:left="0" w:right="-1"/>
            </w:pPr>
            <w:r w:rsidRPr="0078337F">
              <w:t>Gallus Domesticus</w:t>
            </w:r>
          </w:p>
        </w:tc>
      </w:tr>
    </w:tbl>
    <w:p w:rsidR="00957AF6" w:rsidRPr="00C31039" w:rsidRDefault="00957AF6" w:rsidP="00957AF6">
      <w:pPr>
        <w:tabs>
          <w:tab w:val="left" w:pos="0"/>
        </w:tabs>
        <w:spacing w:line="360" w:lineRule="auto"/>
        <w:ind w:right="-1"/>
        <w:rPr>
          <w:rFonts w:ascii="Arial" w:hAnsi="Arial" w:cs="Arial"/>
          <w:b/>
          <w:i/>
          <w:sz w:val="20"/>
          <w:szCs w:val="20"/>
        </w:rPr>
      </w:pPr>
      <w:r w:rsidRPr="00C31039">
        <w:rPr>
          <w:rFonts w:ascii="Arial" w:hAnsi="Arial" w:cs="Arial"/>
          <w:b/>
          <w:i/>
          <w:sz w:val="20"/>
          <w:szCs w:val="20"/>
        </w:rPr>
        <w:t xml:space="preserve">Fuente </w:t>
      </w:r>
      <w:r w:rsidRPr="00765477">
        <w:rPr>
          <w:rFonts w:ascii="Arial" w:eastAsia="ArialMT" w:hAnsi="Arial" w:cs="Arial"/>
          <w:i/>
          <w:sz w:val="20"/>
          <w:szCs w:val="20"/>
        </w:rPr>
        <w:t>(Aldana, H. 2006</w:t>
      </w:r>
      <w:r w:rsidR="00765477" w:rsidRPr="00765477">
        <w:rPr>
          <w:rFonts w:ascii="Arial" w:eastAsia="ArialMT" w:hAnsi="Arial" w:cs="Arial"/>
          <w:i/>
          <w:sz w:val="20"/>
          <w:szCs w:val="20"/>
        </w:rPr>
        <w:t>,2011</w:t>
      </w:r>
      <w:r w:rsidRPr="00765477">
        <w:rPr>
          <w:rFonts w:ascii="Arial" w:eastAsia="ArialMT" w:hAnsi="Arial" w:cs="Arial"/>
          <w:i/>
          <w:sz w:val="20"/>
          <w:szCs w:val="20"/>
        </w:rPr>
        <w:t>.)</w:t>
      </w:r>
      <w:r w:rsidRPr="00C31039">
        <w:rPr>
          <w:rFonts w:ascii="Arial" w:eastAsia="ArialMT" w:hAnsi="Arial" w:cs="Arial"/>
          <w:i/>
          <w:sz w:val="20"/>
          <w:szCs w:val="20"/>
        </w:rPr>
        <w:t xml:space="preserve">  </w:t>
      </w:r>
    </w:p>
    <w:p w:rsidR="00957AF6" w:rsidRPr="0078337F" w:rsidRDefault="00957AF6" w:rsidP="00957AF6">
      <w:pPr>
        <w:pStyle w:val="Prrafodelista"/>
        <w:tabs>
          <w:tab w:val="left" w:pos="0"/>
          <w:tab w:val="center" w:pos="4394"/>
        </w:tabs>
        <w:spacing w:line="360" w:lineRule="auto"/>
        <w:ind w:left="0" w:right="-1"/>
        <w:contextualSpacing w:val="0"/>
        <w:jc w:val="both"/>
        <w:rPr>
          <w:rFonts w:ascii="Arial" w:hAnsi="Arial" w:cs="Arial"/>
          <w:b/>
          <w:sz w:val="24"/>
          <w:szCs w:val="24"/>
        </w:rPr>
      </w:pPr>
      <w:r w:rsidRPr="0078337F">
        <w:rPr>
          <w:rFonts w:ascii="Arial" w:hAnsi="Arial" w:cs="Arial"/>
          <w:b/>
          <w:sz w:val="24"/>
          <w:szCs w:val="24"/>
        </w:rPr>
        <w:t xml:space="preserve"> </w:t>
      </w:r>
      <w:r w:rsidRPr="0078337F">
        <w:rPr>
          <w:rFonts w:ascii="Arial" w:hAnsi="Arial" w:cs="Arial"/>
          <w:b/>
          <w:sz w:val="24"/>
          <w:szCs w:val="24"/>
        </w:rPr>
        <w:tab/>
      </w:r>
    </w:p>
    <w:p w:rsidR="00957AF6" w:rsidRPr="0078337F" w:rsidRDefault="00957AF6" w:rsidP="00957AF6">
      <w:pPr>
        <w:pStyle w:val="Ttulo2"/>
        <w:spacing w:before="40" w:after="80" w:line="360" w:lineRule="auto"/>
        <w:ind w:right="-1"/>
        <w:rPr>
          <w:rFonts w:ascii="Arial" w:hAnsi="Arial" w:cs="Arial"/>
          <w:color w:val="auto"/>
          <w:sz w:val="24"/>
          <w:szCs w:val="24"/>
        </w:rPr>
      </w:pPr>
      <w:bookmarkStart w:id="251" w:name="_Toc467779914"/>
      <w:bookmarkStart w:id="252" w:name="_Toc473107148"/>
      <w:r w:rsidRPr="0078337F">
        <w:rPr>
          <w:rFonts w:ascii="Arial" w:hAnsi="Arial" w:cs="Arial"/>
          <w:color w:val="auto"/>
          <w:sz w:val="24"/>
          <w:szCs w:val="24"/>
        </w:rPr>
        <w:t xml:space="preserve">5.1.4. Características nutricionales de la carne de pollo </w:t>
      </w:r>
      <w:bookmarkEnd w:id="251"/>
      <w:bookmarkEnd w:id="252"/>
      <w:r w:rsidRPr="0078337F">
        <w:rPr>
          <w:rFonts w:ascii="Arial" w:hAnsi="Arial" w:cs="Arial"/>
          <w:color w:val="auto"/>
          <w:sz w:val="24"/>
          <w:szCs w:val="24"/>
        </w:rPr>
        <w:t>broiler</w:t>
      </w:r>
    </w:p>
    <w:p w:rsidR="00957AF6" w:rsidRPr="0078337F" w:rsidRDefault="00957AF6" w:rsidP="00957AF6">
      <w:pPr>
        <w:spacing w:line="360" w:lineRule="auto"/>
        <w:rPr>
          <w:rFonts w:ascii="Arial" w:hAnsi="Arial" w:cs="Arial"/>
          <w:sz w:val="24"/>
          <w:szCs w:val="24"/>
        </w:rPr>
      </w:pP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r w:rsidRPr="0078337F">
        <w:rPr>
          <w:rFonts w:ascii="Arial" w:hAnsi="Arial" w:cs="Arial"/>
          <w:sz w:val="24"/>
          <w:szCs w:val="24"/>
        </w:rPr>
        <w:t>Los datos de composición que se reflejan en las tablas han sido obtenidos de las siguientes tablas de composición, por ser las que hemos considerado más fiables y, al mismo tiempo ofrecer valores de estas carnes sin piel.</w:t>
      </w:r>
    </w:p>
    <w:p w:rsidR="00C31039" w:rsidRDefault="00C31039" w:rsidP="00957AF6">
      <w:pPr>
        <w:pStyle w:val="TABLA"/>
        <w:ind w:left="0" w:right="-1"/>
        <w:contextualSpacing w:val="0"/>
      </w:pPr>
    </w:p>
    <w:p w:rsidR="00C31039" w:rsidRDefault="00C31039" w:rsidP="00957AF6">
      <w:pPr>
        <w:pStyle w:val="TABLA"/>
        <w:ind w:left="0" w:right="-1"/>
        <w:contextualSpacing w:val="0"/>
      </w:pPr>
    </w:p>
    <w:p w:rsidR="00C31039" w:rsidRDefault="00C31039" w:rsidP="00957AF6">
      <w:pPr>
        <w:pStyle w:val="TABLA"/>
        <w:ind w:left="0" w:right="-1"/>
        <w:contextualSpacing w:val="0"/>
      </w:pPr>
    </w:p>
    <w:p w:rsidR="00C31039" w:rsidRDefault="00C31039" w:rsidP="00957AF6">
      <w:pPr>
        <w:pStyle w:val="TABLA"/>
        <w:ind w:left="0" w:right="-1"/>
        <w:contextualSpacing w:val="0"/>
      </w:pPr>
    </w:p>
    <w:p w:rsidR="00957AF6" w:rsidRPr="0078337F" w:rsidRDefault="00957AF6" w:rsidP="00957AF6">
      <w:pPr>
        <w:pStyle w:val="TABLA"/>
        <w:ind w:left="0" w:right="-1"/>
        <w:contextualSpacing w:val="0"/>
      </w:pPr>
      <w:r w:rsidRPr="0078337F">
        <w:lastRenderedPageBreak/>
        <w:t>Tabla 1 Composición de la carne de pollo. Energía, macro y micronutrientes (por 100 g de fracción comestible)</w:t>
      </w:r>
    </w:p>
    <w:tbl>
      <w:tblPr>
        <w:tblStyle w:val="Tablaconcuadrcula"/>
        <w:tblpPr w:leftFromText="141" w:rightFromText="141" w:vertAnchor="text" w:horzAnchor="margin" w:tblpXSpec="right" w:tblpY="145"/>
        <w:tblW w:w="7990" w:type="dxa"/>
        <w:tblCellMar>
          <w:left w:w="0" w:type="dxa"/>
          <w:right w:w="0" w:type="dxa"/>
        </w:tblCellMar>
        <w:tblLook w:val="04A0" w:firstRow="1" w:lastRow="0" w:firstColumn="1" w:lastColumn="0" w:noHBand="0" w:noVBand="1"/>
      </w:tblPr>
      <w:tblGrid>
        <w:gridCol w:w="4723"/>
        <w:gridCol w:w="744"/>
        <w:gridCol w:w="2523"/>
      </w:tblGrid>
      <w:tr w:rsidR="00957AF6" w:rsidRPr="0078337F" w:rsidTr="00C31039">
        <w:trPr>
          <w:trHeight w:val="281"/>
        </w:trPr>
        <w:tc>
          <w:tcPr>
            <w:tcW w:w="4723" w:type="dxa"/>
          </w:tcPr>
          <w:p w:rsidR="00957AF6" w:rsidRPr="0078337F" w:rsidRDefault="00957AF6" w:rsidP="006E6C00">
            <w:pPr>
              <w:pStyle w:val="TABLA"/>
              <w:ind w:left="0" w:right="-1"/>
            </w:pPr>
            <w:r w:rsidRPr="0078337F">
              <w:t>Agua (g)</w:t>
            </w:r>
          </w:p>
        </w:tc>
        <w:tc>
          <w:tcPr>
            <w:tcW w:w="0" w:type="auto"/>
          </w:tcPr>
          <w:p w:rsidR="00957AF6" w:rsidRPr="0078337F" w:rsidRDefault="00957AF6" w:rsidP="006E6C00">
            <w:pPr>
              <w:pStyle w:val="TABLA"/>
              <w:ind w:left="0" w:right="-1"/>
            </w:pPr>
            <w:r w:rsidRPr="0078337F">
              <w:t>75,8</w:t>
            </w:r>
          </w:p>
        </w:tc>
        <w:tc>
          <w:tcPr>
            <w:tcW w:w="2523" w:type="dxa"/>
          </w:tcPr>
          <w:p w:rsidR="00957AF6" w:rsidRPr="0078337F" w:rsidRDefault="00957AF6" w:rsidP="006E6C00">
            <w:pPr>
              <w:pStyle w:val="TABLA"/>
              <w:ind w:left="0" w:right="-1"/>
            </w:pPr>
            <w:r w:rsidRPr="0078337F">
              <w:t>76,4</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Energía (kcal) </w:t>
            </w:r>
          </w:p>
        </w:tc>
        <w:tc>
          <w:tcPr>
            <w:tcW w:w="0" w:type="auto"/>
          </w:tcPr>
          <w:p w:rsidR="00957AF6" w:rsidRPr="0078337F" w:rsidRDefault="00957AF6" w:rsidP="006E6C00">
            <w:pPr>
              <w:pStyle w:val="TABLA"/>
              <w:ind w:left="0" w:right="-1"/>
            </w:pPr>
            <w:r w:rsidRPr="0078337F">
              <w:t>108</w:t>
            </w:r>
          </w:p>
        </w:tc>
        <w:tc>
          <w:tcPr>
            <w:tcW w:w="2523" w:type="dxa"/>
          </w:tcPr>
          <w:p w:rsidR="00957AF6" w:rsidRPr="0078337F" w:rsidRDefault="00957AF6" w:rsidP="006E6C00">
            <w:pPr>
              <w:pStyle w:val="TABLA"/>
              <w:ind w:left="0" w:right="-1"/>
            </w:pPr>
            <w:r w:rsidRPr="0078337F">
              <w:t>114</w:t>
            </w:r>
          </w:p>
        </w:tc>
      </w:tr>
      <w:tr w:rsidR="00957AF6" w:rsidRPr="0078337F" w:rsidTr="006E6C00">
        <w:trPr>
          <w:trHeight w:val="567"/>
        </w:trPr>
        <w:tc>
          <w:tcPr>
            <w:tcW w:w="4723" w:type="dxa"/>
          </w:tcPr>
          <w:p w:rsidR="00957AF6" w:rsidRPr="0078337F" w:rsidRDefault="00957AF6" w:rsidP="006E6C00">
            <w:pPr>
              <w:pStyle w:val="TABLA"/>
              <w:ind w:left="0" w:right="-1"/>
            </w:pPr>
            <w:r w:rsidRPr="0078337F">
              <w:t>Proteína (g)</w:t>
            </w:r>
          </w:p>
        </w:tc>
        <w:tc>
          <w:tcPr>
            <w:tcW w:w="0" w:type="auto"/>
          </w:tcPr>
          <w:p w:rsidR="00957AF6" w:rsidRPr="0078337F" w:rsidRDefault="00957AF6" w:rsidP="006E6C00">
            <w:pPr>
              <w:pStyle w:val="TABLA"/>
              <w:ind w:left="0" w:right="-1"/>
            </w:pPr>
            <w:r w:rsidRPr="0078337F">
              <w:t xml:space="preserve">21,2 </w:t>
            </w:r>
          </w:p>
        </w:tc>
        <w:tc>
          <w:tcPr>
            <w:tcW w:w="2523" w:type="dxa"/>
          </w:tcPr>
          <w:p w:rsidR="00957AF6" w:rsidRPr="0078337F" w:rsidRDefault="00957AF6" w:rsidP="006E6C00">
            <w:pPr>
              <w:pStyle w:val="TABLA"/>
              <w:ind w:left="0" w:right="-1"/>
            </w:pPr>
            <w:r w:rsidRPr="0078337F">
              <w:t>19,3</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Grasa (g) </w:t>
            </w:r>
          </w:p>
        </w:tc>
        <w:tc>
          <w:tcPr>
            <w:tcW w:w="0" w:type="auto"/>
          </w:tcPr>
          <w:p w:rsidR="00957AF6" w:rsidRPr="0078337F" w:rsidRDefault="00957AF6" w:rsidP="006E6C00">
            <w:pPr>
              <w:pStyle w:val="TABLA"/>
              <w:ind w:left="0" w:right="-1"/>
            </w:pPr>
            <w:r w:rsidRPr="0078337F">
              <w:t xml:space="preserve">2,6 </w:t>
            </w:r>
          </w:p>
        </w:tc>
        <w:tc>
          <w:tcPr>
            <w:tcW w:w="2523" w:type="dxa"/>
          </w:tcPr>
          <w:p w:rsidR="00957AF6" w:rsidRPr="0078337F" w:rsidRDefault="00957AF6" w:rsidP="006E6C00">
            <w:pPr>
              <w:pStyle w:val="TABLA"/>
              <w:ind w:left="0" w:right="-1"/>
            </w:pPr>
            <w:r w:rsidRPr="0078337F">
              <w:t>4,1</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Cenizas (g) </w:t>
            </w:r>
          </w:p>
        </w:tc>
        <w:tc>
          <w:tcPr>
            <w:tcW w:w="0" w:type="auto"/>
          </w:tcPr>
          <w:p w:rsidR="00957AF6" w:rsidRPr="0078337F" w:rsidRDefault="00957AF6" w:rsidP="006E6C00">
            <w:pPr>
              <w:pStyle w:val="TABLA"/>
              <w:ind w:left="0" w:right="-1"/>
            </w:pPr>
            <w:r w:rsidRPr="0078337F">
              <w:t xml:space="preserve">1,2 </w:t>
            </w:r>
          </w:p>
        </w:tc>
        <w:tc>
          <w:tcPr>
            <w:tcW w:w="2523" w:type="dxa"/>
          </w:tcPr>
          <w:p w:rsidR="00957AF6" w:rsidRPr="0078337F" w:rsidRDefault="00957AF6" w:rsidP="006E6C00">
            <w:pPr>
              <w:pStyle w:val="TABLA"/>
              <w:ind w:left="0" w:right="-1"/>
            </w:pPr>
            <w:r w:rsidRPr="0078337F">
              <w:t>0,96</w:t>
            </w:r>
          </w:p>
        </w:tc>
      </w:tr>
      <w:tr w:rsidR="00957AF6" w:rsidRPr="0078337F" w:rsidTr="006E6C00">
        <w:trPr>
          <w:trHeight w:val="567"/>
        </w:trPr>
        <w:tc>
          <w:tcPr>
            <w:tcW w:w="4723" w:type="dxa"/>
          </w:tcPr>
          <w:p w:rsidR="00957AF6" w:rsidRPr="0078337F" w:rsidRDefault="00957AF6" w:rsidP="006E6C00">
            <w:pPr>
              <w:pStyle w:val="TABLA"/>
              <w:ind w:left="0" w:right="-1"/>
            </w:pPr>
            <w:r w:rsidRPr="0078337F">
              <w:t>Hidratos de carbono (g)</w:t>
            </w:r>
          </w:p>
        </w:tc>
        <w:tc>
          <w:tcPr>
            <w:tcW w:w="0" w:type="auto"/>
          </w:tcPr>
          <w:p w:rsidR="00957AF6" w:rsidRPr="0078337F" w:rsidRDefault="00957AF6" w:rsidP="006E6C00">
            <w:pPr>
              <w:pStyle w:val="TABLA"/>
              <w:ind w:left="0" w:right="-1"/>
            </w:pPr>
            <w:r w:rsidRPr="0078337F">
              <w:t xml:space="preserve"> 0,0 </w:t>
            </w:r>
          </w:p>
        </w:tc>
        <w:tc>
          <w:tcPr>
            <w:tcW w:w="2523" w:type="dxa"/>
          </w:tcPr>
          <w:p w:rsidR="00957AF6" w:rsidRPr="0078337F" w:rsidRDefault="00957AF6" w:rsidP="006E6C00">
            <w:pPr>
              <w:pStyle w:val="TABLA"/>
              <w:ind w:left="0" w:right="-1"/>
            </w:pPr>
            <w:r w:rsidRPr="0078337F">
              <w:t>0,0</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Calcio (mg) </w:t>
            </w:r>
          </w:p>
        </w:tc>
        <w:tc>
          <w:tcPr>
            <w:tcW w:w="0" w:type="auto"/>
          </w:tcPr>
          <w:p w:rsidR="00957AF6" w:rsidRPr="0078337F" w:rsidRDefault="00957AF6" w:rsidP="006E6C00">
            <w:pPr>
              <w:pStyle w:val="TABLA"/>
              <w:ind w:left="0" w:right="-1"/>
            </w:pPr>
            <w:r w:rsidRPr="0078337F">
              <w:t>5</w:t>
            </w:r>
          </w:p>
        </w:tc>
        <w:tc>
          <w:tcPr>
            <w:tcW w:w="2523" w:type="dxa"/>
          </w:tcPr>
          <w:p w:rsidR="00957AF6" w:rsidRPr="0078337F" w:rsidRDefault="00957AF6" w:rsidP="006E6C00">
            <w:pPr>
              <w:pStyle w:val="TABLA"/>
              <w:ind w:left="0" w:right="-1"/>
            </w:pPr>
            <w:r w:rsidRPr="0078337F">
              <w:t>9</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Hierro (mg) </w:t>
            </w:r>
          </w:p>
        </w:tc>
        <w:tc>
          <w:tcPr>
            <w:tcW w:w="0" w:type="auto"/>
          </w:tcPr>
          <w:p w:rsidR="00957AF6" w:rsidRPr="0078337F" w:rsidRDefault="00957AF6" w:rsidP="006E6C00">
            <w:pPr>
              <w:pStyle w:val="TABLA"/>
              <w:ind w:left="0" w:right="-1"/>
            </w:pPr>
            <w:r w:rsidRPr="0078337F">
              <w:t xml:space="preserve">0,37 </w:t>
            </w:r>
          </w:p>
        </w:tc>
        <w:tc>
          <w:tcPr>
            <w:tcW w:w="2523" w:type="dxa"/>
          </w:tcPr>
          <w:p w:rsidR="00957AF6" w:rsidRPr="0078337F" w:rsidRDefault="00957AF6" w:rsidP="006E6C00">
            <w:pPr>
              <w:pStyle w:val="TABLA"/>
              <w:ind w:left="0" w:right="-1"/>
            </w:pPr>
            <w:r w:rsidRPr="0078337F">
              <w:t>0,80</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Magnesio (mg) </w:t>
            </w:r>
          </w:p>
        </w:tc>
        <w:tc>
          <w:tcPr>
            <w:tcW w:w="0" w:type="auto"/>
          </w:tcPr>
          <w:p w:rsidR="00957AF6" w:rsidRPr="0078337F" w:rsidRDefault="00957AF6" w:rsidP="006E6C00">
            <w:pPr>
              <w:pStyle w:val="TABLA"/>
              <w:ind w:left="0" w:right="-1"/>
            </w:pPr>
            <w:r w:rsidRPr="0078337F">
              <w:t>26</w:t>
            </w:r>
          </w:p>
        </w:tc>
        <w:tc>
          <w:tcPr>
            <w:tcW w:w="2523" w:type="dxa"/>
          </w:tcPr>
          <w:p w:rsidR="00957AF6" w:rsidRPr="0078337F" w:rsidRDefault="00957AF6" w:rsidP="006E6C00">
            <w:pPr>
              <w:pStyle w:val="TABLA"/>
              <w:ind w:left="0" w:right="-1"/>
            </w:pPr>
            <w:r w:rsidRPr="0078337F">
              <w:t>23</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Fósforo (mg) </w:t>
            </w:r>
          </w:p>
        </w:tc>
        <w:tc>
          <w:tcPr>
            <w:tcW w:w="0" w:type="auto"/>
          </w:tcPr>
          <w:p w:rsidR="00957AF6" w:rsidRPr="0078337F" w:rsidRDefault="00957AF6" w:rsidP="006E6C00">
            <w:pPr>
              <w:pStyle w:val="TABLA"/>
              <w:ind w:left="0" w:right="-1"/>
            </w:pPr>
            <w:r w:rsidRPr="0078337F">
              <w:t>210</w:t>
            </w:r>
          </w:p>
        </w:tc>
        <w:tc>
          <w:tcPr>
            <w:tcW w:w="2523" w:type="dxa"/>
          </w:tcPr>
          <w:p w:rsidR="00957AF6" w:rsidRPr="0078337F" w:rsidRDefault="00957AF6" w:rsidP="006E6C00">
            <w:pPr>
              <w:pStyle w:val="TABLA"/>
              <w:ind w:left="0" w:right="-1"/>
            </w:pPr>
            <w:r w:rsidRPr="0078337F">
              <w:t>187</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Potasio (mg) </w:t>
            </w:r>
          </w:p>
        </w:tc>
        <w:tc>
          <w:tcPr>
            <w:tcW w:w="0" w:type="auto"/>
          </w:tcPr>
          <w:p w:rsidR="00957AF6" w:rsidRPr="0078337F" w:rsidRDefault="00957AF6" w:rsidP="006E6C00">
            <w:pPr>
              <w:pStyle w:val="TABLA"/>
              <w:ind w:left="0" w:right="-1"/>
            </w:pPr>
            <w:r w:rsidRPr="0078337F">
              <w:t>370</w:t>
            </w:r>
          </w:p>
        </w:tc>
        <w:tc>
          <w:tcPr>
            <w:tcW w:w="2523" w:type="dxa"/>
          </w:tcPr>
          <w:p w:rsidR="00957AF6" w:rsidRPr="0078337F" w:rsidRDefault="00957AF6" w:rsidP="006E6C00">
            <w:pPr>
              <w:pStyle w:val="TABLA"/>
              <w:ind w:left="0" w:right="-1"/>
            </w:pPr>
            <w:r w:rsidRPr="0078337F">
              <w:t>245</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Sodio (mg) </w:t>
            </w:r>
          </w:p>
        </w:tc>
        <w:tc>
          <w:tcPr>
            <w:tcW w:w="0" w:type="auto"/>
          </w:tcPr>
          <w:p w:rsidR="00957AF6" w:rsidRPr="0078337F" w:rsidRDefault="00957AF6" w:rsidP="006E6C00">
            <w:pPr>
              <w:pStyle w:val="TABLA"/>
              <w:ind w:left="0" w:right="-1"/>
            </w:pPr>
            <w:r w:rsidRPr="0078337F">
              <w:t>116</w:t>
            </w:r>
          </w:p>
        </w:tc>
        <w:tc>
          <w:tcPr>
            <w:tcW w:w="2523" w:type="dxa"/>
          </w:tcPr>
          <w:p w:rsidR="00957AF6" w:rsidRPr="0078337F" w:rsidRDefault="00957AF6" w:rsidP="006E6C00">
            <w:pPr>
              <w:pStyle w:val="TABLA"/>
              <w:ind w:left="0" w:right="-1"/>
            </w:pPr>
            <w:r w:rsidRPr="0078337F">
              <w:t>89</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Cinc (mg) </w:t>
            </w:r>
          </w:p>
        </w:tc>
        <w:tc>
          <w:tcPr>
            <w:tcW w:w="0" w:type="auto"/>
          </w:tcPr>
          <w:p w:rsidR="00957AF6" w:rsidRPr="0078337F" w:rsidRDefault="00957AF6" w:rsidP="006E6C00">
            <w:pPr>
              <w:pStyle w:val="TABLA"/>
              <w:ind w:left="0" w:right="-1"/>
            </w:pPr>
            <w:r w:rsidRPr="0078337F">
              <w:t xml:space="preserve">0,58 </w:t>
            </w:r>
          </w:p>
        </w:tc>
        <w:tc>
          <w:tcPr>
            <w:tcW w:w="2523" w:type="dxa"/>
          </w:tcPr>
          <w:p w:rsidR="00957AF6" w:rsidRPr="0078337F" w:rsidRDefault="00957AF6" w:rsidP="006E6C00">
            <w:pPr>
              <w:pStyle w:val="TABLA"/>
              <w:ind w:left="0" w:right="-1"/>
            </w:pPr>
            <w:r w:rsidRPr="0078337F">
              <w:t>1,52</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Cobre (mg) </w:t>
            </w:r>
          </w:p>
        </w:tc>
        <w:tc>
          <w:tcPr>
            <w:tcW w:w="0" w:type="auto"/>
          </w:tcPr>
          <w:p w:rsidR="00957AF6" w:rsidRPr="0078337F" w:rsidRDefault="00957AF6" w:rsidP="006E6C00">
            <w:pPr>
              <w:pStyle w:val="TABLA"/>
              <w:ind w:left="0" w:right="-1"/>
            </w:pPr>
            <w:r w:rsidRPr="0078337F">
              <w:t xml:space="preserve">0,027 </w:t>
            </w:r>
          </w:p>
        </w:tc>
        <w:tc>
          <w:tcPr>
            <w:tcW w:w="2523" w:type="dxa"/>
          </w:tcPr>
          <w:p w:rsidR="00957AF6" w:rsidRPr="0078337F" w:rsidRDefault="00957AF6" w:rsidP="006E6C00">
            <w:pPr>
              <w:pStyle w:val="TABLA"/>
              <w:ind w:left="0" w:right="-1"/>
            </w:pPr>
            <w:r w:rsidRPr="0078337F">
              <w:t>0,056</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Manganeso (mg) </w:t>
            </w:r>
          </w:p>
        </w:tc>
        <w:tc>
          <w:tcPr>
            <w:tcW w:w="0" w:type="auto"/>
          </w:tcPr>
          <w:p w:rsidR="00957AF6" w:rsidRPr="0078337F" w:rsidRDefault="00957AF6" w:rsidP="006E6C00">
            <w:pPr>
              <w:pStyle w:val="TABLA"/>
              <w:ind w:left="0" w:right="-1"/>
            </w:pPr>
            <w:r w:rsidRPr="0078337F">
              <w:t xml:space="preserve">0,015 </w:t>
            </w:r>
          </w:p>
        </w:tc>
        <w:tc>
          <w:tcPr>
            <w:tcW w:w="2523" w:type="dxa"/>
          </w:tcPr>
          <w:p w:rsidR="00957AF6" w:rsidRPr="0078337F" w:rsidRDefault="00957AF6" w:rsidP="006E6C00">
            <w:pPr>
              <w:pStyle w:val="TABLA"/>
              <w:ind w:left="0" w:right="-1"/>
            </w:pPr>
            <w:r w:rsidRPr="0078337F">
              <w:t>0,016</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Selenio (mg) </w:t>
            </w:r>
          </w:p>
        </w:tc>
        <w:tc>
          <w:tcPr>
            <w:tcW w:w="0" w:type="auto"/>
          </w:tcPr>
          <w:p w:rsidR="00957AF6" w:rsidRPr="0078337F" w:rsidRDefault="00957AF6" w:rsidP="006E6C00">
            <w:pPr>
              <w:pStyle w:val="TABLA"/>
              <w:ind w:left="0" w:right="-1"/>
            </w:pPr>
            <w:r w:rsidRPr="0078337F">
              <w:t xml:space="preserve">0,032 </w:t>
            </w:r>
          </w:p>
        </w:tc>
        <w:tc>
          <w:tcPr>
            <w:tcW w:w="2523" w:type="dxa"/>
          </w:tcPr>
          <w:p w:rsidR="00957AF6" w:rsidRPr="0078337F" w:rsidRDefault="00957AF6" w:rsidP="006E6C00">
            <w:pPr>
              <w:pStyle w:val="TABLA"/>
              <w:ind w:left="0" w:right="-1"/>
            </w:pPr>
            <w:r w:rsidRPr="0078337F">
              <w:t>0,023</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Vitamina C (mg) </w:t>
            </w:r>
          </w:p>
        </w:tc>
        <w:tc>
          <w:tcPr>
            <w:tcW w:w="0" w:type="auto"/>
          </w:tcPr>
          <w:p w:rsidR="00957AF6" w:rsidRPr="0078337F" w:rsidRDefault="00957AF6" w:rsidP="006E6C00">
            <w:pPr>
              <w:pStyle w:val="TABLA"/>
              <w:ind w:left="0" w:right="-1"/>
            </w:pPr>
            <w:r w:rsidRPr="0078337F">
              <w:t>1,2</w:t>
            </w:r>
          </w:p>
        </w:tc>
        <w:tc>
          <w:tcPr>
            <w:tcW w:w="2523" w:type="dxa"/>
          </w:tcPr>
          <w:p w:rsidR="00957AF6" w:rsidRPr="0078337F" w:rsidRDefault="00957AF6" w:rsidP="006E6C00">
            <w:pPr>
              <w:pStyle w:val="TABLA"/>
              <w:ind w:left="0" w:right="-1"/>
            </w:pPr>
            <w:r w:rsidRPr="0078337F">
              <w:t>0,0</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Tiamina (mg) </w:t>
            </w:r>
          </w:p>
        </w:tc>
        <w:tc>
          <w:tcPr>
            <w:tcW w:w="0" w:type="auto"/>
          </w:tcPr>
          <w:p w:rsidR="00957AF6" w:rsidRPr="0078337F" w:rsidRDefault="00957AF6" w:rsidP="006E6C00">
            <w:pPr>
              <w:pStyle w:val="TABLA"/>
              <w:ind w:left="0" w:right="-1"/>
            </w:pPr>
            <w:r w:rsidRPr="0078337F">
              <w:t xml:space="preserve">0,064 </w:t>
            </w:r>
          </w:p>
        </w:tc>
        <w:tc>
          <w:tcPr>
            <w:tcW w:w="2523" w:type="dxa"/>
          </w:tcPr>
          <w:p w:rsidR="00957AF6" w:rsidRPr="0078337F" w:rsidRDefault="00957AF6" w:rsidP="006E6C00">
            <w:pPr>
              <w:pStyle w:val="TABLA"/>
              <w:ind w:left="0" w:right="-1"/>
            </w:pPr>
            <w:r w:rsidRPr="0078337F">
              <w:t>0,090</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Riboflavina (mg) </w:t>
            </w:r>
          </w:p>
        </w:tc>
        <w:tc>
          <w:tcPr>
            <w:tcW w:w="0" w:type="auto"/>
          </w:tcPr>
          <w:p w:rsidR="00957AF6" w:rsidRPr="0078337F" w:rsidRDefault="00957AF6" w:rsidP="006E6C00">
            <w:pPr>
              <w:pStyle w:val="TABLA"/>
              <w:ind w:left="0" w:right="-1"/>
            </w:pPr>
            <w:r w:rsidRPr="0078337F">
              <w:t xml:space="preserve">0,100 </w:t>
            </w:r>
          </w:p>
        </w:tc>
        <w:tc>
          <w:tcPr>
            <w:tcW w:w="2523" w:type="dxa"/>
          </w:tcPr>
          <w:p w:rsidR="00957AF6" w:rsidRPr="0078337F" w:rsidRDefault="00957AF6" w:rsidP="006E6C00">
            <w:pPr>
              <w:pStyle w:val="TABLA"/>
              <w:ind w:left="0" w:right="-1"/>
            </w:pPr>
            <w:r w:rsidRPr="0078337F">
              <w:t>0,177</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Niacina (mg) </w:t>
            </w:r>
          </w:p>
        </w:tc>
        <w:tc>
          <w:tcPr>
            <w:tcW w:w="0" w:type="auto"/>
          </w:tcPr>
          <w:p w:rsidR="00957AF6" w:rsidRPr="0078337F" w:rsidRDefault="00957AF6" w:rsidP="006E6C00">
            <w:pPr>
              <w:pStyle w:val="TABLA"/>
              <w:ind w:left="0" w:right="-1"/>
            </w:pPr>
            <w:r w:rsidRPr="0078337F">
              <w:t xml:space="preserve">10,430 </w:t>
            </w:r>
          </w:p>
        </w:tc>
        <w:tc>
          <w:tcPr>
            <w:tcW w:w="2523" w:type="dxa"/>
          </w:tcPr>
          <w:p w:rsidR="00957AF6" w:rsidRPr="0078337F" w:rsidRDefault="00957AF6" w:rsidP="006E6C00">
            <w:pPr>
              <w:pStyle w:val="TABLA"/>
              <w:ind w:left="0" w:right="-1"/>
            </w:pPr>
            <w:r w:rsidRPr="0078337F">
              <w:t>5,585</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Ácido pantoténico (mg) </w:t>
            </w:r>
          </w:p>
        </w:tc>
        <w:tc>
          <w:tcPr>
            <w:tcW w:w="0" w:type="auto"/>
          </w:tcPr>
          <w:p w:rsidR="00957AF6" w:rsidRPr="0078337F" w:rsidRDefault="00957AF6" w:rsidP="006E6C00">
            <w:pPr>
              <w:pStyle w:val="TABLA"/>
              <w:ind w:left="0" w:right="-1"/>
            </w:pPr>
            <w:r w:rsidRPr="0078337F">
              <w:t xml:space="preserve">1,425 </w:t>
            </w:r>
          </w:p>
        </w:tc>
        <w:tc>
          <w:tcPr>
            <w:tcW w:w="2523" w:type="dxa"/>
          </w:tcPr>
          <w:p w:rsidR="00957AF6" w:rsidRPr="0078337F" w:rsidRDefault="00957AF6" w:rsidP="006E6C00">
            <w:pPr>
              <w:pStyle w:val="TABLA"/>
              <w:ind w:left="0" w:right="-1"/>
            </w:pPr>
            <w:r w:rsidRPr="0078337F">
              <w:t>1,200</w:t>
            </w:r>
          </w:p>
        </w:tc>
      </w:tr>
      <w:tr w:rsidR="00957AF6" w:rsidRPr="0078337F" w:rsidTr="006E6C00">
        <w:trPr>
          <w:trHeight w:val="567"/>
        </w:trPr>
        <w:tc>
          <w:tcPr>
            <w:tcW w:w="4723" w:type="dxa"/>
          </w:tcPr>
          <w:p w:rsidR="00957AF6" w:rsidRPr="0078337F" w:rsidRDefault="00957AF6" w:rsidP="006E6C00">
            <w:pPr>
              <w:pStyle w:val="TABLA"/>
              <w:ind w:left="0" w:right="-1"/>
            </w:pPr>
            <w:r w:rsidRPr="0078337F">
              <w:lastRenderedPageBreak/>
              <w:t xml:space="preserve">Vitamina B6 (mg) </w:t>
            </w:r>
          </w:p>
        </w:tc>
        <w:tc>
          <w:tcPr>
            <w:tcW w:w="0" w:type="auto"/>
          </w:tcPr>
          <w:p w:rsidR="00957AF6" w:rsidRPr="0078337F" w:rsidRDefault="00957AF6" w:rsidP="006E6C00">
            <w:pPr>
              <w:pStyle w:val="TABLA"/>
              <w:ind w:left="0" w:right="-1"/>
            </w:pPr>
            <w:r w:rsidRPr="0078337F">
              <w:t xml:space="preserve">0,749 </w:t>
            </w:r>
          </w:p>
        </w:tc>
        <w:tc>
          <w:tcPr>
            <w:tcW w:w="2523" w:type="dxa"/>
          </w:tcPr>
          <w:p w:rsidR="00957AF6" w:rsidRPr="0078337F" w:rsidRDefault="00957AF6" w:rsidP="006E6C00">
            <w:pPr>
              <w:pStyle w:val="TABLA"/>
              <w:ind w:left="0" w:right="-1"/>
            </w:pPr>
            <w:r w:rsidRPr="0078337F">
              <w:t>0,445</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Folatos totales (micro g)  </w:t>
            </w:r>
          </w:p>
        </w:tc>
        <w:tc>
          <w:tcPr>
            <w:tcW w:w="0" w:type="auto"/>
          </w:tcPr>
          <w:p w:rsidR="00957AF6" w:rsidRPr="0078337F" w:rsidRDefault="00957AF6" w:rsidP="006E6C00">
            <w:pPr>
              <w:pStyle w:val="TABLA"/>
              <w:ind w:left="0" w:right="-1"/>
            </w:pPr>
            <w:r w:rsidRPr="0078337F">
              <w:t>4</w:t>
            </w:r>
          </w:p>
        </w:tc>
        <w:tc>
          <w:tcPr>
            <w:tcW w:w="2523" w:type="dxa"/>
          </w:tcPr>
          <w:p w:rsidR="00957AF6" w:rsidRPr="0078337F" w:rsidRDefault="00957AF6" w:rsidP="006E6C00">
            <w:pPr>
              <w:pStyle w:val="TABLA"/>
              <w:ind w:left="0" w:right="-1"/>
            </w:pPr>
            <w:r w:rsidRPr="0078337F">
              <w:t>4</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Colina total (mg) </w:t>
            </w:r>
          </w:p>
        </w:tc>
        <w:tc>
          <w:tcPr>
            <w:tcW w:w="0" w:type="auto"/>
          </w:tcPr>
          <w:p w:rsidR="00957AF6" w:rsidRPr="0078337F" w:rsidRDefault="00957AF6" w:rsidP="006E6C00">
            <w:pPr>
              <w:pStyle w:val="TABLA"/>
              <w:ind w:left="0" w:right="-1"/>
            </w:pPr>
            <w:r w:rsidRPr="0078337F">
              <w:t xml:space="preserve">74,3 </w:t>
            </w:r>
          </w:p>
        </w:tc>
        <w:tc>
          <w:tcPr>
            <w:tcW w:w="2523" w:type="dxa"/>
          </w:tcPr>
          <w:p w:rsidR="00957AF6" w:rsidRPr="0078337F" w:rsidRDefault="00957AF6" w:rsidP="006E6C00">
            <w:pPr>
              <w:pStyle w:val="TABLA"/>
              <w:ind w:left="0" w:right="-1"/>
            </w:pPr>
            <w:r w:rsidRPr="0078337F">
              <w:t>53,6</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Vitamina B12 (micro g) </w:t>
            </w:r>
          </w:p>
        </w:tc>
        <w:tc>
          <w:tcPr>
            <w:tcW w:w="0" w:type="auto"/>
          </w:tcPr>
          <w:p w:rsidR="00957AF6" w:rsidRPr="0078337F" w:rsidRDefault="00957AF6" w:rsidP="006E6C00">
            <w:pPr>
              <w:pStyle w:val="TABLA"/>
              <w:ind w:left="0" w:right="-1"/>
            </w:pPr>
            <w:r w:rsidRPr="0078337F">
              <w:t xml:space="preserve">0,20 </w:t>
            </w:r>
          </w:p>
        </w:tc>
        <w:tc>
          <w:tcPr>
            <w:tcW w:w="2523" w:type="dxa"/>
          </w:tcPr>
          <w:p w:rsidR="00957AF6" w:rsidRPr="0078337F" w:rsidRDefault="00957AF6" w:rsidP="006E6C00">
            <w:pPr>
              <w:pStyle w:val="TABLA"/>
              <w:ind w:left="0" w:right="-1"/>
            </w:pPr>
            <w:r w:rsidRPr="0078337F">
              <w:t>0,64</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Vitamina A (micro g RAE)  </w:t>
            </w:r>
          </w:p>
        </w:tc>
        <w:tc>
          <w:tcPr>
            <w:tcW w:w="0" w:type="auto"/>
          </w:tcPr>
          <w:p w:rsidR="00957AF6" w:rsidRPr="0078337F" w:rsidRDefault="00957AF6" w:rsidP="006E6C00">
            <w:pPr>
              <w:pStyle w:val="TABLA"/>
              <w:ind w:left="0" w:right="-1"/>
            </w:pPr>
            <w:r w:rsidRPr="0078337F">
              <w:t>9</w:t>
            </w:r>
          </w:p>
        </w:tc>
        <w:tc>
          <w:tcPr>
            <w:tcW w:w="2523" w:type="dxa"/>
          </w:tcPr>
          <w:p w:rsidR="00957AF6" w:rsidRPr="0078337F" w:rsidRDefault="00957AF6" w:rsidP="006E6C00">
            <w:pPr>
              <w:pStyle w:val="TABLA"/>
              <w:ind w:left="0" w:right="-1"/>
            </w:pPr>
            <w:r w:rsidRPr="0078337F">
              <w:t>7</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Vitamina E (alfa-tocoferol) </w:t>
            </w:r>
          </w:p>
        </w:tc>
        <w:tc>
          <w:tcPr>
            <w:tcW w:w="0" w:type="auto"/>
          </w:tcPr>
          <w:p w:rsidR="00957AF6" w:rsidRPr="0078337F" w:rsidRDefault="00957AF6" w:rsidP="006E6C00">
            <w:pPr>
              <w:pStyle w:val="TABLA"/>
              <w:ind w:left="0" w:right="-1"/>
            </w:pPr>
            <w:r w:rsidRPr="0078337F">
              <w:t xml:space="preserve">0,19 </w:t>
            </w:r>
          </w:p>
        </w:tc>
        <w:tc>
          <w:tcPr>
            <w:tcW w:w="2523" w:type="dxa"/>
          </w:tcPr>
          <w:p w:rsidR="00957AF6" w:rsidRPr="0078337F" w:rsidRDefault="00957AF6" w:rsidP="006E6C00">
            <w:pPr>
              <w:pStyle w:val="TABLA"/>
              <w:ind w:left="0" w:right="-1"/>
            </w:pPr>
            <w:r w:rsidRPr="0078337F">
              <w:t>0,18</w:t>
            </w:r>
          </w:p>
        </w:tc>
      </w:tr>
      <w:tr w:rsidR="00957AF6" w:rsidRPr="0078337F" w:rsidTr="006E6C00">
        <w:trPr>
          <w:trHeight w:val="567"/>
        </w:trPr>
        <w:tc>
          <w:tcPr>
            <w:tcW w:w="4723" w:type="dxa"/>
          </w:tcPr>
          <w:p w:rsidR="00957AF6" w:rsidRPr="0078337F" w:rsidRDefault="00957AF6" w:rsidP="006E6C00">
            <w:pPr>
              <w:pStyle w:val="TABLA"/>
              <w:ind w:left="0" w:right="-1"/>
            </w:pPr>
            <w:r w:rsidRPr="0078337F">
              <w:t xml:space="preserve">Vitamina D2+D3 (micro g) </w:t>
            </w:r>
          </w:p>
        </w:tc>
        <w:tc>
          <w:tcPr>
            <w:tcW w:w="0" w:type="auto"/>
          </w:tcPr>
          <w:p w:rsidR="00957AF6" w:rsidRPr="0078337F" w:rsidRDefault="00957AF6" w:rsidP="006E6C00">
            <w:pPr>
              <w:pStyle w:val="TABLA"/>
              <w:ind w:left="0" w:right="-1"/>
            </w:pPr>
            <w:r w:rsidRPr="0078337F">
              <w:t xml:space="preserve">0,1 </w:t>
            </w:r>
          </w:p>
        </w:tc>
        <w:tc>
          <w:tcPr>
            <w:tcW w:w="2523" w:type="dxa"/>
          </w:tcPr>
          <w:p w:rsidR="00957AF6" w:rsidRPr="0078337F" w:rsidRDefault="00957AF6" w:rsidP="006E6C00">
            <w:pPr>
              <w:pStyle w:val="TABLA"/>
              <w:ind w:left="0" w:right="-1"/>
            </w:pPr>
            <w:r w:rsidRPr="0078337F">
              <w:t>0,0</w:t>
            </w:r>
          </w:p>
        </w:tc>
      </w:tr>
    </w:tbl>
    <w:p w:rsidR="00957AF6" w:rsidRPr="00C31039" w:rsidRDefault="00957AF6" w:rsidP="00957AF6">
      <w:pPr>
        <w:tabs>
          <w:tab w:val="left" w:pos="0"/>
          <w:tab w:val="left" w:pos="426"/>
        </w:tabs>
        <w:spacing w:line="360" w:lineRule="auto"/>
        <w:ind w:right="-1"/>
        <w:jc w:val="both"/>
        <w:rPr>
          <w:rFonts w:ascii="Arial" w:hAnsi="Arial" w:cs="Arial"/>
          <w:sz w:val="20"/>
          <w:szCs w:val="20"/>
        </w:rPr>
      </w:pPr>
      <w:r w:rsidRPr="00C31039">
        <w:rPr>
          <w:rFonts w:ascii="Arial" w:hAnsi="Arial" w:cs="Arial"/>
          <w:b/>
          <w:i/>
          <w:sz w:val="20"/>
          <w:szCs w:val="20"/>
        </w:rPr>
        <w:t>Fuente</w:t>
      </w:r>
      <w:r w:rsidRPr="00C31039">
        <w:rPr>
          <w:rFonts w:ascii="Arial" w:hAnsi="Arial" w:cs="Arial"/>
          <w:b/>
          <w:i/>
          <w:color w:val="000000" w:themeColor="text1"/>
          <w:sz w:val="20"/>
          <w:szCs w:val="20"/>
        </w:rPr>
        <w:t xml:space="preserve"> </w:t>
      </w:r>
      <w:r w:rsidRPr="00C31039">
        <w:rPr>
          <w:rFonts w:ascii="Arial" w:hAnsi="Arial" w:cs="Arial"/>
          <w:i/>
          <w:color w:val="000000" w:themeColor="text1"/>
          <w:sz w:val="20"/>
          <w:szCs w:val="20"/>
        </w:rPr>
        <w:t>(Sánchez, V, &amp; morales, I. 2012</w:t>
      </w:r>
      <w:r w:rsidR="00C31039" w:rsidRPr="00C31039">
        <w:rPr>
          <w:rFonts w:ascii="Arial" w:hAnsi="Arial" w:cs="Arial"/>
          <w:i/>
          <w:color w:val="000000" w:themeColor="text1"/>
          <w:sz w:val="20"/>
          <w:szCs w:val="20"/>
        </w:rPr>
        <w:t>, manual</w:t>
      </w:r>
      <w:r w:rsidRPr="00C31039">
        <w:rPr>
          <w:rFonts w:ascii="Arial" w:hAnsi="Arial" w:cs="Arial"/>
          <w:i/>
          <w:color w:val="000000" w:themeColor="text1"/>
          <w:sz w:val="20"/>
          <w:szCs w:val="20"/>
        </w:rPr>
        <w:t xml:space="preserve"> cobb2013)</w:t>
      </w:r>
    </w:p>
    <w:p w:rsidR="00957AF6" w:rsidRPr="0078337F" w:rsidRDefault="00957AF6" w:rsidP="00957AF6">
      <w:pPr>
        <w:pStyle w:val="Prrafodelista"/>
        <w:spacing w:line="360" w:lineRule="auto"/>
        <w:ind w:left="0" w:right="-1"/>
        <w:contextualSpacing w:val="0"/>
        <w:jc w:val="both"/>
        <w:rPr>
          <w:rFonts w:ascii="Arial" w:hAnsi="Arial" w:cs="Arial"/>
          <w:b/>
          <w:sz w:val="24"/>
          <w:szCs w:val="24"/>
        </w:rPr>
      </w:pPr>
    </w:p>
    <w:p w:rsidR="00957AF6" w:rsidRPr="0078337F" w:rsidRDefault="00957AF6" w:rsidP="00957AF6">
      <w:pPr>
        <w:pStyle w:val="Ttulo2"/>
        <w:tabs>
          <w:tab w:val="left" w:pos="284"/>
          <w:tab w:val="left" w:pos="426"/>
        </w:tabs>
        <w:spacing w:before="40" w:after="80" w:line="360" w:lineRule="auto"/>
        <w:ind w:right="-1"/>
        <w:rPr>
          <w:rFonts w:ascii="Arial" w:hAnsi="Arial" w:cs="Arial"/>
          <w:color w:val="auto"/>
          <w:sz w:val="24"/>
          <w:szCs w:val="24"/>
        </w:rPr>
      </w:pPr>
      <w:bookmarkStart w:id="253" w:name="_Toc473107149"/>
      <w:r w:rsidRPr="0078337F">
        <w:rPr>
          <w:rFonts w:ascii="Arial" w:hAnsi="Arial" w:cs="Arial"/>
          <w:color w:val="auto"/>
          <w:sz w:val="24"/>
          <w:szCs w:val="24"/>
        </w:rPr>
        <w:t>5.1.5. Pollos cobb</w:t>
      </w:r>
      <w:bookmarkEnd w:id="253"/>
    </w:p>
    <w:p w:rsidR="00957AF6" w:rsidRPr="0078337F" w:rsidRDefault="00957AF6" w:rsidP="00957AF6">
      <w:pPr>
        <w:spacing w:line="360" w:lineRule="auto"/>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b/>
          <w:i/>
          <w:sz w:val="24"/>
          <w:szCs w:val="24"/>
        </w:rPr>
      </w:pPr>
      <w:r w:rsidRPr="0078337F">
        <w:rPr>
          <w:rFonts w:ascii="Arial" w:hAnsi="Arial" w:cs="Arial"/>
          <w:sz w:val="24"/>
          <w:szCs w:val="24"/>
        </w:rPr>
        <w:t>Línea genética líder en la industria de pollos de carne, son de rápido crecimiento, baja conversión alimenticia, alta viabilidad, alta rusticidad en el manejo y de fácil adaptación a cambios climáticos</w:t>
      </w:r>
      <w:r w:rsidRPr="0078337F">
        <w:rPr>
          <w:rFonts w:ascii="Arial" w:eastAsia="ArialMT" w:hAnsi="Arial" w:cs="Arial"/>
          <w:i/>
          <w:sz w:val="24"/>
          <w:szCs w:val="24"/>
        </w:rPr>
        <w:t xml:space="preserve"> </w:t>
      </w:r>
      <w:r w:rsidRPr="00CB0026">
        <w:rPr>
          <w:rFonts w:ascii="Arial" w:eastAsia="ArialMT" w:hAnsi="Arial" w:cs="Arial"/>
          <w:i/>
          <w:sz w:val="20"/>
          <w:szCs w:val="20"/>
        </w:rPr>
        <w:t>(Garcia, e. Cobb 2011.)</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b/>
          <w:i/>
          <w:sz w:val="24"/>
          <w:szCs w:val="24"/>
        </w:rPr>
      </w:pPr>
      <w:r w:rsidRPr="0078337F">
        <w:rPr>
          <w:rFonts w:ascii="Arial" w:hAnsi="Arial" w:cs="Arial"/>
          <w:sz w:val="24"/>
          <w:szCs w:val="24"/>
        </w:rPr>
        <w:t xml:space="preserve">Las   características   de importancia   comercial, está   considerada   como   la sobresaliente   combinación   de   crecimiento   optimo   con   la   más   baja   conversión alimenticia y un excelente rendimiento en carne de los pollos </w:t>
      </w:r>
      <w:r w:rsidRPr="00765477">
        <w:rPr>
          <w:rFonts w:ascii="Arial" w:hAnsi="Arial" w:cs="Arial"/>
          <w:i/>
          <w:sz w:val="20"/>
          <w:szCs w:val="20"/>
        </w:rPr>
        <w:t>(</w:t>
      </w:r>
      <w:r w:rsidRPr="00765477">
        <w:rPr>
          <w:rFonts w:ascii="Arial" w:eastAsia="ArialMT" w:hAnsi="Arial" w:cs="Arial"/>
          <w:i/>
          <w:sz w:val="20"/>
          <w:szCs w:val="20"/>
        </w:rPr>
        <w:t>Cadena, S. 2006,</w:t>
      </w:r>
      <w:r w:rsidR="00765477" w:rsidRPr="00765477">
        <w:rPr>
          <w:rFonts w:ascii="Arial" w:eastAsia="ArialMT" w:hAnsi="Arial" w:cs="Arial"/>
          <w:i/>
          <w:sz w:val="20"/>
          <w:szCs w:val="20"/>
        </w:rPr>
        <w:t>2012.</w:t>
      </w:r>
      <w:r w:rsidRPr="00765477">
        <w:rPr>
          <w:rFonts w:ascii="Arial" w:eastAsia="ArialMT" w:hAnsi="Arial" w:cs="Arial"/>
          <w:i/>
          <w:sz w:val="20"/>
          <w:szCs w:val="20"/>
        </w:rPr>
        <w:t>)</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C67FD3"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La raza Cobb es el nuevo estándar en el mercado de pollos parrilleros de alto rendimiento. </w:t>
      </w:r>
    </w:p>
    <w:p w:rsidR="00C67FD3" w:rsidRDefault="00C67FD3"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Es la raza de elección para producir productos deshuesados de alto valor basado en su rendimiento cárnico, eficiencia, rendimiento del pollo y forma del pecho. Con el Cobb los clientes optimizaran crecimiento y rendimiento de proceso, logrando rendimientos de productos eviscerados más altos que cualquier otra raza.</w:t>
      </w:r>
      <w:r w:rsidRPr="0078337F">
        <w:rPr>
          <w:rFonts w:ascii="Arial" w:eastAsia="ArialMT" w:hAnsi="Arial" w:cs="Arial"/>
          <w:b/>
          <w:i/>
          <w:sz w:val="24"/>
          <w:szCs w:val="24"/>
        </w:rPr>
        <w:t xml:space="preserve"> </w:t>
      </w:r>
      <w:r w:rsidRPr="00CB0026">
        <w:rPr>
          <w:rFonts w:ascii="Arial" w:eastAsia="ArialMT" w:hAnsi="Arial" w:cs="Arial"/>
          <w:i/>
          <w:sz w:val="20"/>
          <w:szCs w:val="20"/>
        </w:rPr>
        <w:t>(Garcia, e. Cobb 2011.)</w:t>
      </w:r>
    </w:p>
    <w:p w:rsidR="00957AF6" w:rsidRPr="0078337F" w:rsidRDefault="00957AF6" w:rsidP="00957AF6">
      <w:pPr>
        <w:pStyle w:val="Prrafodelista"/>
        <w:spacing w:line="360" w:lineRule="auto"/>
        <w:ind w:left="709" w:right="-1"/>
        <w:contextualSpacing w:val="0"/>
        <w:jc w:val="both"/>
        <w:rPr>
          <w:rFonts w:ascii="Arial" w:hAnsi="Arial" w:cs="Arial"/>
          <w:sz w:val="24"/>
          <w:szCs w:val="24"/>
        </w:rPr>
      </w:pPr>
    </w:p>
    <w:p w:rsidR="00957AF6" w:rsidRPr="0078337F" w:rsidRDefault="00957AF6" w:rsidP="00957AF6">
      <w:pPr>
        <w:pStyle w:val="Ttulo2"/>
        <w:tabs>
          <w:tab w:val="left" w:pos="567"/>
        </w:tabs>
        <w:spacing w:before="40" w:after="80" w:line="360" w:lineRule="auto"/>
        <w:ind w:right="-1"/>
        <w:rPr>
          <w:rFonts w:ascii="Arial" w:hAnsi="Arial" w:cs="Arial"/>
          <w:color w:val="auto"/>
          <w:sz w:val="24"/>
          <w:szCs w:val="24"/>
        </w:rPr>
      </w:pPr>
      <w:bookmarkStart w:id="254" w:name="_Toc473107150"/>
      <w:r w:rsidRPr="0078337F">
        <w:rPr>
          <w:rFonts w:ascii="Arial" w:hAnsi="Arial" w:cs="Arial"/>
          <w:color w:val="auto"/>
          <w:sz w:val="24"/>
          <w:szCs w:val="24"/>
        </w:rPr>
        <w:lastRenderedPageBreak/>
        <w:t>5.2. Manejó de pollos de engorde</w:t>
      </w:r>
      <w:bookmarkEnd w:id="254"/>
    </w:p>
    <w:p w:rsidR="00957AF6" w:rsidRPr="0078337F" w:rsidRDefault="00957AF6" w:rsidP="00957AF6">
      <w:pPr>
        <w:pStyle w:val="Ttulo3"/>
        <w:tabs>
          <w:tab w:val="left" w:pos="0"/>
          <w:tab w:val="left" w:pos="1134"/>
        </w:tabs>
        <w:spacing w:before="40" w:after="80" w:line="360" w:lineRule="auto"/>
        <w:ind w:right="-1"/>
        <w:rPr>
          <w:rFonts w:ascii="Arial" w:hAnsi="Arial" w:cs="Arial"/>
          <w:color w:val="auto"/>
          <w:sz w:val="24"/>
          <w:szCs w:val="24"/>
        </w:rPr>
      </w:pPr>
      <w:bookmarkStart w:id="255" w:name="_Toc473107151"/>
      <w:r w:rsidRPr="0078337F">
        <w:rPr>
          <w:rFonts w:ascii="Arial" w:hAnsi="Arial" w:cs="Arial"/>
          <w:color w:val="auto"/>
          <w:sz w:val="24"/>
          <w:szCs w:val="24"/>
        </w:rPr>
        <w:t>5.2.1. Preparación del galpón.</w:t>
      </w:r>
      <w:bookmarkEnd w:id="255"/>
    </w:p>
    <w:p w:rsidR="00957AF6" w:rsidRPr="0078337F" w:rsidRDefault="00957AF6" w:rsidP="00957AF6">
      <w:pPr>
        <w:tabs>
          <w:tab w:val="left" w:pos="0"/>
        </w:tabs>
        <w:spacing w:line="360" w:lineRule="auto"/>
        <w:rPr>
          <w:rFonts w:ascii="Arial" w:hAnsi="Arial" w:cs="Arial"/>
          <w:sz w:val="24"/>
          <w:szCs w:val="24"/>
        </w:rPr>
      </w:pP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r w:rsidRPr="0078337F">
        <w:rPr>
          <w:rFonts w:ascii="Arial" w:hAnsi="Arial" w:cs="Arial"/>
          <w:sz w:val="24"/>
          <w:szCs w:val="24"/>
        </w:rPr>
        <w:t>Las granjas de pollos de engorde deben mantenerse de edad similar y manejar el concepto todo dentro todo fuera, para lograr resultados consistentes en el tiempo. Con relación a la preparación del galpón se sugiere el siguiente manejo</w:t>
      </w: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p>
    <w:p w:rsidR="00957AF6" w:rsidRDefault="00957AF6" w:rsidP="00957AF6">
      <w:pPr>
        <w:pStyle w:val="Prrafodelista"/>
        <w:tabs>
          <w:tab w:val="left" w:pos="0"/>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Existen hoy en día todavía muchas granjas con galpones con piso de tierra, especialmente en los países donde no hay mucho capital para invertir en una mejor infraestructura. Para estos galpones se recomienda sellar el piso con yeso para mejorar la sanidad de los lotes. Sellar el piso significa encapsular oocistos y parásitos y evitar que los escarabajos (Alphitobius diaperinus), vuelven a resurgir del piso. En general los lotes criados sobre un piso sellado tienen un mejor arranque y mejor resultado con </w:t>
      </w:r>
      <w:r w:rsidR="00CB0026">
        <w:rPr>
          <w:rFonts w:ascii="Arial" w:hAnsi="Arial" w:cs="Arial"/>
          <w:sz w:val="24"/>
          <w:szCs w:val="24"/>
        </w:rPr>
        <w:t xml:space="preserve">menos </w:t>
      </w:r>
      <w:r w:rsidRPr="0078337F">
        <w:rPr>
          <w:rFonts w:ascii="Arial" w:hAnsi="Arial" w:cs="Arial"/>
          <w:sz w:val="24"/>
          <w:szCs w:val="24"/>
        </w:rPr>
        <w:t>mortalidad al final por una mejor sanidad.</w:t>
      </w:r>
    </w:p>
    <w:p w:rsidR="00C67FD3" w:rsidRPr="0078337F" w:rsidRDefault="00C67FD3" w:rsidP="00957AF6">
      <w:pPr>
        <w:pStyle w:val="Prrafodelista"/>
        <w:tabs>
          <w:tab w:val="left" w:pos="0"/>
        </w:tabs>
        <w:spacing w:line="360" w:lineRule="auto"/>
        <w:ind w:left="0" w:right="-1"/>
        <w:contextualSpacing w:val="0"/>
        <w:jc w:val="both"/>
        <w:rPr>
          <w:rFonts w:ascii="Arial" w:hAnsi="Arial" w:cs="Arial"/>
          <w:sz w:val="24"/>
          <w:szCs w:val="24"/>
        </w:rPr>
      </w:pPr>
    </w:p>
    <w:p w:rsidR="00C67FD3" w:rsidRPr="00C67FD3" w:rsidRDefault="00957AF6" w:rsidP="00C67FD3">
      <w:pPr>
        <w:pStyle w:val="Prrafodelista"/>
        <w:numPr>
          <w:ilvl w:val="3"/>
          <w:numId w:val="1"/>
        </w:numPr>
        <w:spacing w:before="40" w:after="80" w:line="360" w:lineRule="auto"/>
        <w:ind w:left="142" w:right="-1" w:hanging="142"/>
        <w:contextualSpacing w:val="0"/>
        <w:jc w:val="both"/>
        <w:rPr>
          <w:rFonts w:ascii="Arial" w:hAnsi="Arial" w:cs="Arial"/>
          <w:sz w:val="24"/>
          <w:szCs w:val="24"/>
        </w:rPr>
      </w:pPr>
      <w:r w:rsidRPr="0078337F">
        <w:rPr>
          <w:rFonts w:ascii="Arial" w:hAnsi="Arial" w:cs="Arial"/>
          <w:sz w:val="24"/>
          <w:szCs w:val="24"/>
        </w:rPr>
        <w:t>El periodo de descanso de la granja, debe ser, de preferencia, no menor de 14 días sin aves, para bajar la carga microbiana.</w:t>
      </w:r>
    </w:p>
    <w:p w:rsidR="00957AF6" w:rsidRPr="0078337F" w:rsidRDefault="00957AF6" w:rsidP="00957AF6">
      <w:pPr>
        <w:pStyle w:val="Prrafodelista"/>
        <w:numPr>
          <w:ilvl w:val="0"/>
          <w:numId w:val="1"/>
        </w:numPr>
        <w:spacing w:before="40" w:after="80" w:line="360" w:lineRule="auto"/>
        <w:ind w:left="142" w:right="-1" w:hanging="142"/>
        <w:contextualSpacing w:val="0"/>
        <w:jc w:val="both"/>
        <w:rPr>
          <w:rFonts w:ascii="Arial" w:hAnsi="Arial" w:cs="Arial"/>
          <w:sz w:val="24"/>
          <w:szCs w:val="24"/>
        </w:rPr>
      </w:pPr>
      <w:r w:rsidRPr="0078337F">
        <w:rPr>
          <w:rFonts w:ascii="Arial" w:hAnsi="Arial" w:cs="Arial"/>
          <w:sz w:val="24"/>
          <w:szCs w:val="24"/>
        </w:rPr>
        <w:t xml:space="preserve">Las medidas de bioseguridad son muy importantes, como barreras sanitarias, en la entrada de la granja para el personal, material y vehículos. </w:t>
      </w:r>
    </w:p>
    <w:p w:rsidR="00957AF6" w:rsidRPr="0078337F" w:rsidRDefault="00957AF6" w:rsidP="00957AF6">
      <w:pPr>
        <w:pStyle w:val="Prrafodelista"/>
        <w:spacing w:line="360" w:lineRule="auto"/>
        <w:ind w:left="426" w:right="-1" w:hanging="284"/>
        <w:contextualSpacing w:val="0"/>
        <w:jc w:val="both"/>
        <w:rPr>
          <w:rFonts w:ascii="Arial" w:hAnsi="Arial" w:cs="Arial"/>
          <w:sz w:val="24"/>
          <w:szCs w:val="24"/>
        </w:rPr>
      </w:pPr>
    </w:p>
    <w:p w:rsidR="00957AF6" w:rsidRDefault="00957AF6" w:rsidP="00957AF6">
      <w:pPr>
        <w:spacing w:line="360" w:lineRule="auto"/>
        <w:ind w:right="-1"/>
        <w:jc w:val="both"/>
        <w:rPr>
          <w:rFonts w:ascii="Arial" w:hAnsi="Arial" w:cs="Arial"/>
          <w:sz w:val="24"/>
          <w:szCs w:val="24"/>
        </w:rPr>
      </w:pPr>
      <w:r w:rsidRPr="0078337F">
        <w:rPr>
          <w:rFonts w:ascii="Arial" w:hAnsi="Arial" w:cs="Arial"/>
          <w:sz w:val="24"/>
          <w:szCs w:val="24"/>
        </w:rPr>
        <w:t>El aseo y desinfección en la preparación del galpón para recibir a los pollitos se debe reali</w:t>
      </w:r>
      <w:r w:rsidR="00C67FD3">
        <w:rPr>
          <w:rFonts w:ascii="Arial" w:hAnsi="Arial" w:cs="Arial"/>
          <w:sz w:val="24"/>
          <w:szCs w:val="24"/>
        </w:rPr>
        <w:t>zar las siguientes actividades.</w:t>
      </w:r>
    </w:p>
    <w:p w:rsidR="00C67FD3" w:rsidRPr="0078337F" w:rsidRDefault="00C67FD3" w:rsidP="00957AF6">
      <w:pPr>
        <w:spacing w:line="360" w:lineRule="auto"/>
        <w:ind w:right="-1"/>
        <w:jc w:val="both"/>
        <w:rPr>
          <w:rFonts w:ascii="Arial" w:hAnsi="Arial" w:cs="Arial"/>
          <w:sz w:val="24"/>
          <w:szCs w:val="24"/>
        </w:rPr>
      </w:pPr>
    </w:p>
    <w:p w:rsidR="00957AF6" w:rsidRPr="0078337F" w:rsidRDefault="00957AF6" w:rsidP="00957AF6">
      <w:pPr>
        <w:pStyle w:val="Prrafodelista"/>
        <w:numPr>
          <w:ilvl w:val="0"/>
          <w:numId w:val="2"/>
        </w:numPr>
        <w:spacing w:before="40" w:after="80" w:line="360" w:lineRule="auto"/>
        <w:ind w:left="142" w:right="-1" w:hanging="142"/>
        <w:contextualSpacing w:val="0"/>
        <w:jc w:val="both"/>
        <w:rPr>
          <w:rFonts w:ascii="Arial" w:hAnsi="Arial" w:cs="Arial"/>
          <w:sz w:val="24"/>
          <w:szCs w:val="24"/>
        </w:rPr>
      </w:pPr>
      <w:r w:rsidRPr="0078337F">
        <w:rPr>
          <w:rFonts w:ascii="Arial" w:hAnsi="Arial" w:cs="Arial"/>
          <w:sz w:val="24"/>
          <w:szCs w:val="24"/>
        </w:rPr>
        <w:t>Luego de barrer pisos, andenes, bodegas, se lava con abundante agua a presión, las estructuras, techos, mallas, muros y pisos de galpones y bodegas, tanto interno como externamente, eliminando todo residuo de polvo o materia orgánica.</w:t>
      </w:r>
    </w:p>
    <w:p w:rsidR="00957AF6" w:rsidRPr="0078337F" w:rsidRDefault="00957AF6" w:rsidP="00957AF6">
      <w:pPr>
        <w:pStyle w:val="Prrafodelista"/>
        <w:numPr>
          <w:ilvl w:val="0"/>
          <w:numId w:val="2"/>
        </w:numPr>
        <w:spacing w:before="40" w:after="80" w:line="360" w:lineRule="auto"/>
        <w:ind w:left="142" w:right="-1" w:hanging="142"/>
        <w:contextualSpacing w:val="0"/>
        <w:jc w:val="both"/>
        <w:rPr>
          <w:rFonts w:ascii="Arial" w:hAnsi="Arial" w:cs="Arial"/>
          <w:sz w:val="24"/>
          <w:szCs w:val="24"/>
        </w:rPr>
      </w:pPr>
      <w:r w:rsidRPr="0078337F">
        <w:rPr>
          <w:rFonts w:ascii="Arial" w:hAnsi="Arial" w:cs="Arial"/>
          <w:sz w:val="24"/>
          <w:szCs w:val="24"/>
        </w:rPr>
        <w:lastRenderedPageBreak/>
        <w:t>Efectuar una desinfección a fondo con un desinfectante de la reconocida acción germicida, con efecto residual, que no sea toxico e irritante.</w:t>
      </w:r>
    </w:p>
    <w:p w:rsidR="00957AF6" w:rsidRPr="0078337F" w:rsidRDefault="00957AF6" w:rsidP="00957AF6">
      <w:pPr>
        <w:pStyle w:val="Prrafodelista"/>
        <w:numPr>
          <w:ilvl w:val="0"/>
          <w:numId w:val="2"/>
        </w:numPr>
        <w:spacing w:before="40" w:after="80" w:line="360" w:lineRule="auto"/>
        <w:ind w:left="142" w:right="-1" w:hanging="142"/>
        <w:contextualSpacing w:val="0"/>
        <w:jc w:val="both"/>
        <w:rPr>
          <w:rFonts w:ascii="Arial" w:hAnsi="Arial" w:cs="Arial"/>
          <w:sz w:val="24"/>
          <w:szCs w:val="24"/>
        </w:rPr>
      </w:pPr>
      <w:r w:rsidRPr="0078337F">
        <w:rPr>
          <w:rFonts w:ascii="Arial" w:hAnsi="Arial" w:cs="Arial"/>
          <w:sz w:val="24"/>
          <w:szCs w:val="24"/>
        </w:rPr>
        <w:t>Lavar y desinfectar tanques de abastecimiento de agua y tuberías, permitiendo que el desinfectante permanezca en ellos hasta el momento de usarlos nuevamente.</w:t>
      </w:r>
    </w:p>
    <w:p w:rsidR="00957AF6" w:rsidRPr="0078337F" w:rsidRDefault="00957AF6" w:rsidP="00957AF6">
      <w:pPr>
        <w:pStyle w:val="Prrafodelista"/>
        <w:numPr>
          <w:ilvl w:val="0"/>
          <w:numId w:val="2"/>
        </w:numPr>
        <w:spacing w:before="40" w:after="80" w:line="360" w:lineRule="auto"/>
        <w:ind w:left="142" w:right="-1" w:hanging="142"/>
        <w:contextualSpacing w:val="0"/>
        <w:jc w:val="both"/>
        <w:rPr>
          <w:rFonts w:ascii="Arial" w:hAnsi="Arial" w:cs="Arial"/>
          <w:sz w:val="24"/>
          <w:szCs w:val="24"/>
        </w:rPr>
      </w:pPr>
      <w:r w:rsidRPr="0078337F">
        <w:rPr>
          <w:rFonts w:ascii="Arial" w:hAnsi="Arial" w:cs="Arial"/>
          <w:sz w:val="24"/>
          <w:szCs w:val="24"/>
        </w:rPr>
        <w:t>Efectuar un control de roedores con rodenticidas de buena acción y destruir madrigueras.</w:t>
      </w:r>
    </w:p>
    <w:p w:rsidR="00957AF6" w:rsidRPr="0078337F" w:rsidRDefault="00957AF6" w:rsidP="00957AF6">
      <w:pPr>
        <w:pStyle w:val="Prrafodelista"/>
        <w:numPr>
          <w:ilvl w:val="0"/>
          <w:numId w:val="2"/>
        </w:numPr>
        <w:spacing w:before="40" w:after="80" w:line="360" w:lineRule="auto"/>
        <w:ind w:left="142" w:right="-1" w:hanging="142"/>
        <w:contextualSpacing w:val="0"/>
        <w:jc w:val="both"/>
        <w:rPr>
          <w:rFonts w:ascii="Arial" w:hAnsi="Arial" w:cs="Arial"/>
          <w:sz w:val="24"/>
          <w:szCs w:val="24"/>
        </w:rPr>
      </w:pPr>
      <w:r w:rsidRPr="0078337F">
        <w:rPr>
          <w:rFonts w:ascii="Arial" w:hAnsi="Arial" w:cs="Arial"/>
          <w:sz w:val="24"/>
          <w:szCs w:val="24"/>
        </w:rPr>
        <w:t>Fumigar con un producto insecticida para controlar ácaros,   Alphifobius diaperinus y otros insectos.</w:t>
      </w:r>
    </w:p>
    <w:p w:rsidR="00957AF6" w:rsidRPr="0078337F" w:rsidRDefault="00957AF6" w:rsidP="00957AF6">
      <w:pPr>
        <w:pStyle w:val="Prrafodelista"/>
        <w:numPr>
          <w:ilvl w:val="0"/>
          <w:numId w:val="2"/>
        </w:numPr>
        <w:spacing w:before="40" w:after="80" w:line="360" w:lineRule="auto"/>
        <w:ind w:left="142" w:right="-1" w:hanging="142"/>
        <w:contextualSpacing w:val="0"/>
        <w:jc w:val="both"/>
        <w:rPr>
          <w:rFonts w:ascii="Arial" w:hAnsi="Arial" w:cs="Arial"/>
          <w:i/>
          <w:sz w:val="24"/>
          <w:szCs w:val="24"/>
        </w:rPr>
      </w:pPr>
      <w:r w:rsidRPr="0078337F">
        <w:rPr>
          <w:rFonts w:ascii="Arial" w:hAnsi="Arial" w:cs="Arial"/>
          <w:sz w:val="24"/>
          <w:szCs w:val="24"/>
        </w:rPr>
        <w:t xml:space="preserve">Encalar pisos y blanquear muros laterales, culatas y bodegas interna y externamente. </w:t>
      </w:r>
      <w:r w:rsidRPr="00765477">
        <w:rPr>
          <w:rFonts w:ascii="Arial" w:hAnsi="Arial" w:cs="Arial"/>
          <w:i/>
          <w:sz w:val="20"/>
          <w:szCs w:val="20"/>
        </w:rPr>
        <w:t>(</w:t>
      </w:r>
      <w:r w:rsidRPr="00765477">
        <w:rPr>
          <w:rFonts w:ascii="Arial" w:eastAsia="ArialMT" w:hAnsi="Arial" w:cs="Arial"/>
          <w:i/>
          <w:sz w:val="20"/>
          <w:szCs w:val="20"/>
        </w:rPr>
        <w:t>Espinoza, E. 2007</w:t>
      </w:r>
      <w:r w:rsidR="00765477">
        <w:rPr>
          <w:rFonts w:ascii="Arial" w:eastAsia="ArialMT" w:hAnsi="Arial" w:cs="Arial"/>
          <w:i/>
          <w:sz w:val="20"/>
          <w:szCs w:val="20"/>
        </w:rPr>
        <w:t>,2010</w:t>
      </w:r>
      <w:r w:rsidRPr="00765477">
        <w:rPr>
          <w:rFonts w:ascii="Arial" w:eastAsia="ArialMT" w:hAnsi="Arial" w:cs="Arial"/>
          <w:i/>
          <w:sz w:val="20"/>
          <w:szCs w:val="20"/>
        </w:rPr>
        <w:t>.)</w:t>
      </w:r>
    </w:p>
    <w:p w:rsidR="00957AF6" w:rsidRPr="0078337F" w:rsidRDefault="00957AF6" w:rsidP="00957AF6">
      <w:pPr>
        <w:spacing w:line="360" w:lineRule="auto"/>
        <w:ind w:left="426" w:right="-1" w:hanging="284"/>
        <w:jc w:val="both"/>
        <w:rPr>
          <w:rFonts w:ascii="Arial" w:hAnsi="Arial" w:cs="Arial"/>
          <w:b/>
          <w:sz w:val="24"/>
          <w:szCs w:val="24"/>
        </w:rPr>
      </w:pPr>
    </w:p>
    <w:p w:rsidR="00957AF6" w:rsidRPr="0078337F" w:rsidRDefault="00957AF6" w:rsidP="00957AF6">
      <w:pPr>
        <w:pStyle w:val="Ttulo3"/>
        <w:tabs>
          <w:tab w:val="left" w:pos="1134"/>
        </w:tabs>
        <w:spacing w:before="40" w:after="80" w:line="360" w:lineRule="auto"/>
        <w:ind w:left="284" w:right="-1" w:hanging="284"/>
        <w:rPr>
          <w:rFonts w:ascii="Arial" w:hAnsi="Arial" w:cs="Arial"/>
          <w:color w:val="auto"/>
          <w:sz w:val="24"/>
          <w:szCs w:val="24"/>
        </w:rPr>
      </w:pPr>
      <w:bookmarkStart w:id="256" w:name="_Toc473107152"/>
      <w:r w:rsidRPr="0078337F">
        <w:rPr>
          <w:rFonts w:ascii="Arial" w:hAnsi="Arial" w:cs="Arial"/>
          <w:color w:val="auto"/>
          <w:sz w:val="24"/>
          <w:szCs w:val="24"/>
        </w:rPr>
        <w:t>5.2.2. Llegada de los pollitos.</w:t>
      </w:r>
      <w:bookmarkEnd w:id="256"/>
    </w:p>
    <w:p w:rsidR="00957AF6" w:rsidRPr="0078337F" w:rsidRDefault="00957AF6" w:rsidP="00957AF6">
      <w:pPr>
        <w:spacing w:line="360" w:lineRule="auto"/>
        <w:ind w:left="426" w:hanging="284"/>
        <w:rPr>
          <w:rFonts w:ascii="Arial" w:hAnsi="Arial" w:cs="Arial"/>
          <w:sz w:val="24"/>
          <w:szCs w:val="24"/>
        </w:rPr>
      </w:pPr>
    </w:p>
    <w:p w:rsidR="00957AF6"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A la llegada de los pollitos al galpón se debe tomar en cuenta las siguientes consideraciones:</w:t>
      </w:r>
    </w:p>
    <w:p w:rsidR="00C67FD3" w:rsidRPr="0078337F" w:rsidRDefault="00C67FD3"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numPr>
          <w:ilvl w:val="0"/>
          <w:numId w:val="3"/>
        </w:numPr>
        <w:tabs>
          <w:tab w:val="left" w:pos="142"/>
        </w:tabs>
        <w:spacing w:before="40" w:after="200" w:line="360" w:lineRule="auto"/>
        <w:ind w:left="284" w:right="-1" w:hanging="284"/>
        <w:contextualSpacing w:val="0"/>
        <w:jc w:val="both"/>
        <w:rPr>
          <w:rFonts w:ascii="Arial" w:hAnsi="Arial" w:cs="Arial"/>
          <w:sz w:val="24"/>
          <w:szCs w:val="24"/>
        </w:rPr>
      </w:pPr>
      <w:r w:rsidRPr="0078337F">
        <w:rPr>
          <w:rFonts w:ascii="Arial" w:hAnsi="Arial" w:cs="Arial"/>
          <w:sz w:val="24"/>
          <w:szCs w:val="24"/>
        </w:rPr>
        <w:t>En casos de viajes largos, usar agua con electrolitos y 2% de azúcar como mínimo.</w:t>
      </w:r>
    </w:p>
    <w:p w:rsidR="00957AF6" w:rsidRPr="0078337F" w:rsidRDefault="00957AF6" w:rsidP="00957AF6">
      <w:pPr>
        <w:pStyle w:val="Prrafodelista"/>
        <w:numPr>
          <w:ilvl w:val="0"/>
          <w:numId w:val="3"/>
        </w:numPr>
        <w:spacing w:before="40" w:after="200" w:line="360" w:lineRule="auto"/>
        <w:ind w:left="142" w:right="-1" w:hanging="142"/>
        <w:contextualSpacing w:val="0"/>
        <w:jc w:val="both"/>
        <w:rPr>
          <w:rFonts w:ascii="Arial" w:hAnsi="Arial" w:cs="Arial"/>
          <w:sz w:val="24"/>
          <w:szCs w:val="24"/>
        </w:rPr>
      </w:pPr>
      <w:r w:rsidRPr="0078337F">
        <w:rPr>
          <w:rFonts w:ascii="Arial" w:hAnsi="Arial" w:cs="Arial"/>
          <w:sz w:val="24"/>
          <w:szCs w:val="24"/>
        </w:rPr>
        <w:t>Mojar el pico de algunos pollitos en el bebedero para ayudar al lote a conocer la localización de los bebederos.</w:t>
      </w:r>
    </w:p>
    <w:p w:rsidR="00957AF6" w:rsidRPr="0078337F" w:rsidRDefault="00957AF6" w:rsidP="00957AF6">
      <w:pPr>
        <w:pStyle w:val="Prrafodelista"/>
        <w:numPr>
          <w:ilvl w:val="0"/>
          <w:numId w:val="3"/>
        </w:numPr>
        <w:spacing w:before="40" w:after="200" w:line="360" w:lineRule="auto"/>
        <w:ind w:left="142" w:right="-1" w:hanging="142"/>
        <w:contextualSpacing w:val="0"/>
        <w:jc w:val="both"/>
        <w:rPr>
          <w:rFonts w:ascii="Arial" w:hAnsi="Arial" w:cs="Arial"/>
          <w:sz w:val="24"/>
          <w:szCs w:val="24"/>
        </w:rPr>
      </w:pPr>
      <w:r w:rsidRPr="0078337F">
        <w:rPr>
          <w:rFonts w:ascii="Arial" w:hAnsi="Arial" w:cs="Arial"/>
          <w:sz w:val="24"/>
          <w:szCs w:val="24"/>
        </w:rPr>
        <w:t>No proporcionar alimento hasta que los pollitos hayan localizado bien los bebederos y bebido agua durante 2 o 3 horas.</w:t>
      </w:r>
    </w:p>
    <w:p w:rsidR="00957AF6" w:rsidRPr="0078337F" w:rsidRDefault="00957AF6" w:rsidP="00957AF6">
      <w:pPr>
        <w:pStyle w:val="Prrafodelista"/>
        <w:numPr>
          <w:ilvl w:val="0"/>
          <w:numId w:val="3"/>
        </w:numPr>
        <w:spacing w:before="40" w:after="200" w:line="360" w:lineRule="auto"/>
        <w:ind w:left="142" w:right="-1" w:hanging="142"/>
        <w:contextualSpacing w:val="0"/>
        <w:jc w:val="both"/>
        <w:rPr>
          <w:rFonts w:ascii="Arial" w:hAnsi="Arial" w:cs="Arial"/>
          <w:sz w:val="24"/>
          <w:szCs w:val="24"/>
        </w:rPr>
      </w:pPr>
      <w:r w:rsidRPr="0078337F">
        <w:rPr>
          <w:rFonts w:ascii="Arial" w:hAnsi="Arial" w:cs="Arial"/>
          <w:sz w:val="24"/>
          <w:szCs w:val="24"/>
        </w:rPr>
        <w:t>Es recomendable asistir 24 horas del día, los pollitos durante la primera semana, principalmente en los 3 primeros días, en galpones (casetas o naves) sin automatización.</w:t>
      </w:r>
    </w:p>
    <w:p w:rsidR="00F90F3B" w:rsidRDefault="00957AF6" w:rsidP="009E1816">
      <w:pPr>
        <w:pStyle w:val="Prrafodelista"/>
        <w:numPr>
          <w:ilvl w:val="0"/>
          <w:numId w:val="3"/>
        </w:numPr>
        <w:spacing w:before="40" w:after="200" w:line="360" w:lineRule="auto"/>
        <w:ind w:left="0" w:right="-1" w:hanging="142"/>
        <w:contextualSpacing w:val="0"/>
        <w:jc w:val="both"/>
        <w:rPr>
          <w:rFonts w:ascii="Arial" w:hAnsi="Arial" w:cs="Arial"/>
          <w:sz w:val="24"/>
          <w:szCs w:val="24"/>
        </w:rPr>
      </w:pPr>
      <w:r w:rsidRPr="0078337F">
        <w:rPr>
          <w:rFonts w:ascii="Arial" w:hAnsi="Arial" w:cs="Arial"/>
          <w:sz w:val="24"/>
          <w:szCs w:val="24"/>
        </w:rPr>
        <w:t xml:space="preserve">El círculo de protección de 55 – 60 cm de altura protege a los pollitos contra corrientes de aire y los mantiene cerca del calor, agua y alimento. </w:t>
      </w:r>
    </w:p>
    <w:p w:rsidR="00F90F3B" w:rsidRDefault="00957AF6" w:rsidP="00827DCE">
      <w:pPr>
        <w:pStyle w:val="Prrafodelista"/>
        <w:numPr>
          <w:ilvl w:val="0"/>
          <w:numId w:val="3"/>
        </w:numPr>
        <w:spacing w:before="40" w:after="200" w:line="360" w:lineRule="auto"/>
        <w:ind w:left="0" w:right="-1" w:hanging="142"/>
        <w:contextualSpacing w:val="0"/>
        <w:jc w:val="both"/>
        <w:rPr>
          <w:rFonts w:ascii="Arial" w:hAnsi="Arial" w:cs="Arial"/>
          <w:sz w:val="24"/>
          <w:szCs w:val="24"/>
        </w:rPr>
      </w:pPr>
      <w:r w:rsidRPr="0078337F">
        <w:rPr>
          <w:rFonts w:ascii="Arial" w:hAnsi="Arial" w:cs="Arial"/>
          <w:sz w:val="24"/>
          <w:szCs w:val="24"/>
        </w:rPr>
        <w:lastRenderedPageBreak/>
        <w:t xml:space="preserve">Es importante “acostar” los pollitos en los primeros 3 – 5 días, lo que significa dirigir los pollitos en la </w:t>
      </w:r>
      <w:r w:rsidR="009E1816">
        <w:rPr>
          <w:rFonts w:ascii="Arial" w:hAnsi="Arial" w:cs="Arial"/>
          <w:sz w:val="24"/>
          <w:szCs w:val="24"/>
        </w:rPr>
        <w:t>noche hacia la fuente del calor r</w:t>
      </w:r>
      <w:r w:rsidRPr="009E1816">
        <w:rPr>
          <w:rFonts w:ascii="Arial" w:hAnsi="Arial" w:cs="Arial"/>
          <w:sz w:val="24"/>
          <w:szCs w:val="24"/>
        </w:rPr>
        <w:t>ecibir 100 pollitos/m</w:t>
      </w:r>
      <w:r w:rsidRPr="009E1816">
        <w:rPr>
          <w:rFonts w:ascii="Arial" w:hAnsi="Arial" w:cs="Arial"/>
          <w:sz w:val="24"/>
          <w:szCs w:val="24"/>
          <w:vertAlign w:val="superscript"/>
        </w:rPr>
        <w:t xml:space="preserve">2 </w:t>
      </w:r>
      <w:r w:rsidRPr="009E1816">
        <w:rPr>
          <w:rFonts w:ascii="Arial" w:hAnsi="Arial" w:cs="Arial"/>
          <w:sz w:val="24"/>
          <w:szCs w:val="24"/>
        </w:rPr>
        <w:t xml:space="preserve"> y ampliar gradualmente el espacio. </w:t>
      </w:r>
    </w:p>
    <w:p w:rsidR="00F90F3B" w:rsidRDefault="00957AF6" w:rsidP="00827DCE">
      <w:pPr>
        <w:pStyle w:val="Prrafodelista"/>
        <w:numPr>
          <w:ilvl w:val="0"/>
          <w:numId w:val="3"/>
        </w:numPr>
        <w:spacing w:before="40" w:after="200" w:line="360" w:lineRule="auto"/>
        <w:ind w:left="0" w:right="-1" w:hanging="142"/>
        <w:contextualSpacing w:val="0"/>
        <w:jc w:val="both"/>
        <w:rPr>
          <w:rFonts w:ascii="Arial" w:hAnsi="Arial" w:cs="Arial"/>
          <w:sz w:val="24"/>
          <w:szCs w:val="24"/>
        </w:rPr>
      </w:pPr>
      <w:r w:rsidRPr="00F90F3B">
        <w:rPr>
          <w:rFonts w:ascii="Arial" w:hAnsi="Arial" w:cs="Arial"/>
          <w:sz w:val="24"/>
          <w:szCs w:val="24"/>
        </w:rPr>
        <w:t>E</w:t>
      </w:r>
      <w:r w:rsidR="00827DCE" w:rsidRPr="00F90F3B">
        <w:rPr>
          <w:rFonts w:ascii="Arial" w:hAnsi="Arial" w:cs="Arial"/>
          <w:sz w:val="24"/>
          <w:szCs w:val="24"/>
        </w:rPr>
        <w:t xml:space="preserve">n </w:t>
      </w:r>
      <w:r w:rsidRPr="00F90F3B">
        <w:rPr>
          <w:rFonts w:ascii="Arial" w:hAnsi="Arial" w:cs="Arial"/>
          <w:sz w:val="24"/>
          <w:szCs w:val="24"/>
        </w:rPr>
        <w:t>caso de recibir 500 pollitos por circulo, hacer estos con 2.5 m de diámetro y en caso de 1000 pollitos, usar un diámetro de 3.5 m al primer día de edad.</w:t>
      </w:r>
    </w:p>
    <w:p w:rsidR="00F90F3B" w:rsidRDefault="00957AF6" w:rsidP="00957AF6">
      <w:pPr>
        <w:pStyle w:val="Prrafodelista"/>
        <w:numPr>
          <w:ilvl w:val="0"/>
          <w:numId w:val="3"/>
        </w:numPr>
        <w:spacing w:before="40" w:after="200" w:line="360" w:lineRule="auto"/>
        <w:ind w:left="0" w:right="-1" w:hanging="142"/>
        <w:contextualSpacing w:val="0"/>
        <w:jc w:val="both"/>
        <w:rPr>
          <w:rFonts w:ascii="Arial" w:hAnsi="Arial" w:cs="Arial"/>
          <w:sz w:val="24"/>
          <w:szCs w:val="24"/>
        </w:rPr>
      </w:pPr>
      <w:r w:rsidRPr="00F90F3B">
        <w:rPr>
          <w:rFonts w:ascii="Arial" w:hAnsi="Arial" w:cs="Arial"/>
          <w:sz w:val="24"/>
          <w:szCs w:val="24"/>
        </w:rPr>
        <w:t>Deberá existir una buena comunicación entre la planta de incubación y la granja para poder saber anticipadamente la</w:t>
      </w:r>
      <w:r w:rsidR="00F90F3B">
        <w:rPr>
          <w:rFonts w:ascii="Arial" w:hAnsi="Arial" w:cs="Arial"/>
          <w:sz w:val="24"/>
          <w:szCs w:val="24"/>
        </w:rPr>
        <w:t xml:space="preserve"> hora de llegada de los pollos.</w:t>
      </w:r>
    </w:p>
    <w:p w:rsidR="00F90F3B" w:rsidRDefault="00957AF6" w:rsidP="00957AF6">
      <w:pPr>
        <w:pStyle w:val="Prrafodelista"/>
        <w:numPr>
          <w:ilvl w:val="0"/>
          <w:numId w:val="3"/>
        </w:numPr>
        <w:spacing w:before="40" w:after="200" w:line="360" w:lineRule="auto"/>
        <w:ind w:left="0" w:right="-1" w:hanging="142"/>
        <w:contextualSpacing w:val="0"/>
        <w:jc w:val="both"/>
        <w:rPr>
          <w:rFonts w:ascii="Arial" w:hAnsi="Arial" w:cs="Arial"/>
          <w:sz w:val="24"/>
          <w:szCs w:val="24"/>
        </w:rPr>
      </w:pPr>
      <w:r w:rsidRPr="00F90F3B">
        <w:rPr>
          <w:rFonts w:ascii="Arial" w:hAnsi="Arial" w:cs="Arial"/>
          <w:sz w:val="24"/>
          <w:szCs w:val="24"/>
        </w:rPr>
        <w:t>Dependiendo de la estación del año y del clima, podrá ser muy necesario poner en funcionamiento las criadoras algunas horas antes de la llegada de las aves</w:t>
      </w:r>
      <w:r w:rsidR="00827DCE" w:rsidRPr="00F90F3B">
        <w:rPr>
          <w:rFonts w:ascii="Arial" w:hAnsi="Arial" w:cs="Arial"/>
          <w:sz w:val="24"/>
          <w:szCs w:val="24"/>
        </w:rPr>
        <w:t xml:space="preserve">. </w:t>
      </w:r>
    </w:p>
    <w:p w:rsidR="00F90F3B" w:rsidRDefault="00957AF6" w:rsidP="00957AF6">
      <w:pPr>
        <w:pStyle w:val="Prrafodelista"/>
        <w:numPr>
          <w:ilvl w:val="0"/>
          <w:numId w:val="3"/>
        </w:numPr>
        <w:spacing w:before="40" w:after="200" w:line="360" w:lineRule="auto"/>
        <w:ind w:left="0" w:right="-1" w:hanging="142"/>
        <w:contextualSpacing w:val="0"/>
        <w:jc w:val="both"/>
        <w:rPr>
          <w:rFonts w:ascii="Arial" w:hAnsi="Arial" w:cs="Arial"/>
          <w:sz w:val="24"/>
          <w:szCs w:val="24"/>
        </w:rPr>
      </w:pPr>
      <w:r w:rsidRPr="00F90F3B">
        <w:rPr>
          <w:rFonts w:ascii="Arial" w:hAnsi="Arial" w:cs="Arial"/>
          <w:sz w:val="24"/>
          <w:szCs w:val="24"/>
        </w:rPr>
        <w:t xml:space="preserve">Cuando más óptima sea la temperatura, más rápidamente los pollitos encontraran el agua y la comida. </w:t>
      </w:r>
    </w:p>
    <w:p w:rsidR="00F90F3B" w:rsidRDefault="00957AF6" w:rsidP="00957AF6">
      <w:pPr>
        <w:pStyle w:val="Prrafodelista"/>
        <w:numPr>
          <w:ilvl w:val="0"/>
          <w:numId w:val="3"/>
        </w:numPr>
        <w:spacing w:before="40" w:after="200" w:line="360" w:lineRule="auto"/>
        <w:ind w:left="0" w:right="-1" w:hanging="142"/>
        <w:contextualSpacing w:val="0"/>
        <w:jc w:val="both"/>
        <w:rPr>
          <w:rFonts w:ascii="Arial" w:hAnsi="Arial" w:cs="Arial"/>
          <w:sz w:val="24"/>
          <w:szCs w:val="24"/>
        </w:rPr>
      </w:pPr>
      <w:r w:rsidRPr="00F90F3B">
        <w:rPr>
          <w:rFonts w:ascii="Arial" w:hAnsi="Arial" w:cs="Arial"/>
          <w:sz w:val="24"/>
          <w:szCs w:val="24"/>
        </w:rPr>
        <w:t xml:space="preserve">Eso previene la deshidratación y la mortalidad. No debe apilarse las cajas de los pollitos, con aves, cerca de las criadoras. </w:t>
      </w:r>
    </w:p>
    <w:p w:rsidR="00F90F3B" w:rsidRDefault="00957AF6" w:rsidP="00957AF6">
      <w:pPr>
        <w:pStyle w:val="Prrafodelista"/>
        <w:numPr>
          <w:ilvl w:val="0"/>
          <w:numId w:val="3"/>
        </w:numPr>
        <w:spacing w:before="40" w:after="200" w:line="360" w:lineRule="auto"/>
        <w:ind w:left="0" w:right="-1" w:hanging="142"/>
        <w:contextualSpacing w:val="0"/>
        <w:jc w:val="both"/>
        <w:rPr>
          <w:rFonts w:ascii="Arial" w:hAnsi="Arial" w:cs="Arial"/>
          <w:sz w:val="24"/>
          <w:szCs w:val="24"/>
        </w:rPr>
      </w:pPr>
      <w:r w:rsidRPr="00F90F3B">
        <w:rPr>
          <w:rFonts w:ascii="Arial" w:hAnsi="Arial" w:cs="Arial"/>
          <w:sz w:val="24"/>
          <w:szCs w:val="24"/>
        </w:rPr>
        <w:t xml:space="preserve">Hay que remover de la nave a la brevedad posible las cajas vacías. Debe controlarse el comportamiento de los pollos en forma regular. </w:t>
      </w:r>
    </w:p>
    <w:p w:rsidR="00F90F3B" w:rsidRPr="00F90F3B" w:rsidRDefault="00957AF6" w:rsidP="00F90F3B">
      <w:pPr>
        <w:pStyle w:val="Prrafodelista"/>
        <w:numPr>
          <w:ilvl w:val="0"/>
          <w:numId w:val="3"/>
        </w:numPr>
        <w:spacing w:before="40" w:after="200" w:line="360" w:lineRule="auto"/>
        <w:ind w:left="0" w:right="-1" w:hanging="142"/>
        <w:contextualSpacing w:val="0"/>
        <w:jc w:val="both"/>
        <w:rPr>
          <w:rFonts w:ascii="Arial" w:hAnsi="Arial" w:cs="Arial"/>
          <w:sz w:val="24"/>
          <w:szCs w:val="24"/>
        </w:rPr>
      </w:pPr>
      <w:r w:rsidRPr="00F90F3B">
        <w:rPr>
          <w:rFonts w:ascii="Arial" w:hAnsi="Arial" w:cs="Arial"/>
          <w:sz w:val="24"/>
          <w:szCs w:val="24"/>
        </w:rPr>
        <w:t>Es mejor eliminar las aves en pobres con</w:t>
      </w:r>
      <w:r w:rsidR="00F90F3B" w:rsidRPr="00F90F3B">
        <w:rPr>
          <w:rFonts w:ascii="Arial" w:hAnsi="Arial" w:cs="Arial"/>
          <w:sz w:val="24"/>
          <w:szCs w:val="24"/>
        </w:rPr>
        <w:t>diciones desde el primer día el</w:t>
      </w:r>
      <w:r w:rsidRPr="00F90F3B">
        <w:rPr>
          <w:rFonts w:ascii="Arial" w:hAnsi="Arial" w:cs="Arial"/>
          <w:sz w:val="24"/>
          <w:szCs w:val="24"/>
        </w:rPr>
        <w:t xml:space="preserve"> aire de almacenamiento debe mantenerse limpio y desinfectado, </w:t>
      </w:r>
      <w:r w:rsidR="00A1351F" w:rsidRPr="00F90F3B">
        <w:rPr>
          <w:rFonts w:ascii="Arial" w:hAnsi="Arial" w:cs="Arial"/>
          <w:sz w:val="24"/>
          <w:szCs w:val="24"/>
        </w:rPr>
        <w:t>(</w:t>
      </w:r>
      <w:r w:rsidR="00A1351F" w:rsidRPr="00F90F3B">
        <w:rPr>
          <w:rFonts w:ascii="Arial" w:hAnsi="Arial" w:cs="Arial"/>
          <w:i/>
          <w:noProof/>
          <w:sz w:val="20"/>
          <w:szCs w:val="20"/>
        </w:rPr>
        <w:t>ZEBALLOS, V. 2009</w:t>
      </w:r>
      <w:r w:rsidR="007875D0" w:rsidRPr="00F90F3B">
        <w:rPr>
          <w:rFonts w:ascii="Arial" w:hAnsi="Arial" w:cs="Arial"/>
          <w:i/>
          <w:noProof/>
          <w:sz w:val="20"/>
          <w:szCs w:val="20"/>
        </w:rPr>
        <w:t>,</w:t>
      </w:r>
      <w:r w:rsidR="007875D0" w:rsidRPr="00F90F3B">
        <w:rPr>
          <w:rFonts w:ascii="Arial" w:hAnsi="Arial" w:cs="Arial"/>
          <w:i/>
          <w:color w:val="808080"/>
          <w:sz w:val="20"/>
          <w:szCs w:val="20"/>
          <w:shd w:val="clear" w:color="auto" w:fill="FFFFFF"/>
        </w:rPr>
        <w:t xml:space="preserve"> </w:t>
      </w:r>
      <w:r w:rsidR="00A1351F" w:rsidRPr="00F90F3B">
        <w:rPr>
          <w:rFonts w:ascii="Arial" w:hAnsi="Arial" w:cs="Arial"/>
          <w:i/>
          <w:sz w:val="20"/>
          <w:szCs w:val="20"/>
          <w:shd w:val="clear" w:color="auto" w:fill="FFFFFF"/>
        </w:rPr>
        <w:t>&amp;</w:t>
      </w:r>
      <w:r w:rsidR="00A1351F" w:rsidRPr="00F90F3B">
        <w:rPr>
          <w:rFonts w:ascii="Arial" w:hAnsi="Arial" w:cs="Arial"/>
          <w:i/>
          <w:color w:val="808080"/>
          <w:sz w:val="20"/>
          <w:szCs w:val="20"/>
          <w:shd w:val="clear" w:color="auto" w:fill="FFFFFF"/>
        </w:rPr>
        <w:t xml:space="preserve"> </w:t>
      </w:r>
      <w:r w:rsidR="00A1351F" w:rsidRPr="00F90F3B">
        <w:rPr>
          <w:rFonts w:ascii="Arial" w:hAnsi="Arial" w:cs="Arial"/>
          <w:i/>
          <w:sz w:val="20"/>
          <w:szCs w:val="20"/>
          <w:shd w:val="clear" w:color="auto" w:fill="FFFFFF"/>
        </w:rPr>
        <w:t xml:space="preserve">López - </w:t>
      </w:r>
      <w:r w:rsidR="007875D0" w:rsidRPr="00F90F3B">
        <w:rPr>
          <w:rFonts w:ascii="Arial" w:hAnsi="Arial" w:cs="Arial"/>
          <w:i/>
          <w:sz w:val="20"/>
          <w:szCs w:val="20"/>
          <w:shd w:val="clear" w:color="auto" w:fill="FFFFFF"/>
        </w:rPr>
        <w:t>2013)</w:t>
      </w:r>
    </w:p>
    <w:p w:rsidR="00F90F3B" w:rsidRPr="00F90F3B" w:rsidRDefault="00F90F3B" w:rsidP="00F90F3B">
      <w:pPr>
        <w:pStyle w:val="Prrafodelista"/>
        <w:spacing w:before="40" w:after="200" w:line="240" w:lineRule="auto"/>
        <w:ind w:left="0" w:right="-1"/>
        <w:contextualSpacing w:val="0"/>
        <w:jc w:val="both"/>
        <w:rPr>
          <w:rFonts w:ascii="Arial" w:hAnsi="Arial" w:cs="Arial"/>
          <w:sz w:val="24"/>
          <w:szCs w:val="24"/>
        </w:rPr>
      </w:pPr>
    </w:p>
    <w:p w:rsidR="00957AF6" w:rsidRPr="00F90F3B" w:rsidRDefault="00F90F3B" w:rsidP="00F90F3B">
      <w:pPr>
        <w:pStyle w:val="Prrafodelista"/>
        <w:tabs>
          <w:tab w:val="left" w:pos="0"/>
        </w:tabs>
        <w:spacing w:line="480" w:lineRule="auto"/>
        <w:ind w:left="0"/>
        <w:jc w:val="both"/>
        <w:rPr>
          <w:rFonts w:ascii="Arial" w:eastAsia="Times New Roman" w:hAnsi="Arial" w:cs="Arial"/>
          <w:b/>
          <w:bCs/>
          <w:sz w:val="24"/>
          <w:szCs w:val="24"/>
          <w:shd w:val="clear" w:color="auto" w:fill="FFFFFF"/>
          <w:lang w:val="es-ES" w:eastAsia="es-ES"/>
        </w:rPr>
      </w:pPr>
      <w:r>
        <w:rPr>
          <w:rFonts w:ascii="Arial" w:eastAsia="Times New Roman" w:hAnsi="Arial" w:cs="Arial"/>
          <w:b/>
          <w:bCs/>
          <w:sz w:val="24"/>
          <w:szCs w:val="24"/>
          <w:shd w:val="clear" w:color="auto" w:fill="FFFFFF"/>
          <w:lang w:val="es-ES" w:eastAsia="es-ES"/>
        </w:rPr>
        <w:t>5.3.</w:t>
      </w:r>
      <w:r w:rsidRPr="00F90F3B">
        <w:rPr>
          <w:rFonts w:ascii="Arial" w:eastAsia="Times New Roman" w:hAnsi="Arial" w:cs="Arial"/>
          <w:b/>
          <w:bCs/>
          <w:sz w:val="24"/>
          <w:szCs w:val="24"/>
          <w:shd w:val="clear" w:color="auto" w:fill="FFFFFF"/>
          <w:lang w:val="es-ES" w:eastAsia="es-ES"/>
        </w:rPr>
        <w:t xml:space="preserve"> Alimentación</w:t>
      </w:r>
      <w:r w:rsidR="00957AF6" w:rsidRPr="00F90F3B">
        <w:rPr>
          <w:rFonts w:ascii="Arial" w:eastAsia="Times New Roman" w:hAnsi="Arial" w:cs="Arial"/>
          <w:b/>
          <w:bCs/>
          <w:sz w:val="24"/>
          <w:szCs w:val="24"/>
          <w:shd w:val="clear" w:color="auto" w:fill="FFFFFF"/>
          <w:lang w:val="es-ES" w:eastAsia="es-ES"/>
        </w:rPr>
        <w:t xml:space="preserve"> de pollos de engorde</w:t>
      </w:r>
      <w:r w:rsidRPr="00F90F3B">
        <w:rPr>
          <w:rFonts w:ascii="Arial" w:eastAsia="Times New Roman" w:hAnsi="Arial" w:cs="Arial"/>
          <w:b/>
          <w:bCs/>
          <w:sz w:val="24"/>
          <w:szCs w:val="24"/>
          <w:shd w:val="clear" w:color="auto" w:fill="FFFFFF"/>
          <w:lang w:val="es-ES" w:eastAsia="es-ES"/>
        </w:rPr>
        <w:t>.</w:t>
      </w:r>
    </w:p>
    <w:p w:rsidR="00F90F3B" w:rsidRPr="00F90F3B" w:rsidRDefault="00F90F3B" w:rsidP="00F90F3B">
      <w:pPr>
        <w:pStyle w:val="Prrafodelista"/>
        <w:spacing w:line="240" w:lineRule="auto"/>
        <w:ind w:left="792"/>
        <w:jc w:val="both"/>
        <w:rPr>
          <w:rFonts w:ascii="Arial" w:eastAsia="Times New Roman" w:hAnsi="Arial" w:cs="Arial"/>
          <w:b/>
          <w:bCs/>
          <w:sz w:val="24"/>
          <w:szCs w:val="24"/>
          <w:shd w:val="clear" w:color="auto" w:fill="FFFFFF"/>
          <w:lang w:val="es-ES" w:eastAsia="es-ES"/>
        </w:rPr>
      </w:pPr>
    </w:p>
    <w:p w:rsidR="00957AF6" w:rsidRPr="0078337F" w:rsidRDefault="00957AF6" w:rsidP="00957AF6">
      <w:pPr>
        <w:spacing w:line="360" w:lineRule="auto"/>
        <w:jc w:val="both"/>
        <w:rPr>
          <w:rFonts w:ascii="Arial" w:eastAsia="Times New Roman" w:hAnsi="Arial" w:cs="Arial"/>
          <w:sz w:val="24"/>
          <w:szCs w:val="24"/>
          <w:shd w:val="clear" w:color="auto" w:fill="FFFFFF"/>
          <w:lang w:val="es-ES" w:eastAsia="es-ES"/>
        </w:rPr>
      </w:pPr>
      <w:r w:rsidRPr="0078337F">
        <w:rPr>
          <w:rFonts w:ascii="Arial" w:eastAsia="Times New Roman" w:hAnsi="Arial" w:cs="Arial"/>
          <w:sz w:val="24"/>
          <w:szCs w:val="24"/>
          <w:shd w:val="clear" w:color="auto" w:fill="FFFFFF"/>
          <w:lang w:val="es-ES" w:eastAsia="es-ES"/>
        </w:rPr>
        <w:t xml:space="preserve">Los alimentos están diseñados para brindar a los pollos de engorde los nutrientes indispensables para cada una de las fases de producción, con el fin de lograr los mejores beneficios económicos en la explotación avícola, siguiendo nuestras recomendaciones de sanidad y manejo. </w:t>
      </w:r>
    </w:p>
    <w:p w:rsidR="00957AF6" w:rsidRPr="0078337F" w:rsidRDefault="00957AF6" w:rsidP="00957AF6">
      <w:pPr>
        <w:spacing w:line="360" w:lineRule="auto"/>
        <w:jc w:val="both"/>
        <w:rPr>
          <w:rFonts w:ascii="Arial" w:eastAsia="Times New Roman" w:hAnsi="Arial" w:cs="Arial"/>
          <w:sz w:val="24"/>
          <w:szCs w:val="24"/>
          <w:shd w:val="clear" w:color="auto" w:fill="FFFFFF"/>
          <w:lang w:val="es-ES" w:eastAsia="es-ES"/>
        </w:rPr>
      </w:pPr>
    </w:p>
    <w:p w:rsidR="00957AF6" w:rsidRPr="0078337F" w:rsidRDefault="00957AF6" w:rsidP="00957AF6">
      <w:pPr>
        <w:spacing w:line="360" w:lineRule="auto"/>
        <w:jc w:val="both"/>
        <w:rPr>
          <w:rFonts w:ascii="Arial" w:eastAsia="Times New Roman" w:hAnsi="Arial" w:cs="Arial"/>
          <w:sz w:val="24"/>
          <w:szCs w:val="24"/>
          <w:shd w:val="clear" w:color="auto" w:fill="FFFFFF"/>
          <w:lang w:val="es-ES" w:eastAsia="es-ES"/>
        </w:rPr>
      </w:pPr>
      <w:r w:rsidRPr="0078337F">
        <w:rPr>
          <w:rFonts w:ascii="Arial" w:eastAsia="Times New Roman" w:hAnsi="Arial" w:cs="Arial"/>
          <w:sz w:val="24"/>
          <w:szCs w:val="24"/>
          <w:shd w:val="clear" w:color="auto" w:fill="FFFFFF"/>
          <w:lang w:val="es-ES" w:eastAsia="es-ES"/>
        </w:rPr>
        <w:lastRenderedPageBreak/>
        <w:t xml:space="preserve">Todos los alimentos son elaborados con materias primas seleccionadas, calificadas de acuerdo a parámetros microbiológicos tolerantes establecidos para animales (bacterias totales, coliformes, hongos, </w:t>
      </w:r>
      <w:r w:rsidR="00D940D6" w:rsidRPr="0078337F">
        <w:rPr>
          <w:rFonts w:ascii="Arial" w:eastAsia="Times New Roman" w:hAnsi="Arial" w:cs="Arial"/>
          <w:sz w:val="24"/>
          <w:szCs w:val="24"/>
          <w:shd w:val="clear" w:color="auto" w:fill="FFFFFF"/>
          <w:lang w:val="es-ES" w:eastAsia="es-ES"/>
        </w:rPr>
        <w:t>mico toxinas</w:t>
      </w:r>
      <w:r w:rsidRPr="0078337F">
        <w:rPr>
          <w:rFonts w:ascii="Arial" w:eastAsia="Times New Roman" w:hAnsi="Arial" w:cs="Arial"/>
          <w:sz w:val="24"/>
          <w:szCs w:val="24"/>
          <w:shd w:val="clear" w:color="auto" w:fill="FFFFFF"/>
          <w:lang w:val="es-ES" w:eastAsia="es-ES"/>
        </w:rPr>
        <w:t>, además se toma en cuenta el valor de digestibilidad (mejor porcentaje de absorción de nutrientes).</w:t>
      </w:r>
    </w:p>
    <w:p w:rsidR="00957AF6" w:rsidRPr="0078337F" w:rsidRDefault="00957AF6" w:rsidP="00957AF6">
      <w:pPr>
        <w:spacing w:line="360" w:lineRule="auto"/>
        <w:jc w:val="both"/>
        <w:rPr>
          <w:rFonts w:ascii="Arial" w:eastAsia="Times New Roman" w:hAnsi="Arial" w:cs="Arial"/>
          <w:sz w:val="24"/>
          <w:szCs w:val="24"/>
          <w:shd w:val="clear" w:color="auto" w:fill="FFFFFF"/>
          <w:lang w:val="es-ES" w:eastAsia="es-ES"/>
        </w:rPr>
      </w:pPr>
      <w:r w:rsidRPr="0078337F">
        <w:rPr>
          <w:rFonts w:ascii="Arial" w:eastAsia="Times New Roman" w:hAnsi="Arial" w:cs="Arial"/>
          <w:sz w:val="24"/>
          <w:szCs w:val="24"/>
          <w:shd w:val="clear" w:color="auto" w:fill="FFFFFF"/>
          <w:lang w:val="es-ES" w:eastAsia="es-ES"/>
        </w:rPr>
        <w:t xml:space="preserve"> </w:t>
      </w:r>
    </w:p>
    <w:p w:rsidR="00957AF6" w:rsidRPr="0078337F" w:rsidRDefault="00957AF6" w:rsidP="00957AF6">
      <w:pPr>
        <w:spacing w:line="360" w:lineRule="auto"/>
        <w:jc w:val="both"/>
        <w:rPr>
          <w:rFonts w:ascii="Arial" w:eastAsia="Times New Roman" w:hAnsi="Arial" w:cs="Arial"/>
          <w:b/>
          <w:i/>
          <w:sz w:val="24"/>
          <w:szCs w:val="24"/>
          <w:shd w:val="clear" w:color="auto" w:fill="FFFFFF"/>
          <w:lang w:val="es-ES" w:eastAsia="es-ES"/>
        </w:rPr>
      </w:pPr>
      <w:r w:rsidRPr="0078337F">
        <w:rPr>
          <w:rFonts w:ascii="Arial" w:eastAsia="Times New Roman" w:hAnsi="Arial" w:cs="Arial"/>
          <w:sz w:val="24"/>
          <w:szCs w:val="24"/>
          <w:shd w:val="clear" w:color="auto" w:fill="FFFFFF"/>
          <w:lang w:val="es-ES" w:eastAsia="es-ES"/>
        </w:rPr>
        <w:t>El proceso de molienda de la materia prima tiene la finalidad de proporcionar un tamaño de partícula óptima para cada fase de alimentación, resultando de esta manera un pasaje lento del alimento en el sistema digestivo para lograr una mejor asimilación de nutrientes, además de suministrar los niveles ideales de aminoácidos digestibles (proteínas asimilables) , energía, vitaminas, minerales.</w:t>
      </w:r>
      <w:r w:rsidRPr="007875D0">
        <w:rPr>
          <w:rFonts w:ascii="Arial" w:hAnsi="Arial" w:cs="Arial"/>
          <w:i/>
          <w:sz w:val="20"/>
          <w:szCs w:val="20"/>
        </w:rPr>
        <w:t>(</w:t>
      </w:r>
      <w:r w:rsidRPr="007875D0">
        <w:rPr>
          <w:rFonts w:ascii="Arial" w:hAnsi="Arial" w:cs="Arial"/>
          <w:i/>
          <w:color w:val="000000" w:themeColor="text1"/>
          <w:sz w:val="20"/>
          <w:szCs w:val="20"/>
        </w:rPr>
        <w:t xml:space="preserve">Altafuya, C, &amp; Galdea, J. </w:t>
      </w:r>
      <w:r w:rsidR="007875D0" w:rsidRPr="007875D0">
        <w:rPr>
          <w:rFonts w:ascii="Arial" w:hAnsi="Arial" w:cs="Arial"/>
          <w:i/>
          <w:color w:val="000000" w:themeColor="text1"/>
          <w:sz w:val="20"/>
          <w:szCs w:val="20"/>
        </w:rPr>
        <w:t>2011</w:t>
      </w:r>
      <w:r w:rsidRPr="007875D0">
        <w:rPr>
          <w:rFonts w:ascii="Arial" w:hAnsi="Arial" w:cs="Arial"/>
          <w:i/>
          <w:color w:val="000000" w:themeColor="text1"/>
          <w:sz w:val="20"/>
          <w:szCs w:val="20"/>
        </w:rPr>
        <w:t>)</w:t>
      </w:r>
    </w:p>
    <w:p w:rsidR="00957AF6" w:rsidRPr="0078337F" w:rsidRDefault="00957AF6" w:rsidP="00957AF6">
      <w:pPr>
        <w:spacing w:line="360" w:lineRule="auto"/>
        <w:jc w:val="both"/>
        <w:rPr>
          <w:rFonts w:ascii="Arial" w:eastAsia="Times New Roman" w:hAnsi="Arial" w:cs="Arial"/>
          <w:sz w:val="24"/>
          <w:szCs w:val="24"/>
          <w:shd w:val="clear" w:color="auto" w:fill="FFFFFF"/>
          <w:lang w:val="es-ES" w:eastAsia="es-ES"/>
        </w:rPr>
      </w:pPr>
    </w:p>
    <w:p w:rsidR="00957AF6" w:rsidRPr="0078337F" w:rsidRDefault="00957AF6" w:rsidP="00957AF6">
      <w:pPr>
        <w:spacing w:line="360" w:lineRule="auto"/>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b/>
          <w:bCs/>
          <w:sz w:val="24"/>
          <w:szCs w:val="24"/>
          <w:shd w:val="clear" w:color="auto" w:fill="FFFFFF"/>
          <w:lang w:val="es-ES" w:eastAsia="es-ES"/>
        </w:rPr>
        <w:t>5.3.1. Garantía de análisis nutricional</w:t>
      </w:r>
    </w:p>
    <w:tbl>
      <w:tblPr>
        <w:tblStyle w:val="Tablaconcuadrcula"/>
        <w:tblW w:w="0" w:type="auto"/>
        <w:tblInd w:w="108" w:type="dxa"/>
        <w:tblLayout w:type="fixed"/>
        <w:tblLook w:val="04A0" w:firstRow="1" w:lastRow="0" w:firstColumn="1" w:lastColumn="0" w:noHBand="0" w:noVBand="1"/>
      </w:tblPr>
      <w:tblGrid>
        <w:gridCol w:w="1276"/>
        <w:gridCol w:w="1417"/>
        <w:gridCol w:w="1255"/>
        <w:gridCol w:w="1564"/>
        <w:gridCol w:w="1309"/>
        <w:gridCol w:w="1225"/>
      </w:tblGrid>
      <w:tr w:rsidR="00957AF6" w:rsidRPr="0078337F" w:rsidTr="00D940D6">
        <w:tc>
          <w:tcPr>
            <w:tcW w:w="1276"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b/>
                <w:bCs/>
                <w:sz w:val="24"/>
                <w:szCs w:val="24"/>
                <w:lang w:val="es-ES" w:eastAsia="es-ES"/>
              </w:rPr>
              <w:t>contenido</w:t>
            </w:r>
          </w:p>
        </w:tc>
        <w:tc>
          <w:tcPr>
            <w:tcW w:w="1417" w:type="dxa"/>
          </w:tcPr>
          <w:p w:rsidR="00957AF6" w:rsidRPr="0078337F" w:rsidRDefault="00D940D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b/>
                <w:bCs/>
                <w:sz w:val="24"/>
                <w:szCs w:val="24"/>
                <w:shd w:val="clear" w:color="auto" w:fill="FFFFFF"/>
                <w:lang w:val="es-ES" w:eastAsia="es-ES"/>
              </w:rPr>
              <w:t>pre inicial</w:t>
            </w:r>
          </w:p>
        </w:tc>
        <w:tc>
          <w:tcPr>
            <w:tcW w:w="1255"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b/>
                <w:bCs/>
                <w:sz w:val="24"/>
                <w:szCs w:val="24"/>
                <w:shd w:val="clear" w:color="auto" w:fill="FFFFFF"/>
                <w:lang w:val="es-ES" w:eastAsia="es-ES"/>
              </w:rPr>
              <w:t>Inicial</w:t>
            </w:r>
          </w:p>
        </w:tc>
        <w:tc>
          <w:tcPr>
            <w:tcW w:w="1564"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b/>
                <w:bCs/>
                <w:sz w:val="24"/>
                <w:szCs w:val="24"/>
                <w:shd w:val="clear" w:color="auto" w:fill="FFFFFF"/>
                <w:lang w:val="es-ES" w:eastAsia="es-ES"/>
              </w:rPr>
              <w:t>crecimiento</w:t>
            </w:r>
          </w:p>
        </w:tc>
        <w:tc>
          <w:tcPr>
            <w:tcW w:w="1309"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b/>
                <w:bCs/>
                <w:sz w:val="24"/>
                <w:szCs w:val="24"/>
                <w:shd w:val="clear" w:color="auto" w:fill="FFFFFF"/>
                <w:lang w:val="es-ES" w:eastAsia="es-ES"/>
              </w:rPr>
              <w:t xml:space="preserve">engorde </w:t>
            </w:r>
          </w:p>
        </w:tc>
        <w:tc>
          <w:tcPr>
            <w:tcW w:w="1225"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b/>
                <w:bCs/>
                <w:sz w:val="24"/>
                <w:szCs w:val="24"/>
                <w:shd w:val="clear" w:color="auto" w:fill="FFFFFF"/>
                <w:lang w:val="es-ES" w:eastAsia="es-ES"/>
              </w:rPr>
              <w:t>Final</w:t>
            </w:r>
          </w:p>
        </w:tc>
      </w:tr>
      <w:tr w:rsidR="00957AF6" w:rsidRPr="0078337F" w:rsidTr="00D940D6">
        <w:tc>
          <w:tcPr>
            <w:tcW w:w="1276"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Proteína Cruda (</w:t>
            </w:r>
            <w:r w:rsidR="00D940D6" w:rsidRPr="0078337F">
              <w:rPr>
                <w:rFonts w:ascii="Arial" w:eastAsia="Times New Roman" w:hAnsi="Arial" w:cs="Arial"/>
                <w:sz w:val="24"/>
                <w:szCs w:val="24"/>
                <w:lang w:val="es-ES" w:eastAsia="es-ES"/>
              </w:rPr>
              <w:t>mín.</w:t>
            </w:r>
            <w:r w:rsidRPr="0078337F">
              <w:rPr>
                <w:rFonts w:ascii="Arial" w:eastAsia="Times New Roman" w:hAnsi="Arial" w:cs="Arial"/>
                <w:sz w:val="24"/>
                <w:szCs w:val="24"/>
                <w:lang w:val="es-ES" w:eastAsia="es-ES"/>
              </w:rPr>
              <w:t>) </w:t>
            </w:r>
          </w:p>
        </w:tc>
        <w:tc>
          <w:tcPr>
            <w:tcW w:w="1417"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23%</w:t>
            </w:r>
          </w:p>
        </w:tc>
        <w:tc>
          <w:tcPr>
            <w:tcW w:w="1255"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21%</w:t>
            </w:r>
          </w:p>
        </w:tc>
        <w:tc>
          <w:tcPr>
            <w:tcW w:w="1564"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20%</w:t>
            </w:r>
          </w:p>
        </w:tc>
        <w:tc>
          <w:tcPr>
            <w:tcW w:w="1309"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18%</w:t>
            </w:r>
          </w:p>
        </w:tc>
        <w:tc>
          <w:tcPr>
            <w:tcW w:w="1225"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17%</w:t>
            </w:r>
          </w:p>
        </w:tc>
      </w:tr>
      <w:tr w:rsidR="00957AF6" w:rsidRPr="0078337F" w:rsidTr="00D940D6">
        <w:tc>
          <w:tcPr>
            <w:tcW w:w="1276"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Grasa Cruda (</w:t>
            </w:r>
            <w:r w:rsidR="00D940D6" w:rsidRPr="0078337F">
              <w:rPr>
                <w:rFonts w:ascii="Arial" w:eastAsia="Times New Roman" w:hAnsi="Arial" w:cs="Arial"/>
                <w:sz w:val="24"/>
                <w:szCs w:val="24"/>
                <w:lang w:val="es-ES" w:eastAsia="es-ES"/>
              </w:rPr>
              <w:t>máx.</w:t>
            </w:r>
            <w:r w:rsidRPr="0078337F">
              <w:rPr>
                <w:rFonts w:ascii="Arial" w:eastAsia="Times New Roman" w:hAnsi="Arial" w:cs="Arial"/>
                <w:sz w:val="24"/>
                <w:szCs w:val="24"/>
                <w:lang w:val="es-ES" w:eastAsia="es-ES"/>
              </w:rPr>
              <w:t>)</w:t>
            </w:r>
          </w:p>
        </w:tc>
        <w:tc>
          <w:tcPr>
            <w:tcW w:w="1417"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7%</w:t>
            </w:r>
          </w:p>
        </w:tc>
        <w:tc>
          <w:tcPr>
            <w:tcW w:w="1255"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4%</w:t>
            </w:r>
          </w:p>
        </w:tc>
        <w:tc>
          <w:tcPr>
            <w:tcW w:w="1564"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5%</w:t>
            </w:r>
          </w:p>
        </w:tc>
        <w:tc>
          <w:tcPr>
            <w:tcW w:w="1309"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5%</w:t>
            </w:r>
          </w:p>
        </w:tc>
        <w:tc>
          <w:tcPr>
            <w:tcW w:w="1225"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3%</w:t>
            </w:r>
          </w:p>
        </w:tc>
      </w:tr>
      <w:tr w:rsidR="00957AF6" w:rsidRPr="0078337F" w:rsidTr="00D940D6">
        <w:tc>
          <w:tcPr>
            <w:tcW w:w="1276"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Fibra Cruda (</w:t>
            </w:r>
            <w:r w:rsidR="00D940D6" w:rsidRPr="0078337F">
              <w:rPr>
                <w:rFonts w:ascii="Arial" w:eastAsia="Times New Roman" w:hAnsi="Arial" w:cs="Arial"/>
                <w:sz w:val="24"/>
                <w:szCs w:val="24"/>
                <w:lang w:val="es-ES" w:eastAsia="es-ES"/>
              </w:rPr>
              <w:t>máx.</w:t>
            </w:r>
            <w:r w:rsidRPr="0078337F">
              <w:rPr>
                <w:rFonts w:ascii="Arial" w:eastAsia="Times New Roman" w:hAnsi="Arial" w:cs="Arial"/>
                <w:sz w:val="24"/>
                <w:szCs w:val="24"/>
                <w:lang w:val="es-ES" w:eastAsia="es-ES"/>
              </w:rPr>
              <w:t>)</w:t>
            </w:r>
          </w:p>
        </w:tc>
        <w:tc>
          <w:tcPr>
            <w:tcW w:w="1417"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3%</w:t>
            </w:r>
          </w:p>
        </w:tc>
        <w:tc>
          <w:tcPr>
            <w:tcW w:w="1255"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4%</w:t>
            </w:r>
          </w:p>
        </w:tc>
        <w:tc>
          <w:tcPr>
            <w:tcW w:w="1564"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4%</w:t>
            </w:r>
          </w:p>
        </w:tc>
        <w:tc>
          <w:tcPr>
            <w:tcW w:w="1309"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4%</w:t>
            </w:r>
          </w:p>
        </w:tc>
        <w:tc>
          <w:tcPr>
            <w:tcW w:w="1225"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4%</w:t>
            </w:r>
          </w:p>
        </w:tc>
      </w:tr>
      <w:tr w:rsidR="00957AF6" w:rsidRPr="0078337F" w:rsidTr="00D940D6">
        <w:tc>
          <w:tcPr>
            <w:tcW w:w="1276"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Ceniza (</w:t>
            </w:r>
            <w:r w:rsidR="00D940D6" w:rsidRPr="0078337F">
              <w:rPr>
                <w:rFonts w:ascii="Arial" w:eastAsia="Times New Roman" w:hAnsi="Arial" w:cs="Arial"/>
                <w:sz w:val="24"/>
                <w:szCs w:val="24"/>
                <w:lang w:val="es-ES" w:eastAsia="es-ES"/>
              </w:rPr>
              <w:t>máx.</w:t>
            </w:r>
            <w:r w:rsidRPr="0078337F">
              <w:rPr>
                <w:rFonts w:ascii="Arial" w:eastAsia="Times New Roman" w:hAnsi="Arial" w:cs="Arial"/>
                <w:sz w:val="24"/>
                <w:szCs w:val="24"/>
                <w:lang w:val="es-ES" w:eastAsia="es-ES"/>
              </w:rPr>
              <w:t>)</w:t>
            </w:r>
          </w:p>
        </w:tc>
        <w:tc>
          <w:tcPr>
            <w:tcW w:w="1417"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5%</w:t>
            </w:r>
          </w:p>
        </w:tc>
        <w:tc>
          <w:tcPr>
            <w:tcW w:w="1255"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5%</w:t>
            </w:r>
          </w:p>
        </w:tc>
        <w:tc>
          <w:tcPr>
            <w:tcW w:w="1564"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6%</w:t>
            </w:r>
          </w:p>
        </w:tc>
        <w:tc>
          <w:tcPr>
            <w:tcW w:w="1309"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6%</w:t>
            </w:r>
          </w:p>
        </w:tc>
        <w:tc>
          <w:tcPr>
            <w:tcW w:w="1225"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7%</w:t>
            </w:r>
          </w:p>
        </w:tc>
      </w:tr>
      <w:tr w:rsidR="00957AF6" w:rsidRPr="0078337F" w:rsidTr="00D940D6">
        <w:tc>
          <w:tcPr>
            <w:tcW w:w="1276"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Humedad (</w:t>
            </w:r>
            <w:r w:rsidR="00D940D6" w:rsidRPr="0078337F">
              <w:rPr>
                <w:rFonts w:ascii="Arial" w:eastAsia="Times New Roman" w:hAnsi="Arial" w:cs="Arial"/>
                <w:sz w:val="24"/>
                <w:szCs w:val="24"/>
                <w:lang w:val="es-ES" w:eastAsia="es-ES"/>
              </w:rPr>
              <w:t>máx.</w:t>
            </w:r>
            <w:r w:rsidRPr="0078337F">
              <w:rPr>
                <w:rFonts w:ascii="Arial" w:eastAsia="Times New Roman" w:hAnsi="Arial" w:cs="Arial"/>
                <w:sz w:val="24"/>
                <w:szCs w:val="24"/>
                <w:lang w:val="es-ES" w:eastAsia="es-ES"/>
              </w:rPr>
              <w:t>)</w:t>
            </w:r>
          </w:p>
        </w:tc>
        <w:tc>
          <w:tcPr>
            <w:tcW w:w="1417"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13%</w:t>
            </w:r>
          </w:p>
        </w:tc>
        <w:tc>
          <w:tcPr>
            <w:tcW w:w="1255"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13%</w:t>
            </w:r>
          </w:p>
        </w:tc>
        <w:tc>
          <w:tcPr>
            <w:tcW w:w="1564"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13%</w:t>
            </w:r>
          </w:p>
        </w:tc>
        <w:tc>
          <w:tcPr>
            <w:tcW w:w="1309"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13%</w:t>
            </w:r>
          </w:p>
        </w:tc>
        <w:tc>
          <w:tcPr>
            <w:tcW w:w="1225" w:type="dxa"/>
          </w:tcPr>
          <w:p w:rsidR="00957AF6" w:rsidRPr="0078337F" w:rsidRDefault="00957AF6" w:rsidP="006E6C00">
            <w:pPr>
              <w:spacing w:line="360" w:lineRule="auto"/>
              <w:ind w:left="0"/>
              <w:jc w:val="both"/>
              <w:rPr>
                <w:rFonts w:ascii="Arial" w:eastAsia="Times New Roman" w:hAnsi="Arial" w:cs="Arial"/>
                <w:b/>
                <w:bCs/>
                <w:sz w:val="24"/>
                <w:szCs w:val="24"/>
                <w:shd w:val="clear" w:color="auto" w:fill="FFFFFF"/>
                <w:lang w:val="es-ES" w:eastAsia="es-ES"/>
              </w:rPr>
            </w:pPr>
            <w:r w:rsidRPr="0078337F">
              <w:rPr>
                <w:rFonts w:ascii="Arial" w:eastAsia="Times New Roman" w:hAnsi="Arial" w:cs="Arial"/>
                <w:sz w:val="24"/>
                <w:szCs w:val="24"/>
                <w:lang w:val="es-ES" w:eastAsia="es-ES"/>
              </w:rPr>
              <w:t>13%</w:t>
            </w:r>
          </w:p>
        </w:tc>
      </w:tr>
    </w:tbl>
    <w:p w:rsidR="00957AF6" w:rsidRPr="00CB0026" w:rsidRDefault="00957AF6" w:rsidP="00957AF6">
      <w:pPr>
        <w:spacing w:line="360" w:lineRule="auto"/>
        <w:jc w:val="both"/>
        <w:rPr>
          <w:rFonts w:ascii="Arial" w:eastAsia="Times New Roman" w:hAnsi="Arial" w:cs="Arial"/>
          <w:i/>
          <w:sz w:val="20"/>
          <w:szCs w:val="20"/>
          <w:shd w:val="clear" w:color="auto" w:fill="FFFFFF"/>
          <w:lang w:val="es-ES" w:eastAsia="es-ES"/>
        </w:rPr>
      </w:pPr>
      <w:r w:rsidRPr="00CB0026">
        <w:rPr>
          <w:rFonts w:ascii="Arial" w:eastAsia="Times New Roman" w:hAnsi="Arial" w:cs="Arial"/>
          <w:b/>
          <w:sz w:val="20"/>
          <w:szCs w:val="20"/>
          <w:shd w:val="clear" w:color="auto" w:fill="FFFFFF"/>
          <w:lang w:val="es-ES" w:eastAsia="es-ES"/>
        </w:rPr>
        <w:t xml:space="preserve">Fuente </w:t>
      </w:r>
      <w:r w:rsidRPr="00CB0026">
        <w:rPr>
          <w:rFonts w:ascii="Arial" w:eastAsia="Times New Roman" w:hAnsi="Arial" w:cs="Arial"/>
          <w:i/>
          <w:sz w:val="20"/>
          <w:szCs w:val="20"/>
          <w:shd w:val="clear" w:color="auto" w:fill="FFFFFF"/>
          <w:lang w:val="es-ES" w:eastAsia="es-ES"/>
        </w:rPr>
        <w:t>(manual cobb, 2013)</w:t>
      </w:r>
    </w:p>
    <w:p w:rsidR="00F90F3B" w:rsidRDefault="00F90F3B" w:rsidP="00957AF6">
      <w:pPr>
        <w:spacing w:line="360" w:lineRule="auto"/>
        <w:jc w:val="both"/>
        <w:rPr>
          <w:rFonts w:ascii="Arial" w:eastAsia="Times New Roman" w:hAnsi="Arial" w:cs="Arial"/>
          <w:b/>
          <w:sz w:val="24"/>
          <w:szCs w:val="24"/>
          <w:shd w:val="clear" w:color="auto" w:fill="FFFFFF"/>
          <w:lang w:val="es-ES" w:eastAsia="es-ES"/>
        </w:rPr>
      </w:pPr>
    </w:p>
    <w:p w:rsidR="00C67FD3" w:rsidRDefault="00C67FD3" w:rsidP="00957AF6">
      <w:pPr>
        <w:spacing w:line="360" w:lineRule="auto"/>
        <w:jc w:val="both"/>
        <w:rPr>
          <w:rFonts w:ascii="Arial" w:eastAsia="Times New Roman" w:hAnsi="Arial" w:cs="Arial"/>
          <w:b/>
          <w:sz w:val="24"/>
          <w:szCs w:val="24"/>
          <w:shd w:val="clear" w:color="auto" w:fill="FFFFFF"/>
          <w:lang w:val="es-ES" w:eastAsia="es-ES"/>
        </w:rPr>
      </w:pPr>
    </w:p>
    <w:p w:rsidR="00F90F3B" w:rsidRDefault="00F90F3B" w:rsidP="00957AF6">
      <w:pPr>
        <w:spacing w:line="360" w:lineRule="auto"/>
        <w:jc w:val="both"/>
        <w:rPr>
          <w:rFonts w:ascii="Arial" w:eastAsia="Times New Roman" w:hAnsi="Arial" w:cs="Arial"/>
          <w:b/>
          <w:sz w:val="24"/>
          <w:szCs w:val="24"/>
          <w:shd w:val="clear" w:color="auto" w:fill="FFFFFF"/>
          <w:lang w:val="es-ES" w:eastAsia="es-ES"/>
        </w:rPr>
      </w:pPr>
    </w:p>
    <w:p w:rsidR="00957AF6" w:rsidRPr="0078337F" w:rsidRDefault="00957AF6" w:rsidP="00957AF6">
      <w:pPr>
        <w:spacing w:line="360" w:lineRule="auto"/>
        <w:jc w:val="both"/>
        <w:rPr>
          <w:rFonts w:ascii="Arial" w:eastAsia="Times New Roman" w:hAnsi="Arial" w:cs="Arial"/>
          <w:b/>
          <w:sz w:val="24"/>
          <w:szCs w:val="24"/>
          <w:shd w:val="clear" w:color="auto" w:fill="FFFFFF"/>
          <w:lang w:val="es-ES" w:eastAsia="es-ES"/>
        </w:rPr>
      </w:pPr>
      <w:r w:rsidRPr="0078337F">
        <w:rPr>
          <w:rFonts w:ascii="Arial" w:eastAsia="Times New Roman" w:hAnsi="Arial" w:cs="Arial"/>
          <w:b/>
          <w:sz w:val="24"/>
          <w:szCs w:val="24"/>
          <w:shd w:val="clear" w:color="auto" w:fill="FFFFFF"/>
          <w:lang w:val="es-ES" w:eastAsia="es-ES"/>
        </w:rPr>
        <w:t>5.3.2. Programa de alimentación</w:t>
      </w:r>
    </w:p>
    <w:p w:rsidR="00957AF6" w:rsidRPr="0078337F" w:rsidRDefault="00957AF6" w:rsidP="00957AF6">
      <w:pPr>
        <w:spacing w:line="360" w:lineRule="auto"/>
        <w:jc w:val="both"/>
        <w:rPr>
          <w:rFonts w:ascii="Arial" w:eastAsia="Times New Roman" w:hAnsi="Arial" w:cs="Arial"/>
          <w:b/>
          <w:sz w:val="24"/>
          <w:szCs w:val="24"/>
          <w:shd w:val="clear" w:color="auto" w:fill="FFFFFF"/>
          <w:lang w:val="es-ES" w:eastAsia="es-ES"/>
        </w:rPr>
      </w:pPr>
    </w:p>
    <w:tbl>
      <w:tblPr>
        <w:tblStyle w:val="Tablaconcuadrcula"/>
        <w:tblW w:w="0" w:type="auto"/>
        <w:tblInd w:w="108" w:type="dxa"/>
        <w:tblLook w:val="04A0" w:firstRow="1" w:lastRow="0" w:firstColumn="1" w:lastColumn="0" w:noHBand="0" w:noVBand="1"/>
      </w:tblPr>
      <w:tblGrid>
        <w:gridCol w:w="1507"/>
        <w:gridCol w:w="1615"/>
        <w:gridCol w:w="1615"/>
        <w:gridCol w:w="1616"/>
        <w:gridCol w:w="1616"/>
      </w:tblGrid>
      <w:tr w:rsidR="00957AF6" w:rsidRPr="0078337F" w:rsidTr="006E6C00">
        <w:tc>
          <w:tcPr>
            <w:tcW w:w="7969" w:type="dxa"/>
            <w:gridSpan w:val="5"/>
          </w:tcPr>
          <w:p w:rsidR="00957AF6" w:rsidRPr="0078337F" w:rsidRDefault="00957AF6" w:rsidP="00F90F3B">
            <w:pPr>
              <w:spacing w:line="360" w:lineRule="auto"/>
              <w:ind w:left="0"/>
              <w:jc w:val="center"/>
              <w:rPr>
                <w:rFonts w:ascii="Arial" w:eastAsia="Times New Roman" w:hAnsi="Arial" w:cs="Arial"/>
                <w:b/>
                <w:sz w:val="24"/>
                <w:szCs w:val="24"/>
                <w:shd w:val="clear" w:color="auto" w:fill="FFFFFF"/>
                <w:lang w:val="es-ES" w:eastAsia="es-ES"/>
              </w:rPr>
            </w:pPr>
            <w:r w:rsidRPr="0078337F">
              <w:rPr>
                <w:rFonts w:ascii="Arial" w:eastAsia="Times New Roman" w:hAnsi="Arial" w:cs="Arial"/>
                <w:b/>
                <w:sz w:val="24"/>
                <w:szCs w:val="24"/>
                <w:shd w:val="clear" w:color="auto" w:fill="FFFFFF"/>
                <w:lang w:val="es-ES" w:eastAsia="es-ES"/>
              </w:rPr>
              <w:t>Indicaciones de uso</w:t>
            </w:r>
          </w:p>
        </w:tc>
      </w:tr>
      <w:tr w:rsidR="00957AF6" w:rsidRPr="0078337F" w:rsidTr="006E6C00">
        <w:tc>
          <w:tcPr>
            <w:tcW w:w="1507" w:type="dxa"/>
          </w:tcPr>
          <w:p w:rsidR="00957AF6" w:rsidRPr="0078337F" w:rsidRDefault="00957AF6" w:rsidP="006E6C00">
            <w:pPr>
              <w:spacing w:line="360" w:lineRule="auto"/>
              <w:ind w:left="0"/>
              <w:jc w:val="both"/>
              <w:rPr>
                <w:rFonts w:ascii="Arial" w:eastAsia="Times New Roman" w:hAnsi="Arial" w:cs="Arial"/>
                <w:b/>
                <w:sz w:val="24"/>
                <w:szCs w:val="24"/>
                <w:shd w:val="clear" w:color="auto" w:fill="FFFFFF"/>
                <w:lang w:val="es-ES" w:eastAsia="es-ES"/>
              </w:rPr>
            </w:pPr>
            <w:r w:rsidRPr="0078337F">
              <w:rPr>
                <w:rFonts w:ascii="Arial" w:eastAsia="Times New Roman" w:hAnsi="Arial" w:cs="Arial"/>
                <w:b/>
                <w:sz w:val="24"/>
                <w:szCs w:val="24"/>
                <w:shd w:val="clear" w:color="auto" w:fill="FFFFFF"/>
                <w:lang w:val="es-ES" w:eastAsia="es-ES"/>
              </w:rPr>
              <w:t>Pre</w:t>
            </w:r>
            <w:r w:rsidR="00D940D6">
              <w:rPr>
                <w:rFonts w:ascii="Arial" w:eastAsia="Times New Roman" w:hAnsi="Arial" w:cs="Arial"/>
                <w:b/>
                <w:sz w:val="24"/>
                <w:szCs w:val="24"/>
                <w:shd w:val="clear" w:color="auto" w:fill="FFFFFF"/>
                <w:lang w:val="es-ES" w:eastAsia="es-ES"/>
              </w:rPr>
              <w:t xml:space="preserve"> </w:t>
            </w:r>
            <w:r w:rsidRPr="0078337F">
              <w:rPr>
                <w:rFonts w:ascii="Arial" w:eastAsia="Times New Roman" w:hAnsi="Arial" w:cs="Arial"/>
                <w:b/>
                <w:sz w:val="24"/>
                <w:szCs w:val="24"/>
                <w:shd w:val="clear" w:color="auto" w:fill="FFFFFF"/>
                <w:lang w:val="es-ES" w:eastAsia="es-ES"/>
              </w:rPr>
              <w:t>inicial</w:t>
            </w:r>
          </w:p>
        </w:tc>
        <w:tc>
          <w:tcPr>
            <w:tcW w:w="1615" w:type="dxa"/>
          </w:tcPr>
          <w:p w:rsidR="00957AF6" w:rsidRPr="0078337F" w:rsidRDefault="00957AF6" w:rsidP="006E6C00">
            <w:pPr>
              <w:spacing w:line="360" w:lineRule="auto"/>
              <w:ind w:left="0"/>
              <w:jc w:val="both"/>
              <w:rPr>
                <w:rFonts w:ascii="Arial" w:eastAsia="Times New Roman" w:hAnsi="Arial" w:cs="Arial"/>
                <w:b/>
                <w:sz w:val="24"/>
                <w:szCs w:val="24"/>
                <w:shd w:val="clear" w:color="auto" w:fill="FFFFFF"/>
                <w:lang w:val="es-ES" w:eastAsia="es-ES"/>
              </w:rPr>
            </w:pPr>
            <w:r w:rsidRPr="0078337F">
              <w:rPr>
                <w:rFonts w:ascii="Arial" w:eastAsia="Times New Roman" w:hAnsi="Arial" w:cs="Arial"/>
                <w:b/>
                <w:sz w:val="24"/>
                <w:szCs w:val="24"/>
                <w:shd w:val="clear" w:color="auto" w:fill="FFFFFF"/>
                <w:lang w:val="es-ES" w:eastAsia="es-ES"/>
              </w:rPr>
              <w:t>Inicial</w:t>
            </w:r>
          </w:p>
        </w:tc>
        <w:tc>
          <w:tcPr>
            <w:tcW w:w="1615" w:type="dxa"/>
          </w:tcPr>
          <w:p w:rsidR="00957AF6" w:rsidRPr="0078337F" w:rsidRDefault="00957AF6" w:rsidP="006E6C00">
            <w:pPr>
              <w:spacing w:line="360" w:lineRule="auto"/>
              <w:ind w:left="0"/>
              <w:jc w:val="both"/>
              <w:rPr>
                <w:rFonts w:ascii="Arial" w:eastAsia="Times New Roman" w:hAnsi="Arial" w:cs="Arial"/>
                <w:b/>
                <w:sz w:val="24"/>
                <w:szCs w:val="24"/>
                <w:shd w:val="clear" w:color="auto" w:fill="FFFFFF"/>
                <w:lang w:val="es-ES" w:eastAsia="es-ES"/>
              </w:rPr>
            </w:pPr>
            <w:r w:rsidRPr="0078337F">
              <w:rPr>
                <w:rFonts w:ascii="Arial" w:eastAsia="Times New Roman" w:hAnsi="Arial" w:cs="Arial"/>
                <w:b/>
                <w:sz w:val="24"/>
                <w:szCs w:val="24"/>
                <w:shd w:val="clear" w:color="auto" w:fill="FFFFFF"/>
                <w:lang w:val="es-ES" w:eastAsia="es-ES"/>
              </w:rPr>
              <w:t>Crecimiento</w:t>
            </w:r>
          </w:p>
        </w:tc>
        <w:tc>
          <w:tcPr>
            <w:tcW w:w="1616" w:type="dxa"/>
          </w:tcPr>
          <w:p w:rsidR="00957AF6" w:rsidRPr="0078337F" w:rsidRDefault="00957AF6" w:rsidP="006E6C00">
            <w:pPr>
              <w:spacing w:line="360" w:lineRule="auto"/>
              <w:ind w:left="0"/>
              <w:jc w:val="both"/>
              <w:rPr>
                <w:rFonts w:ascii="Arial" w:eastAsia="Times New Roman" w:hAnsi="Arial" w:cs="Arial"/>
                <w:b/>
                <w:sz w:val="24"/>
                <w:szCs w:val="24"/>
                <w:shd w:val="clear" w:color="auto" w:fill="FFFFFF"/>
                <w:lang w:val="es-ES" w:eastAsia="es-ES"/>
              </w:rPr>
            </w:pPr>
            <w:r w:rsidRPr="0078337F">
              <w:rPr>
                <w:rFonts w:ascii="Arial" w:eastAsia="Times New Roman" w:hAnsi="Arial" w:cs="Arial"/>
                <w:b/>
                <w:sz w:val="24"/>
                <w:szCs w:val="24"/>
                <w:shd w:val="clear" w:color="auto" w:fill="FFFFFF"/>
                <w:lang w:val="es-ES" w:eastAsia="es-ES"/>
              </w:rPr>
              <w:t>Engorde</w:t>
            </w:r>
          </w:p>
        </w:tc>
        <w:tc>
          <w:tcPr>
            <w:tcW w:w="1616" w:type="dxa"/>
          </w:tcPr>
          <w:p w:rsidR="00957AF6" w:rsidRPr="0078337F" w:rsidRDefault="00957AF6" w:rsidP="006E6C00">
            <w:pPr>
              <w:spacing w:line="360" w:lineRule="auto"/>
              <w:ind w:left="0"/>
              <w:jc w:val="both"/>
              <w:rPr>
                <w:rFonts w:ascii="Arial" w:eastAsia="Times New Roman" w:hAnsi="Arial" w:cs="Arial"/>
                <w:b/>
                <w:sz w:val="24"/>
                <w:szCs w:val="24"/>
                <w:shd w:val="clear" w:color="auto" w:fill="FFFFFF"/>
                <w:lang w:val="es-ES" w:eastAsia="es-ES"/>
              </w:rPr>
            </w:pPr>
            <w:r w:rsidRPr="0078337F">
              <w:rPr>
                <w:rFonts w:ascii="Arial" w:eastAsia="Times New Roman" w:hAnsi="Arial" w:cs="Arial"/>
                <w:b/>
                <w:sz w:val="24"/>
                <w:szCs w:val="24"/>
                <w:shd w:val="clear" w:color="auto" w:fill="FFFFFF"/>
                <w:lang w:val="es-ES" w:eastAsia="es-ES"/>
              </w:rPr>
              <w:t>Final</w:t>
            </w:r>
          </w:p>
        </w:tc>
      </w:tr>
      <w:tr w:rsidR="00957AF6" w:rsidRPr="0078337F" w:rsidTr="006E6C00">
        <w:tc>
          <w:tcPr>
            <w:tcW w:w="1507" w:type="dxa"/>
          </w:tcPr>
          <w:p w:rsidR="00957AF6" w:rsidRPr="0078337F" w:rsidRDefault="00957AF6" w:rsidP="006E6C00">
            <w:pPr>
              <w:spacing w:line="360" w:lineRule="auto"/>
              <w:ind w:left="0"/>
              <w:jc w:val="both"/>
              <w:rPr>
                <w:rFonts w:ascii="Arial" w:eastAsia="Times New Roman" w:hAnsi="Arial" w:cs="Arial"/>
                <w:sz w:val="24"/>
                <w:szCs w:val="24"/>
                <w:shd w:val="clear" w:color="auto" w:fill="FFFFFF"/>
                <w:lang w:val="es-ES" w:eastAsia="es-ES"/>
              </w:rPr>
            </w:pPr>
            <w:r w:rsidRPr="0078337F">
              <w:rPr>
                <w:rFonts w:ascii="Arial" w:eastAsia="Times New Roman" w:hAnsi="Arial" w:cs="Arial"/>
                <w:sz w:val="24"/>
                <w:szCs w:val="24"/>
                <w:shd w:val="clear" w:color="auto" w:fill="FFFFFF"/>
                <w:lang w:val="es-ES" w:eastAsia="es-ES"/>
              </w:rPr>
              <w:t>Desde los 0 a 4 días de edad</w:t>
            </w:r>
          </w:p>
        </w:tc>
        <w:tc>
          <w:tcPr>
            <w:tcW w:w="1615" w:type="dxa"/>
          </w:tcPr>
          <w:p w:rsidR="00957AF6" w:rsidRPr="0078337F" w:rsidRDefault="00957AF6" w:rsidP="006E6C00">
            <w:pPr>
              <w:spacing w:line="360" w:lineRule="auto"/>
              <w:ind w:left="0"/>
              <w:jc w:val="both"/>
              <w:rPr>
                <w:rFonts w:ascii="Arial" w:eastAsia="Times New Roman" w:hAnsi="Arial" w:cs="Arial"/>
                <w:b/>
                <w:sz w:val="24"/>
                <w:szCs w:val="24"/>
                <w:shd w:val="clear" w:color="auto" w:fill="FFFFFF"/>
                <w:lang w:val="es-ES" w:eastAsia="es-ES"/>
              </w:rPr>
            </w:pPr>
            <w:r w:rsidRPr="0078337F">
              <w:rPr>
                <w:rFonts w:ascii="Arial" w:eastAsia="Times New Roman" w:hAnsi="Arial" w:cs="Arial"/>
                <w:sz w:val="24"/>
                <w:szCs w:val="24"/>
                <w:shd w:val="clear" w:color="auto" w:fill="FFFFFF"/>
                <w:lang w:val="es-ES" w:eastAsia="es-ES"/>
              </w:rPr>
              <w:t>Desde los 5 a 15 días de edad</w:t>
            </w:r>
          </w:p>
        </w:tc>
        <w:tc>
          <w:tcPr>
            <w:tcW w:w="1615" w:type="dxa"/>
          </w:tcPr>
          <w:p w:rsidR="00957AF6" w:rsidRPr="0078337F" w:rsidRDefault="00957AF6" w:rsidP="006E6C00">
            <w:pPr>
              <w:spacing w:line="360" w:lineRule="auto"/>
              <w:ind w:left="0"/>
              <w:jc w:val="both"/>
              <w:rPr>
                <w:rFonts w:ascii="Arial" w:eastAsia="Times New Roman" w:hAnsi="Arial" w:cs="Arial"/>
                <w:b/>
                <w:sz w:val="24"/>
                <w:szCs w:val="24"/>
                <w:shd w:val="clear" w:color="auto" w:fill="FFFFFF"/>
                <w:lang w:val="es-ES" w:eastAsia="es-ES"/>
              </w:rPr>
            </w:pPr>
            <w:r w:rsidRPr="0078337F">
              <w:rPr>
                <w:rFonts w:ascii="Arial" w:eastAsia="Times New Roman" w:hAnsi="Arial" w:cs="Arial"/>
                <w:sz w:val="24"/>
                <w:szCs w:val="24"/>
                <w:shd w:val="clear" w:color="auto" w:fill="FFFFFF"/>
                <w:lang w:val="es-ES" w:eastAsia="es-ES"/>
              </w:rPr>
              <w:t>Desde los 16 a 29 días de edad</w:t>
            </w:r>
          </w:p>
        </w:tc>
        <w:tc>
          <w:tcPr>
            <w:tcW w:w="1616" w:type="dxa"/>
          </w:tcPr>
          <w:p w:rsidR="00957AF6" w:rsidRPr="0078337F" w:rsidRDefault="00957AF6" w:rsidP="006E6C00">
            <w:pPr>
              <w:spacing w:line="360" w:lineRule="auto"/>
              <w:ind w:left="0"/>
              <w:jc w:val="both"/>
              <w:rPr>
                <w:rFonts w:ascii="Arial" w:eastAsia="Times New Roman" w:hAnsi="Arial" w:cs="Arial"/>
                <w:b/>
                <w:sz w:val="24"/>
                <w:szCs w:val="24"/>
                <w:shd w:val="clear" w:color="auto" w:fill="FFFFFF"/>
                <w:lang w:val="es-ES" w:eastAsia="es-ES"/>
              </w:rPr>
            </w:pPr>
            <w:r w:rsidRPr="0078337F">
              <w:rPr>
                <w:rFonts w:ascii="Arial" w:eastAsia="Times New Roman" w:hAnsi="Arial" w:cs="Arial"/>
                <w:sz w:val="24"/>
                <w:szCs w:val="24"/>
                <w:shd w:val="clear" w:color="auto" w:fill="FFFFFF"/>
                <w:lang w:val="es-ES" w:eastAsia="es-ES"/>
              </w:rPr>
              <w:t>Desde los 30 hasta la 1 semana antes de terminar</w:t>
            </w:r>
          </w:p>
        </w:tc>
        <w:tc>
          <w:tcPr>
            <w:tcW w:w="1616" w:type="dxa"/>
          </w:tcPr>
          <w:p w:rsidR="00957AF6" w:rsidRPr="0078337F" w:rsidRDefault="00957AF6" w:rsidP="006E6C00">
            <w:pPr>
              <w:spacing w:line="360" w:lineRule="auto"/>
              <w:ind w:left="0"/>
              <w:jc w:val="both"/>
              <w:rPr>
                <w:rFonts w:ascii="Arial" w:eastAsia="Times New Roman" w:hAnsi="Arial" w:cs="Arial"/>
                <w:sz w:val="24"/>
                <w:szCs w:val="24"/>
                <w:shd w:val="clear" w:color="auto" w:fill="FFFFFF"/>
                <w:lang w:val="es-ES" w:eastAsia="es-ES"/>
              </w:rPr>
            </w:pPr>
            <w:r w:rsidRPr="0078337F">
              <w:rPr>
                <w:rFonts w:ascii="Arial" w:eastAsia="Times New Roman" w:hAnsi="Arial" w:cs="Arial"/>
                <w:sz w:val="24"/>
                <w:szCs w:val="24"/>
                <w:shd w:val="clear" w:color="auto" w:fill="FFFFFF"/>
                <w:lang w:val="es-ES" w:eastAsia="es-ES"/>
              </w:rPr>
              <w:t>una semana antes de</w:t>
            </w:r>
          </w:p>
          <w:p w:rsidR="00957AF6" w:rsidRPr="0078337F" w:rsidRDefault="00957AF6" w:rsidP="006E6C00">
            <w:pPr>
              <w:spacing w:line="360" w:lineRule="auto"/>
              <w:ind w:left="0"/>
              <w:jc w:val="both"/>
              <w:rPr>
                <w:rFonts w:ascii="Arial" w:eastAsia="Times New Roman" w:hAnsi="Arial" w:cs="Arial"/>
                <w:sz w:val="24"/>
                <w:szCs w:val="24"/>
                <w:shd w:val="clear" w:color="auto" w:fill="FFFFFF"/>
                <w:lang w:val="es-ES" w:eastAsia="es-ES"/>
              </w:rPr>
            </w:pPr>
            <w:r w:rsidRPr="0078337F">
              <w:rPr>
                <w:rFonts w:ascii="Arial" w:eastAsia="Times New Roman" w:hAnsi="Arial" w:cs="Arial"/>
                <w:sz w:val="24"/>
                <w:szCs w:val="24"/>
                <w:shd w:val="clear" w:color="auto" w:fill="FFFFFF"/>
                <w:lang w:val="es-ES" w:eastAsia="es-ES"/>
              </w:rPr>
              <w:t xml:space="preserve"> terminar</w:t>
            </w:r>
          </w:p>
        </w:tc>
      </w:tr>
    </w:tbl>
    <w:p w:rsidR="00957AF6" w:rsidRPr="00CB0026" w:rsidRDefault="00957AF6" w:rsidP="009E1816">
      <w:pPr>
        <w:spacing w:line="360" w:lineRule="auto"/>
        <w:jc w:val="both"/>
        <w:rPr>
          <w:rFonts w:ascii="Arial" w:eastAsia="Times New Roman" w:hAnsi="Arial" w:cs="Arial"/>
          <w:i/>
          <w:sz w:val="20"/>
          <w:szCs w:val="20"/>
          <w:lang w:val="es-ES" w:eastAsia="es-ES"/>
        </w:rPr>
      </w:pPr>
      <w:r w:rsidRPr="00CB0026">
        <w:rPr>
          <w:rFonts w:ascii="Arial" w:eastAsia="Times New Roman" w:hAnsi="Arial" w:cs="Arial"/>
          <w:b/>
          <w:i/>
          <w:sz w:val="20"/>
          <w:szCs w:val="20"/>
          <w:lang w:val="es-ES" w:eastAsia="es-ES"/>
        </w:rPr>
        <w:t xml:space="preserve">Fuente </w:t>
      </w:r>
      <w:r w:rsidRPr="00CB0026">
        <w:rPr>
          <w:rFonts w:ascii="Arial" w:eastAsia="Times New Roman" w:hAnsi="Arial" w:cs="Arial"/>
          <w:i/>
          <w:sz w:val="20"/>
          <w:szCs w:val="20"/>
          <w:lang w:val="es-ES" w:eastAsia="es-ES"/>
        </w:rPr>
        <w:t>(Bi</w:t>
      </w:r>
      <w:r w:rsidR="009E1816" w:rsidRPr="00CB0026">
        <w:rPr>
          <w:rFonts w:ascii="Arial" w:eastAsia="Times New Roman" w:hAnsi="Arial" w:cs="Arial"/>
          <w:i/>
          <w:sz w:val="20"/>
          <w:szCs w:val="20"/>
          <w:lang w:val="es-ES" w:eastAsia="es-ES"/>
        </w:rPr>
        <w:t>blioteca del Campo Ecuador 2010</w:t>
      </w:r>
      <w:r w:rsidR="00CB0026">
        <w:rPr>
          <w:rFonts w:ascii="Arial" w:eastAsia="Times New Roman" w:hAnsi="Arial" w:cs="Arial"/>
          <w:i/>
          <w:sz w:val="20"/>
          <w:szCs w:val="20"/>
          <w:lang w:val="es-ES" w:eastAsia="es-ES"/>
        </w:rPr>
        <w:t>)</w:t>
      </w:r>
      <w:r w:rsidR="009E1816" w:rsidRPr="00CB0026">
        <w:rPr>
          <w:rFonts w:ascii="Arial" w:eastAsia="Times New Roman" w:hAnsi="Arial" w:cs="Arial"/>
          <w:i/>
          <w:sz w:val="20"/>
          <w:szCs w:val="20"/>
          <w:lang w:val="es-ES" w:eastAsia="es-ES"/>
        </w:rPr>
        <w:t>.</w:t>
      </w:r>
    </w:p>
    <w:p w:rsidR="00F90F3B" w:rsidRDefault="00F90F3B" w:rsidP="00957AF6">
      <w:pPr>
        <w:pStyle w:val="Ttulo2"/>
        <w:tabs>
          <w:tab w:val="left" w:pos="426"/>
        </w:tabs>
        <w:spacing w:before="40" w:after="80" w:line="360" w:lineRule="auto"/>
        <w:ind w:right="-1"/>
        <w:rPr>
          <w:rFonts w:ascii="Arial" w:hAnsi="Arial" w:cs="Arial"/>
          <w:color w:val="auto"/>
          <w:sz w:val="24"/>
          <w:szCs w:val="24"/>
        </w:rPr>
      </w:pPr>
    </w:p>
    <w:p w:rsidR="00957AF6" w:rsidRPr="0078337F" w:rsidRDefault="00957AF6" w:rsidP="00957AF6">
      <w:pPr>
        <w:pStyle w:val="Ttulo2"/>
        <w:tabs>
          <w:tab w:val="left" w:pos="426"/>
        </w:tabs>
        <w:spacing w:before="40" w:after="80" w:line="360" w:lineRule="auto"/>
        <w:ind w:right="-1"/>
        <w:rPr>
          <w:rFonts w:ascii="Arial" w:hAnsi="Arial" w:cs="Arial"/>
          <w:color w:val="auto"/>
          <w:sz w:val="24"/>
          <w:szCs w:val="24"/>
        </w:rPr>
      </w:pPr>
      <w:r w:rsidRPr="0078337F">
        <w:rPr>
          <w:rFonts w:ascii="Arial" w:hAnsi="Arial" w:cs="Arial"/>
          <w:color w:val="auto"/>
          <w:sz w:val="24"/>
          <w:szCs w:val="24"/>
        </w:rPr>
        <w:t xml:space="preserve">5.4. </w:t>
      </w:r>
      <w:bookmarkStart w:id="257" w:name="_Toc473107153"/>
      <w:r w:rsidRPr="0078337F">
        <w:rPr>
          <w:rFonts w:ascii="Arial" w:hAnsi="Arial" w:cs="Arial"/>
          <w:color w:val="auto"/>
          <w:sz w:val="24"/>
          <w:szCs w:val="24"/>
        </w:rPr>
        <w:t>Manejo y funciones de la cama</w:t>
      </w:r>
      <w:bookmarkEnd w:id="257"/>
    </w:p>
    <w:p w:rsidR="00957AF6" w:rsidRPr="0078337F" w:rsidRDefault="00957AF6" w:rsidP="00957AF6">
      <w:pPr>
        <w:spacing w:line="360" w:lineRule="auto"/>
        <w:ind w:right="-1"/>
        <w:jc w:val="both"/>
        <w:rPr>
          <w:rFonts w:ascii="Arial" w:hAnsi="Arial" w:cs="Arial"/>
          <w:sz w:val="24"/>
          <w:szCs w:val="24"/>
        </w:rPr>
      </w:pPr>
    </w:p>
    <w:p w:rsidR="00957AF6" w:rsidRPr="0078337F" w:rsidRDefault="00957AF6" w:rsidP="00957AF6">
      <w:pPr>
        <w:spacing w:line="360" w:lineRule="auto"/>
        <w:ind w:right="-1"/>
        <w:jc w:val="both"/>
        <w:rPr>
          <w:rFonts w:ascii="Arial" w:hAnsi="Arial" w:cs="Arial"/>
          <w:sz w:val="24"/>
          <w:szCs w:val="24"/>
        </w:rPr>
      </w:pPr>
      <w:r w:rsidRPr="0078337F">
        <w:rPr>
          <w:rFonts w:ascii="Arial" w:hAnsi="Arial" w:cs="Arial"/>
          <w:sz w:val="24"/>
          <w:szCs w:val="24"/>
        </w:rPr>
        <w:t xml:space="preserve">El correcto manejo de la cama es fundamental para la salud de las aves, rendimiento y calidad final de la canal influyendo de esta forma en las ganancias de criadores e integrados. </w:t>
      </w:r>
    </w:p>
    <w:p w:rsidR="00F90F3B" w:rsidRDefault="00F90F3B" w:rsidP="00957AF6">
      <w:pPr>
        <w:spacing w:line="360" w:lineRule="auto"/>
        <w:ind w:right="-1"/>
        <w:jc w:val="both"/>
        <w:rPr>
          <w:rFonts w:ascii="Arial" w:hAnsi="Arial" w:cs="Arial"/>
          <w:sz w:val="24"/>
          <w:szCs w:val="24"/>
        </w:rPr>
      </w:pPr>
    </w:p>
    <w:p w:rsidR="00F90F3B" w:rsidRDefault="00957AF6" w:rsidP="00957AF6">
      <w:pPr>
        <w:spacing w:line="360" w:lineRule="auto"/>
        <w:ind w:right="-1"/>
        <w:jc w:val="both"/>
        <w:rPr>
          <w:rFonts w:ascii="Arial" w:hAnsi="Arial" w:cs="Arial"/>
          <w:sz w:val="24"/>
          <w:szCs w:val="24"/>
        </w:rPr>
      </w:pPr>
      <w:r w:rsidRPr="0078337F">
        <w:rPr>
          <w:rFonts w:ascii="Arial" w:hAnsi="Arial" w:cs="Arial"/>
          <w:sz w:val="24"/>
          <w:szCs w:val="24"/>
        </w:rPr>
        <w:t>La cama es el principal</w:t>
      </w:r>
      <w:r w:rsidR="00F90F3B">
        <w:rPr>
          <w:rFonts w:ascii="Arial" w:hAnsi="Arial" w:cs="Arial"/>
          <w:sz w:val="24"/>
          <w:szCs w:val="24"/>
        </w:rPr>
        <w:t xml:space="preserve"> </w:t>
      </w:r>
      <w:r w:rsidRPr="0078337F">
        <w:rPr>
          <w:rFonts w:ascii="Arial" w:hAnsi="Arial" w:cs="Arial"/>
          <w:sz w:val="24"/>
          <w:szCs w:val="24"/>
        </w:rPr>
        <w:t xml:space="preserve"> </w:t>
      </w:r>
      <w:r w:rsidR="00F90F3B">
        <w:rPr>
          <w:rFonts w:ascii="Arial" w:hAnsi="Arial" w:cs="Arial"/>
          <w:sz w:val="24"/>
          <w:szCs w:val="24"/>
        </w:rPr>
        <w:t>residuo de un galpón de pollos l</w:t>
      </w:r>
      <w:r w:rsidRPr="0078337F">
        <w:rPr>
          <w:rFonts w:ascii="Arial" w:hAnsi="Arial" w:cs="Arial"/>
          <w:sz w:val="24"/>
          <w:szCs w:val="24"/>
        </w:rPr>
        <w:t xml:space="preserve">a reutilización es practicada en varios países con cierto grado de éxito.  </w:t>
      </w:r>
    </w:p>
    <w:p w:rsidR="00F90F3B" w:rsidRDefault="00F90F3B" w:rsidP="00957AF6">
      <w:pPr>
        <w:spacing w:line="360" w:lineRule="auto"/>
        <w:ind w:right="-1"/>
        <w:jc w:val="both"/>
        <w:rPr>
          <w:rFonts w:ascii="Arial" w:hAnsi="Arial" w:cs="Arial"/>
          <w:sz w:val="24"/>
          <w:szCs w:val="24"/>
        </w:rPr>
      </w:pPr>
    </w:p>
    <w:p w:rsidR="00957AF6" w:rsidRDefault="00957AF6" w:rsidP="00957AF6">
      <w:pPr>
        <w:spacing w:line="360" w:lineRule="auto"/>
        <w:ind w:right="-1"/>
        <w:jc w:val="both"/>
        <w:rPr>
          <w:rFonts w:ascii="Arial" w:hAnsi="Arial" w:cs="Arial"/>
          <w:i/>
          <w:sz w:val="20"/>
          <w:szCs w:val="20"/>
        </w:rPr>
      </w:pPr>
      <w:r w:rsidRPr="0078337F">
        <w:rPr>
          <w:rFonts w:ascii="Arial" w:hAnsi="Arial" w:cs="Arial"/>
          <w:sz w:val="24"/>
          <w:szCs w:val="24"/>
        </w:rPr>
        <w:t>Salud y aspectos económicos más allá de la legislación local deben ser considerados antes de decidi</w:t>
      </w:r>
      <w:r w:rsidR="00CB0026">
        <w:rPr>
          <w:rFonts w:ascii="Arial" w:hAnsi="Arial" w:cs="Arial"/>
          <w:sz w:val="24"/>
          <w:szCs w:val="24"/>
        </w:rPr>
        <w:t xml:space="preserve">r la reutilización de la cama. </w:t>
      </w:r>
      <w:r w:rsidRPr="00CB0026">
        <w:rPr>
          <w:rFonts w:ascii="Arial" w:hAnsi="Arial" w:cs="Arial"/>
          <w:sz w:val="20"/>
          <w:szCs w:val="20"/>
        </w:rPr>
        <w:t>(</w:t>
      </w:r>
      <w:r w:rsidRPr="00CB0026">
        <w:rPr>
          <w:rFonts w:ascii="Arial" w:hAnsi="Arial" w:cs="Arial"/>
          <w:i/>
          <w:sz w:val="20"/>
          <w:szCs w:val="20"/>
        </w:rPr>
        <w:t>Manual Cobb, 2013)</w:t>
      </w:r>
    </w:p>
    <w:p w:rsidR="00CB0026" w:rsidRPr="00CB0026" w:rsidRDefault="00CB0026" w:rsidP="00957AF6">
      <w:pPr>
        <w:spacing w:line="360" w:lineRule="auto"/>
        <w:ind w:right="-1"/>
        <w:jc w:val="both"/>
        <w:rPr>
          <w:rFonts w:ascii="Arial" w:hAnsi="Arial" w:cs="Arial"/>
          <w:sz w:val="24"/>
          <w:szCs w:val="24"/>
        </w:rPr>
      </w:pPr>
    </w:p>
    <w:p w:rsidR="00957AF6" w:rsidRDefault="00957AF6" w:rsidP="00957AF6">
      <w:pPr>
        <w:spacing w:line="360" w:lineRule="auto"/>
        <w:ind w:left="142" w:right="-1" w:hanging="142"/>
        <w:jc w:val="both"/>
        <w:rPr>
          <w:rFonts w:ascii="Arial" w:hAnsi="Arial" w:cs="Arial"/>
          <w:sz w:val="24"/>
          <w:szCs w:val="24"/>
        </w:rPr>
      </w:pPr>
      <w:r w:rsidRPr="0078337F">
        <w:rPr>
          <w:rFonts w:ascii="Arial" w:hAnsi="Arial" w:cs="Arial"/>
          <w:sz w:val="24"/>
          <w:szCs w:val="24"/>
        </w:rPr>
        <w:t>Los siguientes son aspectos importantes a considerar al reutilizar la cama:</w:t>
      </w:r>
    </w:p>
    <w:p w:rsidR="007951EC" w:rsidRPr="0078337F" w:rsidRDefault="007951EC" w:rsidP="00957AF6">
      <w:pPr>
        <w:spacing w:line="360" w:lineRule="auto"/>
        <w:ind w:left="142" w:right="-1" w:hanging="142"/>
        <w:jc w:val="both"/>
        <w:rPr>
          <w:rFonts w:ascii="Arial" w:hAnsi="Arial" w:cs="Arial"/>
          <w:sz w:val="24"/>
          <w:szCs w:val="24"/>
        </w:rPr>
      </w:pPr>
    </w:p>
    <w:p w:rsidR="00957AF6" w:rsidRPr="0078337F" w:rsidRDefault="00957AF6" w:rsidP="00957AF6">
      <w:pPr>
        <w:pStyle w:val="Prrafodelista"/>
        <w:numPr>
          <w:ilvl w:val="0"/>
          <w:numId w:val="4"/>
        </w:numPr>
        <w:spacing w:before="40" w:after="80" w:line="360" w:lineRule="auto"/>
        <w:ind w:left="142" w:right="-1" w:hanging="142"/>
        <w:contextualSpacing w:val="0"/>
        <w:jc w:val="both"/>
        <w:rPr>
          <w:rFonts w:ascii="Arial" w:hAnsi="Arial" w:cs="Arial"/>
          <w:sz w:val="24"/>
          <w:szCs w:val="24"/>
        </w:rPr>
      </w:pPr>
      <w:r w:rsidRPr="0078337F">
        <w:rPr>
          <w:rFonts w:ascii="Arial" w:hAnsi="Arial" w:cs="Arial"/>
          <w:sz w:val="24"/>
          <w:szCs w:val="24"/>
        </w:rPr>
        <w:t xml:space="preserve">Los tiempos de alojamiento entre lotes deben ser de al menos 12 días para mantener una </w:t>
      </w:r>
    </w:p>
    <w:p w:rsidR="00957AF6" w:rsidRPr="0078337F" w:rsidRDefault="00957AF6" w:rsidP="00957AF6">
      <w:pPr>
        <w:pStyle w:val="Prrafodelista"/>
        <w:numPr>
          <w:ilvl w:val="0"/>
          <w:numId w:val="4"/>
        </w:numPr>
        <w:tabs>
          <w:tab w:val="left" w:pos="426"/>
        </w:tabs>
        <w:spacing w:before="40" w:after="80" w:line="360" w:lineRule="auto"/>
        <w:ind w:left="142" w:right="-1" w:hanging="142"/>
        <w:contextualSpacing w:val="0"/>
        <w:jc w:val="both"/>
        <w:rPr>
          <w:rFonts w:ascii="Arial" w:hAnsi="Arial" w:cs="Arial"/>
          <w:sz w:val="24"/>
          <w:szCs w:val="24"/>
        </w:rPr>
      </w:pPr>
      <w:r w:rsidRPr="0078337F">
        <w:rPr>
          <w:rFonts w:ascii="Arial" w:hAnsi="Arial" w:cs="Arial"/>
          <w:sz w:val="24"/>
          <w:szCs w:val="24"/>
        </w:rPr>
        <w:t xml:space="preserve">Buena calidad de cama. </w:t>
      </w:r>
    </w:p>
    <w:p w:rsidR="00957AF6" w:rsidRPr="0078337F" w:rsidRDefault="00957AF6" w:rsidP="00957AF6">
      <w:pPr>
        <w:pStyle w:val="Prrafodelista"/>
        <w:numPr>
          <w:ilvl w:val="0"/>
          <w:numId w:val="4"/>
        </w:numPr>
        <w:tabs>
          <w:tab w:val="left" w:pos="142"/>
        </w:tabs>
        <w:spacing w:before="40" w:after="80" w:line="360" w:lineRule="auto"/>
        <w:ind w:left="567" w:right="-1" w:hanging="567"/>
        <w:contextualSpacing w:val="0"/>
        <w:jc w:val="both"/>
        <w:rPr>
          <w:rFonts w:ascii="Arial" w:hAnsi="Arial" w:cs="Arial"/>
          <w:sz w:val="24"/>
          <w:szCs w:val="24"/>
        </w:rPr>
      </w:pPr>
      <w:r w:rsidRPr="0078337F">
        <w:rPr>
          <w:rFonts w:ascii="Arial" w:hAnsi="Arial" w:cs="Arial"/>
          <w:sz w:val="24"/>
          <w:szCs w:val="24"/>
        </w:rPr>
        <w:t xml:space="preserve">Toda la cama húmeda y apelmazada debe ser removida entre lotes. </w:t>
      </w:r>
    </w:p>
    <w:p w:rsidR="00957AF6" w:rsidRPr="0078337F" w:rsidRDefault="00957AF6" w:rsidP="00957AF6">
      <w:pPr>
        <w:pStyle w:val="Prrafodelista"/>
        <w:numPr>
          <w:ilvl w:val="0"/>
          <w:numId w:val="4"/>
        </w:numPr>
        <w:tabs>
          <w:tab w:val="left" w:pos="142"/>
        </w:tabs>
        <w:spacing w:before="40" w:after="80" w:line="360" w:lineRule="auto"/>
        <w:ind w:left="142" w:right="-1" w:hanging="142"/>
        <w:contextualSpacing w:val="0"/>
        <w:jc w:val="both"/>
        <w:rPr>
          <w:rFonts w:ascii="Arial" w:hAnsi="Arial" w:cs="Arial"/>
          <w:sz w:val="24"/>
          <w:szCs w:val="24"/>
        </w:rPr>
      </w:pPr>
      <w:r w:rsidRPr="0078337F">
        <w:rPr>
          <w:rFonts w:ascii="Arial" w:hAnsi="Arial" w:cs="Arial"/>
          <w:sz w:val="24"/>
          <w:szCs w:val="24"/>
        </w:rPr>
        <w:t>En caso de desafíos sanitarios, nunca es recomendable reutilizar la cama.</w:t>
      </w:r>
    </w:p>
    <w:p w:rsidR="00957AF6" w:rsidRPr="0078337F" w:rsidRDefault="00957AF6" w:rsidP="00957AF6">
      <w:pPr>
        <w:pStyle w:val="Prrafodelista"/>
        <w:numPr>
          <w:ilvl w:val="0"/>
          <w:numId w:val="4"/>
        </w:numPr>
        <w:tabs>
          <w:tab w:val="left" w:pos="142"/>
        </w:tabs>
        <w:spacing w:before="40" w:after="80" w:line="360" w:lineRule="auto"/>
        <w:ind w:left="567" w:right="-1" w:hanging="567"/>
        <w:contextualSpacing w:val="0"/>
        <w:jc w:val="both"/>
        <w:rPr>
          <w:rFonts w:ascii="Arial" w:hAnsi="Arial" w:cs="Arial"/>
          <w:sz w:val="24"/>
          <w:szCs w:val="24"/>
        </w:rPr>
      </w:pPr>
      <w:r w:rsidRPr="0078337F">
        <w:rPr>
          <w:rFonts w:ascii="Arial" w:hAnsi="Arial" w:cs="Arial"/>
          <w:sz w:val="24"/>
          <w:szCs w:val="24"/>
        </w:rPr>
        <w:lastRenderedPageBreak/>
        <w:t>La disponibilidad y costo de cambiar la vieja cama.</w:t>
      </w:r>
    </w:p>
    <w:p w:rsidR="00957AF6" w:rsidRPr="0078337F" w:rsidRDefault="00957AF6" w:rsidP="00957AF6">
      <w:pPr>
        <w:tabs>
          <w:tab w:val="left" w:pos="142"/>
        </w:tabs>
        <w:spacing w:line="360" w:lineRule="auto"/>
        <w:ind w:right="-1"/>
        <w:jc w:val="both"/>
        <w:rPr>
          <w:rFonts w:ascii="Arial" w:hAnsi="Arial" w:cs="Arial"/>
          <w:sz w:val="24"/>
          <w:szCs w:val="24"/>
        </w:rPr>
      </w:pPr>
      <w:r w:rsidRPr="0078337F">
        <w:rPr>
          <w:rFonts w:ascii="Arial" w:hAnsi="Arial" w:cs="Arial"/>
          <w:sz w:val="24"/>
          <w:szCs w:val="24"/>
        </w:rPr>
        <w:t>Generalmente, los mejores rendimientos son logrados cuando la cama es cambiada anualmente, o si es posible, cada cuatro lotes.</w:t>
      </w:r>
    </w:p>
    <w:p w:rsidR="00957AF6" w:rsidRPr="00A651E6" w:rsidRDefault="00957AF6" w:rsidP="00957AF6">
      <w:pPr>
        <w:tabs>
          <w:tab w:val="left" w:pos="142"/>
        </w:tabs>
        <w:spacing w:line="360" w:lineRule="auto"/>
        <w:ind w:left="567" w:right="-1" w:hanging="567"/>
        <w:jc w:val="both"/>
        <w:rPr>
          <w:rFonts w:ascii="Arial" w:hAnsi="Arial" w:cs="Arial"/>
          <w:sz w:val="20"/>
          <w:szCs w:val="20"/>
        </w:rPr>
      </w:pPr>
      <w:r w:rsidRPr="00A651E6">
        <w:rPr>
          <w:rFonts w:ascii="Arial" w:hAnsi="Arial" w:cs="Arial"/>
          <w:i/>
          <w:sz w:val="20"/>
          <w:szCs w:val="20"/>
        </w:rPr>
        <w:t>(Manual Cobb, 2013)</w:t>
      </w:r>
    </w:p>
    <w:p w:rsidR="00957AF6" w:rsidRPr="0078337F" w:rsidRDefault="00957AF6" w:rsidP="00957AF6">
      <w:pPr>
        <w:spacing w:line="360" w:lineRule="auto"/>
        <w:ind w:left="567" w:right="-1" w:hanging="141"/>
        <w:jc w:val="both"/>
        <w:rPr>
          <w:rFonts w:ascii="Arial" w:hAnsi="Arial" w:cs="Arial"/>
          <w:sz w:val="24"/>
          <w:szCs w:val="24"/>
        </w:rPr>
      </w:pPr>
    </w:p>
    <w:p w:rsidR="00957AF6" w:rsidRDefault="00957AF6" w:rsidP="00C81D60">
      <w:pPr>
        <w:pStyle w:val="Ttulo3"/>
        <w:tabs>
          <w:tab w:val="left" w:pos="851"/>
          <w:tab w:val="left" w:pos="993"/>
          <w:tab w:val="left" w:pos="1418"/>
        </w:tabs>
        <w:spacing w:before="40" w:after="80" w:line="360" w:lineRule="auto"/>
        <w:ind w:left="567" w:right="-1" w:hanging="567"/>
        <w:rPr>
          <w:rFonts w:ascii="Arial" w:hAnsi="Arial" w:cs="Arial"/>
          <w:color w:val="auto"/>
          <w:sz w:val="24"/>
          <w:szCs w:val="24"/>
        </w:rPr>
      </w:pPr>
      <w:bookmarkStart w:id="258" w:name="_Toc473107154"/>
      <w:r w:rsidRPr="0078337F">
        <w:rPr>
          <w:rFonts w:ascii="Arial" w:hAnsi="Arial" w:cs="Arial"/>
          <w:color w:val="auto"/>
          <w:sz w:val="24"/>
          <w:szCs w:val="24"/>
        </w:rPr>
        <w:t>5.4.1. Funciones importantes de la cama</w:t>
      </w:r>
      <w:bookmarkEnd w:id="258"/>
    </w:p>
    <w:p w:rsidR="00C81D60" w:rsidRPr="00C81D60" w:rsidRDefault="00C81D60" w:rsidP="00C81D60"/>
    <w:p w:rsidR="00957AF6" w:rsidRPr="0078337F" w:rsidRDefault="00957AF6" w:rsidP="00957AF6">
      <w:pPr>
        <w:spacing w:line="360" w:lineRule="auto"/>
        <w:ind w:left="142" w:right="-1" w:hanging="142"/>
        <w:jc w:val="both"/>
        <w:rPr>
          <w:rFonts w:ascii="Arial" w:hAnsi="Arial" w:cs="Arial"/>
          <w:sz w:val="24"/>
          <w:szCs w:val="24"/>
        </w:rPr>
      </w:pPr>
      <w:r w:rsidRPr="0078337F">
        <w:rPr>
          <w:rFonts w:ascii="Arial" w:hAnsi="Arial" w:cs="Arial"/>
          <w:sz w:val="24"/>
          <w:szCs w:val="24"/>
        </w:rPr>
        <w:t xml:space="preserve"> Las funciones importantes de la cama incluyen:</w:t>
      </w:r>
    </w:p>
    <w:p w:rsidR="00957AF6" w:rsidRPr="0078337F" w:rsidRDefault="00957AF6" w:rsidP="0000496A">
      <w:pPr>
        <w:pStyle w:val="Prrafodelista"/>
        <w:numPr>
          <w:ilvl w:val="0"/>
          <w:numId w:val="19"/>
        </w:numPr>
        <w:tabs>
          <w:tab w:val="left" w:pos="851"/>
          <w:tab w:val="left" w:pos="993"/>
        </w:tabs>
        <w:spacing w:before="40" w:after="80" w:line="360" w:lineRule="auto"/>
        <w:ind w:left="142" w:right="-1" w:hanging="142"/>
        <w:contextualSpacing w:val="0"/>
        <w:jc w:val="both"/>
        <w:rPr>
          <w:rFonts w:ascii="Arial" w:hAnsi="Arial" w:cs="Arial"/>
          <w:sz w:val="24"/>
          <w:szCs w:val="24"/>
        </w:rPr>
      </w:pPr>
      <w:r w:rsidRPr="0078337F">
        <w:rPr>
          <w:rFonts w:ascii="Arial" w:hAnsi="Arial" w:cs="Arial"/>
          <w:sz w:val="24"/>
          <w:szCs w:val="24"/>
        </w:rPr>
        <w:t>Absorción de humedad.</w:t>
      </w:r>
    </w:p>
    <w:p w:rsidR="00957AF6" w:rsidRPr="0078337F" w:rsidRDefault="00957AF6" w:rsidP="0000496A">
      <w:pPr>
        <w:pStyle w:val="Prrafodelista"/>
        <w:numPr>
          <w:ilvl w:val="0"/>
          <w:numId w:val="19"/>
        </w:numPr>
        <w:tabs>
          <w:tab w:val="left" w:pos="993"/>
          <w:tab w:val="left" w:pos="1276"/>
        </w:tabs>
        <w:spacing w:before="40" w:after="80" w:line="360" w:lineRule="auto"/>
        <w:ind w:left="142" w:right="-1" w:hanging="142"/>
        <w:contextualSpacing w:val="0"/>
        <w:jc w:val="both"/>
        <w:rPr>
          <w:rFonts w:ascii="Arial" w:hAnsi="Arial" w:cs="Arial"/>
          <w:sz w:val="24"/>
          <w:szCs w:val="24"/>
        </w:rPr>
      </w:pPr>
      <w:r w:rsidRPr="0078337F">
        <w:rPr>
          <w:rFonts w:ascii="Arial" w:hAnsi="Arial" w:cs="Arial"/>
          <w:sz w:val="24"/>
          <w:szCs w:val="24"/>
        </w:rPr>
        <w:t>Dilución del material fecal minimizando el contacto de las aves  con las excretas.</w:t>
      </w:r>
    </w:p>
    <w:p w:rsidR="00957AF6" w:rsidRPr="0078337F" w:rsidRDefault="00957AF6" w:rsidP="0000496A">
      <w:pPr>
        <w:pStyle w:val="Prrafodelista"/>
        <w:numPr>
          <w:ilvl w:val="0"/>
          <w:numId w:val="19"/>
        </w:numPr>
        <w:tabs>
          <w:tab w:val="left" w:pos="851"/>
        </w:tabs>
        <w:spacing w:before="40" w:after="80" w:line="360" w:lineRule="auto"/>
        <w:ind w:left="142" w:right="-1" w:hanging="142"/>
        <w:jc w:val="both"/>
        <w:rPr>
          <w:rFonts w:ascii="Arial" w:hAnsi="Arial" w:cs="Arial"/>
          <w:sz w:val="24"/>
          <w:szCs w:val="24"/>
        </w:rPr>
      </w:pPr>
      <w:r w:rsidRPr="0078337F">
        <w:rPr>
          <w:rFonts w:ascii="Arial" w:hAnsi="Arial" w:cs="Arial"/>
          <w:sz w:val="24"/>
          <w:szCs w:val="24"/>
        </w:rPr>
        <w:t>Proveer aislación entre de las temperaturas frías del piso.</w:t>
      </w:r>
    </w:p>
    <w:p w:rsidR="00957AF6" w:rsidRPr="0078337F" w:rsidRDefault="00957AF6" w:rsidP="00957AF6">
      <w:pPr>
        <w:pStyle w:val="Prrafodelista"/>
        <w:tabs>
          <w:tab w:val="left" w:pos="993"/>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A pesar de que hay varias alternativas para el material de cama, ciertos criterios deben ser aplicados. </w:t>
      </w:r>
    </w:p>
    <w:p w:rsidR="00957AF6" w:rsidRPr="0078337F" w:rsidRDefault="00957AF6" w:rsidP="00957AF6">
      <w:pPr>
        <w:pStyle w:val="Prrafodelista"/>
        <w:tabs>
          <w:tab w:val="left" w:pos="993"/>
        </w:tabs>
        <w:spacing w:line="360" w:lineRule="auto"/>
        <w:ind w:left="0" w:right="-1"/>
        <w:contextualSpacing w:val="0"/>
        <w:jc w:val="both"/>
        <w:rPr>
          <w:rFonts w:ascii="Arial" w:hAnsi="Arial" w:cs="Arial"/>
          <w:sz w:val="24"/>
          <w:szCs w:val="24"/>
        </w:rPr>
      </w:pPr>
    </w:p>
    <w:p w:rsidR="007951EC" w:rsidRDefault="00957AF6" w:rsidP="00957AF6">
      <w:pPr>
        <w:pStyle w:val="Prrafodelista"/>
        <w:tabs>
          <w:tab w:val="left" w:pos="993"/>
        </w:tabs>
        <w:spacing w:line="360" w:lineRule="auto"/>
        <w:ind w:left="0" w:right="-1"/>
        <w:contextualSpacing w:val="0"/>
        <w:jc w:val="both"/>
        <w:rPr>
          <w:rFonts w:ascii="Arial" w:hAnsi="Arial" w:cs="Arial"/>
          <w:sz w:val="24"/>
          <w:szCs w:val="24"/>
        </w:rPr>
      </w:pPr>
      <w:r w:rsidRPr="0078337F">
        <w:rPr>
          <w:rFonts w:ascii="Arial" w:hAnsi="Arial" w:cs="Arial"/>
          <w:sz w:val="24"/>
          <w:szCs w:val="24"/>
        </w:rPr>
        <w:t>La cama debe ser absorben</w:t>
      </w:r>
      <w:r w:rsidR="007951EC">
        <w:rPr>
          <w:rFonts w:ascii="Arial" w:hAnsi="Arial" w:cs="Arial"/>
          <w:sz w:val="24"/>
          <w:szCs w:val="24"/>
        </w:rPr>
        <w:t>te, liviana, barata y no tóxica l</w:t>
      </w:r>
      <w:r w:rsidRPr="0078337F">
        <w:rPr>
          <w:rFonts w:ascii="Arial" w:hAnsi="Arial" w:cs="Arial"/>
          <w:sz w:val="24"/>
          <w:szCs w:val="24"/>
        </w:rPr>
        <w:t>as carac</w:t>
      </w:r>
      <w:r w:rsidR="007951EC">
        <w:rPr>
          <w:rFonts w:ascii="Arial" w:hAnsi="Arial" w:cs="Arial"/>
          <w:sz w:val="24"/>
          <w:szCs w:val="24"/>
        </w:rPr>
        <w:t>terísticas de la cama también d</w:t>
      </w:r>
      <w:r w:rsidR="007951EC" w:rsidRPr="0078337F">
        <w:rPr>
          <w:rFonts w:ascii="Arial" w:hAnsi="Arial" w:cs="Arial"/>
          <w:sz w:val="24"/>
          <w:szCs w:val="24"/>
        </w:rPr>
        <w:t>eben</w:t>
      </w:r>
      <w:r w:rsidRPr="0078337F">
        <w:rPr>
          <w:rFonts w:ascii="Arial" w:hAnsi="Arial" w:cs="Arial"/>
          <w:sz w:val="24"/>
          <w:szCs w:val="24"/>
        </w:rPr>
        <w:t xml:space="preserve"> permitir su uso post producción como en compostaje, fertilizante o combustible una vez que ha sido utilizada por las aves. </w:t>
      </w:r>
    </w:p>
    <w:p w:rsidR="007951EC" w:rsidRDefault="007951EC" w:rsidP="00957AF6">
      <w:pPr>
        <w:pStyle w:val="Prrafodelista"/>
        <w:tabs>
          <w:tab w:val="left" w:pos="993"/>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993"/>
        </w:tabs>
        <w:spacing w:line="360" w:lineRule="auto"/>
        <w:ind w:left="0" w:right="-1"/>
        <w:contextualSpacing w:val="0"/>
        <w:jc w:val="both"/>
        <w:rPr>
          <w:rFonts w:ascii="Arial" w:hAnsi="Arial" w:cs="Arial"/>
          <w:b/>
          <w:sz w:val="24"/>
          <w:szCs w:val="24"/>
        </w:rPr>
      </w:pPr>
      <w:r w:rsidRPr="0078337F">
        <w:rPr>
          <w:rFonts w:ascii="Arial" w:hAnsi="Arial" w:cs="Arial"/>
          <w:sz w:val="24"/>
          <w:szCs w:val="24"/>
        </w:rPr>
        <w:t>Las propiedades de la cama deben incluir un tamaño medio de partícula, tener buena capacidad de absorción sin apelmazarse, fácil liberación al aire de la humedad absorbida, tener capacidad de atrapar humedad inclusive durante altas densidades, bajo costo y alta disponibilidad</w:t>
      </w:r>
      <w:r w:rsidRPr="0078337F">
        <w:rPr>
          <w:rFonts w:ascii="Arial" w:hAnsi="Arial" w:cs="Arial"/>
          <w:b/>
          <w:i/>
          <w:sz w:val="24"/>
          <w:szCs w:val="24"/>
        </w:rPr>
        <w:t xml:space="preserve">  </w:t>
      </w:r>
      <w:r w:rsidRPr="00A1351F">
        <w:rPr>
          <w:rFonts w:ascii="Arial" w:hAnsi="Arial" w:cs="Arial"/>
          <w:i/>
          <w:sz w:val="20"/>
          <w:szCs w:val="20"/>
        </w:rPr>
        <w:t>(</w:t>
      </w:r>
      <w:r w:rsidRPr="00A1351F">
        <w:rPr>
          <w:rFonts w:ascii="Arial" w:eastAsia="ArialMT" w:hAnsi="Arial" w:cs="Arial"/>
          <w:i/>
          <w:sz w:val="20"/>
          <w:szCs w:val="20"/>
        </w:rPr>
        <w:t>Jiménez, G. 2006</w:t>
      </w:r>
      <w:r w:rsidR="00A1351F" w:rsidRPr="00A1351F">
        <w:rPr>
          <w:rFonts w:ascii="Arial" w:eastAsia="ArialMT" w:hAnsi="Arial" w:cs="Arial"/>
          <w:i/>
          <w:sz w:val="20"/>
          <w:szCs w:val="20"/>
        </w:rPr>
        <w:t>,2011</w:t>
      </w:r>
      <w:r w:rsidRPr="00A1351F">
        <w:rPr>
          <w:rFonts w:ascii="Arial" w:hAnsi="Arial" w:cs="Arial"/>
          <w:i/>
          <w:sz w:val="20"/>
          <w:szCs w:val="20"/>
        </w:rPr>
        <w:t>)</w:t>
      </w:r>
    </w:p>
    <w:p w:rsidR="00957AF6" w:rsidRPr="0078337F" w:rsidRDefault="00957AF6" w:rsidP="00957AF6">
      <w:pPr>
        <w:pStyle w:val="Prrafodelista"/>
        <w:tabs>
          <w:tab w:val="left" w:pos="993"/>
        </w:tabs>
        <w:spacing w:line="360" w:lineRule="auto"/>
        <w:ind w:left="0" w:right="-1"/>
        <w:contextualSpacing w:val="0"/>
        <w:jc w:val="both"/>
        <w:rPr>
          <w:rFonts w:ascii="Arial" w:hAnsi="Arial" w:cs="Arial"/>
          <w:sz w:val="24"/>
          <w:szCs w:val="24"/>
        </w:rPr>
      </w:pPr>
    </w:p>
    <w:p w:rsidR="00957AF6" w:rsidRPr="0078337F" w:rsidRDefault="00957AF6" w:rsidP="00957AF6">
      <w:pPr>
        <w:pStyle w:val="Ttulo3"/>
        <w:tabs>
          <w:tab w:val="left" w:pos="851"/>
          <w:tab w:val="left" w:pos="993"/>
        </w:tabs>
        <w:spacing w:before="40" w:after="80" w:line="360" w:lineRule="auto"/>
        <w:ind w:left="567" w:right="-1" w:hanging="567"/>
        <w:rPr>
          <w:rFonts w:ascii="Arial" w:hAnsi="Arial" w:cs="Arial"/>
          <w:color w:val="auto"/>
          <w:sz w:val="24"/>
          <w:szCs w:val="24"/>
        </w:rPr>
      </w:pPr>
      <w:bookmarkStart w:id="259" w:name="_Toc473107155"/>
      <w:r w:rsidRPr="0078337F">
        <w:rPr>
          <w:rFonts w:ascii="Arial" w:hAnsi="Arial" w:cs="Arial"/>
          <w:color w:val="auto"/>
          <w:sz w:val="24"/>
          <w:szCs w:val="24"/>
        </w:rPr>
        <w:t>5.4.2. Alternativas de la cama.</w:t>
      </w:r>
      <w:bookmarkEnd w:id="259"/>
    </w:p>
    <w:p w:rsidR="00957AF6" w:rsidRPr="0078337F" w:rsidRDefault="00957AF6" w:rsidP="00957AF6">
      <w:pPr>
        <w:spacing w:line="360" w:lineRule="auto"/>
        <w:ind w:right="-1"/>
        <w:jc w:val="both"/>
        <w:rPr>
          <w:rFonts w:ascii="Arial" w:hAnsi="Arial" w:cs="Arial"/>
          <w:sz w:val="24"/>
          <w:szCs w:val="24"/>
        </w:rPr>
      </w:pPr>
    </w:p>
    <w:p w:rsidR="007951EC" w:rsidRDefault="00957AF6" w:rsidP="00957AF6">
      <w:pPr>
        <w:spacing w:line="360" w:lineRule="auto"/>
        <w:ind w:right="-1"/>
        <w:jc w:val="both"/>
        <w:rPr>
          <w:rFonts w:ascii="Arial" w:hAnsi="Arial" w:cs="Arial"/>
          <w:sz w:val="24"/>
          <w:szCs w:val="24"/>
        </w:rPr>
      </w:pPr>
      <w:r w:rsidRPr="0078337F">
        <w:rPr>
          <w:rFonts w:ascii="Arial" w:hAnsi="Arial" w:cs="Arial"/>
          <w:sz w:val="24"/>
          <w:szCs w:val="24"/>
        </w:rPr>
        <w:t>Viruta de pino: exce</w:t>
      </w:r>
      <w:r w:rsidR="007951EC">
        <w:rPr>
          <w:rFonts w:ascii="Arial" w:hAnsi="Arial" w:cs="Arial"/>
          <w:sz w:val="24"/>
          <w:szCs w:val="24"/>
        </w:rPr>
        <w:t>lentes propiedades absorbentes viruta de madera</w:t>
      </w:r>
      <w:r w:rsidRPr="0078337F">
        <w:rPr>
          <w:rFonts w:ascii="Arial" w:hAnsi="Arial" w:cs="Arial"/>
          <w:sz w:val="24"/>
          <w:szCs w:val="24"/>
        </w:rPr>
        <w:t xml:space="preserve"> dura puede contener taninos que causen toxicidad y astillas duras que dañen el buche.</w:t>
      </w:r>
    </w:p>
    <w:p w:rsidR="00957AF6" w:rsidRPr="0078337F" w:rsidRDefault="00957AF6" w:rsidP="00957AF6">
      <w:pPr>
        <w:spacing w:line="360" w:lineRule="auto"/>
        <w:ind w:right="-1"/>
        <w:jc w:val="both"/>
        <w:rPr>
          <w:rFonts w:ascii="Arial" w:hAnsi="Arial" w:cs="Arial"/>
          <w:sz w:val="24"/>
          <w:szCs w:val="24"/>
        </w:rPr>
      </w:pPr>
      <w:r w:rsidRPr="0078337F">
        <w:rPr>
          <w:rFonts w:ascii="Arial" w:hAnsi="Arial" w:cs="Arial"/>
          <w:sz w:val="24"/>
          <w:szCs w:val="24"/>
        </w:rPr>
        <w:lastRenderedPageBreak/>
        <w:t>Aserrín: frecuentemente contiene alta humedad lo que facilita el crecimiento de hongos y puede llevar al desarrollo de aspergilosis en los pollitos.</w:t>
      </w:r>
    </w:p>
    <w:p w:rsidR="00957AF6" w:rsidRPr="0078337F" w:rsidRDefault="00957AF6" w:rsidP="00957AF6">
      <w:pPr>
        <w:spacing w:line="360" w:lineRule="auto"/>
        <w:ind w:right="-1"/>
        <w:jc w:val="both"/>
        <w:rPr>
          <w:rFonts w:ascii="Arial" w:hAnsi="Arial" w:cs="Arial"/>
          <w:sz w:val="24"/>
          <w:szCs w:val="24"/>
        </w:rPr>
      </w:pPr>
    </w:p>
    <w:p w:rsidR="007951EC" w:rsidRDefault="00957AF6" w:rsidP="00957AF6">
      <w:pPr>
        <w:spacing w:line="360" w:lineRule="auto"/>
        <w:ind w:right="-1"/>
        <w:jc w:val="both"/>
        <w:rPr>
          <w:rFonts w:ascii="Arial" w:hAnsi="Arial" w:cs="Arial"/>
          <w:sz w:val="24"/>
          <w:szCs w:val="24"/>
        </w:rPr>
      </w:pPr>
      <w:r w:rsidRPr="0078337F">
        <w:rPr>
          <w:rFonts w:ascii="Arial" w:hAnsi="Arial" w:cs="Arial"/>
          <w:sz w:val="24"/>
          <w:szCs w:val="24"/>
        </w:rPr>
        <w:t xml:space="preserve">Paja picada: la paja de trigo es preferida a la paja de cebada por sus propiedades absorbentes.  </w:t>
      </w:r>
    </w:p>
    <w:p w:rsidR="007951EC" w:rsidRDefault="007951EC" w:rsidP="00957AF6">
      <w:pPr>
        <w:spacing w:line="360" w:lineRule="auto"/>
        <w:ind w:right="-1"/>
        <w:jc w:val="both"/>
        <w:rPr>
          <w:rFonts w:ascii="Arial" w:hAnsi="Arial" w:cs="Arial"/>
          <w:sz w:val="24"/>
          <w:szCs w:val="24"/>
        </w:rPr>
      </w:pPr>
    </w:p>
    <w:p w:rsidR="00957AF6" w:rsidRPr="0078337F" w:rsidRDefault="00957AF6" w:rsidP="00957AF6">
      <w:pPr>
        <w:spacing w:line="360" w:lineRule="auto"/>
        <w:ind w:right="-1"/>
        <w:jc w:val="both"/>
        <w:rPr>
          <w:rFonts w:ascii="Arial" w:hAnsi="Arial" w:cs="Arial"/>
          <w:sz w:val="24"/>
          <w:szCs w:val="24"/>
        </w:rPr>
      </w:pPr>
      <w:r w:rsidRPr="0078337F">
        <w:rPr>
          <w:rFonts w:ascii="Arial" w:hAnsi="Arial" w:cs="Arial"/>
          <w:sz w:val="24"/>
          <w:szCs w:val="24"/>
        </w:rPr>
        <w:t>Paja bruta picada tiene tendencia a apelmazarse durante las primeras semanas.</w:t>
      </w:r>
    </w:p>
    <w:p w:rsidR="00957AF6" w:rsidRPr="0078337F" w:rsidRDefault="00957AF6" w:rsidP="00957AF6">
      <w:pPr>
        <w:spacing w:line="360" w:lineRule="auto"/>
        <w:ind w:right="-1"/>
        <w:jc w:val="both"/>
        <w:rPr>
          <w:rFonts w:ascii="Arial" w:hAnsi="Arial" w:cs="Arial"/>
          <w:sz w:val="24"/>
          <w:szCs w:val="24"/>
        </w:rPr>
      </w:pPr>
    </w:p>
    <w:p w:rsidR="00957AF6" w:rsidRPr="0078337F" w:rsidRDefault="00957AF6" w:rsidP="00957AF6">
      <w:pPr>
        <w:spacing w:line="360" w:lineRule="auto"/>
        <w:ind w:right="-1"/>
        <w:jc w:val="both"/>
        <w:rPr>
          <w:rFonts w:ascii="Arial" w:hAnsi="Arial" w:cs="Arial"/>
          <w:sz w:val="24"/>
          <w:szCs w:val="24"/>
        </w:rPr>
      </w:pPr>
      <w:r w:rsidRPr="0078337F">
        <w:rPr>
          <w:rFonts w:ascii="Arial" w:hAnsi="Arial" w:cs="Arial"/>
          <w:sz w:val="24"/>
          <w:szCs w:val="24"/>
        </w:rPr>
        <w:t>Cascarilla de arroz: buena alternativa de cama y bastante barata en algunas áreas.</w:t>
      </w:r>
    </w:p>
    <w:p w:rsidR="007951EC" w:rsidRDefault="007951EC" w:rsidP="00957AF6">
      <w:pPr>
        <w:spacing w:line="360" w:lineRule="auto"/>
        <w:ind w:right="-1"/>
        <w:jc w:val="both"/>
        <w:rPr>
          <w:rFonts w:ascii="Arial" w:hAnsi="Arial" w:cs="Arial"/>
          <w:sz w:val="24"/>
          <w:szCs w:val="24"/>
        </w:rPr>
      </w:pPr>
    </w:p>
    <w:p w:rsidR="00957AF6" w:rsidRPr="0078337F" w:rsidRDefault="00957AF6" w:rsidP="00957AF6">
      <w:pPr>
        <w:spacing w:line="360" w:lineRule="auto"/>
        <w:ind w:right="-1"/>
        <w:jc w:val="both"/>
        <w:rPr>
          <w:rFonts w:ascii="Arial" w:hAnsi="Arial" w:cs="Arial"/>
          <w:sz w:val="24"/>
          <w:szCs w:val="24"/>
        </w:rPr>
      </w:pPr>
      <w:r w:rsidRPr="0078337F">
        <w:rPr>
          <w:rFonts w:ascii="Arial" w:hAnsi="Arial" w:cs="Arial"/>
          <w:sz w:val="24"/>
          <w:szCs w:val="24"/>
        </w:rPr>
        <w:t>Cascarilla de maní: Tiene tendencia a apelmazarse y a formas costras, pero es manejable.</w:t>
      </w:r>
    </w:p>
    <w:p w:rsidR="007951EC" w:rsidRDefault="007951EC" w:rsidP="00957AF6">
      <w:pPr>
        <w:spacing w:line="360" w:lineRule="auto"/>
        <w:ind w:right="-1"/>
        <w:jc w:val="both"/>
        <w:rPr>
          <w:rFonts w:ascii="Arial" w:hAnsi="Arial" w:cs="Arial"/>
          <w:sz w:val="24"/>
          <w:szCs w:val="24"/>
        </w:rPr>
      </w:pPr>
    </w:p>
    <w:p w:rsidR="00957AF6" w:rsidRPr="0078337F" w:rsidRDefault="00957AF6" w:rsidP="00957AF6">
      <w:pPr>
        <w:spacing w:line="360" w:lineRule="auto"/>
        <w:ind w:right="-1"/>
        <w:jc w:val="both"/>
        <w:rPr>
          <w:rFonts w:ascii="Arial" w:hAnsi="Arial" w:cs="Arial"/>
          <w:sz w:val="24"/>
          <w:szCs w:val="24"/>
        </w:rPr>
      </w:pPr>
      <w:r w:rsidRPr="0078337F">
        <w:rPr>
          <w:rFonts w:ascii="Arial" w:hAnsi="Arial" w:cs="Arial"/>
          <w:sz w:val="24"/>
          <w:szCs w:val="24"/>
        </w:rPr>
        <w:t>Desperdicio de caña: es una solución barata en ciertas áreas.</w:t>
      </w:r>
    </w:p>
    <w:p w:rsidR="00957AF6" w:rsidRPr="00A651E6" w:rsidRDefault="00957AF6" w:rsidP="00957AF6">
      <w:pPr>
        <w:spacing w:line="360" w:lineRule="auto"/>
        <w:ind w:right="-1"/>
        <w:jc w:val="both"/>
        <w:rPr>
          <w:rFonts w:ascii="Arial" w:hAnsi="Arial" w:cs="Arial"/>
          <w:i/>
          <w:sz w:val="20"/>
          <w:szCs w:val="20"/>
        </w:rPr>
      </w:pPr>
      <w:r w:rsidRPr="005E3685">
        <w:rPr>
          <w:rFonts w:ascii="Arial" w:eastAsia="ArialMT" w:hAnsi="Arial" w:cs="Arial"/>
          <w:i/>
          <w:sz w:val="20"/>
          <w:szCs w:val="20"/>
        </w:rPr>
        <w:t>(Alpizar</w:t>
      </w:r>
      <w:r w:rsidR="005E3685">
        <w:rPr>
          <w:rFonts w:ascii="Arial" w:eastAsia="ArialMT" w:hAnsi="Arial" w:cs="Arial"/>
          <w:i/>
          <w:sz w:val="20"/>
          <w:szCs w:val="20"/>
        </w:rPr>
        <w:t>, S. López, C. Vásquez, C. (2007,2010.</w:t>
      </w:r>
      <w:r w:rsidRPr="005E3685">
        <w:rPr>
          <w:rFonts w:ascii="Arial" w:eastAsia="ArialMT" w:hAnsi="Arial" w:cs="Arial"/>
          <w:i/>
          <w:sz w:val="20"/>
          <w:szCs w:val="20"/>
        </w:rPr>
        <w:t>)</w:t>
      </w:r>
    </w:p>
    <w:p w:rsidR="00957AF6" w:rsidRPr="0078337F" w:rsidRDefault="00957AF6" w:rsidP="00957AF6">
      <w:pPr>
        <w:spacing w:line="360" w:lineRule="auto"/>
        <w:ind w:right="-1"/>
        <w:jc w:val="both"/>
        <w:rPr>
          <w:rFonts w:ascii="Arial" w:hAnsi="Arial" w:cs="Arial"/>
          <w:b/>
          <w:i/>
          <w:sz w:val="24"/>
          <w:szCs w:val="24"/>
        </w:rPr>
      </w:pPr>
    </w:p>
    <w:p w:rsidR="00957AF6" w:rsidRPr="0078337F" w:rsidRDefault="00957AF6" w:rsidP="00957AF6">
      <w:pPr>
        <w:pStyle w:val="Ttulo3"/>
        <w:tabs>
          <w:tab w:val="left" w:pos="993"/>
        </w:tabs>
        <w:spacing w:before="40" w:after="80" w:line="360" w:lineRule="auto"/>
        <w:ind w:right="-1"/>
        <w:rPr>
          <w:rFonts w:ascii="Arial" w:hAnsi="Arial" w:cs="Arial"/>
          <w:color w:val="auto"/>
          <w:sz w:val="24"/>
          <w:szCs w:val="24"/>
        </w:rPr>
      </w:pPr>
      <w:bookmarkStart w:id="260" w:name="_Toc473107156"/>
      <w:r w:rsidRPr="0078337F">
        <w:rPr>
          <w:rFonts w:ascii="Arial" w:hAnsi="Arial" w:cs="Arial"/>
          <w:color w:val="auto"/>
          <w:sz w:val="24"/>
          <w:szCs w:val="24"/>
        </w:rPr>
        <w:t>5.4.3. Evaluación de la cama</w:t>
      </w:r>
      <w:bookmarkEnd w:id="260"/>
    </w:p>
    <w:p w:rsidR="00957AF6" w:rsidRPr="0078337F" w:rsidRDefault="00957AF6" w:rsidP="00957AF6">
      <w:pPr>
        <w:rPr>
          <w:rFonts w:ascii="Arial" w:hAnsi="Arial" w:cs="Arial"/>
          <w:sz w:val="24"/>
          <w:szCs w:val="24"/>
        </w:rPr>
      </w:pPr>
    </w:p>
    <w:p w:rsidR="007951EC"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Una buena forma de evaluar la cama es recoger un puñado y exprimirlo suavemente. </w:t>
      </w:r>
    </w:p>
    <w:p w:rsidR="007951EC" w:rsidRDefault="007951EC" w:rsidP="00957AF6">
      <w:pPr>
        <w:pStyle w:val="Prrafodelista"/>
        <w:spacing w:line="360" w:lineRule="auto"/>
        <w:ind w:left="0" w:right="-1"/>
        <w:contextualSpacing w:val="0"/>
        <w:jc w:val="both"/>
        <w:rPr>
          <w:rFonts w:ascii="Arial" w:hAnsi="Arial" w:cs="Arial"/>
          <w:sz w:val="24"/>
          <w:szCs w:val="24"/>
        </w:rPr>
      </w:pPr>
    </w:p>
    <w:p w:rsidR="007951EC"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La cama debe adherirse levemente a la mano y romperse cuando cae al piso. Si la humedad es excesiva se mantendrá compacta aun después de caer al piso. </w:t>
      </w:r>
    </w:p>
    <w:p w:rsidR="007951EC" w:rsidRDefault="007951EC"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Si la cama está demasiado seca no se adherirá a la mano al exprimirla. </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Excesiva humedad de la cama (&gt;35%) puede causar retos para el bienestar y/o la salud de las aves pudiendo acompañarse de incremento de ampollas en la pechuga, quemaduras de piel, decomisos y segundas. </w:t>
      </w:r>
    </w:p>
    <w:p w:rsidR="007951EC" w:rsidRDefault="00957AF6" w:rsidP="009E181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lastRenderedPageBreak/>
        <w:t xml:space="preserve">Si la cama debajo de los bebederos se moja, se debe actuar rápidamente y revisar la presión de agua de los bebederos. </w:t>
      </w:r>
    </w:p>
    <w:p w:rsidR="007951EC" w:rsidRDefault="007951EC" w:rsidP="009E1816">
      <w:pPr>
        <w:pStyle w:val="Prrafodelista"/>
        <w:spacing w:line="360" w:lineRule="auto"/>
        <w:ind w:left="0" w:right="-1"/>
        <w:contextualSpacing w:val="0"/>
        <w:jc w:val="both"/>
        <w:rPr>
          <w:rFonts w:ascii="Arial" w:hAnsi="Arial" w:cs="Arial"/>
          <w:sz w:val="24"/>
          <w:szCs w:val="24"/>
        </w:rPr>
      </w:pPr>
    </w:p>
    <w:p w:rsidR="007951EC" w:rsidRDefault="00957AF6" w:rsidP="009E181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Después de que la causa se identifique y se corrija, se debe poner cama fresca o cama seca del mismo galpón sobre las áreas afectadas. </w:t>
      </w:r>
    </w:p>
    <w:p w:rsidR="007951EC" w:rsidRDefault="007951EC" w:rsidP="009E1816">
      <w:pPr>
        <w:pStyle w:val="Prrafodelista"/>
        <w:spacing w:line="360" w:lineRule="auto"/>
        <w:ind w:left="0" w:right="-1"/>
        <w:contextualSpacing w:val="0"/>
        <w:jc w:val="both"/>
        <w:rPr>
          <w:rFonts w:ascii="Arial" w:hAnsi="Arial" w:cs="Arial"/>
          <w:sz w:val="24"/>
          <w:szCs w:val="24"/>
        </w:rPr>
      </w:pPr>
    </w:p>
    <w:p w:rsidR="009E1816" w:rsidRDefault="00957AF6" w:rsidP="009E1816">
      <w:pPr>
        <w:pStyle w:val="Prrafodelista"/>
        <w:spacing w:line="360" w:lineRule="auto"/>
        <w:ind w:left="0" w:right="-1"/>
        <w:contextualSpacing w:val="0"/>
        <w:jc w:val="both"/>
        <w:rPr>
          <w:rFonts w:ascii="Arial" w:hAnsi="Arial" w:cs="Arial"/>
          <w:i/>
          <w:sz w:val="24"/>
          <w:szCs w:val="24"/>
        </w:rPr>
      </w:pPr>
      <w:r w:rsidRPr="0078337F">
        <w:rPr>
          <w:rFonts w:ascii="Arial" w:hAnsi="Arial" w:cs="Arial"/>
          <w:sz w:val="24"/>
          <w:szCs w:val="24"/>
        </w:rPr>
        <w:t xml:space="preserve">Tomar esta acción estimula a que las aves vuelvan a utilizar esta área del galpón. </w:t>
      </w:r>
      <w:r w:rsidRPr="00A651E6">
        <w:rPr>
          <w:rFonts w:ascii="Arial" w:hAnsi="Arial" w:cs="Arial"/>
          <w:i/>
          <w:sz w:val="20"/>
          <w:szCs w:val="20"/>
        </w:rPr>
        <w:t>(</w:t>
      </w:r>
      <w:r w:rsidRPr="00A651E6">
        <w:rPr>
          <w:rFonts w:ascii="Arial" w:eastAsia="ArialMT" w:hAnsi="Arial" w:cs="Arial"/>
          <w:i/>
          <w:sz w:val="20"/>
          <w:szCs w:val="20"/>
        </w:rPr>
        <w:t xml:space="preserve">Austisc, </w:t>
      </w:r>
      <w:r w:rsidR="00D940D6" w:rsidRPr="00A651E6">
        <w:rPr>
          <w:rFonts w:ascii="Arial" w:eastAsia="ArialMT" w:hAnsi="Arial" w:cs="Arial"/>
          <w:i/>
          <w:sz w:val="20"/>
          <w:szCs w:val="20"/>
        </w:rPr>
        <w:t>R</w:t>
      </w:r>
      <w:r w:rsidR="00D940D6">
        <w:rPr>
          <w:rFonts w:ascii="Arial" w:eastAsia="ArialMT" w:hAnsi="Arial" w:cs="Arial"/>
          <w:i/>
          <w:sz w:val="20"/>
          <w:szCs w:val="20"/>
        </w:rPr>
        <w:t>.</w:t>
      </w:r>
      <w:r w:rsidR="00D940D6" w:rsidRPr="00A651E6">
        <w:rPr>
          <w:rFonts w:ascii="Arial" w:eastAsia="ArialMT" w:hAnsi="Arial" w:cs="Arial"/>
          <w:i/>
          <w:sz w:val="20"/>
          <w:szCs w:val="20"/>
        </w:rPr>
        <w:t xml:space="preserve"> e</w:t>
      </w:r>
      <w:r w:rsidRPr="00A651E6">
        <w:rPr>
          <w:rFonts w:ascii="Arial" w:eastAsia="ArialMT" w:hAnsi="Arial" w:cs="Arial"/>
          <w:i/>
          <w:sz w:val="20"/>
          <w:szCs w:val="20"/>
        </w:rPr>
        <w:t>. y Malden, C.n. 2009</w:t>
      </w:r>
      <w:r w:rsidR="00A651E6">
        <w:rPr>
          <w:rFonts w:ascii="Arial" w:eastAsia="ArialMT" w:hAnsi="Arial" w:cs="Arial"/>
          <w:i/>
          <w:sz w:val="20"/>
          <w:szCs w:val="20"/>
        </w:rPr>
        <w:t>).</w:t>
      </w:r>
      <w:r w:rsidRPr="00A651E6">
        <w:rPr>
          <w:rFonts w:ascii="Arial" w:eastAsia="ArialMT" w:hAnsi="Arial" w:cs="Arial"/>
          <w:sz w:val="20"/>
          <w:szCs w:val="20"/>
        </w:rPr>
        <w:t xml:space="preserve"> </w:t>
      </w:r>
      <w:bookmarkStart w:id="261" w:name="_Toc473107157"/>
    </w:p>
    <w:p w:rsidR="009E1816" w:rsidRDefault="009E1816" w:rsidP="009E1816">
      <w:pPr>
        <w:pStyle w:val="Prrafodelista"/>
        <w:spacing w:line="360" w:lineRule="auto"/>
        <w:ind w:left="0" w:right="-1"/>
        <w:contextualSpacing w:val="0"/>
        <w:jc w:val="both"/>
        <w:rPr>
          <w:rFonts w:ascii="Arial" w:hAnsi="Arial" w:cs="Arial"/>
          <w:b/>
          <w:sz w:val="24"/>
          <w:szCs w:val="24"/>
        </w:rPr>
      </w:pPr>
    </w:p>
    <w:p w:rsidR="00957AF6" w:rsidRPr="009E1816" w:rsidRDefault="009E1816" w:rsidP="009E1816">
      <w:pPr>
        <w:pStyle w:val="Prrafodelista"/>
        <w:spacing w:line="360" w:lineRule="auto"/>
        <w:ind w:left="0" w:right="-1"/>
        <w:contextualSpacing w:val="0"/>
        <w:jc w:val="both"/>
        <w:rPr>
          <w:rFonts w:ascii="Arial" w:hAnsi="Arial" w:cs="Arial"/>
          <w:b/>
          <w:i/>
          <w:sz w:val="24"/>
          <w:szCs w:val="24"/>
        </w:rPr>
      </w:pPr>
      <w:r>
        <w:rPr>
          <w:rFonts w:ascii="Arial" w:hAnsi="Arial" w:cs="Arial"/>
          <w:b/>
          <w:sz w:val="24"/>
          <w:szCs w:val="24"/>
        </w:rPr>
        <w:t>5.4</w:t>
      </w:r>
      <w:r w:rsidR="00957AF6" w:rsidRPr="009E1816">
        <w:rPr>
          <w:rFonts w:ascii="Arial" w:hAnsi="Arial" w:cs="Arial"/>
          <w:b/>
          <w:sz w:val="24"/>
          <w:szCs w:val="24"/>
        </w:rPr>
        <w:t>.4. Requerimientos mínimos de la cama</w:t>
      </w:r>
      <w:bookmarkEnd w:id="261"/>
    </w:p>
    <w:tbl>
      <w:tblPr>
        <w:tblStyle w:val="Tablaconcuadrcula"/>
        <w:tblpPr w:leftFromText="141" w:rightFromText="141" w:vertAnchor="text" w:horzAnchor="page" w:tblpX="2453" w:tblpY="108"/>
        <w:tblW w:w="7918" w:type="dxa"/>
        <w:tblLook w:val="04A0" w:firstRow="1" w:lastRow="0" w:firstColumn="1" w:lastColumn="0" w:noHBand="0" w:noVBand="1"/>
      </w:tblPr>
      <w:tblGrid>
        <w:gridCol w:w="3556"/>
        <w:gridCol w:w="4362"/>
      </w:tblGrid>
      <w:tr w:rsidR="00957AF6" w:rsidRPr="0078337F" w:rsidTr="006E6C00">
        <w:trPr>
          <w:trHeight w:val="267"/>
        </w:trPr>
        <w:tc>
          <w:tcPr>
            <w:tcW w:w="3556" w:type="dxa"/>
          </w:tcPr>
          <w:p w:rsidR="00957AF6" w:rsidRPr="0078337F" w:rsidRDefault="00957AF6" w:rsidP="006E6C00">
            <w:pPr>
              <w:pStyle w:val="Prrafodelista"/>
              <w:spacing w:before="0" w:line="360" w:lineRule="auto"/>
              <w:ind w:left="709" w:right="-1"/>
              <w:contextualSpacing w:val="0"/>
              <w:jc w:val="both"/>
              <w:rPr>
                <w:rFonts w:ascii="Arial" w:hAnsi="Arial" w:cs="Arial"/>
                <w:sz w:val="24"/>
                <w:szCs w:val="24"/>
              </w:rPr>
            </w:pPr>
            <w:r w:rsidRPr="0078337F">
              <w:rPr>
                <w:rFonts w:ascii="Arial" w:hAnsi="Arial" w:cs="Arial"/>
                <w:sz w:val="24"/>
                <w:szCs w:val="24"/>
              </w:rPr>
              <w:t>Tipo de cama</w:t>
            </w:r>
          </w:p>
        </w:tc>
        <w:tc>
          <w:tcPr>
            <w:tcW w:w="4362" w:type="dxa"/>
          </w:tcPr>
          <w:p w:rsidR="00957AF6" w:rsidRPr="0078337F" w:rsidRDefault="00957AF6" w:rsidP="006E6C00">
            <w:pPr>
              <w:pStyle w:val="Prrafodelista"/>
              <w:spacing w:before="0" w:line="360" w:lineRule="auto"/>
              <w:ind w:left="709" w:right="-1"/>
              <w:contextualSpacing w:val="0"/>
              <w:jc w:val="both"/>
              <w:rPr>
                <w:rFonts w:ascii="Arial" w:hAnsi="Arial" w:cs="Arial"/>
                <w:sz w:val="24"/>
                <w:szCs w:val="24"/>
              </w:rPr>
            </w:pPr>
            <w:r w:rsidRPr="0078337F">
              <w:rPr>
                <w:rFonts w:ascii="Arial" w:hAnsi="Arial" w:cs="Arial"/>
                <w:sz w:val="24"/>
                <w:szCs w:val="24"/>
              </w:rPr>
              <w:t>Profundidad mínima o volumen</w:t>
            </w:r>
          </w:p>
        </w:tc>
      </w:tr>
      <w:tr w:rsidR="00957AF6" w:rsidRPr="0078337F" w:rsidTr="006E6C00">
        <w:trPr>
          <w:trHeight w:val="931"/>
        </w:trPr>
        <w:tc>
          <w:tcPr>
            <w:tcW w:w="3556" w:type="dxa"/>
          </w:tcPr>
          <w:p w:rsidR="00957AF6" w:rsidRPr="0078337F" w:rsidRDefault="00957AF6" w:rsidP="006E6C00">
            <w:pPr>
              <w:pStyle w:val="Prrafodelista"/>
              <w:spacing w:before="0" w:line="360" w:lineRule="auto"/>
              <w:ind w:left="0" w:right="-1"/>
              <w:contextualSpacing w:val="0"/>
              <w:jc w:val="both"/>
              <w:rPr>
                <w:rFonts w:ascii="Arial" w:hAnsi="Arial" w:cs="Arial"/>
                <w:sz w:val="24"/>
                <w:szCs w:val="24"/>
              </w:rPr>
            </w:pPr>
            <w:r w:rsidRPr="0078337F">
              <w:rPr>
                <w:rFonts w:ascii="Arial" w:hAnsi="Arial" w:cs="Arial"/>
                <w:sz w:val="24"/>
                <w:szCs w:val="24"/>
              </w:rPr>
              <w:t>Viruta de madera</w:t>
            </w:r>
          </w:p>
          <w:p w:rsidR="00957AF6" w:rsidRPr="0078337F" w:rsidRDefault="00957AF6" w:rsidP="006E6C00">
            <w:pPr>
              <w:pStyle w:val="Prrafodelista"/>
              <w:spacing w:before="0" w:line="360" w:lineRule="auto"/>
              <w:ind w:left="0" w:right="-1"/>
              <w:contextualSpacing w:val="0"/>
              <w:jc w:val="both"/>
              <w:rPr>
                <w:rFonts w:ascii="Arial" w:hAnsi="Arial" w:cs="Arial"/>
                <w:sz w:val="24"/>
                <w:szCs w:val="24"/>
              </w:rPr>
            </w:pPr>
            <w:r w:rsidRPr="0078337F">
              <w:rPr>
                <w:rFonts w:ascii="Arial" w:hAnsi="Arial" w:cs="Arial"/>
                <w:sz w:val="24"/>
                <w:szCs w:val="24"/>
              </w:rPr>
              <w:t>Aserrín seco</w:t>
            </w:r>
          </w:p>
          <w:p w:rsidR="00957AF6" w:rsidRPr="0078337F" w:rsidRDefault="00957AF6" w:rsidP="006E6C00">
            <w:pPr>
              <w:pStyle w:val="Prrafodelista"/>
              <w:spacing w:before="0" w:line="360" w:lineRule="auto"/>
              <w:ind w:left="0" w:right="-1"/>
              <w:contextualSpacing w:val="0"/>
              <w:jc w:val="both"/>
              <w:rPr>
                <w:rFonts w:ascii="Arial" w:hAnsi="Arial" w:cs="Arial"/>
                <w:sz w:val="24"/>
                <w:szCs w:val="24"/>
              </w:rPr>
            </w:pPr>
            <w:r w:rsidRPr="0078337F">
              <w:rPr>
                <w:rFonts w:ascii="Arial" w:hAnsi="Arial" w:cs="Arial"/>
                <w:sz w:val="24"/>
                <w:szCs w:val="24"/>
              </w:rPr>
              <w:t>Paja</w:t>
            </w:r>
          </w:p>
          <w:p w:rsidR="00957AF6" w:rsidRPr="0078337F" w:rsidRDefault="00957AF6" w:rsidP="006E6C00">
            <w:pPr>
              <w:pStyle w:val="Prrafodelista"/>
              <w:spacing w:before="0" w:line="360" w:lineRule="auto"/>
              <w:ind w:left="0" w:right="-1"/>
              <w:contextualSpacing w:val="0"/>
              <w:jc w:val="both"/>
              <w:rPr>
                <w:rFonts w:ascii="Arial" w:hAnsi="Arial" w:cs="Arial"/>
                <w:sz w:val="24"/>
                <w:szCs w:val="24"/>
              </w:rPr>
            </w:pPr>
            <w:r w:rsidRPr="0078337F">
              <w:rPr>
                <w:rFonts w:ascii="Arial" w:hAnsi="Arial" w:cs="Arial"/>
                <w:sz w:val="24"/>
                <w:szCs w:val="24"/>
              </w:rPr>
              <w:t>Cascarilla de arroz</w:t>
            </w:r>
          </w:p>
          <w:p w:rsidR="00957AF6" w:rsidRPr="0078337F" w:rsidRDefault="00957AF6" w:rsidP="006E6C00">
            <w:pPr>
              <w:pStyle w:val="Prrafodelista"/>
              <w:spacing w:before="0" w:line="360" w:lineRule="auto"/>
              <w:ind w:left="0" w:right="-1"/>
              <w:contextualSpacing w:val="0"/>
              <w:jc w:val="both"/>
              <w:rPr>
                <w:rFonts w:ascii="Arial" w:hAnsi="Arial" w:cs="Arial"/>
                <w:sz w:val="24"/>
                <w:szCs w:val="24"/>
              </w:rPr>
            </w:pPr>
            <w:r w:rsidRPr="0078337F">
              <w:rPr>
                <w:rFonts w:ascii="Arial" w:hAnsi="Arial" w:cs="Arial"/>
                <w:sz w:val="24"/>
                <w:szCs w:val="24"/>
              </w:rPr>
              <w:t>Cascarilla de girasol</w:t>
            </w:r>
          </w:p>
        </w:tc>
        <w:tc>
          <w:tcPr>
            <w:tcW w:w="4362" w:type="dxa"/>
          </w:tcPr>
          <w:p w:rsidR="00957AF6" w:rsidRPr="0078337F" w:rsidRDefault="00957AF6" w:rsidP="006E6C00">
            <w:pPr>
              <w:pStyle w:val="Prrafodelista"/>
              <w:spacing w:before="0" w:line="360" w:lineRule="auto"/>
              <w:ind w:left="709" w:right="-1"/>
              <w:contextualSpacing w:val="0"/>
              <w:jc w:val="both"/>
              <w:rPr>
                <w:rFonts w:ascii="Arial" w:hAnsi="Arial" w:cs="Arial"/>
                <w:sz w:val="24"/>
                <w:szCs w:val="24"/>
                <w:lang w:val="en-US"/>
              </w:rPr>
            </w:pPr>
            <w:r w:rsidRPr="0078337F">
              <w:rPr>
                <w:rFonts w:ascii="Arial" w:hAnsi="Arial" w:cs="Arial"/>
                <w:sz w:val="24"/>
                <w:szCs w:val="24"/>
                <w:lang w:val="en-US"/>
              </w:rPr>
              <w:t>2,5 cm (1 in.)</w:t>
            </w:r>
          </w:p>
          <w:p w:rsidR="00957AF6" w:rsidRPr="0078337F" w:rsidRDefault="00957AF6" w:rsidP="006E6C00">
            <w:pPr>
              <w:pStyle w:val="Prrafodelista"/>
              <w:spacing w:before="0" w:line="360" w:lineRule="auto"/>
              <w:ind w:left="709" w:right="-1"/>
              <w:contextualSpacing w:val="0"/>
              <w:jc w:val="both"/>
              <w:rPr>
                <w:rFonts w:ascii="Arial" w:hAnsi="Arial" w:cs="Arial"/>
                <w:sz w:val="24"/>
                <w:szCs w:val="24"/>
                <w:lang w:val="en-US"/>
              </w:rPr>
            </w:pPr>
            <w:r w:rsidRPr="0078337F">
              <w:rPr>
                <w:rFonts w:ascii="Arial" w:hAnsi="Arial" w:cs="Arial"/>
                <w:sz w:val="24"/>
                <w:szCs w:val="24"/>
                <w:lang w:val="en-US"/>
              </w:rPr>
              <w:t>2,5 cm (1 in.)</w:t>
            </w:r>
          </w:p>
          <w:p w:rsidR="00957AF6" w:rsidRPr="0078337F" w:rsidRDefault="00957AF6" w:rsidP="006E6C00">
            <w:pPr>
              <w:pStyle w:val="Prrafodelista"/>
              <w:spacing w:before="0" w:line="360" w:lineRule="auto"/>
              <w:ind w:left="709" w:right="-1"/>
              <w:contextualSpacing w:val="0"/>
              <w:jc w:val="both"/>
              <w:rPr>
                <w:rFonts w:ascii="Arial" w:hAnsi="Arial" w:cs="Arial"/>
                <w:sz w:val="24"/>
                <w:szCs w:val="24"/>
                <w:lang w:val="en-US"/>
              </w:rPr>
            </w:pPr>
            <w:r w:rsidRPr="0078337F">
              <w:rPr>
                <w:rFonts w:ascii="Arial" w:hAnsi="Arial" w:cs="Arial"/>
                <w:sz w:val="24"/>
                <w:szCs w:val="24"/>
                <w:lang w:val="en-US"/>
              </w:rPr>
              <w:t>1 kg/m2(0.2 lb/ft.2)</w:t>
            </w:r>
          </w:p>
          <w:p w:rsidR="00957AF6" w:rsidRPr="0078337F" w:rsidRDefault="00957AF6" w:rsidP="006E6C00">
            <w:pPr>
              <w:pStyle w:val="Prrafodelista"/>
              <w:spacing w:before="0" w:line="360" w:lineRule="auto"/>
              <w:ind w:left="709" w:right="-1"/>
              <w:contextualSpacing w:val="0"/>
              <w:jc w:val="both"/>
              <w:rPr>
                <w:rFonts w:ascii="Arial" w:hAnsi="Arial" w:cs="Arial"/>
                <w:sz w:val="24"/>
                <w:szCs w:val="24"/>
              </w:rPr>
            </w:pPr>
            <w:r w:rsidRPr="0078337F">
              <w:rPr>
                <w:rFonts w:ascii="Arial" w:hAnsi="Arial" w:cs="Arial"/>
                <w:sz w:val="24"/>
                <w:szCs w:val="24"/>
              </w:rPr>
              <w:t>5 cm (2 in.)</w:t>
            </w:r>
          </w:p>
          <w:p w:rsidR="00957AF6" w:rsidRPr="0078337F" w:rsidRDefault="00957AF6" w:rsidP="006E6C00">
            <w:pPr>
              <w:pStyle w:val="Prrafodelista"/>
              <w:numPr>
                <w:ilvl w:val="0"/>
                <w:numId w:val="5"/>
              </w:numPr>
              <w:spacing w:before="0" w:line="360" w:lineRule="auto"/>
              <w:ind w:left="709" w:right="-1" w:firstLine="0"/>
              <w:contextualSpacing w:val="0"/>
              <w:jc w:val="both"/>
              <w:rPr>
                <w:rFonts w:ascii="Arial" w:hAnsi="Arial" w:cs="Arial"/>
                <w:sz w:val="24"/>
                <w:szCs w:val="24"/>
              </w:rPr>
            </w:pPr>
            <w:r w:rsidRPr="0078337F">
              <w:rPr>
                <w:rFonts w:ascii="Arial" w:hAnsi="Arial" w:cs="Arial"/>
                <w:sz w:val="24"/>
                <w:szCs w:val="24"/>
              </w:rPr>
              <w:t>cm (2 in.)</w:t>
            </w:r>
          </w:p>
        </w:tc>
      </w:tr>
    </w:tbl>
    <w:p w:rsidR="00957AF6" w:rsidRPr="00A651E6" w:rsidRDefault="00957AF6" w:rsidP="00957AF6">
      <w:pPr>
        <w:pStyle w:val="Ttulo2"/>
        <w:tabs>
          <w:tab w:val="left" w:pos="426"/>
        </w:tabs>
        <w:spacing w:before="40" w:after="80" w:line="360" w:lineRule="auto"/>
        <w:ind w:right="-1"/>
        <w:rPr>
          <w:rFonts w:ascii="Arial" w:hAnsi="Arial" w:cs="Arial"/>
          <w:b w:val="0"/>
          <w:i/>
          <w:color w:val="auto"/>
          <w:sz w:val="20"/>
          <w:szCs w:val="20"/>
        </w:rPr>
      </w:pPr>
      <w:bookmarkStart w:id="262" w:name="_Toc473107158"/>
      <w:r w:rsidRPr="00A651E6">
        <w:rPr>
          <w:rFonts w:ascii="Arial" w:hAnsi="Arial" w:cs="Arial"/>
          <w:i/>
          <w:color w:val="auto"/>
          <w:sz w:val="20"/>
          <w:szCs w:val="20"/>
        </w:rPr>
        <w:t xml:space="preserve">Fuente </w:t>
      </w:r>
      <w:r w:rsidRPr="00A651E6">
        <w:rPr>
          <w:rFonts w:ascii="Arial" w:hAnsi="Arial" w:cs="Arial"/>
          <w:b w:val="0"/>
          <w:i/>
          <w:color w:val="auto"/>
          <w:sz w:val="20"/>
          <w:szCs w:val="20"/>
        </w:rPr>
        <w:t>(</w:t>
      </w:r>
      <w:r w:rsidRPr="00A651E6">
        <w:rPr>
          <w:rFonts w:ascii="Arial" w:eastAsia="ArialMT" w:hAnsi="Arial" w:cs="Arial"/>
          <w:b w:val="0"/>
          <w:i/>
          <w:color w:val="auto"/>
          <w:sz w:val="20"/>
          <w:szCs w:val="20"/>
        </w:rPr>
        <w:t xml:space="preserve"> Durán. 2007</w:t>
      </w:r>
      <w:r w:rsidR="005E3685">
        <w:rPr>
          <w:rFonts w:ascii="Arial" w:eastAsia="ArialMT" w:hAnsi="Arial" w:cs="Arial"/>
          <w:b w:val="0"/>
          <w:i/>
          <w:color w:val="auto"/>
          <w:sz w:val="20"/>
          <w:szCs w:val="20"/>
        </w:rPr>
        <w:t>,2012</w:t>
      </w:r>
      <w:r w:rsidRPr="00A651E6">
        <w:rPr>
          <w:rFonts w:ascii="Arial" w:hAnsi="Arial" w:cs="Arial"/>
          <w:b w:val="0"/>
          <w:i/>
          <w:color w:val="auto"/>
          <w:sz w:val="20"/>
          <w:szCs w:val="20"/>
        </w:rPr>
        <w:t>)</w:t>
      </w:r>
    </w:p>
    <w:p w:rsidR="00957AF6" w:rsidRPr="0078337F" w:rsidRDefault="00957AF6" w:rsidP="00957AF6">
      <w:pPr>
        <w:rPr>
          <w:rFonts w:ascii="Arial" w:hAnsi="Arial" w:cs="Arial"/>
          <w:sz w:val="24"/>
          <w:szCs w:val="24"/>
        </w:rPr>
      </w:pPr>
    </w:p>
    <w:p w:rsidR="00957AF6" w:rsidRPr="0078337F" w:rsidRDefault="00957AF6" w:rsidP="00957AF6">
      <w:pPr>
        <w:pStyle w:val="Ttulo2"/>
        <w:tabs>
          <w:tab w:val="left" w:pos="426"/>
        </w:tabs>
        <w:spacing w:before="40" w:after="80" w:line="360" w:lineRule="auto"/>
        <w:ind w:right="-1"/>
        <w:rPr>
          <w:rFonts w:ascii="Arial" w:hAnsi="Arial" w:cs="Arial"/>
          <w:color w:val="auto"/>
          <w:sz w:val="24"/>
          <w:szCs w:val="24"/>
        </w:rPr>
      </w:pPr>
      <w:r w:rsidRPr="0078337F">
        <w:rPr>
          <w:rFonts w:ascii="Arial" w:hAnsi="Arial" w:cs="Arial"/>
          <w:color w:val="auto"/>
          <w:sz w:val="24"/>
          <w:szCs w:val="24"/>
        </w:rPr>
        <w:t>5.5. Calidad del aire</w:t>
      </w:r>
      <w:bookmarkEnd w:id="262"/>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Dice que es fundamental que los pollitos r</w:t>
      </w:r>
      <w:r w:rsidR="007951EC">
        <w:rPr>
          <w:rFonts w:ascii="Arial" w:hAnsi="Arial" w:cs="Arial"/>
          <w:sz w:val="24"/>
          <w:szCs w:val="24"/>
        </w:rPr>
        <w:t>espiren aire de buena calidad l</w:t>
      </w:r>
      <w:r w:rsidRPr="0078337F">
        <w:rPr>
          <w:rFonts w:ascii="Arial" w:hAnsi="Arial" w:cs="Arial"/>
          <w:sz w:val="24"/>
          <w:szCs w:val="24"/>
        </w:rPr>
        <w:t xml:space="preserve">a ventilación en el periodo de cría debe asegurar la entrada de aire fresco que traiga consigo el oxígeno suficiente y, a la vez, que elimine el excedente de humedad y gases nocivos, sin enfriar a los pollitos.  </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Pr="007951EC" w:rsidRDefault="00957AF6" w:rsidP="007951EC">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La clave para lograr una buena ventilación mínima reside en crear una depresión (presión negativa), de tal manera que el aire penetre por todas las entradas a la velocidad suficiente para asegurarse de que se mezcle con el aire cálido del galpón, por encima de los pollitos, y a través de todas las entradas a la misma velocidad para asegurar una corriente de aire uniforme</w:t>
      </w:r>
      <w:r w:rsidR="00A651E6" w:rsidRPr="005E3685">
        <w:rPr>
          <w:rFonts w:ascii="Arial" w:hAnsi="Arial" w:cs="Arial"/>
          <w:sz w:val="20"/>
          <w:szCs w:val="20"/>
        </w:rPr>
        <w:t xml:space="preserve">. </w:t>
      </w:r>
      <w:r w:rsidR="00A1351F">
        <w:rPr>
          <w:rFonts w:ascii="Arial" w:hAnsi="Arial" w:cs="Arial"/>
          <w:sz w:val="20"/>
          <w:szCs w:val="20"/>
        </w:rPr>
        <w:t>(</w:t>
      </w:r>
      <w:r w:rsidR="00A1351F" w:rsidRPr="00A1351F">
        <w:rPr>
          <w:rFonts w:ascii="Arial" w:hAnsi="Arial" w:cs="Arial"/>
          <w:i/>
          <w:noProof/>
          <w:sz w:val="20"/>
          <w:szCs w:val="20"/>
        </w:rPr>
        <w:t>ZEBALLOS, V. 2009.</w:t>
      </w:r>
      <w:r w:rsidR="00A1351F">
        <w:rPr>
          <w:rFonts w:ascii="Arial" w:hAnsi="Arial" w:cs="Arial"/>
          <w:i/>
          <w:noProof/>
          <w:sz w:val="20"/>
          <w:szCs w:val="20"/>
        </w:rPr>
        <w:t>&amp;</w:t>
      </w:r>
      <w:r w:rsidR="005E3685" w:rsidRPr="00A1351F">
        <w:rPr>
          <w:rFonts w:ascii="Arial" w:hAnsi="Arial" w:cs="Arial"/>
          <w:i/>
          <w:color w:val="808080"/>
          <w:sz w:val="20"/>
          <w:szCs w:val="20"/>
          <w:shd w:val="clear" w:color="auto" w:fill="FFFFFF"/>
        </w:rPr>
        <w:t xml:space="preserve"> </w:t>
      </w:r>
      <w:r w:rsidR="00A1351F">
        <w:rPr>
          <w:rFonts w:ascii="Arial" w:hAnsi="Arial" w:cs="Arial"/>
          <w:i/>
          <w:sz w:val="20"/>
          <w:szCs w:val="20"/>
          <w:shd w:val="clear" w:color="auto" w:fill="FFFFFF"/>
        </w:rPr>
        <w:t>López - ‎</w:t>
      </w:r>
      <w:r w:rsidR="005E3685" w:rsidRPr="00A1351F">
        <w:rPr>
          <w:rFonts w:ascii="Arial" w:hAnsi="Arial" w:cs="Arial"/>
          <w:i/>
          <w:sz w:val="20"/>
          <w:szCs w:val="20"/>
          <w:shd w:val="clear" w:color="auto" w:fill="FFFFFF"/>
        </w:rPr>
        <w:t>2013)</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lastRenderedPageBreak/>
        <w:t>La alta tasa de crecimiento sumado a que cada vez se alojan más pollos por metro cuadrado produce una mayor demanda de oxígeno al interior de los galpones con la utilización de cortinas se debe remover periódicamente el exceso de gas carbónico proveniente de la respiración de las av</w:t>
      </w:r>
      <w:r w:rsidR="007951EC">
        <w:rPr>
          <w:rFonts w:ascii="Arial" w:hAnsi="Arial" w:cs="Arial"/>
          <w:sz w:val="24"/>
          <w:szCs w:val="24"/>
        </w:rPr>
        <w:t>es, el amoniaco y la humedad a</w:t>
      </w:r>
      <w:r w:rsidRPr="0078337F">
        <w:rPr>
          <w:rFonts w:ascii="Arial" w:hAnsi="Arial" w:cs="Arial"/>
          <w:sz w:val="24"/>
          <w:szCs w:val="24"/>
        </w:rPr>
        <w:t xml:space="preserve">demás, recuerde que las   criadoras   a   gas   consumen   oxígeno.   </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eastAsia="ArialMT" w:hAnsi="Arial" w:cs="Arial"/>
          <w:i/>
          <w:sz w:val="24"/>
          <w:szCs w:val="24"/>
        </w:rPr>
      </w:pPr>
      <w:r w:rsidRPr="0078337F">
        <w:rPr>
          <w:rFonts w:ascii="Arial" w:hAnsi="Arial" w:cs="Arial"/>
          <w:sz w:val="24"/>
          <w:szCs w:val="24"/>
        </w:rPr>
        <w:t>Las cortinas deben ser de polipropileno y se deben mover de arriba hacia abajo y no al contrario para permitir la salida del aire caliente (liviano) por la parte superior y evitar corrientes de aire frío que choquen directamente con las aves.</w:t>
      </w:r>
      <w:r w:rsidRPr="0078337F">
        <w:rPr>
          <w:rFonts w:ascii="Arial" w:hAnsi="Arial" w:cs="Arial"/>
          <w:b/>
          <w:i/>
          <w:sz w:val="24"/>
          <w:szCs w:val="24"/>
        </w:rPr>
        <w:t xml:space="preserve"> </w:t>
      </w:r>
      <w:r w:rsidRPr="00A651E6">
        <w:rPr>
          <w:rFonts w:ascii="Arial" w:hAnsi="Arial" w:cs="Arial"/>
          <w:i/>
          <w:sz w:val="20"/>
          <w:szCs w:val="20"/>
        </w:rPr>
        <w:t>(</w:t>
      </w:r>
      <w:r w:rsidRPr="00A651E6">
        <w:rPr>
          <w:rFonts w:ascii="Arial" w:eastAsia="ArialMT" w:hAnsi="Arial" w:cs="Arial"/>
          <w:i/>
          <w:sz w:val="20"/>
          <w:szCs w:val="20"/>
        </w:rPr>
        <w:t>Alpizar</w:t>
      </w:r>
      <w:r w:rsidR="005A7030">
        <w:rPr>
          <w:rFonts w:ascii="Arial" w:eastAsia="ArialMT" w:hAnsi="Arial" w:cs="Arial"/>
          <w:i/>
          <w:sz w:val="20"/>
          <w:szCs w:val="20"/>
        </w:rPr>
        <w:t xml:space="preserve">, S. López, C. Vásquez, P. </w:t>
      </w:r>
      <w:r w:rsidR="005E3685">
        <w:rPr>
          <w:rFonts w:ascii="Arial" w:eastAsia="ArialMT" w:hAnsi="Arial" w:cs="Arial"/>
          <w:i/>
          <w:sz w:val="20"/>
          <w:szCs w:val="20"/>
        </w:rPr>
        <w:t>2007,2010</w:t>
      </w:r>
      <w:r w:rsidRPr="00A651E6">
        <w:rPr>
          <w:rFonts w:ascii="Arial" w:eastAsia="ArialMT" w:hAnsi="Arial" w:cs="Arial"/>
          <w:i/>
          <w:sz w:val="20"/>
          <w:szCs w:val="20"/>
        </w:rPr>
        <w:t>)</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Ttulo3"/>
        <w:tabs>
          <w:tab w:val="left" w:pos="426"/>
        </w:tabs>
        <w:spacing w:before="40" w:after="80" w:line="360" w:lineRule="auto"/>
        <w:ind w:right="-1"/>
        <w:rPr>
          <w:rFonts w:ascii="Arial" w:hAnsi="Arial" w:cs="Arial"/>
          <w:color w:val="auto"/>
          <w:sz w:val="24"/>
          <w:szCs w:val="24"/>
        </w:rPr>
      </w:pPr>
      <w:bookmarkStart w:id="263" w:name="_Toc473107159"/>
      <w:r w:rsidRPr="0078337F">
        <w:rPr>
          <w:rFonts w:ascii="Arial" w:hAnsi="Arial" w:cs="Arial"/>
          <w:color w:val="auto"/>
          <w:sz w:val="24"/>
          <w:szCs w:val="24"/>
        </w:rPr>
        <w:t>5.5.1</w:t>
      </w:r>
      <w:bookmarkEnd w:id="263"/>
      <w:r w:rsidRPr="0078337F">
        <w:rPr>
          <w:rFonts w:ascii="Arial" w:hAnsi="Arial" w:cs="Arial"/>
          <w:color w:val="auto"/>
          <w:sz w:val="24"/>
          <w:szCs w:val="24"/>
        </w:rPr>
        <w:t>. Amoniaco</w:t>
      </w:r>
    </w:p>
    <w:p w:rsidR="00957AF6" w:rsidRPr="0078337F" w:rsidRDefault="00957AF6" w:rsidP="00957AF6">
      <w:pPr>
        <w:spacing w:line="360" w:lineRule="auto"/>
        <w:rPr>
          <w:rFonts w:ascii="Arial" w:hAnsi="Arial" w:cs="Arial"/>
          <w:sz w:val="24"/>
          <w:szCs w:val="24"/>
        </w:rPr>
      </w:pPr>
    </w:p>
    <w:p w:rsidR="00957AF6" w:rsidRPr="0078337F" w:rsidRDefault="00957AF6" w:rsidP="00957AF6">
      <w:pPr>
        <w:spacing w:line="360" w:lineRule="auto"/>
        <w:ind w:right="-1"/>
        <w:jc w:val="both"/>
        <w:rPr>
          <w:rFonts w:ascii="Arial" w:hAnsi="Arial" w:cs="Arial"/>
          <w:sz w:val="24"/>
          <w:szCs w:val="24"/>
        </w:rPr>
      </w:pPr>
      <w:r w:rsidRPr="0078337F">
        <w:rPr>
          <w:rFonts w:ascii="Arial" w:hAnsi="Arial" w:cs="Arial"/>
          <w:sz w:val="24"/>
          <w:szCs w:val="24"/>
        </w:rPr>
        <w:t xml:space="preserve">Las aves frecuentemente están expuestas a niveles de 50ppm. o superiores de amoniaco y, de hecho, en las naves poco ventiladas la concentración del mismo puede llegar a alcanzar 200ppm. </w:t>
      </w:r>
    </w:p>
    <w:p w:rsidR="007951EC" w:rsidRDefault="007951EC"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Esto constituye un problema para los avicultores durante el invierno cuando se reduce la ventilación para evitar una pérdida excesiva de calor y, por lo tanto, la concentración de amo</w:t>
      </w:r>
      <w:r w:rsidR="007951EC">
        <w:rPr>
          <w:rFonts w:ascii="Arial" w:hAnsi="Arial" w:cs="Arial"/>
          <w:sz w:val="24"/>
          <w:szCs w:val="24"/>
        </w:rPr>
        <w:t>níaco contiende a ser más alta d</w:t>
      </w:r>
      <w:r w:rsidRPr="0078337F">
        <w:rPr>
          <w:rFonts w:ascii="Arial" w:hAnsi="Arial" w:cs="Arial"/>
          <w:sz w:val="24"/>
          <w:szCs w:val="24"/>
        </w:rPr>
        <w:t>e igual forma, la condensación.</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B22A4E"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En el caso excremento de las aves, el Nitrógeno (N) de las 17 excreciones se encuentra en forma de ácido úrico y de las proteínas indigeribles, presentándose un porcentaje de Nitrógeno de 70 y 30% respectivamente. </w:t>
      </w:r>
    </w:p>
    <w:p w:rsidR="00B22A4E" w:rsidRDefault="00B22A4E"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El ácido úrico es un compuesto algo más complejo que la urea, y en su descomposición entran en juego un mayor número de enzimas, siendo la más importante, por el factor limitante, la ureasa </w:t>
      </w:r>
      <w:r w:rsidRPr="00A651E6">
        <w:rPr>
          <w:rFonts w:ascii="Arial" w:hAnsi="Arial" w:cs="Arial"/>
          <w:i/>
          <w:sz w:val="20"/>
          <w:szCs w:val="20"/>
        </w:rPr>
        <w:t xml:space="preserve">(Robalino. B. </w:t>
      </w:r>
      <w:r w:rsidRPr="00A651E6">
        <w:rPr>
          <w:rFonts w:ascii="Arial" w:hAnsi="Arial" w:cs="Arial"/>
          <w:bCs/>
          <w:i/>
          <w:sz w:val="20"/>
          <w:szCs w:val="20"/>
        </w:rPr>
        <w:t>2010)</w:t>
      </w:r>
    </w:p>
    <w:p w:rsidR="00B22A4E" w:rsidRDefault="00B22A4E" w:rsidP="00957AF6">
      <w:pPr>
        <w:pStyle w:val="Prrafodelista"/>
        <w:spacing w:line="360" w:lineRule="auto"/>
        <w:ind w:left="0" w:right="-1"/>
        <w:contextualSpacing w:val="0"/>
        <w:jc w:val="both"/>
        <w:rPr>
          <w:rFonts w:ascii="Arial" w:hAnsi="Arial" w:cs="Arial"/>
          <w:sz w:val="24"/>
          <w:szCs w:val="24"/>
        </w:rPr>
      </w:pPr>
    </w:p>
    <w:p w:rsidR="00B22A4E"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lastRenderedPageBreak/>
        <w:t xml:space="preserve">Tras la descomposición del ácido úrico, la emisión de amoniaco se produce por volatilización de este gas. </w:t>
      </w:r>
    </w:p>
    <w:p w:rsidR="00B22A4E" w:rsidRDefault="00B22A4E"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eastAsia="ArialMT" w:hAnsi="Arial" w:cs="Arial"/>
          <w:b/>
          <w:i/>
          <w:sz w:val="24"/>
          <w:szCs w:val="24"/>
        </w:rPr>
      </w:pPr>
      <w:r w:rsidRPr="0078337F">
        <w:rPr>
          <w:rFonts w:ascii="Arial" w:hAnsi="Arial" w:cs="Arial"/>
          <w:sz w:val="24"/>
          <w:szCs w:val="24"/>
        </w:rPr>
        <w:t xml:space="preserve">Este proceso de emisión está afectado por parámetros como son el material de la cama, temperatura, humedad de la cama, ventilación y técnicas de manejo </w:t>
      </w:r>
      <w:r w:rsidR="00A651E6" w:rsidRPr="00A651E6">
        <w:rPr>
          <w:rFonts w:ascii="Arial" w:hAnsi="Arial" w:cs="Arial"/>
          <w:i/>
          <w:sz w:val="20"/>
          <w:szCs w:val="20"/>
        </w:rPr>
        <w:t>(</w:t>
      </w:r>
      <w:r w:rsidR="00A651E6" w:rsidRPr="00A651E6">
        <w:rPr>
          <w:rFonts w:ascii="Arial" w:eastAsia="ArialMT" w:hAnsi="Arial" w:cs="Arial"/>
          <w:i/>
          <w:sz w:val="20"/>
          <w:szCs w:val="20"/>
        </w:rPr>
        <w:t>Duran</w:t>
      </w:r>
      <w:r w:rsidRPr="00A651E6">
        <w:rPr>
          <w:rFonts w:ascii="Arial" w:eastAsia="ArialMT" w:hAnsi="Arial" w:cs="Arial"/>
          <w:i/>
          <w:sz w:val="20"/>
          <w:szCs w:val="20"/>
        </w:rPr>
        <w:t>, J. 2007</w:t>
      </w:r>
      <w:r w:rsidR="005E3685">
        <w:rPr>
          <w:rFonts w:ascii="Arial" w:eastAsia="ArialMT" w:hAnsi="Arial" w:cs="Arial"/>
          <w:i/>
          <w:sz w:val="20"/>
          <w:szCs w:val="20"/>
        </w:rPr>
        <w:t>,2012.</w:t>
      </w:r>
      <w:r w:rsidRPr="00A651E6">
        <w:rPr>
          <w:rFonts w:ascii="Arial" w:eastAsia="ArialMT" w:hAnsi="Arial" w:cs="Arial"/>
          <w:i/>
          <w:sz w:val="20"/>
          <w:szCs w:val="20"/>
        </w:rPr>
        <w:t>)</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El amoniaco y sus efectos en las aves, muestran   que   el   amoniaco   actúa   negativamente sobre   el   crecimiento, aparato respiratorio y aumenta la susceptibilidad a enfermedades. </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Es por eso que se recomienda que se mantengan niveles de amoniaco menores a los 25 ppm. </w:t>
      </w:r>
    </w:p>
    <w:p w:rsidR="00B22A4E" w:rsidRDefault="00B22A4E"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i/>
          <w:color w:val="000000" w:themeColor="text1"/>
          <w:sz w:val="24"/>
          <w:szCs w:val="24"/>
        </w:rPr>
      </w:pPr>
      <w:r w:rsidRPr="0078337F">
        <w:rPr>
          <w:rFonts w:ascii="Arial" w:hAnsi="Arial" w:cs="Arial"/>
          <w:sz w:val="24"/>
          <w:szCs w:val="24"/>
        </w:rPr>
        <w:t xml:space="preserve">El hombre puede reconocer niveles amoniacales superiores a las 50 ppm los cual ya es un nivel muy alto para el ave. </w:t>
      </w:r>
      <w:r w:rsidRPr="00A651E6">
        <w:rPr>
          <w:rFonts w:ascii="Arial" w:hAnsi="Arial" w:cs="Arial"/>
          <w:i/>
          <w:sz w:val="20"/>
          <w:szCs w:val="20"/>
        </w:rPr>
        <w:t>(</w:t>
      </w:r>
      <w:r w:rsidRPr="00A651E6">
        <w:rPr>
          <w:rFonts w:ascii="Arial" w:hAnsi="Arial" w:cs="Arial"/>
          <w:i/>
          <w:color w:val="000000" w:themeColor="text1"/>
          <w:sz w:val="20"/>
          <w:szCs w:val="20"/>
        </w:rPr>
        <w:t>León, M. 2010)</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La cantidad de métodos para reducir los niveles de amoniaco han sido muchos, siendo el más común el ventilar la instalación.  </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A651E6" w:rsidRPr="00B22A4E" w:rsidRDefault="00957AF6" w:rsidP="00B22A4E">
      <w:pPr>
        <w:pStyle w:val="Prrafodelista"/>
        <w:spacing w:line="360" w:lineRule="auto"/>
        <w:ind w:left="0" w:right="-1"/>
        <w:contextualSpacing w:val="0"/>
        <w:jc w:val="both"/>
        <w:rPr>
          <w:rFonts w:ascii="Arial" w:hAnsi="Arial" w:cs="Arial"/>
          <w:b/>
          <w:i/>
          <w:sz w:val="24"/>
          <w:szCs w:val="24"/>
        </w:rPr>
      </w:pPr>
      <w:r w:rsidRPr="0078337F">
        <w:rPr>
          <w:rFonts w:ascii="Arial" w:hAnsi="Arial" w:cs="Arial"/>
          <w:sz w:val="24"/>
          <w:szCs w:val="24"/>
        </w:rPr>
        <w:t xml:space="preserve">El ventilar una caseta presenta un    problema, ya que con el frío invernal se tiene que evitar la pérdida de calor por lo que se reduce la ventilación, además de que el efecto de condensación durante el invierno, genera que se humedezcan las camas lo que favorece la presencia de residuos </w:t>
      </w:r>
      <w:r w:rsidR="00A651E6" w:rsidRPr="0078337F">
        <w:rPr>
          <w:rFonts w:ascii="Arial" w:hAnsi="Arial" w:cs="Arial"/>
          <w:sz w:val="24"/>
          <w:szCs w:val="24"/>
        </w:rPr>
        <w:t xml:space="preserve">amoniacales. </w:t>
      </w:r>
      <w:r w:rsidRPr="00A651E6">
        <w:rPr>
          <w:rFonts w:ascii="Arial" w:hAnsi="Arial" w:cs="Arial"/>
          <w:i/>
          <w:sz w:val="20"/>
          <w:szCs w:val="20"/>
        </w:rPr>
        <w:t>(Sánchez, R</w:t>
      </w:r>
      <w:r w:rsidRPr="00A651E6">
        <w:rPr>
          <w:rFonts w:ascii="Arial" w:hAnsi="Arial" w:cs="Arial"/>
          <w:bCs/>
          <w:i/>
          <w:sz w:val="20"/>
          <w:szCs w:val="20"/>
        </w:rPr>
        <w:t>. 2012)</w:t>
      </w:r>
      <w:bookmarkStart w:id="264" w:name="_Toc473107160"/>
    </w:p>
    <w:p w:rsidR="00A651E6" w:rsidRPr="00A651E6" w:rsidRDefault="00A651E6" w:rsidP="00A651E6"/>
    <w:p w:rsidR="00957AF6" w:rsidRDefault="00957AF6" w:rsidP="00B22A4E">
      <w:pPr>
        <w:pStyle w:val="Ttulo2"/>
        <w:tabs>
          <w:tab w:val="left" w:pos="142"/>
        </w:tabs>
        <w:spacing w:before="40" w:after="80" w:line="360" w:lineRule="auto"/>
        <w:ind w:right="-1"/>
        <w:rPr>
          <w:rFonts w:ascii="Arial" w:hAnsi="Arial" w:cs="Arial"/>
          <w:color w:val="auto"/>
          <w:sz w:val="24"/>
          <w:szCs w:val="24"/>
        </w:rPr>
      </w:pPr>
      <w:r w:rsidRPr="0078337F">
        <w:rPr>
          <w:rFonts w:ascii="Arial" w:hAnsi="Arial" w:cs="Arial"/>
          <w:color w:val="auto"/>
          <w:sz w:val="24"/>
          <w:szCs w:val="24"/>
        </w:rPr>
        <w:t>5.6. Aparato digestivo</w:t>
      </w:r>
      <w:bookmarkEnd w:id="264"/>
    </w:p>
    <w:p w:rsidR="00B22A4E" w:rsidRPr="00B22A4E" w:rsidRDefault="00B22A4E" w:rsidP="00B22A4E"/>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Reúne a todos los organismos y partes del cuerpo que sirven para transformar y asimilar los alimentos y extraer de ellos las sustancias nutritivas</w:t>
      </w:r>
      <w:r w:rsidR="00A651E6">
        <w:rPr>
          <w:rFonts w:ascii="Arial" w:hAnsi="Arial" w:cs="Arial"/>
          <w:sz w:val="24"/>
          <w:szCs w:val="24"/>
        </w:rPr>
        <w:t xml:space="preserve"> y los prebióticos utilizados</w:t>
      </w:r>
      <w:r w:rsidRPr="0078337F">
        <w:rPr>
          <w:rFonts w:ascii="Arial" w:hAnsi="Arial" w:cs="Arial"/>
          <w:sz w:val="24"/>
          <w:szCs w:val="24"/>
        </w:rPr>
        <w:t>.</w:t>
      </w:r>
      <w:r w:rsidRPr="0078337F">
        <w:rPr>
          <w:rFonts w:ascii="Arial" w:hAnsi="Arial" w:cs="Arial"/>
          <w:b/>
          <w:i/>
          <w:sz w:val="24"/>
          <w:szCs w:val="24"/>
        </w:rPr>
        <w:t xml:space="preserve"> </w:t>
      </w:r>
      <w:r w:rsidRPr="00A651E6">
        <w:rPr>
          <w:rFonts w:ascii="Arial" w:hAnsi="Arial" w:cs="Arial"/>
          <w:i/>
          <w:sz w:val="20"/>
          <w:szCs w:val="20"/>
        </w:rPr>
        <w:t>(</w:t>
      </w:r>
      <w:r w:rsidRPr="00A651E6">
        <w:rPr>
          <w:rFonts w:ascii="Arial" w:hAnsi="Arial" w:cs="Arial"/>
          <w:i/>
          <w:color w:val="000000" w:themeColor="text1"/>
          <w:sz w:val="20"/>
          <w:szCs w:val="20"/>
        </w:rPr>
        <w:t>León, M. 2010)</w:t>
      </w:r>
    </w:p>
    <w:p w:rsidR="00957AF6" w:rsidRPr="0078337F" w:rsidRDefault="00957AF6" w:rsidP="00957AF6">
      <w:pPr>
        <w:spacing w:line="360" w:lineRule="auto"/>
        <w:ind w:right="-1"/>
        <w:jc w:val="both"/>
        <w:rPr>
          <w:rFonts w:ascii="Arial" w:hAnsi="Arial" w:cs="Arial"/>
          <w:b/>
          <w:sz w:val="24"/>
          <w:szCs w:val="24"/>
        </w:rPr>
      </w:pPr>
    </w:p>
    <w:p w:rsidR="00957AF6" w:rsidRPr="0078337F" w:rsidRDefault="00957AF6" w:rsidP="00957AF6">
      <w:pPr>
        <w:pStyle w:val="Ttulo3"/>
        <w:tabs>
          <w:tab w:val="left" w:pos="993"/>
        </w:tabs>
        <w:spacing w:before="40" w:after="80" w:line="360" w:lineRule="auto"/>
        <w:ind w:left="426" w:right="-1" w:hanging="426"/>
        <w:rPr>
          <w:rFonts w:ascii="Arial" w:hAnsi="Arial" w:cs="Arial"/>
          <w:color w:val="auto"/>
          <w:sz w:val="24"/>
          <w:szCs w:val="24"/>
        </w:rPr>
      </w:pPr>
      <w:bookmarkStart w:id="265" w:name="_Toc473107161"/>
      <w:r w:rsidRPr="0078337F">
        <w:rPr>
          <w:rFonts w:ascii="Arial" w:hAnsi="Arial" w:cs="Arial"/>
          <w:color w:val="auto"/>
          <w:sz w:val="24"/>
          <w:szCs w:val="24"/>
        </w:rPr>
        <w:lastRenderedPageBreak/>
        <w:t>5.6.1. El pico</w:t>
      </w:r>
      <w:bookmarkEnd w:id="265"/>
    </w:p>
    <w:p w:rsidR="00957AF6" w:rsidRPr="0078337F" w:rsidRDefault="00957AF6" w:rsidP="00957AF6">
      <w:pPr>
        <w:pStyle w:val="Prrafodelista"/>
        <w:tabs>
          <w:tab w:val="left" w:pos="1701"/>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1701"/>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Su función es la de prensar y romper los alimentos. </w:t>
      </w:r>
    </w:p>
    <w:p w:rsidR="00957AF6" w:rsidRPr="0078337F" w:rsidRDefault="00957AF6" w:rsidP="00957AF6">
      <w:pPr>
        <w:pStyle w:val="Prrafodelista"/>
        <w:tabs>
          <w:tab w:val="left" w:pos="1701"/>
        </w:tabs>
        <w:spacing w:line="360" w:lineRule="auto"/>
        <w:ind w:left="0" w:right="-1"/>
        <w:contextualSpacing w:val="0"/>
        <w:jc w:val="both"/>
        <w:rPr>
          <w:rFonts w:ascii="Arial" w:hAnsi="Arial" w:cs="Arial"/>
          <w:b/>
          <w:i/>
          <w:sz w:val="24"/>
          <w:szCs w:val="24"/>
        </w:rPr>
      </w:pPr>
      <w:r w:rsidRPr="0078337F">
        <w:rPr>
          <w:rFonts w:ascii="Arial" w:hAnsi="Arial" w:cs="Arial"/>
          <w:sz w:val="24"/>
          <w:szCs w:val="24"/>
        </w:rPr>
        <w:t xml:space="preserve">Constituye la punta de la cavidad bucal.  El pico de las gallináceas es duro, corto y arqueado; el maxilar termina en una punta córnea, alojando en la mandíbula.  El pico puede tener diversas pigmentaciones según la raza de las gallinas, presentando en su parte alta dos orificios simétricos y longitudinales, que son las aberturas nasales. </w:t>
      </w:r>
      <w:bookmarkStart w:id="266" w:name="_Toc473107162"/>
      <w:r w:rsidRPr="00A651E6">
        <w:rPr>
          <w:rFonts w:ascii="Arial" w:hAnsi="Arial" w:cs="Arial"/>
          <w:i/>
          <w:sz w:val="20"/>
          <w:szCs w:val="20"/>
        </w:rPr>
        <w:t>(</w:t>
      </w:r>
      <w:r w:rsidRPr="00A651E6">
        <w:rPr>
          <w:rFonts w:ascii="Arial" w:eastAsia="ArialMT" w:hAnsi="Arial" w:cs="Arial"/>
          <w:i/>
          <w:sz w:val="20"/>
          <w:szCs w:val="20"/>
        </w:rPr>
        <w:t>Duran, J. 2007</w:t>
      </w:r>
      <w:r w:rsidR="005E3685">
        <w:rPr>
          <w:rFonts w:ascii="Arial" w:eastAsia="ArialMT" w:hAnsi="Arial" w:cs="Arial"/>
          <w:i/>
          <w:sz w:val="20"/>
          <w:szCs w:val="20"/>
        </w:rPr>
        <w:t>,2012.</w:t>
      </w:r>
      <w:r w:rsidRPr="00A651E6">
        <w:rPr>
          <w:rFonts w:ascii="Arial" w:eastAsia="ArialMT" w:hAnsi="Arial" w:cs="Arial"/>
          <w:i/>
          <w:sz w:val="20"/>
          <w:szCs w:val="20"/>
        </w:rPr>
        <w:t>)</w:t>
      </w:r>
    </w:p>
    <w:p w:rsidR="00957AF6" w:rsidRPr="0078337F" w:rsidRDefault="00957AF6" w:rsidP="00957AF6">
      <w:pPr>
        <w:pStyle w:val="Prrafodelista"/>
        <w:tabs>
          <w:tab w:val="left" w:pos="1701"/>
        </w:tabs>
        <w:spacing w:line="360" w:lineRule="auto"/>
        <w:ind w:left="0" w:right="-1"/>
        <w:contextualSpacing w:val="0"/>
        <w:jc w:val="both"/>
        <w:rPr>
          <w:rFonts w:ascii="Arial" w:hAnsi="Arial" w:cs="Arial"/>
          <w:b/>
          <w:i/>
          <w:sz w:val="24"/>
          <w:szCs w:val="24"/>
        </w:rPr>
      </w:pPr>
    </w:p>
    <w:p w:rsidR="00957AF6" w:rsidRPr="0078337F" w:rsidRDefault="00957AF6" w:rsidP="00957AF6">
      <w:pPr>
        <w:pStyle w:val="Prrafodelista"/>
        <w:tabs>
          <w:tab w:val="left" w:pos="1701"/>
        </w:tabs>
        <w:spacing w:line="360" w:lineRule="auto"/>
        <w:ind w:left="0" w:right="-1"/>
        <w:contextualSpacing w:val="0"/>
        <w:jc w:val="both"/>
        <w:rPr>
          <w:rFonts w:ascii="Arial" w:hAnsi="Arial" w:cs="Arial"/>
          <w:b/>
          <w:sz w:val="24"/>
          <w:szCs w:val="24"/>
        </w:rPr>
      </w:pPr>
      <w:r w:rsidRPr="0078337F">
        <w:rPr>
          <w:rFonts w:ascii="Arial" w:hAnsi="Arial" w:cs="Arial"/>
          <w:b/>
          <w:sz w:val="24"/>
          <w:szCs w:val="24"/>
        </w:rPr>
        <w:t>5.6.2</w:t>
      </w:r>
      <w:bookmarkEnd w:id="266"/>
      <w:r w:rsidRPr="0078337F">
        <w:rPr>
          <w:rFonts w:ascii="Arial" w:hAnsi="Arial" w:cs="Arial"/>
          <w:b/>
          <w:sz w:val="24"/>
          <w:szCs w:val="24"/>
        </w:rPr>
        <w:t>. Boca</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Default="00957AF6" w:rsidP="00957AF6">
      <w:pPr>
        <w:pStyle w:val="Prrafodelista"/>
        <w:spacing w:line="360" w:lineRule="auto"/>
        <w:ind w:left="0" w:right="-1"/>
        <w:contextualSpacing w:val="0"/>
        <w:jc w:val="both"/>
        <w:rPr>
          <w:rFonts w:ascii="Arial" w:hAnsi="Arial" w:cs="Arial"/>
          <w:bCs/>
          <w:i/>
          <w:sz w:val="20"/>
          <w:szCs w:val="20"/>
        </w:rPr>
      </w:pPr>
      <w:r w:rsidRPr="0078337F">
        <w:rPr>
          <w:rFonts w:ascii="Arial" w:hAnsi="Arial" w:cs="Arial"/>
          <w:sz w:val="24"/>
          <w:szCs w:val="24"/>
        </w:rPr>
        <w:t>Es el depósito primario. Contiene glándulas que segregan líquidos digestivos (ptialina), el cual convierte el almidón de los alimentos en azúcar o maltosa</w:t>
      </w:r>
      <w:r w:rsidRPr="0078337F">
        <w:rPr>
          <w:rFonts w:ascii="Arial" w:hAnsi="Arial" w:cs="Arial"/>
          <w:b/>
          <w:i/>
          <w:sz w:val="24"/>
          <w:szCs w:val="24"/>
        </w:rPr>
        <w:t xml:space="preserve">. </w:t>
      </w:r>
      <w:r w:rsidRPr="00A651E6">
        <w:rPr>
          <w:rFonts w:ascii="Arial" w:hAnsi="Arial" w:cs="Arial"/>
          <w:i/>
          <w:sz w:val="20"/>
          <w:szCs w:val="20"/>
        </w:rPr>
        <w:t xml:space="preserve">(Robalino. B. </w:t>
      </w:r>
      <w:r w:rsidRPr="00A651E6">
        <w:rPr>
          <w:rFonts w:ascii="Arial" w:hAnsi="Arial" w:cs="Arial"/>
          <w:bCs/>
          <w:i/>
          <w:sz w:val="20"/>
          <w:szCs w:val="20"/>
        </w:rPr>
        <w:t>2010</w:t>
      </w:r>
      <w:r w:rsidR="00A651E6" w:rsidRPr="00A651E6">
        <w:rPr>
          <w:rFonts w:ascii="Arial" w:hAnsi="Arial" w:cs="Arial"/>
          <w:bCs/>
          <w:i/>
          <w:sz w:val="20"/>
          <w:szCs w:val="20"/>
        </w:rPr>
        <w:t>)</w:t>
      </w:r>
      <w:r w:rsidRPr="00A651E6">
        <w:rPr>
          <w:rFonts w:ascii="Arial" w:hAnsi="Arial" w:cs="Arial"/>
          <w:bCs/>
          <w:i/>
          <w:sz w:val="20"/>
          <w:szCs w:val="20"/>
        </w:rPr>
        <w:t>.</w:t>
      </w:r>
    </w:p>
    <w:p w:rsidR="00A651E6" w:rsidRPr="0078337F" w:rsidRDefault="00A651E6" w:rsidP="00957AF6">
      <w:pPr>
        <w:pStyle w:val="Prrafodelista"/>
        <w:spacing w:line="360" w:lineRule="auto"/>
        <w:ind w:left="0" w:right="-1"/>
        <w:contextualSpacing w:val="0"/>
        <w:jc w:val="both"/>
        <w:rPr>
          <w:rFonts w:ascii="Arial" w:hAnsi="Arial" w:cs="Arial"/>
          <w:bCs/>
          <w:i/>
          <w:sz w:val="24"/>
          <w:szCs w:val="24"/>
        </w:rPr>
      </w:pPr>
    </w:p>
    <w:p w:rsidR="00957AF6" w:rsidRPr="0078337F" w:rsidRDefault="00957AF6" w:rsidP="00957AF6">
      <w:pPr>
        <w:pStyle w:val="Ttulo3"/>
        <w:tabs>
          <w:tab w:val="left" w:pos="709"/>
          <w:tab w:val="left" w:pos="993"/>
        </w:tabs>
        <w:spacing w:before="40" w:after="80" w:line="360" w:lineRule="auto"/>
        <w:ind w:right="-1"/>
        <w:rPr>
          <w:rFonts w:ascii="Arial" w:hAnsi="Arial" w:cs="Arial"/>
          <w:color w:val="auto"/>
          <w:sz w:val="24"/>
          <w:szCs w:val="24"/>
        </w:rPr>
      </w:pPr>
      <w:bookmarkStart w:id="267" w:name="_Toc473107163"/>
      <w:r w:rsidRPr="0078337F">
        <w:rPr>
          <w:rFonts w:ascii="Arial" w:hAnsi="Arial" w:cs="Arial"/>
          <w:color w:val="auto"/>
          <w:sz w:val="24"/>
          <w:szCs w:val="24"/>
        </w:rPr>
        <w:t>5.6.3</w:t>
      </w:r>
      <w:bookmarkEnd w:id="267"/>
      <w:r w:rsidRPr="0078337F">
        <w:rPr>
          <w:rFonts w:ascii="Arial" w:hAnsi="Arial" w:cs="Arial"/>
          <w:color w:val="auto"/>
          <w:sz w:val="24"/>
          <w:szCs w:val="24"/>
        </w:rPr>
        <w:t>. Lengua</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La lengua de las aves es generalmente mucho menos móvil que la de los mamíferos. Su forma depende en gran medida de la conformación del pico. Así en la gallina es estrecha y puntiaguda. </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Default="00957AF6" w:rsidP="00957AF6">
      <w:pPr>
        <w:pStyle w:val="Prrafodelista"/>
        <w:spacing w:line="360" w:lineRule="auto"/>
        <w:ind w:left="0" w:right="-1"/>
        <w:contextualSpacing w:val="0"/>
        <w:jc w:val="both"/>
        <w:rPr>
          <w:rFonts w:ascii="Arial" w:eastAsia="ArialMT" w:hAnsi="Arial" w:cs="Arial"/>
          <w:i/>
          <w:sz w:val="20"/>
          <w:szCs w:val="20"/>
        </w:rPr>
      </w:pPr>
      <w:r w:rsidRPr="0078337F">
        <w:rPr>
          <w:rFonts w:ascii="Arial" w:hAnsi="Arial" w:cs="Arial"/>
          <w:sz w:val="24"/>
          <w:szCs w:val="24"/>
        </w:rPr>
        <w:t xml:space="preserve">Toda la lengua está revestida por una mucosa tegumentaria, recia, muy carnificada sobre todo en la punta y en el dorso en la gallina. </w:t>
      </w:r>
      <w:r w:rsidRPr="00A651E6">
        <w:rPr>
          <w:rFonts w:ascii="Arial" w:hAnsi="Arial" w:cs="Arial"/>
          <w:i/>
          <w:sz w:val="20"/>
          <w:szCs w:val="20"/>
        </w:rPr>
        <w:t>(</w:t>
      </w:r>
      <w:r w:rsidRPr="00A651E6">
        <w:rPr>
          <w:rFonts w:ascii="Arial" w:eastAsia="ArialMT" w:hAnsi="Arial" w:cs="Arial"/>
          <w:i/>
          <w:sz w:val="20"/>
          <w:szCs w:val="20"/>
        </w:rPr>
        <w:t xml:space="preserve"> Duran, J. 2007</w:t>
      </w:r>
      <w:r w:rsidR="005E3685">
        <w:rPr>
          <w:rFonts w:ascii="Arial" w:eastAsia="ArialMT" w:hAnsi="Arial" w:cs="Arial"/>
          <w:i/>
          <w:sz w:val="20"/>
          <w:szCs w:val="20"/>
        </w:rPr>
        <w:t>,2012</w:t>
      </w:r>
      <w:r w:rsidRPr="00A651E6">
        <w:rPr>
          <w:rFonts w:ascii="Arial" w:eastAsia="ArialMT" w:hAnsi="Arial" w:cs="Arial"/>
          <w:i/>
          <w:sz w:val="20"/>
          <w:szCs w:val="20"/>
        </w:rPr>
        <w:t>)</w:t>
      </w:r>
    </w:p>
    <w:p w:rsidR="00A651E6" w:rsidRPr="0078337F" w:rsidRDefault="00A651E6" w:rsidP="00957AF6">
      <w:pPr>
        <w:pStyle w:val="Prrafodelista"/>
        <w:spacing w:line="360" w:lineRule="auto"/>
        <w:ind w:left="0" w:right="-1"/>
        <w:contextualSpacing w:val="0"/>
        <w:jc w:val="both"/>
        <w:rPr>
          <w:rFonts w:ascii="Arial" w:hAnsi="Arial" w:cs="Arial"/>
          <w:sz w:val="24"/>
          <w:szCs w:val="24"/>
        </w:rPr>
      </w:pPr>
    </w:p>
    <w:p w:rsidR="00957AF6"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En el dorso de la lengua de la gallina existe una fila transversal de papilas filiformes o cónicas dirigidas hacia atrás. </w:t>
      </w:r>
    </w:p>
    <w:p w:rsidR="001D25D4" w:rsidRPr="0078337F" w:rsidRDefault="001D25D4" w:rsidP="00957AF6">
      <w:pPr>
        <w:pStyle w:val="Prrafodelista"/>
        <w:spacing w:line="360" w:lineRule="auto"/>
        <w:ind w:left="0" w:right="-1"/>
        <w:contextualSpacing w:val="0"/>
        <w:jc w:val="both"/>
        <w:rPr>
          <w:rFonts w:ascii="Arial" w:hAnsi="Arial" w:cs="Arial"/>
          <w:sz w:val="24"/>
          <w:szCs w:val="24"/>
        </w:rPr>
      </w:pPr>
    </w:p>
    <w:p w:rsidR="00957AF6"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En la mucosa lingual hay además corpúsculos nerviosos terminales, que sirven para la percepción táctil.</w:t>
      </w:r>
    </w:p>
    <w:p w:rsidR="001D25D4" w:rsidRPr="0078337F" w:rsidRDefault="001D25D4"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lastRenderedPageBreak/>
        <w:t>Las yemas gustativas se presentan sólo aisladas. La actividad funcional de la lengua consiste en la prensión, selección y deglución de los alimentos</w:t>
      </w:r>
      <w:r w:rsidRPr="00A651E6">
        <w:rPr>
          <w:rFonts w:ascii="Arial" w:hAnsi="Arial" w:cs="Arial"/>
          <w:sz w:val="20"/>
          <w:szCs w:val="20"/>
        </w:rPr>
        <w:t>.</w:t>
      </w:r>
      <w:r w:rsidRPr="00A651E6">
        <w:rPr>
          <w:rFonts w:ascii="Arial" w:hAnsi="Arial" w:cs="Arial"/>
          <w:i/>
          <w:sz w:val="20"/>
          <w:szCs w:val="20"/>
        </w:rPr>
        <w:t>(</w:t>
      </w:r>
      <w:r w:rsidRPr="00A651E6">
        <w:rPr>
          <w:rFonts w:ascii="Arial" w:hAnsi="Arial" w:cs="Arial"/>
          <w:i/>
          <w:color w:val="000000" w:themeColor="text1"/>
          <w:sz w:val="20"/>
          <w:szCs w:val="20"/>
        </w:rPr>
        <w:t>León, M. 2010)</w:t>
      </w:r>
    </w:p>
    <w:p w:rsidR="00957AF6" w:rsidRPr="0078337F" w:rsidRDefault="00957AF6" w:rsidP="00957AF6">
      <w:pPr>
        <w:pStyle w:val="Prrafodelista"/>
        <w:spacing w:line="360" w:lineRule="auto"/>
        <w:ind w:left="709" w:right="-1" w:hanging="709"/>
        <w:contextualSpacing w:val="0"/>
        <w:jc w:val="both"/>
        <w:rPr>
          <w:rFonts w:ascii="Arial" w:hAnsi="Arial" w:cs="Arial"/>
          <w:sz w:val="24"/>
          <w:szCs w:val="24"/>
        </w:rPr>
      </w:pPr>
    </w:p>
    <w:p w:rsidR="00957AF6" w:rsidRPr="0078337F" w:rsidRDefault="00957AF6" w:rsidP="00957AF6">
      <w:pPr>
        <w:pStyle w:val="Ttulo3"/>
        <w:tabs>
          <w:tab w:val="left" w:pos="993"/>
        </w:tabs>
        <w:spacing w:before="40" w:after="80" w:line="360" w:lineRule="auto"/>
        <w:ind w:right="-1"/>
        <w:rPr>
          <w:rFonts w:ascii="Arial" w:hAnsi="Arial" w:cs="Arial"/>
          <w:color w:val="auto"/>
          <w:sz w:val="24"/>
          <w:szCs w:val="24"/>
        </w:rPr>
      </w:pPr>
      <w:bookmarkStart w:id="268" w:name="_Toc473107164"/>
      <w:r w:rsidRPr="0078337F">
        <w:rPr>
          <w:rFonts w:ascii="Arial" w:hAnsi="Arial" w:cs="Arial"/>
          <w:color w:val="auto"/>
          <w:sz w:val="24"/>
          <w:szCs w:val="24"/>
        </w:rPr>
        <w:t>5.6.4</w:t>
      </w:r>
      <w:bookmarkEnd w:id="268"/>
      <w:r w:rsidRPr="0078337F">
        <w:rPr>
          <w:rFonts w:ascii="Arial" w:hAnsi="Arial" w:cs="Arial"/>
          <w:color w:val="auto"/>
          <w:sz w:val="24"/>
          <w:szCs w:val="24"/>
        </w:rPr>
        <w:t>. Esófago</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B22A4E"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El esófago está situado a lo largo del lado inferior del cuello, sobre la tráquea, pero se dirige ya hacia el lado derecho en el tercio superior de este. Después se sitúa en el borde anterior derecho, donde está cubierto solamente por la piel, hasta su entrada en la cavidad torácica. </w:t>
      </w:r>
    </w:p>
    <w:p w:rsidR="00B22A4E" w:rsidRDefault="00B22A4E"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El esófago es algo amplio y dilatable, sirviendo así para acomodar los voluminosos alimentos sin masticar. De allí se encuentra en la gallina una evaginación extraordinariamente dilatable, dirigida hacia delante y a la derecha, que es lo que se llama buche.</w:t>
      </w:r>
    </w:p>
    <w:p w:rsidR="00B22A4E" w:rsidRDefault="00B22A4E"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Cumple la función de almacenar alimento actuando como un tubo distensible.</w:t>
      </w:r>
      <w:r w:rsidRPr="00A651E6">
        <w:rPr>
          <w:rFonts w:ascii="Arial" w:hAnsi="Arial" w:cs="Arial"/>
          <w:i/>
          <w:sz w:val="20"/>
          <w:szCs w:val="20"/>
        </w:rPr>
        <w:t xml:space="preserve">( </w:t>
      </w:r>
      <w:r w:rsidRPr="00A651E6">
        <w:rPr>
          <w:rFonts w:ascii="Arial" w:eastAsia="ArialMT" w:hAnsi="Arial" w:cs="Arial"/>
          <w:i/>
          <w:sz w:val="20"/>
          <w:szCs w:val="20"/>
        </w:rPr>
        <w:t>Álvarez, A. 2002</w:t>
      </w:r>
      <w:r w:rsidR="000826A2">
        <w:rPr>
          <w:rFonts w:ascii="Arial" w:eastAsia="ArialMT" w:hAnsi="Arial" w:cs="Arial"/>
          <w:i/>
          <w:sz w:val="20"/>
          <w:szCs w:val="20"/>
        </w:rPr>
        <w:t xml:space="preserve">, Alvares,C.2014 </w:t>
      </w:r>
      <w:r w:rsidRPr="00A651E6">
        <w:rPr>
          <w:rFonts w:ascii="Arial" w:eastAsia="ArialMT" w:hAnsi="Arial" w:cs="Arial"/>
          <w:i/>
          <w:sz w:val="20"/>
          <w:szCs w:val="20"/>
        </w:rPr>
        <w:t>.)</w:t>
      </w:r>
    </w:p>
    <w:p w:rsidR="009E1816" w:rsidRDefault="009E1816" w:rsidP="00957AF6">
      <w:pPr>
        <w:pStyle w:val="Ttulo3"/>
        <w:tabs>
          <w:tab w:val="left" w:pos="993"/>
        </w:tabs>
        <w:spacing w:before="40" w:after="80" w:line="360" w:lineRule="auto"/>
        <w:ind w:right="-1"/>
        <w:rPr>
          <w:rFonts w:ascii="Arial" w:hAnsi="Arial" w:cs="Arial"/>
          <w:color w:val="auto"/>
          <w:sz w:val="24"/>
          <w:szCs w:val="24"/>
        </w:rPr>
      </w:pPr>
      <w:bookmarkStart w:id="269" w:name="_Toc473107165"/>
    </w:p>
    <w:p w:rsidR="00957AF6" w:rsidRPr="0078337F" w:rsidRDefault="00957AF6" w:rsidP="00957AF6">
      <w:pPr>
        <w:pStyle w:val="Ttulo3"/>
        <w:tabs>
          <w:tab w:val="left" w:pos="993"/>
        </w:tabs>
        <w:spacing w:before="40" w:after="80" w:line="360" w:lineRule="auto"/>
        <w:ind w:right="-1"/>
        <w:rPr>
          <w:rFonts w:ascii="Arial" w:hAnsi="Arial" w:cs="Arial"/>
          <w:color w:val="auto"/>
          <w:sz w:val="24"/>
          <w:szCs w:val="24"/>
        </w:rPr>
      </w:pPr>
      <w:r w:rsidRPr="0078337F">
        <w:rPr>
          <w:rFonts w:ascii="Arial" w:hAnsi="Arial" w:cs="Arial"/>
          <w:color w:val="auto"/>
          <w:sz w:val="24"/>
          <w:szCs w:val="24"/>
        </w:rPr>
        <w:t>5.6.5</w:t>
      </w:r>
      <w:bookmarkEnd w:id="269"/>
      <w:r w:rsidRPr="0078337F">
        <w:rPr>
          <w:rFonts w:ascii="Arial" w:hAnsi="Arial" w:cs="Arial"/>
          <w:color w:val="auto"/>
          <w:sz w:val="24"/>
          <w:szCs w:val="24"/>
        </w:rPr>
        <w:t>. Buche</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Otro depósito de alimento. Allí los alimentos sufren una segunda transformación; por medio de una sustancia llamada lactosa se obtiene la glucosa.</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El buche se caracteriza por contar con esfínteres voluntarios para el ingreso y salida de los alimentos. </w:t>
      </w:r>
    </w:p>
    <w:p w:rsidR="00B22A4E" w:rsidRDefault="00B22A4E" w:rsidP="00A651E6">
      <w:pPr>
        <w:pStyle w:val="Prrafodelista"/>
        <w:spacing w:line="360" w:lineRule="auto"/>
        <w:ind w:left="0" w:right="-1"/>
        <w:contextualSpacing w:val="0"/>
        <w:jc w:val="both"/>
        <w:rPr>
          <w:rFonts w:ascii="Arial" w:hAnsi="Arial" w:cs="Arial"/>
          <w:sz w:val="24"/>
          <w:szCs w:val="24"/>
        </w:rPr>
      </w:pPr>
    </w:p>
    <w:p w:rsidR="00DA2966" w:rsidRDefault="00957AF6" w:rsidP="00A651E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Además, ayuda a la digestión mediante la hidratación y ablandamiento de los alimentos</w:t>
      </w:r>
      <w:r w:rsidRPr="00A651E6">
        <w:rPr>
          <w:rFonts w:ascii="Arial" w:hAnsi="Arial" w:cs="Arial"/>
          <w:i/>
          <w:sz w:val="20"/>
          <w:szCs w:val="20"/>
        </w:rPr>
        <w:t>.(</w:t>
      </w:r>
      <w:r w:rsidRPr="00A651E6">
        <w:rPr>
          <w:rFonts w:ascii="Arial" w:eastAsia="ArialMT" w:hAnsi="Arial" w:cs="Arial"/>
          <w:i/>
          <w:sz w:val="20"/>
          <w:szCs w:val="20"/>
        </w:rPr>
        <w:t xml:space="preserve"> Duran, J. 2007</w:t>
      </w:r>
      <w:r w:rsidR="000826A2">
        <w:rPr>
          <w:rFonts w:ascii="Arial" w:eastAsia="ArialMT" w:hAnsi="Arial" w:cs="Arial"/>
          <w:i/>
          <w:sz w:val="20"/>
          <w:szCs w:val="20"/>
        </w:rPr>
        <w:t>,2012</w:t>
      </w:r>
      <w:r w:rsidRPr="00A651E6">
        <w:rPr>
          <w:rFonts w:ascii="Arial" w:eastAsia="ArialMT" w:hAnsi="Arial" w:cs="Arial"/>
          <w:i/>
          <w:sz w:val="20"/>
          <w:szCs w:val="20"/>
        </w:rPr>
        <w:t>)</w:t>
      </w:r>
      <w:bookmarkStart w:id="270" w:name="_Toc473107166"/>
      <w:r w:rsidR="00A651E6">
        <w:rPr>
          <w:rFonts w:ascii="Arial" w:eastAsia="ArialMT" w:hAnsi="Arial" w:cs="Arial"/>
          <w:i/>
          <w:sz w:val="20"/>
          <w:szCs w:val="20"/>
        </w:rPr>
        <w:t>.</w:t>
      </w:r>
    </w:p>
    <w:p w:rsidR="00957AF6" w:rsidRPr="0078337F" w:rsidRDefault="00957AF6" w:rsidP="00957AF6">
      <w:pPr>
        <w:pStyle w:val="Ttulo3"/>
        <w:tabs>
          <w:tab w:val="left" w:pos="993"/>
        </w:tabs>
        <w:spacing w:before="40" w:after="80" w:line="360" w:lineRule="auto"/>
        <w:ind w:right="-1"/>
        <w:rPr>
          <w:rFonts w:ascii="Arial" w:hAnsi="Arial" w:cs="Arial"/>
          <w:color w:val="auto"/>
          <w:sz w:val="24"/>
          <w:szCs w:val="24"/>
        </w:rPr>
      </w:pPr>
      <w:r w:rsidRPr="0078337F">
        <w:rPr>
          <w:rFonts w:ascii="Arial" w:hAnsi="Arial" w:cs="Arial"/>
          <w:color w:val="auto"/>
          <w:sz w:val="24"/>
          <w:szCs w:val="24"/>
        </w:rPr>
        <w:lastRenderedPageBreak/>
        <w:t>5.6.6</w:t>
      </w:r>
      <w:bookmarkEnd w:id="270"/>
      <w:r w:rsidRPr="0078337F">
        <w:rPr>
          <w:rFonts w:ascii="Arial" w:hAnsi="Arial" w:cs="Arial"/>
          <w:color w:val="auto"/>
          <w:sz w:val="24"/>
          <w:szCs w:val="24"/>
        </w:rPr>
        <w:t>. Proventrículo</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Este es un órgano ovoide, situado a la izquierda del plano medio, en posición craneal con respecto al estómago muscular. </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i/>
          <w:color w:val="000000" w:themeColor="text1"/>
          <w:sz w:val="24"/>
          <w:szCs w:val="24"/>
        </w:rPr>
      </w:pPr>
      <w:r w:rsidRPr="0078337F">
        <w:rPr>
          <w:rFonts w:ascii="Arial" w:hAnsi="Arial" w:cs="Arial"/>
          <w:sz w:val="24"/>
          <w:szCs w:val="24"/>
        </w:rPr>
        <w:t>Se estrecha ligeramente antes de su desembocadura en el estómago muscular. Constituye en gran manera un conducto de tránsito para los alimentos que proceden del buche y que se dirigen hacia la molleja.</w:t>
      </w:r>
      <w:r w:rsidRPr="00A651E6">
        <w:rPr>
          <w:rFonts w:ascii="Arial" w:hAnsi="Arial" w:cs="Arial"/>
          <w:i/>
          <w:sz w:val="20"/>
          <w:szCs w:val="20"/>
        </w:rPr>
        <w:t xml:space="preserve"> (</w:t>
      </w:r>
      <w:r w:rsidRPr="00A651E6">
        <w:rPr>
          <w:rFonts w:ascii="Arial" w:hAnsi="Arial" w:cs="Arial"/>
          <w:i/>
          <w:color w:val="000000" w:themeColor="text1"/>
          <w:sz w:val="20"/>
          <w:szCs w:val="20"/>
        </w:rPr>
        <w:t>León, M. 2010)</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Está recubierto externamente por el peritoneo le sigue la túnica musculosa, compuesta de una capa externa, muy fina de fibras longitudinales y de otra interna, de fibras circulares. </w:t>
      </w:r>
    </w:p>
    <w:p w:rsidR="00B22A4E" w:rsidRDefault="00B22A4E"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La mucosa del estómago glandular contiene glándulas bien desarrolladas, visibles macroscópicamente, de tipo único, que segregan Hall (ácido clorhídrico) y pepsina la formación de pepsina y probablemente también de Hall se hallan bajo la influencia del sistema nervioso parasimpático.</w:t>
      </w:r>
    </w:p>
    <w:p w:rsidR="00957AF6" w:rsidRPr="00FA33CC" w:rsidRDefault="00957AF6" w:rsidP="00957AF6">
      <w:pPr>
        <w:pStyle w:val="Prrafodelista"/>
        <w:spacing w:line="360" w:lineRule="auto"/>
        <w:ind w:left="0" w:right="-1"/>
        <w:contextualSpacing w:val="0"/>
        <w:jc w:val="both"/>
        <w:rPr>
          <w:rFonts w:ascii="Arial" w:hAnsi="Arial" w:cs="Arial"/>
          <w:sz w:val="20"/>
          <w:szCs w:val="20"/>
        </w:rPr>
      </w:pPr>
      <w:r w:rsidRPr="0078337F">
        <w:rPr>
          <w:rFonts w:ascii="Arial" w:hAnsi="Arial" w:cs="Arial"/>
          <w:sz w:val="24"/>
          <w:szCs w:val="24"/>
        </w:rPr>
        <w:t>Se considera el verdadero estomago del ave. Allí los jugos gástricos obtienen las proteínas del alimento</w:t>
      </w:r>
      <w:r w:rsidRPr="0078337F">
        <w:rPr>
          <w:rFonts w:ascii="Arial" w:hAnsi="Arial" w:cs="Arial"/>
          <w:b/>
          <w:i/>
          <w:sz w:val="24"/>
          <w:szCs w:val="24"/>
        </w:rPr>
        <w:t xml:space="preserve">. </w:t>
      </w:r>
      <w:r w:rsidRPr="00FA33CC">
        <w:rPr>
          <w:rFonts w:ascii="Arial" w:hAnsi="Arial" w:cs="Arial"/>
          <w:i/>
          <w:sz w:val="20"/>
          <w:szCs w:val="20"/>
        </w:rPr>
        <w:t>(Sánchez, R</w:t>
      </w:r>
      <w:r w:rsidRPr="00FA33CC">
        <w:rPr>
          <w:rFonts w:ascii="Arial" w:hAnsi="Arial" w:cs="Arial"/>
          <w:bCs/>
          <w:i/>
          <w:sz w:val="20"/>
          <w:szCs w:val="20"/>
        </w:rPr>
        <w:t>. 2012)</w:t>
      </w:r>
    </w:p>
    <w:p w:rsidR="00957AF6" w:rsidRPr="0078337F" w:rsidRDefault="00957AF6" w:rsidP="00957AF6">
      <w:pPr>
        <w:pStyle w:val="Prrafodelista"/>
        <w:spacing w:line="360" w:lineRule="auto"/>
        <w:ind w:left="0" w:right="-1"/>
        <w:contextualSpacing w:val="0"/>
        <w:jc w:val="both"/>
        <w:rPr>
          <w:rFonts w:ascii="Arial" w:hAnsi="Arial" w:cs="Arial"/>
          <w:b/>
          <w:sz w:val="24"/>
          <w:szCs w:val="24"/>
        </w:rPr>
      </w:pPr>
    </w:p>
    <w:p w:rsidR="00957AF6" w:rsidRPr="0078337F" w:rsidRDefault="00957AF6" w:rsidP="00957AF6">
      <w:pPr>
        <w:pStyle w:val="Ttulo3"/>
        <w:tabs>
          <w:tab w:val="left" w:pos="993"/>
        </w:tabs>
        <w:spacing w:before="40" w:after="80" w:line="360" w:lineRule="auto"/>
        <w:ind w:right="-1"/>
        <w:rPr>
          <w:rFonts w:ascii="Arial" w:hAnsi="Arial" w:cs="Arial"/>
          <w:color w:val="auto"/>
          <w:sz w:val="24"/>
          <w:szCs w:val="24"/>
        </w:rPr>
      </w:pPr>
      <w:bookmarkStart w:id="271" w:name="_Toc473107167"/>
      <w:r w:rsidRPr="0078337F">
        <w:rPr>
          <w:rFonts w:ascii="Arial" w:hAnsi="Arial" w:cs="Arial"/>
          <w:color w:val="auto"/>
          <w:sz w:val="24"/>
          <w:szCs w:val="24"/>
        </w:rPr>
        <w:t>5.6.7</w:t>
      </w:r>
      <w:bookmarkEnd w:id="271"/>
      <w:r w:rsidRPr="0078337F">
        <w:rPr>
          <w:rFonts w:ascii="Arial" w:hAnsi="Arial" w:cs="Arial"/>
          <w:color w:val="auto"/>
          <w:sz w:val="24"/>
          <w:szCs w:val="24"/>
        </w:rPr>
        <w:t>. Molleja</w:t>
      </w:r>
    </w:p>
    <w:p w:rsidR="00957AF6" w:rsidRPr="0078337F" w:rsidRDefault="00957AF6" w:rsidP="00957AF6">
      <w:pPr>
        <w:tabs>
          <w:tab w:val="left" w:pos="426"/>
          <w:tab w:val="left" w:pos="2437"/>
        </w:tabs>
        <w:spacing w:line="360" w:lineRule="auto"/>
        <w:ind w:right="-1"/>
        <w:jc w:val="both"/>
        <w:rPr>
          <w:rFonts w:ascii="Arial" w:hAnsi="Arial" w:cs="Arial"/>
          <w:sz w:val="24"/>
          <w:szCs w:val="24"/>
        </w:rPr>
      </w:pPr>
    </w:p>
    <w:p w:rsidR="00957AF6" w:rsidRPr="0078337F" w:rsidRDefault="00957AF6" w:rsidP="00957AF6">
      <w:pPr>
        <w:tabs>
          <w:tab w:val="left" w:pos="426"/>
          <w:tab w:val="left" w:pos="2437"/>
        </w:tabs>
        <w:spacing w:line="360" w:lineRule="auto"/>
        <w:ind w:right="-1"/>
        <w:jc w:val="both"/>
        <w:rPr>
          <w:rFonts w:ascii="Arial" w:hAnsi="Arial" w:cs="Arial"/>
          <w:sz w:val="24"/>
          <w:szCs w:val="24"/>
        </w:rPr>
      </w:pPr>
      <w:r w:rsidRPr="0078337F">
        <w:rPr>
          <w:rFonts w:ascii="Arial" w:hAnsi="Arial" w:cs="Arial"/>
          <w:sz w:val="24"/>
          <w:szCs w:val="24"/>
        </w:rPr>
        <w:t xml:space="preserve">La molleja, se adhiere a la porción caudal del proventrículo y está cubierto en su extremo anterior de los dos lóbulos hepáticos. Presenta un pH de 4.06, por lo que tiene una reacción ácida. </w:t>
      </w:r>
    </w:p>
    <w:p w:rsidR="00957AF6" w:rsidRPr="0078337F" w:rsidRDefault="00957AF6" w:rsidP="00957AF6">
      <w:pPr>
        <w:tabs>
          <w:tab w:val="left" w:pos="426"/>
          <w:tab w:val="left" w:pos="2437"/>
        </w:tabs>
        <w:spacing w:line="360" w:lineRule="auto"/>
        <w:ind w:right="-1"/>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i/>
          <w:color w:val="000000" w:themeColor="text1"/>
          <w:sz w:val="24"/>
          <w:szCs w:val="24"/>
        </w:rPr>
      </w:pPr>
      <w:r w:rsidRPr="0078337F">
        <w:rPr>
          <w:rFonts w:ascii="Arial" w:hAnsi="Arial" w:cs="Arial"/>
          <w:sz w:val="24"/>
          <w:szCs w:val="24"/>
        </w:rPr>
        <w:t>Es desproporcionadamente grande y ocupa la mayor parte de la mitad izquierda de la cavidad abdominal. Su forma es redondeada y presenta sus lados aplanados. En esta parte no se segrega jugo digestivo.</w:t>
      </w:r>
      <w:r w:rsidRPr="0078337F">
        <w:rPr>
          <w:rFonts w:ascii="Arial" w:hAnsi="Arial" w:cs="Arial"/>
          <w:i/>
          <w:sz w:val="24"/>
          <w:szCs w:val="24"/>
        </w:rPr>
        <w:t xml:space="preserve"> </w:t>
      </w:r>
      <w:r w:rsidRPr="00FA33CC">
        <w:rPr>
          <w:rFonts w:ascii="Arial" w:hAnsi="Arial" w:cs="Arial"/>
          <w:i/>
          <w:sz w:val="20"/>
          <w:szCs w:val="20"/>
        </w:rPr>
        <w:t>(</w:t>
      </w:r>
      <w:r w:rsidRPr="00FA33CC">
        <w:rPr>
          <w:rFonts w:ascii="Arial" w:hAnsi="Arial" w:cs="Arial"/>
          <w:i/>
          <w:color w:val="000000" w:themeColor="text1"/>
          <w:sz w:val="20"/>
          <w:szCs w:val="20"/>
        </w:rPr>
        <w:t>León, M. 2010)</w:t>
      </w:r>
    </w:p>
    <w:p w:rsidR="00FA33CC" w:rsidRDefault="00FA33CC" w:rsidP="00957AF6">
      <w:pPr>
        <w:tabs>
          <w:tab w:val="left" w:pos="426"/>
          <w:tab w:val="left" w:pos="2437"/>
        </w:tabs>
        <w:spacing w:line="360" w:lineRule="auto"/>
        <w:ind w:right="-1"/>
        <w:jc w:val="both"/>
        <w:rPr>
          <w:rFonts w:ascii="Arial" w:hAnsi="Arial" w:cs="Arial"/>
          <w:sz w:val="24"/>
          <w:szCs w:val="24"/>
        </w:rPr>
      </w:pPr>
    </w:p>
    <w:p w:rsidR="00957AF6" w:rsidRPr="0078337F" w:rsidRDefault="00957AF6" w:rsidP="00957AF6">
      <w:pPr>
        <w:tabs>
          <w:tab w:val="left" w:pos="426"/>
          <w:tab w:val="left" w:pos="2437"/>
        </w:tabs>
        <w:spacing w:line="360" w:lineRule="auto"/>
        <w:ind w:right="-1"/>
        <w:jc w:val="both"/>
        <w:rPr>
          <w:rFonts w:ascii="Arial" w:hAnsi="Arial" w:cs="Arial"/>
          <w:sz w:val="24"/>
          <w:szCs w:val="24"/>
        </w:rPr>
      </w:pPr>
      <w:r w:rsidRPr="0078337F">
        <w:rPr>
          <w:rFonts w:ascii="Arial" w:hAnsi="Arial" w:cs="Arial"/>
          <w:sz w:val="24"/>
          <w:szCs w:val="24"/>
        </w:rPr>
        <w:lastRenderedPageBreak/>
        <w:t xml:space="preserve">La parte más esencial de la pared del estómago está constituida por los dos músculos principales, los cuales son la capa córnea y túnica muscular, unidos a ambos lados por una aponeurosis de aspecto blanco-azulado. </w:t>
      </w:r>
    </w:p>
    <w:p w:rsidR="00957AF6" w:rsidRPr="0078337F" w:rsidRDefault="00957AF6" w:rsidP="00957AF6">
      <w:pPr>
        <w:tabs>
          <w:tab w:val="left" w:pos="426"/>
          <w:tab w:val="left" w:pos="2437"/>
        </w:tabs>
        <w:spacing w:line="360" w:lineRule="auto"/>
        <w:ind w:right="-1"/>
        <w:jc w:val="both"/>
        <w:rPr>
          <w:rFonts w:ascii="Arial" w:hAnsi="Arial" w:cs="Arial"/>
          <w:sz w:val="24"/>
          <w:szCs w:val="24"/>
        </w:rPr>
      </w:pPr>
    </w:p>
    <w:p w:rsidR="00957AF6" w:rsidRPr="0078337F" w:rsidRDefault="00957AF6" w:rsidP="00957AF6">
      <w:pPr>
        <w:tabs>
          <w:tab w:val="left" w:pos="426"/>
          <w:tab w:val="left" w:pos="2437"/>
        </w:tabs>
        <w:spacing w:line="360" w:lineRule="auto"/>
        <w:ind w:right="-1"/>
        <w:jc w:val="both"/>
        <w:rPr>
          <w:rFonts w:ascii="Arial" w:hAnsi="Arial" w:cs="Arial"/>
          <w:sz w:val="24"/>
          <w:szCs w:val="24"/>
        </w:rPr>
      </w:pPr>
      <w:r w:rsidRPr="0078337F">
        <w:rPr>
          <w:rFonts w:ascii="Arial" w:hAnsi="Arial" w:cs="Arial"/>
          <w:sz w:val="24"/>
          <w:szCs w:val="24"/>
        </w:rPr>
        <w:t>La parte de la pared gástrica desprovista de aponeurosis está ocupada por dos músculos intermedios está recubierta interiormente de una mucosa de abundantes pliegues, cuyas glándulas se asemejan a las glándulas pilóricas de los mamíferos.</w:t>
      </w:r>
      <w:r w:rsidRPr="0078337F">
        <w:rPr>
          <w:rFonts w:ascii="Arial" w:hAnsi="Arial" w:cs="Arial"/>
          <w:i/>
          <w:sz w:val="24"/>
          <w:szCs w:val="24"/>
        </w:rPr>
        <w:t xml:space="preserve"> </w:t>
      </w:r>
      <w:r w:rsidRPr="00FA33CC">
        <w:rPr>
          <w:rFonts w:ascii="Arial" w:hAnsi="Arial" w:cs="Arial"/>
          <w:i/>
          <w:sz w:val="20"/>
          <w:szCs w:val="20"/>
        </w:rPr>
        <w:t>(Sánchez, R</w:t>
      </w:r>
      <w:r w:rsidRPr="00FA33CC">
        <w:rPr>
          <w:rFonts w:ascii="Arial" w:hAnsi="Arial" w:cs="Arial"/>
          <w:bCs/>
          <w:i/>
          <w:sz w:val="20"/>
          <w:szCs w:val="20"/>
        </w:rPr>
        <w:t>. 2012)</w:t>
      </w:r>
      <w:r w:rsidR="00FA33CC">
        <w:rPr>
          <w:rFonts w:ascii="Arial" w:hAnsi="Arial" w:cs="Arial"/>
          <w:sz w:val="24"/>
          <w:szCs w:val="24"/>
        </w:rPr>
        <w:t>.</w:t>
      </w:r>
    </w:p>
    <w:p w:rsidR="00957AF6" w:rsidRPr="0078337F" w:rsidRDefault="00957AF6" w:rsidP="00957AF6">
      <w:pPr>
        <w:tabs>
          <w:tab w:val="left" w:pos="426"/>
          <w:tab w:val="left" w:pos="2437"/>
        </w:tabs>
        <w:spacing w:line="360" w:lineRule="auto"/>
        <w:ind w:right="-1"/>
        <w:jc w:val="both"/>
        <w:rPr>
          <w:rFonts w:ascii="Arial" w:hAnsi="Arial" w:cs="Arial"/>
          <w:sz w:val="24"/>
          <w:szCs w:val="24"/>
        </w:rPr>
      </w:pPr>
    </w:p>
    <w:p w:rsidR="00B22A4E" w:rsidRDefault="00957AF6" w:rsidP="00957AF6">
      <w:pPr>
        <w:tabs>
          <w:tab w:val="left" w:pos="426"/>
          <w:tab w:val="left" w:pos="2437"/>
        </w:tabs>
        <w:spacing w:line="360" w:lineRule="auto"/>
        <w:ind w:right="-1"/>
        <w:jc w:val="both"/>
        <w:rPr>
          <w:rFonts w:ascii="Arial" w:hAnsi="Arial" w:cs="Arial"/>
          <w:sz w:val="24"/>
          <w:szCs w:val="24"/>
        </w:rPr>
      </w:pPr>
      <w:r w:rsidRPr="0078337F">
        <w:rPr>
          <w:rFonts w:ascii="Arial" w:hAnsi="Arial" w:cs="Arial"/>
          <w:sz w:val="24"/>
          <w:szCs w:val="24"/>
        </w:rPr>
        <w:t xml:space="preserve">La túnica muscular está formada por dos parejas de músculos que rodean a la cavidad gástrica. Por su adaptación al tipo de alimento, la molleja es particularmente fuerte y bien desarrollado en las aves granívoras sin embargo, este órgano no es absolutamente indispensable para la vida. </w:t>
      </w:r>
    </w:p>
    <w:p w:rsidR="00B22A4E" w:rsidRDefault="00B22A4E" w:rsidP="00957AF6">
      <w:pPr>
        <w:tabs>
          <w:tab w:val="left" w:pos="426"/>
          <w:tab w:val="left" w:pos="2437"/>
        </w:tabs>
        <w:spacing w:line="360" w:lineRule="auto"/>
        <w:ind w:right="-1"/>
        <w:jc w:val="both"/>
        <w:rPr>
          <w:rFonts w:ascii="Arial" w:hAnsi="Arial" w:cs="Arial"/>
          <w:sz w:val="24"/>
          <w:szCs w:val="24"/>
        </w:rPr>
      </w:pPr>
    </w:p>
    <w:p w:rsidR="00FA33CC" w:rsidRDefault="00957AF6" w:rsidP="00957AF6">
      <w:pPr>
        <w:tabs>
          <w:tab w:val="left" w:pos="426"/>
          <w:tab w:val="left" w:pos="2437"/>
        </w:tabs>
        <w:spacing w:line="360" w:lineRule="auto"/>
        <w:ind w:right="-1"/>
        <w:jc w:val="both"/>
        <w:rPr>
          <w:rFonts w:ascii="Arial" w:hAnsi="Arial" w:cs="Arial"/>
          <w:i/>
          <w:sz w:val="24"/>
          <w:szCs w:val="24"/>
        </w:rPr>
      </w:pPr>
      <w:r w:rsidRPr="0078337F">
        <w:rPr>
          <w:rFonts w:ascii="Arial" w:hAnsi="Arial" w:cs="Arial"/>
          <w:sz w:val="24"/>
          <w:szCs w:val="24"/>
        </w:rPr>
        <w:t>Pero su función si, pues su función principal consiste en el aplastamiento y pulverización de granos, cedidos por el buche y su eficacia se incrementa por la presencia en su interior de pequeñas piedritas (grito) que ingiere el animal y que pueden ser considerados como sustitutivos de los dientes</w:t>
      </w:r>
      <w:r w:rsidRPr="0078337F">
        <w:rPr>
          <w:rFonts w:ascii="Arial" w:hAnsi="Arial" w:cs="Arial"/>
          <w:i/>
          <w:sz w:val="24"/>
          <w:szCs w:val="24"/>
        </w:rPr>
        <w:t>.</w:t>
      </w:r>
    </w:p>
    <w:p w:rsidR="00957AF6" w:rsidRPr="0078337F" w:rsidRDefault="00957AF6" w:rsidP="00957AF6">
      <w:pPr>
        <w:tabs>
          <w:tab w:val="left" w:pos="426"/>
          <w:tab w:val="left" w:pos="2437"/>
        </w:tabs>
        <w:spacing w:line="360" w:lineRule="auto"/>
        <w:ind w:right="-1"/>
        <w:jc w:val="both"/>
        <w:rPr>
          <w:rFonts w:ascii="Arial" w:hAnsi="Arial" w:cs="Arial"/>
          <w:sz w:val="24"/>
          <w:szCs w:val="24"/>
        </w:rPr>
      </w:pPr>
      <w:r w:rsidRPr="00FA33CC">
        <w:rPr>
          <w:rFonts w:ascii="Arial" w:hAnsi="Arial" w:cs="Arial"/>
          <w:i/>
          <w:sz w:val="20"/>
          <w:szCs w:val="20"/>
        </w:rPr>
        <w:t>(</w:t>
      </w:r>
      <w:bookmarkStart w:id="272" w:name="_Toc473107168"/>
      <w:r w:rsidRPr="00FA33CC">
        <w:rPr>
          <w:rFonts w:ascii="Arial" w:eastAsia="ArialMT" w:hAnsi="Arial" w:cs="Arial"/>
          <w:i/>
          <w:sz w:val="20"/>
          <w:szCs w:val="20"/>
        </w:rPr>
        <w:t xml:space="preserve"> Álvarez, A. 2002.</w:t>
      </w:r>
      <w:r w:rsidR="000826A2">
        <w:rPr>
          <w:rFonts w:ascii="Arial" w:eastAsia="ArialMT" w:hAnsi="Arial" w:cs="Arial"/>
          <w:i/>
          <w:sz w:val="20"/>
          <w:szCs w:val="20"/>
        </w:rPr>
        <w:t>Alvares,C. 2014</w:t>
      </w:r>
      <w:r w:rsidRPr="00FA33CC">
        <w:rPr>
          <w:rFonts w:ascii="Arial" w:eastAsia="ArialMT" w:hAnsi="Arial" w:cs="Arial"/>
          <w:i/>
          <w:sz w:val="20"/>
          <w:szCs w:val="20"/>
        </w:rPr>
        <w:t>)</w:t>
      </w:r>
    </w:p>
    <w:p w:rsidR="00957AF6" w:rsidRPr="0078337F" w:rsidRDefault="00957AF6" w:rsidP="00957AF6">
      <w:pPr>
        <w:tabs>
          <w:tab w:val="left" w:pos="426"/>
          <w:tab w:val="left" w:pos="2437"/>
        </w:tabs>
        <w:spacing w:line="360" w:lineRule="auto"/>
        <w:ind w:right="-1"/>
        <w:jc w:val="both"/>
        <w:rPr>
          <w:rFonts w:ascii="Arial" w:hAnsi="Arial" w:cs="Arial"/>
          <w:b/>
          <w:sz w:val="24"/>
          <w:szCs w:val="24"/>
        </w:rPr>
      </w:pPr>
    </w:p>
    <w:p w:rsidR="00957AF6" w:rsidRPr="0078337F" w:rsidRDefault="00957AF6" w:rsidP="00957AF6">
      <w:pPr>
        <w:tabs>
          <w:tab w:val="left" w:pos="426"/>
          <w:tab w:val="left" w:pos="2437"/>
        </w:tabs>
        <w:spacing w:line="360" w:lineRule="auto"/>
        <w:ind w:right="-1"/>
        <w:jc w:val="both"/>
        <w:rPr>
          <w:rFonts w:ascii="Arial" w:hAnsi="Arial" w:cs="Arial"/>
          <w:b/>
          <w:i/>
          <w:sz w:val="24"/>
          <w:szCs w:val="24"/>
        </w:rPr>
      </w:pPr>
      <w:r w:rsidRPr="0078337F">
        <w:rPr>
          <w:rFonts w:ascii="Arial" w:hAnsi="Arial" w:cs="Arial"/>
          <w:b/>
          <w:sz w:val="24"/>
          <w:szCs w:val="24"/>
        </w:rPr>
        <w:t>5.6.8</w:t>
      </w:r>
      <w:bookmarkEnd w:id="272"/>
      <w:r w:rsidRPr="0078337F">
        <w:rPr>
          <w:rFonts w:ascii="Arial" w:hAnsi="Arial" w:cs="Arial"/>
          <w:b/>
          <w:sz w:val="24"/>
          <w:szCs w:val="24"/>
        </w:rPr>
        <w:t>. Páncreas</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Es una estructura de color rosado que se encuentra en el pliegue o doblez del duodeno, secreta el jugo pancreático que contiene enzimas como la amilasa, quimotripsina, tripsina, carboxipeptidasas y lipasa. </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1D25D4" w:rsidRDefault="00957AF6" w:rsidP="001D25D4">
      <w:pPr>
        <w:pStyle w:val="Prrafodelista"/>
        <w:spacing w:line="360" w:lineRule="auto"/>
        <w:ind w:left="0" w:right="-1"/>
        <w:contextualSpacing w:val="0"/>
        <w:jc w:val="both"/>
        <w:rPr>
          <w:rFonts w:ascii="Arial" w:eastAsia="ArialMT" w:hAnsi="Arial" w:cs="Arial"/>
          <w:i/>
          <w:sz w:val="20"/>
          <w:szCs w:val="20"/>
        </w:rPr>
      </w:pPr>
      <w:r w:rsidRPr="0078337F">
        <w:rPr>
          <w:rFonts w:ascii="Arial" w:hAnsi="Arial" w:cs="Arial"/>
          <w:sz w:val="24"/>
          <w:szCs w:val="24"/>
        </w:rPr>
        <w:t>Transforma los almidones contenidos en los alimentos para obtener sustancias nutritivas aminoácidos</w:t>
      </w:r>
      <w:r w:rsidRPr="0078337F">
        <w:rPr>
          <w:rFonts w:ascii="Arial" w:hAnsi="Arial" w:cs="Arial"/>
          <w:b/>
          <w:i/>
          <w:sz w:val="24"/>
          <w:szCs w:val="24"/>
        </w:rPr>
        <w:t>.</w:t>
      </w:r>
      <w:r w:rsidRPr="00FA33CC">
        <w:rPr>
          <w:rFonts w:ascii="Arial" w:hAnsi="Arial" w:cs="Arial"/>
          <w:b/>
          <w:i/>
          <w:sz w:val="20"/>
          <w:szCs w:val="20"/>
        </w:rPr>
        <w:t xml:space="preserve"> </w:t>
      </w:r>
      <w:r w:rsidRPr="00FA33CC">
        <w:rPr>
          <w:rFonts w:ascii="Arial" w:hAnsi="Arial" w:cs="Arial"/>
          <w:i/>
          <w:sz w:val="20"/>
          <w:szCs w:val="20"/>
        </w:rPr>
        <w:t>(</w:t>
      </w:r>
      <w:r w:rsidRPr="00FA33CC">
        <w:rPr>
          <w:rFonts w:ascii="Arial" w:eastAsia="ArialMT" w:hAnsi="Arial" w:cs="Arial"/>
          <w:i/>
          <w:sz w:val="20"/>
          <w:szCs w:val="20"/>
        </w:rPr>
        <w:t>Duran, J. 2007</w:t>
      </w:r>
      <w:r w:rsidR="000826A2">
        <w:rPr>
          <w:rFonts w:ascii="Arial" w:eastAsia="ArialMT" w:hAnsi="Arial" w:cs="Arial"/>
          <w:i/>
          <w:sz w:val="20"/>
          <w:szCs w:val="20"/>
        </w:rPr>
        <w:t>,2012.</w:t>
      </w:r>
      <w:r w:rsidRPr="00FA33CC">
        <w:rPr>
          <w:rFonts w:ascii="Arial" w:eastAsia="ArialMT" w:hAnsi="Arial" w:cs="Arial"/>
          <w:i/>
          <w:sz w:val="20"/>
          <w:szCs w:val="20"/>
        </w:rPr>
        <w:t>)</w:t>
      </w:r>
      <w:bookmarkStart w:id="273" w:name="_Toc473107169"/>
    </w:p>
    <w:p w:rsidR="001D25D4" w:rsidRDefault="001D25D4" w:rsidP="001D25D4">
      <w:pPr>
        <w:pStyle w:val="Prrafodelista"/>
        <w:spacing w:line="360" w:lineRule="auto"/>
        <w:ind w:left="0" w:right="-1"/>
        <w:contextualSpacing w:val="0"/>
        <w:jc w:val="both"/>
        <w:rPr>
          <w:rFonts w:ascii="Arial" w:eastAsia="ArialMT" w:hAnsi="Arial" w:cs="Arial"/>
          <w:i/>
          <w:sz w:val="20"/>
          <w:szCs w:val="20"/>
        </w:rPr>
      </w:pPr>
    </w:p>
    <w:p w:rsidR="001D25D4" w:rsidRDefault="001D25D4" w:rsidP="00957AF6">
      <w:pPr>
        <w:pStyle w:val="Ttulo3"/>
        <w:tabs>
          <w:tab w:val="left" w:pos="993"/>
        </w:tabs>
        <w:spacing w:before="40" w:after="80" w:line="360" w:lineRule="auto"/>
        <w:ind w:right="-1"/>
        <w:rPr>
          <w:rFonts w:ascii="Arial" w:eastAsiaTheme="minorHAnsi" w:hAnsi="Arial" w:cs="Arial"/>
          <w:b w:val="0"/>
          <w:bCs w:val="0"/>
          <w:color w:val="auto"/>
          <w:sz w:val="24"/>
          <w:szCs w:val="24"/>
        </w:rPr>
      </w:pPr>
    </w:p>
    <w:p w:rsidR="001D25D4" w:rsidRDefault="001D25D4" w:rsidP="001D25D4"/>
    <w:p w:rsidR="001D25D4" w:rsidRPr="001D25D4" w:rsidRDefault="001D25D4" w:rsidP="001D25D4"/>
    <w:p w:rsidR="00957AF6" w:rsidRPr="0078337F" w:rsidRDefault="00957AF6" w:rsidP="00957AF6">
      <w:pPr>
        <w:pStyle w:val="Ttulo3"/>
        <w:tabs>
          <w:tab w:val="left" w:pos="993"/>
        </w:tabs>
        <w:spacing w:before="40" w:after="80" w:line="360" w:lineRule="auto"/>
        <w:ind w:right="-1"/>
        <w:rPr>
          <w:rFonts w:ascii="Arial" w:hAnsi="Arial" w:cs="Arial"/>
          <w:color w:val="auto"/>
          <w:sz w:val="24"/>
          <w:szCs w:val="24"/>
        </w:rPr>
      </w:pPr>
      <w:r w:rsidRPr="0078337F">
        <w:rPr>
          <w:rFonts w:ascii="Arial" w:hAnsi="Arial" w:cs="Arial"/>
          <w:color w:val="auto"/>
          <w:sz w:val="24"/>
          <w:szCs w:val="24"/>
        </w:rPr>
        <w:lastRenderedPageBreak/>
        <w:t>5.6.9</w:t>
      </w:r>
      <w:bookmarkEnd w:id="273"/>
      <w:r w:rsidRPr="0078337F">
        <w:rPr>
          <w:rFonts w:ascii="Arial" w:hAnsi="Arial" w:cs="Arial"/>
          <w:color w:val="auto"/>
          <w:sz w:val="24"/>
          <w:szCs w:val="24"/>
        </w:rPr>
        <w:t>. Hígado</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Es bilobulado y relativamente grande, elimina o neutraliza el jugo gástrico y transforma la orina sintetizando el ácido úrico contenido en ella.  </w:t>
      </w:r>
    </w:p>
    <w:p w:rsidR="00B22A4E" w:rsidRDefault="00B22A4E"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b/>
          <w:i/>
          <w:sz w:val="24"/>
          <w:szCs w:val="24"/>
        </w:rPr>
      </w:pPr>
      <w:r w:rsidRPr="0078337F">
        <w:rPr>
          <w:rFonts w:ascii="Arial" w:hAnsi="Arial" w:cs="Arial"/>
          <w:sz w:val="24"/>
          <w:szCs w:val="24"/>
        </w:rPr>
        <w:t>Una de sus funciones es secretar bilis, que es una sustancia verdosa que se vacía por medio de la vesícula biliar en el intestino, cerca del duodeno.se presume que la bilis ayuda en la digestión y absorción de las grasas por su acción emulsionante y sus efectos activadores sobre la lipasa pancreática</w:t>
      </w:r>
      <w:r w:rsidRPr="0078337F">
        <w:rPr>
          <w:rFonts w:ascii="Arial" w:hAnsi="Arial" w:cs="Arial"/>
          <w:b/>
          <w:i/>
          <w:sz w:val="24"/>
          <w:szCs w:val="24"/>
        </w:rPr>
        <w:t>.</w:t>
      </w:r>
      <w:r w:rsidRPr="0078337F">
        <w:rPr>
          <w:rFonts w:ascii="Arial" w:hAnsi="Arial" w:cs="Arial"/>
          <w:i/>
          <w:sz w:val="24"/>
          <w:szCs w:val="24"/>
        </w:rPr>
        <w:t xml:space="preserve"> </w:t>
      </w:r>
      <w:r w:rsidRPr="00FA33CC">
        <w:rPr>
          <w:rFonts w:ascii="Arial" w:hAnsi="Arial" w:cs="Arial"/>
          <w:i/>
          <w:sz w:val="20"/>
          <w:szCs w:val="20"/>
        </w:rPr>
        <w:t>(Sánchez, R</w:t>
      </w:r>
      <w:r w:rsidRPr="00FA33CC">
        <w:rPr>
          <w:rFonts w:ascii="Arial" w:hAnsi="Arial" w:cs="Arial"/>
          <w:bCs/>
          <w:i/>
          <w:sz w:val="20"/>
          <w:szCs w:val="20"/>
        </w:rPr>
        <w:t>. 2012)</w:t>
      </w:r>
      <w:bookmarkStart w:id="274" w:name="_Toc473107170"/>
    </w:p>
    <w:p w:rsidR="00957AF6" w:rsidRPr="0078337F" w:rsidRDefault="00957AF6" w:rsidP="00957AF6">
      <w:pPr>
        <w:rPr>
          <w:rFonts w:ascii="Arial" w:hAnsi="Arial" w:cs="Arial"/>
          <w:sz w:val="24"/>
          <w:szCs w:val="24"/>
        </w:rPr>
      </w:pPr>
    </w:p>
    <w:p w:rsidR="00957AF6" w:rsidRPr="0078337F" w:rsidRDefault="00957AF6" w:rsidP="00957AF6">
      <w:pPr>
        <w:pStyle w:val="Ttulo3"/>
        <w:tabs>
          <w:tab w:val="left" w:pos="993"/>
          <w:tab w:val="left" w:pos="1134"/>
          <w:tab w:val="left" w:pos="1276"/>
          <w:tab w:val="left" w:pos="2127"/>
          <w:tab w:val="left" w:pos="2268"/>
        </w:tabs>
        <w:spacing w:before="40" w:after="80" w:line="360" w:lineRule="auto"/>
        <w:ind w:right="-1"/>
        <w:rPr>
          <w:rFonts w:ascii="Arial" w:hAnsi="Arial" w:cs="Arial"/>
          <w:color w:val="auto"/>
          <w:sz w:val="24"/>
          <w:szCs w:val="24"/>
        </w:rPr>
      </w:pPr>
      <w:r w:rsidRPr="0078337F">
        <w:rPr>
          <w:rFonts w:ascii="Arial" w:hAnsi="Arial" w:cs="Arial"/>
          <w:color w:val="auto"/>
          <w:sz w:val="24"/>
          <w:szCs w:val="24"/>
        </w:rPr>
        <w:t>5.6.10. Bazo</w:t>
      </w:r>
      <w:bookmarkEnd w:id="274"/>
    </w:p>
    <w:p w:rsidR="00957AF6" w:rsidRPr="0078337F" w:rsidRDefault="00957AF6" w:rsidP="00957AF6">
      <w:pPr>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Elabora   los   glóbulos   blancos.   De   su   buen   funcionamiento</w:t>
      </w:r>
      <w:r w:rsidR="00B22A4E">
        <w:rPr>
          <w:rFonts w:ascii="Arial" w:hAnsi="Arial" w:cs="Arial"/>
          <w:sz w:val="24"/>
          <w:szCs w:val="24"/>
        </w:rPr>
        <w:t xml:space="preserve"> </w:t>
      </w:r>
      <w:r w:rsidRPr="0078337F">
        <w:rPr>
          <w:rFonts w:ascii="Arial" w:hAnsi="Arial" w:cs="Arial"/>
          <w:sz w:val="24"/>
          <w:szCs w:val="24"/>
        </w:rPr>
        <w:t xml:space="preserve">depende la receptibilidad de las enfermedades </w:t>
      </w:r>
      <w:r w:rsidRPr="00FA33CC">
        <w:rPr>
          <w:rFonts w:ascii="Arial" w:hAnsi="Arial" w:cs="Arial"/>
          <w:i/>
          <w:sz w:val="20"/>
          <w:szCs w:val="20"/>
        </w:rPr>
        <w:t xml:space="preserve">(Robalino. B. </w:t>
      </w:r>
      <w:r w:rsidRPr="00FA33CC">
        <w:rPr>
          <w:rFonts w:ascii="Arial" w:hAnsi="Arial" w:cs="Arial"/>
          <w:bCs/>
          <w:i/>
          <w:sz w:val="20"/>
          <w:szCs w:val="20"/>
        </w:rPr>
        <w:t>2010)</w:t>
      </w:r>
      <w:bookmarkStart w:id="275" w:name="_Toc473107171"/>
    </w:p>
    <w:p w:rsidR="00957AF6" w:rsidRPr="0078337F" w:rsidRDefault="00957AF6" w:rsidP="00957AF6">
      <w:pPr>
        <w:rPr>
          <w:rFonts w:ascii="Arial" w:hAnsi="Arial" w:cs="Arial"/>
          <w:sz w:val="24"/>
          <w:szCs w:val="24"/>
        </w:rPr>
      </w:pPr>
    </w:p>
    <w:p w:rsidR="00957AF6" w:rsidRPr="0078337F" w:rsidRDefault="00957AF6" w:rsidP="0000496A">
      <w:pPr>
        <w:pStyle w:val="Ttulo3"/>
        <w:numPr>
          <w:ilvl w:val="0"/>
          <w:numId w:val="14"/>
        </w:numPr>
        <w:tabs>
          <w:tab w:val="left" w:pos="1276"/>
        </w:tabs>
        <w:spacing w:before="40" w:after="80" w:line="360" w:lineRule="auto"/>
        <w:ind w:right="-1"/>
        <w:rPr>
          <w:rFonts w:ascii="Arial" w:hAnsi="Arial" w:cs="Arial"/>
          <w:color w:val="auto"/>
          <w:sz w:val="24"/>
          <w:szCs w:val="24"/>
        </w:rPr>
      </w:pPr>
      <w:r w:rsidRPr="0078337F">
        <w:rPr>
          <w:rFonts w:ascii="Arial" w:hAnsi="Arial" w:cs="Arial"/>
          <w:color w:val="auto"/>
          <w:sz w:val="24"/>
          <w:szCs w:val="24"/>
        </w:rPr>
        <w:t>Intestino delgado</w:t>
      </w:r>
      <w:bookmarkEnd w:id="275"/>
      <w:r w:rsidRPr="0078337F">
        <w:rPr>
          <w:rFonts w:ascii="Arial" w:hAnsi="Arial" w:cs="Arial"/>
          <w:color w:val="auto"/>
          <w:sz w:val="24"/>
          <w:szCs w:val="24"/>
        </w:rPr>
        <w:t xml:space="preserve"> </w:t>
      </w:r>
    </w:p>
    <w:p w:rsidR="00957AF6" w:rsidRPr="0078337F" w:rsidRDefault="00957AF6" w:rsidP="00957AF6">
      <w:pPr>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Es el sitio donde se produce la digestión y absorción de los nutrientes. La digestión se realiza mediante enzimas producidas por la mucosa del intestino y el páncreas; y mediante los jugos biliares producidos por el hígado. </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El ID se divide en tres porciones anatómicas:  duodeno, yeyuno e íleon. </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Al pasar por este órgano los alimentos, los jugos intestinales los transforman para obtener sustancias nutritivas (glucosa y aminoácidos).</w:t>
      </w:r>
    </w:p>
    <w:p w:rsidR="00957AF6" w:rsidRPr="00FA33CC" w:rsidRDefault="00957AF6" w:rsidP="00957AF6">
      <w:pPr>
        <w:pStyle w:val="Prrafodelista"/>
        <w:spacing w:line="360" w:lineRule="auto"/>
        <w:ind w:left="0" w:right="-1"/>
        <w:contextualSpacing w:val="0"/>
        <w:jc w:val="both"/>
        <w:rPr>
          <w:rFonts w:ascii="Arial" w:hAnsi="Arial" w:cs="Arial"/>
          <w:i/>
          <w:sz w:val="20"/>
          <w:szCs w:val="20"/>
        </w:rPr>
      </w:pPr>
      <w:r w:rsidRPr="00FA33CC">
        <w:rPr>
          <w:rFonts w:ascii="Arial" w:hAnsi="Arial" w:cs="Arial"/>
          <w:sz w:val="20"/>
          <w:szCs w:val="20"/>
        </w:rPr>
        <w:t xml:space="preserve"> </w:t>
      </w:r>
      <w:r w:rsidR="000826A2" w:rsidRPr="00FA33CC">
        <w:rPr>
          <w:rFonts w:ascii="Arial" w:hAnsi="Arial" w:cs="Arial"/>
          <w:i/>
          <w:sz w:val="20"/>
          <w:szCs w:val="20"/>
        </w:rPr>
        <w:t>(</w:t>
      </w:r>
      <w:r w:rsidR="000826A2" w:rsidRPr="00FA33CC">
        <w:rPr>
          <w:rFonts w:ascii="Arial" w:eastAsia="ArialMT" w:hAnsi="Arial" w:cs="Arial"/>
          <w:i/>
          <w:sz w:val="20"/>
          <w:szCs w:val="20"/>
        </w:rPr>
        <w:t>Duran</w:t>
      </w:r>
      <w:r w:rsidRPr="00FA33CC">
        <w:rPr>
          <w:rFonts w:ascii="Arial" w:eastAsia="ArialMT" w:hAnsi="Arial" w:cs="Arial"/>
          <w:i/>
          <w:sz w:val="20"/>
          <w:szCs w:val="20"/>
        </w:rPr>
        <w:t>, J. 2007</w:t>
      </w:r>
      <w:r w:rsidR="000826A2">
        <w:rPr>
          <w:rFonts w:ascii="Arial" w:eastAsia="ArialMT" w:hAnsi="Arial" w:cs="Arial"/>
          <w:i/>
          <w:sz w:val="20"/>
          <w:szCs w:val="20"/>
        </w:rPr>
        <w:t>,2012.</w:t>
      </w:r>
      <w:r w:rsidRPr="00FA33CC">
        <w:rPr>
          <w:rFonts w:ascii="Arial" w:eastAsia="ArialMT" w:hAnsi="Arial" w:cs="Arial"/>
          <w:i/>
          <w:sz w:val="20"/>
          <w:szCs w:val="20"/>
        </w:rPr>
        <w:t>)</w:t>
      </w:r>
    </w:p>
    <w:p w:rsidR="00957AF6" w:rsidRPr="0078337F" w:rsidRDefault="00957AF6" w:rsidP="00957AF6">
      <w:pPr>
        <w:tabs>
          <w:tab w:val="left" w:pos="0"/>
          <w:tab w:val="left" w:pos="1134"/>
        </w:tabs>
        <w:spacing w:line="360" w:lineRule="auto"/>
        <w:ind w:left="1062" w:right="-1" w:hanging="1062"/>
        <w:jc w:val="both"/>
        <w:rPr>
          <w:rFonts w:ascii="Arial" w:hAnsi="Arial" w:cs="Arial"/>
          <w:b/>
          <w:sz w:val="24"/>
          <w:szCs w:val="24"/>
        </w:rPr>
      </w:pPr>
    </w:p>
    <w:p w:rsidR="00957AF6" w:rsidRPr="0078337F" w:rsidRDefault="00957AF6" w:rsidP="00957AF6">
      <w:pPr>
        <w:tabs>
          <w:tab w:val="left" w:pos="0"/>
          <w:tab w:val="left" w:pos="1134"/>
        </w:tabs>
        <w:spacing w:line="360" w:lineRule="auto"/>
        <w:ind w:left="1062" w:right="-1" w:hanging="1062"/>
        <w:jc w:val="both"/>
        <w:rPr>
          <w:rFonts w:ascii="Arial" w:hAnsi="Arial" w:cs="Arial"/>
          <w:b/>
          <w:sz w:val="24"/>
          <w:szCs w:val="24"/>
        </w:rPr>
      </w:pPr>
      <w:r w:rsidRPr="0078337F">
        <w:rPr>
          <w:rFonts w:ascii="Arial" w:hAnsi="Arial" w:cs="Arial"/>
          <w:b/>
          <w:sz w:val="24"/>
          <w:szCs w:val="24"/>
        </w:rPr>
        <w:t>6.1.1. Duodeno</w:t>
      </w:r>
    </w:p>
    <w:p w:rsidR="00957AF6" w:rsidRPr="0078337F" w:rsidRDefault="00957AF6" w:rsidP="00957AF6">
      <w:pPr>
        <w:tabs>
          <w:tab w:val="left" w:pos="0"/>
          <w:tab w:val="left" w:pos="1134"/>
        </w:tabs>
        <w:spacing w:line="360" w:lineRule="auto"/>
        <w:ind w:left="1062" w:right="-1" w:hanging="1062"/>
        <w:jc w:val="both"/>
        <w:rPr>
          <w:rFonts w:ascii="Arial" w:hAnsi="Arial" w:cs="Arial"/>
          <w:b/>
          <w:sz w:val="24"/>
          <w:szCs w:val="24"/>
        </w:rPr>
      </w:pPr>
    </w:p>
    <w:p w:rsidR="00765477" w:rsidRPr="003E5122" w:rsidRDefault="00957AF6" w:rsidP="003E5122">
      <w:pPr>
        <w:pStyle w:val="Prrafodelista"/>
        <w:spacing w:line="360" w:lineRule="auto"/>
        <w:ind w:left="0" w:right="-1"/>
        <w:contextualSpacing w:val="0"/>
        <w:jc w:val="both"/>
        <w:rPr>
          <w:rFonts w:ascii="Arial" w:eastAsia="ArialMT" w:hAnsi="Arial" w:cs="Arial"/>
          <w:i/>
          <w:sz w:val="20"/>
          <w:szCs w:val="20"/>
        </w:rPr>
      </w:pPr>
      <w:r w:rsidRPr="0078337F">
        <w:rPr>
          <w:rFonts w:ascii="Arial" w:hAnsi="Arial" w:cs="Arial"/>
          <w:sz w:val="24"/>
          <w:szCs w:val="24"/>
        </w:rPr>
        <w:t xml:space="preserve">Es la primera porción y forma un asa alrededor del páncreas.  En el duodeno desembocan los conductos pancreáticos y biliares que vierten sus </w:t>
      </w:r>
      <w:r w:rsidRPr="0078337F">
        <w:rPr>
          <w:rFonts w:ascii="Arial" w:hAnsi="Arial" w:cs="Arial"/>
          <w:sz w:val="24"/>
          <w:szCs w:val="24"/>
        </w:rPr>
        <w:lastRenderedPageBreak/>
        <w:t>jugos y enzimas a la luz intestinal.  El duodeno termina donde finaliza la asociación con el páncreas</w:t>
      </w:r>
      <w:r w:rsidRPr="0078337F">
        <w:rPr>
          <w:rFonts w:ascii="Arial" w:hAnsi="Arial" w:cs="Arial"/>
          <w:b/>
          <w:i/>
          <w:sz w:val="24"/>
          <w:szCs w:val="24"/>
        </w:rPr>
        <w:t xml:space="preserve">. </w:t>
      </w:r>
      <w:r w:rsidRPr="00FA33CC">
        <w:rPr>
          <w:rFonts w:ascii="Arial" w:hAnsi="Arial" w:cs="Arial"/>
          <w:i/>
          <w:sz w:val="20"/>
          <w:szCs w:val="20"/>
        </w:rPr>
        <w:t>(</w:t>
      </w:r>
      <w:r w:rsidRPr="00FA33CC">
        <w:rPr>
          <w:rFonts w:ascii="Arial" w:eastAsia="ArialMT" w:hAnsi="Arial" w:cs="Arial"/>
          <w:i/>
          <w:sz w:val="20"/>
          <w:szCs w:val="20"/>
        </w:rPr>
        <w:t>Álvarez, A. 2002</w:t>
      </w:r>
      <w:r w:rsidR="000826A2">
        <w:rPr>
          <w:rFonts w:ascii="Arial" w:eastAsia="ArialMT" w:hAnsi="Arial" w:cs="Arial"/>
          <w:i/>
          <w:sz w:val="20"/>
          <w:szCs w:val="20"/>
        </w:rPr>
        <w:t>, Alvares. C. 2014</w:t>
      </w:r>
      <w:r w:rsidRPr="00FA33CC">
        <w:rPr>
          <w:rFonts w:ascii="Arial" w:eastAsia="ArialMT" w:hAnsi="Arial" w:cs="Arial"/>
          <w:i/>
          <w:sz w:val="20"/>
          <w:szCs w:val="20"/>
        </w:rPr>
        <w:t>.)</w:t>
      </w:r>
    </w:p>
    <w:p w:rsidR="00765477" w:rsidRPr="00765477" w:rsidRDefault="00765477" w:rsidP="00765477"/>
    <w:p w:rsidR="00957AF6" w:rsidRPr="0078337F" w:rsidRDefault="00957AF6" w:rsidP="00957AF6">
      <w:pPr>
        <w:pStyle w:val="Ttulo4"/>
        <w:tabs>
          <w:tab w:val="left" w:pos="993"/>
          <w:tab w:val="left" w:pos="2410"/>
        </w:tabs>
        <w:spacing w:before="40" w:after="80" w:line="360" w:lineRule="auto"/>
        <w:ind w:right="-1"/>
        <w:rPr>
          <w:rFonts w:ascii="Arial" w:hAnsi="Arial" w:cs="Arial"/>
          <w:i w:val="0"/>
          <w:color w:val="auto"/>
          <w:sz w:val="24"/>
          <w:szCs w:val="24"/>
        </w:rPr>
      </w:pPr>
      <w:r w:rsidRPr="0078337F">
        <w:rPr>
          <w:rFonts w:ascii="Arial" w:hAnsi="Arial" w:cs="Arial"/>
          <w:i w:val="0"/>
          <w:color w:val="auto"/>
          <w:sz w:val="24"/>
          <w:szCs w:val="24"/>
        </w:rPr>
        <w:t>6.1.2. Yeyuno</w:t>
      </w:r>
    </w:p>
    <w:p w:rsidR="00957AF6" w:rsidRPr="0078337F" w:rsidRDefault="00957AF6" w:rsidP="00957AF6">
      <w:pPr>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i/>
          <w:sz w:val="24"/>
          <w:szCs w:val="24"/>
        </w:rPr>
      </w:pPr>
      <w:r w:rsidRPr="0078337F">
        <w:rPr>
          <w:rFonts w:ascii="Arial" w:hAnsi="Arial" w:cs="Arial"/>
          <w:sz w:val="24"/>
          <w:szCs w:val="24"/>
        </w:rPr>
        <w:t xml:space="preserve">Se continúa hasta el divertículo vitelino, que es el remanente del saco vitelino, y el íleon comienza en este punto y termina en la válvula ileocecal. </w:t>
      </w:r>
      <w:r w:rsidRPr="00FA33CC">
        <w:rPr>
          <w:rFonts w:ascii="Arial" w:hAnsi="Arial" w:cs="Arial"/>
          <w:i/>
          <w:sz w:val="20"/>
          <w:szCs w:val="20"/>
        </w:rPr>
        <w:t>(</w:t>
      </w:r>
      <w:r w:rsidRPr="00FA33CC">
        <w:rPr>
          <w:rFonts w:ascii="Arial" w:hAnsi="Arial" w:cs="Arial"/>
          <w:i/>
          <w:color w:val="000000" w:themeColor="text1"/>
          <w:sz w:val="20"/>
          <w:szCs w:val="20"/>
        </w:rPr>
        <w:t>León, M. 2010</w:t>
      </w:r>
      <w:r w:rsidRPr="00FA33CC">
        <w:rPr>
          <w:rFonts w:ascii="Arial" w:hAnsi="Arial" w:cs="Arial"/>
          <w:i/>
          <w:sz w:val="20"/>
          <w:szCs w:val="20"/>
        </w:rPr>
        <w:t>)</w:t>
      </w:r>
      <w:r w:rsidR="00FA33CC">
        <w:rPr>
          <w:rFonts w:ascii="Arial" w:hAnsi="Arial" w:cs="Arial"/>
          <w:i/>
          <w:sz w:val="20"/>
          <w:szCs w:val="20"/>
        </w:rPr>
        <w:t>.</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Ttulo4"/>
        <w:tabs>
          <w:tab w:val="left" w:pos="993"/>
          <w:tab w:val="left" w:pos="2127"/>
        </w:tabs>
        <w:spacing w:before="40" w:after="80" w:line="360" w:lineRule="auto"/>
        <w:ind w:right="-1"/>
        <w:rPr>
          <w:rFonts w:ascii="Arial" w:hAnsi="Arial" w:cs="Arial"/>
          <w:i w:val="0"/>
          <w:color w:val="auto"/>
          <w:sz w:val="24"/>
          <w:szCs w:val="24"/>
        </w:rPr>
      </w:pPr>
      <w:r w:rsidRPr="0078337F">
        <w:rPr>
          <w:rFonts w:ascii="Arial" w:hAnsi="Arial" w:cs="Arial"/>
          <w:i w:val="0"/>
          <w:color w:val="auto"/>
          <w:sz w:val="24"/>
          <w:szCs w:val="24"/>
        </w:rPr>
        <w:t>6.1.3. Mucosa intestinal</w:t>
      </w:r>
    </w:p>
    <w:p w:rsidR="00957AF6" w:rsidRPr="0078337F" w:rsidRDefault="00957AF6" w:rsidP="00957AF6">
      <w:pPr>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Contiene vellosidades para aumentar la superficie de absorción de los nutrientes. </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FA33CC"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Las vellosidades están irrigadas con gran cantidad de capilares que toman los nutrientes y los transportan hacia el hígado mediante la vena porta.</w:t>
      </w:r>
    </w:p>
    <w:p w:rsidR="00957AF6" w:rsidRPr="0078337F" w:rsidRDefault="000826A2" w:rsidP="00957AF6">
      <w:pPr>
        <w:pStyle w:val="Prrafodelista"/>
        <w:spacing w:line="360" w:lineRule="auto"/>
        <w:ind w:left="0" w:right="-1"/>
        <w:contextualSpacing w:val="0"/>
        <w:jc w:val="both"/>
        <w:rPr>
          <w:rFonts w:ascii="Arial" w:hAnsi="Arial" w:cs="Arial"/>
          <w:sz w:val="24"/>
          <w:szCs w:val="24"/>
        </w:rPr>
      </w:pPr>
      <w:r w:rsidRPr="005A7030">
        <w:rPr>
          <w:rFonts w:ascii="Arial" w:hAnsi="Arial" w:cs="Arial"/>
          <w:i/>
          <w:sz w:val="20"/>
          <w:szCs w:val="20"/>
        </w:rPr>
        <w:t>(</w:t>
      </w:r>
      <w:r w:rsidRPr="005A7030">
        <w:rPr>
          <w:rFonts w:ascii="Arial" w:hAnsi="Arial" w:cs="Arial"/>
          <w:i/>
          <w:color w:val="000000" w:themeColor="text1"/>
          <w:sz w:val="20"/>
          <w:szCs w:val="20"/>
        </w:rPr>
        <w:t>Altafuya</w:t>
      </w:r>
      <w:r w:rsidR="005A7030" w:rsidRPr="005A7030">
        <w:rPr>
          <w:rFonts w:ascii="Arial" w:hAnsi="Arial" w:cs="Arial"/>
          <w:i/>
          <w:color w:val="000000" w:themeColor="text1"/>
          <w:sz w:val="20"/>
          <w:szCs w:val="20"/>
        </w:rPr>
        <w:t xml:space="preserve">, C, &amp; Galdea, J. </w:t>
      </w:r>
      <w:r w:rsidRPr="005A7030">
        <w:rPr>
          <w:rFonts w:ascii="Arial" w:hAnsi="Arial" w:cs="Arial"/>
          <w:i/>
          <w:color w:val="000000" w:themeColor="text1"/>
          <w:sz w:val="20"/>
          <w:szCs w:val="20"/>
        </w:rPr>
        <w:t>,2011.</w:t>
      </w:r>
      <w:r w:rsidR="00957AF6" w:rsidRPr="005A7030">
        <w:rPr>
          <w:rFonts w:ascii="Arial" w:hAnsi="Arial" w:cs="Arial"/>
          <w:i/>
          <w:sz w:val="20"/>
          <w:szCs w:val="20"/>
        </w:rPr>
        <w:t>)</w:t>
      </w:r>
    </w:p>
    <w:p w:rsidR="00957AF6" w:rsidRPr="0078337F" w:rsidRDefault="00957AF6" w:rsidP="00957AF6">
      <w:pPr>
        <w:tabs>
          <w:tab w:val="left" w:pos="1843"/>
        </w:tabs>
        <w:spacing w:line="360" w:lineRule="auto"/>
        <w:ind w:right="-1"/>
        <w:jc w:val="both"/>
        <w:rPr>
          <w:rFonts w:ascii="Arial" w:hAnsi="Arial" w:cs="Arial"/>
          <w:sz w:val="24"/>
          <w:szCs w:val="24"/>
        </w:rPr>
      </w:pPr>
    </w:p>
    <w:p w:rsidR="00957AF6" w:rsidRPr="0078337F" w:rsidRDefault="00957AF6" w:rsidP="00957AF6">
      <w:pPr>
        <w:pStyle w:val="Ttulo3"/>
        <w:tabs>
          <w:tab w:val="left" w:pos="0"/>
          <w:tab w:val="left" w:pos="284"/>
          <w:tab w:val="left" w:pos="426"/>
          <w:tab w:val="left" w:pos="1843"/>
        </w:tabs>
        <w:spacing w:before="40" w:after="80" w:line="360" w:lineRule="auto"/>
        <w:ind w:left="531" w:right="-1" w:hanging="531"/>
        <w:rPr>
          <w:rFonts w:ascii="Arial" w:hAnsi="Arial" w:cs="Arial"/>
          <w:color w:val="auto"/>
          <w:sz w:val="24"/>
          <w:szCs w:val="24"/>
        </w:rPr>
      </w:pPr>
      <w:bookmarkStart w:id="276" w:name="_Toc473107172"/>
      <w:r w:rsidRPr="0078337F">
        <w:rPr>
          <w:rFonts w:ascii="Arial" w:hAnsi="Arial" w:cs="Arial"/>
          <w:color w:val="auto"/>
          <w:sz w:val="24"/>
          <w:szCs w:val="24"/>
        </w:rPr>
        <w:t>6.2. Intestino grueso</w:t>
      </w:r>
      <w:bookmarkEnd w:id="276"/>
    </w:p>
    <w:p w:rsidR="00957AF6" w:rsidRPr="0078337F" w:rsidRDefault="00957AF6" w:rsidP="00957AF6">
      <w:pPr>
        <w:spacing w:line="360" w:lineRule="auto"/>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Es histológicamente similar al intestino delgado, se encarga de extraer parte del agua de la orina, aquí no se secreta ninguna enzima, cualquier digestión es simplemente continuación del proceso iniciado en el intestino delgado. </w:t>
      </w:r>
      <w:r w:rsidRPr="005A7030">
        <w:rPr>
          <w:rFonts w:ascii="Arial" w:hAnsi="Arial" w:cs="Arial"/>
          <w:i/>
          <w:sz w:val="20"/>
          <w:szCs w:val="20"/>
        </w:rPr>
        <w:t>(</w:t>
      </w:r>
      <w:r w:rsidR="005A7030" w:rsidRPr="005A7030">
        <w:rPr>
          <w:rFonts w:ascii="Arial" w:eastAsia="ArialMT" w:hAnsi="Arial" w:cs="Arial"/>
          <w:i/>
          <w:sz w:val="20"/>
          <w:szCs w:val="20"/>
        </w:rPr>
        <w:t>Valenzuela, R. 2011</w:t>
      </w:r>
      <w:r w:rsidRPr="005A7030">
        <w:rPr>
          <w:rFonts w:ascii="Arial" w:hAnsi="Arial" w:cs="Arial"/>
          <w:i/>
          <w:sz w:val="20"/>
          <w:szCs w:val="20"/>
        </w:rPr>
        <w:t>)</w:t>
      </w:r>
      <w:bookmarkStart w:id="277" w:name="_Toc473107173"/>
      <w:r w:rsidR="005A7030" w:rsidRPr="005A7030">
        <w:rPr>
          <w:rFonts w:ascii="Arial" w:hAnsi="Arial" w:cs="Arial"/>
          <w:noProof/>
          <w:sz w:val="24"/>
          <w:szCs w:val="24"/>
        </w:rPr>
        <w:t xml:space="preserve"> </w:t>
      </w:r>
    </w:p>
    <w:p w:rsidR="009E1816" w:rsidRDefault="009E1816" w:rsidP="00957AF6">
      <w:pPr>
        <w:pStyle w:val="Ttulo3"/>
        <w:tabs>
          <w:tab w:val="left" w:pos="426"/>
          <w:tab w:val="left" w:pos="851"/>
          <w:tab w:val="left" w:pos="1134"/>
          <w:tab w:val="left" w:pos="1701"/>
          <w:tab w:val="left" w:pos="1843"/>
        </w:tabs>
        <w:spacing w:before="40" w:after="80" w:line="360" w:lineRule="auto"/>
        <w:ind w:right="-1"/>
        <w:rPr>
          <w:rFonts w:ascii="Arial" w:hAnsi="Arial" w:cs="Arial"/>
          <w:color w:val="auto"/>
          <w:sz w:val="24"/>
          <w:szCs w:val="24"/>
        </w:rPr>
      </w:pPr>
    </w:p>
    <w:p w:rsidR="00957AF6" w:rsidRPr="0078337F" w:rsidRDefault="00957AF6" w:rsidP="00957AF6">
      <w:pPr>
        <w:pStyle w:val="Ttulo3"/>
        <w:tabs>
          <w:tab w:val="left" w:pos="426"/>
          <w:tab w:val="left" w:pos="851"/>
          <w:tab w:val="left" w:pos="1134"/>
          <w:tab w:val="left" w:pos="1701"/>
          <w:tab w:val="left" w:pos="1843"/>
        </w:tabs>
        <w:spacing w:before="40" w:after="80" w:line="360" w:lineRule="auto"/>
        <w:ind w:right="-1"/>
        <w:rPr>
          <w:rFonts w:ascii="Arial" w:hAnsi="Arial" w:cs="Arial"/>
          <w:color w:val="auto"/>
          <w:sz w:val="24"/>
          <w:szCs w:val="24"/>
        </w:rPr>
      </w:pPr>
      <w:r w:rsidRPr="0078337F">
        <w:rPr>
          <w:rFonts w:ascii="Arial" w:hAnsi="Arial" w:cs="Arial"/>
          <w:color w:val="auto"/>
          <w:sz w:val="24"/>
          <w:szCs w:val="24"/>
        </w:rPr>
        <w:t>6.2.1</w:t>
      </w:r>
      <w:bookmarkEnd w:id="277"/>
      <w:r w:rsidRPr="0078337F">
        <w:rPr>
          <w:rFonts w:ascii="Arial" w:hAnsi="Arial" w:cs="Arial"/>
          <w:color w:val="auto"/>
          <w:sz w:val="24"/>
          <w:szCs w:val="24"/>
        </w:rPr>
        <w:t>. Ciego</w:t>
      </w:r>
    </w:p>
    <w:p w:rsidR="00957AF6" w:rsidRPr="0078337F" w:rsidRDefault="00957AF6" w:rsidP="00957AF6">
      <w:pPr>
        <w:spacing w:line="360" w:lineRule="auto"/>
        <w:rPr>
          <w:rFonts w:ascii="Arial" w:hAnsi="Arial" w:cs="Arial"/>
          <w:sz w:val="24"/>
          <w:szCs w:val="24"/>
        </w:rPr>
      </w:pPr>
    </w:p>
    <w:p w:rsidR="003E5122" w:rsidRDefault="00957AF6" w:rsidP="003E5122">
      <w:pPr>
        <w:pStyle w:val="Prrafodelista"/>
        <w:spacing w:line="360" w:lineRule="auto"/>
        <w:ind w:left="0" w:right="-1"/>
        <w:contextualSpacing w:val="0"/>
        <w:jc w:val="both"/>
        <w:rPr>
          <w:rFonts w:ascii="Arial" w:hAnsi="Arial" w:cs="Arial"/>
          <w:i/>
          <w:color w:val="000000" w:themeColor="text1"/>
          <w:sz w:val="20"/>
          <w:szCs w:val="20"/>
        </w:rPr>
      </w:pPr>
      <w:r w:rsidRPr="0078337F">
        <w:rPr>
          <w:rFonts w:ascii="Arial" w:hAnsi="Arial" w:cs="Arial"/>
          <w:sz w:val="24"/>
          <w:szCs w:val="24"/>
        </w:rPr>
        <w:t>Son dos ramificaciones laterales al final del intestino. Es la unión del intestino delgado y grueso.  En ellos el organismo obtiene agua y minerales, así como la parte fibrosa del alimento es diluida</w:t>
      </w:r>
      <w:r w:rsidRPr="0078337F">
        <w:rPr>
          <w:rFonts w:ascii="Arial" w:hAnsi="Arial" w:cs="Arial"/>
          <w:b/>
          <w:i/>
          <w:color w:val="000000" w:themeColor="text1"/>
          <w:sz w:val="24"/>
          <w:szCs w:val="24"/>
        </w:rPr>
        <w:t xml:space="preserve"> </w:t>
      </w:r>
      <w:r w:rsidRPr="005A7030">
        <w:rPr>
          <w:rFonts w:ascii="Arial" w:hAnsi="Arial" w:cs="Arial"/>
          <w:i/>
          <w:color w:val="000000" w:themeColor="text1"/>
          <w:sz w:val="20"/>
          <w:szCs w:val="20"/>
        </w:rPr>
        <w:t>(León, M. 2010)</w:t>
      </w:r>
      <w:bookmarkStart w:id="278" w:name="_Toc473107174"/>
    </w:p>
    <w:p w:rsidR="003E5122" w:rsidRPr="003E5122" w:rsidRDefault="003E5122" w:rsidP="003E5122">
      <w:pPr>
        <w:pStyle w:val="Prrafodelista"/>
        <w:spacing w:line="360" w:lineRule="auto"/>
        <w:ind w:left="0" w:right="-1"/>
        <w:contextualSpacing w:val="0"/>
        <w:jc w:val="both"/>
        <w:rPr>
          <w:rFonts w:ascii="Arial" w:hAnsi="Arial" w:cs="Arial"/>
          <w:i/>
          <w:color w:val="000000" w:themeColor="text1"/>
          <w:sz w:val="24"/>
          <w:szCs w:val="24"/>
        </w:rPr>
      </w:pPr>
    </w:p>
    <w:p w:rsidR="00FA33CC" w:rsidRPr="00FA33CC" w:rsidRDefault="00957AF6" w:rsidP="00FA33CC">
      <w:pPr>
        <w:pStyle w:val="Ttulo3"/>
        <w:tabs>
          <w:tab w:val="left" w:pos="1134"/>
          <w:tab w:val="left" w:pos="1843"/>
        </w:tabs>
        <w:spacing w:before="40" w:after="80" w:line="360" w:lineRule="auto"/>
        <w:ind w:right="-1"/>
        <w:rPr>
          <w:rFonts w:ascii="Arial" w:hAnsi="Arial" w:cs="Arial"/>
          <w:color w:val="auto"/>
          <w:sz w:val="24"/>
          <w:szCs w:val="24"/>
        </w:rPr>
      </w:pPr>
      <w:r w:rsidRPr="0078337F">
        <w:rPr>
          <w:rFonts w:ascii="Arial" w:hAnsi="Arial" w:cs="Arial"/>
          <w:color w:val="auto"/>
          <w:sz w:val="24"/>
          <w:szCs w:val="24"/>
        </w:rPr>
        <w:lastRenderedPageBreak/>
        <w:t>6.2.2. Tonsilas cecales</w:t>
      </w:r>
      <w:bookmarkEnd w:id="278"/>
      <w:r w:rsidRPr="0078337F">
        <w:rPr>
          <w:rFonts w:ascii="Arial" w:hAnsi="Arial" w:cs="Arial"/>
          <w:color w:val="auto"/>
          <w:sz w:val="24"/>
          <w:szCs w:val="24"/>
        </w:rPr>
        <w:t xml:space="preserve"> </w:t>
      </w:r>
    </w:p>
    <w:p w:rsidR="00FA33CC" w:rsidRDefault="00FA33CC" w:rsidP="00FA33CC">
      <w:pPr>
        <w:pStyle w:val="Prrafodelista"/>
        <w:spacing w:line="360" w:lineRule="auto"/>
        <w:ind w:left="0" w:right="-1"/>
        <w:contextualSpacing w:val="0"/>
        <w:jc w:val="both"/>
        <w:rPr>
          <w:rFonts w:ascii="Arial" w:hAnsi="Arial" w:cs="Arial"/>
          <w:sz w:val="24"/>
          <w:szCs w:val="24"/>
        </w:rPr>
      </w:pPr>
    </w:p>
    <w:p w:rsidR="00957AF6" w:rsidRPr="0078337F" w:rsidRDefault="00957AF6" w:rsidP="00FA33CC">
      <w:pPr>
        <w:pStyle w:val="Prrafodelista"/>
        <w:spacing w:line="360" w:lineRule="auto"/>
        <w:ind w:left="0" w:right="-1"/>
        <w:contextualSpacing w:val="0"/>
        <w:jc w:val="both"/>
        <w:rPr>
          <w:rFonts w:ascii="Arial" w:hAnsi="Arial" w:cs="Arial"/>
          <w:i/>
          <w:sz w:val="24"/>
          <w:szCs w:val="24"/>
        </w:rPr>
      </w:pPr>
      <w:r w:rsidRPr="0078337F">
        <w:rPr>
          <w:rFonts w:ascii="Arial" w:hAnsi="Arial" w:cs="Arial"/>
          <w:sz w:val="24"/>
          <w:szCs w:val="24"/>
        </w:rPr>
        <w:t xml:space="preserve">Están colocadas a la entrada de los ciegos; equivalen a las amígdalas de los humanos o sea que actúan como filtros para impedir la entrada de bacterias. </w:t>
      </w:r>
      <w:r w:rsidRPr="005A7030">
        <w:rPr>
          <w:rFonts w:ascii="Arial" w:hAnsi="Arial" w:cs="Arial"/>
          <w:i/>
          <w:sz w:val="20"/>
          <w:szCs w:val="20"/>
        </w:rPr>
        <w:t>(</w:t>
      </w:r>
      <w:r w:rsidR="005A7030" w:rsidRPr="005A7030">
        <w:rPr>
          <w:rFonts w:ascii="Arial" w:eastAsia="ArialMT" w:hAnsi="Arial" w:cs="Arial"/>
          <w:i/>
          <w:sz w:val="20"/>
          <w:szCs w:val="20"/>
        </w:rPr>
        <w:t>Valenzuela, R. 2011</w:t>
      </w:r>
      <w:r w:rsidRPr="005A7030">
        <w:rPr>
          <w:rFonts w:ascii="Arial" w:hAnsi="Arial" w:cs="Arial"/>
          <w:i/>
          <w:sz w:val="20"/>
          <w:szCs w:val="20"/>
        </w:rPr>
        <w:t>)</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Ttulo3"/>
        <w:tabs>
          <w:tab w:val="left" w:pos="426"/>
          <w:tab w:val="left" w:pos="1843"/>
        </w:tabs>
        <w:spacing w:before="40" w:after="80" w:line="360" w:lineRule="auto"/>
        <w:ind w:right="-1"/>
        <w:rPr>
          <w:rFonts w:ascii="Arial" w:hAnsi="Arial" w:cs="Arial"/>
          <w:color w:val="auto"/>
          <w:sz w:val="24"/>
          <w:szCs w:val="24"/>
        </w:rPr>
      </w:pPr>
      <w:bookmarkStart w:id="279" w:name="_Toc473107175"/>
      <w:r w:rsidRPr="0078337F">
        <w:rPr>
          <w:rFonts w:ascii="Arial" w:hAnsi="Arial" w:cs="Arial"/>
          <w:color w:val="auto"/>
          <w:sz w:val="24"/>
          <w:szCs w:val="24"/>
        </w:rPr>
        <w:t>6.2.3</w:t>
      </w:r>
      <w:bookmarkEnd w:id="279"/>
      <w:r w:rsidRPr="0078337F">
        <w:rPr>
          <w:rFonts w:ascii="Arial" w:hAnsi="Arial" w:cs="Arial"/>
          <w:color w:val="auto"/>
          <w:sz w:val="24"/>
          <w:szCs w:val="24"/>
        </w:rPr>
        <w:t>. Cloaca</w:t>
      </w:r>
    </w:p>
    <w:p w:rsidR="00957AF6" w:rsidRPr="0078337F" w:rsidRDefault="00957AF6" w:rsidP="00957AF6">
      <w:pPr>
        <w:spacing w:line="360" w:lineRule="auto"/>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Es una cavidad a donde van a parar los excrementos antes de ser expulsados. Allí </w:t>
      </w:r>
    </w:p>
    <w:p w:rsidR="00957AF6" w:rsidRPr="0078337F" w:rsidRDefault="00957AF6" w:rsidP="00957AF6">
      <w:pPr>
        <w:pStyle w:val="Prrafodelista"/>
        <w:spacing w:line="360" w:lineRule="auto"/>
        <w:ind w:left="0" w:right="-1"/>
        <w:contextualSpacing w:val="0"/>
        <w:jc w:val="both"/>
        <w:rPr>
          <w:rFonts w:ascii="Arial" w:hAnsi="Arial" w:cs="Arial"/>
          <w:b/>
          <w:i/>
          <w:sz w:val="24"/>
          <w:szCs w:val="24"/>
        </w:rPr>
      </w:pPr>
      <w:r w:rsidRPr="0078337F">
        <w:rPr>
          <w:rFonts w:ascii="Arial" w:hAnsi="Arial" w:cs="Arial"/>
          <w:sz w:val="24"/>
          <w:szCs w:val="24"/>
        </w:rPr>
        <w:t xml:space="preserve">también termina el oviducto y sirve de último depósito al huevo antes de su postura. </w:t>
      </w:r>
      <w:r w:rsidRPr="00B87EAF">
        <w:rPr>
          <w:rFonts w:ascii="Arial" w:hAnsi="Arial" w:cs="Arial"/>
          <w:i/>
          <w:sz w:val="20"/>
          <w:szCs w:val="20"/>
        </w:rPr>
        <w:t>(</w:t>
      </w:r>
      <w:r w:rsidRPr="00B87EAF">
        <w:rPr>
          <w:rFonts w:ascii="Arial" w:hAnsi="Arial" w:cs="Arial"/>
          <w:i/>
          <w:color w:val="000000" w:themeColor="text1"/>
          <w:sz w:val="20"/>
          <w:szCs w:val="20"/>
        </w:rPr>
        <w:t>León, M. 2010</w:t>
      </w:r>
      <w:r w:rsidRPr="00B87EAF">
        <w:rPr>
          <w:rFonts w:ascii="Arial" w:hAnsi="Arial" w:cs="Arial"/>
          <w:i/>
          <w:sz w:val="20"/>
          <w:szCs w:val="20"/>
        </w:rPr>
        <w:t>)</w:t>
      </w:r>
    </w:p>
    <w:p w:rsidR="00957AF6" w:rsidRPr="0078337F" w:rsidRDefault="00957AF6" w:rsidP="00957AF6">
      <w:pPr>
        <w:pStyle w:val="Prrafodelista"/>
        <w:spacing w:line="360" w:lineRule="auto"/>
        <w:ind w:left="0" w:right="-1"/>
        <w:contextualSpacing w:val="0"/>
        <w:jc w:val="both"/>
        <w:rPr>
          <w:rFonts w:ascii="Arial" w:hAnsi="Arial" w:cs="Arial"/>
          <w:b/>
          <w:sz w:val="24"/>
          <w:szCs w:val="24"/>
        </w:rPr>
      </w:pPr>
    </w:p>
    <w:p w:rsidR="00957AF6" w:rsidRPr="0078337F" w:rsidRDefault="00957AF6" w:rsidP="00957AF6">
      <w:pPr>
        <w:pStyle w:val="Ttulo3"/>
        <w:tabs>
          <w:tab w:val="left" w:pos="1134"/>
          <w:tab w:val="left" w:pos="1843"/>
        </w:tabs>
        <w:spacing w:before="40" w:after="80" w:line="360" w:lineRule="auto"/>
        <w:ind w:right="-1"/>
        <w:rPr>
          <w:rFonts w:ascii="Arial" w:hAnsi="Arial" w:cs="Arial"/>
          <w:color w:val="auto"/>
          <w:sz w:val="24"/>
          <w:szCs w:val="24"/>
        </w:rPr>
      </w:pPr>
      <w:bookmarkStart w:id="280" w:name="_Toc473107176"/>
      <w:r w:rsidRPr="0078337F">
        <w:rPr>
          <w:rFonts w:ascii="Arial" w:hAnsi="Arial" w:cs="Arial"/>
          <w:color w:val="auto"/>
          <w:sz w:val="24"/>
          <w:szCs w:val="24"/>
        </w:rPr>
        <w:t>6.2.4</w:t>
      </w:r>
      <w:bookmarkEnd w:id="280"/>
      <w:r w:rsidRPr="0078337F">
        <w:rPr>
          <w:rFonts w:ascii="Arial" w:hAnsi="Arial" w:cs="Arial"/>
          <w:color w:val="auto"/>
          <w:sz w:val="24"/>
          <w:szCs w:val="24"/>
        </w:rPr>
        <w:t xml:space="preserve">. Ano </w:t>
      </w:r>
    </w:p>
    <w:p w:rsidR="00957AF6" w:rsidRPr="0078337F" w:rsidRDefault="00957AF6" w:rsidP="00957AF6">
      <w:pPr>
        <w:spacing w:line="360" w:lineRule="auto"/>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Constituye la parte final del sistema digestivo. Por esta sección se expulsan los excrementos. </w:t>
      </w:r>
      <w:r w:rsidRPr="00B87EAF">
        <w:rPr>
          <w:rFonts w:ascii="Arial" w:hAnsi="Arial" w:cs="Arial"/>
          <w:sz w:val="20"/>
          <w:szCs w:val="20"/>
        </w:rPr>
        <w:t>(</w:t>
      </w:r>
      <w:r w:rsidRPr="00B87EAF">
        <w:rPr>
          <w:rFonts w:ascii="Arial" w:hAnsi="Arial" w:cs="Arial"/>
          <w:i/>
          <w:sz w:val="20"/>
          <w:szCs w:val="20"/>
        </w:rPr>
        <w:t>Conave 2013)</w:t>
      </w:r>
    </w:p>
    <w:p w:rsidR="00957AF6" w:rsidRPr="0078337F" w:rsidRDefault="00957AF6" w:rsidP="00957AF6">
      <w:pPr>
        <w:spacing w:line="360" w:lineRule="auto"/>
        <w:ind w:right="-1"/>
        <w:jc w:val="both"/>
        <w:rPr>
          <w:rFonts w:ascii="Arial" w:hAnsi="Arial" w:cs="Arial"/>
          <w:sz w:val="24"/>
          <w:szCs w:val="24"/>
        </w:rPr>
      </w:pPr>
    </w:p>
    <w:p w:rsidR="00957AF6" w:rsidRPr="0078337F" w:rsidRDefault="00957AF6" w:rsidP="00957AF6">
      <w:pPr>
        <w:pStyle w:val="Ttulo2"/>
        <w:tabs>
          <w:tab w:val="left" w:pos="426"/>
          <w:tab w:val="left" w:pos="709"/>
        </w:tabs>
        <w:spacing w:before="40" w:after="80" w:line="360" w:lineRule="auto"/>
        <w:ind w:left="531" w:right="-1" w:hanging="531"/>
        <w:rPr>
          <w:rFonts w:ascii="Arial" w:hAnsi="Arial" w:cs="Arial"/>
          <w:color w:val="auto"/>
          <w:sz w:val="24"/>
          <w:szCs w:val="24"/>
        </w:rPr>
      </w:pPr>
      <w:bookmarkStart w:id="281" w:name="_Toc467779921"/>
      <w:bookmarkStart w:id="282" w:name="_Toc473107177"/>
      <w:r w:rsidRPr="0078337F">
        <w:rPr>
          <w:rFonts w:ascii="Arial" w:hAnsi="Arial" w:cs="Arial"/>
          <w:color w:val="auto"/>
          <w:sz w:val="24"/>
          <w:szCs w:val="24"/>
        </w:rPr>
        <w:t xml:space="preserve">6.3. Principales enfermedades de las aves </w:t>
      </w:r>
      <w:bookmarkStart w:id="283" w:name="_Toc467779922"/>
      <w:bookmarkEnd w:id="281"/>
      <w:bookmarkEnd w:id="282"/>
    </w:p>
    <w:p w:rsidR="00957AF6" w:rsidRPr="0078337F" w:rsidRDefault="00957AF6" w:rsidP="00957AF6">
      <w:pPr>
        <w:pStyle w:val="Ttulo3"/>
        <w:tabs>
          <w:tab w:val="left" w:pos="1134"/>
          <w:tab w:val="left" w:pos="1418"/>
        </w:tabs>
        <w:spacing w:before="40" w:after="80" w:line="360" w:lineRule="auto"/>
        <w:ind w:right="-1"/>
        <w:rPr>
          <w:rFonts w:ascii="Arial" w:hAnsi="Arial" w:cs="Arial"/>
          <w:color w:val="auto"/>
          <w:sz w:val="24"/>
          <w:szCs w:val="24"/>
        </w:rPr>
      </w:pPr>
      <w:bookmarkStart w:id="284" w:name="_Toc473107178"/>
      <w:r w:rsidRPr="0078337F">
        <w:rPr>
          <w:rFonts w:ascii="Arial" w:hAnsi="Arial" w:cs="Arial"/>
          <w:color w:val="auto"/>
          <w:sz w:val="24"/>
          <w:szCs w:val="24"/>
        </w:rPr>
        <w:t>6.3.1. Enfermedades metabólicas</w:t>
      </w:r>
      <w:bookmarkEnd w:id="283"/>
      <w:bookmarkEnd w:id="284"/>
    </w:p>
    <w:p w:rsidR="00957AF6" w:rsidRPr="0078337F" w:rsidRDefault="00957AF6" w:rsidP="00957AF6">
      <w:pPr>
        <w:spacing w:line="360" w:lineRule="auto"/>
        <w:rPr>
          <w:rFonts w:ascii="Arial" w:hAnsi="Arial" w:cs="Arial"/>
          <w:sz w:val="24"/>
          <w:szCs w:val="24"/>
        </w:rPr>
      </w:pP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Las principales enfermedades metabólicas del pollo de engorde son la Ascitis, el Síndrome de Muerte Súbita (SDS) y los problemas relacionados con la salud de las patas. </w:t>
      </w:r>
    </w:p>
    <w:p w:rsidR="00B87EAF" w:rsidRDefault="00B87EAF" w:rsidP="00957AF6">
      <w:pPr>
        <w:pStyle w:val="Prrafodelista"/>
        <w:tabs>
          <w:tab w:val="left" w:pos="0"/>
        </w:tabs>
        <w:spacing w:line="360" w:lineRule="auto"/>
        <w:ind w:left="0" w:right="-1"/>
        <w:contextualSpacing w:val="0"/>
        <w:jc w:val="both"/>
        <w:rPr>
          <w:rFonts w:ascii="Arial" w:hAnsi="Arial" w:cs="Arial"/>
          <w:b/>
          <w:sz w:val="24"/>
          <w:szCs w:val="24"/>
        </w:rPr>
      </w:pP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r w:rsidRPr="0078337F">
        <w:rPr>
          <w:rFonts w:ascii="Arial" w:hAnsi="Arial" w:cs="Arial"/>
          <w:b/>
          <w:sz w:val="24"/>
          <w:szCs w:val="24"/>
        </w:rPr>
        <w:t>La Ascitis</w:t>
      </w:r>
    </w:p>
    <w:p w:rsidR="00957AF6" w:rsidRPr="0078337F" w:rsidRDefault="00957AF6" w:rsidP="00957AF6">
      <w:pPr>
        <w:pStyle w:val="Prrafodelista"/>
        <w:tabs>
          <w:tab w:val="left" w:pos="0"/>
          <w:tab w:val="left" w:pos="1418"/>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0"/>
          <w:tab w:val="left" w:pos="1418"/>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Conocida también como “agua en el abdomen” consiste en la acumulación de líquido en la cavidad abdominal, asociada con un aumento en la presión de las arterias pulmonares (síndrome de hipertensión pulmonar). Cuando </w:t>
      </w:r>
      <w:r w:rsidRPr="0078337F">
        <w:rPr>
          <w:rFonts w:ascii="Arial" w:hAnsi="Arial" w:cs="Arial"/>
          <w:sz w:val="24"/>
          <w:szCs w:val="24"/>
        </w:rPr>
        <w:lastRenderedPageBreak/>
        <w:t xml:space="preserve">se observa una alta incidencia de Ascitis, es necesario revisar los siguientes parámetros: </w:t>
      </w:r>
    </w:p>
    <w:p w:rsidR="00957AF6" w:rsidRPr="0078337F" w:rsidRDefault="00957AF6" w:rsidP="00957AF6">
      <w:pPr>
        <w:tabs>
          <w:tab w:val="left" w:pos="142"/>
        </w:tabs>
        <w:spacing w:before="40" w:after="160" w:line="360" w:lineRule="auto"/>
        <w:ind w:right="-1"/>
        <w:jc w:val="both"/>
        <w:rPr>
          <w:rFonts w:ascii="Arial" w:hAnsi="Arial" w:cs="Arial"/>
          <w:sz w:val="24"/>
          <w:szCs w:val="24"/>
        </w:rPr>
      </w:pPr>
      <w:r w:rsidRPr="0078337F">
        <w:rPr>
          <w:rFonts w:ascii="Arial" w:hAnsi="Arial" w:cs="Arial"/>
          <w:sz w:val="24"/>
          <w:szCs w:val="24"/>
        </w:rPr>
        <w:t xml:space="preserve">Que la tasa de ventilación en la planta de incubación y/o en las granjas sea suficiente para eliminar los gases de desecho y para aportar suficiente oxígeno. </w:t>
      </w:r>
    </w:p>
    <w:p w:rsidR="00B87EAF" w:rsidRDefault="00957AF6" w:rsidP="00B87EAF">
      <w:pPr>
        <w:tabs>
          <w:tab w:val="left" w:pos="0"/>
        </w:tabs>
        <w:spacing w:before="40" w:after="160" w:line="360" w:lineRule="auto"/>
        <w:ind w:right="-1"/>
        <w:jc w:val="both"/>
        <w:rPr>
          <w:rFonts w:ascii="Arial" w:hAnsi="Arial" w:cs="Arial"/>
          <w:sz w:val="24"/>
          <w:szCs w:val="24"/>
        </w:rPr>
      </w:pPr>
      <w:r w:rsidRPr="0078337F">
        <w:rPr>
          <w:rFonts w:ascii="Arial" w:hAnsi="Arial" w:cs="Arial"/>
          <w:sz w:val="24"/>
          <w:szCs w:val="24"/>
        </w:rPr>
        <w:t>Que el perfil de temperatura sea apropi</w:t>
      </w:r>
      <w:r w:rsidR="00B87EAF">
        <w:rPr>
          <w:rFonts w:ascii="Arial" w:hAnsi="Arial" w:cs="Arial"/>
          <w:sz w:val="24"/>
          <w:szCs w:val="24"/>
        </w:rPr>
        <w:t>ado y no muestre fluctuaciones.</w:t>
      </w:r>
    </w:p>
    <w:p w:rsidR="000B292F" w:rsidRPr="0078337F" w:rsidRDefault="000B292F" w:rsidP="003E5122">
      <w:pPr>
        <w:tabs>
          <w:tab w:val="left" w:pos="0"/>
        </w:tabs>
        <w:spacing w:before="40" w:after="160" w:line="240" w:lineRule="auto"/>
        <w:ind w:right="-1"/>
        <w:jc w:val="both"/>
        <w:rPr>
          <w:rFonts w:ascii="Arial" w:hAnsi="Arial" w:cs="Arial"/>
          <w:sz w:val="24"/>
          <w:szCs w:val="24"/>
        </w:rPr>
      </w:pPr>
    </w:p>
    <w:p w:rsidR="00957AF6" w:rsidRPr="0078337F" w:rsidRDefault="00957AF6" w:rsidP="00957AF6">
      <w:pPr>
        <w:tabs>
          <w:tab w:val="left" w:pos="0"/>
          <w:tab w:val="left" w:pos="709"/>
        </w:tabs>
        <w:spacing w:before="40" w:after="160" w:line="360" w:lineRule="auto"/>
        <w:ind w:right="-1"/>
        <w:jc w:val="both"/>
        <w:rPr>
          <w:rFonts w:ascii="Arial" w:hAnsi="Arial" w:cs="Arial"/>
          <w:sz w:val="24"/>
          <w:szCs w:val="24"/>
        </w:rPr>
      </w:pPr>
      <w:r w:rsidRPr="0078337F">
        <w:rPr>
          <w:rFonts w:ascii="Arial" w:hAnsi="Arial" w:cs="Arial"/>
          <w:b/>
          <w:sz w:val="24"/>
          <w:szCs w:val="24"/>
        </w:rPr>
        <w:t>El Síndrome de Muerte Súbita</w:t>
      </w:r>
      <w:r w:rsidRPr="0078337F">
        <w:rPr>
          <w:rFonts w:ascii="Arial" w:hAnsi="Arial" w:cs="Arial"/>
          <w:sz w:val="24"/>
          <w:szCs w:val="24"/>
        </w:rPr>
        <w:t xml:space="preserve"> </w:t>
      </w:r>
    </w:p>
    <w:p w:rsidR="00957AF6" w:rsidRPr="0078337F" w:rsidRDefault="00957AF6" w:rsidP="000B292F">
      <w:pPr>
        <w:pStyle w:val="Prrafodelista"/>
        <w:tabs>
          <w:tab w:val="left" w:pos="0"/>
        </w:tabs>
        <w:spacing w:line="24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r w:rsidRPr="0078337F">
        <w:rPr>
          <w:rFonts w:ascii="Arial" w:hAnsi="Arial" w:cs="Arial"/>
          <w:sz w:val="24"/>
          <w:szCs w:val="24"/>
        </w:rPr>
        <w:t>En el cual muchos pollos mueren inmediatamente después de dar un salto es causado por fibrilación ventricular.</w:t>
      </w:r>
    </w:p>
    <w:p w:rsidR="000B292F" w:rsidRDefault="000B292F" w:rsidP="00957AF6">
      <w:pPr>
        <w:pStyle w:val="Prrafodelista"/>
        <w:tabs>
          <w:tab w:val="left" w:pos="0"/>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0"/>
        </w:tabs>
        <w:spacing w:line="360" w:lineRule="auto"/>
        <w:ind w:left="0" w:right="-1"/>
        <w:contextualSpacing w:val="0"/>
        <w:jc w:val="both"/>
        <w:rPr>
          <w:rFonts w:ascii="Arial" w:eastAsia="ArialMT" w:hAnsi="Arial" w:cs="Arial"/>
          <w:sz w:val="24"/>
          <w:szCs w:val="24"/>
        </w:rPr>
      </w:pPr>
      <w:r w:rsidRPr="0078337F">
        <w:rPr>
          <w:rFonts w:ascii="Arial" w:hAnsi="Arial" w:cs="Arial"/>
          <w:sz w:val="24"/>
          <w:szCs w:val="24"/>
        </w:rPr>
        <w:t>Cada una de estas enfermedades es independiente de las otras y su incidencia se ve influenciada por numerosos factores.</w:t>
      </w:r>
      <w:r w:rsidRPr="0078337F">
        <w:rPr>
          <w:rFonts w:ascii="Arial" w:hAnsi="Arial" w:cs="Arial"/>
          <w:i/>
          <w:sz w:val="24"/>
          <w:szCs w:val="24"/>
        </w:rPr>
        <w:t xml:space="preserve"> </w:t>
      </w:r>
      <w:r w:rsidRPr="00B87EAF">
        <w:rPr>
          <w:rFonts w:ascii="Arial" w:hAnsi="Arial" w:cs="Arial"/>
          <w:i/>
          <w:sz w:val="20"/>
          <w:szCs w:val="20"/>
        </w:rPr>
        <w:t>(</w:t>
      </w:r>
      <w:r w:rsidRPr="00B87EAF">
        <w:rPr>
          <w:rFonts w:ascii="Arial" w:eastAsia="ArialMT" w:hAnsi="Arial" w:cs="Arial"/>
          <w:i/>
          <w:sz w:val="20"/>
          <w:szCs w:val="20"/>
        </w:rPr>
        <w:t xml:space="preserve"> Austisc, R.e. y malden, C.n. 2009.)</w:t>
      </w:r>
      <w:r w:rsidRPr="00B87EAF">
        <w:rPr>
          <w:rFonts w:ascii="Arial" w:eastAsia="ArialMT" w:hAnsi="Arial" w:cs="Arial"/>
          <w:sz w:val="20"/>
          <w:szCs w:val="20"/>
        </w:rPr>
        <w:t xml:space="preserve">  </w:t>
      </w:r>
    </w:p>
    <w:p w:rsidR="00957AF6" w:rsidRPr="0078337F" w:rsidRDefault="00957AF6" w:rsidP="00957AF6">
      <w:pPr>
        <w:pStyle w:val="Prrafodelista"/>
        <w:tabs>
          <w:tab w:val="left" w:pos="0"/>
        </w:tabs>
        <w:spacing w:line="360" w:lineRule="auto"/>
        <w:ind w:left="0" w:right="-1"/>
        <w:contextualSpacing w:val="0"/>
        <w:jc w:val="both"/>
        <w:rPr>
          <w:rFonts w:ascii="Arial" w:hAnsi="Arial" w:cs="Arial"/>
          <w:b/>
          <w:sz w:val="24"/>
          <w:szCs w:val="24"/>
        </w:rPr>
      </w:pPr>
    </w:p>
    <w:p w:rsidR="00957AF6" w:rsidRPr="0078337F" w:rsidRDefault="00957AF6" w:rsidP="0000496A">
      <w:pPr>
        <w:pStyle w:val="Prrafodelista"/>
        <w:keepNext/>
        <w:keepLines/>
        <w:numPr>
          <w:ilvl w:val="0"/>
          <w:numId w:val="15"/>
        </w:numPr>
        <w:spacing w:before="40" w:after="80" w:line="360" w:lineRule="auto"/>
        <w:ind w:left="709" w:right="-1" w:firstLine="0"/>
        <w:contextualSpacing w:val="0"/>
        <w:outlineLvl w:val="1"/>
        <w:rPr>
          <w:rFonts w:ascii="Arial" w:eastAsiaTheme="majorEastAsia" w:hAnsi="Arial" w:cs="Arial"/>
          <w:vanish/>
          <w:sz w:val="24"/>
          <w:szCs w:val="24"/>
        </w:rPr>
      </w:pPr>
      <w:bookmarkStart w:id="285" w:name="_Toc472886616"/>
      <w:bookmarkStart w:id="286" w:name="_Toc472889241"/>
      <w:bookmarkStart w:id="287" w:name="_Toc472889395"/>
      <w:bookmarkStart w:id="288" w:name="_Toc472889548"/>
      <w:bookmarkStart w:id="289" w:name="_Toc473107179"/>
      <w:bookmarkStart w:id="290" w:name="_Toc467779923"/>
      <w:bookmarkEnd w:id="285"/>
      <w:bookmarkEnd w:id="286"/>
      <w:bookmarkEnd w:id="287"/>
      <w:bookmarkEnd w:id="288"/>
      <w:bookmarkEnd w:id="289"/>
    </w:p>
    <w:p w:rsidR="00957AF6" w:rsidRPr="0078337F" w:rsidRDefault="00957AF6" w:rsidP="0000496A">
      <w:pPr>
        <w:pStyle w:val="Prrafodelista"/>
        <w:keepNext/>
        <w:keepLines/>
        <w:numPr>
          <w:ilvl w:val="0"/>
          <w:numId w:val="15"/>
        </w:numPr>
        <w:spacing w:before="40" w:after="80" w:line="360" w:lineRule="auto"/>
        <w:ind w:left="709" w:right="-1" w:firstLine="0"/>
        <w:contextualSpacing w:val="0"/>
        <w:outlineLvl w:val="1"/>
        <w:rPr>
          <w:rFonts w:ascii="Arial" w:eastAsiaTheme="majorEastAsia" w:hAnsi="Arial" w:cs="Arial"/>
          <w:vanish/>
          <w:sz w:val="24"/>
          <w:szCs w:val="24"/>
        </w:rPr>
      </w:pPr>
      <w:bookmarkStart w:id="291" w:name="_Toc472886617"/>
      <w:bookmarkStart w:id="292" w:name="_Toc472889242"/>
      <w:bookmarkStart w:id="293" w:name="_Toc472889396"/>
      <w:bookmarkStart w:id="294" w:name="_Toc472889549"/>
      <w:bookmarkStart w:id="295" w:name="_Toc473107180"/>
      <w:bookmarkEnd w:id="291"/>
      <w:bookmarkEnd w:id="292"/>
      <w:bookmarkEnd w:id="293"/>
      <w:bookmarkEnd w:id="294"/>
      <w:bookmarkEnd w:id="295"/>
    </w:p>
    <w:p w:rsidR="00957AF6" w:rsidRPr="0078337F" w:rsidRDefault="00957AF6" w:rsidP="0000496A">
      <w:pPr>
        <w:pStyle w:val="Prrafodelista"/>
        <w:keepNext/>
        <w:keepLines/>
        <w:numPr>
          <w:ilvl w:val="0"/>
          <w:numId w:val="15"/>
        </w:numPr>
        <w:spacing w:before="40" w:after="80" w:line="360" w:lineRule="auto"/>
        <w:ind w:left="709" w:right="-1" w:firstLine="0"/>
        <w:contextualSpacing w:val="0"/>
        <w:outlineLvl w:val="1"/>
        <w:rPr>
          <w:rFonts w:ascii="Arial" w:eastAsiaTheme="majorEastAsia" w:hAnsi="Arial" w:cs="Arial"/>
          <w:vanish/>
          <w:sz w:val="24"/>
          <w:szCs w:val="24"/>
        </w:rPr>
      </w:pPr>
      <w:bookmarkStart w:id="296" w:name="_Toc472886618"/>
      <w:bookmarkStart w:id="297" w:name="_Toc472889243"/>
      <w:bookmarkStart w:id="298" w:name="_Toc472889397"/>
      <w:bookmarkStart w:id="299" w:name="_Toc472889550"/>
      <w:bookmarkStart w:id="300" w:name="_Toc473107181"/>
      <w:bookmarkEnd w:id="296"/>
      <w:bookmarkEnd w:id="297"/>
      <w:bookmarkEnd w:id="298"/>
      <w:bookmarkEnd w:id="299"/>
      <w:bookmarkEnd w:id="300"/>
    </w:p>
    <w:p w:rsidR="00957AF6" w:rsidRPr="0078337F" w:rsidRDefault="00957AF6" w:rsidP="0000496A">
      <w:pPr>
        <w:pStyle w:val="Prrafodelista"/>
        <w:keepNext/>
        <w:keepLines/>
        <w:numPr>
          <w:ilvl w:val="0"/>
          <w:numId w:val="15"/>
        </w:numPr>
        <w:spacing w:before="40" w:after="80" w:line="360" w:lineRule="auto"/>
        <w:ind w:left="709" w:right="-1" w:firstLine="0"/>
        <w:contextualSpacing w:val="0"/>
        <w:outlineLvl w:val="1"/>
        <w:rPr>
          <w:rFonts w:ascii="Arial" w:eastAsiaTheme="majorEastAsia" w:hAnsi="Arial" w:cs="Arial"/>
          <w:vanish/>
          <w:sz w:val="24"/>
          <w:szCs w:val="24"/>
        </w:rPr>
      </w:pPr>
      <w:bookmarkStart w:id="301" w:name="_Toc472886619"/>
      <w:bookmarkStart w:id="302" w:name="_Toc472889244"/>
      <w:bookmarkStart w:id="303" w:name="_Toc472889398"/>
      <w:bookmarkStart w:id="304" w:name="_Toc472889551"/>
      <w:bookmarkStart w:id="305" w:name="_Toc473107182"/>
      <w:bookmarkEnd w:id="301"/>
      <w:bookmarkEnd w:id="302"/>
      <w:bookmarkEnd w:id="303"/>
      <w:bookmarkEnd w:id="304"/>
      <w:bookmarkEnd w:id="305"/>
    </w:p>
    <w:p w:rsidR="00957AF6" w:rsidRPr="0078337F" w:rsidRDefault="00957AF6" w:rsidP="0000496A">
      <w:pPr>
        <w:pStyle w:val="Prrafodelista"/>
        <w:keepNext/>
        <w:keepLines/>
        <w:numPr>
          <w:ilvl w:val="0"/>
          <w:numId w:val="15"/>
        </w:numPr>
        <w:spacing w:before="40" w:after="80" w:line="360" w:lineRule="auto"/>
        <w:ind w:left="709" w:right="-1" w:firstLine="0"/>
        <w:contextualSpacing w:val="0"/>
        <w:outlineLvl w:val="1"/>
        <w:rPr>
          <w:rFonts w:ascii="Arial" w:eastAsiaTheme="majorEastAsia" w:hAnsi="Arial" w:cs="Arial"/>
          <w:vanish/>
          <w:sz w:val="24"/>
          <w:szCs w:val="24"/>
        </w:rPr>
      </w:pPr>
      <w:bookmarkStart w:id="306" w:name="_Toc472886620"/>
      <w:bookmarkStart w:id="307" w:name="_Toc472889245"/>
      <w:bookmarkStart w:id="308" w:name="_Toc472889399"/>
      <w:bookmarkStart w:id="309" w:name="_Toc472889552"/>
      <w:bookmarkStart w:id="310" w:name="_Toc473107183"/>
      <w:bookmarkEnd w:id="306"/>
      <w:bookmarkEnd w:id="307"/>
      <w:bookmarkEnd w:id="308"/>
      <w:bookmarkEnd w:id="309"/>
      <w:bookmarkEnd w:id="310"/>
    </w:p>
    <w:p w:rsidR="00957AF6" w:rsidRPr="0078337F" w:rsidRDefault="00957AF6" w:rsidP="0000496A">
      <w:pPr>
        <w:pStyle w:val="Prrafodelista"/>
        <w:keepNext/>
        <w:keepLines/>
        <w:numPr>
          <w:ilvl w:val="1"/>
          <w:numId w:val="15"/>
        </w:numPr>
        <w:spacing w:before="40" w:after="80" w:line="360" w:lineRule="auto"/>
        <w:ind w:left="709" w:right="-1" w:firstLine="0"/>
        <w:contextualSpacing w:val="0"/>
        <w:outlineLvl w:val="1"/>
        <w:rPr>
          <w:rFonts w:ascii="Arial" w:eastAsiaTheme="majorEastAsia" w:hAnsi="Arial" w:cs="Arial"/>
          <w:vanish/>
          <w:sz w:val="24"/>
          <w:szCs w:val="24"/>
        </w:rPr>
      </w:pPr>
      <w:bookmarkStart w:id="311" w:name="_Toc472886621"/>
      <w:bookmarkStart w:id="312" w:name="_Toc472889246"/>
      <w:bookmarkStart w:id="313" w:name="_Toc472889400"/>
      <w:bookmarkStart w:id="314" w:name="_Toc472889553"/>
      <w:bookmarkStart w:id="315" w:name="_Toc473107184"/>
      <w:bookmarkEnd w:id="311"/>
      <w:bookmarkEnd w:id="312"/>
      <w:bookmarkEnd w:id="313"/>
      <w:bookmarkEnd w:id="314"/>
      <w:bookmarkEnd w:id="315"/>
    </w:p>
    <w:p w:rsidR="00957AF6" w:rsidRPr="0078337F" w:rsidRDefault="00957AF6" w:rsidP="0000496A">
      <w:pPr>
        <w:pStyle w:val="Prrafodelista"/>
        <w:keepNext/>
        <w:keepLines/>
        <w:numPr>
          <w:ilvl w:val="1"/>
          <w:numId w:val="15"/>
        </w:numPr>
        <w:spacing w:before="40" w:after="80" w:line="360" w:lineRule="auto"/>
        <w:ind w:left="709" w:right="-1" w:firstLine="0"/>
        <w:contextualSpacing w:val="0"/>
        <w:outlineLvl w:val="1"/>
        <w:rPr>
          <w:rFonts w:ascii="Arial" w:eastAsiaTheme="majorEastAsia" w:hAnsi="Arial" w:cs="Arial"/>
          <w:vanish/>
          <w:sz w:val="24"/>
          <w:szCs w:val="24"/>
        </w:rPr>
      </w:pPr>
      <w:bookmarkStart w:id="316" w:name="_Toc472886622"/>
      <w:bookmarkStart w:id="317" w:name="_Toc472889247"/>
      <w:bookmarkStart w:id="318" w:name="_Toc472889401"/>
      <w:bookmarkStart w:id="319" w:name="_Toc472889554"/>
      <w:bookmarkStart w:id="320" w:name="_Toc473107185"/>
      <w:bookmarkEnd w:id="316"/>
      <w:bookmarkEnd w:id="317"/>
      <w:bookmarkEnd w:id="318"/>
      <w:bookmarkEnd w:id="319"/>
      <w:bookmarkEnd w:id="320"/>
    </w:p>
    <w:p w:rsidR="00957AF6" w:rsidRPr="0078337F" w:rsidRDefault="00957AF6" w:rsidP="0000496A">
      <w:pPr>
        <w:pStyle w:val="Prrafodelista"/>
        <w:keepNext/>
        <w:keepLines/>
        <w:numPr>
          <w:ilvl w:val="1"/>
          <w:numId w:val="15"/>
        </w:numPr>
        <w:spacing w:before="40" w:after="80" w:line="360" w:lineRule="auto"/>
        <w:ind w:left="709" w:right="-1" w:firstLine="0"/>
        <w:contextualSpacing w:val="0"/>
        <w:outlineLvl w:val="1"/>
        <w:rPr>
          <w:rFonts w:ascii="Arial" w:eastAsiaTheme="majorEastAsia" w:hAnsi="Arial" w:cs="Arial"/>
          <w:vanish/>
          <w:sz w:val="24"/>
          <w:szCs w:val="24"/>
        </w:rPr>
      </w:pPr>
      <w:bookmarkStart w:id="321" w:name="_Toc472886623"/>
      <w:bookmarkStart w:id="322" w:name="_Toc472889248"/>
      <w:bookmarkStart w:id="323" w:name="_Toc472889402"/>
      <w:bookmarkStart w:id="324" w:name="_Toc472889555"/>
      <w:bookmarkStart w:id="325" w:name="_Toc473107186"/>
      <w:bookmarkEnd w:id="321"/>
      <w:bookmarkEnd w:id="322"/>
      <w:bookmarkEnd w:id="323"/>
      <w:bookmarkEnd w:id="324"/>
      <w:bookmarkEnd w:id="325"/>
    </w:p>
    <w:p w:rsidR="00957AF6" w:rsidRPr="0078337F" w:rsidRDefault="00957AF6" w:rsidP="0000496A">
      <w:pPr>
        <w:pStyle w:val="Prrafodelista"/>
        <w:keepNext/>
        <w:keepLines/>
        <w:numPr>
          <w:ilvl w:val="1"/>
          <w:numId w:val="15"/>
        </w:numPr>
        <w:spacing w:before="40" w:after="80" w:line="360" w:lineRule="auto"/>
        <w:ind w:left="709" w:right="-1" w:firstLine="0"/>
        <w:contextualSpacing w:val="0"/>
        <w:outlineLvl w:val="1"/>
        <w:rPr>
          <w:rFonts w:ascii="Arial" w:eastAsiaTheme="majorEastAsia" w:hAnsi="Arial" w:cs="Arial"/>
          <w:vanish/>
          <w:sz w:val="24"/>
          <w:szCs w:val="24"/>
        </w:rPr>
      </w:pPr>
      <w:bookmarkStart w:id="326" w:name="_Toc472886624"/>
      <w:bookmarkStart w:id="327" w:name="_Toc472889249"/>
      <w:bookmarkStart w:id="328" w:name="_Toc472889403"/>
      <w:bookmarkStart w:id="329" w:name="_Toc472889556"/>
      <w:bookmarkStart w:id="330" w:name="_Toc473107187"/>
      <w:bookmarkEnd w:id="326"/>
      <w:bookmarkEnd w:id="327"/>
      <w:bookmarkEnd w:id="328"/>
      <w:bookmarkEnd w:id="329"/>
      <w:bookmarkEnd w:id="330"/>
    </w:p>
    <w:p w:rsidR="00957AF6" w:rsidRPr="0078337F" w:rsidRDefault="00957AF6" w:rsidP="0000496A">
      <w:pPr>
        <w:pStyle w:val="Prrafodelista"/>
        <w:keepNext/>
        <w:keepLines/>
        <w:numPr>
          <w:ilvl w:val="1"/>
          <w:numId w:val="15"/>
        </w:numPr>
        <w:spacing w:before="40" w:after="80" w:line="360" w:lineRule="auto"/>
        <w:ind w:left="709" w:right="-1" w:firstLine="0"/>
        <w:contextualSpacing w:val="0"/>
        <w:outlineLvl w:val="1"/>
        <w:rPr>
          <w:rFonts w:ascii="Arial" w:eastAsiaTheme="majorEastAsia" w:hAnsi="Arial" w:cs="Arial"/>
          <w:vanish/>
          <w:sz w:val="24"/>
          <w:szCs w:val="24"/>
        </w:rPr>
      </w:pPr>
      <w:bookmarkStart w:id="331" w:name="_Toc472886625"/>
      <w:bookmarkStart w:id="332" w:name="_Toc472889250"/>
      <w:bookmarkStart w:id="333" w:name="_Toc472889404"/>
      <w:bookmarkStart w:id="334" w:name="_Toc472889557"/>
      <w:bookmarkStart w:id="335" w:name="_Toc473107188"/>
      <w:bookmarkEnd w:id="331"/>
      <w:bookmarkEnd w:id="332"/>
      <w:bookmarkEnd w:id="333"/>
      <w:bookmarkEnd w:id="334"/>
      <w:bookmarkEnd w:id="335"/>
    </w:p>
    <w:p w:rsidR="00957AF6" w:rsidRPr="0078337F" w:rsidRDefault="00957AF6" w:rsidP="0000496A">
      <w:pPr>
        <w:pStyle w:val="Prrafodelista"/>
        <w:keepNext/>
        <w:keepLines/>
        <w:numPr>
          <w:ilvl w:val="1"/>
          <w:numId w:val="15"/>
        </w:numPr>
        <w:spacing w:before="40" w:after="80" w:line="360" w:lineRule="auto"/>
        <w:ind w:left="709" w:right="-1" w:firstLine="0"/>
        <w:contextualSpacing w:val="0"/>
        <w:outlineLvl w:val="1"/>
        <w:rPr>
          <w:rFonts w:ascii="Arial" w:eastAsiaTheme="majorEastAsia" w:hAnsi="Arial" w:cs="Arial"/>
          <w:vanish/>
          <w:sz w:val="24"/>
          <w:szCs w:val="24"/>
        </w:rPr>
      </w:pPr>
      <w:bookmarkStart w:id="336" w:name="_Toc472886626"/>
      <w:bookmarkStart w:id="337" w:name="_Toc472889251"/>
      <w:bookmarkStart w:id="338" w:name="_Toc472889405"/>
      <w:bookmarkStart w:id="339" w:name="_Toc472889558"/>
      <w:bookmarkStart w:id="340" w:name="_Toc473107189"/>
      <w:bookmarkEnd w:id="336"/>
      <w:bookmarkEnd w:id="337"/>
      <w:bookmarkEnd w:id="338"/>
      <w:bookmarkEnd w:id="339"/>
      <w:bookmarkEnd w:id="340"/>
    </w:p>
    <w:p w:rsidR="00957AF6" w:rsidRPr="0078337F" w:rsidRDefault="00957AF6" w:rsidP="0000496A">
      <w:pPr>
        <w:pStyle w:val="Prrafodelista"/>
        <w:keepNext/>
        <w:keepLines/>
        <w:numPr>
          <w:ilvl w:val="1"/>
          <w:numId w:val="15"/>
        </w:numPr>
        <w:spacing w:before="40" w:after="80" w:line="360" w:lineRule="auto"/>
        <w:ind w:left="709" w:right="-1" w:firstLine="0"/>
        <w:contextualSpacing w:val="0"/>
        <w:outlineLvl w:val="1"/>
        <w:rPr>
          <w:rFonts w:ascii="Arial" w:eastAsiaTheme="majorEastAsia" w:hAnsi="Arial" w:cs="Arial"/>
          <w:vanish/>
          <w:sz w:val="24"/>
          <w:szCs w:val="24"/>
        </w:rPr>
      </w:pPr>
      <w:bookmarkStart w:id="341" w:name="_Toc472886627"/>
      <w:bookmarkStart w:id="342" w:name="_Toc472889252"/>
      <w:bookmarkStart w:id="343" w:name="_Toc472889406"/>
      <w:bookmarkStart w:id="344" w:name="_Toc472889559"/>
      <w:bookmarkStart w:id="345" w:name="_Toc473107190"/>
      <w:bookmarkEnd w:id="341"/>
      <w:bookmarkEnd w:id="342"/>
      <w:bookmarkEnd w:id="343"/>
      <w:bookmarkEnd w:id="344"/>
      <w:bookmarkEnd w:id="345"/>
    </w:p>
    <w:p w:rsidR="00957AF6" w:rsidRPr="0078337F" w:rsidRDefault="00957AF6" w:rsidP="0000496A">
      <w:pPr>
        <w:pStyle w:val="Prrafodelista"/>
        <w:keepNext/>
        <w:keepLines/>
        <w:numPr>
          <w:ilvl w:val="1"/>
          <w:numId w:val="15"/>
        </w:numPr>
        <w:spacing w:before="40" w:after="80" w:line="360" w:lineRule="auto"/>
        <w:ind w:left="709" w:right="-1" w:firstLine="0"/>
        <w:contextualSpacing w:val="0"/>
        <w:outlineLvl w:val="1"/>
        <w:rPr>
          <w:rFonts w:ascii="Arial" w:eastAsiaTheme="majorEastAsia" w:hAnsi="Arial" w:cs="Arial"/>
          <w:vanish/>
          <w:sz w:val="24"/>
          <w:szCs w:val="24"/>
        </w:rPr>
      </w:pPr>
      <w:bookmarkStart w:id="346" w:name="_Toc472886628"/>
      <w:bookmarkStart w:id="347" w:name="_Toc472889253"/>
      <w:bookmarkStart w:id="348" w:name="_Toc472889407"/>
      <w:bookmarkStart w:id="349" w:name="_Toc472889560"/>
      <w:bookmarkStart w:id="350" w:name="_Toc473107191"/>
      <w:bookmarkEnd w:id="346"/>
      <w:bookmarkEnd w:id="347"/>
      <w:bookmarkEnd w:id="348"/>
      <w:bookmarkEnd w:id="349"/>
      <w:bookmarkEnd w:id="350"/>
    </w:p>
    <w:p w:rsidR="00957AF6" w:rsidRPr="0078337F" w:rsidRDefault="00957AF6" w:rsidP="0000496A">
      <w:pPr>
        <w:pStyle w:val="Prrafodelista"/>
        <w:keepNext/>
        <w:keepLines/>
        <w:numPr>
          <w:ilvl w:val="1"/>
          <w:numId w:val="15"/>
        </w:numPr>
        <w:spacing w:before="40" w:after="80" w:line="360" w:lineRule="auto"/>
        <w:ind w:left="709" w:right="-1" w:firstLine="0"/>
        <w:contextualSpacing w:val="0"/>
        <w:outlineLvl w:val="1"/>
        <w:rPr>
          <w:rFonts w:ascii="Arial" w:eastAsiaTheme="majorEastAsia" w:hAnsi="Arial" w:cs="Arial"/>
          <w:vanish/>
          <w:sz w:val="24"/>
          <w:szCs w:val="24"/>
        </w:rPr>
      </w:pPr>
      <w:bookmarkStart w:id="351" w:name="_Toc472886629"/>
      <w:bookmarkStart w:id="352" w:name="_Toc472889254"/>
      <w:bookmarkStart w:id="353" w:name="_Toc472889408"/>
      <w:bookmarkStart w:id="354" w:name="_Toc472889561"/>
      <w:bookmarkStart w:id="355" w:name="_Toc473107192"/>
      <w:bookmarkEnd w:id="351"/>
      <w:bookmarkEnd w:id="352"/>
      <w:bookmarkEnd w:id="353"/>
      <w:bookmarkEnd w:id="354"/>
      <w:bookmarkEnd w:id="355"/>
    </w:p>
    <w:p w:rsidR="00957AF6" w:rsidRPr="0078337F" w:rsidRDefault="00957AF6" w:rsidP="0000496A">
      <w:pPr>
        <w:pStyle w:val="Prrafodelista"/>
        <w:keepNext/>
        <w:keepLines/>
        <w:numPr>
          <w:ilvl w:val="1"/>
          <w:numId w:val="15"/>
        </w:numPr>
        <w:spacing w:before="40" w:after="80" w:line="360" w:lineRule="auto"/>
        <w:ind w:left="709" w:right="-1" w:firstLine="0"/>
        <w:contextualSpacing w:val="0"/>
        <w:outlineLvl w:val="1"/>
        <w:rPr>
          <w:rFonts w:ascii="Arial" w:eastAsiaTheme="majorEastAsia" w:hAnsi="Arial" w:cs="Arial"/>
          <w:vanish/>
          <w:sz w:val="24"/>
          <w:szCs w:val="24"/>
        </w:rPr>
      </w:pPr>
      <w:bookmarkStart w:id="356" w:name="_Toc472886630"/>
      <w:bookmarkStart w:id="357" w:name="_Toc472889255"/>
      <w:bookmarkStart w:id="358" w:name="_Toc472889409"/>
      <w:bookmarkStart w:id="359" w:name="_Toc472889562"/>
      <w:bookmarkStart w:id="360" w:name="_Toc473107193"/>
      <w:bookmarkEnd w:id="356"/>
      <w:bookmarkEnd w:id="357"/>
      <w:bookmarkEnd w:id="358"/>
      <w:bookmarkEnd w:id="359"/>
      <w:bookmarkEnd w:id="360"/>
    </w:p>
    <w:p w:rsidR="00957AF6" w:rsidRPr="0078337F" w:rsidRDefault="00957AF6" w:rsidP="00957AF6">
      <w:pPr>
        <w:pStyle w:val="Ttulo2"/>
        <w:tabs>
          <w:tab w:val="left" w:pos="142"/>
          <w:tab w:val="left" w:pos="284"/>
          <w:tab w:val="left" w:pos="567"/>
        </w:tabs>
        <w:spacing w:before="40" w:after="80" w:line="360" w:lineRule="auto"/>
        <w:ind w:left="531" w:right="-1" w:hanging="531"/>
        <w:rPr>
          <w:rFonts w:ascii="Arial" w:hAnsi="Arial" w:cs="Arial"/>
          <w:color w:val="auto"/>
          <w:sz w:val="24"/>
          <w:szCs w:val="24"/>
        </w:rPr>
      </w:pPr>
      <w:bookmarkStart w:id="361" w:name="_Toc473107194"/>
      <w:r w:rsidRPr="0078337F">
        <w:rPr>
          <w:rFonts w:ascii="Arial" w:hAnsi="Arial" w:cs="Arial"/>
          <w:color w:val="auto"/>
          <w:sz w:val="24"/>
          <w:szCs w:val="24"/>
        </w:rPr>
        <w:t>6.4. Enfermedades respiratorias</w:t>
      </w:r>
      <w:bookmarkEnd w:id="290"/>
      <w:bookmarkEnd w:id="361"/>
      <w:r w:rsidRPr="0078337F">
        <w:rPr>
          <w:rFonts w:ascii="Arial" w:hAnsi="Arial" w:cs="Arial"/>
          <w:color w:val="auto"/>
          <w:sz w:val="24"/>
          <w:szCs w:val="24"/>
        </w:rPr>
        <w:t xml:space="preserve"> </w:t>
      </w:r>
    </w:p>
    <w:p w:rsidR="00957AF6" w:rsidRPr="0078337F" w:rsidRDefault="00957AF6" w:rsidP="00957AF6">
      <w:pPr>
        <w:spacing w:line="360" w:lineRule="auto"/>
        <w:rPr>
          <w:rFonts w:ascii="Arial" w:hAnsi="Arial" w:cs="Arial"/>
          <w:sz w:val="24"/>
          <w:szCs w:val="24"/>
        </w:rPr>
      </w:pPr>
    </w:p>
    <w:p w:rsidR="00957AF6" w:rsidRPr="0078337F" w:rsidRDefault="00957AF6" w:rsidP="00957AF6">
      <w:pPr>
        <w:pStyle w:val="Prrafodelista"/>
        <w:tabs>
          <w:tab w:val="left" w:pos="284"/>
        </w:tabs>
        <w:spacing w:line="360" w:lineRule="auto"/>
        <w:ind w:left="0" w:right="-1"/>
        <w:contextualSpacing w:val="0"/>
        <w:jc w:val="both"/>
        <w:rPr>
          <w:rFonts w:ascii="Arial" w:hAnsi="Arial" w:cs="Arial"/>
          <w:sz w:val="24"/>
          <w:szCs w:val="24"/>
        </w:rPr>
      </w:pPr>
      <w:r w:rsidRPr="0078337F">
        <w:rPr>
          <w:rFonts w:ascii="Arial" w:hAnsi="Arial" w:cs="Arial"/>
          <w:sz w:val="24"/>
          <w:szCs w:val="24"/>
        </w:rPr>
        <w:t>Bronquitis infecciosa Esta enfermedad es causada por un coronavirus, el cual afecta sólo a pollos y gallinas. Síntomas. Se producen ruidos respiratorios típicos de la enfermedad, tanto en aves jóvenes como en adultas, incluyendo jadeos, estertores (debido a la mucosidad de la tráquea), tos, secreción nasal y ojos llorosos. A diferencia con la enfermedad de New Castre, la bronquitis nunca presenta síntomas nerviosos y la mortalidad es menor.</w:t>
      </w:r>
    </w:p>
    <w:p w:rsidR="00957AF6" w:rsidRPr="0078337F" w:rsidRDefault="00957AF6" w:rsidP="00957AF6">
      <w:pPr>
        <w:pStyle w:val="Prrafodelista"/>
        <w:tabs>
          <w:tab w:val="left" w:pos="284"/>
        </w:tabs>
        <w:spacing w:line="360" w:lineRule="auto"/>
        <w:ind w:left="0" w:right="-1"/>
        <w:contextualSpacing w:val="0"/>
        <w:jc w:val="both"/>
        <w:rPr>
          <w:rFonts w:ascii="Arial" w:hAnsi="Arial" w:cs="Arial"/>
          <w:sz w:val="24"/>
          <w:szCs w:val="24"/>
        </w:rPr>
      </w:pPr>
    </w:p>
    <w:p w:rsidR="00957AF6" w:rsidRPr="0078337F" w:rsidRDefault="00957AF6" w:rsidP="00957AF6">
      <w:pPr>
        <w:tabs>
          <w:tab w:val="left" w:pos="284"/>
        </w:tabs>
        <w:spacing w:before="40" w:after="160" w:line="360" w:lineRule="auto"/>
        <w:ind w:right="-1"/>
        <w:jc w:val="both"/>
        <w:rPr>
          <w:rFonts w:ascii="Arial" w:hAnsi="Arial" w:cs="Arial"/>
          <w:sz w:val="24"/>
          <w:szCs w:val="24"/>
        </w:rPr>
      </w:pPr>
      <w:r w:rsidRPr="0078337F">
        <w:rPr>
          <w:rFonts w:ascii="Arial" w:hAnsi="Arial" w:cs="Arial"/>
          <w:b/>
          <w:sz w:val="24"/>
          <w:szCs w:val="24"/>
        </w:rPr>
        <w:t>Transmisión.</w:t>
      </w:r>
      <w:r w:rsidRPr="0078337F">
        <w:rPr>
          <w:rFonts w:ascii="Arial" w:hAnsi="Arial" w:cs="Arial"/>
          <w:sz w:val="24"/>
          <w:szCs w:val="24"/>
        </w:rPr>
        <w:t xml:space="preserve"> La enfermedad se transmite fácilmente por medio del aire y cualquier otro medio mecánico, afectando a todo un lote de aves en forma simultánea, completando su curso respiratorio en 10-15 días. </w:t>
      </w:r>
    </w:p>
    <w:p w:rsidR="00957AF6" w:rsidRPr="0078337F" w:rsidRDefault="00957AF6" w:rsidP="00957AF6">
      <w:pPr>
        <w:tabs>
          <w:tab w:val="left" w:pos="0"/>
          <w:tab w:val="left" w:pos="284"/>
        </w:tabs>
        <w:spacing w:before="40" w:after="160" w:line="360" w:lineRule="auto"/>
        <w:ind w:right="-1"/>
        <w:jc w:val="both"/>
        <w:rPr>
          <w:rFonts w:ascii="Arial" w:hAnsi="Arial" w:cs="Arial"/>
          <w:b/>
          <w:sz w:val="24"/>
          <w:szCs w:val="24"/>
        </w:rPr>
      </w:pPr>
    </w:p>
    <w:p w:rsidR="00957AF6" w:rsidRDefault="00957AF6" w:rsidP="009E1816">
      <w:pPr>
        <w:tabs>
          <w:tab w:val="left" w:pos="0"/>
          <w:tab w:val="left" w:pos="284"/>
        </w:tabs>
        <w:spacing w:before="40" w:after="160" w:line="360" w:lineRule="auto"/>
        <w:ind w:right="-1"/>
        <w:jc w:val="both"/>
        <w:rPr>
          <w:rFonts w:ascii="Arial" w:eastAsia="ArialMT" w:hAnsi="Arial" w:cs="Arial"/>
          <w:i/>
          <w:sz w:val="20"/>
          <w:szCs w:val="20"/>
        </w:rPr>
      </w:pPr>
      <w:r w:rsidRPr="0078337F">
        <w:rPr>
          <w:rFonts w:ascii="Arial" w:hAnsi="Arial" w:cs="Arial"/>
          <w:b/>
          <w:sz w:val="24"/>
          <w:szCs w:val="24"/>
        </w:rPr>
        <w:lastRenderedPageBreak/>
        <w:t xml:space="preserve">Tratamiento y control. </w:t>
      </w:r>
      <w:r w:rsidRPr="0078337F">
        <w:rPr>
          <w:rFonts w:ascii="Arial" w:hAnsi="Arial" w:cs="Arial"/>
          <w:sz w:val="24"/>
          <w:szCs w:val="24"/>
        </w:rPr>
        <w:t>No existe un tratamiento específico y una vez que se presenta es difícil de controlar. Se puede producir inmunidad mediante la aplicación de la vacuna el primer día de nacidas.</w:t>
      </w:r>
      <w:r w:rsidRPr="0078337F">
        <w:rPr>
          <w:rFonts w:ascii="Arial" w:hAnsi="Arial" w:cs="Arial"/>
          <w:b/>
          <w:sz w:val="24"/>
          <w:szCs w:val="24"/>
        </w:rPr>
        <w:t xml:space="preserve"> </w:t>
      </w:r>
      <w:r w:rsidRPr="00765477">
        <w:rPr>
          <w:rFonts w:ascii="Arial" w:hAnsi="Arial" w:cs="Arial"/>
          <w:i/>
          <w:sz w:val="20"/>
          <w:szCs w:val="20"/>
        </w:rPr>
        <w:t>(</w:t>
      </w:r>
      <w:r w:rsidRPr="00765477">
        <w:rPr>
          <w:rFonts w:ascii="Arial" w:eastAsia="ArialMT" w:hAnsi="Arial" w:cs="Arial"/>
          <w:i/>
          <w:sz w:val="20"/>
          <w:szCs w:val="20"/>
        </w:rPr>
        <w:t>Aldana, H. 2006</w:t>
      </w:r>
      <w:r w:rsidR="00765477" w:rsidRPr="00765477">
        <w:rPr>
          <w:rFonts w:ascii="Arial" w:eastAsia="ArialMT" w:hAnsi="Arial" w:cs="Arial"/>
          <w:i/>
          <w:sz w:val="20"/>
          <w:szCs w:val="20"/>
        </w:rPr>
        <w:t>,2011</w:t>
      </w:r>
      <w:r w:rsidRPr="00765477">
        <w:rPr>
          <w:rFonts w:ascii="Arial" w:eastAsia="ArialMT" w:hAnsi="Arial" w:cs="Arial"/>
          <w:i/>
          <w:sz w:val="20"/>
          <w:szCs w:val="20"/>
        </w:rPr>
        <w:t>.)</w:t>
      </w:r>
      <w:bookmarkStart w:id="362" w:name="_Toc467779924"/>
      <w:bookmarkStart w:id="363" w:name="_Toc473107195"/>
    </w:p>
    <w:p w:rsidR="005A7030" w:rsidRPr="005A7030" w:rsidRDefault="005A7030" w:rsidP="005A7030">
      <w:pPr>
        <w:tabs>
          <w:tab w:val="left" w:pos="0"/>
          <w:tab w:val="left" w:pos="284"/>
        </w:tabs>
        <w:spacing w:before="40" w:after="160" w:line="276" w:lineRule="auto"/>
        <w:ind w:right="-1"/>
        <w:jc w:val="both"/>
        <w:rPr>
          <w:rFonts w:ascii="Arial" w:eastAsia="ArialMT" w:hAnsi="Arial" w:cs="Arial"/>
          <w:i/>
          <w:sz w:val="20"/>
          <w:szCs w:val="20"/>
        </w:rPr>
      </w:pPr>
    </w:p>
    <w:p w:rsidR="00957AF6" w:rsidRPr="0078337F" w:rsidRDefault="00957AF6" w:rsidP="00957AF6">
      <w:pPr>
        <w:pStyle w:val="Ttulo2"/>
        <w:tabs>
          <w:tab w:val="left" w:pos="284"/>
          <w:tab w:val="left" w:pos="426"/>
          <w:tab w:val="left" w:pos="567"/>
        </w:tabs>
        <w:spacing w:before="40" w:after="80" w:line="360" w:lineRule="auto"/>
        <w:ind w:right="-1"/>
        <w:rPr>
          <w:rFonts w:ascii="Arial" w:hAnsi="Arial" w:cs="Arial"/>
          <w:b w:val="0"/>
          <w:sz w:val="24"/>
          <w:szCs w:val="24"/>
        </w:rPr>
      </w:pPr>
      <w:r w:rsidRPr="0078337F">
        <w:rPr>
          <w:rFonts w:ascii="Arial" w:eastAsiaTheme="minorHAnsi" w:hAnsi="Arial" w:cs="Arial"/>
          <w:bCs w:val="0"/>
          <w:color w:val="auto"/>
          <w:sz w:val="24"/>
          <w:szCs w:val="24"/>
        </w:rPr>
        <w:t>6.5</w:t>
      </w:r>
      <w:r w:rsidRPr="0078337F">
        <w:rPr>
          <w:rFonts w:ascii="Arial" w:hAnsi="Arial" w:cs="Arial"/>
          <w:color w:val="auto"/>
          <w:sz w:val="24"/>
          <w:szCs w:val="24"/>
        </w:rPr>
        <w:t>. Enfermedades del sistema circulatorio</w:t>
      </w:r>
      <w:bookmarkEnd w:id="362"/>
      <w:bookmarkEnd w:id="363"/>
      <w:r w:rsidRPr="0078337F">
        <w:rPr>
          <w:rFonts w:ascii="Arial" w:hAnsi="Arial" w:cs="Arial"/>
          <w:sz w:val="24"/>
          <w:szCs w:val="24"/>
        </w:rPr>
        <w:t xml:space="preserve"> </w:t>
      </w:r>
    </w:p>
    <w:p w:rsidR="00957AF6" w:rsidRPr="0078337F" w:rsidRDefault="00957AF6" w:rsidP="00957AF6">
      <w:pPr>
        <w:tabs>
          <w:tab w:val="left" w:pos="0"/>
        </w:tabs>
        <w:spacing w:line="360" w:lineRule="auto"/>
        <w:ind w:right="-1"/>
        <w:jc w:val="both"/>
        <w:rPr>
          <w:rFonts w:ascii="Arial" w:hAnsi="Arial" w:cs="Arial"/>
          <w:sz w:val="24"/>
          <w:szCs w:val="24"/>
        </w:rPr>
      </w:pPr>
    </w:p>
    <w:p w:rsidR="00957AF6" w:rsidRPr="0078337F" w:rsidRDefault="00957AF6" w:rsidP="00957AF6">
      <w:pPr>
        <w:tabs>
          <w:tab w:val="left" w:pos="0"/>
        </w:tabs>
        <w:spacing w:line="360" w:lineRule="auto"/>
        <w:ind w:right="-1"/>
        <w:jc w:val="both"/>
        <w:rPr>
          <w:rFonts w:ascii="Arial" w:hAnsi="Arial" w:cs="Arial"/>
          <w:sz w:val="24"/>
          <w:szCs w:val="24"/>
        </w:rPr>
      </w:pPr>
      <w:r w:rsidRPr="0078337F">
        <w:rPr>
          <w:rFonts w:ascii="Arial" w:hAnsi="Arial" w:cs="Arial"/>
          <w:sz w:val="24"/>
          <w:szCs w:val="24"/>
        </w:rPr>
        <w:t xml:space="preserve">La Hepatitis con cuerpos de inclusión (HCI) Es una enfermedad producida por un adenovirus que afecta a pollos de engorda. es un aumento drástico y repentino de la mortalidad de 0.5 al 4% que se aprecia aparentemente normal y donde varias casetas o secciones pueden no estar afectadas, los signos aparecen en las aves horas antes de morir Signos y Lesiones. </w:t>
      </w:r>
    </w:p>
    <w:p w:rsidR="00957AF6" w:rsidRPr="0078337F" w:rsidRDefault="00957AF6" w:rsidP="00957AF6">
      <w:pPr>
        <w:tabs>
          <w:tab w:val="left" w:pos="567"/>
        </w:tabs>
        <w:spacing w:line="360" w:lineRule="auto"/>
        <w:ind w:left="567" w:right="-1"/>
        <w:jc w:val="both"/>
        <w:rPr>
          <w:rFonts w:ascii="Arial" w:hAnsi="Arial" w:cs="Arial"/>
          <w:sz w:val="24"/>
          <w:szCs w:val="24"/>
        </w:rPr>
      </w:pPr>
      <w:r w:rsidRPr="0078337F">
        <w:rPr>
          <w:rFonts w:ascii="Arial" w:hAnsi="Arial" w:cs="Arial"/>
          <w:sz w:val="24"/>
          <w:szCs w:val="24"/>
        </w:rPr>
        <w:tab/>
      </w:r>
    </w:p>
    <w:p w:rsidR="00957AF6" w:rsidRPr="0078337F" w:rsidRDefault="00957AF6" w:rsidP="00957AF6">
      <w:pPr>
        <w:tabs>
          <w:tab w:val="left" w:pos="0"/>
        </w:tabs>
        <w:spacing w:line="360" w:lineRule="auto"/>
        <w:ind w:right="-1"/>
        <w:jc w:val="both"/>
        <w:rPr>
          <w:rFonts w:ascii="Arial" w:hAnsi="Arial" w:cs="Arial"/>
          <w:sz w:val="24"/>
          <w:szCs w:val="24"/>
        </w:rPr>
      </w:pPr>
      <w:r w:rsidRPr="0078337F">
        <w:rPr>
          <w:rFonts w:ascii="Arial" w:hAnsi="Arial" w:cs="Arial"/>
          <w:sz w:val="24"/>
          <w:szCs w:val="24"/>
        </w:rPr>
        <w:t>En aves enfermas se puede observar: Palidez, ictericia, depresión y debilidad marcada sin llegar a la postración, presencia de hemorragias esquemáticas, especialmente en la cara interna del muslo y pechuga. Timo y bazo: atrofia marcada con hemorragias petequiales. Corazón: más del 80% de las aves afectadas presentan hidro</w:t>
      </w:r>
      <w:r w:rsidR="00D940D6">
        <w:rPr>
          <w:rFonts w:ascii="Arial" w:hAnsi="Arial" w:cs="Arial"/>
          <w:sz w:val="24"/>
          <w:szCs w:val="24"/>
        </w:rPr>
        <w:t xml:space="preserve"> </w:t>
      </w:r>
      <w:r w:rsidRPr="0078337F">
        <w:rPr>
          <w:rFonts w:ascii="Arial" w:hAnsi="Arial" w:cs="Arial"/>
          <w:sz w:val="24"/>
          <w:szCs w:val="24"/>
        </w:rPr>
        <w:t xml:space="preserve">pericardio. </w:t>
      </w:r>
    </w:p>
    <w:p w:rsidR="00957AF6" w:rsidRPr="0078337F" w:rsidRDefault="00957AF6" w:rsidP="00957AF6">
      <w:pPr>
        <w:tabs>
          <w:tab w:val="left" w:pos="0"/>
        </w:tabs>
        <w:spacing w:line="360" w:lineRule="auto"/>
        <w:ind w:right="-1"/>
        <w:jc w:val="both"/>
        <w:rPr>
          <w:rFonts w:ascii="Arial" w:hAnsi="Arial" w:cs="Arial"/>
          <w:sz w:val="24"/>
          <w:szCs w:val="24"/>
        </w:rPr>
      </w:pPr>
    </w:p>
    <w:p w:rsidR="00957AF6" w:rsidRPr="0078337F" w:rsidRDefault="00957AF6" w:rsidP="00957AF6">
      <w:pPr>
        <w:tabs>
          <w:tab w:val="left" w:pos="0"/>
        </w:tabs>
        <w:spacing w:line="360" w:lineRule="auto"/>
        <w:ind w:right="-1"/>
        <w:jc w:val="both"/>
        <w:rPr>
          <w:rFonts w:ascii="Arial" w:hAnsi="Arial" w:cs="Arial"/>
          <w:sz w:val="24"/>
          <w:szCs w:val="24"/>
        </w:rPr>
      </w:pPr>
      <w:r w:rsidRPr="0078337F">
        <w:rPr>
          <w:rFonts w:ascii="Arial" w:hAnsi="Arial" w:cs="Arial"/>
          <w:sz w:val="24"/>
          <w:szCs w:val="24"/>
        </w:rPr>
        <w:t>Pulmones: edematosos y congestionados. Hígado: notable hepatomegalia, es notoria la presencia de focos necróticos dando aspecto de un color amarillento acompañado de hemorragias petequiales. Riñones: Nefromegalia con zonas congestionadas y otras pálidas, frecuentemente los uréteres contienen abundantes uratos.</w:t>
      </w:r>
    </w:p>
    <w:p w:rsidR="00957AF6" w:rsidRPr="0078337F" w:rsidRDefault="00957AF6" w:rsidP="00957AF6">
      <w:pPr>
        <w:pStyle w:val="Prrafodelista"/>
        <w:tabs>
          <w:tab w:val="left" w:pos="0"/>
          <w:tab w:val="left" w:pos="709"/>
        </w:tabs>
        <w:spacing w:line="360" w:lineRule="auto"/>
        <w:ind w:left="0" w:right="-1"/>
        <w:contextualSpacing w:val="0"/>
        <w:jc w:val="both"/>
        <w:rPr>
          <w:rFonts w:ascii="Arial" w:hAnsi="Arial" w:cs="Arial"/>
          <w:b/>
          <w:sz w:val="24"/>
          <w:szCs w:val="24"/>
        </w:rPr>
      </w:pPr>
    </w:p>
    <w:p w:rsidR="00957AF6" w:rsidRDefault="00957AF6" w:rsidP="00957AF6">
      <w:pPr>
        <w:pStyle w:val="Prrafodelista"/>
        <w:tabs>
          <w:tab w:val="left" w:pos="0"/>
          <w:tab w:val="left" w:pos="709"/>
        </w:tabs>
        <w:spacing w:line="360" w:lineRule="auto"/>
        <w:ind w:left="0" w:right="-1"/>
        <w:contextualSpacing w:val="0"/>
        <w:jc w:val="both"/>
        <w:rPr>
          <w:rFonts w:ascii="Arial" w:hAnsi="Arial" w:cs="Arial"/>
          <w:sz w:val="24"/>
          <w:szCs w:val="24"/>
        </w:rPr>
      </w:pPr>
      <w:r w:rsidRPr="0078337F">
        <w:rPr>
          <w:rFonts w:ascii="Arial" w:hAnsi="Arial" w:cs="Arial"/>
          <w:b/>
          <w:sz w:val="24"/>
          <w:szCs w:val="24"/>
        </w:rPr>
        <w:t>Transmisión</w:t>
      </w:r>
      <w:r w:rsidRPr="0078337F">
        <w:rPr>
          <w:rFonts w:ascii="Arial" w:hAnsi="Arial" w:cs="Arial"/>
          <w:sz w:val="24"/>
          <w:szCs w:val="24"/>
        </w:rPr>
        <w:t xml:space="preserve"> </w:t>
      </w:r>
    </w:p>
    <w:p w:rsidR="000B292F" w:rsidRPr="0078337F" w:rsidRDefault="000B292F" w:rsidP="00957AF6">
      <w:pPr>
        <w:pStyle w:val="Prrafodelista"/>
        <w:tabs>
          <w:tab w:val="left" w:pos="0"/>
          <w:tab w:val="left" w:pos="709"/>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0"/>
        </w:tabs>
        <w:spacing w:line="360" w:lineRule="auto"/>
        <w:ind w:left="0" w:right="-1"/>
        <w:contextualSpacing w:val="0"/>
        <w:jc w:val="both"/>
        <w:rPr>
          <w:rFonts w:ascii="Arial" w:hAnsi="Arial" w:cs="Arial"/>
          <w:b/>
          <w:bCs/>
          <w:i/>
          <w:sz w:val="24"/>
          <w:szCs w:val="24"/>
        </w:rPr>
      </w:pPr>
      <w:r w:rsidRPr="0078337F">
        <w:rPr>
          <w:rFonts w:ascii="Arial" w:hAnsi="Arial" w:cs="Arial"/>
          <w:sz w:val="24"/>
          <w:szCs w:val="24"/>
        </w:rPr>
        <w:t>La forma principal de transmisión es la vertical a través del huevo. La transmisión horizontal se realiza principalmente por la eliminación del virus por las heces Prevención y Control. Bioseguridad.</w:t>
      </w:r>
      <w:r w:rsidRPr="0078337F">
        <w:rPr>
          <w:rFonts w:ascii="Arial" w:hAnsi="Arial" w:cs="Arial"/>
          <w:b/>
          <w:sz w:val="24"/>
          <w:szCs w:val="24"/>
        </w:rPr>
        <w:t xml:space="preserve"> </w:t>
      </w:r>
      <w:r w:rsidRPr="00B87EAF">
        <w:rPr>
          <w:rFonts w:ascii="Arial" w:hAnsi="Arial" w:cs="Arial"/>
          <w:i/>
          <w:sz w:val="20"/>
          <w:szCs w:val="20"/>
        </w:rPr>
        <w:t xml:space="preserve">(Robalino. B. </w:t>
      </w:r>
      <w:r w:rsidRPr="00B87EAF">
        <w:rPr>
          <w:rFonts w:ascii="Arial" w:hAnsi="Arial" w:cs="Arial"/>
          <w:bCs/>
          <w:i/>
          <w:sz w:val="20"/>
          <w:szCs w:val="20"/>
        </w:rPr>
        <w:t>2010)</w:t>
      </w: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p>
    <w:p w:rsidR="00957AF6" w:rsidRPr="0078337F" w:rsidRDefault="00957AF6" w:rsidP="00957AF6">
      <w:pPr>
        <w:pStyle w:val="Ttulo2"/>
        <w:tabs>
          <w:tab w:val="left" w:pos="567"/>
        </w:tabs>
        <w:spacing w:before="40" w:after="80" w:line="360" w:lineRule="auto"/>
        <w:ind w:right="-1"/>
        <w:rPr>
          <w:rFonts w:ascii="Arial" w:hAnsi="Arial" w:cs="Arial"/>
          <w:color w:val="auto"/>
          <w:sz w:val="24"/>
          <w:szCs w:val="24"/>
        </w:rPr>
      </w:pPr>
      <w:bookmarkStart w:id="364" w:name="_Toc467779925"/>
      <w:bookmarkStart w:id="365" w:name="_Toc473107196"/>
      <w:r w:rsidRPr="0078337F">
        <w:rPr>
          <w:rFonts w:ascii="Arial" w:hAnsi="Arial" w:cs="Arial"/>
          <w:color w:val="auto"/>
          <w:sz w:val="24"/>
          <w:szCs w:val="24"/>
        </w:rPr>
        <w:lastRenderedPageBreak/>
        <w:t>6.6. Enfermedad por afecciones generalizadas</w:t>
      </w:r>
      <w:bookmarkEnd w:id="364"/>
      <w:bookmarkEnd w:id="365"/>
    </w:p>
    <w:p w:rsidR="00957AF6" w:rsidRPr="0078337F" w:rsidRDefault="00957AF6" w:rsidP="00957AF6">
      <w:pPr>
        <w:pStyle w:val="Ttulo3"/>
        <w:tabs>
          <w:tab w:val="left" w:pos="993"/>
          <w:tab w:val="left" w:pos="1276"/>
        </w:tabs>
        <w:spacing w:before="40" w:after="80" w:line="360" w:lineRule="auto"/>
        <w:ind w:right="-1"/>
        <w:rPr>
          <w:rFonts w:ascii="Arial" w:hAnsi="Arial" w:cs="Arial"/>
          <w:color w:val="auto"/>
          <w:sz w:val="24"/>
          <w:szCs w:val="24"/>
        </w:rPr>
      </w:pPr>
      <w:bookmarkStart w:id="366" w:name="_Toc467779926"/>
      <w:bookmarkStart w:id="367" w:name="_Toc473107197"/>
      <w:r w:rsidRPr="0078337F">
        <w:rPr>
          <w:rFonts w:ascii="Arial" w:hAnsi="Arial" w:cs="Arial"/>
          <w:color w:val="auto"/>
          <w:sz w:val="24"/>
          <w:szCs w:val="24"/>
        </w:rPr>
        <w:t>6.6.1. Gumboro o bursitis</w:t>
      </w:r>
      <w:bookmarkEnd w:id="366"/>
      <w:bookmarkEnd w:id="367"/>
    </w:p>
    <w:p w:rsidR="00957AF6" w:rsidRPr="0078337F" w:rsidRDefault="00957AF6" w:rsidP="00957AF6">
      <w:pPr>
        <w:spacing w:line="360" w:lineRule="auto"/>
        <w:rPr>
          <w:rFonts w:ascii="Arial" w:hAnsi="Arial" w:cs="Arial"/>
          <w:sz w:val="24"/>
          <w:szCs w:val="24"/>
        </w:rPr>
      </w:pPr>
    </w:p>
    <w:p w:rsidR="00957AF6" w:rsidRDefault="00957AF6" w:rsidP="00957AF6">
      <w:pPr>
        <w:pStyle w:val="Prrafodelista"/>
        <w:tabs>
          <w:tab w:val="left" w:pos="0"/>
          <w:tab w:val="left" w:pos="426"/>
        </w:tabs>
        <w:spacing w:line="360" w:lineRule="auto"/>
        <w:ind w:left="0" w:right="-1"/>
        <w:contextualSpacing w:val="0"/>
        <w:jc w:val="both"/>
        <w:rPr>
          <w:rFonts w:ascii="Arial" w:hAnsi="Arial" w:cs="Arial"/>
          <w:bCs/>
          <w:i/>
          <w:sz w:val="24"/>
          <w:szCs w:val="24"/>
        </w:rPr>
      </w:pPr>
      <w:r w:rsidRPr="0078337F">
        <w:rPr>
          <w:rFonts w:ascii="Arial" w:hAnsi="Arial" w:cs="Arial"/>
          <w:sz w:val="24"/>
          <w:szCs w:val="24"/>
        </w:rPr>
        <w:t>Esta enfermedad es causada por un birnavirus, el cual es muy resistente a las condiciones ambientales desfavorables, por lo que se dificulta su erradicación de las granjas infectadas. Síntomas. Decaimiento, plumas erizadas, temblores, diarreas acuosas y postración. Los brotes ocurren con más frecuencia cuando las aves tienen de 3 a 8 semanas de edad. La mortalidad por lo general no sobrepasa el 10% y en una segunda infección del mismo lote, la mortalidad es aún menor</w:t>
      </w:r>
      <w:r w:rsidRPr="0078337F">
        <w:rPr>
          <w:rFonts w:ascii="Arial" w:hAnsi="Arial" w:cs="Arial"/>
          <w:b/>
          <w:i/>
          <w:sz w:val="24"/>
          <w:szCs w:val="24"/>
        </w:rPr>
        <w:t xml:space="preserve">. </w:t>
      </w:r>
      <w:r w:rsidRPr="00B87EAF">
        <w:rPr>
          <w:rFonts w:ascii="Arial" w:hAnsi="Arial" w:cs="Arial"/>
          <w:i/>
          <w:sz w:val="20"/>
          <w:szCs w:val="20"/>
        </w:rPr>
        <w:t>(Sánchez, R</w:t>
      </w:r>
      <w:r w:rsidRPr="00B87EAF">
        <w:rPr>
          <w:rFonts w:ascii="Arial" w:hAnsi="Arial" w:cs="Arial"/>
          <w:bCs/>
          <w:i/>
          <w:sz w:val="20"/>
          <w:szCs w:val="20"/>
        </w:rPr>
        <w:t>. 2012)</w:t>
      </w:r>
    </w:p>
    <w:p w:rsidR="00B87EAF" w:rsidRPr="0078337F" w:rsidRDefault="00B87EAF" w:rsidP="00957AF6">
      <w:pPr>
        <w:pStyle w:val="Prrafodelista"/>
        <w:tabs>
          <w:tab w:val="left" w:pos="0"/>
          <w:tab w:val="left" w:pos="426"/>
        </w:tabs>
        <w:spacing w:line="360" w:lineRule="auto"/>
        <w:ind w:left="0" w:right="-1"/>
        <w:contextualSpacing w:val="0"/>
        <w:jc w:val="both"/>
        <w:rPr>
          <w:rFonts w:ascii="Arial" w:hAnsi="Arial" w:cs="Arial"/>
          <w:sz w:val="24"/>
          <w:szCs w:val="24"/>
        </w:rPr>
      </w:pPr>
    </w:p>
    <w:p w:rsidR="001D25D4" w:rsidRPr="001D25D4" w:rsidRDefault="00957AF6" w:rsidP="001D25D4">
      <w:pPr>
        <w:tabs>
          <w:tab w:val="left" w:pos="426"/>
          <w:tab w:val="left" w:pos="709"/>
          <w:tab w:val="left" w:pos="1560"/>
        </w:tabs>
        <w:spacing w:after="160" w:line="360" w:lineRule="auto"/>
        <w:ind w:right="-1"/>
        <w:jc w:val="both"/>
        <w:rPr>
          <w:rFonts w:ascii="Arial" w:eastAsia="ArialMT" w:hAnsi="Arial" w:cs="Arial"/>
          <w:i/>
          <w:sz w:val="20"/>
          <w:szCs w:val="20"/>
        </w:rPr>
      </w:pPr>
      <w:bookmarkStart w:id="368" w:name="_Toc467779927"/>
      <w:r w:rsidRPr="0078337F">
        <w:rPr>
          <w:rFonts w:ascii="Arial" w:hAnsi="Arial" w:cs="Arial"/>
          <w:sz w:val="24"/>
          <w:szCs w:val="24"/>
        </w:rPr>
        <w:t>La Bolsa de Fabricio</w:t>
      </w:r>
      <w:bookmarkEnd w:id="368"/>
      <w:r w:rsidRPr="0078337F">
        <w:rPr>
          <w:rFonts w:ascii="Arial" w:hAnsi="Arial" w:cs="Arial"/>
          <w:sz w:val="24"/>
          <w:szCs w:val="24"/>
        </w:rPr>
        <w:t xml:space="preserve"> (ubicada sobre la cloaca), se encontrará inflamada y su tamaño puede ser dos o más veces su tamaño normal. En animales sanos, la Bolsa de Fabricio es más pequeña que la vesícula. En los casos crónicos, la bolsa será más pequeña (se atrofia), por lo que la respuesta a la vacunación es menor, aumentando la susceptibilidad a otras infecciones. </w:t>
      </w:r>
      <w:r w:rsidRPr="00B87EAF">
        <w:rPr>
          <w:rFonts w:ascii="Arial" w:hAnsi="Arial" w:cs="Arial"/>
          <w:i/>
          <w:sz w:val="20"/>
          <w:szCs w:val="20"/>
        </w:rPr>
        <w:t>(</w:t>
      </w:r>
      <w:r w:rsidRPr="00B87EAF">
        <w:rPr>
          <w:rFonts w:ascii="Arial" w:eastAsia="ArialMT" w:hAnsi="Arial" w:cs="Arial"/>
          <w:i/>
          <w:sz w:val="20"/>
          <w:szCs w:val="20"/>
        </w:rPr>
        <w:t>Ángel, R. 2007</w:t>
      </w:r>
      <w:r w:rsidR="000826A2">
        <w:rPr>
          <w:rFonts w:ascii="Arial" w:eastAsia="ArialMT" w:hAnsi="Arial" w:cs="Arial"/>
          <w:i/>
          <w:sz w:val="20"/>
          <w:szCs w:val="20"/>
        </w:rPr>
        <w:t>,2010.</w:t>
      </w:r>
      <w:r w:rsidRPr="00B87EAF">
        <w:rPr>
          <w:rFonts w:ascii="Arial" w:eastAsia="ArialMT" w:hAnsi="Arial" w:cs="Arial"/>
          <w:i/>
          <w:sz w:val="20"/>
          <w:szCs w:val="20"/>
        </w:rPr>
        <w:t>)</w:t>
      </w:r>
    </w:p>
    <w:p w:rsidR="00957AF6" w:rsidRPr="0078337F" w:rsidRDefault="00957AF6" w:rsidP="000B292F">
      <w:pPr>
        <w:pStyle w:val="Prrafodelista"/>
        <w:numPr>
          <w:ilvl w:val="0"/>
          <w:numId w:val="7"/>
        </w:numPr>
        <w:tabs>
          <w:tab w:val="left" w:pos="0"/>
          <w:tab w:val="left" w:pos="142"/>
          <w:tab w:val="left" w:pos="709"/>
          <w:tab w:val="left" w:pos="851"/>
        </w:tabs>
        <w:spacing w:before="40" w:after="160" w:line="360" w:lineRule="auto"/>
        <w:ind w:left="0" w:right="-1" w:firstLine="0"/>
        <w:contextualSpacing w:val="0"/>
        <w:jc w:val="both"/>
        <w:rPr>
          <w:rFonts w:ascii="Arial" w:hAnsi="Arial" w:cs="Arial"/>
          <w:sz w:val="24"/>
          <w:szCs w:val="24"/>
        </w:rPr>
      </w:pPr>
      <w:r w:rsidRPr="0078337F">
        <w:rPr>
          <w:rFonts w:ascii="Arial" w:hAnsi="Arial" w:cs="Arial"/>
          <w:b/>
          <w:sz w:val="24"/>
          <w:szCs w:val="24"/>
        </w:rPr>
        <w:t xml:space="preserve"> Transmisión</w:t>
      </w:r>
      <w:r w:rsidRPr="0078337F">
        <w:rPr>
          <w:rFonts w:ascii="Arial" w:hAnsi="Arial" w:cs="Arial"/>
          <w:sz w:val="24"/>
          <w:szCs w:val="24"/>
        </w:rPr>
        <w:t>.</w:t>
      </w:r>
    </w:p>
    <w:p w:rsidR="00957AF6" w:rsidRPr="0078337F" w:rsidRDefault="00957AF6" w:rsidP="00957AF6">
      <w:pPr>
        <w:pStyle w:val="Prrafodelista"/>
        <w:tabs>
          <w:tab w:val="left" w:pos="0"/>
          <w:tab w:val="left" w:pos="426"/>
        </w:tabs>
        <w:spacing w:line="360" w:lineRule="auto"/>
        <w:ind w:left="0" w:right="-1"/>
        <w:contextualSpacing w:val="0"/>
        <w:jc w:val="both"/>
        <w:rPr>
          <w:rFonts w:ascii="Arial" w:hAnsi="Arial" w:cs="Arial"/>
          <w:sz w:val="24"/>
          <w:szCs w:val="24"/>
        </w:rPr>
      </w:pPr>
      <w:r w:rsidRPr="0078337F">
        <w:rPr>
          <w:rFonts w:ascii="Arial" w:hAnsi="Arial" w:cs="Arial"/>
          <w:sz w:val="24"/>
          <w:szCs w:val="24"/>
        </w:rPr>
        <w:t>La enfermedad es muy contagiosa y se transmite por contacto directo de las aves, de sus excrementos; o por medio del equipo y ropa de los operarios. Tratamiento. Inducir una alta inmunidad a las madres, la cual es transmitida a sus hijos por medio del huevo.</w:t>
      </w:r>
      <w:r w:rsidRPr="0078337F">
        <w:rPr>
          <w:rFonts w:ascii="Arial" w:hAnsi="Arial" w:cs="Arial"/>
          <w:b/>
          <w:sz w:val="24"/>
          <w:szCs w:val="24"/>
        </w:rPr>
        <w:t xml:space="preserve"> </w:t>
      </w:r>
      <w:r w:rsidRPr="00B87EAF">
        <w:rPr>
          <w:rFonts w:ascii="Arial" w:hAnsi="Arial" w:cs="Arial"/>
          <w:i/>
          <w:sz w:val="20"/>
          <w:szCs w:val="20"/>
        </w:rPr>
        <w:t xml:space="preserve">(Robalino. B. </w:t>
      </w:r>
      <w:r w:rsidRPr="00B87EAF">
        <w:rPr>
          <w:rFonts w:ascii="Arial" w:hAnsi="Arial" w:cs="Arial"/>
          <w:bCs/>
          <w:i/>
          <w:sz w:val="20"/>
          <w:szCs w:val="20"/>
        </w:rPr>
        <w:t>2010)</w:t>
      </w:r>
    </w:p>
    <w:p w:rsidR="00957AF6" w:rsidRPr="0078337F" w:rsidRDefault="00957AF6" w:rsidP="00957AF6">
      <w:pPr>
        <w:pStyle w:val="Prrafodelista"/>
        <w:tabs>
          <w:tab w:val="left" w:pos="0"/>
          <w:tab w:val="left" w:pos="774"/>
        </w:tabs>
        <w:spacing w:line="360" w:lineRule="auto"/>
        <w:ind w:left="0" w:right="-1"/>
        <w:contextualSpacing w:val="0"/>
        <w:jc w:val="both"/>
        <w:rPr>
          <w:rFonts w:ascii="Arial" w:hAnsi="Arial" w:cs="Arial"/>
          <w:sz w:val="24"/>
          <w:szCs w:val="24"/>
        </w:rPr>
      </w:pPr>
    </w:p>
    <w:p w:rsidR="00957AF6" w:rsidRPr="0078337F" w:rsidRDefault="00957AF6" w:rsidP="0000496A">
      <w:pPr>
        <w:pStyle w:val="Prrafodelista"/>
        <w:keepNext/>
        <w:keepLines/>
        <w:numPr>
          <w:ilvl w:val="0"/>
          <w:numId w:val="16"/>
        </w:numPr>
        <w:spacing w:before="40" w:after="80" w:line="360" w:lineRule="auto"/>
        <w:ind w:left="709" w:right="-1" w:firstLine="0"/>
        <w:contextualSpacing w:val="0"/>
        <w:outlineLvl w:val="2"/>
        <w:rPr>
          <w:rStyle w:val="Ttulo3Car"/>
          <w:rFonts w:ascii="Arial" w:hAnsi="Arial" w:cs="Arial"/>
          <w:vanish/>
          <w:sz w:val="24"/>
          <w:szCs w:val="24"/>
        </w:rPr>
      </w:pPr>
      <w:bookmarkStart w:id="369" w:name="_Toc472886636"/>
      <w:bookmarkStart w:id="370" w:name="_Toc472889261"/>
      <w:bookmarkStart w:id="371" w:name="_Toc472889415"/>
      <w:bookmarkStart w:id="372" w:name="_Toc472889567"/>
      <w:bookmarkStart w:id="373" w:name="_Toc473107198"/>
      <w:bookmarkStart w:id="374" w:name="_Toc467779928"/>
      <w:bookmarkEnd w:id="369"/>
      <w:bookmarkEnd w:id="370"/>
      <w:bookmarkEnd w:id="371"/>
      <w:bookmarkEnd w:id="372"/>
      <w:bookmarkEnd w:id="373"/>
    </w:p>
    <w:p w:rsidR="00957AF6" w:rsidRPr="0078337F" w:rsidRDefault="00957AF6" w:rsidP="0000496A">
      <w:pPr>
        <w:pStyle w:val="Prrafodelista"/>
        <w:keepNext/>
        <w:keepLines/>
        <w:numPr>
          <w:ilvl w:val="2"/>
          <w:numId w:val="16"/>
        </w:numPr>
        <w:spacing w:before="40" w:after="80" w:line="360" w:lineRule="auto"/>
        <w:ind w:left="709" w:right="-1" w:firstLine="0"/>
        <w:contextualSpacing w:val="0"/>
        <w:outlineLvl w:val="2"/>
        <w:rPr>
          <w:rStyle w:val="Ttulo3Car"/>
          <w:rFonts w:ascii="Arial" w:hAnsi="Arial" w:cs="Arial"/>
          <w:vanish/>
          <w:sz w:val="24"/>
          <w:szCs w:val="24"/>
        </w:rPr>
      </w:pPr>
      <w:bookmarkStart w:id="375" w:name="_Toc472886637"/>
      <w:bookmarkStart w:id="376" w:name="_Toc472889262"/>
      <w:bookmarkStart w:id="377" w:name="_Toc472889416"/>
      <w:bookmarkStart w:id="378" w:name="_Toc472889568"/>
      <w:bookmarkStart w:id="379" w:name="_Toc473107199"/>
      <w:bookmarkEnd w:id="375"/>
      <w:bookmarkEnd w:id="376"/>
      <w:bookmarkEnd w:id="377"/>
      <w:bookmarkEnd w:id="378"/>
      <w:bookmarkEnd w:id="379"/>
    </w:p>
    <w:p w:rsidR="00957AF6" w:rsidRDefault="00957AF6" w:rsidP="00957AF6">
      <w:pPr>
        <w:pStyle w:val="Ttulo3"/>
        <w:spacing w:before="40" w:after="80" w:line="360" w:lineRule="auto"/>
        <w:ind w:right="-1"/>
        <w:rPr>
          <w:rFonts w:ascii="Arial" w:hAnsi="Arial" w:cs="Arial"/>
          <w:b w:val="0"/>
          <w:color w:val="auto"/>
          <w:sz w:val="24"/>
          <w:szCs w:val="24"/>
        </w:rPr>
      </w:pPr>
      <w:bookmarkStart w:id="380" w:name="_Toc473107200"/>
      <w:r w:rsidRPr="0078337F">
        <w:rPr>
          <w:rStyle w:val="Ttulo3Car"/>
          <w:rFonts w:ascii="Arial" w:hAnsi="Arial" w:cs="Arial"/>
          <w:b/>
          <w:color w:val="auto"/>
          <w:sz w:val="24"/>
          <w:szCs w:val="24"/>
        </w:rPr>
        <w:t>6.7. New castle</w:t>
      </w:r>
      <w:bookmarkEnd w:id="374"/>
      <w:bookmarkEnd w:id="380"/>
      <w:r w:rsidRPr="0078337F">
        <w:rPr>
          <w:rFonts w:ascii="Arial" w:hAnsi="Arial" w:cs="Arial"/>
          <w:b w:val="0"/>
          <w:color w:val="auto"/>
          <w:sz w:val="24"/>
          <w:szCs w:val="24"/>
        </w:rPr>
        <w:t xml:space="preserve"> </w:t>
      </w:r>
    </w:p>
    <w:p w:rsidR="00B87EAF" w:rsidRPr="00B87EAF" w:rsidRDefault="00B87EAF" w:rsidP="00B87EAF">
      <w:pPr>
        <w:spacing w:line="360" w:lineRule="auto"/>
      </w:pPr>
    </w:p>
    <w:p w:rsidR="00957AF6" w:rsidRDefault="00957AF6" w:rsidP="00957AF6">
      <w:pPr>
        <w:pStyle w:val="Prrafodelista"/>
        <w:tabs>
          <w:tab w:val="left" w:pos="0"/>
        </w:tabs>
        <w:spacing w:line="360" w:lineRule="auto"/>
        <w:ind w:left="0" w:right="-1"/>
        <w:contextualSpacing w:val="0"/>
        <w:jc w:val="both"/>
        <w:rPr>
          <w:rFonts w:ascii="Arial" w:hAnsi="Arial" w:cs="Arial"/>
          <w:bCs/>
          <w:i/>
          <w:sz w:val="20"/>
          <w:szCs w:val="20"/>
        </w:rPr>
      </w:pPr>
      <w:r w:rsidRPr="0078337F">
        <w:rPr>
          <w:rFonts w:ascii="Arial" w:hAnsi="Arial" w:cs="Arial"/>
          <w:sz w:val="24"/>
          <w:szCs w:val="24"/>
        </w:rPr>
        <w:t xml:space="preserve">Es producida por un paramyxovirus. La cepa "lentogénica" (La Sota) es la que tarda más tiempo en matar el embrión, la "mesogénica" (B1 y Roakin) es la cepa intermedia, y la "velogénica" (Kansas) la cepa más patógena y que toma menos tiempo en matar el embrión. Síntomas. Problemas respiratorios con tos, jadeo, estertores de la tráquea y un piar ronco, siguiendo luego los síntomas nerviosos característicos de esta enfermedad; </w:t>
      </w:r>
      <w:r w:rsidRPr="0078337F">
        <w:rPr>
          <w:rFonts w:ascii="Arial" w:hAnsi="Arial" w:cs="Arial"/>
          <w:sz w:val="24"/>
          <w:szCs w:val="24"/>
        </w:rPr>
        <w:lastRenderedPageBreak/>
        <w:t>en que las aves colocan su cabeza entre las patas o hacia atrás entre los hombros, moviendo la cabeza y cuello en círculos y caminando hacia atrás, diarrea verdosa que indica la falta de ingestión de alimentos.</w:t>
      </w:r>
      <w:r w:rsidRPr="0078337F">
        <w:rPr>
          <w:rFonts w:ascii="Arial" w:hAnsi="Arial" w:cs="Arial"/>
          <w:b/>
          <w:i/>
          <w:sz w:val="24"/>
          <w:szCs w:val="24"/>
        </w:rPr>
        <w:t xml:space="preserve"> </w:t>
      </w:r>
      <w:r w:rsidRPr="00B87EAF">
        <w:rPr>
          <w:rFonts w:ascii="Arial" w:hAnsi="Arial" w:cs="Arial"/>
          <w:i/>
          <w:sz w:val="20"/>
          <w:szCs w:val="20"/>
        </w:rPr>
        <w:t>(Sánchez, R</w:t>
      </w:r>
      <w:r w:rsidRPr="00B87EAF">
        <w:rPr>
          <w:rFonts w:ascii="Arial" w:hAnsi="Arial" w:cs="Arial"/>
          <w:bCs/>
          <w:i/>
          <w:sz w:val="20"/>
          <w:szCs w:val="20"/>
        </w:rPr>
        <w:t>. 2012)</w:t>
      </w:r>
    </w:p>
    <w:p w:rsidR="00B87EAF" w:rsidRPr="0078337F" w:rsidRDefault="00B87EAF" w:rsidP="00957AF6">
      <w:pPr>
        <w:pStyle w:val="Prrafodelista"/>
        <w:tabs>
          <w:tab w:val="left" w:pos="0"/>
        </w:tabs>
        <w:spacing w:line="360" w:lineRule="auto"/>
        <w:ind w:left="0" w:right="-1"/>
        <w:contextualSpacing w:val="0"/>
        <w:jc w:val="both"/>
        <w:rPr>
          <w:rFonts w:ascii="Arial" w:hAnsi="Arial" w:cs="Arial"/>
          <w:sz w:val="24"/>
          <w:szCs w:val="24"/>
        </w:rPr>
      </w:pPr>
    </w:p>
    <w:p w:rsidR="00C81D60" w:rsidRDefault="00957AF6" w:rsidP="00C81D60">
      <w:pPr>
        <w:pStyle w:val="Prrafodelista"/>
        <w:tabs>
          <w:tab w:val="left" w:pos="0"/>
        </w:tabs>
        <w:spacing w:line="360" w:lineRule="auto"/>
        <w:ind w:left="0" w:right="-1"/>
        <w:contextualSpacing w:val="0"/>
        <w:jc w:val="both"/>
        <w:rPr>
          <w:rFonts w:ascii="Arial" w:hAnsi="Arial" w:cs="Arial"/>
          <w:sz w:val="24"/>
          <w:szCs w:val="24"/>
        </w:rPr>
      </w:pPr>
      <w:r w:rsidRPr="0078337F">
        <w:rPr>
          <w:rFonts w:ascii="Arial" w:hAnsi="Arial" w:cs="Arial"/>
          <w:sz w:val="24"/>
          <w:szCs w:val="24"/>
        </w:rPr>
        <w:t>La mortalidad puede ser may</w:t>
      </w:r>
      <w:r w:rsidR="00C81D60">
        <w:rPr>
          <w:rFonts w:ascii="Arial" w:hAnsi="Arial" w:cs="Arial"/>
          <w:sz w:val="24"/>
          <w:szCs w:val="24"/>
        </w:rPr>
        <w:t>or al 50 % en animales jóvenes.</w:t>
      </w:r>
    </w:p>
    <w:p w:rsidR="00C81D60" w:rsidRDefault="00C81D60" w:rsidP="00C81D60">
      <w:pPr>
        <w:pStyle w:val="Prrafodelista"/>
        <w:tabs>
          <w:tab w:val="left" w:pos="0"/>
        </w:tabs>
        <w:spacing w:line="360" w:lineRule="auto"/>
        <w:ind w:left="0" w:right="-1"/>
        <w:contextualSpacing w:val="0"/>
        <w:jc w:val="both"/>
        <w:rPr>
          <w:rFonts w:ascii="Arial" w:hAnsi="Arial" w:cs="Arial"/>
          <w:sz w:val="24"/>
          <w:szCs w:val="24"/>
        </w:rPr>
      </w:pPr>
    </w:p>
    <w:p w:rsidR="00957AF6" w:rsidRPr="00C81D60" w:rsidRDefault="00957AF6" w:rsidP="00C81D60">
      <w:pPr>
        <w:pStyle w:val="Prrafodelista"/>
        <w:tabs>
          <w:tab w:val="left" w:pos="0"/>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Esta enfermedad es muy contagiosa y se transmite por medio de las descargas nasales y excremento de las aves infectadas.                                                                                                      </w:t>
      </w:r>
    </w:p>
    <w:p w:rsidR="00C81D60" w:rsidRDefault="00C81D60" w:rsidP="00B87EAF">
      <w:pPr>
        <w:pStyle w:val="Prrafodelista"/>
        <w:tabs>
          <w:tab w:val="left" w:pos="0"/>
        </w:tabs>
        <w:spacing w:line="360" w:lineRule="auto"/>
        <w:ind w:left="0" w:right="-1"/>
        <w:contextualSpacing w:val="0"/>
        <w:jc w:val="both"/>
        <w:rPr>
          <w:rFonts w:ascii="Arial" w:hAnsi="Arial" w:cs="Arial"/>
          <w:sz w:val="24"/>
          <w:szCs w:val="24"/>
        </w:rPr>
      </w:pPr>
    </w:p>
    <w:p w:rsidR="00957AF6" w:rsidRPr="0078337F" w:rsidRDefault="00957AF6" w:rsidP="00B87EAF">
      <w:pPr>
        <w:pStyle w:val="Prrafodelista"/>
        <w:tabs>
          <w:tab w:val="left" w:pos="0"/>
        </w:tabs>
        <w:spacing w:line="360" w:lineRule="auto"/>
        <w:ind w:left="0" w:right="-1"/>
        <w:contextualSpacing w:val="0"/>
        <w:jc w:val="both"/>
        <w:rPr>
          <w:rFonts w:ascii="Arial" w:hAnsi="Arial" w:cs="Arial"/>
          <w:sz w:val="24"/>
          <w:szCs w:val="24"/>
        </w:rPr>
      </w:pPr>
      <w:r w:rsidRPr="0078337F">
        <w:rPr>
          <w:rFonts w:ascii="Arial" w:hAnsi="Arial" w:cs="Arial"/>
          <w:sz w:val="24"/>
          <w:szCs w:val="24"/>
        </w:rPr>
        <w:t>No existe ningún tratamiento efectivo El único control se logra mediante la vacunación, la cual se repite varias veces durante la vida del animal. Se recomienda como norma general, la primera vacunación a los cuatro días de nacidas con la Cepa B1 del tipo suave</w:t>
      </w:r>
      <w:r w:rsidR="000B292F">
        <w:rPr>
          <w:rFonts w:ascii="Arial" w:hAnsi="Arial" w:cs="Arial"/>
          <w:sz w:val="24"/>
          <w:szCs w:val="24"/>
        </w:rPr>
        <w:t>, luego se continúa con la cepa ,</w:t>
      </w:r>
      <w:r w:rsidRPr="0078337F">
        <w:rPr>
          <w:rFonts w:ascii="Arial" w:hAnsi="Arial" w:cs="Arial"/>
          <w:sz w:val="24"/>
          <w:szCs w:val="24"/>
        </w:rPr>
        <w:t xml:space="preserve">cuando son lotes grandes de aves, se recomienda realizarlo en agua de bebida, en cantidad suficiente como para que la puedan consumir en unos 15-20 minutos. Como estabilizador, al agua se le debe agregar leche descremada en polvo, a razón de una cucharada </w:t>
      </w:r>
    </w:p>
    <w:p w:rsidR="00957AF6" w:rsidRPr="0078337F" w:rsidRDefault="00957AF6" w:rsidP="00957AF6">
      <w:pPr>
        <w:pStyle w:val="Prrafodelista"/>
        <w:tabs>
          <w:tab w:val="left" w:pos="0"/>
        </w:tabs>
        <w:spacing w:line="360" w:lineRule="auto"/>
        <w:ind w:left="0" w:right="-1"/>
        <w:contextualSpacing w:val="0"/>
        <w:jc w:val="both"/>
        <w:rPr>
          <w:rFonts w:ascii="Arial" w:hAnsi="Arial" w:cs="Arial"/>
          <w:b/>
          <w:bCs/>
          <w:i/>
          <w:sz w:val="24"/>
          <w:szCs w:val="24"/>
        </w:rPr>
      </w:pPr>
      <w:r w:rsidRPr="0078337F">
        <w:rPr>
          <w:rFonts w:ascii="Arial" w:hAnsi="Arial" w:cs="Arial"/>
          <w:sz w:val="24"/>
          <w:szCs w:val="24"/>
        </w:rPr>
        <w:t>por galón.</w:t>
      </w:r>
      <w:r w:rsidRPr="0078337F">
        <w:rPr>
          <w:rFonts w:ascii="Arial" w:hAnsi="Arial" w:cs="Arial"/>
          <w:b/>
          <w:sz w:val="24"/>
          <w:szCs w:val="24"/>
        </w:rPr>
        <w:t xml:space="preserve"> </w:t>
      </w:r>
      <w:r w:rsidRPr="00B87EAF">
        <w:rPr>
          <w:rFonts w:ascii="Arial" w:hAnsi="Arial" w:cs="Arial"/>
          <w:i/>
          <w:sz w:val="20"/>
          <w:szCs w:val="20"/>
        </w:rPr>
        <w:t xml:space="preserve">(Robalino. B. </w:t>
      </w:r>
      <w:r w:rsidRPr="00B87EAF">
        <w:rPr>
          <w:rFonts w:ascii="Arial" w:hAnsi="Arial" w:cs="Arial"/>
          <w:bCs/>
          <w:i/>
          <w:sz w:val="20"/>
          <w:szCs w:val="20"/>
        </w:rPr>
        <w:t>2010)</w:t>
      </w: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p>
    <w:p w:rsidR="00957AF6" w:rsidRPr="0078337F" w:rsidRDefault="00957AF6" w:rsidP="00957AF6">
      <w:pPr>
        <w:pStyle w:val="Ttulo2"/>
        <w:tabs>
          <w:tab w:val="left" w:pos="284"/>
          <w:tab w:val="left" w:pos="426"/>
          <w:tab w:val="left" w:pos="709"/>
        </w:tabs>
        <w:spacing w:before="40" w:after="80" w:line="360" w:lineRule="auto"/>
        <w:ind w:right="-1"/>
        <w:rPr>
          <w:rFonts w:ascii="Arial" w:hAnsi="Arial" w:cs="Arial"/>
          <w:color w:val="auto"/>
          <w:sz w:val="24"/>
          <w:szCs w:val="24"/>
        </w:rPr>
      </w:pPr>
      <w:bookmarkStart w:id="381" w:name="_Toc467779929"/>
      <w:bookmarkStart w:id="382" w:name="_Toc473107201"/>
      <w:r w:rsidRPr="0078337F">
        <w:rPr>
          <w:rFonts w:ascii="Arial" w:hAnsi="Arial" w:cs="Arial"/>
          <w:color w:val="auto"/>
          <w:sz w:val="24"/>
          <w:szCs w:val="24"/>
        </w:rPr>
        <w:t>6.</w:t>
      </w:r>
      <w:bookmarkEnd w:id="381"/>
      <w:bookmarkEnd w:id="382"/>
      <w:r w:rsidRPr="0078337F">
        <w:rPr>
          <w:rFonts w:ascii="Arial" w:hAnsi="Arial" w:cs="Arial"/>
          <w:color w:val="auto"/>
          <w:sz w:val="24"/>
          <w:szCs w:val="24"/>
        </w:rPr>
        <w:t>8. Parásitos</w:t>
      </w:r>
    </w:p>
    <w:p w:rsidR="00957AF6" w:rsidRPr="0078337F" w:rsidRDefault="00957AF6" w:rsidP="00957AF6">
      <w:pPr>
        <w:pStyle w:val="Ttulo3"/>
        <w:spacing w:before="40" w:after="80" w:line="360" w:lineRule="auto"/>
        <w:ind w:right="-1"/>
        <w:rPr>
          <w:rStyle w:val="Ttulo3Car"/>
          <w:rFonts w:ascii="Arial" w:hAnsi="Arial" w:cs="Arial"/>
          <w:b/>
          <w:color w:val="auto"/>
          <w:sz w:val="24"/>
          <w:szCs w:val="24"/>
        </w:rPr>
      </w:pPr>
      <w:bookmarkStart w:id="383" w:name="_Toc467779930"/>
      <w:bookmarkStart w:id="384" w:name="_Toc473107202"/>
      <w:r w:rsidRPr="0078337F">
        <w:rPr>
          <w:rStyle w:val="Ttulo3Car"/>
          <w:rFonts w:ascii="Arial" w:hAnsi="Arial" w:cs="Arial"/>
          <w:b/>
          <w:color w:val="auto"/>
          <w:sz w:val="24"/>
          <w:szCs w:val="24"/>
        </w:rPr>
        <w:t>6.8.1</w:t>
      </w:r>
      <w:bookmarkEnd w:id="383"/>
      <w:bookmarkEnd w:id="384"/>
      <w:r w:rsidRPr="0078337F">
        <w:rPr>
          <w:rStyle w:val="Ttulo3Car"/>
          <w:rFonts w:ascii="Arial" w:hAnsi="Arial" w:cs="Arial"/>
          <w:b/>
          <w:color w:val="auto"/>
          <w:sz w:val="24"/>
          <w:szCs w:val="24"/>
        </w:rPr>
        <w:t>. Internos</w:t>
      </w:r>
    </w:p>
    <w:p w:rsidR="00957AF6" w:rsidRPr="0078337F" w:rsidRDefault="00957AF6" w:rsidP="00957AF6">
      <w:pPr>
        <w:spacing w:line="360" w:lineRule="auto"/>
        <w:rPr>
          <w:rFonts w:ascii="Arial" w:hAnsi="Arial" w:cs="Arial"/>
          <w:sz w:val="24"/>
          <w:szCs w:val="24"/>
        </w:rPr>
      </w:pPr>
    </w:p>
    <w:p w:rsidR="00957AF6" w:rsidRPr="0078337F" w:rsidRDefault="00957AF6" w:rsidP="00957AF6">
      <w:pPr>
        <w:pStyle w:val="Prrafodelista"/>
        <w:tabs>
          <w:tab w:val="left" w:pos="0"/>
          <w:tab w:val="left" w:pos="426"/>
        </w:tabs>
        <w:spacing w:line="360" w:lineRule="auto"/>
        <w:ind w:left="0" w:right="-1"/>
        <w:contextualSpacing w:val="0"/>
        <w:jc w:val="both"/>
        <w:rPr>
          <w:rFonts w:ascii="Arial" w:hAnsi="Arial" w:cs="Arial"/>
          <w:sz w:val="24"/>
          <w:szCs w:val="24"/>
        </w:rPr>
      </w:pPr>
      <w:r w:rsidRPr="0078337F">
        <w:rPr>
          <w:rFonts w:ascii="Arial" w:hAnsi="Arial" w:cs="Arial"/>
          <w:sz w:val="24"/>
          <w:szCs w:val="24"/>
        </w:rPr>
        <w:t>Se refiere básicamente a los parásitos que afectan el tracto digestivo.</w:t>
      </w:r>
    </w:p>
    <w:p w:rsidR="00957AF6" w:rsidRPr="0078337F" w:rsidRDefault="00957AF6" w:rsidP="00957AF6">
      <w:pPr>
        <w:pStyle w:val="Prrafodelista"/>
        <w:tabs>
          <w:tab w:val="left" w:pos="0"/>
          <w:tab w:val="left" w:pos="426"/>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Algunos de estos consisten de una sola célula, como los coccidios, que son protozoarios y no pueden verse a simple vista. </w:t>
      </w:r>
    </w:p>
    <w:p w:rsidR="00957AF6" w:rsidRPr="0078337F" w:rsidRDefault="00957AF6" w:rsidP="00957AF6">
      <w:pPr>
        <w:pStyle w:val="Prrafodelista"/>
        <w:tabs>
          <w:tab w:val="left" w:pos="0"/>
          <w:tab w:val="left" w:pos="426"/>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0"/>
          <w:tab w:val="left" w:pos="426"/>
        </w:tabs>
        <w:spacing w:line="360" w:lineRule="auto"/>
        <w:ind w:left="0" w:right="-1"/>
        <w:contextualSpacing w:val="0"/>
        <w:jc w:val="both"/>
        <w:rPr>
          <w:rFonts w:ascii="Arial" w:hAnsi="Arial" w:cs="Arial"/>
          <w:sz w:val="24"/>
          <w:szCs w:val="24"/>
        </w:rPr>
      </w:pPr>
      <w:r w:rsidRPr="0078337F">
        <w:rPr>
          <w:rFonts w:ascii="Arial" w:hAnsi="Arial" w:cs="Arial"/>
          <w:sz w:val="24"/>
          <w:szCs w:val="24"/>
        </w:rPr>
        <w:t>Los parásitos internos causan pérdidas millonarias a la avicultura en el mundo entero; sin embargo, muy pocos productores tienen la costumbre de buscar la presencia de parásitos en forma periódica, en el excremento de sus aves.</w:t>
      </w:r>
    </w:p>
    <w:p w:rsidR="00957AF6" w:rsidRPr="0078337F" w:rsidRDefault="00957AF6" w:rsidP="00957AF6">
      <w:pPr>
        <w:pStyle w:val="Prrafodelista"/>
        <w:tabs>
          <w:tab w:val="left" w:pos="0"/>
          <w:tab w:val="left" w:pos="426"/>
        </w:tabs>
        <w:spacing w:line="360" w:lineRule="auto"/>
        <w:ind w:left="0" w:right="-1"/>
        <w:contextualSpacing w:val="0"/>
        <w:jc w:val="both"/>
        <w:rPr>
          <w:rFonts w:ascii="Arial" w:hAnsi="Arial" w:cs="Arial"/>
          <w:sz w:val="24"/>
          <w:szCs w:val="24"/>
        </w:rPr>
      </w:pPr>
      <w:r w:rsidRPr="0078337F">
        <w:rPr>
          <w:rFonts w:ascii="Arial" w:hAnsi="Arial" w:cs="Arial"/>
          <w:sz w:val="24"/>
          <w:szCs w:val="24"/>
        </w:rPr>
        <w:lastRenderedPageBreak/>
        <w:t>La mayoría de estos parásitos se observan a simple vista, especialmente la lombriz intestinal grande, llamada áscaris (Ascaridia galli) y la tenía o lombriz plana, conocida comúnmente como "solitaria", como la cecal (Heterakis gallinae) y la capilar, Si se sospecha de la presencia de algún tipo de parásito en las heces, lo más recomendable es enviar muestras al laboratorio para ser analizadas y que ellos le recomienden el vermífugo a utilizar</w:t>
      </w:r>
      <w:r w:rsidRPr="0078337F">
        <w:rPr>
          <w:rFonts w:ascii="Arial" w:hAnsi="Arial" w:cs="Arial"/>
          <w:i/>
          <w:sz w:val="24"/>
          <w:szCs w:val="24"/>
        </w:rPr>
        <w:t xml:space="preserve">. </w:t>
      </w:r>
      <w:r w:rsidRPr="007C1CCC">
        <w:rPr>
          <w:rFonts w:ascii="Arial" w:hAnsi="Arial" w:cs="Arial"/>
          <w:i/>
          <w:sz w:val="20"/>
          <w:szCs w:val="20"/>
        </w:rPr>
        <w:t>(Duran</w:t>
      </w:r>
      <w:r w:rsidRPr="007C1CCC">
        <w:rPr>
          <w:rFonts w:ascii="Arial" w:eastAsia="ArialMT" w:hAnsi="Arial" w:cs="Arial"/>
          <w:i/>
          <w:sz w:val="20"/>
          <w:szCs w:val="20"/>
        </w:rPr>
        <w:t>, J. 2007</w:t>
      </w:r>
      <w:r w:rsidR="00270E4F">
        <w:rPr>
          <w:rFonts w:ascii="Arial" w:eastAsia="ArialMT" w:hAnsi="Arial" w:cs="Arial"/>
          <w:i/>
          <w:sz w:val="20"/>
          <w:szCs w:val="20"/>
        </w:rPr>
        <w:t>,2012.</w:t>
      </w:r>
      <w:r w:rsidRPr="007C1CCC">
        <w:rPr>
          <w:rFonts w:ascii="Arial" w:eastAsia="ArialMT" w:hAnsi="Arial" w:cs="Arial"/>
          <w:i/>
          <w:sz w:val="20"/>
          <w:szCs w:val="20"/>
        </w:rPr>
        <w:t>)</w:t>
      </w:r>
    </w:p>
    <w:p w:rsidR="00957AF6" w:rsidRPr="0078337F" w:rsidRDefault="00957AF6" w:rsidP="00957AF6">
      <w:pPr>
        <w:pStyle w:val="Prrafodelista"/>
        <w:tabs>
          <w:tab w:val="left" w:pos="0"/>
          <w:tab w:val="left" w:pos="774"/>
        </w:tabs>
        <w:spacing w:line="360" w:lineRule="auto"/>
        <w:ind w:left="0" w:right="-1"/>
        <w:contextualSpacing w:val="0"/>
        <w:jc w:val="both"/>
        <w:rPr>
          <w:rFonts w:ascii="Arial" w:hAnsi="Arial" w:cs="Arial"/>
          <w:b/>
          <w:sz w:val="24"/>
          <w:szCs w:val="24"/>
        </w:rPr>
      </w:pPr>
    </w:p>
    <w:p w:rsidR="00957AF6" w:rsidRPr="0078337F" w:rsidRDefault="00957AF6" w:rsidP="0000496A">
      <w:pPr>
        <w:pStyle w:val="Prrafodelista"/>
        <w:keepNext/>
        <w:keepLines/>
        <w:numPr>
          <w:ilvl w:val="0"/>
          <w:numId w:val="18"/>
        </w:numPr>
        <w:spacing w:before="40" w:after="80" w:line="360" w:lineRule="auto"/>
        <w:ind w:left="709" w:right="-1" w:firstLine="0"/>
        <w:contextualSpacing w:val="0"/>
        <w:outlineLvl w:val="2"/>
        <w:rPr>
          <w:rStyle w:val="Ttulo3Car"/>
          <w:rFonts w:ascii="Arial" w:hAnsi="Arial" w:cs="Arial"/>
          <w:vanish/>
          <w:sz w:val="24"/>
          <w:szCs w:val="24"/>
        </w:rPr>
      </w:pPr>
      <w:bookmarkStart w:id="385" w:name="_Toc472886641"/>
      <w:bookmarkStart w:id="386" w:name="_Toc472889266"/>
      <w:bookmarkStart w:id="387" w:name="_Toc472889420"/>
      <w:bookmarkStart w:id="388" w:name="_Toc472889572"/>
      <w:bookmarkStart w:id="389" w:name="_Toc473107203"/>
      <w:bookmarkStart w:id="390" w:name="_Toc467779931"/>
      <w:bookmarkEnd w:id="385"/>
      <w:bookmarkEnd w:id="386"/>
      <w:bookmarkEnd w:id="387"/>
      <w:bookmarkEnd w:id="388"/>
      <w:bookmarkEnd w:id="389"/>
    </w:p>
    <w:p w:rsidR="00957AF6" w:rsidRPr="0078337F" w:rsidRDefault="00957AF6" w:rsidP="0000496A">
      <w:pPr>
        <w:pStyle w:val="Prrafodelista"/>
        <w:keepNext/>
        <w:keepLines/>
        <w:numPr>
          <w:ilvl w:val="1"/>
          <w:numId w:val="18"/>
        </w:numPr>
        <w:spacing w:before="40" w:after="80" w:line="360" w:lineRule="auto"/>
        <w:ind w:left="709" w:right="-1" w:firstLine="0"/>
        <w:contextualSpacing w:val="0"/>
        <w:outlineLvl w:val="2"/>
        <w:rPr>
          <w:rStyle w:val="Ttulo3Car"/>
          <w:rFonts w:ascii="Arial" w:hAnsi="Arial" w:cs="Arial"/>
          <w:vanish/>
          <w:sz w:val="24"/>
          <w:szCs w:val="24"/>
        </w:rPr>
      </w:pPr>
      <w:bookmarkStart w:id="391" w:name="_Toc472886642"/>
      <w:bookmarkStart w:id="392" w:name="_Toc472889267"/>
      <w:bookmarkStart w:id="393" w:name="_Toc472889421"/>
      <w:bookmarkStart w:id="394" w:name="_Toc472889573"/>
      <w:bookmarkStart w:id="395" w:name="_Toc473107204"/>
      <w:bookmarkEnd w:id="391"/>
      <w:bookmarkEnd w:id="392"/>
      <w:bookmarkEnd w:id="393"/>
      <w:bookmarkEnd w:id="394"/>
      <w:bookmarkEnd w:id="395"/>
    </w:p>
    <w:p w:rsidR="00957AF6" w:rsidRPr="0078337F" w:rsidRDefault="00957AF6" w:rsidP="00957AF6">
      <w:pPr>
        <w:pStyle w:val="Ttulo3"/>
        <w:spacing w:before="40" w:after="80" w:line="360" w:lineRule="auto"/>
        <w:ind w:right="-1"/>
        <w:rPr>
          <w:rFonts w:ascii="Arial" w:hAnsi="Arial" w:cs="Arial"/>
          <w:b w:val="0"/>
          <w:color w:val="auto"/>
          <w:sz w:val="24"/>
          <w:szCs w:val="24"/>
        </w:rPr>
      </w:pPr>
      <w:bookmarkStart w:id="396" w:name="_Toc473107205"/>
      <w:r w:rsidRPr="0078337F">
        <w:rPr>
          <w:rStyle w:val="Ttulo3Car"/>
          <w:rFonts w:ascii="Arial" w:hAnsi="Arial" w:cs="Arial"/>
          <w:b/>
          <w:color w:val="auto"/>
          <w:sz w:val="24"/>
          <w:szCs w:val="24"/>
        </w:rPr>
        <w:t>6.8.2. Protozoarios coccidiosis</w:t>
      </w:r>
      <w:bookmarkEnd w:id="390"/>
      <w:bookmarkEnd w:id="396"/>
      <w:r w:rsidRPr="0078337F">
        <w:rPr>
          <w:rFonts w:ascii="Arial" w:hAnsi="Arial" w:cs="Arial"/>
          <w:color w:val="auto"/>
          <w:sz w:val="24"/>
          <w:szCs w:val="24"/>
        </w:rPr>
        <w:t xml:space="preserve"> </w:t>
      </w:r>
    </w:p>
    <w:p w:rsidR="00957AF6" w:rsidRPr="0078337F" w:rsidRDefault="00957AF6" w:rsidP="00957AF6">
      <w:pPr>
        <w:spacing w:line="360" w:lineRule="auto"/>
        <w:rPr>
          <w:rFonts w:ascii="Arial" w:hAnsi="Arial" w:cs="Arial"/>
          <w:sz w:val="24"/>
          <w:szCs w:val="24"/>
        </w:rPr>
      </w:pPr>
    </w:p>
    <w:p w:rsidR="00957AF6" w:rsidRPr="0078337F" w:rsidRDefault="00957AF6" w:rsidP="00957AF6">
      <w:pPr>
        <w:pStyle w:val="Prrafodelista"/>
        <w:tabs>
          <w:tab w:val="left" w:pos="0"/>
          <w:tab w:val="left" w:pos="1560"/>
        </w:tabs>
        <w:spacing w:after="160" w:line="360" w:lineRule="auto"/>
        <w:ind w:left="0" w:right="-1"/>
        <w:contextualSpacing w:val="0"/>
        <w:jc w:val="both"/>
        <w:rPr>
          <w:rFonts w:ascii="Arial" w:hAnsi="Arial" w:cs="Arial"/>
          <w:sz w:val="24"/>
          <w:szCs w:val="24"/>
        </w:rPr>
      </w:pPr>
      <w:r w:rsidRPr="0078337F">
        <w:rPr>
          <w:rFonts w:ascii="Arial" w:hAnsi="Arial" w:cs="Arial"/>
          <w:sz w:val="24"/>
          <w:szCs w:val="24"/>
        </w:rPr>
        <w:t xml:space="preserve">(Enfermedad del sistema digestivo) Es producida por un protozoario (animal de una célula) que ataca el sistema digestivo; en especial el intestino delgado, los ciegos y el intestino grueso. </w:t>
      </w:r>
    </w:p>
    <w:p w:rsidR="00957AF6" w:rsidRPr="0078337F" w:rsidRDefault="00957AF6" w:rsidP="00957AF6">
      <w:pPr>
        <w:pStyle w:val="Prrafodelista"/>
        <w:tabs>
          <w:tab w:val="left" w:pos="0"/>
          <w:tab w:val="left" w:pos="1560"/>
        </w:tabs>
        <w:spacing w:after="160" w:line="360" w:lineRule="auto"/>
        <w:ind w:left="0" w:right="-1"/>
        <w:contextualSpacing w:val="0"/>
        <w:jc w:val="both"/>
        <w:rPr>
          <w:rFonts w:ascii="Arial" w:hAnsi="Arial" w:cs="Arial"/>
          <w:sz w:val="24"/>
          <w:szCs w:val="24"/>
        </w:rPr>
      </w:pPr>
      <w:r w:rsidRPr="0078337F">
        <w:rPr>
          <w:rFonts w:ascii="Arial" w:hAnsi="Arial" w:cs="Arial"/>
          <w:sz w:val="24"/>
          <w:szCs w:val="24"/>
        </w:rPr>
        <w:t>Estos organismos destruyen las células del tracto digestivo que normalmente son las que absorben los alimentos.</w:t>
      </w:r>
    </w:p>
    <w:p w:rsidR="005A7030" w:rsidRPr="005A7030" w:rsidRDefault="00957AF6" w:rsidP="005A7030">
      <w:pPr>
        <w:pStyle w:val="Prrafodelista"/>
        <w:tabs>
          <w:tab w:val="left" w:pos="0"/>
          <w:tab w:val="left" w:pos="1560"/>
        </w:tabs>
        <w:spacing w:after="160" w:line="360" w:lineRule="auto"/>
        <w:ind w:left="0" w:right="-1"/>
        <w:contextualSpacing w:val="0"/>
        <w:jc w:val="both"/>
        <w:rPr>
          <w:rFonts w:ascii="Arial" w:hAnsi="Arial" w:cs="Arial"/>
          <w:i/>
          <w:color w:val="000000" w:themeColor="text1"/>
          <w:sz w:val="20"/>
          <w:szCs w:val="20"/>
        </w:rPr>
      </w:pPr>
      <w:r w:rsidRPr="0078337F">
        <w:rPr>
          <w:rFonts w:ascii="Arial" w:hAnsi="Arial" w:cs="Arial"/>
          <w:sz w:val="24"/>
          <w:szCs w:val="24"/>
        </w:rPr>
        <w:t>Las formas agudas de la coccidiosis producen serios daños en los tejidos, causando hemorragias y al final hasta la muerte</w:t>
      </w:r>
      <w:r w:rsidRPr="0078337F">
        <w:rPr>
          <w:rFonts w:ascii="Arial" w:hAnsi="Arial" w:cs="Arial"/>
          <w:b/>
          <w:i/>
          <w:sz w:val="24"/>
          <w:szCs w:val="24"/>
        </w:rPr>
        <w:t xml:space="preserve"> </w:t>
      </w:r>
      <w:r w:rsidRPr="007C1CCC">
        <w:rPr>
          <w:rFonts w:ascii="Arial" w:hAnsi="Arial" w:cs="Arial"/>
          <w:i/>
          <w:sz w:val="20"/>
          <w:szCs w:val="20"/>
        </w:rPr>
        <w:t>(</w:t>
      </w:r>
      <w:r w:rsidRPr="007C1CCC">
        <w:rPr>
          <w:rFonts w:ascii="Arial" w:hAnsi="Arial" w:cs="Arial"/>
          <w:i/>
          <w:color w:val="000000" w:themeColor="text1"/>
          <w:sz w:val="20"/>
          <w:szCs w:val="20"/>
        </w:rPr>
        <w:t xml:space="preserve"> Altafuya, C, &amp; galdea, J. </w:t>
      </w:r>
      <w:r w:rsidR="00270E4F">
        <w:rPr>
          <w:rFonts w:ascii="Arial" w:hAnsi="Arial" w:cs="Arial"/>
          <w:i/>
          <w:color w:val="000000" w:themeColor="text1"/>
          <w:sz w:val="20"/>
          <w:szCs w:val="20"/>
        </w:rPr>
        <w:t>2011.</w:t>
      </w:r>
      <w:r w:rsidRPr="007C1CCC">
        <w:rPr>
          <w:rFonts w:ascii="Arial" w:hAnsi="Arial" w:cs="Arial"/>
          <w:i/>
          <w:color w:val="000000" w:themeColor="text1"/>
          <w:sz w:val="20"/>
          <w:szCs w:val="20"/>
        </w:rPr>
        <w:t>)</w:t>
      </w:r>
    </w:p>
    <w:p w:rsidR="007C1CCC" w:rsidRDefault="00957AF6" w:rsidP="005A7030">
      <w:pPr>
        <w:pStyle w:val="Prrafodelista"/>
        <w:tabs>
          <w:tab w:val="left" w:pos="0"/>
          <w:tab w:val="left" w:pos="774"/>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La coccidiosis es una enfermedad que ataca tanto a los pollos como a los </w:t>
      </w:r>
      <w:r w:rsidR="005A7030">
        <w:rPr>
          <w:rFonts w:ascii="Arial" w:hAnsi="Arial" w:cs="Arial"/>
          <w:sz w:val="24"/>
          <w:szCs w:val="24"/>
        </w:rPr>
        <w:t xml:space="preserve">pavos y muchos otros animales. </w:t>
      </w:r>
    </w:p>
    <w:p w:rsidR="005A7030" w:rsidRDefault="005A7030" w:rsidP="00957AF6">
      <w:pPr>
        <w:pStyle w:val="Prrafodelista"/>
        <w:tabs>
          <w:tab w:val="left" w:pos="0"/>
          <w:tab w:val="left" w:pos="774"/>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0"/>
          <w:tab w:val="left" w:pos="774"/>
        </w:tabs>
        <w:spacing w:line="360" w:lineRule="auto"/>
        <w:ind w:left="0" w:right="-1"/>
        <w:contextualSpacing w:val="0"/>
        <w:jc w:val="both"/>
        <w:rPr>
          <w:rFonts w:ascii="Arial" w:hAnsi="Arial" w:cs="Arial"/>
          <w:b/>
          <w:bCs/>
          <w:i/>
          <w:sz w:val="24"/>
          <w:szCs w:val="24"/>
        </w:rPr>
      </w:pPr>
      <w:r w:rsidRPr="0078337F">
        <w:rPr>
          <w:rFonts w:ascii="Arial" w:hAnsi="Arial" w:cs="Arial"/>
          <w:sz w:val="24"/>
          <w:szCs w:val="24"/>
        </w:rPr>
        <w:t xml:space="preserve">Se conocen nueve especies diferentes de coccidios, pero son cinco las que causan los mayores daños en la avicultura mundial. Cada una de las especies afecta una porción diferente del tracto: Eimeria acervulina (mitad superior del intestino delgado), E. tenella (ciegos), E. necatrix (mitad media del intestino delgado), E. máxima y E. brunetti (mitad inferior del intestino delgado, recto y cloaca). </w:t>
      </w:r>
      <w:r w:rsidRPr="007C1CCC">
        <w:rPr>
          <w:rFonts w:ascii="Arial" w:hAnsi="Arial" w:cs="Arial"/>
          <w:i/>
          <w:sz w:val="20"/>
          <w:szCs w:val="20"/>
        </w:rPr>
        <w:t xml:space="preserve">(Robalino. B. </w:t>
      </w:r>
      <w:r w:rsidRPr="007C1CCC">
        <w:rPr>
          <w:rFonts w:ascii="Arial" w:hAnsi="Arial" w:cs="Arial"/>
          <w:bCs/>
          <w:i/>
          <w:sz w:val="20"/>
          <w:szCs w:val="20"/>
        </w:rPr>
        <w:t>2010)</w:t>
      </w:r>
    </w:p>
    <w:p w:rsidR="00957AF6" w:rsidRPr="0078337F" w:rsidRDefault="00957AF6" w:rsidP="00957AF6">
      <w:pPr>
        <w:pStyle w:val="Prrafodelista"/>
        <w:tabs>
          <w:tab w:val="left" w:pos="0"/>
          <w:tab w:val="left" w:pos="774"/>
        </w:tabs>
        <w:spacing w:line="360" w:lineRule="auto"/>
        <w:ind w:left="0" w:right="-1"/>
        <w:contextualSpacing w:val="0"/>
        <w:jc w:val="both"/>
        <w:rPr>
          <w:rFonts w:ascii="Arial" w:hAnsi="Arial" w:cs="Arial"/>
          <w:b/>
          <w:bCs/>
          <w:i/>
          <w:sz w:val="24"/>
          <w:szCs w:val="24"/>
        </w:rPr>
      </w:pPr>
    </w:p>
    <w:p w:rsidR="00957AF6" w:rsidRPr="0078337F" w:rsidRDefault="00957AF6" w:rsidP="00957AF6">
      <w:pPr>
        <w:pStyle w:val="Prrafodelista"/>
        <w:tabs>
          <w:tab w:val="left" w:pos="0"/>
        </w:tabs>
        <w:spacing w:before="40" w:after="160" w:line="360" w:lineRule="auto"/>
        <w:ind w:left="0" w:right="-1"/>
        <w:contextualSpacing w:val="0"/>
        <w:jc w:val="both"/>
        <w:rPr>
          <w:rFonts w:ascii="Arial" w:hAnsi="Arial" w:cs="Arial"/>
          <w:b/>
          <w:sz w:val="24"/>
          <w:szCs w:val="24"/>
        </w:rPr>
      </w:pPr>
      <w:r w:rsidRPr="0078337F">
        <w:rPr>
          <w:rFonts w:ascii="Arial" w:hAnsi="Arial" w:cs="Arial"/>
          <w:b/>
          <w:sz w:val="24"/>
          <w:szCs w:val="24"/>
        </w:rPr>
        <w:t xml:space="preserve">Transmisión. </w:t>
      </w:r>
      <w:r w:rsidRPr="0078337F">
        <w:rPr>
          <w:rFonts w:ascii="Arial" w:hAnsi="Arial" w:cs="Arial"/>
          <w:sz w:val="24"/>
          <w:szCs w:val="24"/>
        </w:rPr>
        <w:t xml:space="preserve">Por medio del alimento y/o el agua de bebidas contaminadas o cualquier otro material que contenga coccidios. Los ooquistes pueden ser transportados de un lugar a otro por medios mecánicos, como el equipo, trabajadores, animales domésticos u otras aves. Los ooquistes pueden </w:t>
      </w:r>
      <w:r w:rsidRPr="0078337F">
        <w:rPr>
          <w:rFonts w:ascii="Arial" w:hAnsi="Arial" w:cs="Arial"/>
          <w:sz w:val="24"/>
          <w:szCs w:val="24"/>
        </w:rPr>
        <w:lastRenderedPageBreak/>
        <w:t xml:space="preserve">sobrevivir en suelos húmedos por períodos de más de un año, sólo se necesita que ocurran en forma simultánea condiciones de humedad y altas temperaturas para que los ooquistes se vuelvan infecciosos. </w:t>
      </w:r>
    </w:p>
    <w:p w:rsidR="00957AF6" w:rsidRPr="0078337F" w:rsidRDefault="00957AF6" w:rsidP="00957AF6">
      <w:pPr>
        <w:pStyle w:val="Prrafodelista"/>
        <w:tabs>
          <w:tab w:val="left" w:pos="0"/>
          <w:tab w:val="left" w:pos="426"/>
        </w:tabs>
        <w:spacing w:line="360" w:lineRule="auto"/>
        <w:ind w:left="0" w:right="-1"/>
        <w:contextualSpacing w:val="0"/>
        <w:jc w:val="both"/>
        <w:rPr>
          <w:rFonts w:ascii="Arial" w:hAnsi="Arial" w:cs="Arial"/>
          <w:sz w:val="24"/>
          <w:szCs w:val="24"/>
        </w:rPr>
      </w:pPr>
    </w:p>
    <w:p w:rsidR="00957AF6" w:rsidRDefault="00957AF6" w:rsidP="00957AF6">
      <w:pPr>
        <w:pStyle w:val="Prrafodelista"/>
        <w:tabs>
          <w:tab w:val="left" w:pos="0"/>
          <w:tab w:val="left" w:pos="426"/>
        </w:tabs>
        <w:spacing w:line="360" w:lineRule="auto"/>
        <w:ind w:left="0" w:right="-1"/>
        <w:contextualSpacing w:val="0"/>
        <w:jc w:val="both"/>
        <w:rPr>
          <w:rFonts w:ascii="Arial" w:hAnsi="Arial" w:cs="Arial"/>
          <w:sz w:val="24"/>
          <w:szCs w:val="24"/>
        </w:rPr>
      </w:pPr>
      <w:r w:rsidRPr="0078337F">
        <w:rPr>
          <w:rFonts w:ascii="Arial" w:hAnsi="Arial" w:cs="Arial"/>
          <w:sz w:val="24"/>
          <w:szCs w:val="24"/>
        </w:rPr>
        <w:t>Prevención. Prácticamente en todas las camas de los gallineros se encuentran coccidios, por lo que es casi imposible evitar que en cualquier</w:t>
      </w:r>
      <w:r w:rsidR="007C1CCC">
        <w:rPr>
          <w:rFonts w:ascii="Arial" w:hAnsi="Arial" w:cs="Arial"/>
          <w:sz w:val="24"/>
          <w:szCs w:val="24"/>
        </w:rPr>
        <w:t xml:space="preserve"> momento se presente un brote. </w:t>
      </w:r>
    </w:p>
    <w:p w:rsidR="007C1CCC" w:rsidRPr="0078337F" w:rsidRDefault="007C1CCC" w:rsidP="00957AF6">
      <w:pPr>
        <w:pStyle w:val="Prrafodelista"/>
        <w:tabs>
          <w:tab w:val="left" w:pos="0"/>
          <w:tab w:val="left" w:pos="426"/>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0"/>
          <w:tab w:val="left" w:pos="426"/>
        </w:tabs>
        <w:spacing w:line="360" w:lineRule="auto"/>
        <w:ind w:left="0" w:right="-1"/>
        <w:contextualSpacing w:val="0"/>
        <w:jc w:val="both"/>
        <w:rPr>
          <w:rFonts w:ascii="Arial" w:hAnsi="Arial" w:cs="Arial"/>
          <w:b/>
          <w:i/>
          <w:sz w:val="24"/>
          <w:szCs w:val="24"/>
        </w:rPr>
      </w:pPr>
      <w:r w:rsidRPr="0078337F">
        <w:rPr>
          <w:rFonts w:ascii="Arial" w:hAnsi="Arial" w:cs="Arial"/>
          <w:sz w:val="24"/>
          <w:szCs w:val="24"/>
        </w:rPr>
        <w:t>No obstante, el grado de infección de coccidiosis se puede mantener bajo, si se tiene una adecuada sanidad y especialmente, la cama seca. Por esta razón se debe mantener en buen estado los bebederos, evitando que se produzcan focos de humedad debajo de los mismos o que se meta el agua de lluvia</w:t>
      </w:r>
      <w:r w:rsidRPr="0078337F">
        <w:rPr>
          <w:rFonts w:ascii="Arial" w:hAnsi="Arial" w:cs="Arial"/>
          <w:b/>
          <w:sz w:val="24"/>
          <w:szCs w:val="24"/>
        </w:rPr>
        <w:t xml:space="preserve">. </w:t>
      </w:r>
      <w:r w:rsidRPr="007C1CCC">
        <w:rPr>
          <w:rFonts w:ascii="Arial" w:hAnsi="Arial" w:cs="Arial"/>
          <w:i/>
          <w:sz w:val="20"/>
          <w:szCs w:val="20"/>
        </w:rPr>
        <w:t>(</w:t>
      </w:r>
      <w:r w:rsidRPr="007C1CCC">
        <w:rPr>
          <w:rFonts w:ascii="Arial" w:hAnsi="Arial" w:cs="Arial"/>
          <w:i/>
          <w:color w:val="000000" w:themeColor="text1"/>
          <w:sz w:val="20"/>
          <w:szCs w:val="20"/>
        </w:rPr>
        <w:t>León, M. 2010)</w:t>
      </w:r>
    </w:p>
    <w:p w:rsidR="00957AF6" w:rsidRPr="0078337F" w:rsidRDefault="00957AF6" w:rsidP="00957AF6">
      <w:pPr>
        <w:pStyle w:val="Prrafodelista"/>
        <w:tabs>
          <w:tab w:val="left" w:pos="0"/>
          <w:tab w:val="left" w:pos="426"/>
        </w:tabs>
        <w:spacing w:line="360" w:lineRule="auto"/>
        <w:ind w:left="0" w:right="-1"/>
        <w:contextualSpacing w:val="0"/>
        <w:jc w:val="both"/>
        <w:rPr>
          <w:rFonts w:ascii="Arial" w:hAnsi="Arial" w:cs="Arial"/>
          <w:sz w:val="24"/>
          <w:szCs w:val="24"/>
        </w:rPr>
      </w:pPr>
    </w:p>
    <w:p w:rsidR="00957AF6" w:rsidRDefault="00957AF6" w:rsidP="00270E4F">
      <w:pPr>
        <w:tabs>
          <w:tab w:val="left" w:pos="284"/>
          <w:tab w:val="left" w:pos="426"/>
        </w:tabs>
        <w:spacing w:line="360" w:lineRule="auto"/>
        <w:jc w:val="both"/>
        <w:rPr>
          <w:rFonts w:ascii="Arial" w:hAnsi="Arial" w:cs="Arial"/>
          <w:i/>
          <w:sz w:val="20"/>
          <w:szCs w:val="20"/>
          <w:shd w:val="clear" w:color="auto" w:fill="FFFFFF"/>
        </w:rPr>
      </w:pPr>
      <w:r w:rsidRPr="0078337F">
        <w:rPr>
          <w:rFonts w:ascii="Arial" w:hAnsi="Arial" w:cs="Arial"/>
          <w:sz w:val="24"/>
          <w:szCs w:val="24"/>
        </w:rPr>
        <w:t>Con el uso de coccidiostatos en el alimento concentrado, se logra producir una moderada infección, con lo cual las aves adquieren inmunidad. Tratamiento. Uno de los mejores productos para el tratamiento de la coccidiosis es la sulfaquinoxalina, aunque en caso de no poder conseguirla en el mercado, se puede utilizar la sulfasuccidina o sulfametazina.</w:t>
      </w:r>
      <w:r w:rsidRPr="0078337F">
        <w:rPr>
          <w:rFonts w:ascii="Arial" w:eastAsia="ArialMT" w:hAnsi="Arial" w:cs="Arial"/>
          <w:i/>
          <w:sz w:val="24"/>
          <w:szCs w:val="24"/>
          <w:lang w:val="es-ES"/>
        </w:rPr>
        <w:t xml:space="preserve"> </w:t>
      </w:r>
      <w:bookmarkStart w:id="397" w:name="_Toc467779932"/>
      <w:bookmarkStart w:id="398" w:name="_Toc473107206"/>
      <w:r w:rsidR="00270E4F">
        <w:rPr>
          <w:rFonts w:ascii="Arial" w:eastAsia="ArialMT" w:hAnsi="Arial" w:cs="Arial"/>
          <w:i/>
          <w:sz w:val="24"/>
          <w:szCs w:val="24"/>
          <w:lang w:val="es-ES"/>
        </w:rPr>
        <w:t>(</w:t>
      </w:r>
      <w:r w:rsidR="00270E4F" w:rsidRPr="00270E4F">
        <w:rPr>
          <w:rFonts w:ascii="Arial" w:hAnsi="Arial" w:cs="Arial"/>
          <w:i/>
          <w:noProof/>
          <w:sz w:val="20"/>
          <w:szCs w:val="20"/>
        </w:rPr>
        <w:t>ZEBALLOS, V</w:t>
      </w:r>
      <w:r w:rsidR="00270E4F">
        <w:rPr>
          <w:rFonts w:ascii="Arial" w:hAnsi="Arial" w:cs="Arial"/>
          <w:i/>
          <w:noProof/>
          <w:sz w:val="20"/>
          <w:szCs w:val="20"/>
        </w:rPr>
        <w:t xml:space="preserve">. </w:t>
      </w:r>
      <w:r w:rsidR="00270E4F" w:rsidRPr="00270E4F">
        <w:rPr>
          <w:rFonts w:ascii="Arial" w:hAnsi="Arial" w:cs="Arial"/>
          <w:i/>
          <w:noProof/>
          <w:sz w:val="20"/>
          <w:szCs w:val="20"/>
        </w:rPr>
        <w:t>2009</w:t>
      </w:r>
      <w:r w:rsidR="00270E4F">
        <w:rPr>
          <w:rFonts w:ascii="Arial" w:hAnsi="Arial" w:cs="Arial"/>
          <w:i/>
          <w:noProof/>
          <w:sz w:val="20"/>
          <w:szCs w:val="20"/>
        </w:rPr>
        <w:t>,</w:t>
      </w:r>
      <w:r w:rsidR="00270E4F" w:rsidRPr="00270E4F">
        <w:rPr>
          <w:rFonts w:ascii="Arial" w:hAnsi="Arial" w:cs="Arial"/>
          <w:i/>
          <w:color w:val="808080"/>
          <w:sz w:val="20"/>
          <w:szCs w:val="20"/>
          <w:shd w:val="clear" w:color="auto" w:fill="FFFFFF"/>
        </w:rPr>
        <w:t xml:space="preserve"> </w:t>
      </w:r>
      <w:r w:rsidR="00270E4F" w:rsidRPr="00270E4F">
        <w:rPr>
          <w:rFonts w:ascii="Arial" w:hAnsi="Arial" w:cs="Arial"/>
          <w:i/>
          <w:sz w:val="20"/>
          <w:szCs w:val="20"/>
          <w:shd w:val="clear" w:color="auto" w:fill="FFFFFF"/>
        </w:rPr>
        <w:t>López - ‎2013</w:t>
      </w:r>
      <w:r w:rsidR="00270E4F">
        <w:rPr>
          <w:rFonts w:ascii="Arial" w:hAnsi="Arial" w:cs="Arial"/>
          <w:i/>
          <w:sz w:val="20"/>
          <w:szCs w:val="20"/>
          <w:shd w:val="clear" w:color="auto" w:fill="FFFFFF"/>
        </w:rPr>
        <w:t>)</w:t>
      </w:r>
    </w:p>
    <w:p w:rsidR="00765477" w:rsidRPr="0078337F" w:rsidRDefault="00765477" w:rsidP="00270E4F">
      <w:pPr>
        <w:tabs>
          <w:tab w:val="left" w:pos="284"/>
          <w:tab w:val="left" w:pos="426"/>
        </w:tabs>
        <w:spacing w:line="360" w:lineRule="auto"/>
        <w:jc w:val="both"/>
        <w:rPr>
          <w:rFonts w:ascii="Arial" w:hAnsi="Arial" w:cs="Arial"/>
          <w:sz w:val="24"/>
          <w:szCs w:val="24"/>
        </w:rPr>
      </w:pPr>
    </w:p>
    <w:p w:rsidR="00957AF6" w:rsidRPr="0078337F" w:rsidRDefault="00957AF6" w:rsidP="00957AF6">
      <w:pPr>
        <w:pStyle w:val="Ttulo2"/>
        <w:spacing w:before="40" w:after="80" w:line="360" w:lineRule="auto"/>
        <w:ind w:right="-1"/>
        <w:rPr>
          <w:rFonts w:ascii="Arial" w:hAnsi="Arial" w:cs="Arial"/>
          <w:color w:val="auto"/>
          <w:sz w:val="24"/>
          <w:szCs w:val="24"/>
        </w:rPr>
      </w:pPr>
      <w:r w:rsidRPr="0078337F">
        <w:rPr>
          <w:rFonts w:ascii="Arial" w:eastAsiaTheme="minorHAnsi" w:hAnsi="Arial" w:cs="Arial"/>
          <w:bCs w:val="0"/>
          <w:color w:val="auto"/>
          <w:sz w:val="24"/>
          <w:szCs w:val="24"/>
        </w:rPr>
        <w:t>6.9</w:t>
      </w:r>
      <w:r w:rsidRPr="0078337F">
        <w:rPr>
          <w:rFonts w:ascii="Arial" w:eastAsiaTheme="minorHAnsi" w:hAnsi="Arial" w:cs="Arial"/>
          <w:b w:val="0"/>
          <w:bCs w:val="0"/>
          <w:color w:val="auto"/>
          <w:sz w:val="24"/>
          <w:szCs w:val="24"/>
        </w:rPr>
        <w:t>.</w:t>
      </w:r>
      <w:r w:rsidRPr="0078337F">
        <w:rPr>
          <w:rFonts w:ascii="Arial" w:hAnsi="Arial" w:cs="Arial"/>
          <w:color w:val="auto"/>
          <w:sz w:val="24"/>
          <w:szCs w:val="24"/>
        </w:rPr>
        <w:t xml:space="preserve"> Enfermedades digestivas</w:t>
      </w:r>
      <w:bookmarkEnd w:id="397"/>
      <w:bookmarkEnd w:id="398"/>
    </w:p>
    <w:p w:rsidR="00957AF6" w:rsidRPr="0078337F" w:rsidRDefault="00957AF6" w:rsidP="00957AF6">
      <w:pPr>
        <w:pStyle w:val="Ttulo3"/>
        <w:spacing w:before="40" w:after="80" w:line="360" w:lineRule="auto"/>
        <w:ind w:right="-1"/>
        <w:rPr>
          <w:rStyle w:val="Ttulo3Car"/>
          <w:rFonts w:ascii="Arial" w:hAnsi="Arial" w:cs="Arial"/>
          <w:b/>
          <w:color w:val="auto"/>
          <w:sz w:val="24"/>
          <w:szCs w:val="24"/>
        </w:rPr>
      </w:pPr>
      <w:bookmarkStart w:id="399" w:name="_Toc467779933"/>
      <w:bookmarkStart w:id="400" w:name="_Toc473107207"/>
      <w:r w:rsidRPr="0078337F">
        <w:rPr>
          <w:rStyle w:val="Ttulo3Car"/>
          <w:rFonts w:ascii="Arial" w:hAnsi="Arial" w:cs="Arial"/>
          <w:b/>
          <w:color w:val="auto"/>
          <w:sz w:val="24"/>
          <w:szCs w:val="24"/>
        </w:rPr>
        <w:t>6.9.1. Enfermedades virales</w:t>
      </w:r>
      <w:bookmarkEnd w:id="399"/>
      <w:bookmarkEnd w:id="400"/>
    </w:p>
    <w:p w:rsidR="00957AF6" w:rsidRPr="0078337F" w:rsidRDefault="00957AF6" w:rsidP="00957AF6">
      <w:pPr>
        <w:spacing w:line="360" w:lineRule="auto"/>
        <w:rPr>
          <w:rFonts w:ascii="Arial" w:hAnsi="Arial" w:cs="Arial"/>
          <w:sz w:val="24"/>
          <w:szCs w:val="24"/>
        </w:rPr>
      </w:pPr>
    </w:p>
    <w:p w:rsidR="00957AF6" w:rsidRPr="0078337F" w:rsidRDefault="00957AF6" w:rsidP="00957AF6">
      <w:pPr>
        <w:pStyle w:val="Prrafodelista"/>
        <w:tabs>
          <w:tab w:val="left" w:pos="0"/>
          <w:tab w:val="left" w:pos="426"/>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Son muy pocas las enfermedades entéricas de origen viral que producen signos y lesiones fácilmente identificables. Una de ellas es la enteritis hemorrágica de los pavos, causada por un adenovirus inmunosupresor que induce además severas lesiones necrosantes y hemorrágicas en el intestino. </w:t>
      </w:r>
    </w:p>
    <w:p w:rsidR="000B292F" w:rsidRDefault="000B292F" w:rsidP="00957AF6">
      <w:pPr>
        <w:pStyle w:val="Prrafodelista"/>
        <w:tabs>
          <w:tab w:val="left" w:pos="0"/>
          <w:tab w:val="left" w:pos="426"/>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0"/>
          <w:tab w:val="left" w:pos="426"/>
        </w:tabs>
        <w:spacing w:line="360" w:lineRule="auto"/>
        <w:ind w:left="0" w:right="-1"/>
        <w:contextualSpacing w:val="0"/>
        <w:jc w:val="both"/>
        <w:rPr>
          <w:rFonts w:ascii="Arial" w:hAnsi="Arial" w:cs="Arial"/>
          <w:sz w:val="24"/>
          <w:szCs w:val="24"/>
        </w:rPr>
      </w:pPr>
      <w:r w:rsidRPr="0078337F">
        <w:rPr>
          <w:rFonts w:ascii="Arial" w:hAnsi="Arial" w:cs="Arial"/>
          <w:sz w:val="24"/>
          <w:szCs w:val="24"/>
        </w:rPr>
        <w:t>Fuera de esta enfermedad, la mayoría de los virus enterotrópicos inducen signos y lesiones poco claros.</w:t>
      </w:r>
    </w:p>
    <w:p w:rsidR="00957AF6" w:rsidRPr="0078337F" w:rsidRDefault="00957AF6" w:rsidP="00957AF6">
      <w:pPr>
        <w:pStyle w:val="Ttulo3"/>
        <w:spacing w:after="80" w:line="360" w:lineRule="auto"/>
        <w:ind w:right="-1"/>
        <w:jc w:val="both"/>
        <w:rPr>
          <w:rFonts w:ascii="Arial" w:hAnsi="Arial" w:cs="Arial"/>
          <w:color w:val="auto"/>
          <w:sz w:val="24"/>
          <w:szCs w:val="24"/>
        </w:rPr>
      </w:pPr>
      <w:bookmarkStart w:id="401" w:name="_Toc467779934"/>
      <w:bookmarkStart w:id="402" w:name="_Toc473107208"/>
      <w:r w:rsidRPr="0078337F">
        <w:rPr>
          <w:rFonts w:ascii="Arial" w:hAnsi="Arial" w:cs="Arial"/>
          <w:color w:val="auto"/>
          <w:sz w:val="24"/>
          <w:szCs w:val="24"/>
        </w:rPr>
        <w:lastRenderedPageBreak/>
        <w:t>6.9.2</w:t>
      </w:r>
      <w:bookmarkEnd w:id="401"/>
      <w:bookmarkEnd w:id="402"/>
      <w:r w:rsidRPr="0078337F">
        <w:rPr>
          <w:rFonts w:ascii="Arial" w:hAnsi="Arial" w:cs="Arial"/>
          <w:color w:val="auto"/>
          <w:sz w:val="24"/>
          <w:szCs w:val="24"/>
        </w:rPr>
        <w:t>. Rotavirus</w:t>
      </w:r>
    </w:p>
    <w:p w:rsidR="00957AF6" w:rsidRPr="0078337F" w:rsidRDefault="00957AF6" w:rsidP="00957AF6">
      <w:pPr>
        <w:spacing w:line="360" w:lineRule="auto"/>
        <w:rPr>
          <w:rFonts w:ascii="Arial" w:hAnsi="Arial" w:cs="Arial"/>
          <w:sz w:val="24"/>
          <w:szCs w:val="24"/>
        </w:rPr>
      </w:pPr>
    </w:p>
    <w:p w:rsidR="00957AF6" w:rsidRPr="0078337F" w:rsidRDefault="00957AF6" w:rsidP="00957AF6">
      <w:pPr>
        <w:pStyle w:val="Prrafodelista"/>
        <w:tabs>
          <w:tab w:val="left" w:pos="0"/>
          <w:tab w:val="left" w:pos="426"/>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Los rotavirus pertenecen a la familia Reoviridae, genero Rotavirus. Estos virus se replican primordialmente en el epitelio maduro de las vellosidades intestinales; es decir, en el extremo distal de las vellosidades. </w:t>
      </w:r>
    </w:p>
    <w:p w:rsidR="00957AF6" w:rsidRPr="0078337F" w:rsidRDefault="00957AF6" w:rsidP="00957AF6">
      <w:pPr>
        <w:pStyle w:val="Prrafodelista"/>
        <w:tabs>
          <w:tab w:val="left" w:pos="0"/>
          <w:tab w:val="left" w:pos="426"/>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0"/>
          <w:tab w:val="left" w:pos="426"/>
        </w:tabs>
        <w:spacing w:line="360" w:lineRule="auto"/>
        <w:ind w:left="0" w:right="-1"/>
        <w:contextualSpacing w:val="0"/>
        <w:jc w:val="both"/>
        <w:rPr>
          <w:rFonts w:ascii="Arial" w:hAnsi="Arial" w:cs="Arial"/>
          <w:sz w:val="24"/>
          <w:szCs w:val="24"/>
        </w:rPr>
      </w:pPr>
      <w:r w:rsidRPr="0078337F">
        <w:rPr>
          <w:rFonts w:ascii="Arial" w:hAnsi="Arial" w:cs="Arial"/>
          <w:sz w:val="24"/>
          <w:szCs w:val="24"/>
        </w:rPr>
        <w:t>El daño a los enterocitos maduros tiene como consecuencia la degeneración y muerte de las células encargadas de la digestión y absorción de nutrientes.</w:t>
      </w:r>
      <w:r w:rsidRPr="0078337F">
        <w:rPr>
          <w:rFonts w:ascii="Arial" w:hAnsi="Arial" w:cs="Arial"/>
          <w:i/>
          <w:sz w:val="24"/>
          <w:szCs w:val="24"/>
        </w:rPr>
        <w:t xml:space="preserve"> </w:t>
      </w:r>
      <w:r w:rsidRPr="007C1CCC">
        <w:rPr>
          <w:rFonts w:ascii="Arial" w:hAnsi="Arial" w:cs="Arial"/>
          <w:i/>
          <w:sz w:val="20"/>
          <w:szCs w:val="20"/>
        </w:rPr>
        <w:t>(Sánchez, R</w:t>
      </w:r>
      <w:r w:rsidRPr="007C1CCC">
        <w:rPr>
          <w:rFonts w:ascii="Arial" w:hAnsi="Arial" w:cs="Arial"/>
          <w:bCs/>
          <w:i/>
          <w:sz w:val="20"/>
          <w:szCs w:val="20"/>
        </w:rPr>
        <w:t>. 2012)</w:t>
      </w:r>
    </w:p>
    <w:p w:rsidR="00957AF6" w:rsidRPr="0078337F" w:rsidRDefault="00957AF6" w:rsidP="00957AF6">
      <w:pPr>
        <w:pStyle w:val="Prrafodelista"/>
        <w:tabs>
          <w:tab w:val="left" w:pos="0"/>
          <w:tab w:val="left" w:pos="426"/>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0"/>
          <w:tab w:val="left" w:pos="426"/>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 Las infecciones crónicas resultan en infiltraciones linfocitarias severas en la lámina propia, acortamiento de las vellosidades y una reducción en la eficiencia de la digestión y absorción intestinales.</w:t>
      </w:r>
    </w:p>
    <w:p w:rsidR="00957AF6" w:rsidRPr="0078337F" w:rsidRDefault="00957AF6" w:rsidP="00957AF6">
      <w:pPr>
        <w:pStyle w:val="Prrafodelista"/>
        <w:tabs>
          <w:tab w:val="left" w:pos="0"/>
          <w:tab w:val="left" w:pos="426"/>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0"/>
          <w:tab w:val="left" w:pos="426"/>
        </w:tabs>
        <w:spacing w:line="360" w:lineRule="auto"/>
        <w:ind w:left="0" w:right="-1"/>
        <w:contextualSpacing w:val="0"/>
        <w:jc w:val="both"/>
        <w:rPr>
          <w:rFonts w:ascii="Arial" w:hAnsi="Arial" w:cs="Arial"/>
          <w:sz w:val="24"/>
          <w:szCs w:val="24"/>
        </w:rPr>
      </w:pPr>
      <w:r w:rsidRPr="0078337F">
        <w:rPr>
          <w:rFonts w:ascii="Arial" w:hAnsi="Arial" w:cs="Arial"/>
          <w:sz w:val="24"/>
          <w:szCs w:val="24"/>
        </w:rPr>
        <w:t>La presentación clínica y lesiones generalmente incluyen ingestión excesiva de material de cama, retraso en el crecimiento, baja uniformidad temprana, diarrea acuosa, material espumoso y acuoso en los ciegos y alta conversión calórica.</w:t>
      </w:r>
      <w:r w:rsidR="00B06D3F" w:rsidRPr="00B06D3F">
        <w:rPr>
          <w:rFonts w:ascii="Arial" w:hAnsi="Arial" w:cs="Arial"/>
          <w:noProof/>
          <w:sz w:val="24"/>
          <w:szCs w:val="24"/>
        </w:rPr>
        <w:t xml:space="preserve"> </w:t>
      </w:r>
      <w:r w:rsidR="00B06D3F">
        <w:rPr>
          <w:rFonts w:ascii="Arial" w:hAnsi="Arial" w:cs="Arial"/>
          <w:noProof/>
          <w:sz w:val="24"/>
          <w:szCs w:val="24"/>
        </w:rPr>
        <w:t>(</w:t>
      </w:r>
      <w:r w:rsidR="00B06D3F">
        <w:rPr>
          <w:rFonts w:ascii="Arial" w:hAnsi="Arial" w:cs="Arial"/>
          <w:i/>
          <w:noProof/>
          <w:sz w:val="20"/>
          <w:szCs w:val="20"/>
        </w:rPr>
        <w:t xml:space="preserve">GARCIA, E. </w:t>
      </w:r>
      <w:r w:rsidR="00B06D3F" w:rsidRPr="00B06D3F">
        <w:rPr>
          <w:rFonts w:ascii="Arial" w:hAnsi="Arial" w:cs="Arial"/>
          <w:i/>
          <w:noProof/>
          <w:sz w:val="20"/>
          <w:szCs w:val="20"/>
        </w:rPr>
        <w:t>2011)</w:t>
      </w:r>
      <w:r w:rsidRPr="0078337F">
        <w:rPr>
          <w:rFonts w:ascii="Arial" w:hAnsi="Arial" w:cs="Arial"/>
          <w:sz w:val="24"/>
          <w:szCs w:val="24"/>
        </w:rPr>
        <w:t xml:space="preserve"> </w:t>
      </w:r>
    </w:p>
    <w:p w:rsidR="00957AF6" w:rsidRPr="0078337F" w:rsidRDefault="00957AF6" w:rsidP="00957AF6">
      <w:pPr>
        <w:pStyle w:val="Prrafodelista"/>
        <w:tabs>
          <w:tab w:val="left" w:pos="0"/>
          <w:tab w:val="left" w:pos="426"/>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0"/>
          <w:tab w:val="left" w:pos="426"/>
        </w:tabs>
        <w:spacing w:line="360" w:lineRule="auto"/>
        <w:ind w:left="0" w:right="-1"/>
        <w:contextualSpacing w:val="0"/>
        <w:jc w:val="both"/>
        <w:rPr>
          <w:rFonts w:ascii="Arial" w:eastAsia="ArialMT" w:hAnsi="Arial" w:cs="Arial"/>
          <w:i/>
          <w:sz w:val="24"/>
          <w:szCs w:val="24"/>
        </w:rPr>
      </w:pPr>
      <w:r w:rsidRPr="0078337F">
        <w:rPr>
          <w:rFonts w:ascii="Arial" w:hAnsi="Arial" w:cs="Arial"/>
          <w:sz w:val="24"/>
          <w:szCs w:val="24"/>
        </w:rPr>
        <w:t>La mortalidad en pollos generalmente no es excesiva. La diarrea se debe a que los enterocitos maduros son destruidos y reeemplazados por enterocitos inmaduros que son incapaces de digerir y absorber nutrientes al ritmo debido, pues carecen de disacaridasas con la consecuente diarrea asociada a malabsorción y mal digestión</w:t>
      </w:r>
      <w:r w:rsidR="007C1CCC" w:rsidRPr="007C1CCC">
        <w:rPr>
          <w:rFonts w:ascii="Arial" w:hAnsi="Arial" w:cs="Arial"/>
          <w:sz w:val="20"/>
          <w:szCs w:val="20"/>
        </w:rPr>
        <w:t>.</w:t>
      </w:r>
      <w:r w:rsidR="007C1CCC" w:rsidRPr="007C1CCC">
        <w:rPr>
          <w:rFonts w:ascii="Arial" w:hAnsi="Arial" w:cs="Arial"/>
          <w:i/>
          <w:sz w:val="20"/>
          <w:szCs w:val="20"/>
        </w:rPr>
        <w:t xml:space="preserve"> (</w:t>
      </w:r>
      <w:r w:rsidR="007C1CCC" w:rsidRPr="007C1CCC">
        <w:rPr>
          <w:rFonts w:ascii="Arial" w:eastAsia="ArialMT" w:hAnsi="Arial" w:cs="Arial"/>
          <w:i/>
          <w:sz w:val="20"/>
          <w:szCs w:val="20"/>
        </w:rPr>
        <w:t>Duran</w:t>
      </w:r>
      <w:r w:rsidRPr="007C1CCC">
        <w:rPr>
          <w:rFonts w:ascii="Arial" w:eastAsia="ArialMT" w:hAnsi="Arial" w:cs="Arial"/>
          <w:i/>
          <w:sz w:val="20"/>
          <w:szCs w:val="20"/>
        </w:rPr>
        <w:t>, J. 2007</w:t>
      </w:r>
      <w:r w:rsidR="00270E4F">
        <w:rPr>
          <w:rFonts w:ascii="Arial" w:eastAsia="ArialMT" w:hAnsi="Arial" w:cs="Arial"/>
          <w:i/>
          <w:sz w:val="20"/>
          <w:szCs w:val="20"/>
        </w:rPr>
        <w:t>,2012.</w:t>
      </w:r>
      <w:r w:rsidRPr="007C1CCC">
        <w:rPr>
          <w:rFonts w:ascii="Arial" w:eastAsia="ArialMT" w:hAnsi="Arial" w:cs="Arial"/>
          <w:i/>
          <w:sz w:val="20"/>
          <w:szCs w:val="20"/>
        </w:rPr>
        <w:t>)</w:t>
      </w:r>
    </w:p>
    <w:p w:rsidR="00957AF6" w:rsidRPr="0078337F" w:rsidRDefault="00957AF6" w:rsidP="00957AF6">
      <w:pPr>
        <w:pStyle w:val="Prrafodelista"/>
        <w:tabs>
          <w:tab w:val="left" w:pos="0"/>
          <w:tab w:val="left" w:pos="426"/>
        </w:tabs>
        <w:spacing w:line="360" w:lineRule="auto"/>
        <w:ind w:left="0" w:right="-1"/>
        <w:contextualSpacing w:val="0"/>
        <w:jc w:val="both"/>
        <w:rPr>
          <w:rFonts w:ascii="Arial" w:eastAsia="ArialMT" w:hAnsi="Arial" w:cs="Arial"/>
          <w:b/>
          <w:i/>
          <w:sz w:val="24"/>
          <w:szCs w:val="24"/>
        </w:rPr>
      </w:pPr>
    </w:p>
    <w:p w:rsidR="00957AF6" w:rsidRPr="0078337F" w:rsidRDefault="00957AF6" w:rsidP="00957AF6">
      <w:pPr>
        <w:pStyle w:val="Ttulo3"/>
        <w:tabs>
          <w:tab w:val="left" w:pos="426"/>
        </w:tabs>
        <w:spacing w:before="40" w:after="80" w:line="360" w:lineRule="auto"/>
        <w:ind w:right="-1"/>
        <w:rPr>
          <w:rStyle w:val="Ttulo3Car"/>
          <w:rFonts w:ascii="Arial" w:hAnsi="Arial" w:cs="Arial"/>
          <w:b/>
          <w:color w:val="auto"/>
          <w:sz w:val="24"/>
          <w:szCs w:val="24"/>
        </w:rPr>
      </w:pPr>
      <w:bookmarkStart w:id="403" w:name="_Toc467779935"/>
      <w:bookmarkStart w:id="404" w:name="_Toc473107209"/>
      <w:r w:rsidRPr="0078337F">
        <w:rPr>
          <w:rStyle w:val="Ttulo3Car"/>
          <w:rFonts w:ascii="Arial" w:hAnsi="Arial" w:cs="Arial"/>
          <w:b/>
          <w:color w:val="auto"/>
          <w:sz w:val="24"/>
          <w:szCs w:val="24"/>
        </w:rPr>
        <w:t>6.9.3</w:t>
      </w:r>
      <w:bookmarkEnd w:id="403"/>
      <w:bookmarkEnd w:id="404"/>
      <w:r w:rsidRPr="0078337F">
        <w:rPr>
          <w:rStyle w:val="Ttulo3Car"/>
          <w:rFonts w:ascii="Arial" w:hAnsi="Arial" w:cs="Arial"/>
          <w:b/>
          <w:color w:val="auto"/>
          <w:sz w:val="24"/>
          <w:szCs w:val="24"/>
        </w:rPr>
        <w:t xml:space="preserve">. Coronavirus </w:t>
      </w:r>
    </w:p>
    <w:p w:rsidR="00957AF6" w:rsidRPr="0078337F" w:rsidRDefault="00957AF6" w:rsidP="00957AF6">
      <w:pPr>
        <w:spacing w:line="360" w:lineRule="auto"/>
        <w:rPr>
          <w:rFonts w:ascii="Arial" w:hAnsi="Arial" w:cs="Arial"/>
          <w:sz w:val="24"/>
          <w:szCs w:val="24"/>
        </w:rPr>
      </w:pPr>
    </w:p>
    <w:p w:rsidR="00957AF6" w:rsidRPr="0078337F" w:rsidRDefault="00957AF6" w:rsidP="00957AF6">
      <w:pPr>
        <w:pStyle w:val="Prrafodelista"/>
        <w:tabs>
          <w:tab w:val="left" w:pos="0"/>
          <w:tab w:val="left" w:pos="851"/>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Los pollos y gallinas no sufren de infecciones de importancia con coronavirus entéricos, pero algunos virus vacunales de bronquitis infecciosa como la cepa Arkansas son aislados rutinariamente de las tonsilas cecales, aun varias semanas después de la vacunación. </w:t>
      </w:r>
      <w:r w:rsidRPr="0078337F">
        <w:rPr>
          <w:rFonts w:ascii="Arial" w:hAnsi="Arial" w:cs="Arial"/>
          <w:sz w:val="24"/>
          <w:szCs w:val="24"/>
        </w:rPr>
        <w:lastRenderedPageBreak/>
        <w:t xml:space="preserve">Enterovirus. Se han aislado enterovirus en casos de problemas gatrointestinales tanto en pollos como en pavos. </w:t>
      </w:r>
    </w:p>
    <w:p w:rsidR="00957AF6" w:rsidRPr="0078337F" w:rsidRDefault="00957AF6" w:rsidP="00957AF6">
      <w:pPr>
        <w:pStyle w:val="Prrafodelista"/>
        <w:tabs>
          <w:tab w:val="left" w:pos="0"/>
          <w:tab w:val="left" w:pos="851"/>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0"/>
          <w:tab w:val="left" w:pos="851"/>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La dificultad radica en que generalmente no es fácil reproducir enfermedades gastrointestinales con aislados de enterovirus o rotavirus.  </w:t>
      </w:r>
    </w:p>
    <w:p w:rsidR="00957AF6" w:rsidRDefault="00957AF6" w:rsidP="00270E4F">
      <w:pPr>
        <w:tabs>
          <w:tab w:val="left" w:pos="284"/>
          <w:tab w:val="left" w:pos="426"/>
        </w:tabs>
        <w:spacing w:line="360" w:lineRule="auto"/>
        <w:jc w:val="both"/>
        <w:rPr>
          <w:rFonts w:ascii="Arial" w:hAnsi="Arial" w:cs="Arial"/>
          <w:i/>
          <w:sz w:val="20"/>
          <w:szCs w:val="20"/>
          <w:shd w:val="clear" w:color="auto" w:fill="FFFFFF"/>
        </w:rPr>
      </w:pPr>
      <w:r w:rsidRPr="00270E4F">
        <w:rPr>
          <w:rFonts w:ascii="Arial" w:eastAsia="ArialMT" w:hAnsi="Arial" w:cs="Arial"/>
          <w:i/>
          <w:sz w:val="20"/>
          <w:szCs w:val="20"/>
          <w:lang w:val="en-US"/>
        </w:rPr>
        <w:t>(</w:t>
      </w:r>
      <w:r w:rsidR="00270E4F" w:rsidRPr="00270E4F">
        <w:rPr>
          <w:rFonts w:ascii="Arial" w:hAnsi="Arial" w:cs="Arial"/>
          <w:i/>
          <w:noProof/>
          <w:sz w:val="20"/>
          <w:szCs w:val="20"/>
        </w:rPr>
        <w:t>ZEBALLOS, V. 2009</w:t>
      </w:r>
      <w:r w:rsidR="00270E4F" w:rsidRPr="00270E4F">
        <w:rPr>
          <w:rFonts w:ascii="Arial" w:hAnsi="Arial" w:cs="Arial"/>
          <w:i/>
          <w:color w:val="808080"/>
          <w:sz w:val="20"/>
          <w:szCs w:val="20"/>
          <w:shd w:val="clear" w:color="auto" w:fill="FFFFFF"/>
        </w:rPr>
        <w:t xml:space="preserve"> </w:t>
      </w:r>
      <w:r w:rsidR="00270E4F" w:rsidRPr="00270E4F">
        <w:rPr>
          <w:rFonts w:ascii="Arial" w:hAnsi="Arial" w:cs="Arial"/>
          <w:i/>
          <w:sz w:val="20"/>
          <w:szCs w:val="20"/>
          <w:shd w:val="clear" w:color="auto" w:fill="FFFFFF"/>
        </w:rPr>
        <w:t>López - ‎2013)</w:t>
      </w:r>
    </w:p>
    <w:p w:rsidR="00B06D3F" w:rsidRPr="00270E4F" w:rsidRDefault="00B06D3F" w:rsidP="00270E4F">
      <w:pPr>
        <w:tabs>
          <w:tab w:val="left" w:pos="284"/>
          <w:tab w:val="left" w:pos="426"/>
        </w:tabs>
        <w:spacing w:line="360" w:lineRule="auto"/>
        <w:jc w:val="both"/>
        <w:rPr>
          <w:rFonts w:ascii="Arial" w:hAnsi="Arial" w:cs="Arial"/>
          <w:b/>
          <w:i/>
          <w:sz w:val="20"/>
          <w:szCs w:val="20"/>
        </w:rPr>
      </w:pPr>
    </w:p>
    <w:p w:rsidR="00957AF6" w:rsidRPr="0078337F" w:rsidRDefault="00957AF6" w:rsidP="0000496A">
      <w:pPr>
        <w:pStyle w:val="Prrafodelista"/>
        <w:keepNext/>
        <w:keepLines/>
        <w:numPr>
          <w:ilvl w:val="0"/>
          <w:numId w:val="17"/>
        </w:numPr>
        <w:spacing w:before="40" w:after="80" w:line="360" w:lineRule="auto"/>
        <w:ind w:left="0" w:right="-1" w:firstLine="0"/>
        <w:contextualSpacing w:val="0"/>
        <w:outlineLvl w:val="2"/>
        <w:rPr>
          <w:rStyle w:val="Ttulo3Car"/>
          <w:rFonts w:ascii="Arial" w:hAnsi="Arial" w:cs="Arial"/>
          <w:vanish/>
          <w:sz w:val="24"/>
          <w:szCs w:val="24"/>
        </w:rPr>
      </w:pPr>
      <w:bookmarkStart w:id="405" w:name="_Toc472886648"/>
      <w:bookmarkStart w:id="406" w:name="_Toc472889273"/>
      <w:bookmarkStart w:id="407" w:name="_Toc472889427"/>
      <w:bookmarkStart w:id="408" w:name="_Toc472889579"/>
      <w:bookmarkStart w:id="409" w:name="_Toc473107210"/>
      <w:bookmarkStart w:id="410" w:name="_Toc467779936"/>
      <w:bookmarkEnd w:id="405"/>
      <w:bookmarkEnd w:id="406"/>
      <w:bookmarkEnd w:id="407"/>
      <w:bookmarkEnd w:id="408"/>
      <w:bookmarkEnd w:id="409"/>
    </w:p>
    <w:p w:rsidR="00957AF6" w:rsidRPr="0078337F" w:rsidRDefault="00957AF6" w:rsidP="0000496A">
      <w:pPr>
        <w:pStyle w:val="Prrafodelista"/>
        <w:keepNext/>
        <w:keepLines/>
        <w:numPr>
          <w:ilvl w:val="1"/>
          <w:numId w:val="17"/>
        </w:numPr>
        <w:spacing w:before="40" w:after="80" w:line="360" w:lineRule="auto"/>
        <w:ind w:left="0" w:right="-1" w:firstLine="0"/>
        <w:contextualSpacing w:val="0"/>
        <w:outlineLvl w:val="2"/>
        <w:rPr>
          <w:rStyle w:val="Ttulo3Car"/>
          <w:rFonts w:ascii="Arial" w:hAnsi="Arial" w:cs="Arial"/>
          <w:vanish/>
          <w:sz w:val="24"/>
          <w:szCs w:val="24"/>
        </w:rPr>
      </w:pPr>
      <w:bookmarkStart w:id="411" w:name="_Toc472886649"/>
      <w:bookmarkStart w:id="412" w:name="_Toc472889274"/>
      <w:bookmarkStart w:id="413" w:name="_Toc472889428"/>
      <w:bookmarkStart w:id="414" w:name="_Toc472889580"/>
      <w:bookmarkStart w:id="415" w:name="_Toc473107211"/>
      <w:bookmarkEnd w:id="411"/>
      <w:bookmarkEnd w:id="412"/>
      <w:bookmarkEnd w:id="413"/>
      <w:bookmarkEnd w:id="414"/>
      <w:bookmarkEnd w:id="415"/>
    </w:p>
    <w:p w:rsidR="00957AF6" w:rsidRPr="0078337F" w:rsidRDefault="00957AF6" w:rsidP="0000496A">
      <w:pPr>
        <w:pStyle w:val="Prrafodelista"/>
        <w:keepNext/>
        <w:keepLines/>
        <w:numPr>
          <w:ilvl w:val="1"/>
          <w:numId w:val="17"/>
        </w:numPr>
        <w:spacing w:before="40" w:after="80" w:line="360" w:lineRule="auto"/>
        <w:ind w:left="0" w:right="-1" w:firstLine="0"/>
        <w:contextualSpacing w:val="0"/>
        <w:outlineLvl w:val="2"/>
        <w:rPr>
          <w:rStyle w:val="Ttulo3Car"/>
          <w:rFonts w:ascii="Arial" w:hAnsi="Arial" w:cs="Arial"/>
          <w:vanish/>
          <w:sz w:val="24"/>
          <w:szCs w:val="24"/>
        </w:rPr>
      </w:pPr>
      <w:bookmarkStart w:id="416" w:name="_Toc472886650"/>
      <w:bookmarkStart w:id="417" w:name="_Toc472889275"/>
      <w:bookmarkStart w:id="418" w:name="_Toc472889429"/>
      <w:bookmarkStart w:id="419" w:name="_Toc472889581"/>
      <w:bookmarkStart w:id="420" w:name="_Toc473107212"/>
      <w:bookmarkEnd w:id="416"/>
      <w:bookmarkEnd w:id="417"/>
      <w:bookmarkEnd w:id="418"/>
      <w:bookmarkEnd w:id="419"/>
      <w:bookmarkEnd w:id="420"/>
    </w:p>
    <w:p w:rsidR="00957AF6" w:rsidRPr="0078337F" w:rsidRDefault="00957AF6" w:rsidP="0000496A">
      <w:pPr>
        <w:pStyle w:val="Prrafodelista"/>
        <w:keepNext/>
        <w:keepLines/>
        <w:numPr>
          <w:ilvl w:val="2"/>
          <w:numId w:val="17"/>
        </w:numPr>
        <w:spacing w:before="40" w:after="80" w:line="360" w:lineRule="auto"/>
        <w:ind w:left="0" w:right="-1" w:firstLine="0"/>
        <w:contextualSpacing w:val="0"/>
        <w:outlineLvl w:val="2"/>
        <w:rPr>
          <w:rStyle w:val="Ttulo3Car"/>
          <w:rFonts w:ascii="Arial" w:hAnsi="Arial" w:cs="Arial"/>
          <w:vanish/>
          <w:sz w:val="24"/>
          <w:szCs w:val="24"/>
        </w:rPr>
      </w:pPr>
      <w:bookmarkStart w:id="421" w:name="_Toc472886651"/>
      <w:bookmarkStart w:id="422" w:name="_Toc472889276"/>
      <w:bookmarkStart w:id="423" w:name="_Toc472889430"/>
      <w:bookmarkStart w:id="424" w:name="_Toc472889582"/>
      <w:bookmarkStart w:id="425" w:name="_Toc473107213"/>
      <w:bookmarkEnd w:id="421"/>
      <w:bookmarkEnd w:id="422"/>
      <w:bookmarkEnd w:id="423"/>
      <w:bookmarkEnd w:id="424"/>
      <w:bookmarkEnd w:id="425"/>
    </w:p>
    <w:p w:rsidR="00957AF6" w:rsidRPr="0078337F" w:rsidRDefault="00957AF6" w:rsidP="0000496A">
      <w:pPr>
        <w:pStyle w:val="Prrafodelista"/>
        <w:keepNext/>
        <w:keepLines/>
        <w:numPr>
          <w:ilvl w:val="2"/>
          <w:numId w:val="17"/>
        </w:numPr>
        <w:spacing w:before="40" w:after="80" w:line="360" w:lineRule="auto"/>
        <w:ind w:left="0" w:right="-1" w:firstLine="0"/>
        <w:contextualSpacing w:val="0"/>
        <w:outlineLvl w:val="2"/>
        <w:rPr>
          <w:rStyle w:val="Ttulo3Car"/>
          <w:rFonts w:ascii="Arial" w:hAnsi="Arial" w:cs="Arial"/>
          <w:vanish/>
          <w:sz w:val="24"/>
          <w:szCs w:val="24"/>
        </w:rPr>
      </w:pPr>
      <w:bookmarkStart w:id="426" w:name="_Toc472886652"/>
      <w:bookmarkStart w:id="427" w:name="_Toc472889277"/>
      <w:bookmarkStart w:id="428" w:name="_Toc472889431"/>
      <w:bookmarkStart w:id="429" w:name="_Toc472889583"/>
      <w:bookmarkStart w:id="430" w:name="_Toc473107214"/>
      <w:bookmarkEnd w:id="426"/>
      <w:bookmarkEnd w:id="427"/>
      <w:bookmarkEnd w:id="428"/>
      <w:bookmarkEnd w:id="429"/>
      <w:bookmarkEnd w:id="430"/>
    </w:p>
    <w:p w:rsidR="00957AF6" w:rsidRPr="0078337F" w:rsidRDefault="00957AF6" w:rsidP="0000496A">
      <w:pPr>
        <w:pStyle w:val="Prrafodelista"/>
        <w:keepNext/>
        <w:keepLines/>
        <w:numPr>
          <w:ilvl w:val="2"/>
          <w:numId w:val="17"/>
        </w:numPr>
        <w:spacing w:before="40" w:after="80" w:line="360" w:lineRule="auto"/>
        <w:ind w:left="0" w:right="-1" w:firstLine="0"/>
        <w:contextualSpacing w:val="0"/>
        <w:outlineLvl w:val="2"/>
        <w:rPr>
          <w:rStyle w:val="Ttulo3Car"/>
          <w:rFonts w:ascii="Arial" w:hAnsi="Arial" w:cs="Arial"/>
          <w:vanish/>
          <w:sz w:val="24"/>
          <w:szCs w:val="24"/>
        </w:rPr>
      </w:pPr>
      <w:bookmarkStart w:id="431" w:name="_Toc472886653"/>
      <w:bookmarkStart w:id="432" w:name="_Toc472889278"/>
      <w:bookmarkStart w:id="433" w:name="_Toc472889432"/>
      <w:bookmarkStart w:id="434" w:name="_Toc472889584"/>
      <w:bookmarkStart w:id="435" w:name="_Toc473107215"/>
      <w:bookmarkEnd w:id="431"/>
      <w:bookmarkEnd w:id="432"/>
      <w:bookmarkEnd w:id="433"/>
      <w:bookmarkEnd w:id="434"/>
      <w:bookmarkEnd w:id="435"/>
    </w:p>
    <w:p w:rsidR="00957AF6" w:rsidRPr="0078337F" w:rsidRDefault="00957AF6" w:rsidP="00957AF6">
      <w:pPr>
        <w:pStyle w:val="Ttulo3"/>
        <w:spacing w:before="40" w:after="80" w:line="360" w:lineRule="auto"/>
        <w:ind w:right="-1"/>
        <w:rPr>
          <w:rStyle w:val="Ttulo3Car"/>
          <w:rFonts w:ascii="Arial" w:hAnsi="Arial" w:cs="Arial"/>
          <w:b/>
          <w:color w:val="auto"/>
          <w:sz w:val="24"/>
          <w:szCs w:val="24"/>
        </w:rPr>
      </w:pPr>
      <w:bookmarkStart w:id="436" w:name="_Toc473107216"/>
      <w:r w:rsidRPr="0078337F">
        <w:rPr>
          <w:rStyle w:val="Ttulo3Car"/>
          <w:rFonts w:ascii="Arial" w:hAnsi="Arial" w:cs="Arial"/>
          <w:b/>
          <w:color w:val="auto"/>
          <w:sz w:val="24"/>
          <w:szCs w:val="24"/>
        </w:rPr>
        <w:t>6.9.4</w:t>
      </w:r>
      <w:bookmarkEnd w:id="410"/>
      <w:bookmarkEnd w:id="436"/>
      <w:r w:rsidRPr="0078337F">
        <w:rPr>
          <w:rStyle w:val="Ttulo3Car"/>
          <w:rFonts w:ascii="Arial" w:hAnsi="Arial" w:cs="Arial"/>
          <w:b/>
          <w:color w:val="auto"/>
          <w:sz w:val="24"/>
          <w:szCs w:val="24"/>
        </w:rPr>
        <w:t xml:space="preserve">. Adenovirus </w:t>
      </w:r>
    </w:p>
    <w:p w:rsidR="00957AF6" w:rsidRPr="0078337F" w:rsidRDefault="00957AF6" w:rsidP="00957AF6">
      <w:pPr>
        <w:spacing w:line="360" w:lineRule="auto"/>
        <w:rPr>
          <w:rFonts w:ascii="Arial" w:hAnsi="Arial" w:cs="Arial"/>
          <w:sz w:val="24"/>
          <w:szCs w:val="24"/>
        </w:rPr>
      </w:pPr>
    </w:p>
    <w:p w:rsidR="00957AF6" w:rsidRPr="0078337F" w:rsidRDefault="00957AF6" w:rsidP="00957AF6">
      <w:pPr>
        <w:pStyle w:val="Prrafodelista"/>
        <w:tabs>
          <w:tab w:val="left" w:pos="0"/>
          <w:tab w:val="left" w:pos="426"/>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Generalmente no inducen enfermedad pues pueden no ser patógenos, pueden requerir inmunodepresión previa inducida por otros agentes, o las aves pueden ser portadoras de anticuerpos maternales protectores. </w:t>
      </w:r>
    </w:p>
    <w:p w:rsidR="00957AF6" w:rsidRPr="0078337F" w:rsidRDefault="00957AF6" w:rsidP="00957AF6">
      <w:pPr>
        <w:pStyle w:val="Prrafodelista"/>
        <w:tabs>
          <w:tab w:val="left" w:pos="0"/>
          <w:tab w:val="left" w:pos="993"/>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Recientemente han ocurrido numerosos casos de hepatitis con cuerpos de inclusión muy severos en pollitos reproductores en Norteamérica. </w:t>
      </w:r>
      <w:r w:rsidRPr="007C1CCC">
        <w:rPr>
          <w:rFonts w:ascii="Arial" w:hAnsi="Arial" w:cs="Arial"/>
          <w:i/>
          <w:sz w:val="20"/>
          <w:szCs w:val="20"/>
        </w:rPr>
        <w:t>(Sánchez, R</w:t>
      </w:r>
      <w:r w:rsidRPr="007C1CCC">
        <w:rPr>
          <w:rFonts w:ascii="Arial" w:hAnsi="Arial" w:cs="Arial"/>
          <w:bCs/>
          <w:i/>
          <w:sz w:val="20"/>
          <w:szCs w:val="20"/>
        </w:rPr>
        <w:t>. 2012)</w:t>
      </w: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En estos casos, es claro que las pollitas reproductoras son infectadas por la vía vertical a partir de abuelas que no están protegidas contra estos adenovirus, se infectan en producción, y transmiten adenovirus patógenos a la progenie en la que causan mortalidad severa. </w:t>
      </w: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Se han reportado infecciones con adenovirus patógenos que ocasionan </w:t>
      </w:r>
      <w:r w:rsidR="000B292F" w:rsidRPr="0078337F">
        <w:rPr>
          <w:rFonts w:ascii="Arial" w:hAnsi="Arial" w:cs="Arial"/>
          <w:sz w:val="24"/>
          <w:szCs w:val="24"/>
        </w:rPr>
        <w:t>pro ventriculitis</w:t>
      </w:r>
      <w:r w:rsidRPr="0078337F">
        <w:rPr>
          <w:rFonts w:ascii="Arial" w:hAnsi="Arial" w:cs="Arial"/>
          <w:sz w:val="24"/>
          <w:szCs w:val="24"/>
        </w:rPr>
        <w:t>, ventriculitis, enteritis, enanismo o malabsorción.</w:t>
      </w: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Sin embargo, estos casos son raros y difíciles de documentar y reproducir. </w:t>
      </w: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p>
    <w:p w:rsidR="001D25D4" w:rsidRDefault="00957AF6" w:rsidP="000B292F">
      <w:pPr>
        <w:pStyle w:val="Prrafodelista"/>
        <w:tabs>
          <w:tab w:val="left" w:pos="0"/>
        </w:tabs>
        <w:spacing w:line="360" w:lineRule="auto"/>
        <w:ind w:left="0" w:right="-1"/>
        <w:contextualSpacing w:val="0"/>
        <w:jc w:val="both"/>
        <w:rPr>
          <w:rFonts w:ascii="Arial" w:hAnsi="Arial" w:cs="Arial"/>
          <w:bCs/>
          <w:i/>
          <w:sz w:val="20"/>
          <w:szCs w:val="20"/>
        </w:rPr>
      </w:pPr>
      <w:r w:rsidRPr="0078337F">
        <w:rPr>
          <w:rFonts w:ascii="Arial" w:hAnsi="Arial" w:cs="Arial"/>
          <w:sz w:val="24"/>
          <w:szCs w:val="24"/>
        </w:rPr>
        <w:t>Una excepción son los adenovirus asociados con enteritis hemorrágica e inmunosupresión severa.</w:t>
      </w:r>
      <w:r w:rsidRPr="0078337F">
        <w:rPr>
          <w:rFonts w:ascii="Arial" w:hAnsi="Arial" w:cs="Arial"/>
          <w:b/>
          <w:i/>
          <w:sz w:val="24"/>
          <w:szCs w:val="24"/>
        </w:rPr>
        <w:t xml:space="preserve"> </w:t>
      </w:r>
      <w:r w:rsidRPr="007C1CCC">
        <w:rPr>
          <w:rFonts w:ascii="Arial" w:hAnsi="Arial" w:cs="Arial"/>
          <w:i/>
          <w:sz w:val="20"/>
          <w:szCs w:val="20"/>
        </w:rPr>
        <w:t>(Sánchez, R</w:t>
      </w:r>
      <w:r w:rsidRPr="007C1CCC">
        <w:rPr>
          <w:rFonts w:ascii="Arial" w:hAnsi="Arial" w:cs="Arial"/>
          <w:bCs/>
          <w:i/>
          <w:sz w:val="20"/>
          <w:szCs w:val="20"/>
        </w:rPr>
        <w:t>. 2012)</w:t>
      </w:r>
      <w:bookmarkStart w:id="437" w:name="_Toc467779937"/>
      <w:bookmarkStart w:id="438" w:name="_Toc473107217"/>
    </w:p>
    <w:p w:rsidR="001D25D4" w:rsidRDefault="001D25D4" w:rsidP="001D25D4">
      <w:pPr>
        <w:pStyle w:val="Ttulo3"/>
        <w:tabs>
          <w:tab w:val="left" w:pos="1418"/>
        </w:tabs>
        <w:spacing w:after="80" w:line="276" w:lineRule="auto"/>
        <w:ind w:right="-1"/>
        <w:jc w:val="both"/>
        <w:rPr>
          <w:rFonts w:ascii="Arial" w:hAnsi="Arial" w:cs="Arial"/>
          <w:color w:val="auto"/>
          <w:sz w:val="24"/>
          <w:szCs w:val="24"/>
        </w:rPr>
      </w:pPr>
    </w:p>
    <w:p w:rsidR="001D25D4" w:rsidRDefault="001D25D4" w:rsidP="001D25D4">
      <w:pPr>
        <w:pStyle w:val="Ttulo3"/>
        <w:tabs>
          <w:tab w:val="left" w:pos="1418"/>
        </w:tabs>
        <w:spacing w:after="80" w:line="276" w:lineRule="auto"/>
        <w:ind w:right="-1"/>
        <w:jc w:val="both"/>
        <w:rPr>
          <w:rFonts w:ascii="Arial" w:hAnsi="Arial" w:cs="Arial"/>
          <w:color w:val="auto"/>
          <w:sz w:val="24"/>
          <w:szCs w:val="24"/>
        </w:rPr>
      </w:pPr>
    </w:p>
    <w:p w:rsidR="001D25D4" w:rsidRPr="001D25D4" w:rsidRDefault="001D25D4" w:rsidP="001D25D4"/>
    <w:p w:rsidR="00957AF6" w:rsidRPr="0078337F" w:rsidRDefault="00957AF6" w:rsidP="001D25D4">
      <w:pPr>
        <w:pStyle w:val="Ttulo3"/>
        <w:tabs>
          <w:tab w:val="left" w:pos="1418"/>
        </w:tabs>
        <w:spacing w:after="80" w:line="276" w:lineRule="auto"/>
        <w:ind w:right="-1"/>
        <w:jc w:val="both"/>
        <w:rPr>
          <w:rFonts w:ascii="Arial" w:hAnsi="Arial" w:cs="Arial"/>
          <w:color w:val="auto"/>
          <w:sz w:val="24"/>
          <w:szCs w:val="24"/>
        </w:rPr>
      </w:pPr>
      <w:r w:rsidRPr="0078337F">
        <w:rPr>
          <w:rFonts w:ascii="Arial" w:hAnsi="Arial" w:cs="Arial"/>
          <w:color w:val="auto"/>
          <w:sz w:val="24"/>
          <w:szCs w:val="24"/>
        </w:rPr>
        <w:lastRenderedPageBreak/>
        <w:t>6.9.5</w:t>
      </w:r>
      <w:bookmarkEnd w:id="437"/>
      <w:bookmarkEnd w:id="438"/>
      <w:r w:rsidRPr="0078337F">
        <w:rPr>
          <w:rFonts w:ascii="Arial" w:hAnsi="Arial" w:cs="Arial"/>
          <w:color w:val="auto"/>
          <w:sz w:val="24"/>
          <w:szCs w:val="24"/>
        </w:rPr>
        <w:t xml:space="preserve">. Reovirus </w:t>
      </w:r>
    </w:p>
    <w:p w:rsidR="000B292F" w:rsidRDefault="000B292F" w:rsidP="00957AF6">
      <w:pPr>
        <w:pStyle w:val="Prrafodelista"/>
        <w:tabs>
          <w:tab w:val="left" w:pos="0"/>
          <w:tab w:val="left" w:pos="426"/>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0"/>
          <w:tab w:val="left" w:pos="426"/>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Al igual que los adenovirus y rotavirus, los reovirus son ubicuos y por ello son fácilmente aislados de muestras clínicas. </w:t>
      </w:r>
    </w:p>
    <w:p w:rsidR="00957AF6" w:rsidRPr="0078337F" w:rsidRDefault="00957AF6" w:rsidP="00957AF6">
      <w:pPr>
        <w:pStyle w:val="Prrafodelista"/>
        <w:tabs>
          <w:tab w:val="left" w:pos="0"/>
          <w:tab w:val="left" w:pos="993"/>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La dificultad en el diagnóstico consiste en poder determinar si los reovirus aislados son patógenos y además responsables de enfermedades entéricas y de bajo rendimiento económico asociado con diarreas, tránsito rápido de alimento, mala digestión, mala absorción, enanismo, baja uniformidad y alta conversión calórica. </w:t>
      </w: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Independientemente de la patogenicidad de la cepa de reovirus, se ha observado en el laboratorio que el intestino es un sitio anatómico importante para la replicación viral, lo que sugiere que de alguna manera se compromete la integridad del intestino. Se ha demostrado además que los reovirus se replican o residen en el páncreas, la bolsa de Fabricio, bazo, corazón, riñón, articulaciones y tendones. Por ello (y por otras razones) la industria avícola ha optado por vacunar gallinas reproductoras rutinariamente contra reovirus. </w:t>
      </w:r>
      <w:r w:rsidRPr="007C1CCC">
        <w:rPr>
          <w:rFonts w:ascii="Arial" w:hAnsi="Arial" w:cs="Arial"/>
          <w:i/>
          <w:sz w:val="20"/>
          <w:szCs w:val="20"/>
        </w:rPr>
        <w:t xml:space="preserve">(Robalino. B. </w:t>
      </w:r>
      <w:r w:rsidRPr="007C1CCC">
        <w:rPr>
          <w:rFonts w:ascii="Arial" w:hAnsi="Arial" w:cs="Arial"/>
          <w:bCs/>
          <w:i/>
          <w:sz w:val="20"/>
          <w:szCs w:val="20"/>
        </w:rPr>
        <w:t>2010)</w:t>
      </w:r>
    </w:p>
    <w:p w:rsidR="00957AF6" w:rsidRPr="0078337F" w:rsidRDefault="00957AF6" w:rsidP="00957AF6">
      <w:pPr>
        <w:pStyle w:val="Prrafodelista"/>
        <w:tabs>
          <w:tab w:val="left" w:pos="0"/>
          <w:tab w:val="left" w:pos="993"/>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Los programas ordinarios de inmunización incluyen dos vacunaciones con virus activo y una o dos vacunaciones con virus inactivado antes de iniciarse la producción de huevo fértil. </w:t>
      </w: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Las vacunas activas incluyen 1 o 2 cepas diferentes y de invasividad progresiva. Las vacunas inactivadas generalmente incluyen por lo menos dos cepas distintas además de alguna posible cepa autógena. </w:t>
      </w:r>
    </w:p>
    <w:p w:rsidR="00957AF6" w:rsidRPr="0078337F" w:rsidRDefault="00957AF6" w:rsidP="00957AF6">
      <w:pPr>
        <w:pStyle w:val="Prrafodelista"/>
        <w:tabs>
          <w:tab w:val="left" w:pos="0"/>
        </w:tabs>
        <w:spacing w:line="360" w:lineRule="auto"/>
        <w:ind w:left="0" w:right="-1"/>
        <w:contextualSpacing w:val="0"/>
        <w:jc w:val="both"/>
        <w:rPr>
          <w:rFonts w:ascii="Arial" w:hAnsi="Arial" w:cs="Arial"/>
          <w:sz w:val="24"/>
          <w:szCs w:val="24"/>
        </w:rPr>
      </w:pPr>
    </w:p>
    <w:p w:rsidR="005A7030" w:rsidRPr="00B06D3F" w:rsidRDefault="00957AF6" w:rsidP="00957AF6">
      <w:pPr>
        <w:pStyle w:val="Prrafodelista"/>
        <w:tabs>
          <w:tab w:val="left" w:pos="0"/>
        </w:tabs>
        <w:spacing w:line="360" w:lineRule="auto"/>
        <w:ind w:left="0" w:right="-1"/>
        <w:contextualSpacing w:val="0"/>
        <w:jc w:val="both"/>
        <w:rPr>
          <w:rFonts w:ascii="Arial" w:eastAsia="ArialMT" w:hAnsi="Arial" w:cs="Arial"/>
          <w:i/>
          <w:sz w:val="20"/>
          <w:szCs w:val="20"/>
        </w:rPr>
      </w:pPr>
      <w:r w:rsidRPr="0078337F">
        <w:rPr>
          <w:rFonts w:ascii="Arial" w:hAnsi="Arial" w:cs="Arial"/>
          <w:sz w:val="24"/>
          <w:szCs w:val="24"/>
        </w:rPr>
        <w:t>El control de reovirus entéricos ha sido considerado importante, pues se ha visto que estos virus interactúan con otros patógenos incluyendo parásitos y patógenos como Eimeria, Cryptosporidium, virus de anemia infecciosa aviar y E. coli</w:t>
      </w:r>
      <w:r w:rsidRPr="0078337F">
        <w:rPr>
          <w:rFonts w:ascii="Arial" w:hAnsi="Arial" w:cs="Arial"/>
          <w:i/>
          <w:sz w:val="24"/>
          <w:szCs w:val="24"/>
        </w:rPr>
        <w:t>.</w:t>
      </w:r>
      <w:r w:rsidRPr="007C1CCC">
        <w:rPr>
          <w:rFonts w:ascii="Arial" w:hAnsi="Arial" w:cs="Arial"/>
          <w:i/>
          <w:sz w:val="20"/>
          <w:szCs w:val="20"/>
        </w:rPr>
        <w:t>(</w:t>
      </w:r>
      <w:r w:rsidRPr="007C1CCC">
        <w:rPr>
          <w:rFonts w:ascii="Arial" w:eastAsia="ArialMT" w:hAnsi="Arial" w:cs="Arial"/>
          <w:i/>
          <w:sz w:val="20"/>
          <w:szCs w:val="20"/>
        </w:rPr>
        <w:t xml:space="preserve"> Duran, J. 2007</w:t>
      </w:r>
      <w:r w:rsidR="00270E4F">
        <w:rPr>
          <w:rFonts w:ascii="Arial" w:eastAsia="ArialMT" w:hAnsi="Arial" w:cs="Arial"/>
          <w:i/>
          <w:sz w:val="20"/>
          <w:szCs w:val="20"/>
        </w:rPr>
        <w:t>,2012.</w:t>
      </w:r>
      <w:r w:rsidRPr="007C1CCC">
        <w:rPr>
          <w:rFonts w:ascii="Arial" w:eastAsia="ArialMT" w:hAnsi="Arial" w:cs="Arial"/>
          <w:i/>
          <w:sz w:val="20"/>
          <w:szCs w:val="20"/>
        </w:rPr>
        <w:t>)</w:t>
      </w:r>
    </w:p>
    <w:p w:rsidR="00957AF6" w:rsidRPr="0078337F" w:rsidRDefault="00957AF6" w:rsidP="00957AF6">
      <w:pPr>
        <w:pStyle w:val="Ttulo2"/>
        <w:tabs>
          <w:tab w:val="left" w:pos="567"/>
        </w:tabs>
        <w:spacing w:before="40" w:after="80" w:line="360" w:lineRule="auto"/>
        <w:rPr>
          <w:rFonts w:ascii="Arial" w:hAnsi="Arial" w:cs="Arial"/>
          <w:color w:val="auto"/>
          <w:sz w:val="24"/>
          <w:szCs w:val="24"/>
        </w:rPr>
      </w:pPr>
      <w:bookmarkStart w:id="439" w:name="_Toc467779938"/>
      <w:bookmarkStart w:id="440" w:name="_Toc473107218"/>
      <w:r w:rsidRPr="0078337F">
        <w:rPr>
          <w:rFonts w:ascii="Arial" w:hAnsi="Arial" w:cs="Arial"/>
          <w:color w:val="auto"/>
          <w:sz w:val="24"/>
          <w:szCs w:val="24"/>
        </w:rPr>
        <w:lastRenderedPageBreak/>
        <w:t>6.10. Deficiencias nutricionales</w:t>
      </w:r>
      <w:bookmarkEnd w:id="439"/>
      <w:bookmarkEnd w:id="440"/>
    </w:p>
    <w:p w:rsidR="00957AF6" w:rsidRPr="0078337F" w:rsidRDefault="00957AF6" w:rsidP="00957AF6">
      <w:pPr>
        <w:spacing w:line="360" w:lineRule="auto"/>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bookmarkStart w:id="441" w:name="_Toc467779939"/>
      <w:r w:rsidRPr="0078337F">
        <w:rPr>
          <w:rFonts w:ascii="Arial" w:hAnsi="Arial" w:cs="Arial"/>
          <w:b/>
          <w:sz w:val="24"/>
          <w:szCs w:val="24"/>
        </w:rPr>
        <w:t>Definición</w:t>
      </w:r>
      <w:bookmarkEnd w:id="441"/>
      <w:r w:rsidRPr="0078337F">
        <w:rPr>
          <w:rFonts w:ascii="Arial" w:hAnsi="Arial" w:cs="Arial"/>
          <w:b/>
          <w:sz w:val="24"/>
          <w:szCs w:val="24"/>
        </w:rPr>
        <w:t>:</w:t>
      </w:r>
      <w:r w:rsidRPr="0078337F">
        <w:rPr>
          <w:rFonts w:ascii="Arial" w:hAnsi="Arial" w:cs="Arial"/>
          <w:sz w:val="24"/>
          <w:szCs w:val="24"/>
        </w:rPr>
        <w:t xml:space="preserve"> Una deficiencia es la falta de uno o más nutrientes esenciales. </w:t>
      </w:r>
    </w:p>
    <w:p w:rsidR="00957AF6" w:rsidRPr="0078337F" w:rsidRDefault="00957AF6" w:rsidP="00957AF6">
      <w:pPr>
        <w:spacing w:line="360" w:lineRule="auto"/>
        <w:jc w:val="both"/>
        <w:rPr>
          <w:rFonts w:ascii="Arial" w:hAnsi="Arial" w:cs="Arial"/>
          <w:sz w:val="24"/>
          <w:szCs w:val="24"/>
        </w:rPr>
      </w:pPr>
      <w:r w:rsidRPr="0078337F">
        <w:rPr>
          <w:rFonts w:ascii="Arial" w:hAnsi="Arial" w:cs="Arial"/>
          <w:sz w:val="24"/>
          <w:szCs w:val="24"/>
        </w:rPr>
        <w:t>Un nutriente es cualquier sustancia en el alimento que el cuerpo pueda utilizar ya sea para obtener energía, sintetizar los tejidos o regular los procesos corporales. Se dividen en carbohidratos, proteínas, lípidos,</w:t>
      </w:r>
    </w:p>
    <w:p w:rsidR="00957AF6" w:rsidRPr="0078337F" w:rsidRDefault="00957AF6" w:rsidP="00957AF6">
      <w:pPr>
        <w:spacing w:line="360" w:lineRule="auto"/>
        <w:jc w:val="both"/>
        <w:rPr>
          <w:rFonts w:ascii="Arial" w:hAnsi="Arial" w:cs="Arial"/>
          <w:sz w:val="24"/>
          <w:szCs w:val="24"/>
        </w:rPr>
      </w:pPr>
      <w:r w:rsidRPr="0078337F">
        <w:rPr>
          <w:rFonts w:ascii="Arial" w:hAnsi="Arial" w:cs="Arial"/>
          <w:sz w:val="24"/>
          <w:szCs w:val="24"/>
        </w:rPr>
        <w:t xml:space="preserve">vitaminas, minerales y agua, clasificándose como macronutrientes y micronutrientes, esenciales y no esenciales. </w:t>
      </w: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r w:rsidRPr="0078337F">
        <w:rPr>
          <w:rFonts w:ascii="Arial" w:hAnsi="Arial" w:cs="Arial"/>
          <w:sz w:val="24"/>
          <w:szCs w:val="24"/>
        </w:rPr>
        <w:t>Un nutriente esencial es una sustancia que debe obtenerse en la dieta, porque el cuerpo no puede producirla o porque no puede producir cantidades suficientes. Un nutriente que no es esencial es aquella sustancia que el cuerpo puede producir en cantidades suficientes si faltaran en la dieta.</w:t>
      </w: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bookmarkStart w:id="442" w:name="_Toc467779940"/>
      <w:r w:rsidRPr="0078337F">
        <w:rPr>
          <w:rFonts w:ascii="Arial" w:hAnsi="Arial" w:cs="Arial"/>
          <w:b/>
          <w:sz w:val="24"/>
          <w:szCs w:val="24"/>
        </w:rPr>
        <w:t>Causas</w:t>
      </w:r>
      <w:bookmarkEnd w:id="442"/>
      <w:r w:rsidRPr="0078337F">
        <w:rPr>
          <w:rFonts w:ascii="Arial" w:hAnsi="Arial" w:cs="Arial"/>
          <w:b/>
          <w:sz w:val="24"/>
          <w:szCs w:val="24"/>
        </w:rPr>
        <w:t>:</w:t>
      </w:r>
      <w:r w:rsidRPr="0078337F">
        <w:rPr>
          <w:rFonts w:ascii="Arial" w:hAnsi="Arial" w:cs="Arial"/>
          <w:sz w:val="24"/>
          <w:szCs w:val="24"/>
        </w:rPr>
        <w:t xml:space="preserve"> Cuando el avicultor alimenta a sus aves con una ración nutricionalmente balanceada, no suelen presentarse problemas por deficiencias nutricionales, pero si ciertos factores de enfermedad o stress impiden el consumo normal del alimento o su buena utilización, se presentan síntomas y lesiones debidas a dichas deficiencias. </w:t>
      </w: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r w:rsidRPr="0078337F">
        <w:rPr>
          <w:rFonts w:ascii="Arial" w:hAnsi="Arial" w:cs="Arial"/>
          <w:sz w:val="24"/>
          <w:szCs w:val="24"/>
        </w:rPr>
        <w:t>Los primeros síntomas ante una deficiencia suelen no ser específicos y se presentan generalmente como retardos en el crecimiento o por ser éste disparejo, mal emplume y bajas en la producción de huevos o porcentajes de nacimientos.</w:t>
      </w: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r w:rsidRPr="0078337F">
        <w:rPr>
          <w:rFonts w:ascii="Arial" w:hAnsi="Arial" w:cs="Arial"/>
          <w:sz w:val="24"/>
          <w:szCs w:val="24"/>
        </w:rPr>
        <w:t>Las deficiencias graves suelen provocar síntomas característicos o cambios en los tejidos que permiten identificar el problema específico del que se trata.</w:t>
      </w:r>
      <w:r w:rsidRPr="0078337F">
        <w:rPr>
          <w:rFonts w:ascii="Arial" w:hAnsi="Arial" w:cs="Arial"/>
          <w:b/>
          <w:sz w:val="24"/>
          <w:szCs w:val="24"/>
        </w:rPr>
        <w:t xml:space="preserve"> </w:t>
      </w:r>
      <w:r w:rsidR="00270E4F">
        <w:rPr>
          <w:rFonts w:ascii="Arial" w:hAnsi="Arial" w:cs="Arial"/>
          <w:b/>
          <w:sz w:val="24"/>
          <w:szCs w:val="24"/>
        </w:rPr>
        <w:t>(</w:t>
      </w:r>
      <w:r w:rsidR="00270E4F" w:rsidRPr="00270E4F">
        <w:rPr>
          <w:rFonts w:ascii="Arial" w:hAnsi="Arial" w:cs="Arial"/>
          <w:i/>
          <w:noProof/>
          <w:sz w:val="20"/>
          <w:szCs w:val="20"/>
        </w:rPr>
        <w:t>ZEBALLOS, V. 2009 &amp;</w:t>
      </w:r>
      <w:r w:rsidR="00270E4F" w:rsidRPr="00270E4F">
        <w:rPr>
          <w:rFonts w:ascii="Arial" w:hAnsi="Arial" w:cs="Arial"/>
          <w:i/>
          <w:color w:val="808080"/>
          <w:sz w:val="20"/>
          <w:szCs w:val="20"/>
          <w:shd w:val="clear" w:color="auto" w:fill="FFFFFF"/>
        </w:rPr>
        <w:t xml:space="preserve"> </w:t>
      </w:r>
      <w:r w:rsidR="00270E4F" w:rsidRPr="00270E4F">
        <w:rPr>
          <w:rFonts w:ascii="Arial" w:hAnsi="Arial" w:cs="Arial"/>
          <w:i/>
          <w:sz w:val="20"/>
          <w:szCs w:val="20"/>
          <w:shd w:val="clear" w:color="auto" w:fill="FFFFFF"/>
        </w:rPr>
        <w:t>López - ‎2013)</w:t>
      </w:r>
    </w:p>
    <w:p w:rsidR="00B06D3F" w:rsidRDefault="00B06D3F" w:rsidP="005A7030">
      <w:pPr>
        <w:pStyle w:val="Ttulo3"/>
        <w:tabs>
          <w:tab w:val="left" w:pos="1134"/>
          <w:tab w:val="left" w:pos="1276"/>
        </w:tabs>
        <w:spacing w:before="40" w:after="80" w:line="360" w:lineRule="auto"/>
        <w:rPr>
          <w:rFonts w:asciiTheme="minorHAnsi" w:eastAsiaTheme="minorHAnsi" w:hAnsiTheme="minorHAnsi" w:cstheme="minorBidi"/>
          <w:b w:val="0"/>
          <w:bCs w:val="0"/>
          <w:color w:val="auto"/>
        </w:rPr>
      </w:pPr>
      <w:bookmarkStart w:id="443" w:name="_Toc467779941"/>
      <w:bookmarkStart w:id="444" w:name="_Toc473107219"/>
    </w:p>
    <w:p w:rsidR="00B06D3F" w:rsidRPr="00B06D3F" w:rsidRDefault="00B06D3F" w:rsidP="00B06D3F"/>
    <w:p w:rsidR="00957AF6" w:rsidRDefault="00957AF6" w:rsidP="005A7030">
      <w:pPr>
        <w:pStyle w:val="Ttulo3"/>
        <w:tabs>
          <w:tab w:val="left" w:pos="1134"/>
          <w:tab w:val="left" w:pos="1276"/>
        </w:tabs>
        <w:spacing w:before="40" w:after="80" w:line="360" w:lineRule="auto"/>
        <w:rPr>
          <w:rFonts w:ascii="Arial" w:hAnsi="Arial" w:cs="Arial"/>
          <w:color w:val="auto"/>
          <w:sz w:val="24"/>
          <w:szCs w:val="24"/>
        </w:rPr>
      </w:pPr>
      <w:r w:rsidRPr="0078337F">
        <w:rPr>
          <w:rFonts w:ascii="Arial" w:hAnsi="Arial" w:cs="Arial"/>
          <w:color w:val="auto"/>
          <w:sz w:val="24"/>
          <w:szCs w:val="24"/>
        </w:rPr>
        <w:lastRenderedPageBreak/>
        <w:t>6.10.1. Importancia económica</w:t>
      </w:r>
      <w:bookmarkEnd w:id="443"/>
      <w:bookmarkEnd w:id="444"/>
    </w:p>
    <w:p w:rsidR="005A7030" w:rsidRPr="005A7030" w:rsidRDefault="005A7030" w:rsidP="005A7030"/>
    <w:p w:rsidR="00957AF6" w:rsidRDefault="00957AF6" w:rsidP="00957AF6">
      <w:pPr>
        <w:pStyle w:val="Cuerpodetexto"/>
        <w:widowControl/>
        <w:tabs>
          <w:tab w:val="left" w:pos="0"/>
          <w:tab w:val="left" w:pos="774"/>
        </w:tabs>
        <w:spacing w:before="96" w:after="0" w:line="360" w:lineRule="auto"/>
        <w:ind w:left="0" w:right="-1"/>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Es de gran importancia económica, ya que produce grandes pérdidas por mortalidad, pérdida de peso y una disminución en la producción.</w:t>
      </w:r>
    </w:p>
    <w:p w:rsidR="00BD0A43" w:rsidRPr="0078337F" w:rsidRDefault="00BD0A43" w:rsidP="00957AF6">
      <w:pPr>
        <w:pStyle w:val="Cuerpodetexto"/>
        <w:widowControl/>
        <w:tabs>
          <w:tab w:val="left" w:pos="0"/>
          <w:tab w:val="left" w:pos="774"/>
        </w:tabs>
        <w:spacing w:before="96" w:after="0" w:line="360" w:lineRule="auto"/>
        <w:ind w:left="0" w:right="-1"/>
        <w:jc w:val="both"/>
        <w:rPr>
          <w:rFonts w:ascii="Arial" w:eastAsiaTheme="minorHAnsi" w:hAnsi="Arial" w:cs="Arial"/>
          <w:color w:val="auto"/>
          <w:lang w:val="es-EC" w:eastAsia="en-US" w:bidi="ar-SA"/>
        </w:rPr>
      </w:pPr>
    </w:p>
    <w:p w:rsidR="00957AF6" w:rsidRDefault="00957AF6" w:rsidP="00957AF6">
      <w:pPr>
        <w:pStyle w:val="Ttulo3"/>
        <w:tabs>
          <w:tab w:val="left" w:pos="1276"/>
          <w:tab w:val="left" w:pos="1418"/>
        </w:tabs>
        <w:spacing w:before="40" w:after="80" w:line="360" w:lineRule="auto"/>
        <w:ind w:right="-1"/>
        <w:rPr>
          <w:rFonts w:ascii="Arial" w:eastAsiaTheme="minorHAnsi" w:hAnsi="Arial" w:cs="Arial"/>
          <w:color w:val="auto"/>
          <w:sz w:val="24"/>
          <w:szCs w:val="24"/>
        </w:rPr>
      </w:pPr>
      <w:bookmarkStart w:id="445" w:name="_Toc467779942"/>
      <w:bookmarkStart w:id="446" w:name="_Toc473107220"/>
      <w:r w:rsidRPr="0078337F">
        <w:rPr>
          <w:rFonts w:ascii="Arial" w:hAnsi="Arial" w:cs="Arial"/>
          <w:color w:val="auto"/>
          <w:sz w:val="24"/>
          <w:szCs w:val="24"/>
        </w:rPr>
        <w:t>6.11. Enfermedades metabólicas  por deficiencia de</w:t>
      </w:r>
      <w:bookmarkEnd w:id="445"/>
      <w:bookmarkEnd w:id="446"/>
      <w:r w:rsidRPr="0078337F">
        <w:rPr>
          <w:rFonts w:ascii="Arial" w:hAnsi="Arial" w:cs="Arial"/>
          <w:color w:val="auto"/>
          <w:sz w:val="24"/>
          <w:szCs w:val="24"/>
        </w:rPr>
        <w:t xml:space="preserve"> </w:t>
      </w:r>
      <w:r w:rsidRPr="0078337F">
        <w:rPr>
          <w:rFonts w:ascii="Arial" w:eastAsiaTheme="minorHAnsi" w:hAnsi="Arial" w:cs="Arial"/>
          <w:color w:val="auto"/>
          <w:sz w:val="24"/>
          <w:szCs w:val="24"/>
        </w:rPr>
        <w:t xml:space="preserve"> vitamina B</w:t>
      </w:r>
    </w:p>
    <w:p w:rsidR="009E1816" w:rsidRPr="009E1816" w:rsidRDefault="009E1816" w:rsidP="009E1816">
      <w:pPr>
        <w:spacing w:line="360" w:lineRule="auto"/>
      </w:pPr>
    </w:p>
    <w:p w:rsidR="00957AF6" w:rsidRPr="0078337F" w:rsidRDefault="00957AF6" w:rsidP="0000496A">
      <w:pPr>
        <w:pStyle w:val="Cuerpodetexto"/>
        <w:widowControl/>
        <w:numPr>
          <w:ilvl w:val="0"/>
          <w:numId w:val="42"/>
        </w:numPr>
        <w:tabs>
          <w:tab w:val="left" w:pos="-142"/>
          <w:tab w:val="left" w:pos="142"/>
        </w:tabs>
        <w:spacing w:before="154" w:after="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 xml:space="preserve"> Se le conoce como síndrome de muerte súbita</w:t>
      </w:r>
    </w:p>
    <w:p w:rsidR="00957AF6" w:rsidRPr="0078337F" w:rsidRDefault="00957AF6" w:rsidP="0000496A">
      <w:pPr>
        <w:pStyle w:val="Cuerpodetexto"/>
        <w:widowControl/>
        <w:numPr>
          <w:ilvl w:val="0"/>
          <w:numId w:val="8"/>
        </w:numPr>
        <w:tabs>
          <w:tab w:val="left" w:pos="-142"/>
          <w:tab w:val="left" w:pos="142"/>
        </w:tabs>
        <w:spacing w:before="154" w:after="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 xml:space="preserve">  Afecta pollos de engorde de rápido crecimiento. Más en machos.</w:t>
      </w:r>
    </w:p>
    <w:p w:rsidR="00957AF6" w:rsidRPr="0078337F" w:rsidRDefault="00957AF6" w:rsidP="0000496A">
      <w:pPr>
        <w:pStyle w:val="Cuerpodetexto"/>
        <w:widowControl/>
        <w:numPr>
          <w:ilvl w:val="0"/>
          <w:numId w:val="8"/>
        </w:numPr>
        <w:tabs>
          <w:tab w:val="left" w:pos="-142"/>
          <w:tab w:val="left" w:pos="142"/>
        </w:tabs>
        <w:spacing w:before="154" w:after="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 xml:space="preserve">  21 a 28 días de edad</w:t>
      </w:r>
    </w:p>
    <w:p w:rsidR="00957AF6" w:rsidRDefault="00957AF6" w:rsidP="00957AF6">
      <w:pPr>
        <w:pStyle w:val="Cuerpodetexto"/>
        <w:widowControl/>
        <w:numPr>
          <w:ilvl w:val="0"/>
          <w:numId w:val="8"/>
        </w:numPr>
        <w:tabs>
          <w:tab w:val="left" w:pos="-142"/>
          <w:tab w:val="left" w:pos="142"/>
        </w:tabs>
        <w:spacing w:before="96" w:after="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 xml:space="preserve">  Sin signos clínicos</w:t>
      </w:r>
    </w:p>
    <w:p w:rsidR="00BD0A43" w:rsidRPr="00BD0A43" w:rsidRDefault="00BD0A43" w:rsidP="000B292F">
      <w:pPr>
        <w:pStyle w:val="Cuerpodetexto"/>
        <w:widowControl/>
        <w:tabs>
          <w:tab w:val="left" w:pos="-142"/>
          <w:tab w:val="left" w:pos="142"/>
        </w:tabs>
        <w:spacing w:before="96" w:after="0" w:line="240" w:lineRule="auto"/>
        <w:ind w:left="0" w:right="-1"/>
        <w:jc w:val="both"/>
        <w:rPr>
          <w:rFonts w:ascii="Arial" w:eastAsiaTheme="minorHAnsi" w:hAnsi="Arial" w:cs="Arial"/>
          <w:color w:val="auto"/>
          <w:lang w:val="es-EC" w:eastAsia="en-US" w:bidi="ar-SA"/>
        </w:rPr>
      </w:pPr>
    </w:p>
    <w:p w:rsidR="00BD0A43" w:rsidRDefault="00957AF6" w:rsidP="00BD0A43">
      <w:pPr>
        <w:pStyle w:val="Cuerpodetexto"/>
        <w:widowControl/>
        <w:tabs>
          <w:tab w:val="left" w:pos="-142"/>
          <w:tab w:val="left" w:pos="142"/>
          <w:tab w:val="left" w:pos="709"/>
        </w:tabs>
        <w:spacing w:before="96" w:after="0" w:line="360" w:lineRule="auto"/>
        <w:ind w:left="0" w:right="-1"/>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Las vitaminas del grupo B son vitaminas hidrosolubles que no    pueden ser sintetizadas</w:t>
      </w:r>
      <w:r w:rsidR="00BD0A43">
        <w:rPr>
          <w:rFonts w:ascii="Arial" w:eastAsiaTheme="minorHAnsi" w:hAnsi="Arial" w:cs="Arial"/>
          <w:color w:val="auto"/>
          <w:lang w:val="es-EC" w:eastAsia="en-US" w:bidi="ar-SA"/>
        </w:rPr>
        <w:t xml:space="preserve"> por las aves.</w:t>
      </w:r>
    </w:p>
    <w:p w:rsidR="00BD0A43" w:rsidRDefault="00BD0A43" w:rsidP="003E5122">
      <w:pPr>
        <w:pStyle w:val="Cuerpodetexto"/>
        <w:widowControl/>
        <w:tabs>
          <w:tab w:val="left" w:pos="-142"/>
          <w:tab w:val="left" w:pos="142"/>
          <w:tab w:val="left" w:pos="709"/>
        </w:tabs>
        <w:spacing w:before="96" w:after="0" w:line="240" w:lineRule="auto"/>
        <w:ind w:left="0" w:right="-1"/>
        <w:jc w:val="both"/>
        <w:rPr>
          <w:rFonts w:ascii="Arial" w:eastAsiaTheme="minorHAnsi" w:hAnsi="Arial" w:cs="Arial"/>
          <w:color w:val="auto"/>
          <w:lang w:val="es-EC" w:eastAsia="en-US" w:bidi="ar-SA"/>
        </w:rPr>
      </w:pPr>
    </w:p>
    <w:p w:rsidR="00957AF6" w:rsidRPr="0078337F" w:rsidRDefault="00957AF6" w:rsidP="00957AF6">
      <w:pPr>
        <w:pStyle w:val="Cuerpodetexto"/>
        <w:widowControl/>
        <w:tabs>
          <w:tab w:val="left" w:pos="-142"/>
          <w:tab w:val="left" w:pos="142"/>
        </w:tabs>
        <w:spacing w:before="96" w:line="360" w:lineRule="auto"/>
        <w:ind w:left="0" w:right="-1"/>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Estas vitaminas intervienen como coenzimas en diversos procesos      metabólicos. Por tanto, en caso de deficiencias, la sintomatología variará dependiendo de la vitamina que se encuentre deficitaria. En general, el diagnóstico es difícil y la hipovitaminosis suele quedar oculta por alguna complicación secundaria (bacterias, virus, etc.).</w:t>
      </w:r>
    </w:p>
    <w:p w:rsidR="00957AF6" w:rsidRPr="0078337F" w:rsidRDefault="00957AF6" w:rsidP="0000496A">
      <w:pPr>
        <w:pStyle w:val="Cuerpodetexto"/>
        <w:widowControl/>
        <w:numPr>
          <w:ilvl w:val="0"/>
          <w:numId w:val="9"/>
        </w:numPr>
        <w:tabs>
          <w:tab w:val="left" w:pos="-142"/>
          <w:tab w:val="left" w:pos="142"/>
        </w:tabs>
        <w:spacing w:before="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Causas y factores relacionados:</w:t>
      </w:r>
    </w:p>
    <w:p w:rsidR="00957AF6" w:rsidRPr="0078337F" w:rsidRDefault="00957AF6" w:rsidP="0000496A">
      <w:pPr>
        <w:pStyle w:val="Cuerpodetexto"/>
        <w:widowControl/>
        <w:numPr>
          <w:ilvl w:val="0"/>
          <w:numId w:val="9"/>
        </w:numPr>
        <w:tabs>
          <w:tab w:val="left" w:pos="-142"/>
          <w:tab w:val="left" w:pos="142"/>
        </w:tabs>
        <w:spacing w:before="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Dietas con carbohidratos como fuente de energía.</w:t>
      </w:r>
    </w:p>
    <w:p w:rsidR="00957AF6" w:rsidRPr="0078337F" w:rsidRDefault="00957AF6" w:rsidP="0000496A">
      <w:pPr>
        <w:pStyle w:val="Cuerpodetexto"/>
        <w:widowControl/>
        <w:numPr>
          <w:ilvl w:val="0"/>
          <w:numId w:val="9"/>
        </w:numPr>
        <w:tabs>
          <w:tab w:val="left" w:pos="-142"/>
          <w:tab w:val="left" w:pos="142"/>
        </w:tabs>
        <w:spacing w:before="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Bajos niveles de calcio</w:t>
      </w:r>
    </w:p>
    <w:p w:rsidR="00270E4F" w:rsidRDefault="00957AF6" w:rsidP="00270E4F">
      <w:pPr>
        <w:pStyle w:val="Cuerpodetexto"/>
        <w:widowControl/>
        <w:numPr>
          <w:ilvl w:val="0"/>
          <w:numId w:val="9"/>
        </w:numPr>
        <w:tabs>
          <w:tab w:val="left" w:pos="-142"/>
          <w:tab w:val="left" w:pos="142"/>
        </w:tabs>
        <w:spacing w:before="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Niveles de biotina piridoxina y tiamina bajos y otras vitaminas en niveles altos.</w:t>
      </w:r>
    </w:p>
    <w:p w:rsidR="005A7030" w:rsidRPr="005A7030" w:rsidRDefault="005A7030" w:rsidP="005A7030">
      <w:pPr>
        <w:pStyle w:val="Cuerpodetexto"/>
        <w:widowControl/>
        <w:tabs>
          <w:tab w:val="left" w:pos="-142"/>
          <w:tab w:val="left" w:pos="142"/>
        </w:tabs>
        <w:spacing w:before="0" w:line="360" w:lineRule="auto"/>
        <w:ind w:left="0" w:right="-1"/>
        <w:jc w:val="both"/>
        <w:rPr>
          <w:rFonts w:ascii="Arial" w:eastAsiaTheme="minorHAnsi" w:hAnsi="Arial" w:cs="Arial"/>
          <w:color w:val="auto"/>
          <w:lang w:val="es-EC" w:eastAsia="en-US" w:bidi="ar-SA"/>
        </w:rPr>
      </w:pPr>
    </w:p>
    <w:p w:rsidR="00B06D3F" w:rsidRDefault="00B06D3F" w:rsidP="00957AF6">
      <w:pPr>
        <w:pStyle w:val="Cuerpodetexto"/>
        <w:widowControl/>
        <w:tabs>
          <w:tab w:val="left" w:pos="-142"/>
          <w:tab w:val="left" w:pos="142"/>
          <w:tab w:val="left" w:pos="1418"/>
        </w:tabs>
        <w:spacing w:before="154" w:line="360" w:lineRule="auto"/>
        <w:ind w:right="-1" w:hanging="1418"/>
        <w:jc w:val="both"/>
        <w:rPr>
          <w:rFonts w:ascii="Arial" w:eastAsiaTheme="minorHAnsi" w:hAnsi="Arial" w:cs="Arial"/>
          <w:b/>
          <w:color w:val="auto"/>
          <w:lang w:val="es-EC" w:eastAsia="en-US" w:bidi="ar-SA"/>
        </w:rPr>
      </w:pPr>
    </w:p>
    <w:p w:rsidR="00957AF6" w:rsidRPr="0078337F" w:rsidRDefault="00957AF6" w:rsidP="00957AF6">
      <w:pPr>
        <w:pStyle w:val="Cuerpodetexto"/>
        <w:widowControl/>
        <w:tabs>
          <w:tab w:val="left" w:pos="-142"/>
          <w:tab w:val="left" w:pos="142"/>
          <w:tab w:val="left" w:pos="1418"/>
        </w:tabs>
        <w:spacing w:before="154" w:line="360" w:lineRule="auto"/>
        <w:ind w:right="-1" w:hanging="1418"/>
        <w:jc w:val="both"/>
        <w:rPr>
          <w:rFonts w:ascii="Arial" w:eastAsiaTheme="minorHAnsi" w:hAnsi="Arial" w:cs="Arial"/>
          <w:color w:val="auto"/>
          <w:lang w:val="es-EC" w:eastAsia="en-US" w:bidi="ar-SA"/>
        </w:rPr>
      </w:pPr>
      <w:r w:rsidRPr="0078337F">
        <w:rPr>
          <w:rFonts w:ascii="Arial" w:eastAsiaTheme="minorHAnsi" w:hAnsi="Arial" w:cs="Arial"/>
          <w:b/>
          <w:color w:val="auto"/>
          <w:lang w:val="es-EC" w:eastAsia="en-US" w:bidi="ar-SA"/>
        </w:rPr>
        <w:lastRenderedPageBreak/>
        <w:t>Tratamiento y prevención</w:t>
      </w:r>
      <w:r w:rsidRPr="0078337F">
        <w:rPr>
          <w:rFonts w:ascii="Arial" w:eastAsiaTheme="minorHAnsi" w:hAnsi="Arial" w:cs="Arial"/>
          <w:color w:val="auto"/>
          <w:lang w:val="es-EC" w:eastAsia="en-US" w:bidi="ar-SA"/>
        </w:rPr>
        <w:t>:</w:t>
      </w:r>
    </w:p>
    <w:p w:rsidR="00957AF6" w:rsidRPr="0078337F" w:rsidRDefault="00957AF6" w:rsidP="0000496A">
      <w:pPr>
        <w:pStyle w:val="Cuerpodetexto"/>
        <w:widowControl/>
        <w:numPr>
          <w:ilvl w:val="1"/>
          <w:numId w:val="10"/>
        </w:numPr>
        <w:tabs>
          <w:tab w:val="left" w:pos="-142"/>
          <w:tab w:val="left" w:pos="142"/>
        </w:tabs>
        <w:spacing w:before="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No hay tratamiento único.</w:t>
      </w:r>
    </w:p>
    <w:p w:rsidR="00957AF6" w:rsidRPr="0078337F" w:rsidRDefault="00957AF6" w:rsidP="0000496A">
      <w:pPr>
        <w:pStyle w:val="Cuerpodetexto"/>
        <w:widowControl/>
        <w:numPr>
          <w:ilvl w:val="1"/>
          <w:numId w:val="10"/>
        </w:numPr>
        <w:tabs>
          <w:tab w:val="left" w:pos="-142"/>
          <w:tab w:val="left" w:pos="142"/>
        </w:tabs>
        <w:spacing w:before="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Programas de luz.</w:t>
      </w:r>
    </w:p>
    <w:p w:rsidR="00957AF6" w:rsidRPr="0078337F" w:rsidRDefault="00957AF6" w:rsidP="0000496A">
      <w:pPr>
        <w:pStyle w:val="Cuerpodetexto"/>
        <w:widowControl/>
        <w:numPr>
          <w:ilvl w:val="1"/>
          <w:numId w:val="10"/>
        </w:numPr>
        <w:tabs>
          <w:tab w:val="left" w:pos="-142"/>
          <w:tab w:val="left" w:pos="142"/>
        </w:tabs>
        <w:spacing w:before="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Evitar el uso de ionóforos.</w:t>
      </w:r>
    </w:p>
    <w:p w:rsidR="00B06D3F" w:rsidRPr="001D25D4" w:rsidRDefault="00957AF6" w:rsidP="001D25D4">
      <w:pPr>
        <w:pStyle w:val="Cuerpodetexto"/>
        <w:widowControl/>
        <w:numPr>
          <w:ilvl w:val="1"/>
          <w:numId w:val="10"/>
        </w:numPr>
        <w:tabs>
          <w:tab w:val="left" w:pos="-142"/>
          <w:tab w:val="left" w:pos="142"/>
        </w:tabs>
        <w:spacing w:before="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Niveles adecuados de vitaminas.</w:t>
      </w:r>
      <w:r w:rsidRPr="0078337F">
        <w:rPr>
          <w:rFonts w:ascii="Arial" w:hAnsi="Arial" w:cs="Arial"/>
          <w:b/>
        </w:rPr>
        <w:t xml:space="preserve"> </w:t>
      </w:r>
      <w:r w:rsidRPr="00B06D3F">
        <w:rPr>
          <w:rFonts w:ascii="Arial" w:hAnsi="Arial" w:cs="Arial"/>
          <w:i/>
          <w:sz w:val="20"/>
          <w:szCs w:val="20"/>
        </w:rPr>
        <w:t>(</w:t>
      </w:r>
      <w:r w:rsidRPr="00B06D3F">
        <w:rPr>
          <w:rFonts w:ascii="Arial" w:eastAsia="ArialMT" w:hAnsi="Arial" w:cs="Arial"/>
          <w:i/>
          <w:sz w:val="20"/>
          <w:szCs w:val="20"/>
        </w:rPr>
        <w:t>Aldana, H. 2006</w:t>
      </w:r>
      <w:r w:rsidR="00B06D3F" w:rsidRPr="00B06D3F">
        <w:rPr>
          <w:rFonts w:ascii="Arial" w:eastAsia="ArialMT" w:hAnsi="Arial" w:cs="Arial"/>
          <w:i/>
          <w:sz w:val="20"/>
          <w:szCs w:val="20"/>
        </w:rPr>
        <w:t>,2011</w:t>
      </w:r>
      <w:r w:rsidRPr="00B06D3F">
        <w:rPr>
          <w:rFonts w:ascii="Arial" w:eastAsia="ArialMT" w:hAnsi="Arial" w:cs="Arial"/>
          <w:i/>
          <w:sz w:val="20"/>
          <w:szCs w:val="20"/>
        </w:rPr>
        <w:t>.)</w:t>
      </w:r>
      <w:r w:rsidR="005A7030">
        <w:rPr>
          <w:rFonts w:ascii="Arial" w:eastAsia="ArialMT" w:hAnsi="Arial" w:cs="Arial"/>
          <w:b/>
          <w:i/>
        </w:rPr>
        <w:t xml:space="preserve"> </w:t>
      </w:r>
    </w:p>
    <w:p w:rsidR="000B292F" w:rsidRPr="00576166" w:rsidRDefault="00957AF6" w:rsidP="001D25D4">
      <w:pPr>
        <w:pStyle w:val="Cuerpodetexto"/>
        <w:widowControl/>
        <w:tabs>
          <w:tab w:val="left" w:pos="-142"/>
          <w:tab w:val="left" w:pos="142"/>
        </w:tabs>
        <w:spacing w:before="0" w:line="360" w:lineRule="auto"/>
        <w:ind w:left="0" w:right="-1"/>
        <w:jc w:val="both"/>
        <w:rPr>
          <w:rFonts w:ascii="Arial" w:eastAsiaTheme="minorHAnsi" w:hAnsi="Arial" w:cs="Arial"/>
          <w:b/>
          <w:color w:val="auto"/>
        </w:rPr>
      </w:pPr>
      <w:r w:rsidRPr="00576166">
        <w:rPr>
          <w:rFonts w:ascii="Arial" w:eastAsiaTheme="minorHAnsi" w:hAnsi="Arial" w:cs="Arial"/>
          <w:b/>
          <w:color w:val="auto"/>
        </w:rPr>
        <w:t>Vitamina B1</w:t>
      </w:r>
    </w:p>
    <w:p w:rsidR="000B292F" w:rsidRPr="0078337F" w:rsidRDefault="00957AF6" w:rsidP="001D25D4">
      <w:pPr>
        <w:pStyle w:val="Cuerpodetexto"/>
        <w:widowControl/>
        <w:tabs>
          <w:tab w:val="left" w:pos="-142"/>
          <w:tab w:val="left" w:pos="142"/>
          <w:tab w:val="left" w:pos="709"/>
        </w:tabs>
        <w:spacing w:before="154" w:after="0" w:line="360" w:lineRule="auto"/>
        <w:ind w:left="0" w:right="-1"/>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Necesaria para estimular el apetito, ayudar a la digestión y prevenir desordenes nerviosos.</w:t>
      </w:r>
    </w:p>
    <w:p w:rsidR="000B292F" w:rsidRPr="0078337F" w:rsidRDefault="00957AF6" w:rsidP="001D25D4">
      <w:pPr>
        <w:pStyle w:val="Cuerpodetexto"/>
        <w:widowControl/>
        <w:tabs>
          <w:tab w:val="left" w:pos="-142"/>
          <w:tab w:val="left" w:pos="142"/>
          <w:tab w:val="left" w:pos="709"/>
        </w:tabs>
        <w:spacing w:before="154" w:after="0" w:line="360" w:lineRule="auto"/>
        <w:ind w:left="0" w:right="-1"/>
        <w:jc w:val="both"/>
        <w:rPr>
          <w:rFonts w:ascii="Arial" w:eastAsiaTheme="minorHAnsi" w:hAnsi="Arial" w:cs="Arial"/>
          <w:b/>
          <w:color w:val="auto"/>
        </w:rPr>
      </w:pPr>
      <w:r w:rsidRPr="0078337F">
        <w:rPr>
          <w:rFonts w:ascii="Arial" w:eastAsiaTheme="minorHAnsi" w:hAnsi="Arial" w:cs="Arial"/>
          <w:b/>
          <w:color w:val="auto"/>
        </w:rPr>
        <w:t>Vitamina</w:t>
      </w:r>
      <w:r w:rsidRPr="0078337F">
        <w:rPr>
          <w:rFonts w:ascii="Arial" w:eastAsiaTheme="minorHAnsi" w:hAnsi="Arial" w:cs="Arial"/>
          <w:color w:val="auto"/>
        </w:rPr>
        <w:t xml:space="preserve"> </w:t>
      </w:r>
      <w:r w:rsidRPr="0078337F">
        <w:rPr>
          <w:rFonts w:ascii="Arial" w:eastAsiaTheme="minorHAnsi" w:hAnsi="Arial" w:cs="Arial"/>
          <w:b/>
          <w:color w:val="auto"/>
        </w:rPr>
        <w:t>B6</w:t>
      </w:r>
    </w:p>
    <w:p w:rsidR="00957AF6" w:rsidRPr="0078337F" w:rsidRDefault="00957AF6" w:rsidP="0000496A">
      <w:pPr>
        <w:pStyle w:val="Cuerpodetexto"/>
        <w:widowControl/>
        <w:numPr>
          <w:ilvl w:val="0"/>
          <w:numId w:val="11"/>
        </w:numPr>
        <w:tabs>
          <w:tab w:val="left" w:pos="-142"/>
          <w:tab w:val="left" w:pos="142"/>
          <w:tab w:val="left" w:pos="1418"/>
        </w:tabs>
        <w:spacing w:before="154" w:after="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Es un estimulante del crecimiento en aves y condicionador del musculo.</w:t>
      </w:r>
    </w:p>
    <w:p w:rsidR="00957AF6" w:rsidRPr="0078337F" w:rsidRDefault="00957AF6" w:rsidP="0000496A">
      <w:pPr>
        <w:pStyle w:val="Cuerpodetexto"/>
        <w:widowControl/>
        <w:numPr>
          <w:ilvl w:val="0"/>
          <w:numId w:val="28"/>
        </w:numPr>
        <w:tabs>
          <w:tab w:val="left" w:pos="-142"/>
          <w:tab w:val="left" w:pos="142"/>
          <w:tab w:val="left" w:pos="851"/>
        </w:tabs>
        <w:spacing w:after="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Existe una sintomatología nerviosa asociada a las deficiencias de estas vitaminas del grupo B:</w:t>
      </w:r>
    </w:p>
    <w:p w:rsidR="00957AF6" w:rsidRPr="0078337F" w:rsidRDefault="0000789E" w:rsidP="0000496A">
      <w:pPr>
        <w:pStyle w:val="Cuerpodetexto"/>
        <w:widowControl/>
        <w:numPr>
          <w:ilvl w:val="0"/>
          <w:numId w:val="11"/>
        </w:numPr>
        <w:tabs>
          <w:tab w:val="left" w:pos="-142"/>
          <w:tab w:val="left" w:pos="142"/>
          <w:tab w:val="left" w:pos="1418"/>
        </w:tabs>
        <w:spacing w:after="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parecía</w:t>
      </w:r>
      <w:r w:rsidR="00957AF6" w:rsidRPr="0078337F">
        <w:rPr>
          <w:rFonts w:ascii="Arial" w:eastAsiaTheme="minorHAnsi" w:hAnsi="Arial" w:cs="Arial"/>
          <w:color w:val="auto"/>
          <w:lang w:val="es-EC" w:eastAsia="en-US" w:bidi="ar-SA"/>
        </w:rPr>
        <w:t xml:space="preserve"> y parálisis de las extremidades posteriores, como consecuencia de deficiencia en tiamina (se piensa que también debe existir deficiencia de otras vitaminas del grupo).  va a provocar cuadros </w:t>
      </w:r>
    </w:p>
    <w:p w:rsidR="00957AF6" w:rsidRPr="0078337F" w:rsidRDefault="00957AF6" w:rsidP="0000496A">
      <w:pPr>
        <w:pStyle w:val="Cuerpodetexto"/>
        <w:widowControl/>
        <w:numPr>
          <w:ilvl w:val="0"/>
          <w:numId w:val="11"/>
        </w:numPr>
        <w:tabs>
          <w:tab w:val="left" w:pos="-142"/>
          <w:tab w:val="left" w:pos="142"/>
          <w:tab w:val="left" w:pos="1418"/>
        </w:tabs>
        <w:spacing w:after="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de incoordinación y temblores.</w:t>
      </w:r>
    </w:p>
    <w:p w:rsidR="00957AF6" w:rsidRPr="0078337F" w:rsidRDefault="00957AF6" w:rsidP="0000496A">
      <w:pPr>
        <w:pStyle w:val="Cuerpodetexto"/>
        <w:widowControl/>
        <w:numPr>
          <w:ilvl w:val="0"/>
          <w:numId w:val="11"/>
        </w:numPr>
        <w:tabs>
          <w:tab w:val="left" w:pos="-142"/>
          <w:tab w:val="left" w:pos="142"/>
          <w:tab w:val="left" w:pos="1418"/>
        </w:tabs>
        <w:spacing w:after="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Parálisis de los dedos: los dedos aparecen mal situados y con malos apoyos. Se suele relacionar con deficiencias en riboflavina</w:t>
      </w:r>
    </w:p>
    <w:p w:rsidR="000B292F" w:rsidRDefault="00957AF6" w:rsidP="001D25D4">
      <w:pPr>
        <w:pStyle w:val="Cuerpodetexto"/>
        <w:widowControl/>
        <w:tabs>
          <w:tab w:val="left" w:pos="-142"/>
          <w:tab w:val="left" w:pos="0"/>
          <w:tab w:val="left" w:pos="7938"/>
        </w:tabs>
        <w:spacing w:before="96" w:after="0" w:line="360" w:lineRule="auto"/>
        <w:ind w:left="0"/>
        <w:jc w:val="both"/>
        <w:rPr>
          <w:rStyle w:val="Ttulo4Car"/>
          <w:rFonts w:ascii="Arial" w:eastAsiaTheme="minorHAnsi" w:hAnsi="Arial" w:cs="Arial"/>
          <w:b w:val="0"/>
          <w:bCs w:val="0"/>
          <w:i w:val="0"/>
          <w:iCs w:val="0"/>
          <w:color w:val="auto"/>
          <w:lang w:eastAsia="en-US" w:bidi="ar-SA"/>
        </w:rPr>
      </w:pPr>
      <w:r w:rsidRPr="0078337F">
        <w:rPr>
          <w:rFonts w:ascii="Arial" w:eastAsiaTheme="minorHAnsi" w:hAnsi="Arial" w:cs="Arial"/>
          <w:color w:val="auto"/>
          <w:lang w:val="es-EC" w:eastAsia="en-US" w:bidi="ar-SA"/>
        </w:rPr>
        <w:t>Retrasos y problemas relacionados con el crecimiento del animal (mala calidad del plumaje, anemias y dermatitis): se suelen relacionar con deficiencias de ácido fólic</w:t>
      </w:r>
      <w:r w:rsidR="00270E4F">
        <w:rPr>
          <w:rFonts w:ascii="Arial" w:eastAsiaTheme="minorHAnsi" w:hAnsi="Arial" w:cs="Arial"/>
          <w:color w:val="auto"/>
          <w:lang w:val="es-EC" w:eastAsia="en-US" w:bidi="ar-SA"/>
        </w:rPr>
        <w:t>o, ácido pantoténico y niacina.</w:t>
      </w:r>
    </w:p>
    <w:p w:rsidR="001D25D4" w:rsidRPr="001D25D4" w:rsidRDefault="001D25D4" w:rsidP="0000789E">
      <w:pPr>
        <w:pStyle w:val="Cuerpodetexto"/>
        <w:widowControl/>
        <w:tabs>
          <w:tab w:val="left" w:pos="-142"/>
          <w:tab w:val="left" w:pos="0"/>
          <w:tab w:val="left" w:pos="7938"/>
        </w:tabs>
        <w:spacing w:before="96" w:after="0" w:line="276" w:lineRule="auto"/>
        <w:ind w:left="0"/>
        <w:jc w:val="both"/>
        <w:rPr>
          <w:rStyle w:val="Ttulo4Car"/>
          <w:rFonts w:ascii="Arial" w:eastAsiaTheme="minorHAnsi" w:hAnsi="Arial" w:cs="Arial"/>
          <w:b w:val="0"/>
          <w:bCs w:val="0"/>
          <w:i w:val="0"/>
          <w:iCs w:val="0"/>
          <w:color w:val="auto"/>
          <w:lang w:eastAsia="en-US" w:bidi="ar-SA"/>
        </w:rPr>
      </w:pPr>
    </w:p>
    <w:p w:rsidR="00957AF6" w:rsidRPr="0078337F" w:rsidRDefault="00957AF6" w:rsidP="00957AF6">
      <w:pPr>
        <w:pStyle w:val="Cuerpodetexto"/>
        <w:widowControl/>
        <w:tabs>
          <w:tab w:val="left" w:pos="-142"/>
          <w:tab w:val="left" w:pos="0"/>
        </w:tabs>
        <w:spacing w:after="0" w:line="360" w:lineRule="auto"/>
        <w:ind w:left="0" w:right="-1"/>
        <w:jc w:val="both"/>
        <w:rPr>
          <w:rStyle w:val="Ttulo4Car"/>
          <w:rFonts w:ascii="Arial" w:hAnsi="Arial" w:cs="Arial"/>
          <w:i w:val="0"/>
          <w:color w:val="auto"/>
        </w:rPr>
      </w:pPr>
      <w:r w:rsidRPr="0078337F">
        <w:rPr>
          <w:rStyle w:val="Ttulo4Car"/>
          <w:rFonts w:ascii="Arial" w:hAnsi="Arial" w:cs="Arial"/>
          <w:i w:val="0"/>
          <w:color w:val="auto"/>
        </w:rPr>
        <w:t>Condrodistrofia</w:t>
      </w:r>
    </w:p>
    <w:p w:rsidR="00957AF6" w:rsidRPr="0078337F" w:rsidRDefault="00957AF6" w:rsidP="0000789E">
      <w:pPr>
        <w:pStyle w:val="Cuerpodetexto"/>
        <w:widowControl/>
        <w:tabs>
          <w:tab w:val="left" w:pos="-142"/>
          <w:tab w:val="left" w:pos="0"/>
        </w:tabs>
        <w:spacing w:after="0" w:line="276" w:lineRule="auto"/>
        <w:ind w:left="0" w:right="-1"/>
        <w:jc w:val="both"/>
        <w:rPr>
          <w:rFonts w:ascii="Arial" w:eastAsiaTheme="minorHAnsi" w:hAnsi="Arial" w:cs="Arial"/>
          <w:color w:val="auto"/>
          <w:lang w:val="es-EC" w:eastAsia="en-US" w:bidi="ar-SA"/>
        </w:rPr>
      </w:pPr>
    </w:p>
    <w:p w:rsidR="00957AF6" w:rsidRPr="0078337F" w:rsidRDefault="000B292F" w:rsidP="000B292F">
      <w:pPr>
        <w:pStyle w:val="Cuerpodetexto"/>
        <w:widowControl/>
        <w:tabs>
          <w:tab w:val="left" w:pos="-142"/>
          <w:tab w:val="left" w:pos="0"/>
        </w:tabs>
        <w:spacing w:after="0" w:line="360" w:lineRule="auto"/>
        <w:ind w:left="0" w:right="-1"/>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Consiste</w:t>
      </w:r>
      <w:r w:rsidR="00957AF6" w:rsidRPr="0078337F">
        <w:rPr>
          <w:rFonts w:ascii="Arial" w:eastAsiaTheme="minorHAnsi" w:hAnsi="Arial" w:cs="Arial"/>
          <w:color w:val="auto"/>
          <w:lang w:val="es-EC" w:eastAsia="en-US" w:bidi="ar-SA"/>
        </w:rPr>
        <w:t xml:space="preserve"> en la dislocación del tendón del músculo gastrocnemio, lo que ocasiona cojeras y deformaciones de la extremidad afectada. Se asocia a deficiencias en riboflavina, ácido pantoténico, niacina, biotina, colina y ácido fólico.</w:t>
      </w:r>
    </w:p>
    <w:p w:rsidR="005A7030" w:rsidRPr="00B06D3F" w:rsidRDefault="00957AF6" w:rsidP="00B06D3F">
      <w:pPr>
        <w:pStyle w:val="Cuerpodetexto"/>
        <w:widowControl/>
        <w:tabs>
          <w:tab w:val="left" w:pos="-142"/>
          <w:tab w:val="left" w:pos="0"/>
        </w:tabs>
        <w:spacing w:after="0" w:line="360" w:lineRule="auto"/>
        <w:ind w:left="0" w:right="-1"/>
        <w:jc w:val="both"/>
        <w:rPr>
          <w:rFonts w:ascii="Arial" w:hAnsi="Arial" w:cs="Arial"/>
          <w:i/>
          <w:sz w:val="20"/>
          <w:szCs w:val="20"/>
        </w:rPr>
      </w:pPr>
      <w:r w:rsidRPr="0078337F">
        <w:rPr>
          <w:rFonts w:ascii="Arial" w:eastAsiaTheme="minorHAnsi" w:hAnsi="Arial" w:cs="Arial"/>
          <w:color w:val="auto"/>
          <w:lang w:val="es-EC" w:eastAsia="en-US" w:bidi="ar-SA"/>
        </w:rPr>
        <w:lastRenderedPageBreak/>
        <w:t>Posibles interacciones de las vitaminas y minerales y sus antagonismos.</w:t>
      </w:r>
      <w:r w:rsidRPr="0078337F">
        <w:rPr>
          <w:rFonts w:ascii="Arial" w:hAnsi="Arial" w:cs="Arial"/>
          <w:b/>
        </w:rPr>
        <w:t xml:space="preserve"> </w:t>
      </w:r>
      <w:r w:rsidRPr="00576166">
        <w:rPr>
          <w:rFonts w:ascii="Arial" w:hAnsi="Arial" w:cs="Arial"/>
          <w:i/>
          <w:sz w:val="20"/>
          <w:szCs w:val="20"/>
        </w:rPr>
        <w:t>(</w:t>
      </w:r>
      <w:r w:rsidRPr="00576166">
        <w:rPr>
          <w:rFonts w:ascii="Arial" w:eastAsia="ArialMT" w:hAnsi="Arial" w:cs="Arial"/>
          <w:i/>
          <w:sz w:val="20"/>
          <w:szCs w:val="20"/>
        </w:rPr>
        <w:t>Castro, E. 2009</w:t>
      </w:r>
      <w:r w:rsidRPr="00576166">
        <w:rPr>
          <w:rFonts w:ascii="Arial" w:hAnsi="Arial" w:cs="Arial"/>
          <w:i/>
          <w:sz w:val="20"/>
          <w:szCs w:val="20"/>
        </w:rPr>
        <w:t>)</w:t>
      </w:r>
    </w:p>
    <w:p w:rsidR="005A7030" w:rsidRPr="005A7030" w:rsidRDefault="005A7030" w:rsidP="005A7030"/>
    <w:p w:rsidR="00957AF6" w:rsidRPr="0078337F" w:rsidRDefault="00957AF6" w:rsidP="00957AF6">
      <w:pPr>
        <w:pStyle w:val="Ttulo4"/>
        <w:tabs>
          <w:tab w:val="left" w:pos="-142"/>
          <w:tab w:val="left" w:pos="142"/>
        </w:tabs>
        <w:spacing w:line="360" w:lineRule="auto"/>
        <w:ind w:right="-1"/>
        <w:jc w:val="both"/>
        <w:rPr>
          <w:rFonts w:ascii="Arial" w:eastAsiaTheme="minorHAnsi" w:hAnsi="Arial" w:cs="Arial"/>
          <w:i w:val="0"/>
          <w:color w:val="auto"/>
          <w:sz w:val="24"/>
          <w:szCs w:val="24"/>
        </w:rPr>
      </w:pPr>
      <w:r w:rsidRPr="0078337F">
        <w:rPr>
          <w:rFonts w:ascii="Arial" w:eastAsiaTheme="minorHAnsi" w:hAnsi="Arial" w:cs="Arial"/>
          <w:i w:val="0"/>
          <w:color w:val="auto"/>
          <w:sz w:val="24"/>
          <w:szCs w:val="24"/>
        </w:rPr>
        <w:t>Raquitismo</w:t>
      </w:r>
    </w:p>
    <w:p w:rsidR="00957AF6" w:rsidRPr="0078337F" w:rsidRDefault="00957AF6" w:rsidP="00957AF6">
      <w:pPr>
        <w:rPr>
          <w:rFonts w:ascii="Arial" w:hAnsi="Arial" w:cs="Arial"/>
          <w:sz w:val="24"/>
          <w:szCs w:val="24"/>
        </w:rPr>
      </w:pPr>
    </w:p>
    <w:p w:rsidR="00957AF6" w:rsidRPr="0078337F" w:rsidRDefault="00957AF6" w:rsidP="0000496A">
      <w:pPr>
        <w:pStyle w:val="Cuerpodetexto"/>
        <w:widowControl/>
        <w:numPr>
          <w:ilvl w:val="0"/>
          <w:numId w:val="12"/>
        </w:numPr>
        <w:tabs>
          <w:tab w:val="left" w:pos="-142"/>
          <w:tab w:val="left" w:pos="0"/>
          <w:tab w:val="left" w:pos="142"/>
        </w:tabs>
        <w:spacing w:before="154" w:after="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 xml:space="preserve">El raquitismo está causado por una deficiencia o desequilibrio del calcio, Vitamina D3 o fósforos circulantes. </w:t>
      </w:r>
    </w:p>
    <w:p w:rsidR="00957AF6" w:rsidRPr="0078337F" w:rsidRDefault="00957AF6" w:rsidP="0000496A">
      <w:pPr>
        <w:pStyle w:val="Cuerpodetexto"/>
        <w:widowControl/>
        <w:numPr>
          <w:ilvl w:val="0"/>
          <w:numId w:val="12"/>
        </w:numPr>
        <w:tabs>
          <w:tab w:val="left" w:pos="-142"/>
          <w:tab w:val="left" w:pos="0"/>
          <w:tab w:val="left" w:pos="142"/>
        </w:tabs>
        <w:spacing w:before="154" w:after="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La enfermedad sucede cuando existe un desequilibrio de estos nutrientes o si la dieta es deficiente en cualquiera de ellos.</w:t>
      </w:r>
    </w:p>
    <w:p w:rsidR="00957AF6" w:rsidRPr="0078337F" w:rsidRDefault="00957AF6" w:rsidP="0000496A">
      <w:pPr>
        <w:pStyle w:val="Cuerpodetexto"/>
        <w:widowControl/>
        <w:numPr>
          <w:ilvl w:val="0"/>
          <w:numId w:val="12"/>
        </w:numPr>
        <w:tabs>
          <w:tab w:val="left" w:pos="-142"/>
          <w:tab w:val="left" w:pos="0"/>
          <w:tab w:val="left" w:pos="142"/>
        </w:tabs>
        <w:spacing w:before="154" w:after="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La condición resulta en huesos suaves, que a menudo se doblan, por lo que de esta manera se restringe la capacidad del ave de ponerse de pie y caminar.</w:t>
      </w:r>
    </w:p>
    <w:p w:rsidR="00957AF6" w:rsidRPr="0078337F" w:rsidRDefault="00957AF6" w:rsidP="0000496A">
      <w:pPr>
        <w:pStyle w:val="Cuerpodetexto"/>
        <w:widowControl/>
        <w:numPr>
          <w:ilvl w:val="0"/>
          <w:numId w:val="12"/>
        </w:numPr>
        <w:tabs>
          <w:tab w:val="left" w:pos="-142"/>
          <w:tab w:val="left" w:pos="0"/>
          <w:tab w:val="left" w:pos="142"/>
        </w:tabs>
        <w:spacing w:before="134" w:after="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 xml:space="preserve">El raquitismo se puede prevenir o tratar si la condición se diagnostica a tiempo. </w:t>
      </w:r>
    </w:p>
    <w:p w:rsidR="00957AF6" w:rsidRPr="0078337F" w:rsidRDefault="00957AF6" w:rsidP="00957AF6">
      <w:pPr>
        <w:pStyle w:val="Cuerpodetexto"/>
        <w:widowControl/>
        <w:tabs>
          <w:tab w:val="left" w:pos="-142"/>
          <w:tab w:val="left" w:pos="0"/>
          <w:tab w:val="left" w:pos="142"/>
        </w:tabs>
        <w:spacing w:before="134" w:after="0" w:line="360" w:lineRule="auto"/>
        <w:ind w:left="0" w:right="-1"/>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Para que suceda la calcificación normal del hueso, el calcio y el fósforo se deben suministrar en cantidades adecuadas y también se necesitan suministrar en la relación correcta uno al otro (2:1). Si hay demasiado o muy poco de estos minerales, puede dar como resultado el raquitismo.</w:t>
      </w:r>
    </w:p>
    <w:p w:rsidR="00957AF6" w:rsidRPr="0078337F" w:rsidRDefault="00957AF6" w:rsidP="0000496A">
      <w:pPr>
        <w:pStyle w:val="Cuerpodetexto"/>
        <w:widowControl/>
        <w:numPr>
          <w:ilvl w:val="0"/>
          <w:numId w:val="12"/>
        </w:numPr>
        <w:tabs>
          <w:tab w:val="left" w:pos="-142"/>
          <w:tab w:val="left" w:pos="0"/>
          <w:tab w:val="left" w:pos="142"/>
        </w:tabs>
        <w:spacing w:before="154" w:after="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La vitamina D3 es importante porque regula la absorción del calcio</w:t>
      </w:r>
    </w:p>
    <w:p w:rsidR="00957AF6" w:rsidRPr="0078337F" w:rsidRDefault="00957AF6" w:rsidP="0000496A">
      <w:pPr>
        <w:pStyle w:val="Cuerpodetexto"/>
        <w:widowControl/>
        <w:numPr>
          <w:ilvl w:val="0"/>
          <w:numId w:val="12"/>
        </w:numPr>
        <w:tabs>
          <w:tab w:val="left" w:pos="-142"/>
          <w:tab w:val="left" w:pos="0"/>
          <w:tab w:val="left" w:pos="142"/>
        </w:tabs>
        <w:spacing w:before="154" w:after="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Incidencia y distribución</w:t>
      </w:r>
    </w:p>
    <w:p w:rsidR="005A7030" w:rsidRPr="001D25D4" w:rsidRDefault="00957AF6" w:rsidP="006A3F35">
      <w:pPr>
        <w:pStyle w:val="Cuerpodetexto"/>
        <w:widowControl/>
        <w:numPr>
          <w:ilvl w:val="0"/>
          <w:numId w:val="12"/>
        </w:numPr>
        <w:tabs>
          <w:tab w:val="left" w:pos="-142"/>
          <w:tab w:val="left" w:pos="0"/>
          <w:tab w:val="left" w:pos="142"/>
        </w:tabs>
        <w:spacing w:before="154" w:after="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El raquitismo es de distribución mundial. Sin embargo, la frecuencia de presentación disminuyó desde los años 60s, al haber sido descubierta la función antiraquítica del colecalciferol que proviene del 7-dihidrocolesterol presente en la piel, al ser irradiado por los rayos ultravioletas de la luz solar</w:t>
      </w:r>
      <w:r w:rsidRPr="0078337F">
        <w:rPr>
          <w:rFonts w:ascii="Arial" w:hAnsi="Arial" w:cs="Arial"/>
          <w:b/>
        </w:rPr>
        <w:t xml:space="preserve"> </w:t>
      </w:r>
      <w:r w:rsidRPr="00B06D3F">
        <w:rPr>
          <w:rFonts w:ascii="Arial" w:hAnsi="Arial" w:cs="Arial"/>
          <w:i/>
          <w:sz w:val="20"/>
          <w:szCs w:val="20"/>
        </w:rPr>
        <w:t>(</w:t>
      </w:r>
      <w:r w:rsidRPr="00B06D3F">
        <w:rPr>
          <w:rFonts w:ascii="Arial" w:eastAsia="ArialMT" w:hAnsi="Arial" w:cs="Arial"/>
          <w:i/>
          <w:sz w:val="20"/>
          <w:szCs w:val="20"/>
        </w:rPr>
        <w:t>Aldana, H. 2006</w:t>
      </w:r>
      <w:r w:rsidR="00B06D3F" w:rsidRPr="00B06D3F">
        <w:rPr>
          <w:rFonts w:ascii="Arial" w:eastAsia="ArialMT" w:hAnsi="Arial" w:cs="Arial"/>
          <w:i/>
          <w:sz w:val="20"/>
          <w:szCs w:val="20"/>
        </w:rPr>
        <w:t>,2011</w:t>
      </w:r>
      <w:r w:rsidRPr="00B06D3F">
        <w:rPr>
          <w:rFonts w:ascii="Arial" w:eastAsia="ArialMT" w:hAnsi="Arial" w:cs="Arial"/>
          <w:i/>
          <w:sz w:val="20"/>
          <w:szCs w:val="20"/>
        </w:rPr>
        <w:t>.)</w:t>
      </w:r>
    </w:p>
    <w:p w:rsidR="000B292F" w:rsidRPr="0000789E" w:rsidRDefault="00957AF6" w:rsidP="0000789E">
      <w:pPr>
        <w:pStyle w:val="Ttulo5"/>
        <w:tabs>
          <w:tab w:val="left" w:pos="-142"/>
          <w:tab w:val="left" w:pos="142"/>
        </w:tabs>
        <w:spacing w:line="360" w:lineRule="auto"/>
        <w:ind w:right="-1"/>
        <w:jc w:val="both"/>
        <w:rPr>
          <w:rFonts w:ascii="Arial" w:eastAsiaTheme="minorHAnsi" w:hAnsi="Arial" w:cs="Arial"/>
          <w:b/>
          <w:color w:val="auto"/>
          <w:sz w:val="24"/>
          <w:szCs w:val="24"/>
        </w:rPr>
      </w:pPr>
      <w:r w:rsidRPr="0078337F">
        <w:rPr>
          <w:rFonts w:ascii="Arial" w:eastAsiaTheme="minorHAnsi" w:hAnsi="Arial" w:cs="Arial"/>
          <w:b/>
          <w:color w:val="auto"/>
          <w:sz w:val="24"/>
          <w:szCs w:val="24"/>
        </w:rPr>
        <w:t>Susceptibilidad</w:t>
      </w:r>
    </w:p>
    <w:p w:rsidR="00957AF6" w:rsidRPr="0078337F" w:rsidRDefault="00957AF6" w:rsidP="006A3F35">
      <w:pPr>
        <w:pStyle w:val="Cuerpodetexto"/>
        <w:widowControl/>
        <w:tabs>
          <w:tab w:val="left" w:pos="-142"/>
          <w:tab w:val="left" w:pos="142"/>
        </w:tabs>
        <w:spacing w:before="154" w:after="0" w:line="360" w:lineRule="auto"/>
        <w:ind w:left="0" w:right="-1"/>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 xml:space="preserve">Los pollos y los pavos de las estirpes de engorda en crecimiento son de entre las aves comerciales, los más susceptibles a sufrir raquitismo debido a que su potencial genético de crecimiento es excesivo y acelerado y que, </w:t>
      </w:r>
      <w:r w:rsidRPr="0078337F">
        <w:rPr>
          <w:rFonts w:ascii="Arial" w:eastAsiaTheme="minorHAnsi" w:hAnsi="Arial" w:cs="Arial"/>
          <w:color w:val="auto"/>
          <w:lang w:val="es-EC" w:eastAsia="en-US" w:bidi="ar-SA"/>
        </w:rPr>
        <w:lastRenderedPageBreak/>
        <w:t>por lo tanto, requieren mucho más Vitamina D3, Ca y P durante las dos primeras semanas de edad, que cualquier otro tipo de ave.</w:t>
      </w:r>
    </w:p>
    <w:p w:rsidR="00957AF6" w:rsidRPr="0078337F" w:rsidRDefault="00957AF6" w:rsidP="0000496A">
      <w:pPr>
        <w:pStyle w:val="Cuerpodetexto"/>
        <w:widowControl/>
        <w:numPr>
          <w:ilvl w:val="0"/>
          <w:numId w:val="20"/>
        </w:numPr>
        <w:tabs>
          <w:tab w:val="left" w:pos="-142"/>
          <w:tab w:val="left" w:pos="0"/>
          <w:tab w:val="left" w:pos="142"/>
        </w:tabs>
        <w:spacing w:before="154" w:after="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Ergocalciferol (Vitamina D2): derivado de las plantas y Colecalciferol (Vitamina D3): producido exclusivamente en el cuerpo de las aves.</w:t>
      </w:r>
    </w:p>
    <w:p w:rsidR="00957AF6" w:rsidRPr="0078337F" w:rsidRDefault="00957AF6" w:rsidP="0000496A">
      <w:pPr>
        <w:pStyle w:val="Cuerpodetexto"/>
        <w:widowControl/>
        <w:numPr>
          <w:ilvl w:val="0"/>
          <w:numId w:val="20"/>
        </w:numPr>
        <w:tabs>
          <w:tab w:val="left" w:pos="-142"/>
          <w:tab w:val="left" w:pos="0"/>
          <w:tab w:val="left" w:pos="142"/>
        </w:tabs>
        <w:spacing w:before="154" w:after="0" w:line="360" w:lineRule="auto"/>
        <w:ind w:left="0" w:right="-1" w:firstLine="0"/>
        <w:jc w:val="both"/>
        <w:rPr>
          <w:rFonts w:ascii="Arial" w:eastAsiaTheme="minorHAnsi" w:hAnsi="Arial" w:cs="Arial"/>
          <w:color w:val="auto"/>
          <w:lang w:val="es-EC" w:eastAsia="en-US" w:bidi="ar-SA"/>
        </w:rPr>
      </w:pPr>
      <w:r w:rsidRPr="0078337F">
        <w:rPr>
          <w:rFonts w:ascii="Arial" w:eastAsiaTheme="minorHAnsi" w:hAnsi="Arial" w:cs="Arial"/>
          <w:color w:val="auto"/>
          <w:lang w:val="es-EC" w:eastAsia="en-US" w:bidi="ar-SA"/>
        </w:rPr>
        <w:t>El papel más importante de la vitamina D es el de intervenir en el equilibrio del Calcio y Fósforo en el organismo. Su administración es útil en aves con trastornos en el crecimiento, desnutrición, aves jóvenes o viejas, hembras reproductoras o individuos que reciban poca luz solar.</w:t>
      </w:r>
    </w:p>
    <w:p w:rsidR="00957AF6" w:rsidRPr="009E1816" w:rsidRDefault="00957AF6" w:rsidP="0000496A">
      <w:pPr>
        <w:pStyle w:val="Cuerpodetexto"/>
        <w:widowControl/>
        <w:numPr>
          <w:ilvl w:val="0"/>
          <w:numId w:val="20"/>
        </w:numPr>
        <w:tabs>
          <w:tab w:val="left" w:pos="-142"/>
          <w:tab w:val="left" w:pos="0"/>
          <w:tab w:val="left" w:pos="142"/>
        </w:tabs>
        <w:spacing w:before="154" w:after="0" w:line="360" w:lineRule="auto"/>
        <w:ind w:left="0" w:right="-1" w:firstLine="0"/>
        <w:jc w:val="both"/>
        <w:rPr>
          <w:rFonts w:ascii="Arial" w:hAnsi="Arial" w:cs="Arial"/>
        </w:rPr>
      </w:pPr>
      <w:r w:rsidRPr="0078337F">
        <w:rPr>
          <w:rFonts w:ascii="Arial" w:eastAsiaTheme="minorHAnsi" w:hAnsi="Arial" w:cs="Arial"/>
          <w:color w:val="auto"/>
          <w:lang w:val="es-EC" w:eastAsia="en-US" w:bidi="ar-SA"/>
        </w:rPr>
        <w:t xml:space="preserve">Las necesidades de las aves en vitaminas y sales minerales han sido estudiadas tan a fondo, que todos estos microfactores se encuentran de ordinario en cantidad suficiente en los piensos compuestos suministrados. Por ello, sólo suelen producirse carencias con ocasión de sufrir las aves trastornos en la absorción a consecuencia de afecciones intestinales o infestaciones parasitarias, lo cual obliga a tratar en primer lugar la afección entérica </w:t>
      </w:r>
      <w:r w:rsidRPr="00576166">
        <w:rPr>
          <w:rFonts w:ascii="Arial" w:eastAsiaTheme="minorHAnsi" w:hAnsi="Arial" w:cs="Arial"/>
          <w:i/>
          <w:color w:val="auto"/>
          <w:sz w:val="20"/>
          <w:szCs w:val="20"/>
          <w:lang w:val="es-EC" w:eastAsia="en-US" w:bidi="ar-SA"/>
        </w:rPr>
        <w:t>(</w:t>
      </w:r>
      <w:r w:rsidRPr="00576166">
        <w:rPr>
          <w:rFonts w:ascii="Arial" w:eastAsia="ArialMT" w:hAnsi="Arial" w:cs="Arial"/>
          <w:i/>
          <w:sz w:val="20"/>
          <w:szCs w:val="20"/>
        </w:rPr>
        <w:t>Ulpgc. 2014.)</w:t>
      </w:r>
      <w:bookmarkStart w:id="447" w:name="_Toc467779943"/>
      <w:bookmarkStart w:id="448" w:name="_Toc473107221"/>
    </w:p>
    <w:p w:rsidR="00957AF6" w:rsidRPr="0078337F" w:rsidRDefault="00957AF6" w:rsidP="00957AF6">
      <w:pPr>
        <w:rPr>
          <w:rFonts w:ascii="Arial" w:hAnsi="Arial" w:cs="Arial"/>
          <w:sz w:val="24"/>
          <w:szCs w:val="24"/>
        </w:rPr>
      </w:pPr>
    </w:p>
    <w:p w:rsidR="00957AF6" w:rsidRPr="0078337F" w:rsidRDefault="00957AF6" w:rsidP="00957AF6">
      <w:pPr>
        <w:pStyle w:val="Ttulo2"/>
        <w:tabs>
          <w:tab w:val="left" w:pos="567"/>
          <w:tab w:val="left" w:pos="709"/>
        </w:tabs>
        <w:spacing w:before="40" w:after="80" w:line="360" w:lineRule="auto"/>
        <w:rPr>
          <w:rFonts w:ascii="Arial" w:hAnsi="Arial" w:cs="Arial"/>
          <w:color w:val="auto"/>
          <w:sz w:val="24"/>
          <w:szCs w:val="24"/>
        </w:rPr>
      </w:pPr>
      <w:r w:rsidRPr="0078337F">
        <w:rPr>
          <w:rFonts w:ascii="Arial" w:hAnsi="Arial" w:cs="Arial"/>
          <w:color w:val="auto"/>
          <w:sz w:val="24"/>
          <w:szCs w:val="24"/>
        </w:rPr>
        <w:t>6.</w:t>
      </w:r>
      <w:bookmarkEnd w:id="447"/>
      <w:bookmarkEnd w:id="448"/>
      <w:r w:rsidRPr="0078337F">
        <w:rPr>
          <w:rFonts w:ascii="Arial" w:hAnsi="Arial" w:cs="Arial"/>
          <w:color w:val="auto"/>
          <w:sz w:val="24"/>
          <w:szCs w:val="24"/>
        </w:rPr>
        <w:t>12. Prebióticos</w:t>
      </w:r>
    </w:p>
    <w:p w:rsidR="00957AF6" w:rsidRPr="0078337F" w:rsidRDefault="00957AF6" w:rsidP="00957AF6">
      <w:pPr>
        <w:rPr>
          <w:rFonts w:ascii="Arial" w:hAnsi="Arial" w:cs="Arial"/>
          <w:sz w:val="24"/>
          <w:szCs w:val="24"/>
        </w:rPr>
      </w:pPr>
    </w:p>
    <w:p w:rsidR="00957AF6" w:rsidRPr="0078337F" w:rsidRDefault="00957AF6" w:rsidP="00957AF6">
      <w:pPr>
        <w:tabs>
          <w:tab w:val="left" w:pos="0"/>
        </w:tabs>
        <w:spacing w:line="360" w:lineRule="auto"/>
        <w:ind w:right="-1"/>
        <w:jc w:val="both"/>
        <w:rPr>
          <w:rFonts w:ascii="Arial" w:hAnsi="Arial" w:cs="Arial"/>
          <w:sz w:val="24"/>
          <w:szCs w:val="24"/>
        </w:rPr>
      </w:pPr>
      <w:r w:rsidRPr="0078337F">
        <w:rPr>
          <w:rFonts w:ascii="Arial" w:hAnsi="Arial" w:cs="Arial"/>
          <w:sz w:val="24"/>
          <w:szCs w:val="24"/>
        </w:rPr>
        <w:t xml:space="preserve">Los prebióticos podrían ser una estrategia para el control de la excreción de patógenos en la granja avícola y mantener la flora microbiana beneficiosa para la salud  aviar. </w:t>
      </w:r>
    </w:p>
    <w:p w:rsidR="00957AF6" w:rsidRPr="0078337F" w:rsidRDefault="00957AF6" w:rsidP="00957AF6">
      <w:pPr>
        <w:tabs>
          <w:tab w:val="left" w:pos="0"/>
        </w:tabs>
        <w:spacing w:line="360" w:lineRule="auto"/>
        <w:ind w:right="-1"/>
        <w:jc w:val="both"/>
        <w:rPr>
          <w:rFonts w:ascii="Arial" w:hAnsi="Arial" w:cs="Arial"/>
          <w:sz w:val="24"/>
          <w:szCs w:val="24"/>
        </w:rPr>
      </w:pPr>
      <w:r w:rsidRPr="0078337F">
        <w:rPr>
          <w:rFonts w:ascii="Arial" w:hAnsi="Arial" w:cs="Arial"/>
          <w:sz w:val="24"/>
          <w:szCs w:val="24"/>
        </w:rPr>
        <w:t>Se han llevado a cabo experimentos con prebióticos con el fin de controlar y reducir la colonización por Salmonella y otros patógenos como C. jejuni, Listeria monocytogenes, E. coli patógena, Yersinia enterocolitica y C. perfrigens.</w:t>
      </w:r>
      <w:r w:rsidRPr="0078337F">
        <w:rPr>
          <w:rFonts w:ascii="Arial" w:hAnsi="Arial" w:cs="Arial"/>
          <w:b/>
          <w:sz w:val="24"/>
          <w:szCs w:val="24"/>
        </w:rPr>
        <w:t xml:space="preserve"> </w:t>
      </w:r>
      <w:r w:rsidRPr="00576166">
        <w:rPr>
          <w:rStyle w:val="nfasis"/>
          <w:rFonts w:ascii="Arial" w:hAnsi="Arial" w:cs="Arial"/>
          <w:sz w:val="20"/>
          <w:szCs w:val="20"/>
        </w:rPr>
        <w:t>(Enterogermina Ecuador</w:t>
      </w:r>
      <w:r w:rsidRPr="00576166">
        <w:rPr>
          <w:rStyle w:val="st"/>
          <w:rFonts w:ascii="Arial" w:eastAsiaTheme="majorEastAsia" w:hAnsi="Arial" w:cs="Arial"/>
          <w:sz w:val="20"/>
          <w:szCs w:val="20"/>
        </w:rPr>
        <w:t>. 2016</w:t>
      </w:r>
      <w:r w:rsidRPr="00576166">
        <w:rPr>
          <w:rFonts w:ascii="Arial" w:hAnsi="Arial" w:cs="Arial"/>
          <w:sz w:val="20"/>
          <w:szCs w:val="20"/>
        </w:rPr>
        <w:t>)</w:t>
      </w:r>
    </w:p>
    <w:p w:rsidR="00957AF6" w:rsidRPr="0078337F" w:rsidRDefault="00957AF6" w:rsidP="00957AF6">
      <w:pPr>
        <w:tabs>
          <w:tab w:val="left" w:pos="0"/>
        </w:tabs>
        <w:spacing w:line="360" w:lineRule="auto"/>
        <w:ind w:right="-1"/>
        <w:jc w:val="both"/>
        <w:rPr>
          <w:rFonts w:ascii="Arial" w:hAnsi="Arial" w:cs="Arial"/>
          <w:sz w:val="24"/>
          <w:szCs w:val="24"/>
        </w:rPr>
      </w:pPr>
    </w:p>
    <w:p w:rsidR="00957AF6" w:rsidRDefault="00957AF6" w:rsidP="00957AF6">
      <w:pPr>
        <w:pStyle w:val="Ttulo3"/>
        <w:tabs>
          <w:tab w:val="left" w:pos="0"/>
          <w:tab w:val="left" w:pos="1276"/>
        </w:tabs>
        <w:spacing w:before="40" w:after="80" w:line="360" w:lineRule="auto"/>
        <w:rPr>
          <w:rFonts w:ascii="Arial" w:hAnsi="Arial" w:cs="Arial"/>
          <w:color w:val="auto"/>
          <w:sz w:val="24"/>
          <w:szCs w:val="24"/>
        </w:rPr>
      </w:pPr>
      <w:bookmarkStart w:id="449" w:name="_Toc473107222"/>
      <w:r w:rsidRPr="0078337F">
        <w:rPr>
          <w:rFonts w:ascii="Arial" w:hAnsi="Arial" w:cs="Arial"/>
          <w:color w:val="auto"/>
          <w:sz w:val="24"/>
          <w:szCs w:val="24"/>
        </w:rPr>
        <w:t>6.12.1. Enterogermina (bacillus clausii)</w:t>
      </w:r>
      <w:bookmarkEnd w:id="449"/>
    </w:p>
    <w:p w:rsidR="00957AF6" w:rsidRPr="0078337F" w:rsidRDefault="00957AF6" w:rsidP="00D84BC3">
      <w:pPr>
        <w:pStyle w:val="normal-normal"/>
        <w:tabs>
          <w:tab w:val="left" w:pos="0"/>
        </w:tabs>
        <w:spacing w:line="360" w:lineRule="auto"/>
        <w:ind w:left="0" w:right="-1"/>
        <w:jc w:val="both"/>
        <w:rPr>
          <w:rFonts w:ascii="Arial" w:hAnsi="Arial" w:cs="Arial"/>
        </w:rPr>
      </w:pPr>
      <w:r w:rsidRPr="0078337F">
        <w:rPr>
          <w:rFonts w:ascii="Arial" w:hAnsi="Arial" w:cs="Arial"/>
        </w:rPr>
        <w:t>ENTEROGERMINA</w:t>
      </w:r>
      <w:r w:rsidRPr="0078337F">
        <w:rPr>
          <w:rStyle w:val="normal-normal-super-ndice"/>
          <w:rFonts w:ascii="Arial" w:eastAsiaTheme="majorEastAsia" w:hAnsi="Arial" w:cs="Arial"/>
        </w:rPr>
        <w:t>®</w:t>
      </w:r>
      <w:r w:rsidRPr="0078337F">
        <w:rPr>
          <w:rFonts w:ascii="Arial" w:hAnsi="Arial" w:cs="Arial"/>
        </w:rPr>
        <w:t xml:space="preserve"> es una preparación que consiste en una suspensión de esporas de </w:t>
      </w:r>
      <w:r w:rsidRPr="0078337F">
        <w:rPr>
          <w:rStyle w:val="normal-normal-cursiva"/>
          <w:rFonts w:ascii="Arial" w:eastAsiaTheme="majorEastAsia" w:hAnsi="Arial" w:cs="Arial"/>
        </w:rPr>
        <w:t>Bacillus clausii</w:t>
      </w:r>
      <w:r w:rsidRPr="0078337F">
        <w:rPr>
          <w:rFonts w:ascii="Arial" w:hAnsi="Arial" w:cs="Arial"/>
        </w:rPr>
        <w:t>, sin poder patogénico.</w:t>
      </w:r>
    </w:p>
    <w:p w:rsidR="00957AF6" w:rsidRPr="0078337F" w:rsidRDefault="00957AF6" w:rsidP="00957AF6">
      <w:pPr>
        <w:pStyle w:val="normal-normal"/>
        <w:tabs>
          <w:tab w:val="left" w:pos="0"/>
        </w:tabs>
        <w:spacing w:line="360" w:lineRule="auto"/>
        <w:ind w:left="0" w:right="-1"/>
        <w:jc w:val="both"/>
        <w:rPr>
          <w:rFonts w:ascii="Arial" w:hAnsi="Arial" w:cs="Arial"/>
        </w:rPr>
      </w:pPr>
      <w:r w:rsidRPr="0078337F">
        <w:rPr>
          <w:rFonts w:ascii="Arial" w:hAnsi="Arial" w:cs="Arial"/>
        </w:rPr>
        <w:lastRenderedPageBreak/>
        <w:t xml:space="preserve">Administradas por vía oral, las esporas de </w:t>
      </w:r>
      <w:r w:rsidRPr="0078337F">
        <w:rPr>
          <w:rStyle w:val="normal-normal-cursiva"/>
          <w:rFonts w:ascii="Arial" w:eastAsiaTheme="majorEastAsia" w:hAnsi="Arial" w:cs="Arial"/>
        </w:rPr>
        <w:t>Bacillus clausii</w:t>
      </w:r>
      <w:r w:rsidRPr="0078337F">
        <w:rPr>
          <w:rFonts w:ascii="Arial" w:hAnsi="Arial" w:cs="Arial"/>
        </w:rPr>
        <w:t xml:space="preserve">, gracias a su alta resistencia a los agentes tanto químicos como físicos, atraviesan la barrera de los jugos gástricos alcanzando, indemnes, el tracto intestinal donde son transformadas en células vegetativas metabólicamente activas. </w:t>
      </w:r>
      <w:r w:rsidR="00270E4F">
        <w:rPr>
          <w:rFonts w:ascii="Arial" w:hAnsi="Arial" w:cs="Arial"/>
          <w:i/>
          <w:sz w:val="20"/>
          <w:szCs w:val="20"/>
        </w:rPr>
        <w:t>(Arévalo, C</w:t>
      </w:r>
      <w:r w:rsidRPr="00576166">
        <w:rPr>
          <w:rFonts w:ascii="Arial" w:hAnsi="Arial" w:cs="Arial"/>
          <w:i/>
          <w:sz w:val="20"/>
          <w:szCs w:val="20"/>
        </w:rPr>
        <w:t xml:space="preserve"> - ‎2016)</w:t>
      </w:r>
    </w:p>
    <w:p w:rsidR="00957AF6" w:rsidRPr="0078337F" w:rsidRDefault="00957AF6" w:rsidP="00957AF6">
      <w:pPr>
        <w:pStyle w:val="normal-normal"/>
        <w:tabs>
          <w:tab w:val="left" w:pos="0"/>
        </w:tabs>
        <w:spacing w:line="360" w:lineRule="auto"/>
        <w:ind w:left="0" w:right="-1"/>
        <w:jc w:val="both"/>
        <w:rPr>
          <w:rFonts w:ascii="Arial" w:hAnsi="Arial" w:cs="Arial"/>
          <w:b/>
          <w:i/>
        </w:rPr>
      </w:pPr>
      <w:r w:rsidRPr="0078337F">
        <w:rPr>
          <w:rFonts w:ascii="Arial" w:hAnsi="Arial" w:cs="Arial"/>
        </w:rPr>
        <w:t>La administración de ENTEROGERMINA</w:t>
      </w:r>
      <w:r w:rsidRPr="0078337F">
        <w:rPr>
          <w:rStyle w:val="normal-normal-super-ndice"/>
          <w:rFonts w:ascii="Arial" w:eastAsiaTheme="majorEastAsia" w:hAnsi="Arial" w:cs="Arial"/>
        </w:rPr>
        <w:t>®</w:t>
      </w:r>
      <w:r w:rsidRPr="0078337F">
        <w:rPr>
          <w:rFonts w:ascii="Arial" w:hAnsi="Arial" w:cs="Arial"/>
        </w:rPr>
        <w:t xml:space="preserve"> contribuye a la recuperación de la flora microbiana intestinal alterada por diversas causas, gracias a la acción del</w:t>
      </w:r>
      <w:r w:rsidRPr="0078337F">
        <w:rPr>
          <w:rStyle w:val="normal-normal-cursiva"/>
          <w:rFonts w:ascii="Arial" w:eastAsiaTheme="majorEastAsia" w:hAnsi="Arial" w:cs="Arial"/>
        </w:rPr>
        <w:t xml:space="preserve"> Bacillus clausii</w:t>
      </w:r>
      <w:r w:rsidRPr="0078337F">
        <w:rPr>
          <w:rFonts w:ascii="Arial" w:hAnsi="Arial" w:cs="Arial"/>
        </w:rPr>
        <w:t xml:space="preserve">. Además, en vista de que el </w:t>
      </w:r>
      <w:r w:rsidRPr="0078337F">
        <w:rPr>
          <w:rStyle w:val="normal-normal-cursiva"/>
          <w:rFonts w:ascii="Arial" w:eastAsiaTheme="majorEastAsia" w:hAnsi="Arial" w:cs="Arial"/>
        </w:rPr>
        <w:t>Bacillus clausii</w:t>
      </w:r>
      <w:r w:rsidRPr="0078337F">
        <w:rPr>
          <w:rFonts w:ascii="Arial" w:hAnsi="Arial" w:cs="Arial"/>
        </w:rPr>
        <w:t xml:space="preserve"> es capaz de producir diversas vitaminas, en particular vitaminas del grupo B contribuye a corregir las disvitaminosis causadas por agentes antibióticos y quimioterapéuticos en general. ENTEROGERMINA</w:t>
      </w:r>
      <w:r w:rsidRPr="0078337F">
        <w:rPr>
          <w:rStyle w:val="normal-normal-super-ndice"/>
          <w:rFonts w:ascii="Arial" w:eastAsiaTheme="majorEastAsia" w:hAnsi="Arial" w:cs="Arial"/>
        </w:rPr>
        <w:t>®</w:t>
      </w:r>
      <w:r w:rsidRPr="0078337F">
        <w:rPr>
          <w:rFonts w:ascii="Arial" w:hAnsi="Arial" w:cs="Arial"/>
        </w:rPr>
        <w:t xml:space="preserve"> hace posible obtener una acción antigénica y antitóxica inespecífica, estrechamente vinculada con la acción metabólica del</w:t>
      </w:r>
      <w:r w:rsidRPr="0078337F">
        <w:rPr>
          <w:rStyle w:val="normal-normal-cursiva"/>
          <w:rFonts w:ascii="Arial" w:eastAsiaTheme="majorEastAsia" w:hAnsi="Arial" w:cs="Arial"/>
        </w:rPr>
        <w:t xml:space="preserve"> Bacillus clausii</w:t>
      </w:r>
      <w:r w:rsidRPr="0078337F">
        <w:rPr>
          <w:rFonts w:ascii="Arial" w:hAnsi="Arial" w:cs="Arial"/>
          <w:b/>
          <w:i/>
        </w:rPr>
        <w:t>.</w:t>
      </w:r>
      <w:r w:rsidRPr="00576166">
        <w:rPr>
          <w:rFonts w:ascii="Arial" w:hAnsi="Arial" w:cs="Arial"/>
          <w:i/>
          <w:sz w:val="20"/>
          <w:szCs w:val="20"/>
        </w:rPr>
        <w:t>(Castillo Bueno Alvaro 2010)</w:t>
      </w:r>
    </w:p>
    <w:p w:rsidR="00B06D3F" w:rsidRPr="000B292F" w:rsidRDefault="00957AF6" w:rsidP="00B06D3F">
      <w:pPr>
        <w:pStyle w:val="normal-normal"/>
        <w:tabs>
          <w:tab w:val="left" w:pos="0"/>
        </w:tabs>
        <w:spacing w:line="360" w:lineRule="auto"/>
        <w:ind w:left="0" w:right="-1"/>
        <w:jc w:val="both"/>
        <w:rPr>
          <w:rFonts w:ascii="Arial" w:hAnsi="Arial" w:cs="Arial"/>
          <w:i/>
          <w:sz w:val="20"/>
          <w:szCs w:val="20"/>
        </w:rPr>
      </w:pPr>
      <w:r w:rsidRPr="0078337F">
        <w:rPr>
          <w:rFonts w:ascii="Arial" w:hAnsi="Arial" w:cs="Arial"/>
        </w:rPr>
        <w:t>Adicionalmente, el alto grado de resistencia heteróloga a los antibióticos inducida artificialmente, provee la creación de las bases terapéuticas para prevenir la alteración de la flora microbiana intestinal, siguiendo la acción selectiva de los antibióticos, especialmente los de amplio espectro o para restablecer su equilibrio. Debido a esta resistencia a los antibióticos, ENTEROGERMINA</w:t>
      </w:r>
      <w:r w:rsidRPr="0078337F">
        <w:rPr>
          <w:rStyle w:val="normal-normal-super-ndice"/>
          <w:rFonts w:ascii="Arial" w:eastAsiaTheme="majorEastAsia" w:hAnsi="Arial" w:cs="Arial"/>
        </w:rPr>
        <w:t>®</w:t>
      </w:r>
      <w:r w:rsidRPr="0078337F">
        <w:rPr>
          <w:rFonts w:ascii="Arial" w:hAnsi="Arial" w:cs="Arial"/>
        </w:rPr>
        <w:t xml:space="preserve"> puede administrarse en el intervalo entre dos dosis de antibiótico. La resistencia a los antibióticos se refiere a: penicilinas, cefalosporinas, tetraciclinas, macrólidos, aminoglucósidos, novobiocina, cloranfenicol, tianfenicol, lincomicina, isoniazida, cicloserina, rifampicina, ácido nalidíxico y ácido pipemídico.</w:t>
      </w:r>
      <w:r w:rsidR="00270E4F">
        <w:rPr>
          <w:rFonts w:ascii="Arial" w:hAnsi="Arial" w:cs="Arial"/>
          <w:i/>
          <w:sz w:val="20"/>
          <w:szCs w:val="20"/>
        </w:rPr>
        <w:t xml:space="preserve"> (Arévalo C</w:t>
      </w:r>
      <w:r w:rsidRPr="00576166">
        <w:rPr>
          <w:rFonts w:ascii="Arial" w:hAnsi="Arial" w:cs="Arial"/>
          <w:i/>
          <w:sz w:val="20"/>
          <w:szCs w:val="20"/>
        </w:rPr>
        <w:t xml:space="preserve"> - ‎2016)</w:t>
      </w:r>
      <w:bookmarkStart w:id="450" w:name="_Toc473107223"/>
    </w:p>
    <w:p w:rsidR="00957AF6" w:rsidRPr="0078337F" w:rsidRDefault="00957AF6" w:rsidP="00957AF6">
      <w:pPr>
        <w:pStyle w:val="Ttulo3"/>
        <w:tabs>
          <w:tab w:val="left" w:pos="851"/>
        </w:tabs>
        <w:spacing w:before="40" w:after="80" w:line="360" w:lineRule="auto"/>
        <w:rPr>
          <w:rFonts w:ascii="Arial" w:hAnsi="Arial" w:cs="Arial"/>
          <w:sz w:val="24"/>
          <w:szCs w:val="24"/>
        </w:rPr>
      </w:pPr>
      <w:r w:rsidRPr="0078337F">
        <w:rPr>
          <w:rFonts w:ascii="Arial" w:hAnsi="Arial" w:cs="Arial"/>
          <w:color w:val="auto"/>
          <w:sz w:val="24"/>
          <w:szCs w:val="24"/>
        </w:rPr>
        <w:t>6.12.2. Beneficios en la alimentación animal</w:t>
      </w:r>
      <w:bookmarkEnd w:id="450"/>
    </w:p>
    <w:p w:rsidR="00D84BC3" w:rsidRDefault="00D84BC3" w:rsidP="00957AF6">
      <w:pPr>
        <w:pStyle w:val="Prrafodelista"/>
        <w:tabs>
          <w:tab w:val="left" w:pos="7937"/>
        </w:tabs>
        <w:spacing w:line="360" w:lineRule="auto"/>
        <w:ind w:left="0" w:right="-1"/>
        <w:contextualSpacing w:val="0"/>
        <w:jc w:val="both"/>
        <w:rPr>
          <w:rFonts w:ascii="Arial" w:hAnsi="Arial" w:cs="Arial"/>
          <w:sz w:val="24"/>
          <w:szCs w:val="24"/>
        </w:rPr>
      </w:pPr>
    </w:p>
    <w:p w:rsidR="00B06D3F" w:rsidRPr="006A3F35" w:rsidRDefault="00957AF6" w:rsidP="00957AF6">
      <w:pPr>
        <w:pStyle w:val="Prrafodelista"/>
        <w:tabs>
          <w:tab w:val="left" w:pos="7937"/>
        </w:tabs>
        <w:spacing w:line="360" w:lineRule="auto"/>
        <w:ind w:left="0" w:right="-1"/>
        <w:contextualSpacing w:val="0"/>
        <w:jc w:val="both"/>
        <w:rPr>
          <w:rFonts w:ascii="Arial" w:hAnsi="Arial" w:cs="Arial"/>
          <w:i/>
          <w:sz w:val="20"/>
          <w:szCs w:val="20"/>
        </w:rPr>
      </w:pPr>
      <w:r w:rsidRPr="0078337F">
        <w:rPr>
          <w:rFonts w:ascii="Arial" w:hAnsi="Arial" w:cs="Arial"/>
          <w:sz w:val="24"/>
          <w:szCs w:val="24"/>
        </w:rPr>
        <w:t>Estudios realizados por diversos investigadores han demostrado que adicionando productos elaborados a base de enterogermina a los alimentos para aves y otras mascotas se mejora la digestión de estos animales y se reducen significativamente los olores desagradables de las excretas de los mismos.</w:t>
      </w:r>
      <w:r w:rsidRPr="0078337F">
        <w:rPr>
          <w:rFonts w:ascii="Arial" w:hAnsi="Arial" w:cs="Arial"/>
          <w:b/>
          <w:sz w:val="24"/>
          <w:szCs w:val="24"/>
        </w:rPr>
        <w:t xml:space="preserve"> </w:t>
      </w:r>
      <w:r w:rsidRPr="00576166">
        <w:rPr>
          <w:rFonts w:ascii="Arial" w:hAnsi="Arial" w:cs="Arial"/>
          <w:i/>
          <w:sz w:val="20"/>
          <w:szCs w:val="20"/>
        </w:rPr>
        <w:t>(</w:t>
      </w:r>
      <w:r w:rsidRPr="00576166">
        <w:rPr>
          <w:rFonts w:ascii="Arial" w:eastAsia="ArialMT" w:hAnsi="Arial" w:cs="Arial"/>
          <w:i/>
          <w:sz w:val="20"/>
          <w:szCs w:val="20"/>
        </w:rPr>
        <w:t>Ulpgc. 2014.</w:t>
      </w:r>
      <w:bookmarkStart w:id="451" w:name="_Toc473107224"/>
      <w:r w:rsidR="006A3F35">
        <w:rPr>
          <w:rFonts w:ascii="Arial" w:hAnsi="Arial" w:cs="Arial"/>
          <w:i/>
          <w:sz w:val="20"/>
          <w:szCs w:val="20"/>
        </w:rPr>
        <w:t>)</w:t>
      </w:r>
    </w:p>
    <w:p w:rsidR="00957AF6" w:rsidRPr="0078337F" w:rsidRDefault="00957AF6" w:rsidP="00957AF6">
      <w:pPr>
        <w:pStyle w:val="Ttulo3"/>
        <w:spacing w:before="40" w:after="80" w:line="360" w:lineRule="auto"/>
        <w:rPr>
          <w:rFonts w:ascii="Arial" w:hAnsi="Arial" w:cs="Arial"/>
          <w:color w:val="auto"/>
          <w:sz w:val="24"/>
          <w:szCs w:val="24"/>
        </w:rPr>
      </w:pPr>
      <w:r w:rsidRPr="0078337F">
        <w:rPr>
          <w:rFonts w:ascii="Arial" w:hAnsi="Arial" w:cs="Arial"/>
          <w:color w:val="auto"/>
          <w:sz w:val="24"/>
          <w:szCs w:val="24"/>
        </w:rPr>
        <w:lastRenderedPageBreak/>
        <w:t>6.12.3 Reducción de olores</w:t>
      </w:r>
      <w:bookmarkEnd w:id="451"/>
    </w:p>
    <w:p w:rsidR="00957AF6" w:rsidRPr="0078337F" w:rsidRDefault="00957AF6" w:rsidP="00957AF6">
      <w:pPr>
        <w:spacing w:line="360" w:lineRule="auto"/>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Los olores se originan fundamentalmente por las emanaciones de una serie de gases entre los que destaca el amoniaco, el cual es fijado por los ingredientes activos de la enterogermina, transformándolos en otros compuestos nitrogenados sin olor y que son nocivos para la salud de las aves y mascotas.</w:t>
      </w:r>
    </w:p>
    <w:p w:rsidR="000B292F" w:rsidRDefault="000B292F"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Ayuda también a reducir el sulfuro de hidrógeno y otros gases nocivos para la salud de los animales, que también son causantes de malos olores. </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Al mismo tiempo acelera la deshidratación de las excretas, reduciendo la incidencia de moscas creando de esta manera un ambiente más agradable para las aves.</w:t>
      </w:r>
    </w:p>
    <w:p w:rsidR="000B292F" w:rsidRDefault="000B292F"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Hace más efectivo el trabajo de los microorganismos naturales que intervienen en la digestión de los alimentos, logrando así una mejor absorción de los nutrientes, mejorando en consecuencia la nutrición de los animales.</w:t>
      </w:r>
      <w:r w:rsidRPr="0078337F">
        <w:rPr>
          <w:rFonts w:ascii="Arial" w:hAnsi="Arial" w:cs="Arial"/>
          <w:b/>
          <w:sz w:val="24"/>
          <w:szCs w:val="24"/>
        </w:rPr>
        <w:t xml:space="preserve"> </w:t>
      </w:r>
      <w:r w:rsidRPr="00576166">
        <w:rPr>
          <w:rFonts w:ascii="Arial" w:hAnsi="Arial" w:cs="Arial"/>
          <w:i/>
          <w:sz w:val="20"/>
          <w:szCs w:val="20"/>
        </w:rPr>
        <w:t>(</w:t>
      </w:r>
      <w:r w:rsidR="00874BDB" w:rsidRPr="00576166">
        <w:rPr>
          <w:rFonts w:ascii="Arial" w:hAnsi="Arial" w:cs="Arial"/>
          <w:i/>
          <w:sz w:val="20"/>
          <w:szCs w:val="20"/>
        </w:rPr>
        <w:t>Aréval</w:t>
      </w:r>
      <w:r w:rsidR="00874BDB">
        <w:rPr>
          <w:rFonts w:ascii="Arial" w:hAnsi="Arial" w:cs="Arial"/>
          <w:i/>
          <w:sz w:val="20"/>
          <w:szCs w:val="20"/>
        </w:rPr>
        <w:t>o, C</w:t>
      </w:r>
      <w:r w:rsidRPr="00576166">
        <w:rPr>
          <w:rFonts w:ascii="Arial" w:hAnsi="Arial" w:cs="Arial"/>
          <w:i/>
          <w:sz w:val="20"/>
          <w:szCs w:val="20"/>
        </w:rPr>
        <w:t xml:space="preserve"> - ‎2016)</w:t>
      </w:r>
    </w:p>
    <w:p w:rsidR="00957AF6" w:rsidRPr="0078337F" w:rsidRDefault="00957AF6" w:rsidP="00957AF6">
      <w:pPr>
        <w:pStyle w:val="Prrafodelista"/>
        <w:spacing w:line="360" w:lineRule="auto"/>
        <w:ind w:left="1701" w:right="1418"/>
        <w:contextualSpacing w:val="0"/>
        <w:jc w:val="both"/>
        <w:rPr>
          <w:rFonts w:ascii="Arial" w:hAnsi="Arial" w:cs="Arial"/>
          <w:sz w:val="24"/>
          <w:szCs w:val="24"/>
        </w:rPr>
      </w:pPr>
    </w:p>
    <w:p w:rsidR="00957AF6" w:rsidRDefault="00957AF6" w:rsidP="00957AF6">
      <w:pPr>
        <w:pStyle w:val="Ttulo3"/>
        <w:tabs>
          <w:tab w:val="left" w:pos="1276"/>
        </w:tabs>
        <w:spacing w:before="40" w:line="360" w:lineRule="auto"/>
        <w:rPr>
          <w:rStyle w:val="rubros-azules"/>
          <w:rFonts w:ascii="Arial" w:hAnsi="Arial" w:cs="Arial"/>
          <w:color w:val="auto"/>
          <w:sz w:val="24"/>
          <w:szCs w:val="24"/>
        </w:rPr>
      </w:pPr>
      <w:bookmarkStart w:id="452" w:name="_Toc473107225"/>
      <w:r w:rsidRPr="0078337F">
        <w:rPr>
          <w:rStyle w:val="rubros-azules"/>
          <w:rFonts w:ascii="Arial" w:hAnsi="Arial" w:cs="Arial"/>
          <w:color w:val="auto"/>
          <w:sz w:val="24"/>
          <w:szCs w:val="24"/>
        </w:rPr>
        <w:t>6.12.4. Indicaciones terapéuticas</w:t>
      </w:r>
      <w:bookmarkEnd w:id="452"/>
    </w:p>
    <w:p w:rsidR="00957AF6" w:rsidRPr="0078337F" w:rsidRDefault="00957AF6" w:rsidP="00985602">
      <w:pPr>
        <w:pStyle w:val="bandos"/>
        <w:tabs>
          <w:tab w:val="left" w:pos="993"/>
        </w:tabs>
        <w:spacing w:line="360" w:lineRule="auto"/>
        <w:ind w:left="0" w:right="-1"/>
        <w:jc w:val="both"/>
        <w:rPr>
          <w:rFonts w:ascii="Arial" w:hAnsi="Arial" w:cs="Arial"/>
        </w:rPr>
      </w:pPr>
      <w:r w:rsidRPr="0078337F">
        <w:rPr>
          <w:rFonts w:ascii="Arial" w:hAnsi="Arial" w:cs="Arial"/>
        </w:rPr>
        <w:t>•Restaurador del equilibrio de la flora intestinal alterado por  diarrea, infecciones intestinales, intoxicaciones, trastornos de la dieta, quimioterapia y uso de antibióticos.</w:t>
      </w:r>
    </w:p>
    <w:p w:rsidR="00957AF6" w:rsidRPr="0078337F" w:rsidRDefault="00957AF6" w:rsidP="00985602">
      <w:pPr>
        <w:pStyle w:val="bandos"/>
        <w:tabs>
          <w:tab w:val="left" w:pos="993"/>
        </w:tabs>
        <w:spacing w:line="360" w:lineRule="auto"/>
        <w:ind w:left="0" w:right="-1"/>
        <w:jc w:val="both"/>
        <w:rPr>
          <w:rFonts w:ascii="Arial" w:hAnsi="Arial" w:cs="Arial"/>
        </w:rPr>
      </w:pPr>
      <w:r w:rsidRPr="0078337F">
        <w:rPr>
          <w:rFonts w:ascii="Arial" w:hAnsi="Arial" w:cs="Arial"/>
        </w:rPr>
        <w:t>•Auxiliar en el tratamiento de alteraciones digestivas, tales  comodiarrea.</w:t>
      </w:r>
    </w:p>
    <w:p w:rsidR="00957AF6" w:rsidRPr="0078337F" w:rsidRDefault="00957AF6" w:rsidP="00985602">
      <w:pPr>
        <w:pStyle w:val="bandos"/>
        <w:tabs>
          <w:tab w:val="left" w:pos="993"/>
        </w:tabs>
        <w:spacing w:line="360" w:lineRule="auto"/>
        <w:ind w:left="0" w:right="-1"/>
        <w:jc w:val="both"/>
        <w:rPr>
          <w:rFonts w:ascii="Arial" w:hAnsi="Arial" w:cs="Arial"/>
        </w:rPr>
      </w:pPr>
      <w:r w:rsidRPr="0078337F">
        <w:rPr>
          <w:rFonts w:ascii="Arial" w:hAnsi="Arial" w:cs="Arial"/>
        </w:rPr>
        <w:t>•Contribuye a la absorción adecuada de nutrientes.</w:t>
      </w:r>
    </w:p>
    <w:p w:rsidR="006A3F35" w:rsidRDefault="00957AF6" w:rsidP="006A3F35">
      <w:pPr>
        <w:pStyle w:val="bandos"/>
        <w:tabs>
          <w:tab w:val="left" w:pos="993"/>
        </w:tabs>
        <w:spacing w:line="360" w:lineRule="auto"/>
        <w:ind w:left="0" w:right="-1"/>
        <w:jc w:val="both"/>
        <w:rPr>
          <w:rFonts w:ascii="Arial" w:hAnsi="Arial" w:cs="Arial"/>
        </w:rPr>
      </w:pPr>
      <w:r w:rsidRPr="0078337F">
        <w:rPr>
          <w:rFonts w:ascii="Arial" w:hAnsi="Arial" w:cs="Arial"/>
        </w:rPr>
        <w:t>•Estimula las defensas naturales del organismo protegiendo contra ataques de microbios dañinos.</w:t>
      </w:r>
      <w:bookmarkStart w:id="453" w:name="_Toc473107226"/>
    </w:p>
    <w:p w:rsidR="006A3F35" w:rsidRDefault="006A3F35" w:rsidP="006A3F35">
      <w:pPr>
        <w:pStyle w:val="bandos"/>
        <w:tabs>
          <w:tab w:val="left" w:pos="993"/>
        </w:tabs>
        <w:spacing w:line="360" w:lineRule="auto"/>
        <w:ind w:left="0" w:right="-1"/>
        <w:jc w:val="both"/>
        <w:rPr>
          <w:rStyle w:val="rubros-azules"/>
          <w:rFonts w:ascii="Arial" w:hAnsi="Arial" w:cs="Arial"/>
        </w:rPr>
      </w:pPr>
    </w:p>
    <w:p w:rsidR="00D84BC3" w:rsidRDefault="00957AF6" w:rsidP="00D84BC3">
      <w:pPr>
        <w:pStyle w:val="Ttulo3"/>
        <w:tabs>
          <w:tab w:val="left" w:pos="1276"/>
        </w:tabs>
        <w:spacing w:before="0" w:after="80" w:line="360" w:lineRule="auto"/>
        <w:rPr>
          <w:rStyle w:val="rubros-azules"/>
          <w:rFonts w:ascii="Arial" w:hAnsi="Arial" w:cs="Arial"/>
          <w:color w:val="auto"/>
          <w:sz w:val="24"/>
          <w:szCs w:val="24"/>
        </w:rPr>
      </w:pPr>
      <w:r w:rsidRPr="0078337F">
        <w:rPr>
          <w:rStyle w:val="rubros-azules"/>
          <w:rFonts w:ascii="Arial" w:hAnsi="Arial" w:cs="Arial"/>
          <w:color w:val="auto"/>
          <w:sz w:val="24"/>
          <w:szCs w:val="24"/>
        </w:rPr>
        <w:lastRenderedPageBreak/>
        <w:t>6.12.5. Farmacocinética y farmacodinamia</w:t>
      </w:r>
      <w:bookmarkEnd w:id="453"/>
    </w:p>
    <w:p w:rsidR="00D84BC3" w:rsidRPr="00D84BC3" w:rsidRDefault="00D84BC3" w:rsidP="00D84BC3"/>
    <w:p w:rsidR="00957AF6" w:rsidRPr="0078337F" w:rsidRDefault="00957AF6" w:rsidP="00D84BC3">
      <w:pPr>
        <w:pStyle w:val="Normal1"/>
        <w:spacing w:before="0" w:beforeAutospacing="0" w:line="360" w:lineRule="auto"/>
        <w:ind w:left="0" w:right="-1"/>
        <w:jc w:val="both"/>
        <w:rPr>
          <w:rFonts w:ascii="Arial" w:hAnsi="Arial" w:cs="Arial"/>
        </w:rPr>
      </w:pPr>
      <w:r w:rsidRPr="0078337F">
        <w:rPr>
          <w:rFonts w:ascii="Arial" w:hAnsi="Arial" w:cs="Arial"/>
        </w:rPr>
        <w:t>ENTEROGERMINA</w:t>
      </w:r>
      <w:r w:rsidRPr="0078337F">
        <w:rPr>
          <w:rStyle w:val="superindice"/>
          <w:rFonts w:ascii="Arial" w:eastAsiaTheme="majorEastAsia" w:hAnsi="Arial" w:cs="Arial"/>
        </w:rPr>
        <w:t>®</w:t>
      </w:r>
      <w:r w:rsidRPr="0078337F">
        <w:rPr>
          <w:rFonts w:ascii="Arial" w:hAnsi="Arial" w:cs="Arial"/>
        </w:rPr>
        <w:t xml:space="preserve"> Suspensión contiene como principio activo esporas </w:t>
      </w:r>
      <w:r w:rsidRPr="0078337F">
        <w:rPr>
          <w:rStyle w:val="cursivo-normal"/>
          <w:rFonts w:ascii="Arial" w:eastAsiaTheme="majorEastAsia" w:hAnsi="Arial" w:cs="Arial"/>
        </w:rPr>
        <w:t>Bacillus clausii</w:t>
      </w:r>
      <w:r w:rsidRPr="0078337F">
        <w:rPr>
          <w:rFonts w:ascii="Arial" w:hAnsi="Arial" w:cs="Arial"/>
        </w:rPr>
        <w:t xml:space="preserve">, las cuales pasan al estómago sin ser dañadas. El paso rápido en un ambiente fuertemente ácido (pH = 2, aproximadamente) facilita únicamente su posterior germinación en el intestino, donde las condiciones son más favorables para el desarrollo de la forma vegetativa. </w:t>
      </w:r>
    </w:p>
    <w:p w:rsidR="00957AF6" w:rsidRPr="0078337F" w:rsidRDefault="00957AF6" w:rsidP="00957AF6">
      <w:pPr>
        <w:pStyle w:val="Normal1"/>
        <w:spacing w:line="360" w:lineRule="auto"/>
        <w:ind w:left="0" w:right="-1"/>
        <w:jc w:val="both"/>
        <w:rPr>
          <w:rFonts w:ascii="Arial" w:hAnsi="Arial" w:cs="Arial"/>
        </w:rPr>
      </w:pPr>
      <w:r w:rsidRPr="0078337F">
        <w:rPr>
          <w:rFonts w:ascii="Arial" w:hAnsi="Arial" w:cs="Arial"/>
        </w:rPr>
        <w:t>ENTEROGERMINA</w:t>
      </w:r>
      <w:r w:rsidRPr="0078337F">
        <w:rPr>
          <w:rStyle w:val="superindice"/>
          <w:rFonts w:ascii="Arial" w:eastAsiaTheme="majorEastAsia" w:hAnsi="Arial" w:cs="Arial"/>
        </w:rPr>
        <w:t>®</w:t>
      </w:r>
      <w:r w:rsidRPr="0078337F">
        <w:rPr>
          <w:rFonts w:ascii="Arial" w:hAnsi="Arial" w:cs="Arial"/>
        </w:rPr>
        <w:t xml:space="preserve"> Suspensión es capaz de reducir considerablemente la presencia de bacterias coliformes y de levaduras en la flora intestinal y de producir un incremento favorable en la flora total aeróbica y anaeróbica.</w:t>
      </w:r>
    </w:p>
    <w:p w:rsidR="00957AF6" w:rsidRPr="0078337F" w:rsidRDefault="00957AF6" w:rsidP="00957AF6">
      <w:pPr>
        <w:pStyle w:val="Normal1"/>
        <w:spacing w:line="360" w:lineRule="auto"/>
        <w:ind w:left="0" w:right="-1"/>
        <w:jc w:val="both"/>
        <w:rPr>
          <w:rFonts w:ascii="Arial" w:hAnsi="Arial" w:cs="Arial"/>
        </w:rPr>
      </w:pPr>
      <w:r w:rsidRPr="0078337F">
        <w:rPr>
          <w:rFonts w:ascii="Arial" w:hAnsi="Arial" w:cs="Arial"/>
        </w:rPr>
        <w:t xml:space="preserve">Los estudios preclínicos </w:t>
      </w:r>
      <w:r w:rsidRPr="0078337F">
        <w:rPr>
          <w:rStyle w:val="cursivo-normal"/>
          <w:rFonts w:ascii="Arial" w:eastAsiaTheme="majorEastAsia" w:hAnsi="Arial" w:cs="Arial"/>
        </w:rPr>
        <w:t>in vitro</w:t>
      </w:r>
      <w:r w:rsidRPr="0078337F">
        <w:rPr>
          <w:rFonts w:ascii="Arial" w:hAnsi="Arial" w:cs="Arial"/>
        </w:rPr>
        <w:t xml:space="preserve"> hacen posible verificar que las cepas de </w:t>
      </w:r>
      <w:r w:rsidRPr="0078337F">
        <w:rPr>
          <w:rStyle w:val="cursivo-normal"/>
          <w:rFonts w:ascii="Arial" w:eastAsiaTheme="majorEastAsia" w:hAnsi="Arial" w:cs="Arial"/>
        </w:rPr>
        <w:t>Bacillus clausii</w:t>
      </w:r>
      <w:r w:rsidRPr="0078337F">
        <w:rPr>
          <w:rFonts w:ascii="Arial" w:hAnsi="Arial" w:cs="Arial"/>
        </w:rPr>
        <w:t xml:space="preserve"> poseen un amplio espectro de resistencia a antibióticos. Esta resistencia está dirigida contra antibióticos comúnmente empleados en la medicina clínica, excepto sulfonamidas, trimetoprim, algunos aminoglucósidos, nitrofuranos, asociaciones de penicilina con inhibidores de ß-lactamasa, o vancomicina. </w:t>
      </w:r>
    </w:p>
    <w:p w:rsidR="00957AF6" w:rsidRPr="0078337F" w:rsidRDefault="00957AF6" w:rsidP="00957AF6">
      <w:pPr>
        <w:pStyle w:val="Normal1"/>
        <w:spacing w:line="360" w:lineRule="auto"/>
        <w:ind w:left="0" w:right="-1"/>
        <w:jc w:val="both"/>
        <w:rPr>
          <w:rFonts w:ascii="Arial" w:hAnsi="Arial" w:cs="Arial"/>
        </w:rPr>
      </w:pPr>
      <w:r w:rsidRPr="0078337F">
        <w:rPr>
          <w:rFonts w:ascii="Arial" w:hAnsi="Arial" w:cs="Arial"/>
        </w:rPr>
        <w:t xml:space="preserve">La resistencia de las esporas de </w:t>
      </w:r>
      <w:r w:rsidRPr="0078337F">
        <w:rPr>
          <w:rStyle w:val="cursivo-normal"/>
          <w:rFonts w:ascii="Arial" w:eastAsiaTheme="majorEastAsia" w:hAnsi="Arial" w:cs="Arial"/>
        </w:rPr>
        <w:t>Bacillus clausii</w:t>
      </w:r>
      <w:r w:rsidRPr="0078337F">
        <w:rPr>
          <w:rFonts w:ascii="Arial" w:hAnsi="Arial" w:cs="Arial"/>
        </w:rPr>
        <w:t xml:space="preserve"> no disminuye con la sucesión de varias generaciones (más de 200) y no es transferible a otras especies microbianas, debido a que los genes que regulan su expresión se localizan en los cromosomas y no en los plásmidos.</w:t>
      </w:r>
    </w:p>
    <w:p w:rsidR="00957AF6" w:rsidRPr="00576166" w:rsidRDefault="00957AF6" w:rsidP="00957AF6">
      <w:pPr>
        <w:pStyle w:val="Normal1"/>
        <w:spacing w:line="360" w:lineRule="auto"/>
        <w:ind w:left="0" w:right="-1"/>
        <w:jc w:val="both"/>
        <w:rPr>
          <w:rFonts w:ascii="Arial" w:hAnsi="Arial" w:cs="Arial"/>
          <w:sz w:val="20"/>
          <w:szCs w:val="20"/>
        </w:rPr>
      </w:pPr>
      <w:r w:rsidRPr="0078337F">
        <w:rPr>
          <w:rFonts w:ascii="Arial" w:hAnsi="Arial" w:cs="Arial"/>
        </w:rPr>
        <w:t>Estudios preclínicos han demostrado ampliamente que cuando se administra ENTEROGERMINA</w:t>
      </w:r>
      <w:r w:rsidRPr="0078337F">
        <w:rPr>
          <w:rStyle w:val="superindice"/>
          <w:rFonts w:ascii="Arial" w:eastAsiaTheme="majorEastAsia" w:hAnsi="Arial" w:cs="Arial"/>
        </w:rPr>
        <w:t>®</w:t>
      </w:r>
      <w:r w:rsidRPr="0078337F">
        <w:rPr>
          <w:rFonts w:ascii="Arial" w:hAnsi="Arial" w:cs="Arial"/>
        </w:rPr>
        <w:t xml:space="preserve"> Suspensión, se restablece la flora intestinal dañada por el tratamiento con antibióticos</w:t>
      </w:r>
      <w:r w:rsidRPr="00576166">
        <w:rPr>
          <w:rFonts w:ascii="Arial" w:hAnsi="Arial" w:cs="Arial"/>
          <w:sz w:val="20"/>
          <w:szCs w:val="20"/>
        </w:rPr>
        <w:t>.</w:t>
      </w:r>
      <w:r w:rsidRPr="00576166">
        <w:rPr>
          <w:rStyle w:val="nfasis"/>
          <w:rFonts w:ascii="Arial" w:hAnsi="Arial" w:cs="Arial"/>
          <w:sz w:val="20"/>
          <w:szCs w:val="20"/>
        </w:rPr>
        <w:t>(Enterogermina Ecuador</w:t>
      </w:r>
      <w:r w:rsidRPr="00576166">
        <w:rPr>
          <w:rStyle w:val="st"/>
          <w:rFonts w:ascii="Arial" w:eastAsiaTheme="majorEastAsia" w:hAnsi="Arial" w:cs="Arial"/>
          <w:sz w:val="20"/>
          <w:szCs w:val="20"/>
        </w:rPr>
        <w:t>. 2016)</w:t>
      </w:r>
    </w:p>
    <w:p w:rsidR="00957AF6" w:rsidRPr="0078337F" w:rsidRDefault="00957AF6" w:rsidP="00957AF6">
      <w:pPr>
        <w:pStyle w:val="Normal1"/>
        <w:spacing w:line="360" w:lineRule="auto"/>
        <w:ind w:left="0" w:right="-1"/>
        <w:jc w:val="both"/>
        <w:rPr>
          <w:rFonts w:ascii="Arial" w:hAnsi="Arial" w:cs="Arial"/>
        </w:rPr>
      </w:pPr>
      <w:r w:rsidRPr="0078337F">
        <w:rPr>
          <w:rFonts w:ascii="Arial" w:hAnsi="Arial" w:cs="Arial"/>
        </w:rPr>
        <w:t xml:space="preserve">Adicionalmente, el hallazgo consistente de esporas y formas vegetativas de microorganismos resistentes a antibióticos del género </w:t>
      </w:r>
      <w:r w:rsidRPr="0078337F">
        <w:rPr>
          <w:rStyle w:val="cursivo-normal"/>
          <w:rFonts w:ascii="Arial" w:eastAsiaTheme="majorEastAsia" w:hAnsi="Arial" w:cs="Arial"/>
        </w:rPr>
        <w:t>Bacillus</w:t>
      </w:r>
      <w:r w:rsidRPr="0078337F">
        <w:rPr>
          <w:rFonts w:ascii="Arial" w:hAnsi="Arial" w:cs="Arial"/>
        </w:rPr>
        <w:t xml:space="preserve"> en la flora fecal ha demostrado que las esporas de </w:t>
      </w:r>
      <w:r w:rsidRPr="0078337F">
        <w:rPr>
          <w:rStyle w:val="cursivo-normal"/>
          <w:rFonts w:ascii="Arial" w:eastAsiaTheme="majorEastAsia" w:hAnsi="Arial" w:cs="Arial"/>
        </w:rPr>
        <w:t xml:space="preserve">Bacillus clausii </w:t>
      </w:r>
      <w:r w:rsidRPr="0078337F">
        <w:rPr>
          <w:rFonts w:ascii="Arial" w:hAnsi="Arial" w:cs="Arial"/>
        </w:rPr>
        <w:t>de ENTEROGERMINA</w:t>
      </w:r>
      <w:r w:rsidRPr="0078337F">
        <w:rPr>
          <w:rStyle w:val="superindice"/>
          <w:rFonts w:ascii="Arial" w:eastAsiaTheme="majorEastAsia" w:hAnsi="Arial" w:cs="Arial"/>
        </w:rPr>
        <w:t>®</w:t>
      </w:r>
      <w:r w:rsidRPr="0078337F">
        <w:rPr>
          <w:rFonts w:ascii="Arial" w:hAnsi="Arial" w:cs="Arial"/>
        </w:rPr>
        <w:t xml:space="preserve"> Suspensión cruzan el estómago y alcanzan el </w:t>
      </w:r>
      <w:r w:rsidRPr="0078337F">
        <w:rPr>
          <w:rFonts w:ascii="Arial" w:hAnsi="Arial" w:cs="Arial"/>
        </w:rPr>
        <w:lastRenderedPageBreak/>
        <w:t xml:space="preserve">ambiente intestinal intactas, donde encuentran condiciones favorables para su germinación y desarrollo. </w:t>
      </w:r>
    </w:p>
    <w:p w:rsidR="00957AF6" w:rsidRPr="0078337F" w:rsidRDefault="00957AF6" w:rsidP="00957AF6">
      <w:pPr>
        <w:pStyle w:val="Normal1"/>
        <w:spacing w:line="360" w:lineRule="auto"/>
        <w:ind w:left="0" w:right="-1"/>
        <w:jc w:val="both"/>
        <w:rPr>
          <w:rFonts w:ascii="Arial" w:hAnsi="Arial" w:cs="Arial"/>
        </w:rPr>
      </w:pPr>
      <w:r w:rsidRPr="0078337F">
        <w:rPr>
          <w:rFonts w:ascii="Arial" w:hAnsi="Arial" w:cs="Arial"/>
        </w:rPr>
        <w:t xml:space="preserve">La forma vegetativa de </w:t>
      </w:r>
      <w:r w:rsidRPr="0078337F">
        <w:rPr>
          <w:rStyle w:val="cursivo-normal"/>
          <w:rFonts w:ascii="Arial" w:eastAsiaTheme="majorEastAsia" w:hAnsi="Arial" w:cs="Arial"/>
        </w:rPr>
        <w:t>Bacillus clausii</w:t>
      </w:r>
      <w:r w:rsidRPr="0078337F">
        <w:rPr>
          <w:rFonts w:ascii="Arial" w:hAnsi="Arial" w:cs="Arial"/>
        </w:rPr>
        <w:t xml:space="preserve"> generalmente aparece en heces y alcanza su concentración máxima únicamente después de un día de tratamiento, la cual permanece constante hasta el final del tratamiento mismo. </w:t>
      </w:r>
    </w:p>
    <w:p w:rsidR="00957AF6" w:rsidRPr="0078337F" w:rsidRDefault="00957AF6" w:rsidP="00957AF6">
      <w:pPr>
        <w:pStyle w:val="Normal1"/>
        <w:spacing w:line="360" w:lineRule="auto"/>
        <w:ind w:left="0" w:right="-1"/>
        <w:jc w:val="both"/>
        <w:rPr>
          <w:rFonts w:ascii="Arial" w:hAnsi="Arial" w:cs="Arial"/>
        </w:rPr>
      </w:pPr>
      <w:r w:rsidRPr="0078337F">
        <w:rPr>
          <w:rFonts w:ascii="Arial" w:hAnsi="Arial" w:cs="Arial"/>
        </w:rPr>
        <w:t xml:space="preserve">En el intestino, </w:t>
      </w:r>
      <w:r w:rsidRPr="0078337F">
        <w:rPr>
          <w:rStyle w:val="cursivo-normal"/>
          <w:rFonts w:ascii="Arial" w:eastAsiaTheme="majorEastAsia" w:hAnsi="Arial" w:cs="Arial"/>
        </w:rPr>
        <w:t xml:space="preserve">Bacillus clausii </w:t>
      </w:r>
      <w:r w:rsidRPr="0078337F">
        <w:rPr>
          <w:rFonts w:ascii="Arial" w:hAnsi="Arial" w:cs="Arial"/>
        </w:rPr>
        <w:t xml:space="preserve">ejerce su efecto terapéutico al restaurar el balance en la composición cualitativa y cuantitativa de la flora bacteriana y, presumiblemente mediante la potenciación de procesos inmunodefensivos locales. </w:t>
      </w:r>
    </w:p>
    <w:p w:rsidR="00957AF6" w:rsidRPr="0078337F" w:rsidRDefault="00957AF6" w:rsidP="00957AF6">
      <w:pPr>
        <w:pStyle w:val="Default"/>
        <w:spacing w:line="360" w:lineRule="auto"/>
        <w:jc w:val="both"/>
        <w:rPr>
          <w:rFonts w:ascii="Arial" w:hAnsi="Arial" w:cs="Arial"/>
        </w:rPr>
      </w:pPr>
      <w:r w:rsidRPr="0078337F">
        <w:rPr>
          <w:rFonts w:ascii="Arial" w:hAnsi="Arial" w:cs="Arial"/>
        </w:rPr>
        <w:t xml:space="preserve">Una vez que el tratamiento se completa, la carga fecal de esporas de </w:t>
      </w:r>
      <w:r w:rsidRPr="0078337F">
        <w:rPr>
          <w:rStyle w:val="cursivo-normal"/>
          <w:rFonts w:ascii="Arial" w:eastAsiaTheme="majorEastAsia" w:hAnsi="Arial" w:cs="Arial"/>
        </w:rPr>
        <w:t xml:space="preserve">Bacillus clausii </w:t>
      </w:r>
      <w:r w:rsidRPr="0078337F">
        <w:rPr>
          <w:rFonts w:ascii="Arial" w:hAnsi="Arial" w:cs="Arial"/>
        </w:rPr>
        <w:t xml:space="preserve">cae exponencialmente hasta que desaparece aproximadamente 10 días después del final del tratamiento. </w:t>
      </w:r>
    </w:p>
    <w:p w:rsidR="00957AF6" w:rsidRPr="0078337F" w:rsidRDefault="00957AF6" w:rsidP="00957AF6">
      <w:pPr>
        <w:pStyle w:val="Default"/>
        <w:spacing w:line="360" w:lineRule="auto"/>
        <w:jc w:val="both"/>
        <w:rPr>
          <w:rFonts w:ascii="Arial" w:hAnsi="Arial" w:cs="Arial"/>
        </w:rPr>
      </w:pPr>
    </w:p>
    <w:p w:rsidR="00957AF6" w:rsidRDefault="00957AF6" w:rsidP="00957AF6">
      <w:pPr>
        <w:pStyle w:val="Default"/>
        <w:spacing w:line="360" w:lineRule="auto"/>
        <w:jc w:val="both"/>
        <w:rPr>
          <w:rFonts w:ascii="Arial" w:hAnsi="Arial" w:cs="Arial"/>
        </w:rPr>
      </w:pPr>
      <w:r w:rsidRPr="0078337F">
        <w:rPr>
          <w:rFonts w:ascii="Arial" w:hAnsi="Arial" w:cs="Arial"/>
        </w:rPr>
        <w:t xml:space="preserve">Manifiesta que las especies de </w:t>
      </w:r>
      <w:r w:rsidRPr="0078337F">
        <w:rPr>
          <w:rFonts w:ascii="Arial" w:hAnsi="Arial" w:cs="Arial"/>
          <w:i/>
          <w:iCs/>
        </w:rPr>
        <w:t xml:space="preserve">Bacillus </w:t>
      </w:r>
      <w:r w:rsidRPr="0078337F">
        <w:rPr>
          <w:rFonts w:ascii="Arial" w:hAnsi="Arial" w:cs="Arial"/>
        </w:rPr>
        <w:t xml:space="preserve">son los principales componentes de la microflora termoresistentes de la leche pasteurizada. Los bacilos producen enzimas hidrofílicas extracelulares que descomponen polisacáridos, ácidos nucleicos y lípidos, permitiendo que el organismo emplee estos productos como fuentes de carbono y donadores de electrones. Los bacilos producen antibióticos y son ejemplos de estos la bacitracina, polimixina, tirocidina, gramicidina y circulina. El </w:t>
      </w:r>
      <w:r w:rsidRPr="0078337F">
        <w:rPr>
          <w:rFonts w:ascii="Arial" w:hAnsi="Arial" w:cs="Arial"/>
          <w:i/>
          <w:iCs/>
        </w:rPr>
        <w:t xml:space="preserve">Bacillus subtilis </w:t>
      </w:r>
      <w:r w:rsidRPr="0078337F">
        <w:rPr>
          <w:rFonts w:ascii="Arial" w:hAnsi="Arial" w:cs="Arial"/>
        </w:rPr>
        <w:t xml:space="preserve">es uno de los microorganismos más usados como probiótico. En 1941 el ejército alemán en África del Norte descubrió que los árabes se automedicaban la disentería ingiriendo excremento fresco de camello y verificaron que la ingestión de </w:t>
      </w:r>
      <w:r w:rsidRPr="0078337F">
        <w:rPr>
          <w:rFonts w:ascii="Arial" w:hAnsi="Arial" w:cs="Arial"/>
          <w:i/>
          <w:iCs/>
        </w:rPr>
        <w:t xml:space="preserve">B. subtilis </w:t>
      </w:r>
      <w:r w:rsidRPr="0078337F">
        <w:rPr>
          <w:rFonts w:ascii="Arial" w:hAnsi="Arial" w:cs="Arial"/>
        </w:rPr>
        <w:t xml:space="preserve">era la causa de esta mejoría aplicando luego este tratamiento (sin el excremento) con éxito a sus propias tropas. </w:t>
      </w:r>
      <w:r w:rsidRPr="00576166">
        <w:rPr>
          <w:rFonts w:ascii="Arial" w:hAnsi="Arial" w:cs="Arial"/>
          <w:i/>
          <w:sz w:val="20"/>
          <w:szCs w:val="20"/>
        </w:rPr>
        <w:t>(Guevara 2011)</w:t>
      </w:r>
      <w:r w:rsidR="00D84BC3">
        <w:rPr>
          <w:rFonts w:ascii="Arial" w:hAnsi="Arial" w:cs="Arial"/>
        </w:rPr>
        <w:t xml:space="preserve"> </w:t>
      </w:r>
    </w:p>
    <w:p w:rsidR="00D84BC3" w:rsidRPr="0078337F" w:rsidRDefault="00D84BC3" w:rsidP="00957AF6">
      <w:pPr>
        <w:pStyle w:val="Default"/>
        <w:spacing w:line="360" w:lineRule="auto"/>
        <w:jc w:val="both"/>
        <w:rPr>
          <w:rFonts w:ascii="Arial" w:hAnsi="Arial" w:cs="Arial"/>
        </w:rPr>
      </w:pPr>
    </w:p>
    <w:p w:rsidR="00957AF6" w:rsidRPr="0078337F" w:rsidRDefault="00957AF6" w:rsidP="00957AF6">
      <w:pPr>
        <w:autoSpaceDE w:val="0"/>
        <w:autoSpaceDN w:val="0"/>
        <w:adjustRightInd w:val="0"/>
        <w:spacing w:line="360" w:lineRule="auto"/>
        <w:jc w:val="both"/>
        <w:rPr>
          <w:rFonts w:ascii="Arial" w:hAnsi="Arial" w:cs="Arial"/>
          <w:color w:val="000000"/>
          <w:sz w:val="24"/>
          <w:szCs w:val="24"/>
          <w:lang w:val="es-ES"/>
        </w:rPr>
      </w:pPr>
      <w:r w:rsidRPr="0078337F">
        <w:rPr>
          <w:rFonts w:ascii="Arial" w:hAnsi="Arial" w:cs="Arial"/>
          <w:color w:val="000000"/>
          <w:sz w:val="24"/>
          <w:szCs w:val="24"/>
          <w:lang w:val="es-ES"/>
        </w:rPr>
        <w:t xml:space="preserve">El Centro para el control estatal de medicamentos, equipos y dispositivos médicos nos brinda la siguiente información sobre la enterogermina: </w:t>
      </w:r>
    </w:p>
    <w:p w:rsidR="00957AF6" w:rsidRPr="0078337F" w:rsidRDefault="00957AF6" w:rsidP="00957AF6">
      <w:pPr>
        <w:autoSpaceDE w:val="0"/>
        <w:autoSpaceDN w:val="0"/>
        <w:adjustRightInd w:val="0"/>
        <w:spacing w:line="360" w:lineRule="auto"/>
        <w:jc w:val="both"/>
        <w:rPr>
          <w:rFonts w:ascii="Arial" w:hAnsi="Arial" w:cs="Arial"/>
          <w:color w:val="000000"/>
          <w:sz w:val="24"/>
          <w:szCs w:val="24"/>
          <w:lang w:val="es-ES"/>
        </w:rPr>
      </w:pPr>
      <w:r w:rsidRPr="0078337F">
        <w:rPr>
          <w:rFonts w:ascii="Arial" w:hAnsi="Arial" w:cs="Arial"/>
          <w:color w:val="000000"/>
          <w:sz w:val="24"/>
          <w:szCs w:val="24"/>
          <w:lang w:val="es-ES"/>
        </w:rPr>
        <w:lastRenderedPageBreak/>
        <w:t xml:space="preserve">Nombre del producto: ENTEROGERMINA® (Esporas de </w:t>
      </w:r>
      <w:r w:rsidRPr="0078337F">
        <w:rPr>
          <w:rFonts w:ascii="Arial" w:hAnsi="Arial" w:cs="Arial"/>
          <w:i/>
          <w:iCs/>
          <w:color w:val="000000"/>
          <w:sz w:val="24"/>
          <w:szCs w:val="24"/>
          <w:lang w:val="es-ES"/>
        </w:rPr>
        <w:t xml:space="preserve">Bacillus clausii </w:t>
      </w:r>
      <w:r w:rsidRPr="0078337F">
        <w:rPr>
          <w:rFonts w:ascii="Arial" w:hAnsi="Arial" w:cs="Arial"/>
          <w:color w:val="000000"/>
          <w:sz w:val="24"/>
          <w:szCs w:val="24"/>
          <w:lang w:val="es-ES"/>
        </w:rPr>
        <w:t xml:space="preserve">poliresistentes a los antibióticos) </w:t>
      </w:r>
    </w:p>
    <w:p w:rsidR="00957AF6" w:rsidRPr="0078337F" w:rsidRDefault="00957AF6" w:rsidP="00957AF6">
      <w:pPr>
        <w:autoSpaceDE w:val="0"/>
        <w:autoSpaceDN w:val="0"/>
        <w:adjustRightInd w:val="0"/>
        <w:spacing w:line="360" w:lineRule="auto"/>
        <w:jc w:val="both"/>
        <w:rPr>
          <w:rFonts w:ascii="Arial" w:hAnsi="Arial" w:cs="Arial"/>
          <w:color w:val="000000"/>
          <w:sz w:val="24"/>
          <w:szCs w:val="24"/>
          <w:lang w:val="es-ES"/>
        </w:rPr>
      </w:pPr>
    </w:p>
    <w:p w:rsidR="00957AF6" w:rsidRPr="0078337F" w:rsidRDefault="00957AF6" w:rsidP="00957AF6">
      <w:pPr>
        <w:autoSpaceDE w:val="0"/>
        <w:autoSpaceDN w:val="0"/>
        <w:adjustRightInd w:val="0"/>
        <w:spacing w:line="360" w:lineRule="auto"/>
        <w:jc w:val="both"/>
        <w:rPr>
          <w:rFonts w:ascii="Arial" w:hAnsi="Arial" w:cs="Arial"/>
          <w:color w:val="000000"/>
          <w:sz w:val="24"/>
          <w:szCs w:val="24"/>
          <w:lang w:val="es-ES"/>
        </w:rPr>
      </w:pPr>
      <w:r w:rsidRPr="0078337F">
        <w:rPr>
          <w:rFonts w:ascii="Arial" w:hAnsi="Arial" w:cs="Arial"/>
          <w:color w:val="000000"/>
          <w:sz w:val="24"/>
          <w:szCs w:val="24"/>
          <w:lang w:val="es-ES"/>
        </w:rPr>
        <w:t xml:space="preserve">Forma Farmacéutica: Suspensión oral. </w:t>
      </w:r>
    </w:p>
    <w:p w:rsidR="00957AF6" w:rsidRPr="0078337F" w:rsidRDefault="00957AF6" w:rsidP="00957AF6">
      <w:pPr>
        <w:autoSpaceDE w:val="0"/>
        <w:autoSpaceDN w:val="0"/>
        <w:adjustRightInd w:val="0"/>
        <w:spacing w:line="360" w:lineRule="auto"/>
        <w:jc w:val="both"/>
        <w:rPr>
          <w:rFonts w:ascii="Arial" w:hAnsi="Arial" w:cs="Arial"/>
          <w:color w:val="000000"/>
          <w:sz w:val="24"/>
          <w:szCs w:val="24"/>
          <w:lang w:val="es-ES"/>
        </w:rPr>
      </w:pPr>
      <w:r w:rsidRPr="0078337F">
        <w:rPr>
          <w:rFonts w:ascii="Arial" w:hAnsi="Arial" w:cs="Arial"/>
          <w:color w:val="000000"/>
          <w:sz w:val="24"/>
          <w:szCs w:val="24"/>
          <w:lang w:val="es-ES"/>
        </w:rPr>
        <w:t xml:space="preserve">Fortaleza: 2 billones de esporas </w:t>
      </w:r>
      <w:r w:rsidRPr="0078337F">
        <w:rPr>
          <w:rFonts w:ascii="Arial" w:hAnsi="Arial" w:cs="Arial"/>
          <w:i/>
          <w:iCs/>
          <w:color w:val="000000"/>
          <w:sz w:val="24"/>
          <w:szCs w:val="24"/>
          <w:lang w:val="es-ES"/>
        </w:rPr>
        <w:t>Bacillus claussi</w:t>
      </w:r>
      <w:r w:rsidRPr="0078337F">
        <w:rPr>
          <w:rFonts w:ascii="Arial" w:hAnsi="Arial" w:cs="Arial"/>
          <w:color w:val="000000"/>
          <w:sz w:val="24"/>
          <w:szCs w:val="24"/>
          <w:lang w:val="es-ES"/>
        </w:rPr>
        <w:t xml:space="preserve">/ 5 ml. </w:t>
      </w:r>
    </w:p>
    <w:p w:rsidR="00957AF6" w:rsidRPr="0078337F" w:rsidRDefault="00957AF6" w:rsidP="00957AF6">
      <w:pPr>
        <w:autoSpaceDE w:val="0"/>
        <w:autoSpaceDN w:val="0"/>
        <w:adjustRightInd w:val="0"/>
        <w:spacing w:line="360" w:lineRule="auto"/>
        <w:jc w:val="both"/>
        <w:rPr>
          <w:rFonts w:ascii="Arial" w:hAnsi="Arial" w:cs="Arial"/>
          <w:color w:val="000000"/>
          <w:sz w:val="24"/>
          <w:szCs w:val="24"/>
          <w:lang w:val="es-ES"/>
        </w:rPr>
      </w:pPr>
      <w:r w:rsidRPr="0078337F">
        <w:rPr>
          <w:rFonts w:ascii="Arial" w:hAnsi="Arial" w:cs="Arial"/>
          <w:color w:val="000000"/>
          <w:sz w:val="24"/>
          <w:szCs w:val="24"/>
          <w:lang w:val="es-ES"/>
        </w:rPr>
        <w:t xml:space="preserve">Titular del Registro Sanitario, país: Sanofi-aventis S.p.A. Italia Fabricante </w:t>
      </w:r>
    </w:p>
    <w:p w:rsidR="00957AF6" w:rsidRPr="0078337F" w:rsidRDefault="00957AF6" w:rsidP="00957AF6">
      <w:pPr>
        <w:autoSpaceDE w:val="0"/>
        <w:autoSpaceDN w:val="0"/>
        <w:adjustRightInd w:val="0"/>
        <w:spacing w:line="360" w:lineRule="auto"/>
        <w:jc w:val="both"/>
        <w:rPr>
          <w:rFonts w:ascii="Arial" w:hAnsi="Arial" w:cs="Arial"/>
          <w:color w:val="000000"/>
          <w:sz w:val="24"/>
          <w:szCs w:val="24"/>
          <w:lang w:val="es-ES"/>
        </w:rPr>
      </w:pPr>
      <w:r w:rsidRPr="0078337F">
        <w:rPr>
          <w:rFonts w:ascii="Arial" w:hAnsi="Arial" w:cs="Arial"/>
          <w:color w:val="000000"/>
          <w:sz w:val="24"/>
          <w:szCs w:val="24"/>
          <w:lang w:val="es-ES"/>
        </w:rPr>
        <w:t xml:space="preserve">Indicaciones Terapéuticas: </w:t>
      </w:r>
    </w:p>
    <w:p w:rsidR="00957AF6" w:rsidRPr="00D84BC3" w:rsidRDefault="00957AF6" w:rsidP="00957AF6">
      <w:pPr>
        <w:pStyle w:val="Prrafodelista"/>
        <w:numPr>
          <w:ilvl w:val="0"/>
          <w:numId w:val="28"/>
        </w:numPr>
        <w:autoSpaceDE w:val="0"/>
        <w:autoSpaceDN w:val="0"/>
        <w:adjustRightInd w:val="0"/>
        <w:spacing w:line="360" w:lineRule="auto"/>
        <w:ind w:left="142" w:hanging="142"/>
        <w:jc w:val="both"/>
        <w:rPr>
          <w:rFonts w:ascii="Arial" w:hAnsi="Arial" w:cs="Arial"/>
          <w:color w:val="000000"/>
          <w:sz w:val="24"/>
          <w:szCs w:val="24"/>
          <w:lang w:val="es-ES"/>
        </w:rPr>
      </w:pPr>
      <w:r w:rsidRPr="0078337F">
        <w:rPr>
          <w:rFonts w:ascii="Arial" w:hAnsi="Arial" w:cs="Arial"/>
          <w:color w:val="000000"/>
          <w:sz w:val="24"/>
          <w:szCs w:val="24"/>
          <w:lang w:val="es-ES"/>
        </w:rPr>
        <w:t xml:space="preserve">Tratamiento y profilaxis de las alteraciones de la flora bacteriana intestinal y de la disvitaminosis endógena subsiguiente. </w:t>
      </w:r>
    </w:p>
    <w:p w:rsidR="00957AF6" w:rsidRPr="00DA2966" w:rsidRDefault="00957AF6" w:rsidP="00DA2966">
      <w:pPr>
        <w:pStyle w:val="Prrafodelista"/>
        <w:numPr>
          <w:ilvl w:val="0"/>
          <w:numId w:val="36"/>
        </w:numPr>
        <w:autoSpaceDE w:val="0"/>
        <w:autoSpaceDN w:val="0"/>
        <w:adjustRightInd w:val="0"/>
        <w:spacing w:after="148" w:line="360" w:lineRule="auto"/>
        <w:ind w:left="142" w:hanging="142"/>
        <w:jc w:val="both"/>
        <w:rPr>
          <w:rFonts w:ascii="Arial" w:hAnsi="Arial" w:cs="Arial"/>
          <w:sz w:val="24"/>
          <w:szCs w:val="24"/>
          <w:lang w:val="es-ES"/>
        </w:rPr>
      </w:pPr>
      <w:r w:rsidRPr="0078337F">
        <w:rPr>
          <w:rFonts w:ascii="Arial" w:hAnsi="Arial" w:cs="Arial"/>
          <w:sz w:val="24"/>
          <w:szCs w:val="24"/>
          <w:lang w:val="es-ES"/>
        </w:rPr>
        <w:t xml:space="preserve">Tratamiento para la recuperación de la flora bacteriana, alterada durante el curso de un tratamiento con agentes antibióticos o quimioterapéuticos. </w:t>
      </w:r>
    </w:p>
    <w:p w:rsidR="00985602" w:rsidRPr="00D84BC3" w:rsidRDefault="00957AF6" w:rsidP="00D84BC3">
      <w:pPr>
        <w:pStyle w:val="Prrafodelista"/>
        <w:numPr>
          <w:ilvl w:val="0"/>
          <w:numId w:val="35"/>
        </w:numPr>
        <w:autoSpaceDE w:val="0"/>
        <w:autoSpaceDN w:val="0"/>
        <w:adjustRightInd w:val="0"/>
        <w:spacing w:line="360" w:lineRule="auto"/>
        <w:ind w:left="142" w:hanging="142"/>
        <w:jc w:val="both"/>
        <w:rPr>
          <w:rFonts w:ascii="Arial" w:hAnsi="Arial" w:cs="Arial"/>
          <w:sz w:val="24"/>
          <w:szCs w:val="24"/>
          <w:lang w:val="es-ES"/>
        </w:rPr>
      </w:pPr>
      <w:r w:rsidRPr="0078337F">
        <w:rPr>
          <w:rFonts w:ascii="Arial" w:hAnsi="Arial" w:cs="Arial"/>
          <w:sz w:val="24"/>
          <w:szCs w:val="24"/>
          <w:lang w:val="es-ES"/>
        </w:rPr>
        <w:t xml:space="preserve">Desórdenes agudos y crónicos en lactantes, atribuibles a intoxicaciones o alteraciones de la flora bacteriana intestinal y disvitaminosis. </w:t>
      </w:r>
      <w:r w:rsidRPr="00576166">
        <w:rPr>
          <w:rFonts w:ascii="Arial" w:hAnsi="Arial" w:cs="Arial"/>
          <w:i/>
          <w:sz w:val="20"/>
          <w:szCs w:val="20"/>
          <w:lang w:val="es-ES"/>
        </w:rPr>
        <w:t>(</w:t>
      </w:r>
      <w:r w:rsidRPr="00576166">
        <w:rPr>
          <w:rFonts w:ascii="Arial" w:hAnsi="Arial" w:cs="Arial"/>
          <w:i/>
          <w:color w:val="000000"/>
          <w:sz w:val="20"/>
          <w:szCs w:val="20"/>
          <w:lang w:val="es-ES"/>
        </w:rPr>
        <w:t>CECMED 2012)</w:t>
      </w:r>
    </w:p>
    <w:p w:rsidR="00D84BC3" w:rsidRPr="00D84BC3" w:rsidRDefault="00D84BC3" w:rsidP="00D84BC3">
      <w:pPr>
        <w:pStyle w:val="Prrafodelista"/>
        <w:autoSpaceDE w:val="0"/>
        <w:autoSpaceDN w:val="0"/>
        <w:adjustRightInd w:val="0"/>
        <w:spacing w:line="360" w:lineRule="auto"/>
        <w:ind w:left="142"/>
        <w:jc w:val="both"/>
        <w:rPr>
          <w:rFonts w:ascii="Arial" w:hAnsi="Arial" w:cs="Arial"/>
          <w:sz w:val="24"/>
          <w:szCs w:val="24"/>
          <w:lang w:val="es-ES"/>
        </w:rPr>
      </w:pPr>
    </w:p>
    <w:p w:rsidR="00957AF6" w:rsidRDefault="00957AF6" w:rsidP="00D84BC3">
      <w:pPr>
        <w:pStyle w:val="Ttulo2"/>
        <w:tabs>
          <w:tab w:val="left" w:pos="142"/>
          <w:tab w:val="left" w:pos="426"/>
          <w:tab w:val="left" w:pos="567"/>
          <w:tab w:val="left" w:pos="851"/>
        </w:tabs>
        <w:spacing w:before="40" w:after="80" w:line="360" w:lineRule="auto"/>
        <w:rPr>
          <w:rFonts w:ascii="Arial" w:eastAsiaTheme="minorHAnsi" w:hAnsi="Arial" w:cs="Arial"/>
          <w:color w:val="auto"/>
          <w:sz w:val="24"/>
          <w:szCs w:val="24"/>
        </w:rPr>
      </w:pPr>
      <w:bookmarkStart w:id="454" w:name="_Toc473107227"/>
      <w:r w:rsidRPr="0078337F">
        <w:rPr>
          <w:rFonts w:ascii="Arial" w:eastAsiaTheme="minorHAnsi" w:hAnsi="Arial" w:cs="Arial"/>
          <w:color w:val="auto"/>
          <w:sz w:val="24"/>
          <w:szCs w:val="24"/>
        </w:rPr>
        <w:t>6.13. Calidad de agua</w:t>
      </w:r>
      <w:bookmarkEnd w:id="454"/>
    </w:p>
    <w:p w:rsidR="00D84BC3" w:rsidRPr="00D84BC3" w:rsidRDefault="00D84BC3" w:rsidP="00D84BC3"/>
    <w:p w:rsidR="00957AF6" w:rsidRPr="0078337F" w:rsidRDefault="00957AF6" w:rsidP="00957AF6">
      <w:pPr>
        <w:pStyle w:val="Prrafodelista"/>
        <w:tabs>
          <w:tab w:val="left" w:pos="7937"/>
        </w:tabs>
        <w:spacing w:line="360" w:lineRule="auto"/>
        <w:ind w:left="0" w:right="-1"/>
        <w:contextualSpacing w:val="0"/>
        <w:jc w:val="both"/>
        <w:rPr>
          <w:rFonts w:ascii="Arial" w:eastAsia="ArialMT" w:hAnsi="Arial" w:cs="Arial"/>
          <w:i/>
          <w:sz w:val="24"/>
          <w:szCs w:val="24"/>
          <w:lang w:val="es-ES"/>
        </w:rPr>
      </w:pPr>
      <w:r w:rsidRPr="0078337F">
        <w:rPr>
          <w:rFonts w:ascii="Arial" w:hAnsi="Arial" w:cs="Arial"/>
          <w:sz w:val="24"/>
          <w:szCs w:val="24"/>
        </w:rPr>
        <w:t xml:space="preserve">La preservación de la cantidad de agua, así como su calidad es fundamental, ya que así se podrá obtener un desempeño adecuado de las aves. Esta calidad del agua debe ser evaluada bajo dos aspectos: el microbiológico y el físico-químico. </w:t>
      </w:r>
      <w:bookmarkStart w:id="455" w:name="_Toc473107228"/>
      <w:r w:rsidR="00874BDB" w:rsidRPr="00874BDB">
        <w:rPr>
          <w:rFonts w:ascii="Arial" w:hAnsi="Arial" w:cs="Arial"/>
          <w:b/>
          <w:i/>
          <w:sz w:val="20"/>
          <w:szCs w:val="20"/>
        </w:rPr>
        <w:t>(</w:t>
      </w:r>
      <w:r w:rsidR="00874BDB" w:rsidRPr="00874BDB">
        <w:rPr>
          <w:rFonts w:ascii="Arial" w:hAnsi="Arial" w:cs="Arial"/>
          <w:i/>
          <w:noProof/>
          <w:sz w:val="20"/>
          <w:szCs w:val="20"/>
        </w:rPr>
        <w:t>ZEBALLOS, V. 2009 &amp;</w:t>
      </w:r>
      <w:r w:rsidR="00874BDB" w:rsidRPr="00874BDB">
        <w:rPr>
          <w:rFonts w:ascii="Arial" w:hAnsi="Arial" w:cs="Arial"/>
          <w:i/>
          <w:color w:val="808080"/>
          <w:sz w:val="20"/>
          <w:szCs w:val="20"/>
          <w:shd w:val="clear" w:color="auto" w:fill="FFFFFF"/>
        </w:rPr>
        <w:t xml:space="preserve"> </w:t>
      </w:r>
      <w:r w:rsidR="00874BDB" w:rsidRPr="00874BDB">
        <w:rPr>
          <w:rFonts w:ascii="Arial" w:hAnsi="Arial" w:cs="Arial"/>
          <w:i/>
          <w:sz w:val="20"/>
          <w:szCs w:val="20"/>
          <w:shd w:val="clear" w:color="auto" w:fill="FFFFFF"/>
        </w:rPr>
        <w:t>López - ‎2013)</w:t>
      </w:r>
    </w:p>
    <w:p w:rsidR="00957AF6" w:rsidRPr="0078337F" w:rsidRDefault="00957AF6" w:rsidP="00957AF6">
      <w:pPr>
        <w:pStyle w:val="Prrafodelista"/>
        <w:tabs>
          <w:tab w:val="left" w:pos="7937"/>
        </w:tabs>
        <w:spacing w:line="360" w:lineRule="auto"/>
        <w:ind w:left="0" w:right="-1"/>
        <w:contextualSpacing w:val="0"/>
        <w:jc w:val="both"/>
        <w:rPr>
          <w:rStyle w:val="Ttulo3Car"/>
          <w:rFonts w:ascii="Arial" w:hAnsi="Arial" w:cs="Arial"/>
          <w:b w:val="0"/>
          <w:bCs w:val="0"/>
          <w:sz w:val="24"/>
          <w:szCs w:val="24"/>
        </w:rPr>
      </w:pPr>
    </w:p>
    <w:p w:rsidR="006173D6" w:rsidRDefault="00957AF6" w:rsidP="00D84BC3">
      <w:pPr>
        <w:spacing w:before="40" w:after="80" w:line="360" w:lineRule="auto"/>
        <w:ind w:right="-1"/>
        <w:jc w:val="both"/>
        <w:rPr>
          <w:rFonts w:ascii="Arial" w:hAnsi="Arial" w:cs="Arial"/>
          <w:sz w:val="24"/>
          <w:szCs w:val="24"/>
        </w:rPr>
      </w:pPr>
      <w:r w:rsidRPr="0078337F">
        <w:rPr>
          <w:rStyle w:val="Ttulo3Car"/>
          <w:rFonts w:ascii="Arial" w:hAnsi="Arial" w:cs="Arial"/>
          <w:color w:val="auto"/>
          <w:sz w:val="24"/>
          <w:szCs w:val="24"/>
        </w:rPr>
        <w:t>6.13.1. Microorganismos presentes en el agua</w:t>
      </w:r>
      <w:bookmarkEnd w:id="455"/>
      <w:r w:rsidR="00D84BC3">
        <w:rPr>
          <w:rFonts w:ascii="Arial" w:hAnsi="Arial" w:cs="Arial"/>
          <w:sz w:val="24"/>
          <w:szCs w:val="24"/>
        </w:rPr>
        <w:t>.</w:t>
      </w:r>
    </w:p>
    <w:p w:rsidR="00957AF6" w:rsidRPr="0078337F" w:rsidRDefault="00957AF6" w:rsidP="006173D6">
      <w:pPr>
        <w:spacing w:before="40" w:after="80" w:line="276" w:lineRule="auto"/>
        <w:ind w:right="-1"/>
        <w:jc w:val="both"/>
        <w:rPr>
          <w:rFonts w:ascii="Arial" w:hAnsi="Arial" w:cs="Arial"/>
          <w:sz w:val="24"/>
          <w:szCs w:val="24"/>
        </w:rPr>
      </w:pPr>
      <w:r w:rsidRPr="0078337F">
        <w:rPr>
          <w:rFonts w:ascii="Arial" w:hAnsi="Arial" w:cs="Arial"/>
          <w:sz w:val="24"/>
          <w:szCs w:val="24"/>
        </w:rPr>
        <w:t xml:space="preserve"> </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Los microorganismos del agua que causan enfermedades, provienen generalmente de la deficiente calidad del agua de la fuente, así como de los errores en los procesos de tratamiento de desinfección y en los sistemas de distribución</w:t>
      </w:r>
      <w:r w:rsidRPr="0078337F">
        <w:rPr>
          <w:rFonts w:ascii="Arial" w:hAnsi="Arial" w:cs="Arial"/>
          <w:b/>
          <w:i/>
          <w:sz w:val="24"/>
          <w:szCs w:val="24"/>
        </w:rPr>
        <w:t xml:space="preserve">. </w:t>
      </w:r>
      <w:r w:rsidRPr="00576166">
        <w:rPr>
          <w:rFonts w:ascii="Arial" w:hAnsi="Arial" w:cs="Arial"/>
          <w:i/>
          <w:sz w:val="20"/>
          <w:szCs w:val="20"/>
        </w:rPr>
        <w:t>(Sánchez, R</w:t>
      </w:r>
      <w:r w:rsidRPr="00576166">
        <w:rPr>
          <w:rFonts w:ascii="Arial" w:hAnsi="Arial" w:cs="Arial"/>
          <w:bCs/>
          <w:i/>
          <w:sz w:val="20"/>
          <w:szCs w:val="20"/>
        </w:rPr>
        <w:t>. 2012)</w:t>
      </w:r>
    </w:p>
    <w:p w:rsidR="00957AF6" w:rsidRPr="0078337F" w:rsidRDefault="00957AF6" w:rsidP="00957AF6">
      <w:pPr>
        <w:pStyle w:val="Prrafodelista"/>
        <w:spacing w:line="360" w:lineRule="auto"/>
        <w:ind w:left="0" w:right="1418"/>
        <w:contextualSpacing w:val="0"/>
        <w:jc w:val="both"/>
        <w:rPr>
          <w:rFonts w:ascii="Arial" w:hAnsi="Arial" w:cs="Arial"/>
          <w:sz w:val="24"/>
          <w:szCs w:val="24"/>
        </w:rPr>
      </w:pPr>
    </w:p>
    <w:p w:rsidR="006A3F35" w:rsidRDefault="006A3F35" w:rsidP="00D84BC3">
      <w:pPr>
        <w:pStyle w:val="Ttulo3"/>
        <w:tabs>
          <w:tab w:val="left" w:pos="1276"/>
        </w:tabs>
        <w:spacing w:before="40" w:after="80" w:line="360" w:lineRule="auto"/>
        <w:rPr>
          <w:rFonts w:ascii="Arial" w:hAnsi="Arial" w:cs="Arial"/>
          <w:color w:val="auto"/>
          <w:sz w:val="24"/>
          <w:szCs w:val="24"/>
        </w:rPr>
      </w:pPr>
      <w:bookmarkStart w:id="456" w:name="_Toc473107229"/>
    </w:p>
    <w:p w:rsidR="006A3F35" w:rsidRPr="006A3F35" w:rsidRDefault="006A3F35" w:rsidP="006A3F35"/>
    <w:p w:rsidR="00957AF6" w:rsidRDefault="00957AF6" w:rsidP="00D84BC3">
      <w:pPr>
        <w:pStyle w:val="Ttulo3"/>
        <w:tabs>
          <w:tab w:val="left" w:pos="1276"/>
        </w:tabs>
        <w:spacing w:before="40" w:after="80" w:line="360" w:lineRule="auto"/>
        <w:rPr>
          <w:rFonts w:ascii="Arial" w:hAnsi="Arial" w:cs="Arial"/>
          <w:color w:val="auto"/>
          <w:sz w:val="24"/>
          <w:szCs w:val="24"/>
        </w:rPr>
      </w:pPr>
      <w:r w:rsidRPr="0078337F">
        <w:rPr>
          <w:rFonts w:ascii="Arial" w:hAnsi="Arial" w:cs="Arial"/>
          <w:color w:val="auto"/>
          <w:sz w:val="24"/>
          <w:szCs w:val="24"/>
        </w:rPr>
        <w:lastRenderedPageBreak/>
        <w:t>6.13.2</w:t>
      </w:r>
      <w:bookmarkEnd w:id="456"/>
      <w:r w:rsidR="00D84BC3">
        <w:rPr>
          <w:rFonts w:ascii="Arial" w:hAnsi="Arial" w:cs="Arial"/>
          <w:color w:val="auto"/>
          <w:sz w:val="24"/>
          <w:szCs w:val="24"/>
        </w:rPr>
        <w:t xml:space="preserve">. Bacterias </w:t>
      </w:r>
    </w:p>
    <w:p w:rsidR="006A3F35" w:rsidRDefault="006A3F35" w:rsidP="00957AF6">
      <w:pPr>
        <w:pStyle w:val="Prrafodelista"/>
        <w:spacing w:line="360" w:lineRule="auto"/>
        <w:ind w:left="0" w:right="-1"/>
        <w:contextualSpacing w:val="0"/>
        <w:jc w:val="both"/>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Son seres de organización simple, unicelulares, se encuentran en   varios sustratos orgánicos como el suelo, el agua, etc. La mayoría de las bacterias son benéficas ya que de ellas dependen la mayor parte de las transformaciones orgánicas y favorecen la limpieza de los cuerpos de agua.  Aunque existen otro grupo de bacterias que son patógenas y pueden causar enfermedades graves en el hombre y en los animales. </w:t>
      </w:r>
      <w:r w:rsidRPr="00576166">
        <w:rPr>
          <w:rFonts w:ascii="Arial" w:hAnsi="Arial" w:cs="Arial"/>
          <w:i/>
          <w:sz w:val="20"/>
          <w:szCs w:val="20"/>
        </w:rPr>
        <w:t>(</w:t>
      </w:r>
      <w:r w:rsidRPr="00576166">
        <w:rPr>
          <w:rFonts w:ascii="Arial" w:hAnsi="Arial" w:cs="Arial"/>
          <w:i/>
          <w:color w:val="000000" w:themeColor="text1"/>
          <w:sz w:val="20"/>
          <w:szCs w:val="20"/>
        </w:rPr>
        <w:t>Iza, N. 2011</w:t>
      </w:r>
      <w:r w:rsidRPr="00576166">
        <w:rPr>
          <w:rFonts w:ascii="Arial" w:hAnsi="Arial" w:cs="Arial"/>
          <w:i/>
          <w:sz w:val="20"/>
          <w:szCs w:val="20"/>
        </w:rPr>
        <w:t>)</w:t>
      </w:r>
    </w:p>
    <w:p w:rsidR="00957AF6" w:rsidRPr="0078337F" w:rsidRDefault="00957AF6" w:rsidP="00957AF6">
      <w:pPr>
        <w:pStyle w:val="Prrafodelista"/>
        <w:spacing w:line="360" w:lineRule="auto"/>
        <w:ind w:left="1701" w:right="1418"/>
        <w:contextualSpacing w:val="0"/>
        <w:jc w:val="both"/>
        <w:rPr>
          <w:rFonts w:ascii="Arial" w:hAnsi="Arial" w:cs="Arial"/>
          <w:b/>
          <w:sz w:val="24"/>
          <w:szCs w:val="24"/>
        </w:rPr>
      </w:pPr>
    </w:p>
    <w:p w:rsidR="00957AF6" w:rsidRDefault="00957AF6" w:rsidP="00D84BC3">
      <w:pPr>
        <w:pStyle w:val="Ttulo3"/>
        <w:spacing w:before="40" w:after="80" w:line="360" w:lineRule="auto"/>
        <w:rPr>
          <w:rFonts w:ascii="Arial" w:hAnsi="Arial" w:cs="Arial"/>
          <w:color w:val="auto"/>
          <w:sz w:val="24"/>
          <w:szCs w:val="24"/>
        </w:rPr>
      </w:pPr>
      <w:bookmarkStart w:id="457" w:name="_Toc473107230"/>
      <w:r w:rsidRPr="0078337F">
        <w:rPr>
          <w:rFonts w:ascii="Arial" w:hAnsi="Arial" w:cs="Arial"/>
          <w:color w:val="auto"/>
          <w:sz w:val="24"/>
          <w:szCs w:val="24"/>
        </w:rPr>
        <w:t>6.13.3. Contenido mineral</w:t>
      </w:r>
      <w:bookmarkEnd w:id="457"/>
    </w:p>
    <w:p w:rsidR="00D84BC3" w:rsidRPr="00D84BC3" w:rsidRDefault="00D84BC3" w:rsidP="00D84BC3"/>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Aunque los pollos de engorde toleran algunos minerales en exceso (por ejemplo, calcio y sodio) ellos son muy sensibles a la presencia de otros. Fierro y manganeso dan al agua un sabor amargo que puede disminuir su consumo. Además, estos minerales favorecen el desarrollo de bacterias. </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Si el fierro es una preocupación en su área, sistemas de filtrado y cloración del agua son formas de control efectivas. Se recomienda filtrar el agua usando una malla con poros de un diámetro de 40 a 50 micrones. El filtro debe ser revisado y limpiado al menos semanalmente.</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Calcio y magnesio se miden como “la dureza del agua” Estos minerales en combinación pueden formar depósitos que comprometerán la eficiencia del sistema de bebederos. Esto es especialmente importante para los sistemas de bebederos cerrados. Ablandadores de agua pueden incorporarse al sistema para mitigar los efectos del calcio y magnesio, pero los niveles de sodio deben medirse antes de que un producto a base de sales sea usado.</w:t>
      </w:r>
    </w:p>
    <w:p w:rsidR="00957AF6" w:rsidRPr="0078337F" w:rsidRDefault="00957AF6" w:rsidP="00957AF6">
      <w:pPr>
        <w:pStyle w:val="Prrafodelista"/>
        <w:spacing w:line="360" w:lineRule="auto"/>
        <w:ind w:left="0" w:right="-1"/>
        <w:contextualSpacing w:val="0"/>
        <w:jc w:val="both"/>
        <w:rPr>
          <w:rFonts w:ascii="Arial" w:hAnsi="Arial" w:cs="Arial"/>
          <w:sz w:val="24"/>
          <w:szCs w:val="24"/>
        </w:rPr>
      </w:pPr>
    </w:p>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El rendimiento adecuado de los pollos de engorde se puede afectar por un valor de nitratos tan bajo como 10 ppm. Desafortunadamente, en la actualidad no se disponen de opciones efectivas para su eliminación. El </w:t>
      </w:r>
      <w:r w:rsidRPr="0078337F">
        <w:rPr>
          <w:rFonts w:ascii="Arial" w:hAnsi="Arial" w:cs="Arial"/>
          <w:sz w:val="24"/>
          <w:szCs w:val="24"/>
        </w:rPr>
        <w:lastRenderedPageBreak/>
        <w:t xml:space="preserve">agua debe testearse para medir los niveles de nitratos. Niveles elevados pueden indicar contaminación proveniente del sistema de alcantarillado o por contaminación del agua con fertilizantes. </w:t>
      </w:r>
      <w:r w:rsidRPr="00576166">
        <w:rPr>
          <w:rFonts w:ascii="Arial" w:hAnsi="Arial" w:cs="Arial"/>
          <w:i/>
          <w:sz w:val="20"/>
          <w:szCs w:val="20"/>
        </w:rPr>
        <w:t>(Manual Cobb, 2013)</w:t>
      </w:r>
    </w:p>
    <w:p w:rsidR="00957AF6" w:rsidRPr="0078337F" w:rsidRDefault="00957AF6" w:rsidP="00957AF6">
      <w:pPr>
        <w:pStyle w:val="Prrafodelista"/>
        <w:spacing w:line="360" w:lineRule="auto"/>
        <w:ind w:left="1276" w:right="-1"/>
        <w:contextualSpacing w:val="0"/>
        <w:jc w:val="both"/>
        <w:rPr>
          <w:rFonts w:ascii="Arial" w:hAnsi="Arial" w:cs="Arial"/>
          <w:sz w:val="24"/>
          <w:szCs w:val="24"/>
        </w:rPr>
      </w:pPr>
    </w:p>
    <w:p w:rsidR="00957AF6" w:rsidRDefault="00957AF6" w:rsidP="00D84BC3">
      <w:pPr>
        <w:pStyle w:val="Ttulo3"/>
        <w:spacing w:before="40" w:after="80" w:line="360" w:lineRule="auto"/>
        <w:rPr>
          <w:rFonts w:ascii="Arial" w:hAnsi="Arial" w:cs="Arial"/>
          <w:color w:val="auto"/>
          <w:sz w:val="24"/>
          <w:szCs w:val="24"/>
        </w:rPr>
      </w:pPr>
      <w:bookmarkStart w:id="458" w:name="_Toc473107231"/>
      <w:r w:rsidRPr="0078337F">
        <w:rPr>
          <w:rFonts w:ascii="Arial" w:hAnsi="Arial" w:cs="Arial"/>
          <w:color w:val="auto"/>
          <w:sz w:val="24"/>
          <w:szCs w:val="24"/>
        </w:rPr>
        <w:t>6.13.4. Dieta tipo 1</w:t>
      </w:r>
      <w:bookmarkEnd w:id="458"/>
    </w:p>
    <w:p w:rsidR="00D84BC3" w:rsidRPr="00D84BC3" w:rsidRDefault="00D84BC3" w:rsidP="00D84BC3"/>
    <w:p w:rsidR="00957AF6" w:rsidRDefault="00957AF6" w:rsidP="00DA2966">
      <w:pPr>
        <w:pStyle w:val="Prrafodelista"/>
        <w:spacing w:line="360" w:lineRule="auto"/>
        <w:ind w:left="0" w:right="-1"/>
        <w:contextualSpacing w:val="0"/>
        <w:jc w:val="both"/>
        <w:rPr>
          <w:rFonts w:ascii="Arial" w:hAnsi="Arial" w:cs="Arial"/>
          <w:i/>
          <w:sz w:val="24"/>
          <w:szCs w:val="24"/>
        </w:rPr>
      </w:pPr>
      <w:r w:rsidRPr="0078337F">
        <w:rPr>
          <w:rFonts w:ascii="Arial" w:hAnsi="Arial" w:cs="Arial"/>
          <w:sz w:val="24"/>
          <w:szCs w:val="24"/>
        </w:rPr>
        <w:t xml:space="preserve">Rica en nutrientes para maximizar ganancia de peso y conversión de alimento. Este método puede promover el desarrollo de un mayor depósito de grasa en la carcasa y se puede relacionar con desordenes metabólicos. Adicionalmente el costo de la dieta es más elevado. </w:t>
      </w:r>
      <w:r w:rsidRPr="00576166">
        <w:rPr>
          <w:rFonts w:ascii="Arial" w:hAnsi="Arial" w:cs="Arial"/>
          <w:i/>
          <w:sz w:val="20"/>
          <w:szCs w:val="20"/>
        </w:rPr>
        <w:t>(</w:t>
      </w:r>
      <w:r w:rsidRPr="00576166">
        <w:rPr>
          <w:rFonts w:ascii="Arial" w:hAnsi="Arial" w:cs="Arial"/>
          <w:i/>
          <w:color w:val="000000" w:themeColor="text1"/>
          <w:sz w:val="20"/>
          <w:szCs w:val="20"/>
        </w:rPr>
        <w:t>Iza, N. 2011</w:t>
      </w:r>
      <w:r w:rsidRPr="00576166">
        <w:rPr>
          <w:rFonts w:ascii="Arial" w:hAnsi="Arial" w:cs="Arial"/>
          <w:i/>
          <w:sz w:val="20"/>
          <w:szCs w:val="20"/>
        </w:rPr>
        <w:t>)</w:t>
      </w:r>
      <w:bookmarkStart w:id="459" w:name="_Toc473107232"/>
    </w:p>
    <w:p w:rsidR="00DA2966" w:rsidRPr="0078337F" w:rsidRDefault="00DA2966" w:rsidP="00DA2966">
      <w:pPr>
        <w:pStyle w:val="Prrafodelista"/>
        <w:spacing w:line="360" w:lineRule="auto"/>
        <w:ind w:left="0" w:right="-1"/>
        <w:contextualSpacing w:val="0"/>
        <w:jc w:val="both"/>
        <w:rPr>
          <w:rFonts w:ascii="Arial" w:hAnsi="Arial" w:cs="Arial"/>
          <w:sz w:val="24"/>
          <w:szCs w:val="24"/>
        </w:rPr>
      </w:pPr>
    </w:p>
    <w:p w:rsidR="00957AF6" w:rsidRDefault="00957AF6" w:rsidP="00D84BC3">
      <w:pPr>
        <w:pStyle w:val="Ttulo3"/>
        <w:spacing w:before="40" w:after="80" w:line="360" w:lineRule="auto"/>
        <w:rPr>
          <w:rFonts w:ascii="Arial" w:hAnsi="Arial" w:cs="Arial"/>
          <w:color w:val="auto"/>
          <w:sz w:val="24"/>
          <w:szCs w:val="24"/>
        </w:rPr>
      </w:pPr>
      <w:r w:rsidRPr="0078337F">
        <w:rPr>
          <w:rFonts w:ascii="Arial" w:hAnsi="Arial" w:cs="Arial"/>
          <w:color w:val="auto"/>
          <w:sz w:val="24"/>
          <w:szCs w:val="24"/>
        </w:rPr>
        <w:t>6.13.5. Dieta tipo 2</w:t>
      </w:r>
      <w:bookmarkEnd w:id="459"/>
    </w:p>
    <w:p w:rsidR="00D84BC3" w:rsidRPr="00D84BC3" w:rsidRDefault="00D84BC3" w:rsidP="00D84BC3"/>
    <w:p w:rsidR="00957AF6" w:rsidRPr="0078337F" w:rsidRDefault="00957AF6" w:rsidP="00957AF6">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El contenido de energía disminuye, pero se mantiene un óptimo nivel de proteína cruda y de balance de aminoácidos.  Este método puede resultar en menos depósitos grasos, pero maximiza la producción de tejidos magros. Peso vivo y conversión de alimento serán negativamente afectados pero el costo por masa magra será óptimo. </w:t>
      </w:r>
      <w:r w:rsidRPr="0078337F">
        <w:rPr>
          <w:rFonts w:ascii="Arial" w:hAnsi="Arial" w:cs="Arial"/>
          <w:i/>
          <w:sz w:val="24"/>
          <w:szCs w:val="24"/>
        </w:rPr>
        <w:t>(Manual Cobb, 2013)</w:t>
      </w:r>
      <w:bookmarkStart w:id="460" w:name="_Toc473107233"/>
    </w:p>
    <w:p w:rsidR="00957AF6" w:rsidRPr="0078337F" w:rsidRDefault="00957AF6" w:rsidP="00576166">
      <w:pPr>
        <w:spacing w:line="360" w:lineRule="auto"/>
        <w:rPr>
          <w:rFonts w:ascii="Arial" w:hAnsi="Arial" w:cs="Arial"/>
          <w:sz w:val="24"/>
          <w:szCs w:val="24"/>
        </w:rPr>
      </w:pPr>
    </w:p>
    <w:p w:rsidR="00957AF6" w:rsidRDefault="00957AF6" w:rsidP="00D84BC3">
      <w:pPr>
        <w:pStyle w:val="Ttulo3"/>
        <w:tabs>
          <w:tab w:val="left" w:pos="1276"/>
        </w:tabs>
        <w:spacing w:before="40" w:after="80" w:line="360" w:lineRule="auto"/>
        <w:rPr>
          <w:rFonts w:ascii="Arial" w:hAnsi="Arial" w:cs="Arial"/>
          <w:color w:val="auto"/>
          <w:sz w:val="24"/>
          <w:szCs w:val="24"/>
        </w:rPr>
      </w:pPr>
      <w:r w:rsidRPr="0078337F">
        <w:rPr>
          <w:rFonts w:ascii="Arial" w:hAnsi="Arial" w:cs="Arial"/>
          <w:color w:val="auto"/>
          <w:sz w:val="24"/>
          <w:szCs w:val="24"/>
        </w:rPr>
        <w:t>6.16.6. Dieta tipo 3</w:t>
      </w:r>
      <w:bookmarkEnd w:id="460"/>
    </w:p>
    <w:p w:rsidR="00D84BC3" w:rsidRPr="00D84BC3" w:rsidRDefault="00D84BC3" w:rsidP="00D84BC3"/>
    <w:p w:rsidR="00C548A9" w:rsidRPr="00D84BC3" w:rsidRDefault="00957AF6" w:rsidP="00D84BC3">
      <w:pPr>
        <w:pStyle w:val="Prrafodelista"/>
        <w:spacing w:line="360" w:lineRule="auto"/>
        <w:ind w:left="0" w:right="-1"/>
        <w:contextualSpacing w:val="0"/>
        <w:jc w:val="both"/>
        <w:rPr>
          <w:rFonts w:ascii="Arial" w:hAnsi="Arial" w:cs="Arial"/>
          <w:b/>
          <w:i/>
          <w:sz w:val="24"/>
          <w:szCs w:val="24"/>
        </w:rPr>
      </w:pPr>
      <w:r w:rsidRPr="0078337F">
        <w:rPr>
          <w:rFonts w:ascii="Arial" w:hAnsi="Arial" w:cs="Arial"/>
          <w:sz w:val="24"/>
          <w:szCs w:val="24"/>
        </w:rPr>
        <w:t>Bajo contenido de nutrientes. Este método resultará en menor ganancia de peso y mayor conversión de alimento, pero el costo en relación al peso vivo será ideal</w:t>
      </w:r>
      <w:r w:rsidRPr="0078337F">
        <w:rPr>
          <w:rFonts w:ascii="Arial" w:hAnsi="Arial" w:cs="Arial"/>
          <w:b/>
          <w:i/>
          <w:sz w:val="24"/>
          <w:szCs w:val="24"/>
        </w:rPr>
        <w:t xml:space="preserve">. </w:t>
      </w:r>
      <w:r w:rsidRPr="00576166">
        <w:rPr>
          <w:rFonts w:ascii="Arial" w:hAnsi="Arial" w:cs="Arial"/>
          <w:i/>
          <w:sz w:val="20"/>
          <w:szCs w:val="20"/>
        </w:rPr>
        <w:t>(</w:t>
      </w:r>
      <w:r w:rsidRPr="00576166">
        <w:rPr>
          <w:rFonts w:ascii="Arial" w:hAnsi="Arial" w:cs="Arial"/>
          <w:i/>
          <w:color w:val="000000" w:themeColor="text1"/>
          <w:sz w:val="20"/>
          <w:szCs w:val="20"/>
        </w:rPr>
        <w:t>Iza, N. 2011</w:t>
      </w:r>
      <w:r w:rsidRPr="00576166">
        <w:rPr>
          <w:rFonts w:ascii="Arial" w:hAnsi="Arial" w:cs="Arial"/>
          <w:i/>
          <w:sz w:val="20"/>
          <w:szCs w:val="20"/>
        </w:rPr>
        <w:t>)</w:t>
      </w:r>
      <w:bookmarkStart w:id="461" w:name="_Toc473107234"/>
    </w:p>
    <w:p w:rsidR="00C548A9" w:rsidRPr="00C548A9" w:rsidRDefault="00C548A9" w:rsidP="00C548A9"/>
    <w:p w:rsidR="00957AF6" w:rsidRDefault="00957AF6" w:rsidP="00D84BC3">
      <w:pPr>
        <w:pStyle w:val="Ttulo3"/>
        <w:spacing w:before="40" w:after="80" w:line="360" w:lineRule="auto"/>
        <w:rPr>
          <w:rFonts w:ascii="Arial" w:hAnsi="Arial" w:cs="Arial"/>
          <w:color w:val="auto"/>
          <w:sz w:val="24"/>
          <w:szCs w:val="24"/>
        </w:rPr>
      </w:pPr>
      <w:r w:rsidRPr="0078337F">
        <w:rPr>
          <w:rFonts w:ascii="Arial" w:hAnsi="Arial" w:cs="Arial"/>
          <w:color w:val="auto"/>
          <w:sz w:val="24"/>
          <w:szCs w:val="24"/>
        </w:rPr>
        <w:t>6.13.7. Retiro de alimento</w:t>
      </w:r>
      <w:bookmarkEnd w:id="461"/>
    </w:p>
    <w:p w:rsidR="00D84BC3" w:rsidRPr="00D84BC3" w:rsidRDefault="00D84BC3" w:rsidP="00D84BC3"/>
    <w:p w:rsidR="00C548A9" w:rsidRPr="00D84BC3" w:rsidRDefault="00957AF6" w:rsidP="00D84BC3">
      <w:pPr>
        <w:pStyle w:val="Prrafodelista"/>
        <w:spacing w:line="360" w:lineRule="auto"/>
        <w:ind w:left="0" w:right="-1"/>
        <w:contextualSpacing w:val="0"/>
        <w:jc w:val="both"/>
        <w:rPr>
          <w:rFonts w:ascii="Arial" w:hAnsi="Arial" w:cs="Arial"/>
          <w:sz w:val="24"/>
          <w:szCs w:val="24"/>
        </w:rPr>
      </w:pPr>
      <w:r w:rsidRPr="0078337F">
        <w:rPr>
          <w:rFonts w:ascii="Arial" w:hAnsi="Arial" w:cs="Arial"/>
          <w:sz w:val="24"/>
          <w:szCs w:val="24"/>
        </w:rPr>
        <w:t xml:space="preserve">Durante este período se debe poner especial atención al retiro de medicamentos y de vacunas para asegurar que la carcasa no contenga residuos al momento del procesamiento. </w:t>
      </w:r>
      <w:bookmarkStart w:id="462" w:name="_Toc473107235"/>
      <w:r w:rsidR="00D84BC3">
        <w:rPr>
          <w:rFonts w:ascii="Arial" w:hAnsi="Arial" w:cs="Arial"/>
          <w:i/>
          <w:sz w:val="20"/>
          <w:szCs w:val="20"/>
        </w:rPr>
        <w:t>(Manual Cobb, 2013)</w:t>
      </w:r>
    </w:p>
    <w:p w:rsidR="00957AF6" w:rsidRPr="0078337F" w:rsidRDefault="00957AF6" w:rsidP="00957AF6">
      <w:pPr>
        <w:pStyle w:val="Ttulo1"/>
        <w:tabs>
          <w:tab w:val="left" w:pos="142"/>
          <w:tab w:val="left" w:pos="284"/>
        </w:tabs>
        <w:spacing w:after="80" w:line="360" w:lineRule="auto"/>
        <w:rPr>
          <w:rFonts w:ascii="Arial" w:hAnsi="Arial" w:cs="Arial"/>
          <w:b/>
          <w:color w:val="auto"/>
          <w:sz w:val="24"/>
          <w:szCs w:val="24"/>
        </w:rPr>
      </w:pPr>
      <w:r w:rsidRPr="0078337F">
        <w:rPr>
          <w:rFonts w:ascii="Arial" w:hAnsi="Arial" w:cs="Arial"/>
          <w:b/>
          <w:color w:val="auto"/>
          <w:sz w:val="24"/>
          <w:szCs w:val="24"/>
        </w:rPr>
        <w:lastRenderedPageBreak/>
        <w:t xml:space="preserve">7. MARCO </w:t>
      </w:r>
      <w:bookmarkEnd w:id="462"/>
      <w:r w:rsidRPr="0078337F">
        <w:rPr>
          <w:rFonts w:ascii="Arial" w:hAnsi="Arial" w:cs="Arial"/>
          <w:b/>
          <w:color w:val="auto"/>
          <w:sz w:val="24"/>
          <w:szCs w:val="24"/>
        </w:rPr>
        <w:t>METODOLOGICO</w:t>
      </w:r>
    </w:p>
    <w:p w:rsidR="00957AF6" w:rsidRPr="0078337F" w:rsidRDefault="00957AF6" w:rsidP="00957AF6">
      <w:pPr>
        <w:pStyle w:val="Ttulo2"/>
        <w:tabs>
          <w:tab w:val="left" w:pos="567"/>
          <w:tab w:val="left" w:pos="709"/>
        </w:tabs>
        <w:spacing w:before="40" w:after="80" w:line="360" w:lineRule="auto"/>
        <w:ind w:left="284" w:hanging="284"/>
        <w:rPr>
          <w:rFonts w:ascii="Arial" w:hAnsi="Arial" w:cs="Arial"/>
          <w:color w:val="auto"/>
          <w:sz w:val="24"/>
          <w:szCs w:val="24"/>
        </w:rPr>
      </w:pPr>
      <w:bookmarkStart w:id="463" w:name="_Toc473107236"/>
      <w:r w:rsidRPr="0078337F">
        <w:rPr>
          <w:rFonts w:ascii="Arial" w:hAnsi="Arial" w:cs="Arial"/>
          <w:color w:val="auto"/>
          <w:sz w:val="24"/>
          <w:szCs w:val="24"/>
        </w:rPr>
        <w:t>7.1. Localización de</w:t>
      </w:r>
      <w:bookmarkEnd w:id="463"/>
      <w:r w:rsidR="006048C4">
        <w:rPr>
          <w:rFonts w:ascii="Arial" w:hAnsi="Arial" w:cs="Arial"/>
          <w:color w:val="auto"/>
          <w:sz w:val="24"/>
          <w:szCs w:val="24"/>
        </w:rPr>
        <w:t xml:space="preserve"> la investigación</w:t>
      </w:r>
    </w:p>
    <w:p w:rsidR="00957AF6" w:rsidRPr="0078337F" w:rsidRDefault="00957AF6" w:rsidP="00957AF6">
      <w:pPr>
        <w:rPr>
          <w:rFonts w:ascii="Arial" w:hAnsi="Arial" w:cs="Arial"/>
          <w:sz w:val="24"/>
          <w:szCs w:val="24"/>
        </w:rPr>
      </w:pPr>
    </w:p>
    <w:p w:rsidR="00957AF6" w:rsidRPr="0078337F" w:rsidRDefault="00957AF6" w:rsidP="00957AF6">
      <w:pPr>
        <w:pStyle w:val="Prrafodelista"/>
        <w:spacing w:line="360" w:lineRule="auto"/>
        <w:ind w:left="0"/>
        <w:contextualSpacing w:val="0"/>
        <w:jc w:val="both"/>
        <w:rPr>
          <w:rFonts w:ascii="Arial" w:hAnsi="Arial" w:cs="Arial"/>
          <w:sz w:val="24"/>
          <w:szCs w:val="24"/>
        </w:rPr>
      </w:pPr>
      <w:r w:rsidRPr="0078337F">
        <w:rPr>
          <w:rFonts w:ascii="Arial" w:hAnsi="Arial" w:cs="Arial"/>
          <w:sz w:val="24"/>
          <w:szCs w:val="24"/>
        </w:rPr>
        <w:t>La presente investigación se realizó  en la Universidad Estatal de Bolívar en la Facultad de Ciencias Agropecuarias Recursos Naturales y del Ambiente, carrera de Medicina Veterinaria y Zootecnia.</w:t>
      </w:r>
    </w:p>
    <w:p w:rsidR="00957AF6" w:rsidRPr="0078337F" w:rsidRDefault="00957AF6" w:rsidP="00957AF6">
      <w:pPr>
        <w:spacing w:line="360" w:lineRule="auto"/>
        <w:rPr>
          <w:rFonts w:ascii="Arial" w:hAnsi="Arial" w:cs="Arial"/>
          <w:b/>
          <w:color w:val="000000" w:themeColor="text1"/>
          <w:sz w:val="24"/>
          <w:szCs w:val="24"/>
          <w:lang w:eastAsia="es-EC"/>
        </w:rPr>
      </w:pPr>
    </w:p>
    <w:p w:rsidR="00957AF6" w:rsidRPr="0078337F" w:rsidRDefault="00957AF6" w:rsidP="00957AF6">
      <w:pPr>
        <w:spacing w:line="360" w:lineRule="auto"/>
        <w:rPr>
          <w:rFonts w:ascii="Arial" w:hAnsi="Arial" w:cs="Arial"/>
          <w:sz w:val="24"/>
          <w:szCs w:val="24"/>
        </w:rPr>
      </w:pPr>
      <w:r w:rsidRPr="0078337F">
        <w:rPr>
          <w:rFonts w:ascii="Arial" w:hAnsi="Arial" w:cs="Arial"/>
          <w:b/>
          <w:color w:val="000000" w:themeColor="text1"/>
          <w:sz w:val="24"/>
          <w:szCs w:val="24"/>
          <w:lang w:eastAsia="es-EC"/>
        </w:rPr>
        <w:t>Cuadro N</w:t>
      </w:r>
      <w:r w:rsidRPr="0078337F">
        <w:rPr>
          <w:rFonts w:ascii="Arial" w:hAnsi="Arial" w:cs="Arial"/>
          <w:b/>
          <w:color w:val="000000" w:themeColor="text1"/>
          <w:spacing w:val="-1"/>
          <w:sz w:val="24"/>
          <w:szCs w:val="24"/>
          <w:lang w:val="es-ES_tradnl"/>
        </w:rPr>
        <w:t xml:space="preserve">° </w:t>
      </w:r>
      <w:r w:rsidRPr="0078337F">
        <w:rPr>
          <w:rFonts w:ascii="Arial" w:hAnsi="Arial" w:cs="Arial"/>
          <w:b/>
          <w:color w:val="000000" w:themeColor="text1"/>
          <w:sz w:val="24"/>
          <w:szCs w:val="24"/>
          <w:lang w:eastAsia="es-EC"/>
        </w:rPr>
        <w:t>1.</w:t>
      </w:r>
    </w:p>
    <w:tbl>
      <w:tblPr>
        <w:tblStyle w:val="Tablaconcuadrcula"/>
        <w:tblW w:w="7938" w:type="dxa"/>
        <w:tblInd w:w="108" w:type="dxa"/>
        <w:tblLook w:val="04A0" w:firstRow="1" w:lastRow="0" w:firstColumn="1" w:lastColumn="0" w:noHBand="0" w:noVBand="1"/>
      </w:tblPr>
      <w:tblGrid>
        <w:gridCol w:w="4382"/>
        <w:gridCol w:w="3556"/>
      </w:tblGrid>
      <w:tr w:rsidR="00957AF6" w:rsidRPr="0078337F" w:rsidTr="006E6C00">
        <w:trPr>
          <w:trHeight w:val="254"/>
        </w:trPr>
        <w:tc>
          <w:tcPr>
            <w:tcW w:w="4382" w:type="dxa"/>
          </w:tcPr>
          <w:p w:rsidR="00957AF6" w:rsidRPr="0078337F" w:rsidRDefault="00957AF6" w:rsidP="006E6C00">
            <w:pPr>
              <w:pStyle w:val="TABLA"/>
            </w:pPr>
            <w:r w:rsidRPr="0078337F">
              <w:t>País</w:t>
            </w:r>
          </w:p>
        </w:tc>
        <w:tc>
          <w:tcPr>
            <w:tcW w:w="3556" w:type="dxa"/>
          </w:tcPr>
          <w:p w:rsidR="00957AF6" w:rsidRPr="0078337F" w:rsidRDefault="00957AF6" w:rsidP="006E6C00">
            <w:pPr>
              <w:pStyle w:val="TABLA"/>
            </w:pPr>
            <w:r w:rsidRPr="0078337F">
              <w:t>Ecuador</w:t>
            </w:r>
          </w:p>
        </w:tc>
      </w:tr>
      <w:tr w:rsidR="00957AF6" w:rsidRPr="0078337F" w:rsidTr="006E6C00">
        <w:trPr>
          <w:trHeight w:val="254"/>
        </w:trPr>
        <w:tc>
          <w:tcPr>
            <w:tcW w:w="4382" w:type="dxa"/>
          </w:tcPr>
          <w:p w:rsidR="00957AF6" w:rsidRPr="0078337F" w:rsidRDefault="00957AF6" w:rsidP="006E6C00">
            <w:pPr>
              <w:pStyle w:val="TABLA"/>
            </w:pPr>
            <w:r w:rsidRPr="0078337F">
              <w:t>Provincia</w:t>
            </w:r>
          </w:p>
        </w:tc>
        <w:tc>
          <w:tcPr>
            <w:tcW w:w="3556" w:type="dxa"/>
          </w:tcPr>
          <w:p w:rsidR="00957AF6" w:rsidRPr="0078337F" w:rsidRDefault="00957AF6" w:rsidP="006E6C00">
            <w:pPr>
              <w:pStyle w:val="TABLA"/>
            </w:pPr>
            <w:r w:rsidRPr="0078337F">
              <w:t>Bolívar</w:t>
            </w:r>
          </w:p>
        </w:tc>
      </w:tr>
      <w:tr w:rsidR="00957AF6" w:rsidRPr="0078337F" w:rsidTr="006E6C00">
        <w:trPr>
          <w:trHeight w:val="311"/>
        </w:trPr>
        <w:tc>
          <w:tcPr>
            <w:tcW w:w="4382" w:type="dxa"/>
          </w:tcPr>
          <w:p w:rsidR="00957AF6" w:rsidRPr="0078337F" w:rsidRDefault="00957AF6" w:rsidP="006E6C00">
            <w:pPr>
              <w:pStyle w:val="TABLA"/>
            </w:pPr>
            <w:r w:rsidRPr="0078337F">
              <w:t xml:space="preserve">Cantón </w:t>
            </w:r>
          </w:p>
        </w:tc>
        <w:tc>
          <w:tcPr>
            <w:tcW w:w="3556" w:type="dxa"/>
          </w:tcPr>
          <w:p w:rsidR="00957AF6" w:rsidRPr="0078337F" w:rsidRDefault="00957AF6" w:rsidP="006E6C00">
            <w:pPr>
              <w:pStyle w:val="TABLA"/>
            </w:pPr>
            <w:r w:rsidRPr="0078337F">
              <w:t>Guaranda</w:t>
            </w:r>
          </w:p>
        </w:tc>
      </w:tr>
      <w:tr w:rsidR="00957AF6" w:rsidRPr="0078337F" w:rsidTr="006E6C00">
        <w:trPr>
          <w:trHeight w:val="433"/>
        </w:trPr>
        <w:tc>
          <w:tcPr>
            <w:tcW w:w="4382" w:type="dxa"/>
          </w:tcPr>
          <w:p w:rsidR="00957AF6" w:rsidRPr="0078337F" w:rsidRDefault="00957AF6" w:rsidP="006E6C00">
            <w:pPr>
              <w:pStyle w:val="TABLA"/>
            </w:pPr>
            <w:r w:rsidRPr="0078337F">
              <w:t>Parroquia</w:t>
            </w:r>
          </w:p>
        </w:tc>
        <w:tc>
          <w:tcPr>
            <w:tcW w:w="3556" w:type="dxa"/>
          </w:tcPr>
          <w:p w:rsidR="00957AF6" w:rsidRPr="0078337F" w:rsidRDefault="00957AF6" w:rsidP="006E6C00">
            <w:pPr>
              <w:pStyle w:val="TABLA"/>
            </w:pPr>
            <w:r w:rsidRPr="0078337F">
              <w:t>Veintimilla</w:t>
            </w:r>
          </w:p>
        </w:tc>
      </w:tr>
      <w:tr w:rsidR="00957AF6" w:rsidRPr="0078337F" w:rsidTr="006E6C00">
        <w:trPr>
          <w:trHeight w:val="254"/>
        </w:trPr>
        <w:tc>
          <w:tcPr>
            <w:tcW w:w="4382" w:type="dxa"/>
          </w:tcPr>
          <w:p w:rsidR="00957AF6" w:rsidRPr="0078337F" w:rsidRDefault="00957AF6" w:rsidP="006E6C00">
            <w:pPr>
              <w:pStyle w:val="TABLA"/>
            </w:pPr>
            <w:r w:rsidRPr="0078337F">
              <w:t>Sector</w:t>
            </w:r>
          </w:p>
        </w:tc>
        <w:tc>
          <w:tcPr>
            <w:tcW w:w="3556" w:type="dxa"/>
          </w:tcPr>
          <w:p w:rsidR="00957AF6" w:rsidRPr="0078337F" w:rsidRDefault="00957AF6" w:rsidP="006E6C00">
            <w:pPr>
              <w:pStyle w:val="TABLA"/>
            </w:pPr>
            <w:r w:rsidRPr="0078337F">
              <w:t>El Lagua coto II</w:t>
            </w:r>
          </w:p>
        </w:tc>
      </w:tr>
    </w:tbl>
    <w:p w:rsidR="00957AF6" w:rsidRPr="0078337F" w:rsidRDefault="00957AF6" w:rsidP="00957AF6">
      <w:pPr>
        <w:pStyle w:val="Prrafodelista"/>
        <w:spacing w:line="360" w:lineRule="auto"/>
        <w:ind w:left="0" w:right="1418"/>
        <w:contextualSpacing w:val="0"/>
        <w:jc w:val="both"/>
        <w:rPr>
          <w:rFonts w:ascii="Arial" w:hAnsi="Arial" w:cs="Arial"/>
          <w:b/>
          <w:i/>
          <w:sz w:val="24"/>
          <w:szCs w:val="24"/>
        </w:rPr>
      </w:pPr>
      <w:r w:rsidRPr="0078337F">
        <w:rPr>
          <w:rFonts w:ascii="Arial" w:hAnsi="Arial" w:cs="Arial"/>
          <w:sz w:val="24"/>
          <w:szCs w:val="24"/>
        </w:rPr>
        <w:t xml:space="preserve">    </w:t>
      </w:r>
      <w:r w:rsidRPr="0078337F">
        <w:rPr>
          <w:rFonts w:ascii="Arial" w:hAnsi="Arial" w:cs="Arial"/>
          <w:b/>
          <w:i/>
          <w:sz w:val="24"/>
          <w:szCs w:val="24"/>
        </w:rPr>
        <w:t xml:space="preserve">         </w:t>
      </w:r>
      <w:bookmarkStart w:id="464" w:name="_Toc473107238"/>
    </w:p>
    <w:p w:rsidR="00957AF6" w:rsidRPr="0078337F" w:rsidRDefault="00957AF6" w:rsidP="00957AF6">
      <w:pPr>
        <w:pStyle w:val="Ttulo3"/>
        <w:spacing w:before="40" w:line="360" w:lineRule="auto"/>
        <w:rPr>
          <w:rFonts w:ascii="Arial" w:hAnsi="Arial" w:cs="Arial"/>
          <w:color w:val="auto"/>
          <w:sz w:val="24"/>
          <w:szCs w:val="24"/>
        </w:rPr>
      </w:pPr>
      <w:r w:rsidRPr="0078337F">
        <w:rPr>
          <w:rFonts w:ascii="Arial" w:hAnsi="Arial" w:cs="Arial"/>
          <w:color w:val="auto"/>
          <w:sz w:val="24"/>
          <w:szCs w:val="24"/>
        </w:rPr>
        <w:t>7.1.1. Situación geográfica y climática</w:t>
      </w:r>
      <w:bookmarkEnd w:id="464"/>
    </w:p>
    <w:p w:rsidR="00957AF6" w:rsidRPr="0078337F" w:rsidRDefault="00957AF6" w:rsidP="00957AF6">
      <w:pPr>
        <w:spacing w:line="360" w:lineRule="auto"/>
        <w:rPr>
          <w:rFonts w:ascii="Arial" w:hAnsi="Arial" w:cs="Arial"/>
          <w:sz w:val="24"/>
          <w:szCs w:val="24"/>
        </w:rPr>
      </w:pPr>
      <w:r w:rsidRPr="0078337F">
        <w:rPr>
          <w:rFonts w:ascii="Arial" w:hAnsi="Arial" w:cs="Arial"/>
          <w:b/>
          <w:color w:val="000000" w:themeColor="text1"/>
          <w:sz w:val="24"/>
          <w:szCs w:val="24"/>
          <w:lang w:eastAsia="es-EC"/>
        </w:rPr>
        <w:t>Cuadro N</w:t>
      </w:r>
      <w:r w:rsidRPr="0078337F">
        <w:rPr>
          <w:rFonts w:ascii="Arial" w:hAnsi="Arial" w:cs="Arial"/>
          <w:b/>
          <w:color w:val="000000" w:themeColor="text1"/>
          <w:spacing w:val="-1"/>
          <w:sz w:val="24"/>
          <w:szCs w:val="24"/>
          <w:lang w:val="es-ES_tradnl"/>
        </w:rPr>
        <w:t xml:space="preserve">° </w:t>
      </w:r>
      <w:r w:rsidRPr="0078337F">
        <w:rPr>
          <w:rFonts w:ascii="Arial" w:hAnsi="Arial" w:cs="Arial"/>
          <w:b/>
          <w:color w:val="000000" w:themeColor="text1"/>
          <w:sz w:val="24"/>
          <w:szCs w:val="24"/>
          <w:lang w:eastAsia="es-EC"/>
        </w:rPr>
        <w:t>2.</w:t>
      </w:r>
    </w:p>
    <w:tbl>
      <w:tblPr>
        <w:tblStyle w:val="Tablaconcuadrcula"/>
        <w:tblpPr w:leftFromText="141" w:rightFromText="141" w:vertAnchor="text" w:horzAnchor="page" w:tblpX="2284" w:tblpY="223"/>
        <w:tblW w:w="0" w:type="auto"/>
        <w:tblCellMar>
          <w:left w:w="0" w:type="dxa"/>
          <w:right w:w="0" w:type="dxa"/>
        </w:tblCellMar>
        <w:tblLook w:val="04A0" w:firstRow="1" w:lastRow="0" w:firstColumn="1" w:lastColumn="0" w:noHBand="0" w:noVBand="1"/>
      </w:tblPr>
      <w:tblGrid>
        <w:gridCol w:w="4442"/>
        <w:gridCol w:w="3440"/>
      </w:tblGrid>
      <w:tr w:rsidR="00957AF6" w:rsidRPr="0078337F" w:rsidTr="006E6C00">
        <w:trPr>
          <w:trHeight w:val="155"/>
        </w:trPr>
        <w:tc>
          <w:tcPr>
            <w:tcW w:w="7882" w:type="dxa"/>
            <w:gridSpan w:val="2"/>
          </w:tcPr>
          <w:p w:rsidR="00957AF6" w:rsidRPr="0078337F" w:rsidRDefault="00957AF6" w:rsidP="006E6C00">
            <w:pPr>
              <w:pStyle w:val="TABLA"/>
              <w:spacing w:before="0" w:after="0"/>
              <w:ind w:left="0"/>
              <w:jc w:val="center"/>
            </w:pPr>
            <w:r w:rsidRPr="0078337F">
              <w:t>Condiciones meteorológicas</w:t>
            </w:r>
          </w:p>
        </w:tc>
      </w:tr>
      <w:tr w:rsidR="00957AF6" w:rsidRPr="0078337F" w:rsidTr="006E6C00">
        <w:trPr>
          <w:trHeight w:val="488"/>
        </w:trPr>
        <w:tc>
          <w:tcPr>
            <w:tcW w:w="4442" w:type="dxa"/>
          </w:tcPr>
          <w:p w:rsidR="00957AF6" w:rsidRPr="0078337F" w:rsidRDefault="00957AF6" w:rsidP="006E6C00">
            <w:pPr>
              <w:pStyle w:val="TABLA"/>
              <w:spacing w:before="0" w:after="0"/>
              <w:ind w:left="0"/>
            </w:pPr>
            <w:r w:rsidRPr="0078337F">
              <w:t xml:space="preserve">Latitud                          </w:t>
            </w:r>
          </w:p>
        </w:tc>
        <w:tc>
          <w:tcPr>
            <w:tcW w:w="3440" w:type="dxa"/>
          </w:tcPr>
          <w:p w:rsidR="00957AF6" w:rsidRPr="0078337F" w:rsidRDefault="00957AF6" w:rsidP="006E6C00">
            <w:pPr>
              <w:pStyle w:val="TABLA"/>
              <w:spacing w:before="0" w:after="0"/>
              <w:ind w:left="0"/>
              <w:jc w:val="left"/>
            </w:pPr>
            <w:r w:rsidRPr="0078337F">
              <w:t xml:space="preserve">1°34´0”S </w:t>
            </w:r>
          </w:p>
        </w:tc>
      </w:tr>
      <w:tr w:rsidR="00957AF6" w:rsidRPr="0078337F" w:rsidTr="006E6C00">
        <w:trPr>
          <w:trHeight w:val="155"/>
        </w:trPr>
        <w:tc>
          <w:tcPr>
            <w:tcW w:w="4442" w:type="dxa"/>
          </w:tcPr>
          <w:p w:rsidR="00957AF6" w:rsidRPr="0078337F" w:rsidRDefault="00957AF6" w:rsidP="006E6C00">
            <w:pPr>
              <w:pStyle w:val="TABLA"/>
              <w:spacing w:before="0" w:after="0"/>
              <w:ind w:left="0"/>
            </w:pPr>
            <w:r w:rsidRPr="0078337F">
              <w:t>Longitud</w:t>
            </w:r>
          </w:p>
        </w:tc>
        <w:tc>
          <w:tcPr>
            <w:tcW w:w="3440" w:type="dxa"/>
          </w:tcPr>
          <w:p w:rsidR="00957AF6" w:rsidRPr="0078337F" w:rsidRDefault="00957AF6" w:rsidP="006E6C00">
            <w:pPr>
              <w:pStyle w:val="TABLA"/>
              <w:spacing w:before="0" w:after="0"/>
              <w:ind w:left="0"/>
              <w:jc w:val="left"/>
            </w:pPr>
            <w:r w:rsidRPr="0078337F">
              <w:t xml:space="preserve">79°1´0” W   </w:t>
            </w:r>
          </w:p>
        </w:tc>
      </w:tr>
      <w:tr w:rsidR="00957AF6" w:rsidRPr="0078337F" w:rsidTr="006E6C00">
        <w:trPr>
          <w:trHeight w:val="452"/>
        </w:trPr>
        <w:tc>
          <w:tcPr>
            <w:tcW w:w="4442" w:type="dxa"/>
          </w:tcPr>
          <w:p w:rsidR="00957AF6" w:rsidRPr="0078337F" w:rsidRDefault="00957AF6" w:rsidP="006E6C00">
            <w:pPr>
              <w:pStyle w:val="TABLA"/>
              <w:spacing w:before="0" w:after="0"/>
              <w:ind w:left="0"/>
            </w:pPr>
            <w:r w:rsidRPr="0078337F">
              <w:t>Latitud</w:t>
            </w:r>
          </w:p>
        </w:tc>
        <w:tc>
          <w:tcPr>
            <w:tcW w:w="3440" w:type="dxa"/>
          </w:tcPr>
          <w:p w:rsidR="00957AF6" w:rsidRPr="0078337F" w:rsidRDefault="00957AF6" w:rsidP="006E6C00">
            <w:pPr>
              <w:pStyle w:val="TABLA"/>
              <w:spacing w:before="0" w:after="0"/>
              <w:ind w:left="0"/>
              <w:jc w:val="left"/>
            </w:pPr>
            <w:r w:rsidRPr="0078337F">
              <w:t>-1.56667</w:t>
            </w:r>
          </w:p>
        </w:tc>
      </w:tr>
      <w:tr w:rsidR="00957AF6" w:rsidRPr="0078337F" w:rsidTr="006E6C00">
        <w:trPr>
          <w:trHeight w:val="436"/>
        </w:trPr>
        <w:tc>
          <w:tcPr>
            <w:tcW w:w="4442" w:type="dxa"/>
          </w:tcPr>
          <w:p w:rsidR="00957AF6" w:rsidRPr="0078337F" w:rsidRDefault="00957AF6" w:rsidP="006E6C00">
            <w:pPr>
              <w:pStyle w:val="TABLA"/>
              <w:spacing w:before="0" w:after="0"/>
              <w:ind w:left="0"/>
            </w:pPr>
            <w:r w:rsidRPr="0078337F">
              <w:t>Longitud</w:t>
            </w:r>
          </w:p>
        </w:tc>
        <w:tc>
          <w:tcPr>
            <w:tcW w:w="3440" w:type="dxa"/>
          </w:tcPr>
          <w:p w:rsidR="00957AF6" w:rsidRPr="0078337F" w:rsidRDefault="00957AF6" w:rsidP="006E6C00">
            <w:pPr>
              <w:pStyle w:val="TABLA"/>
              <w:spacing w:before="0" w:after="0"/>
              <w:ind w:left="0"/>
              <w:jc w:val="left"/>
            </w:pPr>
            <w:r w:rsidRPr="0078337F">
              <w:t>-79.0167</w:t>
            </w:r>
          </w:p>
        </w:tc>
      </w:tr>
      <w:tr w:rsidR="00957AF6" w:rsidRPr="0078337F" w:rsidTr="006E6C00">
        <w:trPr>
          <w:trHeight w:val="436"/>
        </w:trPr>
        <w:tc>
          <w:tcPr>
            <w:tcW w:w="4442" w:type="dxa"/>
          </w:tcPr>
          <w:p w:rsidR="00957AF6" w:rsidRPr="0078337F" w:rsidRDefault="00957AF6" w:rsidP="006E6C00">
            <w:pPr>
              <w:pStyle w:val="TABLA"/>
              <w:spacing w:before="0" w:after="0"/>
              <w:ind w:left="0"/>
            </w:pPr>
            <w:r w:rsidRPr="0078337F">
              <w:t>Altitud</w:t>
            </w:r>
          </w:p>
        </w:tc>
        <w:tc>
          <w:tcPr>
            <w:tcW w:w="3440" w:type="dxa"/>
          </w:tcPr>
          <w:p w:rsidR="00957AF6" w:rsidRPr="0078337F" w:rsidRDefault="00957AF6" w:rsidP="006E6C00">
            <w:pPr>
              <w:pStyle w:val="TABLA"/>
              <w:spacing w:before="0" w:after="0"/>
              <w:ind w:left="0"/>
              <w:jc w:val="left"/>
            </w:pPr>
            <w:r w:rsidRPr="0078337F">
              <w:t xml:space="preserve">  2668 m.s.n.m  (8753 pies )</w:t>
            </w:r>
          </w:p>
        </w:tc>
      </w:tr>
      <w:tr w:rsidR="00957AF6" w:rsidRPr="0078337F" w:rsidTr="006E6C00">
        <w:trPr>
          <w:trHeight w:val="427"/>
        </w:trPr>
        <w:tc>
          <w:tcPr>
            <w:tcW w:w="4442" w:type="dxa"/>
          </w:tcPr>
          <w:p w:rsidR="00957AF6" w:rsidRPr="0078337F" w:rsidRDefault="00957AF6" w:rsidP="006E6C00">
            <w:pPr>
              <w:pStyle w:val="TABLA"/>
              <w:spacing w:before="0" w:after="0"/>
              <w:ind w:left="0"/>
            </w:pPr>
            <w:r w:rsidRPr="0078337F">
              <w:t>Humedad relativa promedio anual</w:t>
            </w:r>
          </w:p>
        </w:tc>
        <w:tc>
          <w:tcPr>
            <w:tcW w:w="3440" w:type="dxa"/>
          </w:tcPr>
          <w:p w:rsidR="00957AF6" w:rsidRPr="0078337F" w:rsidRDefault="00957AF6" w:rsidP="006E6C00">
            <w:pPr>
              <w:pStyle w:val="TABLA"/>
              <w:spacing w:before="0" w:after="0"/>
              <w:ind w:left="0"/>
              <w:jc w:val="left"/>
            </w:pPr>
            <w:r w:rsidRPr="0078337F">
              <w:t>75%</w:t>
            </w:r>
          </w:p>
        </w:tc>
      </w:tr>
      <w:tr w:rsidR="00957AF6" w:rsidRPr="0078337F" w:rsidTr="006E6C00">
        <w:trPr>
          <w:trHeight w:val="436"/>
        </w:trPr>
        <w:tc>
          <w:tcPr>
            <w:tcW w:w="4442" w:type="dxa"/>
          </w:tcPr>
          <w:p w:rsidR="00957AF6" w:rsidRPr="0078337F" w:rsidRDefault="00957AF6" w:rsidP="006E6C00">
            <w:pPr>
              <w:pStyle w:val="TABLA"/>
              <w:spacing w:before="0" w:after="0"/>
              <w:ind w:left="0"/>
            </w:pPr>
            <w:r w:rsidRPr="0078337F">
              <w:t>Precipitación promedio anual</w:t>
            </w:r>
          </w:p>
        </w:tc>
        <w:tc>
          <w:tcPr>
            <w:tcW w:w="3440" w:type="dxa"/>
          </w:tcPr>
          <w:p w:rsidR="00957AF6" w:rsidRPr="0078337F" w:rsidRDefault="00957AF6" w:rsidP="006E6C00">
            <w:pPr>
              <w:pStyle w:val="TABLA"/>
              <w:spacing w:before="0" w:after="0"/>
              <w:ind w:left="0"/>
              <w:jc w:val="left"/>
            </w:pPr>
            <w:r w:rsidRPr="0078337F">
              <w:t xml:space="preserve">   632 mm/año</w:t>
            </w:r>
          </w:p>
        </w:tc>
      </w:tr>
      <w:tr w:rsidR="00957AF6" w:rsidRPr="0078337F" w:rsidTr="006E6C00">
        <w:trPr>
          <w:trHeight w:val="436"/>
        </w:trPr>
        <w:tc>
          <w:tcPr>
            <w:tcW w:w="4442" w:type="dxa"/>
          </w:tcPr>
          <w:p w:rsidR="00957AF6" w:rsidRPr="0078337F" w:rsidRDefault="00957AF6" w:rsidP="006E6C00">
            <w:pPr>
              <w:pStyle w:val="TABLA"/>
              <w:spacing w:before="0" w:after="0"/>
              <w:ind w:left="0"/>
            </w:pPr>
            <w:r w:rsidRPr="0078337F">
              <w:t>Temperatura máximo</w:t>
            </w:r>
          </w:p>
        </w:tc>
        <w:tc>
          <w:tcPr>
            <w:tcW w:w="3440" w:type="dxa"/>
          </w:tcPr>
          <w:p w:rsidR="00957AF6" w:rsidRPr="0078337F" w:rsidRDefault="00957AF6" w:rsidP="006E6C00">
            <w:pPr>
              <w:pStyle w:val="TABLA"/>
              <w:spacing w:before="0" w:after="0"/>
              <w:ind w:left="0"/>
              <w:jc w:val="left"/>
            </w:pPr>
            <w:r w:rsidRPr="0078337F">
              <w:t>18° C</w:t>
            </w:r>
          </w:p>
        </w:tc>
      </w:tr>
      <w:tr w:rsidR="00957AF6" w:rsidRPr="0078337F" w:rsidTr="006E6C00">
        <w:trPr>
          <w:trHeight w:val="452"/>
        </w:trPr>
        <w:tc>
          <w:tcPr>
            <w:tcW w:w="4442" w:type="dxa"/>
          </w:tcPr>
          <w:p w:rsidR="00957AF6" w:rsidRPr="0078337F" w:rsidRDefault="00957AF6" w:rsidP="006E6C00">
            <w:pPr>
              <w:pStyle w:val="TABLA"/>
              <w:spacing w:before="0" w:after="0"/>
              <w:ind w:left="0"/>
            </w:pPr>
            <w:r w:rsidRPr="0078337F">
              <w:t>Temperatura media</w:t>
            </w:r>
          </w:p>
        </w:tc>
        <w:tc>
          <w:tcPr>
            <w:tcW w:w="3440" w:type="dxa"/>
          </w:tcPr>
          <w:p w:rsidR="00957AF6" w:rsidRPr="0078337F" w:rsidRDefault="00957AF6" w:rsidP="006E6C00">
            <w:pPr>
              <w:pStyle w:val="TABLA"/>
              <w:spacing w:before="0" w:after="0"/>
              <w:ind w:left="0"/>
              <w:jc w:val="left"/>
            </w:pPr>
            <w:r w:rsidRPr="0078337F">
              <w:t>14° C</w:t>
            </w:r>
          </w:p>
        </w:tc>
      </w:tr>
      <w:tr w:rsidR="00957AF6" w:rsidRPr="0078337F" w:rsidTr="006E6C00">
        <w:trPr>
          <w:trHeight w:val="436"/>
        </w:trPr>
        <w:tc>
          <w:tcPr>
            <w:tcW w:w="4442" w:type="dxa"/>
          </w:tcPr>
          <w:p w:rsidR="00957AF6" w:rsidRPr="0078337F" w:rsidRDefault="00957AF6" w:rsidP="006E6C00">
            <w:pPr>
              <w:pStyle w:val="TABLA"/>
              <w:spacing w:before="0" w:after="0"/>
              <w:ind w:left="0"/>
            </w:pPr>
            <w:r w:rsidRPr="0078337F">
              <w:t xml:space="preserve">Temperatura mínima  </w:t>
            </w:r>
          </w:p>
        </w:tc>
        <w:tc>
          <w:tcPr>
            <w:tcW w:w="3440" w:type="dxa"/>
          </w:tcPr>
          <w:p w:rsidR="00957AF6" w:rsidRPr="0078337F" w:rsidRDefault="00957AF6" w:rsidP="006E6C00">
            <w:pPr>
              <w:pStyle w:val="TABLA"/>
              <w:spacing w:before="0" w:after="0"/>
              <w:ind w:left="0"/>
              <w:jc w:val="left"/>
            </w:pPr>
            <w:r w:rsidRPr="0078337F">
              <w:t>10° C</w:t>
            </w:r>
          </w:p>
        </w:tc>
      </w:tr>
    </w:tbl>
    <w:p w:rsidR="00957AF6" w:rsidRPr="006048C4" w:rsidRDefault="00957AF6" w:rsidP="00957AF6">
      <w:pPr>
        <w:tabs>
          <w:tab w:val="left" w:pos="0"/>
        </w:tabs>
        <w:spacing w:line="360" w:lineRule="auto"/>
        <w:ind w:right="1418"/>
        <w:jc w:val="both"/>
        <w:rPr>
          <w:rFonts w:ascii="Arial" w:hAnsi="Arial" w:cs="Arial"/>
          <w:i/>
          <w:sz w:val="20"/>
          <w:szCs w:val="20"/>
        </w:rPr>
      </w:pPr>
      <w:r w:rsidRPr="006048C4">
        <w:rPr>
          <w:rFonts w:ascii="Arial" w:hAnsi="Arial" w:cs="Arial"/>
          <w:b/>
          <w:i/>
          <w:sz w:val="20"/>
          <w:szCs w:val="20"/>
        </w:rPr>
        <w:t>Fuente: (</w:t>
      </w:r>
      <w:r w:rsidRPr="006048C4">
        <w:rPr>
          <w:rFonts w:ascii="Arial" w:hAnsi="Arial" w:cs="Arial"/>
          <w:i/>
          <w:sz w:val="20"/>
          <w:szCs w:val="20"/>
        </w:rPr>
        <w:t>estación meteorológica lagua coto II 2015)</w:t>
      </w:r>
    </w:p>
    <w:p w:rsidR="00957AF6" w:rsidRPr="0078337F" w:rsidRDefault="00957AF6" w:rsidP="00957AF6">
      <w:pPr>
        <w:tabs>
          <w:tab w:val="left" w:pos="0"/>
        </w:tabs>
        <w:spacing w:line="360" w:lineRule="auto"/>
        <w:ind w:right="1418"/>
        <w:jc w:val="both"/>
        <w:rPr>
          <w:rFonts w:ascii="Arial" w:hAnsi="Arial" w:cs="Arial"/>
          <w:i/>
          <w:sz w:val="24"/>
          <w:szCs w:val="24"/>
        </w:rPr>
      </w:pPr>
    </w:p>
    <w:p w:rsidR="00957AF6" w:rsidRPr="0078337F" w:rsidRDefault="00957AF6" w:rsidP="00957AF6">
      <w:pPr>
        <w:pStyle w:val="Ttulo2"/>
        <w:tabs>
          <w:tab w:val="left" w:pos="567"/>
          <w:tab w:val="left" w:pos="709"/>
          <w:tab w:val="left" w:pos="1843"/>
        </w:tabs>
        <w:spacing w:before="40" w:after="80" w:line="360" w:lineRule="auto"/>
        <w:rPr>
          <w:rFonts w:ascii="Arial" w:hAnsi="Arial" w:cs="Arial"/>
          <w:color w:val="auto"/>
          <w:sz w:val="24"/>
          <w:szCs w:val="24"/>
        </w:rPr>
      </w:pPr>
      <w:bookmarkStart w:id="465" w:name="_Toc467779952"/>
      <w:bookmarkStart w:id="466" w:name="_Toc473107239"/>
      <w:r w:rsidRPr="0078337F">
        <w:rPr>
          <w:rFonts w:ascii="Arial" w:hAnsi="Arial" w:cs="Arial"/>
          <w:color w:val="auto"/>
          <w:sz w:val="24"/>
          <w:szCs w:val="24"/>
        </w:rPr>
        <w:lastRenderedPageBreak/>
        <w:t>7.1.2. Zona de vida</w:t>
      </w:r>
      <w:bookmarkEnd w:id="465"/>
      <w:bookmarkEnd w:id="466"/>
      <w:r w:rsidRPr="0078337F">
        <w:rPr>
          <w:rFonts w:ascii="Arial" w:hAnsi="Arial" w:cs="Arial"/>
          <w:color w:val="auto"/>
          <w:sz w:val="24"/>
          <w:szCs w:val="24"/>
        </w:rPr>
        <w:t xml:space="preserve"> </w:t>
      </w:r>
    </w:p>
    <w:p w:rsidR="00957AF6" w:rsidRPr="0078337F" w:rsidRDefault="00957AF6" w:rsidP="00957AF6">
      <w:pPr>
        <w:rPr>
          <w:rFonts w:ascii="Arial" w:hAnsi="Arial" w:cs="Arial"/>
          <w:sz w:val="24"/>
          <w:szCs w:val="24"/>
        </w:rPr>
      </w:pPr>
    </w:p>
    <w:p w:rsidR="00957AF6" w:rsidRPr="006048C4" w:rsidRDefault="00957AF6" w:rsidP="006048C4">
      <w:pPr>
        <w:spacing w:line="360" w:lineRule="auto"/>
        <w:ind w:right="-1"/>
        <w:jc w:val="both"/>
        <w:rPr>
          <w:rFonts w:ascii="Arial" w:hAnsi="Arial" w:cs="Arial"/>
          <w:sz w:val="24"/>
          <w:szCs w:val="24"/>
        </w:rPr>
      </w:pPr>
      <w:r w:rsidRPr="0078337F">
        <w:rPr>
          <w:rFonts w:ascii="Arial" w:eastAsia="Calibri" w:hAnsi="Arial" w:cs="Arial"/>
          <w:sz w:val="24"/>
          <w:szCs w:val="24"/>
        </w:rPr>
        <w:t xml:space="preserve">De acuerdo con la clasificación de las zonas de vida de L. Holdrige. El sitio </w:t>
      </w:r>
      <w:r w:rsidR="006048C4">
        <w:rPr>
          <w:rFonts w:ascii="Arial" w:eastAsia="Calibri" w:hAnsi="Arial" w:cs="Arial"/>
          <w:sz w:val="24"/>
          <w:szCs w:val="24"/>
        </w:rPr>
        <w:t xml:space="preserve">de la investigación </w:t>
      </w:r>
      <w:r w:rsidRPr="0078337F">
        <w:rPr>
          <w:rFonts w:ascii="Arial" w:eastAsia="Calibri" w:hAnsi="Arial" w:cs="Arial"/>
          <w:sz w:val="24"/>
          <w:szCs w:val="24"/>
        </w:rPr>
        <w:t xml:space="preserve">corresponde a la formación de Bosque Húmedo Montano Bajo. (BHMB) con una altitud de </w:t>
      </w:r>
      <w:r w:rsidRPr="0078337F">
        <w:rPr>
          <w:rFonts w:ascii="Arial" w:hAnsi="Arial" w:cs="Arial"/>
          <w:sz w:val="24"/>
          <w:szCs w:val="24"/>
        </w:rPr>
        <w:t xml:space="preserve">2668 </w:t>
      </w:r>
      <w:r w:rsidRPr="0078337F">
        <w:rPr>
          <w:rFonts w:ascii="Arial" w:eastAsia="Calibri" w:hAnsi="Arial" w:cs="Arial"/>
          <w:sz w:val="24"/>
          <w:szCs w:val="24"/>
        </w:rPr>
        <w:t>msnm con temperaturas de 10 ºC a 18ºC</w:t>
      </w:r>
      <w:r w:rsidR="006048C4">
        <w:rPr>
          <w:rFonts w:ascii="Arial" w:eastAsia="Calibri" w:hAnsi="Arial" w:cs="Arial"/>
          <w:sz w:val="24"/>
          <w:szCs w:val="24"/>
        </w:rPr>
        <w:t xml:space="preserve"> con una media </w:t>
      </w:r>
      <w:r w:rsidR="006048C4" w:rsidRPr="0078337F">
        <w:rPr>
          <w:rFonts w:ascii="Arial" w:hAnsi="Arial" w:cs="Arial"/>
          <w:sz w:val="24"/>
          <w:szCs w:val="24"/>
        </w:rPr>
        <w:t>X̅</w:t>
      </w:r>
      <w:r w:rsidR="006048C4">
        <w:rPr>
          <w:rFonts w:ascii="Arial" w:hAnsi="Arial" w:cs="Arial"/>
          <w:sz w:val="24"/>
          <w:szCs w:val="24"/>
        </w:rPr>
        <w:t>14</w:t>
      </w:r>
      <w:r w:rsidR="006048C4" w:rsidRPr="006048C4">
        <w:rPr>
          <w:rFonts w:ascii="Arial" w:eastAsia="Calibri" w:hAnsi="Arial" w:cs="Arial"/>
          <w:sz w:val="24"/>
          <w:szCs w:val="24"/>
        </w:rPr>
        <w:t xml:space="preserve"> </w:t>
      </w:r>
      <w:r w:rsidR="006048C4" w:rsidRPr="0078337F">
        <w:rPr>
          <w:rFonts w:ascii="Arial" w:eastAsia="Calibri" w:hAnsi="Arial" w:cs="Arial"/>
          <w:sz w:val="24"/>
          <w:szCs w:val="24"/>
        </w:rPr>
        <w:t>ºC</w:t>
      </w:r>
    </w:p>
    <w:p w:rsidR="00957AF6" w:rsidRPr="0078337F" w:rsidRDefault="00957AF6" w:rsidP="00957AF6">
      <w:pPr>
        <w:spacing w:after="21" w:line="360" w:lineRule="auto"/>
        <w:ind w:right="-1"/>
        <w:jc w:val="both"/>
        <w:rPr>
          <w:rFonts w:ascii="Arial" w:hAnsi="Arial" w:cs="Arial"/>
          <w:sz w:val="24"/>
          <w:szCs w:val="24"/>
        </w:rPr>
      </w:pPr>
      <w:r w:rsidRPr="0078337F">
        <w:rPr>
          <w:rFonts w:ascii="Arial" w:eastAsia="Calibri" w:hAnsi="Arial" w:cs="Arial"/>
          <w:sz w:val="24"/>
          <w:szCs w:val="24"/>
        </w:rPr>
        <w:t xml:space="preserve">   </w:t>
      </w:r>
    </w:p>
    <w:p w:rsidR="00957AF6" w:rsidRPr="0078337F" w:rsidRDefault="00957AF6" w:rsidP="00957AF6">
      <w:pPr>
        <w:pStyle w:val="Ttulo2"/>
        <w:spacing w:before="40" w:after="80" w:line="360" w:lineRule="auto"/>
        <w:ind w:left="284" w:hanging="284"/>
        <w:rPr>
          <w:rFonts w:ascii="Arial" w:hAnsi="Arial" w:cs="Arial"/>
          <w:color w:val="auto"/>
          <w:sz w:val="24"/>
          <w:szCs w:val="24"/>
        </w:rPr>
      </w:pPr>
      <w:bookmarkStart w:id="467" w:name="_Toc473107240"/>
      <w:r w:rsidRPr="0078337F">
        <w:rPr>
          <w:rFonts w:ascii="Arial" w:hAnsi="Arial" w:cs="Arial"/>
          <w:color w:val="auto"/>
          <w:sz w:val="24"/>
          <w:szCs w:val="24"/>
        </w:rPr>
        <w:t>7.1.3. Material experimental</w:t>
      </w:r>
      <w:bookmarkEnd w:id="467"/>
    </w:p>
    <w:p w:rsidR="00957AF6" w:rsidRPr="0078337F" w:rsidRDefault="00957AF6" w:rsidP="00957AF6">
      <w:pPr>
        <w:rPr>
          <w:rFonts w:ascii="Arial" w:hAnsi="Arial" w:cs="Arial"/>
          <w:sz w:val="24"/>
          <w:szCs w:val="24"/>
        </w:rPr>
      </w:pPr>
    </w:p>
    <w:p w:rsidR="00957AF6" w:rsidRPr="0078337F" w:rsidRDefault="00957AF6" w:rsidP="00957AF6">
      <w:pPr>
        <w:pStyle w:val="Prrafodelista"/>
        <w:spacing w:line="360" w:lineRule="auto"/>
        <w:ind w:left="142" w:right="-1"/>
        <w:contextualSpacing w:val="0"/>
        <w:jc w:val="both"/>
        <w:rPr>
          <w:rFonts w:ascii="Arial" w:hAnsi="Arial" w:cs="Arial"/>
          <w:sz w:val="24"/>
          <w:szCs w:val="24"/>
        </w:rPr>
      </w:pPr>
      <w:r w:rsidRPr="0078337F">
        <w:rPr>
          <w:rFonts w:ascii="Arial" w:hAnsi="Arial" w:cs="Arial"/>
          <w:sz w:val="24"/>
          <w:szCs w:val="24"/>
        </w:rPr>
        <w:t xml:space="preserve">En este proyecto de investigación se utilizo </w:t>
      </w:r>
    </w:p>
    <w:p w:rsidR="00957AF6" w:rsidRPr="0078337F" w:rsidRDefault="00957AF6" w:rsidP="0000496A">
      <w:pPr>
        <w:pStyle w:val="Prrafodelista"/>
        <w:numPr>
          <w:ilvl w:val="0"/>
          <w:numId w:val="30"/>
        </w:numPr>
        <w:spacing w:line="360" w:lineRule="auto"/>
        <w:ind w:left="142" w:right="-1" w:hanging="142"/>
        <w:contextualSpacing w:val="0"/>
        <w:jc w:val="both"/>
        <w:rPr>
          <w:rFonts w:ascii="Arial" w:hAnsi="Arial" w:cs="Arial"/>
          <w:sz w:val="24"/>
          <w:szCs w:val="24"/>
        </w:rPr>
      </w:pPr>
      <w:r w:rsidRPr="0078337F">
        <w:rPr>
          <w:rFonts w:ascii="Arial" w:hAnsi="Arial" w:cs="Arial"/>
          <w:sz w:val="24"/>
          <w:szCs w:val="24"/>
        </w:rPr>
        <w:t xml:space="preserve"> 240 pollitos cobb 700 con un peso promedio de 40 – 45 gr de 1 día,</w:t>
      </w:r>
    </w:p>
    <w:p w:rsidR="00957AF6" w:rsidRPr="0078337F" w:rsidRDefault="00957AF6" w:rsidP="0000496A">
      <w:pPr>
        <w:pStyle w:val="Prrafodelista"/>
        <w:numPr>
          <w:ilvl w:val="0"/>
          <w:numId w:val="30"/>
        </w:numPr>
        <w:spacing w:line="360" w:lineRule="auto"/>
        <w:ind w:left="142" w:right="-1" w:hanging="142"/>
        <w:jc w:val="both"/>
        <w:rPr>
          <w:rFonts w:ascii="Arial" w:hAnsi="Arial" w:cs="Arial"/>
          <w:sz w:val="24"/>
          <w:szCs w:val="24"/>
        </w:rPr>
      </w:pPr>
      <w:r w:rsidRPr="0078337F">
        <w:rPr>
          <w:rFonts w:ascii="Arial" w:hAnsi="Arial" w:cs="Arial"/>
          <w:sz w:val="24"/>
          <w:szCs w:val="24"/>
        </w:rPr>
        <w:t xml:space="preserve"> Enterogermina (</w:t>
      </w:r>
      <w:r w:rsidRPr="0078337F">
        <w:rPr>
          <w:rFonts w:ascii="Arial" w:hAnsi="Arial" w:cs="Arial"/>
          <w:i/>
          <w:sz w:val="24"/>
          <w:szCs w:val="24"/>
        </w:rPr>
        <w:t xml:space="preserve">bacillus clausii) </w:t>
      </w:r>
      <w:r w:rsidRPr="0078337F">
        <w:rPr>
          <w:rFonts w:ascii="Arial" w:hAnsi="Arial" w:cs="Arial"/>
          <w:sz w:val="24"/>
          <w:szCs w:val="24"/>
        </w:rPr>
        <w:t>en dosis de 0ml, 0.20ml, 0.40ml,         0.60ml por litro de agua de bebida en aplicaciones de dosis semanales.</w:t>
      </w:r>
    </w:p>
    <w:p w:rsidR="00957AF6" w:rsidRPr="0078337F" w:rsidRDefault="00957AF6" w:rsidP="00957AF6">
      <w:pPr>
        <w:pStyle w:val="Prrafodelista"/>
        <w:spacing w:line="360" w:lineRule="auto"/>
        <w:ind w:left="142" w:right="-1"/>
        <w:jc w:val="both"/>
        <w:rPr>
          <w:rFonts w:ascii="Arial" w:hAnsi="Arial" w:cs="Arial"/>
          <w:sz w:val="24"/>
          <w:szCs w:val="24"/>
        </w:rPr>
      </w:pPr>
    </w:p>
    <w:p w:rsidR="00D84BC3" w:rsidRDefault="00957AF6" w:rsidP="00957AF6">
      <w:pPr>
        <w:pStyle w:val="Ttulo3"/>
        <w:spacing w:before="40" w:after="45" w:line="360" w:lineRule="auto"/>
        <w:ind w:right="1418"/>
        <w:jc w:val="both"/>
        <w:rPr>
          <w:rFonts w:ascii="Arial" w:hAnsi="Arial" w:cs="Arial"/>
          <w:color w:val="auto"/>
          <w:sz w:val="24"/>
          <w:szCs w:val="24"/>
        </w:rPr>
      </w:pPr>
      <w:bookmarkStart w:id="468" w:name="_Toc467779954"/>
      <w:bookmarkStart w:id="469" w:name="_Toc473107241"/>
      <w:r w:rsidRPr="0078337F">
        <w:rPr>
          <w:rFonts w:ascii="Arial" w:hAnsi="Arial" w:cs="Arial"/>
          <w:color w:val="auto"/>
          <w:sz w:val="24"/>
          <w:szCs w:val="24"/>
        </w:rPr>
        <w:t>7.1.4. Materiales de campo</w:t>
      </w:r>
      <w:bookmarkEnd w:id="468"/>
      <w:bookmarkEnd w:id="469"/>
    </w:p>
    <w:p w:rsidR="00957AF6" w:rsidRPr="0078337F" w:rsidRDefault="00D84BC3" w:rsidP="00D84BC3">
      <w:pPr>
        <w:pStyle w:val="Ttulo3"/>
        <w:spacing w:before="40" w:after="45" w:line="360" w:lineRule="auto"/>
        <w:ind w:right="1418"/>
        <w:jc w:val="both"/>
        <w:rPr>
          <w:rFonts w:ascii="Arial" w:hAnsi="Arial" w:cs="Arial"/>
          <w:color w:val="auto"/>
          <w:sz w:val="24"/>
          <w:szCs w:val="24"/>
        </w:rPr>
      </w:pPr>
      <w:r>
        <w:rPr>
          <w:rFonts w:ascii="Arial" w:hAnsi="Arial" w:cs="Arial"/>
          <w:color w:val="auto"/>
          <w:sz w:val="24"/>
          <w:szCs w:val="24"/>
        </w:rPr>
        <w:t xml:space="preserve"> </w:t>
      </w:r>
    </w:p>
    <w:p w:rsidR="00957AF6" w:rsidRPr="0078337F" w:rsidRDefault="00957AF6" w:rsidP="0000496A">
      <w:pPr>
        <w:numPr>
          <w:ilvl w:val="0"/>
          <w:numId w:val="31"/>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24 Comederos   </w:t>
      </w:r>
      <w:r w:rsidRPr="0078337F">
        <w:rPr>
          <w:rFonts w:ascii="Arial" w:eastAsia="Calibri" w:hAnsi="Arial" w:cs="Arial"/>
          <w:sz w:val="24"/>
          <w:szCs w:val="24"/>
        </w:rPr>
        <w:tab/>
        <w:t xml:space="preserve"> </w:t>
      </w:r>
      <w:r w:rsidRPr="0078337F">
        <w:rPr>
          <w:rFonts w:ascii="Arial" w:eastAsia="Calibri" w:hAnsi="Arial" w:cs="Arial"/>
          <w:sz w:val="24"/>
          <w:szCs w:val="24"/>
        </w:rPr>
        <w:tab/>
        <w:t xml:space="preserve"> </w:t>
      </w:r>
    </w:p>
    <w:p w:rsidR="00957AF6" w:rsidRPr="0078337F" w:rsidRDefault="00957AF6" w:rsidP="0000496A">
      <w:pPr>
        <w:numPr>
          <w:ilvl w:val="0"/>
          <w:numId w:val="31"/>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24 Bebederos de galón  </w:t>
      </w:r>
    </w:p>
    <w:p w:rsidR="00957AF6" w:rsidRPr="0078337F" w:rsidRDefault="00957AF6" w:rsidP="0000496A">
      <w:pPr>
        <w:numPr>
          <w:ilvl w:val="0"/>
          <w:numId w:val="31"/>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2 Criadoras </w:t>
      </w:r>
      <w:r w:rsidRPr="0078337F">
        <w:rPr>
          <w:rFonts w:ascii="Arial" w:eastAsia="Calibri" w:hAnsi="Arial" w:cs="Arial"/>
          <w:sz w:val="24"/>
          <w:szCs w:val="24"/>
        </w:rPr>
        <w:tab/>
        <w:t xml:space="preserve"> </w:t>
      </w:r>
      <w:r w:rsidRPr="0078337F">
        <w:rPr>
          <w:rFonts w:ascii="Arial" w:eastAsia="Calibri" w:hAnsi="Arial" w:cs="Arial"/>
          <w:sz w:val="24"/>
          <w:szCs w:val="24"/>
        </w:rPr>
        <w:tab/>
        <w:t xml:space="preserve"> </w:t>
      </w:r>
    </w:p>
    <w:p w:rsidR="00957AF6" w:rsidRPr="0078337F" w:rsidRDefault="00957AF6" w:rsidP="0000496A">
      <w:pPr>
        <w:numPr>
          <w:ilvl w:val="0"/>
          <w:numId w:val="31"/>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1 tanques de agua de 500 litros  </w:t>
      </w:r>
    </w:p>
    <w:p w:rsidR="00957AF6" w:rsidRPr="0078337F" w:rsidRDefault="00957AF6" w:rsidP="0000496A">
      <w:pPr>
        <w:numPr>
          <w:ilvl w:val="0"/>
          <w:numId w:val="31"/>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3 termómetros</w:t>
      </w:r>
    </w:p>
    <w:p w:rsidR="00957AF6" w:rsidRPr="0078337F" w:rsidRDefault="00957AF6" w:rsidP="0000496A">
      <w:pPr>
        <w:numPr>
          <w:ilvl w:val="0"/>
          <w:numId w:val="31"/>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1 bomba de mochila  </w:t>
      </w:r>
    </w:p>
    <w:p w:rsidR="00957AF6" w:rsidRPr="0078337F" w:rsidRDefault="00957AF6" w:rsidP="0000496A">
      <w:pPr>
        <w:numPr>
          <w:ilvl w:val="0"/>
          <w:numId w:val="31"/>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Registros de control  </w:t>
      </w:r>
    </w:p>
    <w:p w:rsidR="00957AF6" w:rsidRPr="0078337F" w:rsidRDefault="00957AF6" w:rsidP="0000496A">
      <w:pPr>
        <w:numPr>
          <w:ilvl w:val="0"/>
          <w:numId w:val="31"/>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1 balanza gramera  </w:t>
      </w:r>
    </w:p>
    <w:p w:rsidR="00957AF6" w:rsidRPr="0078337F" w:rsidRDefault="00957AF6" w:rsidP="0000496A">
      <w:pPr>
        <w:numPr>
          <w:ilvl w:val="0"/>
          <w:numId w:val="31"/>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1 balanza de kilogramos</w:t>
      </w:r>
    </w:p>
    <w:p w:rsidR="00957AF6" w:rsidRPr="0078337F" w:rsidRDefault="00957AF6" w:rsidP="0000496A">
      <w:pPr>
        <w:numPr>
          <w:ilvl w:val="0"/>
          <w:numId w:val="31"/>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2 overoles  </w:t>
      </w:r>
    </w:p>
    <w:p w:rsidR="00957AF6" w:rsidRPr="0078337F" w:rsidRDefault="00957AF6" w:rsidP="0000496A">
      <w:pPr>
        <w:numPr>
          <w:ilvl w:val="0"/>
          <w:numId w:val="31"/>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Cámara fotográfica</w:t>
      </w:r>
    </w:p>
    <w:p w:rsidR="00957AF6" w:rsidRPr="0078337F" w:rsidRDefault="00957AF6" w:rsidP="0000496A">
      <w:pPr>
        <w:numPr>
          <w:ilvl w:val="0"/>
          <w:numId w:val="31"/>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1 par de botas caucho  </w:t>
      </w:r>
    </w:p>
    <w:p w:rsidR="00957AF6" w:rsidRPr="0078337F" w:rsidRDefault="00957AF6" w:rsidP="0000496A">
      <w:pPr>
        <w:numPr>
          <w:ilvl w:val="0"/>
          <w:numId w:val="31"/>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6 qq Balanceado pre inicial  </w:t>
      </w:r>
    </w:p>
    <w:p w:rsidR="00957AF6" w:rsidRPr="0078337F" w:rsidRDefault="00957AF6" w:rsidP="0000496A">
      <w:pPr>
        <w:numPr>
          <w:ilvl w:val="0"/>
          <w:numId w:val="31"/>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10qq Balanceado inicial  </w:t>
      </w:r>
    </w:p>
    <w:p w:rsidR="00957AF6" w:rsidRPr="0078337F" w:rsidRDefault="00957AF6" w:rsidP="0000496A">
      <w:pPr>
        <w:numPr>
          <w:ilvl w:val="0"/>
          <w:numId w:val="31"/>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10qq Balanceado crecimiento </w:t>
      </w:r>
    </w:p>
    <w:p w:rsidR="00957AF6" w:rsidRPr="0078337F" w:rsidRDefault="00957AF6" w:rsidP="0000496A">
      <w:pPr>
        <w:numPr>
          <w:ilvl w:val="0"/>
          <w:numId w:val="31"/>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lastRenderedPageBreak/>
        <w:t xml:space="preserve">8qq Balanceado engorde  </w:t>
      </w:r>
    </w:p>
    <w:p w:rsidR="00957AF6" w:rsidRPr="0078337F" w:rsidRDefault="00957AF6" w:rsidP="0000496A">
      <w:pPr>
        <w:numPr>
          <w:ilvl w:val="0"/>
          <w:numId w:val="31"/>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Cortinas  </w:t>
      </w:r>
    </w:p>
    <w:p w:rsidR="00957AF6" w:rsidRPr="0078337F" w:rsidRDefault="00957AF6" w:rsidP="0000496A">
      <w:pPr>
        <w:numPr>
          <w:ilvl w:val="0"/>
          <w:numId w:val="31"/>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Etiquetas  </w:t>
      </w:r>
    </w:p>
    <w:p w:rsidR="00957AF6" w:rsidRPr="0078337F" w:rsidRDefault="00957AF6" w:rsidP="0000496A">
      <w:pPr>
        <w:numPr>
          <w:ilvl w:val="0"/>
          <w:numId w:val="31"/>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Vacunas  </w:t>
      </w:r>
    </w:p>
    <w:p w:rsidR="00957AF6" w:rsidRPr="0078337F" w:rsidRDefault="00957AF6" w:rsidP="0000496A">
      <w:pPr>
        <w:numPr>
          <w:ilvl w:val="0"/>
          <w:numId w:val="31"/>
        </w:numPr>
        <w:spacing w:before="40" w:after="21" w:line="360" w:lineRule="auto"/>
        <w:ind w:left="142" w:right="1418" w:hanging="142"/>
        <w:jc w:val="both"/>
        <w:rPr>
          <w:rFonts w:ascii="Arial" w:hAnsi="Arial" w:cs="Arial"/>
          <w:sz w:val="24"/>
          <w:szCs w:val="24"/>
        </w:rPr>
      </w:pPr>
      <w:r w:rsidRPr="0078337F">
        <w:rPr>
          <w:rFonts w:ascii="Arial" w:hAnsi="Arial" w:cs="Arial"/>
          <w:sz w:val="24"/>
          <w:szCs w:val="24"/>
        </w:rPr>
        <w:t>(</w:t>
      </w:r>
      <w:r w:rsidRPr="0078337F">
        <w:rPr>
          <w:rFonts w:ascii="Arial" w:hAnsi="Arial" w:cs="Arial"/>
          <w:i/>
          <w:sz w:val="24"/>
          <w:szCs w:val="24"/>
        </w:rPr>
        <w:t xml:space="preserve">bacillus clausii) </w:t>
      </w:r>
      <w:r w:rsidRPr="0078337F">
        <w:rPr>
          <w:rFonts w:ascii="Arial" w:eastAsia="Calibri" w:hAnsi="Arial" w:cs="Arial"/>
          <w:sz w:val="24"/>
          <w:szCs w:val="24"/>
        </w:rPr>
        <w:t>Entero germina</w:t>
      </w:r>
    </w:p>
    <w:p w:rsidR="00957AF6" w:rsidRPr="0078337F" w:rsidRDefault="00957AF6" w:rsidP="0000496A">
      <w:pPr>
        <w:numPr>
          <w:ilvl w:val="0"/>
          <w:numId w:val="31"/>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Viruta  </w:t>
      </w:r>
    </w:p>
    <w:p w:rsidR="00957AF6" w:rsidRPr="0078337F" w:rsidRDefault="00957AF6" w:rsidP="0000496A">
      <w:pPr>
        <w:numPr>
          <w:ilvl w:val="0"/>
          <w:numId w:val="31"/>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Palas  </w:t>
      </w:r>
    </w:p>
    <w:p w:rsidR="00957AF6" w:rsidRPr="0078337F" w:rsidRDefault="00957AF6" w:rsidP="0000496A">
      <w:pPr>
        <w:numPr>
          <w:ilvl w:val="0"/>
          <w:numId w:val="31"/>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Escobas  </w:t>
      </w:r>
    </w:p>
    <w:p w:rsidR="00957AF6" w:rsidRPr="0078337F" w:rsidRDefault="00957AF6" w:rsidP="00957AF6">
      <w:pPr>
        <w:spacing w:after="21" w:line="360" w:lineRule="auto"/>
        <w:ind w:left="1701" w:right="1418"/>
        <w:jc w:val="both"/>
        <w:rPr>
          <w:rFonts w:ascii="Arial" w:hAnsi="Arial" w:cs="Arial"/>
          <w:sz w:val="24"/>
          <w:szCs w:val="24"/>
        </w:rPr>
      </w:pPr>
    </w:p>
    <w:p w:rsidR="00957AF6" w:rsidRPr="0078337F" w:rsidRDefault="00957AF6" w:rsidP="00957AF6">
      <w:pPr>
        <w:pStyle w:val="Ttulo3"/>
        <w:spacing w:before="40" w:after="80" w:line="360" w:lineRule="auto"/>
        <w:rPr>
          <w:rFonts w:ascii="Arial" w:hAnsi="Arial" w:cs="Arial"/>
          <w:color w:val="auto"/>
          <w:sz w:val="24"/>
          <w:szCs w:val="24"/>
        </w:rPr>
      </w:pPr>
      <w:bookmarkStart w:id="470" w:name="_Toc467779955"/>
      <w:bookmarkStart w:id="471" w:name="_Toc473107242"/>
      <w:r w:rsidRPr="0078337F">
        <w:rPr>
          <w:rFonts w:ascii="Arial" w:hAnsi="Arial" w:cs="Arial"/>
          <w:color w:val="auto"/>
          <w:sz w:val="24"/>
          <w:szCs w:val="24"/>
        </w:rPr>
        <w:t>7.1.</w:t>
      </w:r>
      <w:bookmarkEnd w:id="470"/>
      <w:bookmarkEnd w:id="471"/>
      <w:r w:rsidRPr="0078337F">
        <w:rPr>
          <w:rFonts w:ascii="Arial" w:hAnsi="Arial" w:cs="Arial"/>
          <w:color w:val="auto"/>
          <w:sz w:val="24"/>
          <w:szCs w:val="24"/>
        </w:rPr>
        <w:t xml:space="preserve">5. Instalaciones </w:t>
      </w:r>
    </w:p>
    <w:p w:rsidR="00957AF6" w:rsidRPr="0078337F" w:rsidRDefault="00957AF6" w:rsidP="00957AF6">
      <w:pPr>
        <w:spacing w:line="360" w:lineRule="auto"/>
        <w:rPr>
          <w:rFonts w:ascii="Arial" w:hAnsi="Arial" w:cs="Arial"/>
          <w:sz w:val="24"/>
          <w:szCs w:val="24"/>
        </w:rPr>
      </w:pPr>
    </w:p>
    <w:p w:rsidR="00957AF6" w:rsidRPr="0078337F" w:rsidRDefault="00957AF6" w:rsidP="00957AF6">
      <w:pPr>
        <w:spacing w:after="33" w:line="360" w:lineRule="auto"/>
        <w:ind w:right="-1"/>
        <w:jc w:val="both"/>
        <w:rPr>
          <w:rFonts w:ascii="Arial" w:hAnsi="Arial" w:cs="Arial"/>
          <w:sz w:val="24"/>
          <w:szCs w:val="24"/>
        </w:rPr>
      </w:pPr>
      <w:r w:rsidRPr="0078337F">
        <w:rPr>
          <w:rFonts w:ascii="Arial" w:hAnsi="Arial" w:cs="Arial"/>
          <w:sz w:val="24"/>
          <w:szCs w:val="24"/>
        </w:rPr>
        <w:t xml:space="preserve">Utilizamos galpón de 12 metros de largo _ 5 de ancho_ 0.70  alto de los laterales divisiones de 1.50 m de largo _ 1.20 de ancho _ 0.70 de alto </w:t>
      </w:r>
    </w:p>
    <w:p w:rsidR="00957AF6" w:rsidRPr="0078337F" w:rsidRDefault="00957AF6" w:rsidP="00957AF6">
      <w:pPr>
        <w:spacing w:after="33" w:line="360" w:lineRule="auto"/>
        <w:ind w:left="1418" w:right="-1"/>
        <w:jc w:val="both"/>
        <w:rPr>
          <w:rFonts w:ascii="Arial" w:hAnsi="Arial" w:cs="Arial"/>
          <w:sz w:val="24"/>
          <w:szCs w:val="24"/>
        </w:rPr>
      </w:pPr>
      <w:r w:rsidRPr="0078337F">
        <w:rPr>
          <w:rFonts w:ascii="Arial" w:hAnsi="Arial" w:cs="Arial"/>
          <w:sz w:val="24"/>
          <w:szCs w:val="24"/>
        </w:rPr>
        <w:t xml:space="preserve"> </w:t>
      </w:r>
    </w:p>
    <w:p w:rsidR="00957AF6" w:rsidRPr="0078337F" w:rsidRDefault="00957AF6" w:rsidP="00957AF6">
      <w:pPr>
        <w:pStyle w:val="Ttulo3"/>
        <w:tabs>
          <w:tab w:val="left" w:pos="1701"/>
        </w:tabs>
        <w:spacing w:before="40" w:after="80" w:line="360" w:lineRule="auto"/>
        <w:ind w:left="1418" w:hanging="1418"/>
        <w:rPr>
          <w:rFonts w:ascii="Arial" w:hAnsi="Arial" w:cs="Arial"/>
          <w:color w:val="auto"/>
          <w:sz w:val="24"/>
          <w:szCs w:val="24"/>
        </w:rPr>
      </w:pPr>
      <w:bookmarkStart w:id="472" w:name="_Toc467779956"/>
      <w:bookmarkStart w:id="473" w:name="_Toc473107243"/>
      <w:r w:rsidRPr="0078337F">
        <w:rPr>
          <w:rFonts w:ascii="Arial" w:hAnsi="Arial" w:cs="Arial"/>
          <w:color w:val="auto"/>
          <w:sz w:val="24"/>
          <w:szCs w:val="24"/>
        </w:rPr>
        <w:t>7.1.6. Materiales de oficina</w:t>
      </w:r>
      <w:bookmarkEnd w:id="472"/>
      <w:bookmarkEnd w:id="473"/>
      <w:r w:rsidRPr="0078337F">
        <w:rPr>
          <w:rFonts w:ascii="Arial" w:hAnsi="Arial" w:cs="Arial"/>
          <w:color w:val="auto"/>
          <w:sz w:val="24"/>
          <w:szCs w:val="24"/>
        </w:rPr>
        <w:t xml:space="preserve"> </w:t>
      </w:r>
    </w:p>
    <w:p w:rsidR="00957AF6" w:rsidRPr="0078337F" w:rsidRDefault="00957AF6" w:rsidP="00957AF6">
      <w:pPr>
        <w:rPr>
          <w:rFonts w:ascii="Arial" w:hAnsi="Arial" w:cs="Arial"/>
          <w:sz w:val="24"/>
          <w:szCs w:val="24"/>
        </w:rPr>
      </w:pPr>
    </w:p>
    <w:p w:rsidR="00957AF6" w:rsidRPr="0078337F" w:rsidRDefault="00957AF6" w:rsidP="0000496A">
      <w:pPr>
        <w:pStyle w:val="Prrafodelista"/>
        <w:numPr>
          <w:ilvl w:val="0"/>
          <w:numId w:val="26"/>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Cuaderno  </w:t>
      </w:r>
    </w:p>
    <w:p w:rsidR="00957AF6" w:rsidRPr="0078337F" w:rsidRDefault="00957AF6" w:rsidP="0000496A">
      <w:pPr>
        <w:pStyle w:val="Prrafodelista"/>
        <w:numPr>
          <w:ilvl w:val="0"/>
          <w:numId w:val="26"/>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Resma de papel bon  </w:t>
      </w:r>
    </w:p>
    <w:p w:rsidR="00957AF6" w:rsidRPr="0078337F" w:rsidRDefault="00957AF6" w:rsidP="0000496A">
      <w:pPr>
        <w:pStyle w:val="Prrafodelista"/>
        <w:numPr>
          <w:ilvl w:val="0"/>
          <w:numId w:val="26"/>
        </w:numPr>
        <w:tabs>
          <w:tab w:val="left" w:pos="7938"/>
        </w:tabs>
        <w:spacing w:before="40" w:after="21" w:line="360" w:lineRule="auto"/>
        <w:ind w:left="142" w:hanging="142"/>
        <w:jc w:val="both"/>
        <w:rPr>
          <w:rFonts w:ascii="Arial" w:hAnsi="Arial" w:cs="Arial"/>
          <w:sz w:val="24"/>
          <w:szCs w:val="24"/>
        </w:rPr>
      </w:pPr>
      <w:r w:rsidRPr="0078337F">
        <w:rPr>
          <w:rFonts w:ascii="Arial" w:eastAsia="Calibri" w:hAnsi="Arial" w:cs="Arial"/>
          <w:sz w:val="24"/>
          <w:szCs w:val="24"/>
        </w:rPr>
        <w:t xml:space="preserve">Calculadora registros (Peso inicial, peso final, ganancia de peso, consumo de alimento, mortalidad.)  </w:t>
      </w:r>
    </w:p>
    <w:p w:rsidR="00957AF6" w:rsidRPr="0078337F" w:rsidRDefault="00957AF6" w:rsidP="0000496A">
      <w:pPr>
        <w:pStyle w:val="Prrafodelista"/>
        <w:numPr>
          <w:ilvl w:val="0"/>
          <w:numId w:val="26"/>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Internet  </w:t>
      </w:r>
    </w:p>
    <w:p w:rsidR="00957AF6" w:rsidRPr="0078337F" w:rsidRDefault="00957AF6" w:rsidP="0000496A">
      <w:pPr>
        <w:pStyle w:val="Prrafodelista"/>
        <w:numPr>
          <w:ilvl w:val="0"/>
          <w:numId w:val="26"/>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Computadora  </w:t>
      </w:r>
      <w:r w:rsidR="006048C4">
        <w:rPr>
          <w:rFonts w:ascii="Arial" w:eastAsia="Calibri" w:hAnsi="Arial" w:cs="Arial"/>
          <w:sz w:val="24"/>
          <w:szCs w:val="24"/>
        </w:rPr>
        <w:t>y accesorios</w:t>
      </w:r>
    </w:p>
    <w:p w:rsidR="00957AF6" w:rsidRPr="0078337F" w:rsidRDefault="00957AF6" w:rsidP="0000496A">
      <w:pPr>
        <w:pStyle w:val="Prrafodelista"/>
        <w:numPr>
          <w:ilvl w:val="0"/>
          <w:numId w:val="26"/>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Libros, manuales y textos de referencia  </w:t>
      </w:r>
    </w:p>
    <w:p w:rsidR="00957AF6" w:rsidRPr="0078337F" w:rsidRDefault="00957AF6" w:rsidP="0000496A">
      <w:pPr>
        <w:pStyle w:val="Prrafodelista"/>
        <w:numPr>
          <w:ilvl w:val="0"/>
          <w:numId w:val="26"/>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Esferos  </w:t>
      </w:r>
    </w:p>
    <w:p w:rsidR="00957AF6" w:rsidRPr="0078337F" w:rsidRDefault="00957AF6" w:rsidP="0000496A">
      <w:pPr>
        <w:pStyle w:val="Prrafodelista"/>
        <w:numPr>
          <w:ilvl w:val="0"/>
          <w:numId w:val="26"/>
        </w:numPr>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Carpetas  </w:t>
      </w:r>
    </w:p>
    <w:p w:rsidR="00957AF6" w:rsidRPr="0078337F" w:rsidRDefault="00957AF6" w:rsidP="00957AF6">
      <w:pPr>
        <w:spacing w:after="30" w:line="360" w:lineRule="auto"/>
        <w:ind w:left="1701" w:right="1418"/>
        <w:jc w:val="both"/>
        <w:rPr>
          <w:rFonts w:ascii="Arial" w:eastAsia="Calibri" w:hAnsi="Arial" w:cs="Arial"/>
          <w:sz w:val="24"/>
          <w:szCs w:val="24"/>
        </w:rPr>
      </w:pPr>
      <w:r w:rsidRPr="0078337F">
        <w:rPr>
          <w:rFonts w:ascii="Arial" w:eastAsia="Calibri" w:hAnsi="Arial" w:cs="Arial"/>
          <w:sz w:val="24"/>
          <w:szCs w:val="24"/>
        </w:rPr>
        <w:t xml:space="preserve"> </w:t>
      </w:r>
    </w:p>
    <w:p w:rsidR="00957AF6" w:rsidRPr="0078337F" w:rsidRDefault="00957AF6" w:rsidP="00957AF6">
      <w:pPr>
        <w:pStyle w:val="Ttulo2"/>
        <w:tabs>
          <w:tab w:val="left" w:pos="426"/>
        </w:tabs>
        <w:spacing w:before="40" w:after="80" w:line="360" w:lineRule="auto"/>
        <w:rPr>
          <w:rFonts w:ascii="Arial" w:hAnsi="Arial" w:cs="Arial"/>
          <w:color w:val="auto"/>
          <w:sz w:val="24"/>
          <w:szCs w:val="24"/>
        </w:rPr>
      </w:pPr>
      <w:bookmarkStart w:id="474" w:name="_Toc467779957"/>
      <w:bookmarkStart w:id="475" w:name="_Toc473107244"/>
      <w:r w:rsidRPr="0078337F">
        <w:rPr>
          <w:rFonts w:ascii="Arial" w:hAnsi="Arial" w:cs="Arial"/>
          <w:color w:val="auto"/>
          <w:sz w:val="24"/>
          <w:szCs w:val="24"/>
        </w:rPr>
        <w:t>7.</w:t>
      </w:r>
      <w:bookmarkEnd w:id="474"/>
      <w:bookmarkEnd w:id="475"/>
      <w:r w:rsidRPr="0078337F">
        <w:rPr>
          <w:rFonts w:ascii="Arial" w:hAnsi="Arial" w:cs="Arial"/>
          <w:color w:val="auto"/>
          <w:sz w:val="24"/>
          <w:szCs w:val="24"/>
        </w:rPr>
        <w:t xml:space="preserve">2. Métodos  </w:t>
      </w:r>
    </w:p>
    <w:p w:rsidR="00957AF6" w:rsidRPr="0078337F" w:rsidRDefault="00957AF6" w:rsidP="00957AF6">
      <w:pPr>
        <w:spacing w:line="360" w:lineRule="auto"/>
        <w:rPr>
          <w:rFonts w:ascii="Arial" w:hAnsi="Arial" w:cs="Arial"/>
          <w:sz w:val="24"/>
          <w:szCs w:val="24"/>
        </w:rPr>
      </w:pPr>
    </w:p>
    <w:p w:rsidR="00957AF6" w:rsidRPr="0078337F" w:rsidRDefault="00957AF6" w:rsidP="00957AF6">
      <w:pPr>
        <w:spacing w:line="360" w:lineRule="auto"/>
        <w:ind w:right="-1"/>
        <w:jc w:val="both"/>
        <w:rPr>
          <w:rFonts w:ascii="Arial" w:hAnsi="Arial" w:cs="Arial"/>
          <w:sz w:val="24"/>
          <w:szCs w:val="24"/>
        </w:rPr>
      </w:pPr>
      <w:r w:rsidRPr="0078337F">
        <w:rPr>
          <w:rFonts w:ascii="Arial" w:eastAsia="Calibri" w:hAnsi="Arial" w:cs="Arial"/>
          <w:sz w:val="24"/>
          <w:szCs w:val="24"/>
        </w:rPr>
        <w:t xml:space="preserve">Para la presente investigación se aplicó  los siguientes métodos  </w:t>
      </w:r>
    </w:p>
    <w:p w:rsidR="00957AF6" w:rsidRPr="0078337F" w:rsidRDefault="00957AF6" w:rsidP="00957AF6">
      <w:pPr>
        <w:pStyle w:val="Ttulo3"/>
        <w:spacing w:before="40" w:after="80" w:line="360" w:lineRule="auto"/>
        <w:ind w:left="426" w:hanging="426"/>
        <w:rPr>
          <w:rFonts w:ascii="Arial" w:hAnsi="Arial" w:cs="Arial"/>
          <w:color w:val="auto"/>
          <w:sz w:val="24"/>
          <w:szCs w:val="24"/>
        </w:rPr>
      </w:pPr>
      <w:bookmarkStart w:id="476" w:name="_Toc467779958"/>
      <w:bookmarkStart w:id="477" w:name="_Toc473107245"/>
      <w:r w:rsidRPr="0078337F">
        <w:rPr>
          <w:rFonts w:ascii="Arial" w:hAnsi="Arial" w:cs="Arial"/>
          <w:color w:val="auto"/>
          <w:sz w:val="24"/>
          <w:szCs w:val="24"/>
        </w:rPr>
        <w:lastRenderedPageBreak/>
        <w:t>7.2.1. Factor de estudio</w:t>
      </w:r>
      <w:bookmarkEnd w:id="476"/>
      <w:bookmarkEnd w:id="477"/>
      <w:r w:rsidRPr="0078337F">
        <w:rPr>
          <w:rFonts w:ascii="Arial" w:hAnsi="Arial" w:cs="Arial"/>
          <w:color w:val="auto"/>
          <w:sz w:val="24"/>
          <w:szCs w:val="24"/>
        </w:rPr>
        <w:t xml:space="preserve"> </w:t>
      </w:r>
    </w:p>
    <w:p w:rsidR="00957AF6" w:rsidRPr="0078337F" w:rsidRDefault="00957AF6" w:rsidP="00957AF6">
      <w:pPr>
        <w:rPr>
          <w:rFonts w:ascii="Arial" w:hAnsi="Arial" w:cs="Arial"/>
          <w:sz w:val="24"/>
          <w:szCs w:val="24"/>
        </w:rPr>
      </w:pPr>
    </w:p>
    <w:p w:rsidR="00957AF6" w:rsidRPr="0078337F" w:rsidRDefault="00957AF6" w:rsidP="00957AF6">
      <w:pPr>
        <w:spacing w:line="360" w:lineRule="auto"/>
        <w:ind w:right="-1"/>
        <w:jc w:val="both"/>
        <w:rPr>
          <w:rFonts w:ascii="Arial" w:hAnsi="Arial" w:cs="Arial"/>
          <w:sz w:val="24"/>
          <w:szCs w:val="24"/>
        </w:rPr>
      </w:pPr>
      <w:r w:rsidRPr="0078337F">
        <w:rPr>
          <w:rFonts w:ascii="Arial" w:eastAsia="Calibri" w:hAnsi="Arial" w:cs="Arial"/>
          <w:sz w:val="24"/>
          <w:szCs w:val="24"/>
        </w:rPr>
        <w:t>Para la  investigación se utilizó  240 pollos Cobb 700 con un peso vivo de 40 - 45gr de un día de nacido Enterogermina (bacillus clausii)</w:t>
      </w:r>
      <w:r w:rsidRPr="0078337F">
        <w:rPr>
          <w:rFonts w:ascii="Arial" w:hAnsi="Arial" w:cs="Arial"/>
          <w:sz w:val="24"/>
          <w:szCs w:val="24"/>
        </w:rPr>
        <w:t xml:space="preserve">. En concentración de 2 billones de  </w:t>
      </w:r>
      <w:r w:rsidR="004B0CD4" w:rsidRPr="0078337F">
        <w:rPr>
          <w:rFonts w:ascii="Arial" w:hAnsi="Arial" w:cs="Arial"/>
          <w:sz w:val="24"/>
          <w:szCs w:val="24"/>
        </w:rPr>
        <w:t xml:space="preserve">Esporas. </w:t>
      </w:r>
      <w:r w:rsidR="004B0CD4">
        <w:rPr>
          <w:rFonts w:ascii="Arial" w:hAnsi="Arial" w:cs="Arial"/>
          <w:sz w:val="24"/>
          <w:szCs w:val="24"/>
        </w:rPr>
        <w:t xml:space="preserve">Administradas vía oral </w:t>
      </w:r>
      <w:r w:rsidRPr="0078337F">
        <w:rPr>
          <w:rFonts w:ascii="Arial" w:hAnsi="Arial" w:cs="Arial"/>
          <w:sz w:val="24"/>
          <w:szCs w:val="24"/>
        </w:rPr>
        <w:t xml:space="preserve"> 5 ml</w:t>
      </w:r>
    </w:p>
    <w:p w:rsidR="00957AF6" w:rsidRPr="0078337F" w:rsidRDefault="00957AF6" w:rsidP="00957AF6">
      <w:pPr>
        <w:spacing w:line="360" w:lineRule="auto"/>
        <w:ind w:left="426" w:right="-1"/>
        <w:jc w:val="both"/>
        <w:rPr>
          <w:rFonts w:ascii="Arial" w:hAnsi="Arial" w:cs="Arial"/>
          <w:sz w:val="24"/>
          <w:szCs w:val="24"/>
        </w:rPr>
      </w:pPr>
    </w:p>
    <w:p w:rsidR="00957AF6" w:rsidRPr="0078337F" w:rsidRDefault="00957AF6" w:rsidP="00957AF6">
      <w:pPr>
        <w:pStyle w:val="Ttulo3"/>
        <w:tabs>
          <w:tab w:val="left" w:pos="993"/>
        </w:tabs>
        <w:spacing w:before="40" w:after="80" w:line="360" w:lineRule="auto"/>
        <w:rPr>
          <w:rFonts w:ascii="Arial" w:hAnsi="Arial" w:cs="Arial"/>
          <w:sz w:val="24"/>
          <w:szCs w:val="24"/>
        </w:rPr>
      </w:pPr>
      <w:bookmarkStart w:id="478" w:name="_Toc467779959"/>
      <w:bookmarkStart w:id="479" w:name="_Toc473107246"/>
      <w:r w:rsidRPr="0078337F">
        <w:rPr>
          <w:rFonts w:ascii="Arial" w:hAnsi="Arial" w:cs="Arial"/>
          <w:color w:val="auto"/>
          <w:sz w:val="24"/>
          <w:szCs w:val="24"/>
        </w:rPr>
        <w:t>7.2.2</w:t>
      </w:r>
      <w:bookmarkEnd w:id="478"/>
      <w:bookmarkEnd w:id="479"/>
      <w:r w:rsidRPr="0078337F">
        <w:rPr>
          <w:rFonts w:ascii="Arial" w:hAnsi="Arial" w:cs="Arial"/>
          <w:color w:val="auto"/>
          <w:sz w:val="24"/>
          <w:szCs w:val="24"/>
        </w:rPr>
        <w:t xml:space="preserve">. Tratamientos </w:t>
      </w:r>
    </w:p>
    <w:p w:rsidR="00957AF6" w:rsidRPr="0078337F" w:rsidRDefault="00957AF6" w:rsidP="00957AF6">
      <w:pPr>
        <w:spacing w:line="360" w:lineRule="auto"/>
        <w:ind w:right="-1"/>
        <w:jc w:val="both"/>
        <w:rPr>
          <w:rFonts w:ascii="Arial" w:eastAsia="Calibri" w:hAnsi="Arial" w:cs="Arial"/>
          <w:sz w:val="24"/>
          <w:szCs w:val="24"/>
        </w:rPr>
      </w:pPr>
    </w:p>
    <w:p w:rsidR="00957AF6" w:rsidRPr="0078337F" w:rsidRDefault="00957AF6" w:rsidP="00957AF6">
      <w:pPr>
        <w:spacing w:line="360" w:lineRule="auto"/>
        <w:ind w:right="-1"/>
        <w:jc w:val="both"/>
        <w:rPr>
          <w:rFonts w:ascii="Arial" w:eastAsia="Calibri" w:hAnsi="Arial" w:cs="Arial"/>
          <w:sz w:val="24"/>
          <w:szCs w:val="24"/>
        </w:rPr>
      </w:pPr>
      <w:r w:rsidRPr="0078337F">
        <w:rPr>
          <w:rFonts w:ascii="Arial" w:eastAsia="Calibri" w:hAnsi="Arial" w:cs="Arial"/>
          <w:sz w:val="24"/>
          <w:szCs w:val="24"/>
        </w:rPr>
        <w:t>En la investigación se evaluó  4 tratamientos con diferentes dosis de prebiótico más testigo</w:t>
      </w:r>
    </w:p>
    <w:p w:rsidR="00957AF6" w:rsidRPr="0078337F" w:rsidRDefault="00957AF6" w:rsidP="00957AF6">
      <w:pPr>
        <w:spacing w:line="360" w:lineRule="auto"/>
        <w:ind w:right="-1"/>
        <w:jc w:val="both"/>
        <w:rPr>
          <w:rFonts w:ascii="Arial" w:eastAsia="Calibri" w:hAnsi="Arial" w:cs="Arial"/>
          <w:sz w:val="24"/>
          <w:szCs w:val="24"/>
        </w:rPr>
      </w:pPr>
    </w:p>
    <w:p w:rsidR="00957AF6" w:rsidRPr="0078337F" w:rsidRDefault="00957AF6" w:rsidP="00957AF6">
      <w:pPr>
        <w:spacing w:line="360" w:lineRule="auto"/>
        <w:ind w:right="-1"/>
        <w:jc w:val="both"/>
        <w:rPr>
          <w:rFonts w:ascii="Arial" w:eastAsia="Calibri" w:hAnsi="Arial" w:cs="Arial"/>
          <w:sz w:val="24"/>
          <w:szCs w:val="24"/>
        </w:rPr>
      </w:pPr>
      <w:r w:rsidRPr="0078337F">
        <w:rPr>
          <w:rFonts w:ascii="Arial" w:eastAsia="Calibri" w:hAnsi="Arial" w:cs="Arial"/>
          <w:sz w:val="24"/>
          <w:szCs w:val="24"/>
        </w:rPr>
        <w:t xml:space="preserve">A=Balanceado comercial </w:t>
      </w:r>
    </w:p>
    <w:p w:rsidR="00957AF6" w:rsidRPr="0078337F" w:rsidRDefault="00957AF6" w:rsidP="00957AF6">
      <w:pPr>
        <w:spacing w:line="360" w:lineRule="auto"/>
        <w:ind w:right="-1"/>
        <w:rPr>
          <w:rFonts w:ascii="Arial" w:eastAsia="Calibri" w:hAnsi="Arial" w:cs="Arial"/>
          <w:b/>
          <w:sz w:val="24"/>
          <w:szCs w:val="24"/>
        </w:rPr>
      </w:pPr>
      <w:r w:rsidRPr="0078337F">
        <w:rPr>
          <w:rFonts w:ascii="Arial" w:eastAsia="Calibri" w:hAnsi="Arial" w:cs="Arial"/>
          <w:sz w:val="24"/>
          <w:szCs w:val="24"/>
        </w:rPr>
        <w:t>T=Entero germina</w:t>
      </w:r>
      <w:r w:rsidRPr="0078337F">
        <w:rPr>
          <w:rFonts w:ascii="Arial" w:hAnsi="Arial" w:cs="Arial"/>
          <w:sz w:val="24"/>
          <w:szCs w:val="24"/>
        </w:rPr>
        <w:t xml:space="preserve"> en concentración de 2 billones de  Esporas UFC. Vehículo cbp 5 ml</w:t>
      </w:r>
    </w:p>
    <w:p w:rsidR="00957AF6" w:rsidRPr="0078337F" w:rsidRDefault="00957AF6" w:rsidP="00957AF6">
      <w:pPr>
        <w:spacing w:line="360" w:lineRule="auto"/>
        <w:ind w:right="-1"/>
        <w:jc w:val="both"/>
        <w:rPr>
          <w:rFonts w:ascii="Arial" w:hAnsi="Arial" w:cs="Arial"/>
          <w:b/>
          <w:color w:val="000000" w:themeColor="text1"/>
          <w:sz w:val="24"/>
          <w:szCs w:val="24"/>
          <w:lang w:eastAsia="es-EC"/>
        </w:rPr>
      </w:pPr>
    </w:p>
    <w:p w:rsidR="00957AF6" w:rsidRPr="0078337F" w:rsidRDefault="00957AF6" w:rsidP="00957AF6">
      <w:pPr>
        <w:spacing w:line="360" w:lineRule="auto"/>
        <w:ind w:right="-1"/>
        <w:jc w:val="both"/>
        <w:rPr>
          <w:rFonts w:ascii="Arial" w:eastAsia="Calibri" w:hAnsi="Arial" w:cs="Arial"/>
          <w:sz w:val="24"/>
          <w:szCs w:val="24"/>
        </w:rPr>
      </w:pPr>
      <w:r w:rsidRPr="0078337F">
        <w:rPr>
          <w:rFonts w:ascii="Arial" w:hAnsi="Arial" w:cs="Arial"/>
          <w:b/>
          <w:color w:val="000000" w:themeColor="text1"/>
          <w:sz w:val="24"/>
          <w:szCs w:val="24"/>
          <w:lang w:eastAsia="es-EC"/>
        </w:rPr>
        <w:t>Cuadro N</w:t>
      </w:r>
      <w:r w:rsidRPr="0078337F">
        <w:rPr>
          <w:rFonts w:ascii="Arial" w:hAnsi="Arial" w:cs="Arial"/>
          <w:b/>
          <w:color w:val="000000" w:themeColor="text1"/>
          <w:spacing w:val="-1"/>
          <w:sz w:val="24"/>
          <w:szCs w:val="24"/>
          <w:lang w:val="es-ES_tradnl"/>
        </w:rPr>
        <w:t xml:space="preserve">° </w:t>
      </w:r>
      <w:r w:rsidRPr="0078337F">
        <w:rPr>
          <w:rFonts w:ascii="Arial" w:hAnsi="Arial" w:cs="Arial"/>
          <w:b/>
          <w:color w:val="000000" w:themeColor="text1"/>
          <w:sz w:val="24"/>
          <w:szCs w:val="24"/>
          <w:lang w:eastAsia="es-EC"/>
        </w:rPr>
        <w:t>3.</w:t>
      </w:r>
    </w:p>
    <w:tbl>
      <w:tblPr>
        <w:tblW w:w="0" w:type="auto"/>
        <w:tblBorders>
          <w:top w:val="nil"/>
          <w:left w:val="nil"/>
          <w:bottom w:val="nil"/>
          <w:right w:val="nil"/>
        </w:tblBorders>
        <w:tblLayout w:type="fixed"/>
        <w:tblLook w:val="0000" w:firstRow="0" w:lastRow="0" w:firstColumn="0" w:lastColumn="0" w:noHBand="0" w:noVBand="0"/>
      </w:tblPr>
      <w:tblGrid>
        <w:gridCol w:w="4572"/>
      </w:tblGrid>
      <w:tr w:rsidR="00957AF6" w:rsidRPr="0078337F" w:rsidTr="006E6C00">
        <w:trPr>
          <w:trHeight w:val="109"/>
        </w:trPr>
        <w:tc>
          <w:tcPr>
            <w:tcW w:w="4572" w:type="dxa"/>
          </w:tcPr>
          <w:p w:rsidR="00957AF6" w:rsidRPr="0078337F" w:rsidRDefault="00957AF6" w:rsidP="006E6C00">
            <w:pPr>
              <w:pStyle w:val="Default"/>
              <w:spacing w:line="360" w:lineRule="auto"/>
              <w:rPr>
                <w:rFonts w:ascii="Arial" w:hAnsi="Arial" w:cs="Arial"/>
              </w:rPr>
            </w:pPr>
          </w:p>
        </w:tc>
      </w:tr>
    </w:tbl>
    <w:tbl>
      <w:tblPr>
        <w:tblStyle w:val="Tablaconcuadrcula"/>
        <w:tblW w:w="7983" w:type="dxa"/>
        <w:tblInd w:w="108" w:type="dxa"/>
        <w:tblLayout w:type="fixed"/>
        <w:tblLook w:val="04A0" w:firstRow="1" w:lastRow="0" w:firstColumn="1" w:lastColumn="0" w:noHBand="0" w:noVBand="1"/>
      </w:tblPr>
      <w:tblGrid>
        <w:gridCol w:w="1996"/>
        <w:gridCol w:w="2433"/>
        <w:gridCol w:w="1124"/>
        <w:gridCol w:w="2430"/>
      </w:tblGrid>
      <w:tr w:rsidR="00957AF6" w:rsidRPr="0078337F" w:rsidTr="006E6C00">
        <w:trPr>
          <w:trHeight w:val="316"/>
        </w:trPr>
        <w:tc>
          <w:tcPr>
            <w:tcW w:w="1996" w:type="dxa"/>
          </w:tcPr>
          <w:p w:rsidR="00957AF6" w:rsidRPr="0078337F" w:rsidRDefault="00957AF6" w:rsidP="006E6C00">
            <w:pPr>
              <w:spacing w:line="360" w:lineRule="auto"/>
              <w:ind w:left="0" w:right="-1"/>
              <w:jc w:val="both"/>
              <w:rPr>
                <w:rFonts w:ascii="Arial" w:eastAsia="Calibri" w:hAnsi="Arial" w:cs="Arial"/>
                <w:sz w:val="24"/>
                <w:szCs w:val="24"/>
              </w:rPr>
            </w:pPr>
            <w:r w:rsidRPr="0078337F">
              <w:rPr>
                <w:rFonts w:ascii="Arial" w:eastAsia="Calibri" w:hAnsi="Arial" w:cs="Arial"/>
                <w:sz w:val="24"/>
                <w:szCs w:val="24"/>
              </w:rPr>
              <w:t>Tratamientos</w:t>
            </w:r>
          </w:p>
        </w:tc>
        <w:tc>
          <w:tcPr>
            <w:tcW w:w="2433" w:type="dxa"/>
          </w:tcPr>
          <w:p w:rsidR="00957AF6" w:rsidRPr="0078337F" w:rsidRDefault="00957AF6" w:rsidP="006E6C00">
            <w:pPr>
              <w:spacing w:line="360" w:lineRule="auto"/>
              <w:ind w:left="0" w:right="-1"/>
              <w:jc w:val="both"/>
              <w:rPr>
                <w:rFonts w:ascii="Arial" w:eastAsia="Calibri" w:hAnsi="Arial" w:cs="Arial"/>
                <w:sz w:val="24"/>
                <w:szCs w:val="24"/>
              </w:rPr>
            </w:pPr>
            <w:r w:rsidRPr="0078337F">
              <w:rPr>
                <w:rFonts w:ascii="Arial" w:eastAsia="Calibri" w:hAnsi="Arial" w:cs="Arial"/>
                <w:sz w:val="24"/>
                <w:szCs w:val="24"/>
              </w:rPr>
              <w:t xml:space="preserve">descripción          </w:t>
            </w:r>
          </w:p>
          <w:p w:rsidR="00957AF6" w:rsidRPr="0078337F" w:rsidRDefault="00957AF6" w:rsidP="006E6C00">
            <w:pPr>
              <w:spacing w:line="360" w:lineRule="auto"/>
              <w:ind w:left="0" w:right="-1"/>
              <w:jc w:val="both"/>
              <w:rPr>
                <w:rFonts w:ascii="Arial" w:eastAsia="Calibri" w:hAnsi="Arial" w:cs="Arial"/>
                <w:sz w:val="24"/>
                <w:szCs w:val="24"/>
              </w:rPr>
            </w:pPr>
          </w:p>
        </w:tc>
        <w:tc>
          <w:tcPr>
            <w:tcW w:w="1124" w:type="dxa"/>
          </w:tcPr>
          <w:p w:rsidR="00957AF6" w:rsidRPr="0078337F" w:rsidRDefault="00957AF6" w:rsidP="006E6C00">
            <w:pPr>
              <w:spacing w:line="360" w:lineRule="auto"/>
              <w:ind w:left="0" w:right="-1"/>
              <w:jc w:val="both"/>
              <w:rPr>
                <w:rFonts w:ascii="Arial" w:eastAsia="Calibri" w:hAnsi="Arial" w:cs="Arial"/>
                <w:sz w:val="24"/>
                <w:szCs w:val="24"/>
              </w:rPr>
            </w:pPr>
            <w:r w:rsidRPr="0078337F">
              <w:rPr>
                <w:rFonts w:ascii="Arial" w:eastAsia="Calibri" w:hAnsi="Arial" w:cs="Arial"/>
                <w:sz w:val="24"/>
                <w:szCs w:val="24"/>
              </w:rPr>
              <w:t>Nº de U/ E/T</w:t>
            </w:r>
          </w:p>
        </w:tc>
        <w:tc>
          <w:tcPr>
            <w:tcW w:w="2430" w:type="dxa"/>
          </w:tcPr>
          <w:p w:rsidR="00957AF6" w:rsidRPr="0078337F" w:rsidRDefault="00957AF6" w:rsidP="006E6C00">
            <w:pPr>
              <w:spacing w:line="360" w:lineRule="auto"/>
              <w:ind w:left="0" w:right="-1"/>
              <w:jc w:val="both"/>
              <w:rPr>
                <w:rFonts w:ascii="Arial" w:eastAsia="Calibri" w:hAnsi="Arial" w:cs="Arial"/>
                <w:sz w:val="24"/>
                <w:szCs w:val="24"/>
              </w:rPr>
            </w:pPr>
            <w:r w:rsidRPr="0078337F">
              <w:rPr>
                <w:rFonts w:ascii="Arial" w:eastAsia="Calibri" w:hAnsi="Arial" w:cs="Arial"/>
                <w:sz w:val="24"/>
                <w:szCs w:val="24"/>
              </w:rPr>
              <w:t xml:space="preserve">Forma de aplicación </w:t>
            </w:r>
          </w:p>
        </w:tc>
      </w:tr>
      <w:tr w:rsidR="00957AF6" w:rsidRPr="0078337F" w:rsidTr="006E6C00">
        <w:trPr>
          <w:trHeight w:val="560"/>
        </w:trPr>
        <w:tc>
          <w:tcPr>
            <w:tcW w:w="1996" w:type="dxa"/>
          </w:tcPr>
          <w:p w:rsidR="00957AF6" w:rsidRPr="0078337F" w:rsidRDefault="00957AF6" w:rsidP="006E6C00">
            <w:pPr>
              <w:spacing w:line="240" w:lineRule="auto"/>
              <w:ind w:left="0" w:right="-1"/>
              <w:jc w:val="both"/>
              <w:rPr>
                <w:rFonts w:ascii="Arial" w:eastAsia="Calibri" w:hAnsi="Arial" w:cs="Arial"/>
                <w:sz w:val="24"/>
                <w:szCs w:val="24"/>
              </w:rPr>
            </w:pPr>
            <w:r w:rsidRPr="0078337F">
              <w:rPr>
                <w:rFonts w:ascii="Arial" w:eastAsia="Calibri" w:hAnsi="Arial" w:cs="Arial"/>
                <w:sz w:val="24"/>
                <w:szCs w:val="24"/>
              </w:rPr>
              <w:t>T1</w:t>
            </w:r>
          </w:p>
        </w:tc>
        <w:tc>
          <w:tcPr>
            <w:tcW w:w="2433" w:type="dxa"/>
          </w:tcPr>
          <w:p w:rsidR="00957AF6" w:rsidRPr="0078337F" w:rsidRDefault="00957AF6" w:rsidP="006E6C00">
            <w:pPr>
              <w:pStyle w:val="Default"/>
              <w:ind w:left="0"/>
              <w:rPr>
                <w:rFonts w:ascii="Arial" w:hAnsi="Arial" w:cs="Arial"/>
              </w:rPr>
            </w:pPr>
            <w:r w:rsidRPr="0078337F">
              <w:rPr>
                <w:rFonts w:ascii="Arial" w:hAnsi="Arial" w:cs="Arial"/>
              </w:rPr>
              <w:t>A +T1 + (testigo)</w:t>
            </w:r>
          </w:p>
        </w:tc>
        <w:tc>
          <w:tcPr>
            <w:tcW w:w="1124" w:type="dxa"/>
          </w:tcPr>
          <w:p w:rsidR="00957AF6" w:rsidRPr="0078337F" w:rsidRDefault="00957AF6" w:rsidP="006E6C00">
            <w:pPr>
              <w:spacing w:line="240" w:lineRule="auto"/>
              <w:ind w:left="0" w:right="-1"/>
              <w:jc w:val="both"/>
              <w:rPr>
                <w:rFonts w:ascii="Arial" w:eastAsia="Calibri" w:hAnsi="Arial" w:cs="Arial"/>
                <w:sz w:val="24"/>
                <w:szCs w:val="24"/>
              </w:rPr>
            </w:pPr>
            <w:r w:rsidRPr="0078337F">
              <w:rPr>
                <w:rFonts w:ascii="Arial" w:eastAsia="Calibri" w:hAnsi="Arial" w:cs="Arial"/>
                <w:sz w:val="24"/>
                <w:szCs w:val="24"/>
              </w:rPr>
              <w:t>15</w:t>
            </w:r>
          </w:p>
        </w:tc>
        <w:tc>
          <w:tcPr>
            <w:tcW w:w="2430" w:type="dxa"/>
            <w:vMerge w:val="restart"/>
          </w:tcPr>
          <w:p w:rsidR="00957AF6" w:rsidRPr="0078337F" w:rsidRDefault="00957AF6" w:rsidP="006E6C00">
            <w:pPr>
              <w:spacing w:line="240" w:lineRule="auto"/>
              <w:ind w:left="0" w:right="-1"/>
              <w:jc w:val="both"/>
              <w:rPr>
                <w:rFonts w:ascii="Arial" w:eastAsia="Calibri" w:hAnsi="Arial" w:cs="Arial"/>
                <w:sz w:val="24"/>
                <w:szCs w:val="24"/>
              </w:rPr>
            </w:pPr>
            <w:r w:rsidRPr="0078337F">
              <w:rPr>
                <w:rFonts w:ascii="Arial" w:eastAsia="Calibri" w:hAnsi="Arial" w:cs="Arial"/>
                <w:sz w:val="24"/>
                <w:szCs w:val="24"/>
              </w:rPr>
              <w:t>Se aplicó en agua de bebida</w:t>
            </w:r>
          </w:p>
          <w:p w:rsidR="00957AF6" w:rsidRPr="0078337F" w:rsidRDefault="00957AF6" w:rsidP="006E6C00">
            <w:pPr>
              <w:spacing w:line="240" w:lineRule="auto"/>
              <w:ind w:left="0" w:right="-1"/>
              <w:jc w:val="both"/>
              <w:rPr>
                <w:rFonts w:ascii="Arial" w:eastAsia="Calibri" w:hAnsi="Arial" w:cs="Arial"/>
                <w:sz w:val="24"/>
                <w:szCs w:val="24"/>
              </w:rPr>
            </w:pPr>
            <w:r w:rsidRPr="0078337F">
              <w:rPr>
                <w:rFonts w:ascii="Arial" w:eastAsia="Calibri" w:hAnsi="Arial" w:cs="Arial"/>
                <w:sz w:val="24"/>
                <w:szCs w:val="24"/>
              </w:rPr>
              <w:t xml:space="preserve"> administro cada 5 días en las primeras horas siendo esto durante los días </w:t>
            </w:r>
          </w:p>
          <w:p w:rsidR="00957AF6" w:rsidRPr="0078337F" w:rsidRDefault="00957AF6" w:rsidP="006E6C00">
            <w:pPr>
              <w:spacing w:line="240" w:lineRule="auto"/>
              <w:ind w:left="0" w:right="-1"/>
              <w:jc w:val="both"/>
              <w:rPr>
                <w:rFonts w:ascii="Arial" w:eastAsia="Calibri" w:hAnsi="Arial" w:cs="Arial"/>
                <w:sz w:val="24"/>
                <w:szCs w:val="24"/>
              </w:rPr>
            </w:pPr>
            <w:r w:rsidRPr="0078337F">
              <w:rPr>
                <w:rFonts w:ascii="Arial" w:eastAsia="Calibri" w:hAnsi="Arial" w:cs="Arial"/>
                <w:sz w:val="24"/>
                <w:szCs w:val="24"/>
              </w:rPr>
              <w:t>5,10,15,20,25,30,35,40,45,durante el periodo que duro  la investigación</w:t>
            </w:r>
          </w:p>
          <w:p w:rsidR="00957AF6" w:rsidRPr="0078337F" w:rsidRDefault="00957AF6" w:rsidP="006E6C00">
            <w:pPr>
              <w:spacing w:line="240" w:lineRule="auto"/>
              <w:ind w:left="0" w:right="-1"/>
              <w:jc w:val="both"/>
              <w:rPr>
                <w:rFonts w:ascii="Arial" w:eastAsia="Calibri" w:hAnsi="Arial" w:cs="Arial"/>
                <w:sz w:val="24"/>
                <w:szCs w:val="24"/>
              </w:rPr>
            </w:pPr>
            <w:r w:rsidRPr="0078337F">
              <w:rPr>
                <w:rFonts w:ascii="Arial" w:eastAsia="Calibri" w:hAnsi="Arial" w:cs="Arial"/>
                <w:sz w:val="24"/>
                <w:szCs w:val="24"/>
              </w:rPr>
              <w:t xml:space="preserve"> </w:t>
            </w:r>
          </w:p>
        </w:tc>
      </w:tr>
      <w:tr w:rsidR="00957AF6" w:rsidRPr="0078337F" w:rsidTr="006E6C00">
        <w:trPr>
          <w:trHeight w:val="631"/>
        </w:trPr>
        <w:tc>
          <w:tcPr>
            <w:tcW w:w="1996" w:type="dxa"/>
          </w:tcPr>
          <w:p w:rsidR="00957AF6" w:rsidRPr="0078337F" w:rsidRDefault="00957AF6" w:rsidP="006E6C00">
            <w:pPr>
              <w:spacing w:line="240" w:lineRule="auto"/>
              <w:ind w:left="0" w:right="-1"/>
              <w:jc w:val="both"/>
              <w:rPr>
                <w:rFonts w:ascii="Arial" w:eastAsia="Calibri" w:hAnsi="Arial" w:cs="Arial"/>
                <w:sz w:val="24"/>
                <w:szCs w:val="24"/>
              </w:rPr>
            </w:pPr>
            <w:r w:rsidRPr="0078337F">
              <w:rPr>
                <w:rFonts w:ascii="Arial" w:eastAsia="Calibri" w:hAnsi="Arial" w:cs="Arial"/>
                <w:sz w:val="24"/>
                <w:szCs w:val="24"/>
              </w:rPr>
              <w:t>T2</w:t>
            </w:r>
          </w:p>
        </w:tc>
        <w:tc>
          <w:tcPr>
            <w:tcW w:w="2433" w:type="dxa"/>
          </w:tcPr>
          <w:p w:rsidR="00957AF6" w:rsidRPr="0078337F" w:rsidRDefault="00957AF6" w:rsidP="006E6C00">
            <w:pPr>
              <w:pStyle w:val="Default"/>
              <w:ind w:left="0"/>
              <w:rPr>
                <w:rFonts w:ascii="Arial" w:hAnsi="Arial" w:cs="Arial"/>
              </w:rPr>
            </w:pPr>
            <w:r w:rsidRPr="0078337F">
              <w:rPr>
                <w:rFonts w:ascii="Arial" w:hAnsi="Arial" w:cs="Arial"/>
              </w:rPr>
              <w:t>A + T2 + (testigo)</w:t>
            </w:r>
          </w:p>
          <w:p w:rsidR="00957AF6" w:rsidRPr="0078337F" w:rsidRDefault="00957AF6" w:rsidP="006E6C00">
            <w:pPr>
              <w:spacing w:line="240" w:lineRule="auto"/>
              <w:ind w:left="0" w:right="-1"/>
              <w:rPr>
                <w:rFonts w:ascii="Arial" w:eastAsia="Calibri" w:hAnsi="Arial" w:cs="Arial"/>
                <w:sz w:val="24"/>
                <w:szCs w:val="24"/>
              </w:rPr>
            </w:pPr>
          </w:p>
        </w:tc>
        <w:tc>
          <w:tcPr>
            <w:tcW w:w="1124" w:type="dxa"/>
          </w:tcPr>
          <w:p w:rsidR="00957AF6" w:rsidRPr="0078337F" w:rsidRDefault="00957AF6" w:rsidP="006E6C00">
            <w:pPr>
              <w:spacing w:line="240" w:lineRule="auto"/>
              <w:ind w:left="0" w:right="-1"/>
              <w:jc w:val="both"/>
              <w:rPr>
                <w:rFonts w:ascii="Arial" w:eastAsia="Calibri" w:hAnsi="Arial" w:cs="Arial"/>
                <w:sz w:val="24"/>
                <w:szCs w:val="24"/>
              </w:rPr>
            </w:pPr>
            <w:r w:rsidRPr="0078337F">
              <w:rPr>
                <w:rFonts w:ascii="Arial" w:eastAsia="Calibri" w:hAnsi="Arial" w:cs="Arial"/>
                <w:sz w:val="24"/>
                <w:szCs w:val="24"/>
              </w:rPr>
              <w:t>15</w:t>
            </w:r>
          </w:p>
        </w:tc>
        <w:tc>
          <w:tcPr>
            <w:tcW w:w="2430" w:type="dxa"/>
            <w:vMerge/>
          </w:tcPr>
          <w:p w:rsidR="00957AF6" w:rsidRPr="0078337F" w:rsidRDefault="00957AF6" w:rsidP="006E6C00">
            <w:pPr>
              <w:spacing w:line="240" w:lineRule="auto"/>
              <w:ind w:right="-1"/>
              <w:jc w:val="both"/>
              <w:rPr>
                <w:rFonts w:ascii="Arial" w:eastAsia="Calibri" w:hAnsi="Arial" w:cs="Arial"/>
                <w:sz w:val="24"/>
                <w:szCs w:val="24"/>
              </w:rPr>
            </w:pPr>
          </w:p>
        </w:tc>
      </w:tr>
      <w:tr w:rsidR="00957AF6" w:rsidRPr="0078337F" w:rsidTr="006E6C00">
        <w:trPr>
          <w:trHeight w:val="617"/>
        </w:trPr>
        <w:tc>
          <w:tcPr>
            <w:tcW w:w="1996" w:type="dxa"/>
          </w:tcPr>
          <w:p w:rsidR="00957AF6" w:rsidRPr="0078337F" w:rsidRDefault="00957AF6" w:rsidP="006E6C00">
            <w:pPr>
              <w:spacing w:line="240" w:lineRule="auto"/>
              <w:ind w:left="0" w:right="-1"/>
              <w:jc w:val="both"/>
              <w:rPr>
                <w:rFonts w:ascii="Arial" w:eastAsia="Calibri" w:hAnsi="Arial" w:cs="Arial"/>
                <w:sz w:val="24"/>
                <w:szCs w:val="24"/>
              </w:rPr>
            </w:pPr>
            <w:r w:rsidRPr="0078337F">
              <w:rPr>
                <w:rFonts w:ascii="Arial" w:eastAsia="Calibri" w:hAnsi="Arial" w:cs="Arial"/>
                <w:sz w:val="24"/>
                <w:szCs w:val="24"/>
              </w:rPr>
              <w:t>T3</w:t>
            </w:r>
          </w:p>
        </w:tc>
        <w:tc>
          <w:tcPr>
            <w:tcW w:w="2433" w:type="dxa"/>
          </w:tcPr>
          <w:p w:rsidR="00957AF6" w:rsidRPr="0078337F" w:rsidRDefault="00957AF6" w:rsidP="006E6C00">
            <w:pPr>
              <w:pStyle w:val="Default"/>
              <w:ind w:left="0"/>
              <w:rPr>
                <w:rFonts w:ascii="Arial" w:hAnsi="Arial" w:cs="Arial"/>
              </w:rPr>
            </w:pPr>
            <w:r w:rsidRPr="0078337F">
              <w:rPr>
                <w:rFonts w:ascii="Arial" w:hAnsi="Arial" w:cs="Arial"/>
              </w:rPr>
              <w:t>A+ T3 + ( testigo)</w:t>
            </w:r>
          </w:p>
          <w:p w:rsidR="00957AF6" w:rsidRPr="0078337F" w:rsidRDefault="00957AF6" w:rsidP="006E6C00">
            <w:pPr>
              <w:spacing w:line="240" w:lineRule="auto"/>
              <w:ind w:left="0" w:right="-1"/>
              <w:rPr>
                <w:rFonts w:ascii="Arial" w:eastAsia="Calibri" w:hAnsi="Arial" w:cs="Arial"/>
                <w:sz w:val="24"/>
                <w:szCs w:val="24"/>
              </w:rPr>
            </w:pPr>
          </w:p>
        </w:tc>
        <w:tc>
          <w:tcPr>
            <w:tcW w:w="1124" w:type="dxa"/>
          </w:tcPr>
          <w:p w:rsidR="00957AF6" w:rsidRPr="0078337F" w:rsidRDefault="00957AF6" w:rsidP="006E6C00">
            <w:pPr>
              <w:spacing w:line="240" w:lineRule="auto"/>
              <w:ind w:left="0" w:right="-1"/>
              <w:jc w:val="both"/>
              <w:rPr>
                <w:rFonts w:ascii="Arial" w:eastAsia="Calibri" w:hAnsi="Arial" w:cs="Arial"/>
                <w:sz w:val="24"/>
                <w:szCs w:val="24"/>
              </w:rPr>
            </w:pPr>
            <w:r w:rsidRPr="0078337F">
              <w:rPr>
                <w:rFonts w:ascii="Arial" w:eastAsia="Calibri" w:hAnsi="Arial" w:cs="Arial"/>
                <w:sz w:val="24"/>
                <w:szCs w:val="24"/>
              </w:rPr>
              <w:t>15</w:t>
            </w:r>
          </w:p>
        </w:tc>
        <w:tc>
          <w:tcPr>
            <w:tcW w:w="2430" w:type="dxa"/>
            <w:vMerge/>
          </w:tcPr>
          <w:p w:rsidR="00957AF6" w:rsidRPr="0078337F" w:rsidRDefault="00957AF6" w:rsidP="006E6C00">
            <w:pPr>
              <w:spacing w:line="240" w:lineRule="auto"/>
              <w:ind w:right="-1"/>
              <w:jc w:val="both"/>
              <w:rPr>
                <w:rFonts w:ascii="Arial" w:eastAsia="Calibri" w:hAnsi="Arial" w:cs="Arial"/>
                <w:sz w:val="24"/>
                <w:szCs w:val="24"/>
              </w:rPr>
            </w:pPr>
          </w:p>
        </w:tc>
      </w:tr>
      <w:tr w:rsidR="00957AF6" w:rsidRPr="0078337F" w:rsidTr="006E6C00">
        <w:trPr>
          <w:trHeight w:val="1657"/>
        </w:trPr>
        <w:tc>
          <w:tcPr>
            <w:tcW w:w="1996" w:type="dxa"/>
          </w:tcPr>
          <w:p w:rsidR="00957AF6" w:rsidRPr="0078337F" w:rsidRDefault="00957AF6" w:rsidP="006E6C00">
            <w:pPr>
              <w:spacing w:line="240" w:lineRule="auto"/>
              <w:ind w:left="0" w:right="-1"/>
              <w:jc w:val="both"/>
              <w:rPr>
                <w:rFonts w:ascii="Arial" w:eastAsia="Calibri" w:hAnsi="Arial" w:cs="Arial"/>
                <w:sz w:val="24"/>
                <w:szCs w:val="24"/>
              </w:rPr>
            </w:pPr>
            <w:r w:rsidRPr="0078337F">
              <w:rPr>
                <w:rFonts w:ascii="Arial" w:eastAsia="Calibri" w:hAnsi="Arial" w:cs="Arial"/>
                <w:sz w:val="24"/>
                <w:szCs w:val="24"/>
              </w:rPr>
              <w:t>T4</w:t>
            </w:r>
          </w:p>
        </w:tc>
        <w:tc>
          <w:tcPr>
            <w:tcW w:w="2433" w:type="dxa"/>
          </w:tcPr>
          <w:p w:rsidR="00957AF6" w:rsidRPr="0078337F" w:rsidRDefault="00957AF6" w:rsidP="006E6C00">
            <w:pPr>
              <w:pStyle w:val="Default"/>
              <w:ind w:left="0"/>
              <w:rPr>
                <w:rFonts w:ascii="Arial" w:hAnsi="Arial" w:cs="Arial"/>
              </w:rPr>
            </w:pPr>
            <w:r w:rsidRPr="0078337F">
              <w:rPr>
                <w:rFonts w:ascii="Arial" w:hAnsi="Arial" w:cs="Arial"/>
              </w:rPr>
              <w:t>A+ T4 + ( testigo)</w:t>
            </w:r>
          </w:p>
          <w:p w:rsidR="00957AF6" w:rsidRPr="0078337F" w:rsidRDefault="00957AF6" w:rsidP="006E6C00">
            <w:pPr>
              <w:spacing w:line="240" w:lineRule="auto"/>
              <w:ind w:left="0" w:right="-1"/>
              <w:rPr>
                <w:rFonts w:ascii="Arial" w:eastAsia="Calibri" w:hAnsi="Arial" w:cs="Arial"/>
                <w:sz w:val="24"/>
                <w:szCs w:val="24"/>
              </w:rPr>
            </w:pPr>
          </w:p>
        </w:tc>
        <w:tc>
          <w:tcPr>
            <w:tcW w:w="1124" w:type="dxa"/>
          </w:tcPr>
          <w:p w:rsidR="00957AF6" w:rsidRPr="0078337F" w:rsidRDefault="00957AF6" w:rsidP="006E6C00">
            <w:pPr>
              <w:spacing w:line="240" w:lineRule="auto"/>
              <w:ind w:left="0" w:right="-1"/>
              <w:jc w:val="both"/>
              <w:rPr>
                <w:rFonts w:ascii="Arial" w:eastAsia="Calibri" w:hAnsi="Arial" w:cs="Arial"/>
                <w:sz w:val="24"/>
                <w:szCs w:val="24"/>
              </w:rPr>
            </w:pPr>
            <w:r w:rsidRPr="0078337F">
              <w:rPr>
                <w:rFonts w:ascii="Arial" w:eastAsia="Calibri" w:hAnsi="Arial" w:cs="Arial"/>
                <w:sz w:val="24"/>
                <w:szCs w:val="24"/>
              </w:rPr>
              <w:t>15</w:t>
            </w:r>
          </w:p>
        </w:tc>
        <w:tc>
          <w:tcPr>
            <w:tcW w:w="2430" w:type="dxa"/>
            <w:vMerge/>
          </w:tcPr>
          <w:p w:rsidR="00957AF6" w:rsidRPr="0078337F" w:rsidRDefault="00957AF6" w:rsidP="006E6C00">
            <w:pPr>
              <w:spacing w:line="240" w:lineRule="auto"/>
              <w:ind w:right="-1"/>
              <w:jc w:val="both"/>
              <w:rPr>
                <w:rFonts w:ascii="Arial" w:eastAsia="Calibri" w:hAnsi="Arial" w:cs="Arial"/>
                <w:sz w:val="24"/>
                <w:szCs w:val="24"/>
              </w:rPr>
            </w:pPr>
          </w:p>
        </w:tc>
      </w:tr>
    </w:tbl>
    <w:p w:rsidR="006A3F35" w:rsidRPr="009420C8" w:rsidRDefault="006A3F35" w:rsidP="006A3F35">
      <w:pPr>
        <w:pStyle w:val="Sinespaciado"/>
        <w:spacing w:line="360" w:lineRule="auto"/>
        <w:jc w:val="both"/>
        <w:rPr>
          <w:rFonts w:ascii="Arial" w:hAnsi="Arial" w:cs="Arial"/>
          <w:b/>
          <w:bCs/>
          <w:i/>
          <w:sz w:val="20"/>
          <w:szCs w:val="20"/>
        </w:rPr>
      </w:pPr>
      <w:r w:rsidRPr="009420C8">
        <w:rPr>
          <w:rFonts w:ascii="Arial" w:hAnsi="Arial" w:cs="Arial"/>
          <w:b/>
          <w:i/>
          <w:sz w:val="20"/>
          <w:szCs w:val="20"/>
        </w:rPr>
        <w:t>Fuente</w:t>
      </w:r>
      <w:r w:rsidRPr="009420C8">
        <w:rPr>
          <w:rFonts w:ascii="Arial" w:hAnsi="Arial" w:cs="Arial"/>
          <w:i/>
          <w:sz w:val="20"/>
          <w:szCs w:val="20"/>
        </w:rPr>
        <w:t>: Carlos Aroca 2017.</w:t>
      </w:r>
    </w:p>
    <w:p w:rsidR="00957AF6" w:rsidRPr="0078337F" w:rsidRDefault="00957AF6" w:rsidP="00957AF6">
      <w:pPr>
        <w:spacing w:after="21" w:line="360" w:lineRule="auto"/>
        <w:ind w:right="-1"/>
        <w:jc w:val="both"/>
        <w:rPr>
          <w:rFonts w:ascii="Arial" w:eastAsia="Calibri" w:hAnsi="Arial" w:cs="Arial"/>
          <w:sz w:val="24"/>
          <w:szCs w:val="24"/>
        </w:rPr>
      </w:pPr>
      <w:r w:rsidRPr="0078337F">
        <w:rPr>
          <w:rFonts w:ascii="Arial" w:eastAsia="Calibri" w:hAnsi="Arial" w:cs="Arial"/>
          <w:sz w:val="24"/>
          <w:szCs w:val="24"/>
        </w:rPr>
        <w:t xml:space="preserve">El tamaño de la unidad experimental fue de 60 animales por tratamiento   </w:t>
      </w:r>
      <w:bookmarkStart w:id="480" w:name="_Toc467779960"/>
      <w:bookmarkStart w:id="481" w:name="_Toc473107247"/>
    </w:p>
    <w:p w:rsidR="00957AF6" w:rsidRPr="0078337F" w:rsidRDefault="00957AF6" w:rsidP="00957AF6">
      <w:pPr>
        <w:pStyle w:val="Ttulo3"/>
        <w:spacing w:before="40" w:after="80" w:line="360" w:lineRule="auto"/>
        <w:rPr>
          <w:rFonts w:ascii="Arial" w:eastAsiaTheme="minorHAnsi" w:hAnsi="Arial" w:cs="Arial"/>
          <w:b w:val="0"/>
          <w:bCs w:val="0"/>
          <w:color w:val="auto"/>
          <w:sz w:val="24"/>
          <w:szCs w:val="24"/>
        </w:rPr>
      </w:pPr>
    </w:p>
    <w:p w:rsidR="00957AF6" w:rsidRPr="0078337F" w:rsidRDefault="00957AF6" w:rsidP="00957AF6">
      <w:pPr>
        <w:rPr>
          <w:rFonts w:ascii="Arial" w:hAnsi="Arial" w:cs="Arial"/>
          <w:sz w:val="24"/>
          <w:szCs w:val="24"/>
        </w:rPr>
      </w:pPr>
    </w:p>
    <w:p w:rsidR="00957AF6" w:rsidRPr="0078337F" w:rsidRDefault="00957AF6" w:rsidP="00957AF6">
      <w:pPr>
        <w:pStyle w:val="Ttulo3"/>
        <w:spacing w:before="40" w:after="80" w:line="360" w:lineRule="auto"/>
        <w:rPr>
          <w:rFonts w:ascii="Arial" w:hAnsi="Arial" w:cs="Arial"/>
          <w:color w:val="auto"/>
          <w:sz w:val="24"/>
          <w:szCs w:val="24"/>
        </w:rPr>
      </w:pPr>
      <w:r w:rsidRPr="0078337F">
        <w:rPr>
          <w:rFonts w:ascii="Arial" w:hAnsi="Arial" w:cs="Arial"/>
          <w:color w:val="auto"/>
          <w:sz w:val="24"/>
          <w:szCs w:val="24"/>
        </w:rPr>
        <w:lastRenderedPageBreak/>
        <w:t>7.2.3. Esquema del experimento</w:t>
      </w:r>
      <w:bookmarkEnd w:id="480"/>
      <w:bookmarkEnd w:id="481"/>
      <w:r w:rsidRPr="0078337F">
        <w:rPr>
          <w:rFonts w:ascii="Arial" w:hAnsi="Arial" w:cs="Arial"/>
          <w:color w:val="auto"/>
          <w:sz w:val="24"/>
          <w:szCs w:val="24"/>
        </w:rPr>
        <w:t xml:space="preserve"> </w:t>
      </w:r>
    </w:p>
    <w:p w:rsidR="00957AF6" w:rsidRPr="0078337F" w:rsidRDefault="00957AF6" w:rsidP="00957AF6">
      <w:pPr>
        <w:rPr>
          <w:rFonts w:ascii="Arial" w:hAnsi="Arial" w:cs="Arial"/>
          <w:sz w:val="24"/>
          <w:szCs w:val="24"/>
        </w:rPr>
      </w:pPr>
    </w:p>
    <w:p w:rsidR="00957AF6" w:rsidRPr="0078337F" w:rsidRDefault="00957AF6" w:rsidP="00957AF6">
      <w:pPr>
        <w:spacing w:line="360" w:lineRule="auto"/>
        <w:ind w:right="-1"/>
        <w:jc w:val="both"/>
        <w:rPr>
          <w:rFonts w:ascii="Arial" w:eastAsia="Calibri" w:hAnsi="Arial" w:cs="Arial"/>
          <w:sz w:val="24"/>
          <w:szCs w:val="24"/>
        </w:rPr>
      </w:pPr>
      <w:r w:rsidRPr="0078337F">
        <w:rPr>
          <w:rFonts w:ascii="Arial" w:eastAsia="Calibri" w:hAnsi="Arial" w:cs="Arial"/>
          <w:sz w:val="24"/>
          <w:szCs w:val="24"/>
        </w:rPr>
        <w:t xml:space="preserve">En el siguiente cuadro se detalla el esquema del experimento </w:t>
      </w:r>
    </w:p>
    <w:p w:rsidR="00957AF6" w:rsidRPr="0078337F" w:rsidRDefault="00957AF6" w:rsidP="00957AF6">
      <w:pPr>
        <w:spacing w:line="360" w:lineRule="auto"/>
        <w:ind w:right="-1"/>
        <w:rPr>
          <w:rFonts w:ascii="Arial" w:hAnsi="Arial" w:cs="Arial"/>
          <w:sz w:val="24"/>
          <w:szCs w:val="24"/>
        </w:rPr>
      </w:pPr>
      <w:r w:rsidRPr="0078337F">
        <w:rPr>
          <w:rFonts w:ascii="Arial" w:hAnsi="Arial" w:cs="Arial"/>
          <w:b/>
          <w:color w:val="000000" w:themeColor="text1"/>
          <w:sz w:val="24"/>
          <w:szCs w:val="24"/>
          <w:lang w:eastAsia="es-EC"/>
        </w:rPr>
        <w:t>Cuadro N</w:t>
      </w:r>
      <w:r w:rsidRPr="0078337F">
        <w:rPr>
          <w:rFonts w:ascii="Arial" w:hAnsi="Arial" w:cs="Arial"/>
          <w:b/>
          <w:color w:val="000000" w:themeColor="text1"/>
          <w:spacing w:val="-1"/>
          <w:sz w:val="24"/>
          <w:szCs w:val="24"/>
          <w:lang w:val="es-ES_tradnl"/>
        </w:rPr>
        <w:t xml:space="preserve">° </w:t>
      </w:r>
      <w:r w:rsidRPr="0078337F">
        <w:rPr>
          <w:rFonts w:ascii="Arial" w:hAnsi="Arial" w:cs="Arial"/>
          <w:b/>
          <w:color w:val="000000" w:themeColor="text1"/>
          <w:sz w:val="24"/>
          <w:szCs w:val="24"/>
          <w:lang w:eastAsia="es-EC"/>
        </w:rPr>
        <w:t>4.</w:t>
      </w:r>
    </w:p>
    <w:tbl>
      <w:tblPr>
        <w:tblStyle w:val="TableGrid"/>
        <w:tblW w:w="7938" w:type="dxa"/>
        <w:tblInd w:w="106" w:type="dxa"/>
        <w:tblLayout w:type="fixed"/>
        <w:tblCellMar>
          <w:top w:w="46" w:type="dxa"/>
          <w:left w:w="106" w:type="dxa"/>
          <w:right w:w="58" w:type="dxa"/>
        </w:tblCellMar>
        <w:tblLook w:val="04A0" w:firstRow="1" w:lastRow="0" w:firstColumn="1" w:lastColumn="0" w:noHBand="0" w:noVBand="1"/>
      </w:tblPr>
      <w:tblGrid>
        <w:gridCol w:w="1843"/>
        <w:gridCol w:w="3544"/>
        <w:gridCol w:w="850"/>
        <w:gridCol w:w="1701"/>
      </w:tblGrid>
      <w:tr w:rsidR="00957AF6" w:rsidRPr="0078337F" w:rsidTr="008810B5">
        <w:trPr>
          <w:trHeight w:val="698"/>
        </w:trPr>
        <w:tc>
          <w:tcPr>
            <w:tcW w:w="1843" w:type="dxa"/>
            <w:tcBorders>
              <w:top w:val="single" w:sz="4" w:space="0" w:color="000000"/>
              <w:left w:val="single" w:sz="4" w:space="0" w:color="000000"/>
              <w:bottom w:val="single" w:sz="4" w:space="0" w:color="000000"/>
              <w:right w:val="single" w:sz="4" w:space="0" w:color="000000"/>
            </w:tcBorders>
          </w:tcPr>
          <w:p w:rsidR="00957AF6" w:rsidRPr="0078337F" w:rsidRDefault="00957AF6" w:rsidP="006E6C00">
            <w:pPr>
              <w:pStyle w:val="TABLA"/>
              <w:spacing w:before="0" w:after="0"/>
              <w:ind w:left="0"/>
            </w:pPr>
            <w:r w:rsidRPr="0078337F">
              <w:rPr>
                <w:rFonts w:eastAsia="Calibri"/>
              </w:rPr>
              <w:t>Nº Tratamiento</w:t>
            </w:r>
          </w:p>
        </w:tc>
        <w:tc>
          <w:tcPr>
            <w:tcW w:w="3544" w:type="dxa"/>
            <w:tcBorders>
              <w:top w:val="single" w:sz="4" w:space="0" w:color="000000"/>
              <w:left w:val="single" w:sz="4" w:space="0" w:color="000000"/>
              <w:bottom w:val="single" w:sz="4" w:space="0" w:color="000000"/>
              <w:right w:val="single" w:sz="4" w:space="0" w:color="000000"/>
            </w:tcBorders>
          </w:tcPr>
          <w:p w:rsidR="00957AF6" w:rsidRPr="0078337F" w:rsidRDefault="00957AF6" w:rsidP="006E6C00">
            <w:pPr>
              <w:pStyle w:val="TABLA"/>
              <w:spacing w:before="0" w:after="0"/>
              <w:ind w:left="0"/>
              <w:jc w:val="center"/>
            </w:pPr>
            <w:r w:rsidRPr="0078337F">
              <w:rPr>
                <w:rFonts w:eastAsia="Calibri"/>
              </w:rPr>
              <w:t>Descripción</w:t>
            </w:r>
          </w:p>
        </w:tc>
        <w:tc>
          <w:tcPr>
            <w:tcW w:w="850" w:type="dxa"/>
            <w:tcBorders>
              <w:top w:val="single" w:sz="4" w:space="0" w:color="000000"/>
              <w:left w:val="single" w:sz="4" w:space="0" w:color="000000"/>
              <w:bottom w:val="single" w:sz="4" w:space="0" w:color="000000"/>
              <w:right w:val="single" w:sz="4" w:space="0" w:color="000000"/>
            </w:tcBorders>
          </w:tcPr>
          <w:p w:rsidR="00957AF6" w:rsidRPr="0078337F" w:rsidRDefault="00957AF6" w:rsidP="006E6C00">
            <w:pPr>
              <w:pStyle w:val="TABLA"/>
              <w:spacing w:before="0" w:after="0"/>
              <w:ind w:left="0"/>
            </w:pPr>
            <w:r w:rsidRPr="0078337F">
              <w:rPr>
                <w:rFonts w:eastAsia="Calibri"/>
              </w:rPr>
              <w:t xml:space="preserve">T.U.E* </w:t>
            </w:r>
          </w:p>
        </w:tc>
        <w:tc>
          <w:tcPr>
            <w:tcW w:w="1701" w:type="dxa"/>
            <w:tcBorders>
              <w:top w:val="single" w:sz="4" w:space="0" w:color="000000"/>
              <w:left w:val="single" w:sz="4" w:space="0" w:color="000000"/>
              <w:bottom w:val="single" w:sz="4" w:space="0" w:color="000000"/>
              <w:right w:val="single" w:sz="4" w:space="0" w:color="000000"/>
            </w:tcBorders>
          </w:tcPr>
          <w:p w:rsidR="00957AF6" w:rsidRPr="0078337F" w:rsidRDefault="008810B5" w:rsidP="006E6C00">
            <w:pPr>
              <w:pStyle w:val="TABLA"/>
              <w:spacing w:before="0" w:after="0"/>
              <w:ind w:left="0"/>
              <w:rPr>
                <w:rFonts w:eastAsia="Calibri"/>
              </w:rPr>
            </w:pPr>
            <w:r>
              <w:rPr>
                <w:rFonts w:eastAsia="Calibri"/>
              </w:rPr>
              <w:t xml:space="preserve">Nº </w:t>
            </w:r>
            <w:r w:rsidR="00957AF6" w:rsidRPr="0078337F">
              <w:rPr>
                <w:rFonts w:eastAsia="Calibri"/>
              </w:rPr>
              <w:t xml:space="preserve">animales /tratamiento </w:t>
            </w:r>
          </w:p>
        </w:tc>
      </w:tr>
      <w:tr w:rsidR="00957AF6" w:rsidRPr="0078337F" w:rsidTr="008810B5">
        <w:trPr>
          <w:trHeight w:val="278"/>
        </w:trPr>
        <w:tc>
          <w:tcPr>
            <w:tcW w:w="1843" w:type="dxa"/>
            <w:tcBorders>
              <w:top w:val="single" w:sz="4" w:space="0" w:color="000000"/>
              <w:left w:val="single" w:sz="4" w:space="0" w:color="000000"/>
              <w:bottom w:val="single" w:sz="4" w:space="0" w:color="000000"/>
              <w:right w:val="single" w:sz="4" w:space="0" w:color="000000"/>
            </w:tcBorders>
          </w:tcPr>
          <w:p w:rsidR="00957AF6" w:rsidRPr="0078337F" w:rsidRDefault="00957AF6" w:rsidP="006E6C00">
            <w:pPr>
              <w:pStyle w:val="TABLA"/>
              <w:spacing w:before="0" w:after="0"/>
              <w:ind w:left="0"/>
            </w:pPr>
            <w:r w:rsidRPr="0078337F">
              <w:rPr>
                <w:rFonts w:eastAsia="Calibri"/>
              </w:rPr>
              <w:t>T1</w:t>
            </w:r>
          </w:p>
        </w:tc>
        <w:tc>
          <w:tcPr>
            <w:tcW w:w="3544" w:type="dxa"/>
            <w:tcBorders>
              <w:top w:val="single" w:sz="4" w:space="0" w:color="000000"/>
              <w:left w:val="single" w:sz="4" w:space="0" w:color="000000"/>
              <w:bottom w:val="single" w:sz="4" w:space="0" w:color="000000"/>
              <w:right w:val="single" w:sz="4" w:space="0" w:color="000000"/>
            </w:tcBorders>
          </w:tcPr>
          <w:p w:rsidR="00957AF6" w:rsidRPr="0078337F" w:rsidRDefault="00957AF6" w:rsidP="008810B5">
            <w:pPr>
              <w:pStyle w:val="TABLA"/>
              <w:spacing w:before="0" w:after="0"/>
              <w:ind w:left="0"/>
              <w:rPr>
                <w:rFonts w:eastAsia="Calibri"/>
                <w:lang w:val="es-ES"/>
              </w:rPr>
            </w:pPr>
            <w:r w:rsidRPr="0078337F">
              <w:rPr>
                <w:rFonts w:eastAsia="Calibri"/>
                <w:lang w:val="es-ES"/>
              </w:rPr>
              <w:t>Balanceado comercial +</w:t>
            </w:r>
            <w:r w:rsidR="008810B5">
              <w:rPr>
                <w:rFonts w:eastAsia="Calibri"/>
                <w:lang w:val="es-ES"/>
              </w:rPr>
              <w:t>agua</w:t>
            </w:r>
          </w:p>
        </w:tc>
        <w:tc>
          <w:tcPr>
            <w:tcW w:w="850" w:type="dxa"/>
            <w:tcBorders>
              <w:top w:val="single" w:sz="4" w:space="0" w:color="000000"/>
              <w:left w:val="single" w:sz="4" w:space="0" w:color="000000"/>
              <w:bottom w:val="single" w:sz="4" w:space="0" w:color="000000"/>
              <w:right w:val="single" w:sz="4" w:space="0" w:color="000000"/>
            </w:tcBorders>
          </w:tcPr>
          <w:p w:rsidR="00957AF6" w:rsidRPr="0078337F" w:rsidRDefault="00957AF6" w:rsidP="006E6C00">
            <w:pPr>
              <w:pStyle w:val="TABLA"/>
              <w:spacing w:before="0" w:after="0"/>
              <w:ind w:left="0"/>
              <w:jc w:val="center"/>
            </w:pPr>
            <w:r w:rsidRPr="0078337F">
              <w:rPr>
                <w:lang w:val="es-ES"/>
              </w:rPr>
              <w:t>1</w:t>
            </w:r>
            <w:r w:rsidRPr="0078337F">
              <w:t>5</w:t>
            </w:r>
          </w:p>
        </w:tc>
        <w:tc>
          <w:tcPr>
            <w:tcW w:w="1701" w:type="dxa"/>
            <w:tcBorders>
              <w:top w:val="single" w:sz="4" w:space="0" w:color="000000"/>
              <w:left w:val="single" w:sz="4" w:space="0" w:color="000000"/>
              <w:bottom w:val="single" w:sz="4" w:space="0" w:color="000000"/>
              <w:right w:val="single" w:sz="4" w:space="0" w:color="000000"/>
            </w:tcBorders>
          </w:tcPr>
          <w:p w:rsidR="00957AF6" w:rsidRPr="0078337F" w:rsidRDefault="00957AF6" w:rsidP="008810B5">
            <w:pPr>
              <w:pStyle w:val="TABLA"/>
              <w:spacing w:before="0" w:after="0"/>
              <w:ind w:left="0"/>
              <w:jc w:val="left"/>
            </w:pPr>
            <w:r w:rsidRPr="0078337F">
              <w:rPr>
                <w:rFonts w:eastAsia="Calibri"/>
              </w:rPr>
              <w:t>60</w:t>
            </w:r>
          </w:p>
        </w:tc>
      </w:tr>
      <w:tr w:rsidR="00957AF6" w:rsidRPr="0078337F" w:rsidTr="008810B5">
        <w:trPr>
          <w:trHeight w:val="279"/>
        </w:trPr>
        <w:tc>
          <w:tcPr>
            <w:tcW w:w="1843" w:type="dxa"/>
            <w:tcBorders>
              <w:top w:val="single" w:sz="4" w:space="0" w:color="000000"/>
              <w:left w:val="single" w:sz="4" w:space="0" w:color="000000"/>
              <w:bottom w:val="single" w:sz="4" w:space="0" w:color="000000"/>
              <w:right w:val="single" w:sz="4" w:space="0" w:color="000000"/>
            </w:tcBorders>
          </w:tcPr>
          <w:p w:rsidR="00957AF6" w:rsidRPr="0078337F" w:rsidRDefault="00957AF6" w:rsidP="006E6C00">
            <w:pPr>
              <w:pStyle w:val="TABLA"/>
              <w:spacing w:before="0" w:after="0" w:line="240" w:lineRule="auto"/>
              <w:ind w:left="0"/>
            </w:pPr>
            <w:r w:rsidRPr="0078337F">
              <w:rPr>
                <w:rFonts w:eastAsia="Calibri"/>
              </w:rPr>
              <w:t xml:space="preserve">T2 </w:t>
            </w:r>
          </w:p>
        </w:tc>
        <w:tc>
          <w:tcPr>
            <w:tcW w:w="3544" w:type="dxa"/>
            <w:tcBorders>
              <w:top w:val="single" w:sz="4" w:space="0" w:color="000000"/>
              <w:left w:val="single" w:sz="4" w:space="0" w:color="000000"/>
              <w:bottom w:val="single" w:sz="4" w:space="0" w:color="000000"/>
              <w:right w:val="single" w:sz="4" w:space="0" w:color="000000"/>
            </w:tcBorders>
          </w:tcPr>
          <w:p w:rsidR="00957AF6" w:rsidRPr="0078337F" w:rsidRDefault="00957AF6" w:rsidP="006E6C00">
            <w:pPr>
              <w:pStyle w:val="TABLA"/>
              <w:spacing w:before="0" w:after="0" w:line="240" w:lineRule="auto"/>
              <w:ind w:left="0"/>
              <w:rPr>
                <w:rFonts w:eastAsia="Calibri"/>
                <w:lang w:val="es-ES"/>
              </w:rPr>
            </w:pPr>
            <w:r w:rsidRPr="0078337F">
              <w:rPr>
                <w:rFonts w:eastAsia="Calibri"/>
                <w:lang w:val="es-ES"/>
              </w:rPr>
              <w:t>Balanceado comercial +</w:t>
            </w:r>
          </w:p>
          <w:p w:rsidR="00957AF6" w:rsidRPr="0078337F" w:rsidRDefault="00957AF6" w:rsidP="006E6C00">
            <w:pPr>
              <w:pStyle w:val="TABLA"/>
              <w:spacing w:before="0" w:after="0" w:line="240" w:lineRule="auto"/>
              <w:ind w:left="0"/>
              <w:rPr>
                <w:rFonts w:eastAsia="Calibri"/>
              </w:rPr>
            </w:pPr>
            <w:r w:rsidRPr="0078337F">
              <w:rPr>
                <w:rFonts w:eastAsia="Calibri"/>
                <w:lang w:val="es-ES"/>
              </w:rPr>
              <w:t>entero germina</w:t>
            </w:r>
            <w:r w:rsidRPr="0078337F">
              <w:rPr>
                <w:rFonts w:eastAsia="Calibri"/>
              </w:rPr>
              <w:t xml:space="preserve"> 0.20ml / lt+</w:t>
            </w:r>
          </w:p>
          <w:p w:rsidR="00957AF6" w:rsidRPr="0078337F" w:rsidRDefault="00957AF6" w:rsidP="006E6C00">
            <w:pPr>
              <w:pStyle w:val="TABLA"/>
              <w:spacing w:before="0" w:after="0" w:line="240" w:lineRule="auto"/>
              <w:ind w:left="0"/>
              <w:rPr>
                <w:rFonts w:eastAsia="Calibri"/>
                <w:lang w:val="es-ES"/>
              </w:rPr>
            </w:pPr>
            <w:r w:rsidRPr="0078337F">
              <w:rPr>
                <w:rFonts w:eastAsia="Calibri"/>
              </w:rPr>
              <w:t xml:space="preserve">agua </w:t>
            </w:r>
          </w:p>
        </w:tc>
        <w:tc>
          <w:tcPr>
            <w:tcW w:w="850" w:type="dxa"/>
            <w:tcBorders>
              <w:top w:val="single" w:sz="4" w:space="0" w:color="000000"/>
              <w:left w:val="single" w:sz="4" w:space="0" w:color="000000"/>
              <w:bottom w:val="single" w:sz="4" w:space="0" w:color="000000"/>
              <w:right w:val="single" w:sz="4" w:space="0" w:color="000000"/>
            </w:tcBorders>
          </w:tcPr>
          <w:p w:rsidR="00957AF6" w:rsidRPr="0078337F" w:rsidRDefault="00957AF6" w:rsidP="006E6C00">
            <w:pPr>
              <w:pStyle w:val="TABLA"/>
              <w:spacing w:before="0" w:after="0" w:line="240" w:lineRule="auto"/>
              <w:ind w:left="0"/>
              <w:jc w:val="center"/>
            </w:pPr>
            <w:r w:rsidRPr="0078337F">
              <w:t>15</w:t>
            </w:r>
          </w:p>
        </w:tc>
        <w:tc>
          <w:tcPr>
            <w:tcW w:w="1701" w:type="dxa"/>
            <w:tcBorders>
              <w:top w:val="single" w:sz="4" w:space="0" w:color="000000"/>
              <w:left w:val="single" w:sz="4" w:space="0" w:color="000000"/>
              <w:bottom w:val="single" w:sz="4" w:space="0" w:color="000000"/>
              <w:right w:val="single" w:sz="4" w:space="0" w:color="000000"/>
            </w:tcBorders>
          </w:tcPr>
          <w:p w:rsidR="00957AF6" w:rsidRPr="0078337F" w:rsidRDefault="00957AF6" w:rsidP="006E6C00">
            <w:pPr>
              <w:pStyle w:val="TABLA"/>
              <w:spacing w:before="0" w:after="0" w:line="240" w:lineRule="auto"/>
              <w:ind w:left="0"/>
            </w:pPr>
            <w:r w:rsidRPr="0078337F">
              <w:rPr>
                <w:rFonts w:eastAsia="Calibri"/>
              </w:rPr>
              <w:t>60</w:t>
            </w:r>
          </w:p>
        </w:tc>
      </w:tr>
      <w:tr w:rsidR="00957AF6" w:rsidRPr="0078337F" w:rsidTr="008810B5">
        <w:trPr>
          <w:trHeight w:val="278"/>
        </w:trPr>
        <w:tc>
          <w:tcPr>
            <w:tcW w:w="1843" w:type="dxa"/>
            <w:tcBorders>
              <w:top w:val="single" w:sz="4" w:space="0" w:color="000000"/>
              <w:left w:val="single" w:sz="4" w:space="0" w:color="000000"/>
              <w:bottom w:val="single" w:sz="4" w:space="0" w:color="000000"/>
              <w:right w:val="single" w:sz="4" w:space="0" w:color="000000"/>
            </w:tcBorders>
          </w:tcPr>
          <w:p w:rsidR="00957AF6" w:rsidRPr="0078337F" w:rsidRDefault="00957AF6" w:rsidP="006E6C00">
            <w:pPr>
              <w:pStyle w:val="TABLA"/>
              <w:spacing w:before="0" w:after="0" w:line="240" w:lineRule="auto"/>
              <w:ind w:left="0"/>
              <w:rPr>
                <w:rFonts w:eastAsia="Calibri"/>
              </w:rPr>
            </w:pPr>
            <w:r w:rsidRPr="0078337F">
              <w:rPr>
                <w:rFonts w:eastAsia="Calibri"/>
              </w:rPr>
              <w:t xml:space="preserve">T3 </w:t>
            </w:r>
          </w:p>
          <w:p w:rsidR="00957AF6" w:rsidRPr="0078337F" w:rsidRDefault="00957AF6" w:rsidP="006E6C00">
            <w:pPr>
              <w:pStyle w:val="TABLA"/>
              <w:spacing w:before="0" w:after="0" w:line="240" w:lineRule="auto"/>
              <w:ind w:left="0"/>
              <w:rPr>
                <w:rFonts w:eastAsia="Calibri"/>
              </w:rPr>
            </w:pPr>
          </w:p>
          <w:p w:rsidR="00957AF6" w:rsidRPr="0078337F" w:rsidRDefault="00957AF6" w:rsidP="006E6C00">
            <w:pPr>
              <w:pStyle w:val="TABLA"/>
              <w:spacing w:before="0" w:after="0" w:line="240" w:lineRule="auto"/>
              <w:ind w:left="0"/>
            </w:pPr>
          </w:p>
        </w:tc>
        <w:tc>
          <w:tcPr>
            <w:tcW w:w="3544" w:type="dxa"/>
            <w:tcBorders>
              <w:top w:val="single" w:sz="4" w:space="0" w:color="000000"/>
              <w:left w:val="single" w:sz="4" w:space="0" w:color="000000"/>
              <w:bottom w:val="single" w:sz="4" w:space="0" w:color="000000"/>
              <w:right w:val="single" w:sz="4" w:space="0" w:color="000000"/>
            </w:tcBorders>
          </w:tcPr>
          <w:p w:rsidR="00957AF6" w:rsidRPr="0078337F" w:rsidRDefault="00957AF6" w:rsidP="006E6C00">
            <w:pPr>
              <w:pStyle w:val="TABLA"/>
              <w:spacing w:before="0" w:after="0" w:line="240" w:lineRule="auto"/>
              <w:ind w:left="0"/>
              <w:rPr>
                <w:rFonts w:eastAsia="Calibri"/>
              </w:rPr>
            </w:pPr>
            <w:r w:rsidRPr="0078337F">
              <w:rPr>
                <w:rFonts w:eastAsia="Calibri"/>
              </w:rPr>
              <w:t>Balanceado comercial  +</w:t>
            </w:r>
          </w:p>
          <w:p w:rsidR="00957AF6" w:rsidRPr="0078337F" w:rsidRDefault="00957AF6" w:rsidP="006E6C00">
            <w:pPr>
              <w:pStyle w:val="TABLA"/>
              <w:spacing w:before="0" w:after="0" w:line="240" w:lineRule="auto"/>
              <w:ind w:left="0"/>
            </w:pPr>
            <w:r w:rsidRPr="0078337F">
              <w:rPr>
                <w:rFonts w:eastAsia="Calibri"/>
              </w:rPr>
              <w:t xml:space="preserve"> entero germina 0.40ml / lt+ agua </w:t>
            </w:r>
          </w:p>
        </w:tc>
        <w:tc>
          <w:tcPr>
            <w:tcW w:w="850" w:type="dxa"/>
            <w:tcBorders>
              <w:top w:val="single" w:sz="4" w:space="0" w:color="000000"/>
              <w:left w:val="single" w:sz="4" w:space="0" w:color="000000"/>
              <w:bottom w:val="single" w:sz="4" w:space="0" w:color="000000"/>
              <w:right w:val="single" w:sz="4" w:space="0" w:color="000000"/>
            </w:tcBorders>
          </w:tcPr>
          <w:p w:rsidR="00957AF6" w:rsidRPr="0078337F" w:rsidRDefault="00957AF6" w:rsidP="006E6C00">
            <w:pPr>
              <w:pStyle w:val="TABLA"/>
              <w:spacing w:before="0" w:after="0" w:line="240" w:lineRule="auto"/>
              <w:ind w:left="0"/>
              <w:jc w:val="center"/>
            </w:pPr>
            <w:r w:rsidRPr="0078337F">
              <w:rPr>
                <w:rFonts w:eastAsia="Calibri"/>
              </w:rPr>
              <w:t>15</w:t>
            </w:r>
          </w:p>
        </w:tc>
        <w:tc>
          <w:tcPr>
            <w:tcW w:w="1701" w:type="dxa"/>
            <w:tcBorders>
              <w:top w:val="single" w:sz="4" w:space="0" w:color="000000"/>
              <w:left w:val="single" w:sz="4" w:space="0" w:color="000000"/>
              <w:bottom w:val="single" w:sz="4" w:space="0" w:color="000000"/>
              <w:right w:val="single" w:sz="4" w:space="0" w:color="000000"/>
            </w:tcBorders>
          </w:tcPr>
          <w:p w:rsidR="00957AF6" w:rsidRPr="0078337F" w:rsidRDefault="00957AF6" w:rsidP="006E6C00">
            <w:pPr>
              <w:pStyle w:val="TABLA"/>
              <w:spacing w:before="0" w:after="0" w:line="240" w:lineRule="auto"/>
              <w:ind w:left="0"/>
            </w:pPr>
            <w:r w:rsidRPr="0078337F">
              <w:rPr>
                <w:rFonts w:eastAsia="Calibri"/>
              </w:rPr>
              <w:t>60</w:t>
            </w:r>
          </w:p>
        </w:tc>
      </w:tr>
      <w:tr w:rsidR="00957AF6" w:rsidRPr="0078337F" w:rsidTr="008810B5">
        <w:trPr>
          <w:trHeight w:val="278"/>
        </w:trPr>
        <w:tc>
          <w:tcPr>
            <w:tcW w:w="1843" w:type="dxa"/>
            <w:tcBorders>
              <w:top w:val="single" w:sz="4" w:space="0" w:color="000000"/>
              <w:left w:val="single" w:sz="4" w:space="0" w:color="000000"/>
              <w:bottom w:val="single" w:sz="4" w:space="0" w:color="000000"/>
              <w:right w:val="single" w:sz="4" w:space="0" w:color="000000"/>
            </w:tcBorders>
          </w:tcPr>
          <w:p w:rsidR="00957AF6" w:rsidRPr="0078337F" w:rsidRDefault="00957AF6" w:rsidP="006E6C00">
            <w:pPr>
              <w:pStyle w:val="TABLA"/>
              <w:spacing w:before="0" w:after="0" w:line="240" w:lineRule="auto"/>
              <w:ind w:left="0"/>
            </w:pPr>
            <w:r w:rsidRPr="0078337F">
              <w:rPr>
                <w:rFonts w:eastAsia="Calibri"/>
              </w:rPr>
              <w:t xml:space="preserve">T4 </w:t>
            </w:r>
          </w:p>
        </w:tc>
        <w:tc>
          <w:tcPr>
            <w:tcW w:w="3544" w:type="dxa"/>
            <w:tcBorders>
              <w:top w:val="single" w:sz="4" w:space="0" w:color="000000"/>
              <w:left w:val="single" w:sz="4" w:space="0" w:color="000000"/>
              <w:bottom w:val="single" w:sz="4" w:space="0" w:color="000000"/>
              <w:right w:val="single" w:sz="4" w:space="0" w:color="000000"/>
            </w:tcBorders>
          </w:tcPr>
          <w:p w:rsidR="00957AF6" w:rsidRPr="0078337F" w:rsidRDefault="00957AF6" w:rsidP="006E6C00">
            <w:pPr>
              <w:pStyle w:val="TABLA"/>
              <w:spacing w:before="0" w:after="0" w:line="240" w:lineRule="auto"/>
              <w:ind w:left="0"/>
              <w:rPr>
                <w:rFonts w:eastAsia="Calibri"/>
              </w:rPr>
            </w:pPr>
            <w:r w:rsidRPr="0078337F">
              <w:rPr>
                <w:rFonts w:eastAsia="Calibri"/>
              </w:rPr>
              <w:t>Balanceado comercial+</w:t>
            </w:r>
          </w:p>
          <w:p w:rsidR="00957AF6" w:rsidRPr="0078337F" w:rsidRDefault="00957AF6" w:rsidP="006E6C00">
            <w:pPr>
              <w:pStyle w:val="TABLA"/>
              <w:spacing w:before="0" w:after="0" w:line="240" w:lineRule="auto"/>
              <w:ind w:left="0"/>
            </w:pPr>
            <w:r w:rsidRPr="0078337F">
              <w:rPr>
                <w:rFonts w:eastAsia="Calibri"/>
              </w:rPr>
              <w:t xml:space="preserve">entero germina 0.60ml / lt+ agua </w:t>
            </w:r>
          </w:p>
        </w:tc>
        <w:tc>
          <w:tcPr>
            <w:tcW w:w="850" w:type="dxa"/>
            <w:tcBorders>
              <w:top w:val="single" w:sz="4" w:space="0" w:color="000000"/>
              <w:left w:val="single" w:sz="4" w:space="0" w:color="000000"/>
              <w:bottom w:val="single" w:sz="4" w:space="0" w:color="000000"/>
              <w:right w:val="single" w:sz="4" w:space="0" w:color="000000"/>
            </w:tcBorders>
          </w:tcPr>
          <w:p w:rsidR="00957AF6" w:rsidRPr="0078337F" w:rsidRDefault="00957AF6" w:rsidP="006E6C00">
            <w:pPr>
              <w:pStyle w:val="TABLA"/>
              <w:spacing w:before="0" w:after="0" w:line="240" w:lineRule="auto"/>
              <w:ind w:left="0"/>
              <w:jc w:val="center"/>
            </w:pPr>
            <w:r w:rsidRPr="0078337F">
              <w:rPr>
                <w:rFonts w:eastAsia="Calibri"/>
              </w:rPr>
              <w:t>15</w:t>
            </w:r>
          </w:p>
        </w:tc>
        <w:tc>
          <w:tcPr>
            <w:tcW w:w="1701" w:type="dxa"/>
            <w:tcBorders>
              <w:top w:val="single" w:sz="4" w:space="0" w:color="000000"/>
              <w:left w:val="single" w:sz="4" w:space="0" w:color="000000"/>
              <w:bottom w:val="single" w:sz="4" w:space="0" w:color="000000"/>
              <w:right w:val="single" w:sz="4" w:space="0" w:color="000000"/>
            </w:tcBorders>
          </w:tcPr>
          <w:p w:rsidR="00957AF6" w:rsidRPr="0078337F" w:rsidRDefault="00957AF6" w:rsidP="006E6C00">
            <w:pPr>
              <w:pStyle w:val="TABLA"/>
              <w:spacing w:before="0" w:after="0" w:line="240" w:lineRule="auto"/>
              <w:ind w:left="0"/>
            </w:pPr>
            <w:r w:rsidRPr="0078337F">
              <w:rPr>
                <w:rFonts w:eastAsia="Calibri"/>
              </w:rPr>
              <w:t>60</w:t>
            </w:r>
          </w:p>
        </w:tc>
      </w:tr>
      <w:tr w:rsidR="00957AF6" w:rsidRPr="0078337F" w:rsidTr="008810B5">
        <w:trPr>
          <w:trHeight w:val="278"/>
        </w:trPr>
        <w:tc>
          <w:tcPr>
            <w:tcW w:w="1843" w:type="dxa"/>
            <w:tcBorders>
              <w:top w:val="single" w:sz="4" w:space="0" w:color="000000"/>
              <w:left w:val="single" w:sz="4" w:space="0" w:color="000000"/>
              <w:bottom w:val="single" w:sz="4" w:space="0" w:color="000000"/>
              <w:right w:val="single" w:sz="4" w:space="0" w:color="000000"/>
            </w:tcBorders>
          </w:tcPr>
          <w:p w:rsidR="00957AF6" w:rsidRPr="0078337F" w:rsidRDefault="00957AF6" w:rsidP="006E6C00">
            <w:pPr>
              <w:pStyle w:val="TABLA"/>
              <w:spacing w:before="0" w:after="0"/>
              <w:ind w:left="0"/>
            </w:pPr>
            <w:r w:rsidRPr="0078337F">
              <w:rPr>
                <w:rFonts w:eastAsia="Calibri"/>
              </w:rPr>
              <w:t xml:space="preserve">TOTAL </w:t>
            </w:r>
          </w:p>
        </w:tc>
        <w:tc>
          <w:tcPr>
            <w:tcW w:w="3544" w:type="dxa"/>
            <w:tcBorders>
              <w:top w:val="single" w:sz="4" w:space="0" w:color="000000"/>
              <w:left w:val="single" w:sz="4" w:space="0" w:color="000000"/>
              <w:bottom w:val="single" w:sz="4" w:space="0" w:color="000000"/>
              <w:right w:val="single" w:sz="4" w:space="0" w:color="000000"/>
            </w:tcBorders>
          </w:tcPr>
          <w:p w:rsidR="00957AF6" w:rsidRPr="0078337F" w:rsidRDefault="00957AF6" w:rsidP="006E6C00">
            <w:pPr>
              <w:pStyle w:val="TABLA"/>
              <w:spacing w:before="0" w:after="0"/>
              <w:ind w:left="0"/>
            </w:pPr>
            <w:r w:rsidRPr="0078337F">
              <w:rPr>
                <w:rFonts w:eastAsia="Calibri"/>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957AF6" w:rsidRPr="0078337F" w:rsidRDefault="00957AF6" w:rsidP="006E6C00">
            <w:pPr>
              <w:pStyle w:val="TABLA"/>
              <w:spacing w:before="0" w:after="0"/>
              <w:ind w:left="0"/>
            </w:pPr>
            <w:r w:rsidRPr="0078337F">
              <w:rPr>
                <w:rFonts w:eastAsia="Calibri"/>
              </w:rPr>
              <w:t xml:space="preserve"> 60</w:t>
            </w:r>
          </w:p>
        </w:tc>
        <w:tc>
          <w:tcPr>
            <w:tcW w:w="1701" w:type="dxa"/>
            <w:tcBorders>
              <w:top w:val="single" w:sz="4" w:space="0" w:color="000000"/>
              <w:left w:val="single" w:sz="4" w:space="0" w:color="000000"/>
              <w:bottom w:val="single" w:sz="4" w:space="0" w:color="000000"/>
              <w:right w:val="single" w:sz="4" w:space="0" w:color="000000"/>
            </w:tcBorders>
          </w:tcPr>
          <w:p w:rsidR="00957AF6" w:rsidRPr="0078337F" w:rsidRDefault="00957AF6" w:rsidP="006E6C00">
            <w:pPr>
              <w:pStyle w:val="TABLA"/>
              <w:spacing w:before="0" w:after="0"/>
              <w:ind w:left="0"/>
            </w:pPr>
            <w:r w:rsidRPr="0078337F">
              <w:t>240</w:t>
            </w:r>
          </w:p>
        </w:tc>
      </w:tr>
    </w:tbl>
    <w:p w:rsidR="006A3F35" w:rsidRPr="006A3F35" w:rsidRDefault="006A3F35" w:rsidP="006A3F35">
      <w:pPr>
        <w:pStyle w:val="Sinespaciado"/>
        <w:spacing w:line="600" w:lineRule="auto"/>
        <w:jc w:val="both"/>
        <w:rPr>
          <w:rFonts w:ascii="Arial" w:hAnsi="Arial" w:cs="Arial"/>
          <w:i/>
          <w:sz w:val="20"/>
          <w:szCs w:val="20"/>
        </w:rPr>
      </w:pPr>
      <w:bookmarkStart w:id="482" w:name="_Toc467779961"/>
      <w:bookmarkStart w:id="483" w:name="_Toc473107248"/>
      <w:r w:rsidRPr="009420C8">
        <w:rPr>
          <w:rFonts w:ascii="Arial" w:hAnsi="Arial" w:cs="Arial"/>
          <w:b/>
          <w:i/>
          <w:sz w:val="20"/>
          <w:szCs w:val="20"/>
        </w:rPr>
        <w:t>Fuente</w:t>
      </w:r>
      <w:r w:rsidRPr="009420C8">
        <w:rPr>
          <w:rFonts w:ascii="Arial" w:hAnsi="Arial" w:cs="Arial"/>
          <w:i/>
          <w:sz w:val="20"/>
          <w:szCs w:val="20"/>
        </w:rPr>
        <w:t>: Carlos Aroca 2017.</w:t>
      </w:r>
    </w:p>
    <w:p w:rsidR="00957AF6" w:rsidRPr="0078337F" w:rsidRDefault="00DF013C" w:rsidP="004B0CD4">
      <w:pPr>
        <w:pStyle w:val="Ttulo3"/>
        <w:tabs>
          <w:tab w:val="left" w:pos="0"/>
          <w:tab w:val="left" w:pos="851"/>
        </w:tabs>
        <w:spacing w:before="40" w:after="80" w:line="360" w:lineRule="auto"/>
        <w:jc w:val="both"/>
        <w:rPr>
          <w:rFonts w:ascii="Arial" w:hAnsi="Arial" w:cs="Arial"/>
          <w:color w:val="auto"/>
          <w:sz w:val="24"/>
          <w:szCs w:val="24"/>
        </w:rPr>
      </w:pPr>
      <w:r>
        <w:rPr>
          <w:rFonts w:ascii="Arial" w:hAnsi="Arial" w:cs="Arial"/>
          <w:color w:val="auto"/>
          <w:sz w:val="24"/>
          <w:szCs w:val="24"/>
        </w:rPr>
        <w:t>7.2.4.</w:t>
      </w:r>
      <w:r w:rsidRPr="0078337F">
        <w:rPr>
          <w:rFonts w:ascii="Arial" w:hAnsi="Arial" w:cs="Arial"/>
          <w:color w:val="auto"/>
          <w:sz w:val="24"/>
          <w:szCs w:val="24"/>
        </w:rPr>
        <w:t xml:space="preserve"> Características</w:t>
      </w:r>
      <w:r w:rsidR="00957AF6" w:rsidRPr="0078337F">
        <w:rPr>
          <w:rFonts w:ascii="Arial" w:hAnsi="Arial" w:cs="Arial"/>
          <w:color w:val="auto"/>
          <w:sz w:val="24"/>
          <w:szCs w:val="24"/>
        </w:rPr>
        <w:t xml:space="preserve"> de la investigación</w:t>
      </w:r>
    </w:p>
    <w:p w:rsidR="00957AF6" w:rsidRPr="0078337F" w:rsidRDefault="00957AF6" w:rsidP="00957AF6">
      <w:pPr>
        <w:spacing w:line="360" w:lineRule="auto"/>
        <w:rPr>
          <w:rFonts w:ascii="Arial" w:hAnsi="Arial" w:cs="Arial"/>
          <w:sz w:val="24"/>
          <w:szCs w:val="24"/>
        </w:rPr>
      </w:pPr>
      <w:r w:rsidRPr="0078337F">
        <w:rPr>
          <w:rFonts w:ascii="Arial" w:hAnsi="Arial" w:cs="Arial"/>
          <w:b/>
          <w:color w:val="000000" w:themeColor="text1"/>
          <w:sz w:val="24"/>
          <w:szCs w:val="24"/>
          <w:lang w:eastAsia="es-EC"/>
        </w:rPr>
        <w:t>Cuadro N</w:t>
      </w:r>
      <w:r w:rsidRPr="0078337F">
        <w:rPr>
          <w:rFonts w:ascii="Arial" w:hAnsi="Arial" w:cs="Arial"/>
          <w:b/>
          <w:color w:val="000000" w:themeColor="text1"/>
          <w:spacing w:val="-1"/>
          <w:sz w:val="24"/>
          <w:szCs w:val="24"/>
          <w:lang w:val="es-ES_tradnl"/>
        </w:rPr>
        <w:t xml:space="preserve">° </w:t>
      </w:r>
      <w:r w:rsidRPr="0078337F">
        <w:rPr>
          <w:rFonts w:ascii="Arial" w:hAnsi="Arial" w:cs="Arial"/>
          <w:b/>
          <w:color w:val="000000" w:themeColor="text1"/>
          <w:sz w:val="24"/>
          <w:szCs w:val="24"/>
          <w:lang w:eastAsia="es-EC"/>
        </w:rPr>
        <w:t>5.</w:t>
      </w:r>
    </w:p>
    <w:p w:rsidR="00957AF6" w:rsidRPr="0078337F" w:rsidRDefault="00957AF6" w:rsidP="00957AF6">
      <w:pPr>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s>
        <w:spacing w:line="360" w:lineRule="auto"/>
        <w:rPr>
          <w:rFonts w:ascii="Arial" w:hAnsi="Arial" w:cs="Arial"/>
          <w:sz w:val="24"/>
          <w:szCs w:val="24"/>
        </w:rPr>
      </w:pPr>
      <w:r w:rsidRPr="0078337F">
        <w:rPr>
          <w:rFonts w:ascii="Arial" w:hAnsi="Arial" w:cs="Arial"/>
          <w:sz w:val="24"/>
          <w:szCs w:val="24"/>
        </w:rPr>
        <w:t>Numero de tratamientos                                                                            4</w:t>
      </w:r>
    </w:p>
    <w:p w:rsidR="00957AF6" w:rsidRPr="0078337F" w:rsidRDefault="00957AF6" w:rsidP="00957AF6">
      <w:pPr>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s>
        <w:spacing w:line="360" w:lineRule="auto"/>
        <w:rPr>
          <w:rFonts w:ascii="Arial" w:hAnsi="Arial" w:cs="Arial"/>
          <w:sz w:val="24"/>
          <w:szCs w:val="24"/>
        </w:rPr>
      </w:pPr>
      <w:r w:rsidRPr="0078337F">
        <w:rPr>
          <w:rFonts w:ascii="Arial" w:hAnsi="Arial" w:cs="Arial"/>
          <w:sz w:val="24"/>
          <w:szCs w:val="24"/>
        </w:rPr>
        <w:t>Número de unidades experimentales                                                      16</w:t>
      </w:r>
    </w:p>
    <w:p w:rsidR="00957AF6" w:rsidRPr="0078337F" w:rsidRDefault="00957AF6" w:rsidP="00957AF6">
      <w:pPr>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s>
        <w:spacing w:line="360" w:lineRule="auto"/>
        <w:rPr>
          <w:rFonts w:ascii="Arial" w:hAnsi="Arial" w:cs="Arial"/>
          <w:sz w:val="24"/>
          <w:szCs w:val="24"/>
        </w:rPr>
      </w:pPr>
      <w:r w:rsidRPr="0078337F">
        <w:rPr>
          <w:rFonts w:ascii="Arial" w:hAnsi="Arial" w:cs="Arial"/>
          <w:sz w:val="24"/>
          <w:szCs w:val="24"/>
        </w:rPr>
        <w:t xml:space="preserve">Tamaño de la unidad experimental                                                         15 </w:t>
      </w:r>
    </w:p>
    <w:p w:rsidR="00957AF6" w:rsidRPr="0078337F" w:rsidRDefault="00957AF6" w:rsidP="00957AF6">
      <w:pPr>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 w:val="left" w:pos="4536"/>
        </w:tabs>
        <w:spacing w:line="360" w:lineRule="auto"/>
        <w:rPr>
          <w:rFonts w:ascii="Arial" w:hAnsi="Arial" w:cs="Arial"/>
          <w:sz w:val="24"/>
          <w:szCs w:val="24"/>
        </w:rPr>
      </w:pPr>
      <w:r w:rsidRPr="0078337F">
        <w:rPr>
          <w:rFonts w:ascii="Arial" w:hAnsi="Arial" w:cs="Arial"/>
          <w:sz w:val="24"/>
          <w:szCs w:val="24"/>
        </w:rPr>
        <w:t>Número de animales por tratamiento                                                      60</w:t>
      </w:r>
    </w:p>
    <w:p w:rsidR="00957AF6" w:rsidRPr="0078337F" w:rsidRDefault="00957AF6" w:rsidP="00957AF6">
      <w:pPr>
        <w:pBdr>
          <w:top w:val="single" w:sz="4" w:space="1" w:color="auto"/>
          <w:left w:val="single" w:sz="4" w:space="4" w:color="auto"/>
          <w:bottom w:val="single" w:sz="4" w:space="1" w:color="auto"/>
          <w:right w:val="single" w:sz="4" w:space="0" w:color="auto"/>
          <w:between w:val="single" w:sz="4" w:space="1" w:color="auto"/>
          <w:bar w:val="single" w:sz="4" w:color="auto"/>
        </w:pBdr>
        <w:tabs>
          <w:tab w:val="left" w:pos="0"/>
          <w:tab w:val="left" w:pos="4536"/>
        </w:tabs>
        <w:spacing w:line="360" w:lineRule="auto"/>
        <w:rPr>
          <w:rFonts w:ascii="Arial" w:hAnsi="Arial" w:cs="Arial"/>
          <w:sz w:val="24"/>
          <w:szCs w:val="24"/>
        </w:rPr>
      </w:pPr>
      <w:r w:rsidRPr="0078337F">
        <w:rPr>
          <w:rFonts w:ascii="Arial" w:hAnsi="Arial" w:cs="Arial"/>
          <w:sz w:val="24"/>
          <w:szCs w:val="24"/>
        </w:rPr>
        <w:t>Numero de pollos  total de la investigación                                             240</w:t>
      </w:r>
      <w:bookmarkEnd w:id="482"/>
      <w:bookmarkEnd w:id="483"/>
    </w:p>
    <w:p w:rsidR="004B0CD4" w:rsidRDefault="006A3F35" w:rsidP="006A3F35">
      <w:pPr>
        <w:pStyle w:val="Sinespaciado"/>
        <w:spacing w:line="360" w:lineRule="auto"/>
        <w:jc w:val="both"/>
        <w:rPr>
          <w:rFonts w:ascii="Arial" w:hAnsi="Arial" w:cs="Arial"/>
          <w:i/>
          <w:sz w:val="20"/>
          <w:szCs w:val="20"/>
        </w:rPr>
      </w:pPr>
      <w:bookmarkStart w:id="484" w:name="_Toc467779962"/>
      <w:bookmarkStart w:id="485" w:name="_Toc473107249"/>
      <w:r w:rsidRPr="009420C8">
        <w:rPr>
          <w:rFonts w:ascii="Arial" w:hAnsi="Arial" w:cs="Arial"/>
          <w:b/>
          <w:i/>
          <w:sz w:val="20"/>
          <w:szCs w:val="20"/>
        </w:rPr>
        <w:t>Fuente</w:t>
      </w:r>
      <w:r w:rsidRPr="009420C8">
        <w:rPr>
          <w:rFonts w:ascii="Arial" w:hAnsi="Arial" w:cs="Arial"/>
          <w:i/>
          <w:sz w:val="20"/>
          <w:szCs w:val="20"/>
        </w:rPr>
        <w:t>: Carlos Aroca 2017.</w:t>
      </w:r>
    </w:p>
    <w:p w:rsidR="006A3F35" w:rsidRDefault="006A3F35" w:rsidP="00D84BC3">
      <w:pPr>
        <w:pStyle w:val="Ttulo3"/>
        <w:tabs>
          <w:tab w:val="left" w:pos="709"/>
          <w:tab w:val="left" w:pos="851"/>
          <w:tab w:val="left" w:pos="993"/>
        </w:tabs>
        <w:spacing w:before="40" w:after="80" w:line="360" w:lineRule="auto"/>
        <w:rPr>
          <w:rFonts w:ascii="Arial" w:eastAsiaTheme="minorHAnsi" w:hAnsi="Arial" w:cs="Arial"/>
          <w:i/>
          <w:color w:val="auto"/>
          <w:sz w:val="20"/>
          <w:szCs w:val="20"/>
          <w:lang w:val="es-MX"/>
        </w:rPr>
      </w:pPr>
    </w:p>
    <w:p w:rsidR="00957AF6" w:rsidRDefault="00957AF6" w:rsidP="00D84BC3">
      <w:pPr>
        <w:pStyle w:val="Ttulo3"/>
        <w:tabs>
          <w:tab w:val="left" w:pos="709"/>
          <w:tab w:val="left" w:pos="851"/>
          <w:tab w:val="left" w:pos="993"/>
        </w:tabs>
        <w:spacing w:before="40" w:after="80" w:line="360" w:lineRule="auto"/>
        <w:rPr>
          <w:rFonts w:ascii="Arial" w:hAnsi="Arial" w:cs="Arial"/>
          <w:color w:val="auto"/>
          <w:sz w:val="24"/>
          <w:szCs w:val="24"/>
        </w:rPr>
      </w:pPr>
      <w:r w:rsidRPr="0078337F">
        <w:rPr>
          <w:rFonts w:ascii="Arial" w:hAnsi="Arial" w:cs="Arial"/>
          <w:color w:val="auto"/>
          <w:sz w:val="24"/>
          <w:szCs w:val="24"/>
        </w:rPr>
        <w:t xml:space="preserve">7.2.5. </w:t>
      </w:r>
      <w:bookmarkEnd w:id="484"/>
      <w:bookmarkEnd w:id="485"/>
      <w:r w:rsidR="00D84BC3">
        <w:rPr>
          <w:rFonts w:ascii="Arial" w:hAnsi="Arial" w:cs="Arial"/>
          <w:color w:val="auto"/>
          <w:sz w:val="24"/>
          <w:szCs w:val="24"/>
        </w:rPr>
        <w:t xml:space="preserve">Análisis del ADEVA  </w:t>
      </w:r>
    </w:p>
    <w:p w:rsidR="00D84BC3" w:rsidRPr="00D84BC3" w:rsidRDefault="00D84BC3" w:rsidP="00D84BC3"/>
    <w:p w:rsidR="00957AF6" w:rsidRPr="0078337F" w:rsidRDefault="00957AF6" w:rsidP="00957AF6">
      <w:pPr>
        <w:tabs>
          <w:tab w:val="left" w:pos="7797"/>
        </w:tabs>
        <w:spacing w:line="360" w:lineRule="auto"/>
        <w:rPr>
          <w:rFonts w:ascii="Arial" w:hAnsi="Arial" w:cs="Arial"/>
          <w:sz w:val="24"/>
          <w:szCs w:val="24"/>
        </w:rPr>
      </w:pPr>
      <w:r w:rsidRPr="0078337F">
        <w:rPr>
          <w:rFonts w:ascii="Arial" w:eastAsia="Calibri" w:hAnsi="Arial" w:cs="Arial"/>
          <w:sz w:val="24"/>
          <w:szCs w:val="24"/>
        </w:rPr>
        <w:t xml:space="preserve">En esta investigación los resultados experimentales que se obtuvieron fueron sometidos al análisis </w:t>
      </w:r>
      <w:r w:rsidRPr="0078337F">
        <w:rPr>
          <w:rFonts w:ascii="Arial" w:eastAsia="Arial" w:hAnsi="Arial" w:cs="Arial"/>
          <w:sz w:val="24"/>
          <w:szCs w:val="24"/>
        </w:rPr>
        <w:t xml:space="preserve"> estadístico y funcional.   </w:t>
      </w:r>
    </w:p>
    <w:p w:rsidR="00957AF6" w:rsidRPr="0078337F" w:rsidRDefault="00957AF6" w:rsidP="00957AF6">
      <w:pPr>
        <w:pStyle w:val="Prrafodelista"/>
        <w:keepNext/>
        <w:keepLines/>
        <w:numPr>
          <w:ilvl w:val="0"/>
          <w:numId w:val="6"/>
        </w:numPr>
        <w:spacing w:before="40" w:after="80" w:line="360" w:lineRule="auto"/>
        <w:contextualSpacing w:val="0"/>
        <w:outlineLvl w:val="1"/>
        <w:rPr>
          <w:rFonts w:ascii="Arial" w:eastAsiaTheme="majorEastAsia" w:hAnsi="Arial" w:cs="Arial"/>
          <w:vanish/>
          <w:sz w:val="24"/>
          <w:szCs w:val="24"/>
        </w:rPr>
      </w:pPr>
      <w:bookmarkStart w:id="486" w:name="_Toc472889315"/>
      <w:bookmarkStart w:id="487" w:name="_Toc472889468"/>
      <w:bookmarkStart w:id="488" w:name="_Toc472889619"/>
      <w:bookmarkStart w:id="489" w:name="_Toc473107250"/>
      <w:bookmarkStart w:id="490" w:name="_Toc467779963"/>
      <w:bookmarkEnd w:id="486"/>
      <w:bookmarkEnd w:id="487"/>
      <w:bookmarkEnd w:id="488"/>
      <w:bookmarkEnd w:id="489"/>
    </w:p>
    <w:p w:rsidR="00957AF6" w:rsidRPr="0078337F" w:rsidRDefault="00957AF6" w:rsidP="00957AF6">
      <w:pPr>
        <w:pStyle w:val="Prrafodelista"/>
        <w:keepNext/>
        <w:keepLines/>
        <w:numPr>
          <w:ilvl w:val="0"/>
          <w:numId w:val="6"/>
        </w:numPr>
        <w:spacing w:before="40" w:after="80" w:line="360" w:lineRule="auto"/>
        <w:contextualSpacing w:val="0"/>
        <w:outlineLvl w:val="1"/>
        <w:rPr>
          <w:rFonts w:ascii="Arial" w:eastAsiaTheme="majorEastAsia" w:hAnsi="Arial" w:cs="Arial"/>
          <w:vanish/>
          <w:sz w:val="24"/>
          <w:szCs w:val="24"/>
        </w:rPr>
      </w:pPr>
      <w:bookmarkStart w:id="491" w:name="_Toc472889316"/>
      <w:bookmarkStart w:id="492" w:name="_Toc472889469"/>
      <w:bookmarkStart w:id="493" w:name="_Toc472889620"/>
      <w:bookmarkStart w:id="494" w:name="_Toc473107251"/>
      <w:bookmarkEnd w:id="491"/>
      <w:bookmarkEnd w:id="492"/>
      <w:bookmarkEnd w:id="493"/>
      <w:bookmarkEnd w:id="494"/>
    </w:p>
    <w:p w:rsidR="00957AF6" w:rsidRPr="0078337F" w:rsidRDefault="00957AF6" w:rsidP="00957AF6">
      <w:pPr>
        <w:pStyle w:val="Prrafodelista"/>
        <w:keepNext/>
        <w:keepLines/>
        <w:numPr>
          <w:ilvl w:val="1"/>
          <w:numId w:val="6"/>
        </w:numPr>
        <w:spacing w:before="40" w:after="80" w:line="360" w:lineRule="auto"/>
        <w:contextualSpacing w:val="0"/>
        <w:outlineLvl w:val="1"/>
        <w:rPr>
          <w:rFonts w:ascii="Arial" w:eastAsiaTheme="majorEastAsia" w:hAnsi="Arial" w:cs="Arial"/>
          <w:vanish/>
          <w:sz w:val="24"/>
          <w:szCs w:val="24"/>
        </w:rPr>
      </w:pPr>
      <w:bookmarkStart w:id="495" w:name="_Toc472889317"/>
      <w:bookmarkStart w:id="496" w:name="_Toc472889470"/>
      <w:bookmarkStart w:id="497" w:name="_Toc472889621"/>
      <w:bookmarkStart w:id="498" w:name="_Toc473107252"/>
      <w:bookmarkEnd w:id="495"/>
      <w:bookmarkEnd w:id="496"/>
      <w:bookmarkEnd w:id="497"/>
      <w:bookmarkEnd w:id="498"/>
    </w:p>
    <w:p w:rsidR="00957AF6" w:rsidRPr="0078337F" w:rsidRDefault="00957AF6" w:rsidP="00957AF6">
      <w:pPr>
        <w:pStyle w:val="Prrafodelista"/>
        <w:keepNext/>
        <w:keepLines/>
        <w:numPr>
          <w:ilvl w:val="1"/>
          <w:numId w:val="6"/>
        </w:numPr>
        <w:spacing w:before="40" w:after="80" w:line="360" w:lineRule="auto"/>
        <w:contextualSpacing w:val="0"/>
        <w:outlineLvl w:val="1"/>
        <w:rPr>
          <w:rFonts w:ascii="Arial" w:eastAsiaTheme="majorEastAsia" w:hAnsi="Arial" w:cs="Arial"/>
          <w:vanish/>
          <w:sz w:val="24"/>
          <w:szCs w:val="24"/>
        </w:rPr>
      </w:pPr>
      <w:bookmarkStart w:id="499" w:name="_Toc472889318"/>
      <w:bookmarkStart w:id="500" w:name="_Toc472889471"/>
      <w:bookmarkStart w:id="501" w:name="_Toc472889622"/>
      <w:bookmarkStart w:id="502" w:name="_Toc473107253"/>
      <w:bookmarkEnd w:id="499"/>
      <w:bookmarkEnd w:id="500"/>
      <w:bookmarkEnd w:id="501"/>
      <w:bookmarkEnd w:id="502"/>
    </w:p>
    <w:p w:rsidR="00957AF6" w:rsidRPr="0078337F" w:rsidRDefault="00957AF6" w:rsidP="00957AF6">
      <w:pPr>
        <w:pStyle w:val="Prrafodelista"/>
        <w:keepNext/>
        <w:keepLines/>
        <w:numPr>
          <w:ilvl w:val="1"/>
          <w:numId w:val="6"/>
        </w:numPr>
        <w:spacing w:before="40" w:after="80" w:line="360" w:lineRule="auto"/>
        <w:contextualSpacing w:val="0"/>
        <w:outlineLvl w:val="1"/>
        <w:rPr>
          <w:rFonts w:ascii="Arial" w:eastAsiaTheme="majorEastAsia" w:hAnsi="Arial" w:cs="Arial"/>
          <w:vanish/>
          <w:sz w:val="24"/>
          <w:szCs w:val="24"/>
        </w:rPr>
      </w:pPr>
      <w:bookmarkStart w:id="503" w:name="_Toc472889319"/>
      <w:bookmarkStart w:id="504" w:name="_Toc472889472"/>
      <w:bookmarkStart w:id="505" w:name="_Toc472889623"/>
      <w:bookmarkStart w:id="506" w:name="_Toc473107254"/>
      <w:bookmarkEnd w:id="503"/>
      <w:bookmarkEnd w:id="504"/>
      <w:bookmarkEnd w:id="505"/>
      <w:bookmarkEnd w:id="506"/>
    </w:p>
    <w:p w:rsidR="00957AF6" w:rsidRPr="0078337F" w:rsidRDefault="00957AF6" w:rsidP="00957AF6">
      <w:pPr>
        <w:pStyle w:val="Prrafodelista"/>
        <w:keepNext/>
        <w:keepLines/>
        <w:numPr>
          <w:ilvl w:val="1"/>
          <w:numId w:val="6"/>
        </w:numPr>
        <w:spacing w:before="40" w:after="80" w:line="360" w:lineRule="auto"/>
        <w:contextualSpacing w:val="0"/>
        <w:outlineLvl w:val="1"/>
        <w:rPr>
          <w:rFonts w:ascii="Arial" w:eastAsiaTheme="majorEastAsia" w:hAnsi="Arial" w:cs="Arial"/>
          <w:vanish/>
          <w:sz w:val="24"/>
          <w:szCs w:val="24"/>
        </w:rPr>
      </w:pPr>
      <w:bookmarkStart w:id="507" w:name="_Toc472889320"/>
      <w:bookmarkStart w:id="508" w:name="_Toc472889473"/>
      <w:bookmarkStart w:id="509" w:name="_Toc472889624"/>
      <w:bookmarkStart w:id="510" w:name="_Toc473107255"/>
      <w:bookmarkEnd w:id="507"/>
      <w:bookmarkEnd w:id="508"/>
      <w:bookmarkEnd w:id="509"/>
      <w:bookmarkEnd w:id="510"/>
    </w:p>
    <w:p w:rsidR="00957AF6" w:rsidRDefault="00957AF6" w:rsidP="00D84BC3">
      <w:pPr>
        <w:pStyle w:val="Ttulo2"/>
        <w:tabs>
          <w:tab w:val="left" w:pos="426"/>
        </w:tabs>
        <w:spacing w:before="40" w:after="80" w:line="360" w:lineRule="auto"/>
        <w:rPr>
          <w:rFonts w:ascii="Arial" w:hAnsi="Arial" w:cs="Arial"/>
          <w:b w:val="0"/>
          <w:color w:val="auto"/>
          <w:sz w:val="24"/>
          <w:szCs w:val="24"/>
        </w:rPr>
      </w:pPr>
      <w:bookmarkStart w:id="511" w:name="_Toc473107256"/>
      <w:r w:rsidRPr="0078337F">
        <w:rPr>
          <w:rFonts w:ascii="Arial" w:hAnsi="Arial" w:cs="Arial"/>
          <w:color w:val="auto"/>
          <w:sz w:val="24"/>
          <w:szCs w:val="24"/>
        </w:rPr>
        <w:t>7.3. Métodos de evaluación y datos a tomarse</w:t>
      </w:r>
      <w:bookmarkEnd w:id="490"/>
      <w:bookmarkEnd w:id="511"/>
    </w:p>
    <w:p w:rsidR="00A014FE" w:rsidRPr="00A014FE" w:rsidRDefault="00A014FE" w:rsidP="00A014FE"/>
    <w:p w:rsidR="00957AF6" w:rsidRPr="0078337F" w:rsidRDefault="004B0CD4" w:rsidP="00957AF6">
      <w:pPr>
        <w:spacing w:line="360" w:lineRule="auto"/>
        <w:ind w:right="-1"/>
        <w:jc w:val="both"/>
        <w:rPr>
          <w:rFonts w:ascii="Arial" w:hAnsi="Arial" w:cs="Arial"/>
          <w:sz w:val="24"/>
          <w:szCs w:val="24"/>
        </w:rPr>
      </w:pPr>
      <w:r>
        <w:rPr>
          <w:rFonts w:ascii="Arial" w:hAnsi="Arial" w:cs="Arial"/>
          <w:sz w:val="24"/>
          <w:szCs w:val="24"/>
        </w:rPr>
        <w:t>En la investigación</w:t>
      </w:r>
      <w:r w:rsidR="00957AF6" w:rsidRPr="0078337F">
        <w:rPr>
          <w:rFonts w:ascii="Arial" w:hAnsi="Arial" w:cs="Arial"/>
          <w:sz w:val="24"/>
          <w:szCs w:val="24"/>
        </w:rPr>
        <w:t xml:space="preserve"> se utilizó un Diseño Completamente al Azar (DCA), con cuatro tratamientos y 4 repeticiones, dándonos un total de 16 unidades experimentales. El tamaño de cada tratamiento fue de 15 pollos cobb 700, dándonos un total de 240 animales en el experimento. </w:t>
      </w:r>
    </w:p>
    <w:p w:rsidR="00957AF6" w:rsidRPr="0078337F" w:rsidRDefault="00957AF6" w:rsidP="00957AF6">
      <w:pPr>
        <w:spacing w:line="360" w:lineRule="auto"/>
        <w:ind w:left="426" w:right="-1" w:hanging="426"/>
        <w:jc w:val="both"/>
        <w:rPr>
          <w:rFonts w:ascii="Arial" w:hAnsi="Arial" w:cs="Arial"/>
          <w:sz w:val="24"/>
          <w:szCs w:val="24"/>
        </w:rPr>
      </w:pPr>
    </w:p>
    <w:p w:rsidR="00957AF6" w:rsidRPr="0078337F" w:rsidRDefault="00957AF6" w:rsidP="00957AF6">
      <w:pPr>
        <w:spacing w:line="360" w:lineRule="auto"/>
        <w:ind w:left="426" w:right="-1" w:hanging="426"/>
        <w:jc w:val="both"/>
        <w:rPr>
          <w:rFonts w:ascii="Arial" w:hAnsi="Arial" w:cs="Arial"/>
          <w:b/>
          <w:color w:val="000000" w:themeColor="text1"/>
          <w:sz w:val="24"/>
          <w:szCs w:val="24"/>
          <w:lang w:eastAsia="es-EC"/>
        </w:rPr>
      </w:pPr>
      <w:r w:rsidRPr="0078337F">
        <w:rPr>
          <w:rFonts w:ascii="Arial" w:hAnsi="Arial" w:cs="Arial"/>
          <w:b/>
          <w:color w:val="000000" w:themeColor="text1"/>
          <w:sz w:val="24"/>
          <w:szCs w:val="24"/>
          <w:lang w:eastAsia="es-EC"/>
        </w:rPr>
        <w:t>Cuadro N</w:t>
      </w:r>
      <w:r w:rsidRPr="0078337F">
        <w:rPr>
          <w:rFonts w:ascii="Arial" w:hAnsi="Arial" w:cs="Arial"/>
          <w:b/>
          <w:color w:val="000000" w:themeColor="text1"/>
          <w:spacing w:val="-1"/>
          <w:sz w:val="24"/>
          <w:szCs w:val="24"/>
          <w:lang w:val="es-ES_tradnl"/>
        </w:rPr>
        <w:t xml:space="preserve">° </w:t>
      </w:r>
      <w:r w:rsidRPr="0078337F">
        <w:rPr>
          <w:rFonts w:ascii="Arial" w:hAnsi="Arial" w:cs="Arial"/>
          <w:b/>
          <w:color w:val="000000" w:themeColor="text1"/>
          <w:sz w:val="24"/>
          <w:szCs w:val="24"/>
          <w:lang w:eastAsia="es-EC"/>
        </w:rPr>
        <w:t>6.</w:t>
      </w:r>
    </w:p>
    <w:tbl>
      <w:tblPr>
        <w:tblStyle w:val="Tablaconcuadrcula"/>
        <w:tblW w:w="0" w:type="auto"/>
        <w:tblInd w:w="108" w:type="dxa"/>
        <w:tblLook w:val="04A0" w:firstRow="1" w:lastRow="0" w:firstColumn="1" w:lastColumn="0" w:noHBand="0" w:noVBand="1"/>
      </w:tblPr>
      <w:tblGrid>
        <w:gridCol w:w="4388"/>
        <w:gridCol w:w="3409"/>
      </w:tblGrid>
      <w:tr w:rsidR="00957AF6" w:rsidRPr="0078337F" w:rsidTr="006E6C00">
        <w:tc>
          <w:tcPr>
            <w:tcW w:w="4388" w:type="dxa"/>
          </w:tcPr>
          <w:p w:rsidR="00957AF6" w:rsidRPr="0078337F" w:rsidRDefault="00957AF6" w:rsidP="006E6C00">
            <w:pPr>
              <w:pStyle w:val="TABLA"/>
              <w:spacing w:before="0" w:after="0"/>
              <w:ind w:left="0"/>
            </w:pPr>
            <w:r w:rsidRPr="0078337F">
              <w:t>Fuente de variación</w:t>
            </w:r>
          </w:p>
        </w:tc>
        <w:tc>
          <w:tcPr>
            <w:tcW w:w="3409" w:type="dxa"/>
          </w:tcPr>
          <w:p w:rsidR="00957AF6" w:rsidRPr="0078337F" w:rsidRDefault="00957AF6" w:rsidP="006E6C00">
            <w:pPr>
              <w:pStyle w:val="TABLA"/>
              <w:spacing w:before="0" w:after="0"/>
              <w:ind w:left="0"/>
            </w:pPr>
            <w:r w:rsidRPr="0078337F">
              <w:t>Grados de libertad</w:t>
            </w:r>
          </w:p>
        </w:tc>
      </w:tr>
      <w:tr w:rsidR="00957AF6" w:rsidRPr="0078337F" w:rsidTr="006E6C00">
        <w:tc>
          <w:tcPr>
            <w:tcW w:w="4388" w:type="dxa"/>
          </w:tcPr>
          <w:p w:rsidR="00957AF6" w:rsidRPr="0078337F" w:rsidRDefault="00957AF6" w:rsidP="006E6C00">
            <w:pPr>
              <w:pStyle w:val="TABLA"/>
              <w:spacing w:before="0" w:after="0"/>
              <w:ind w:left="0"/>
            </w:pPr>
            <w:r w:rsidRPr="0078337F">
              <w:t>Bloques  (repeticiones) r-1</w:t>
            </w:r>
          </w:p>
        </w:tc>
        <w:tc>
          <w:tcPr>
            <w:tcW w:w="3409" w:type="dxa"/>
          </w:tcPr>
          <w:p w:rsidR="00957AF6" w:rsidRPr="0078337F" w:rsidRDefault="00957AF6" w:rsidP="006E6C00">
            <w:pPr>
              <w:pStyle w:val="TABLA"/>
              <w:spacing w:before="0" w:after="0"/>
              <w:ind w:left="0"/>
              <w:jc w:val="center"/>
            </w:pPr>
            <w:r w:rsidRPr="0078337F">
              <w:t>3</w:t>
            </w:r>
          </w:p>
        </w:tc>
      </w:tr>
      <w:tr w:rsidR="00957AF6" w:rsidRPr="0078337F" w:rsidTr="006E6C00">
        <w:tc>
          <w:tcPr>
            <w:tcW w:w="4388" w:type="dxa"/>
          </w:tcPr>
          <w:p w:rsidR="00957AF6" w:rsidRPr="0078337F" w:rsidRDefault="00957AF6" w:rsidP="006E6C00">
            <w:pPr>
              <w:pStyle w:val="TABLA"/>
              <w:spacing w:before="0" w:after="0"/>
              <w:ind w:left="0"/>
            </w:pPr>
            <w:r w:rsidRPr="0078337F">
              <w:t>Tratamientos (t-1)</w:t>
            </w:r>
          </w:p>
        </w:tc>
        <w:tc>
          <w:tcPr>
            <w:tcW w:w="3409" w:type="dxa"/>
          </w:tcPr>
          <w:p w:rsidR="00957AF6" w:rsidRPr="0078337F" w:rsidRDefault="00957AF6" w:rsidP="006E6C00">
            <w:pPr>
              <w:pStyle w:val="TABLA"/>
              <w:spacing w:before="0" w:after="0"/>
              <w:ind w:left="0"/>
              <w:jc w:val="center"/>
            </w:pPr>
            <w:r w:rsidRPr="0078337F">
              <w:t>3</w:t>
            </w:r>
          </w:p>
        </w:tc>
      </w:tr>
      <w:tr w:rsidR="00957AF6" w:rsidRPr="0078337F" w:rsidTr="006E6C00">
        <w:tc>
          <w:tcPr>
            <w:tcW w:w="4388" w:type="dxa"/>
          </w:tcPr>
          <w:p w:rsidR="00957AF6" w:rsidRPr="0078337F" w:rsidRDefault="00957AF6" w:rsidP="006E6C00">
            <w:pPr>
              <w:pStyle w:val="TABLA"/>
              <w:spacing w:before="0" w:after="0"/>
              <w:ind w:left="0"/>
            </w:pPr>
            <w:r w:rsidRPr="0078337F">
              <w:t>Error experimental (t-1)(r-1)</w:t>
            </w:r>
          </w:p>
        </w:tc>
        <w:tc>
          <w:tcPr>
            <w:tcW w:w="3409" w:type="dxa"/>
          </w:tcPr>
          <w:p w:rsidR="00957AF6" w:rsidRPr="0078337F" w:rsidRDefault="00957AF6" w:rsidP="006E6C00">
            <w:pPr>
              <w:pStyle w:val="TABLA"/>
              <w:spacing w:before="0" w:after="0"/>
              <w:ind w:left="0"/>
              <w:jc w:val="center"/>
            </w:pPr>
            <w:r w:rsidRPr="0078337F">
              <w:t>9</w:t>
            </w:r>
          </w:p>
        </w:tc>
      </w:tr>
      <w:tr w:rsidR="00957AF6" w:rsidRPr="0078337F" w:rsidTr="006E6C00">
        <w:tc>
          <w:tcPr>
            <w:tcW w:w="4388" w:type="dxa"/>
          </w:tcPr>
          <w:p w:rsidR="00957AF6" w:rsidRPr="0078337F" w:rsidRDefault="004B0CD4" w:rsidP="006E6C00">
            <w:pPr>
              <w:pStyle w:val="TABLA"/>
              <w:spacing w:before="0" w:after="0"/>
              <w:ind w:left="0"/>
            </w:pPr>
            <w:r>
              <w:t>Total (t+r)+error experimental</w:t>
            </w:r>
          </w:p>
        </w:tc>
        <w:tc>
          <w:tcPr>
            <w:tcW w:w="3409" w:type="dxa"/>
          </w:tcPr>
          <w:p w:rsidR="00957AF6" w:rsidRPr="0078337F" w:rsidRDefault="00957AF6" w:rsidP="006E6C00">
            <w:pPr>
              <w:pStyle w:val="TABLA"/>
              <w:spacing w:before="0" w:after="0"/>
              <w:ind w:left="0"/>
              <w:jc w:val="center"/>
            </w:pPr>
            <w:r w:rsidRPr="0078337F">
              <w:t>15</w:t>
            </w:r>
          </w:p>
        </w:tc>
      </w:tr>
    </w:tbl>
    <w:p w:rsidR="006A3F35" w:rsidRPr="009420C8" w:rsidRDefault="006A3F35" w:rsidP="006A3F35">
      <w:pPr>
        <w:pStyle w:val="Sinespaciado"/>
        <w:spacing w:line="360" w:lineRule="auto"/>
        <w:jc w:val="both"/>
        <w:rPr>
          <w:rFonts w:ascii="Arial" w:hAnsi="Arial" w:cs="Arial"/>
          <w:b/>
          <w:bCs/>
          <w:i/>
          <w:sz w:val="20"/>
          <w:szCs w:val="20"/>
        </w:rPr>
      </w:pPr>
      <w:r w:rsidRPr="009420C8">
        <w:rPr>
          <w:rFonts w:ascii="Arial" w:hAnsi="Arial" w:cs="Arial"/>
          <w:b/>
          <w:i/>
          <w:sz w:val="20"/>
          <w:szCs w:val="20"/>
        </w:rPr>
        <w:t>Fuente</w:t>
      </w:r>
      <w:r w:rsidRPr="009420C8">
        <w:rPr>
          <w:rFonts w:ascii="Arial" w:hAnsi="Arial" w:cs="Arial"/>
          <w:i/>
          <w:sz w:val="20"/>
          <w:szCs w:val="20"/>
        </w:rPr>
        <w:t>: Carlos Aroca 2017.</w:t>
      </w:r>
    </w:p>
    <w:p w:rsidR="00957AF6" w:rsidRPr="0078337F" w:rsidRDefault="00957AF6" w:rsidP="006A3F35">
      <w:pPr>
        <w:spacing w:line="360" w:lineRule="auto"/>
        <w:ind w:right="1418"/>
        <w:jc w:val="both"/>
        <w:rPr>
          <w:rFonts w:ascii="Arial" w:hAnsi="Arial" w:cs="Arial"/>
          <w:b/>
          <w:sz w:val="24"/>
          <w:szCs w:val="24"/>
        </w:rPr>
      </w:pPr>
      <w:r w:rsidRPr="0078337F">
        <w:rPr>
          <w:rFonts w:ascii="Arial" w:hAnsi="Arial" w:cs="Arial"/>
          <w:sz w:val="24"/>
          <w:szCs w:val="24"/>
        </w:rPr>
        <w:tab/>
      </w:r>
      <w:r w:rsidRPr="0078337F">
        <w:rPr>
          <w:rFonts w:ascii="Arial" w:hAnsi="Arial" w:cs="Arial"/>
          <w:sz w:val="24"/>
          <w:szCs w:val="24"/>
        </w:rPr>
        <w:tab/>
      </w:r>
    </w:p>
    <w:p w:rsidR="00957AF6" w:rsidRPr="0078337F" w:rsidRDefault="00D56F95" w:rsidP="00957AF6">
      <w:pPr>
        <w:spacing w:line="360" w:lineRule="auto"/>
        <w:jc w:val="both"/>
        <w:rPr>
          <w:rFonts w:ascii="Arial" w:hAnsi="Arial" w:cs="Arial"/>
          <w:sz w:val="24"/>
          <w:szCs w:val="24"/>
        </w:rPr>
      </w:pPr>
      <w:r w:rsidRPr="0078337F">
        <w:rPr>
          <w:rFonts w:ascii="Arial" w:hAnsi="Arial" w:cs="Arial"/>
          <w:sz w:val="24"/>
          <w:szCs w:val="24"/>
        </w:rPr>
        <w:t>Las</w:t>
      </w:r>
      <w:r w:rsidR="00957AF6" w:rsidRPr="0078337F">
        <w:rPr>
          <w:rFonts w:ascii="Arial" w:hAnsi="Arial" w:cs="Arial"/>
          <w:sz w:val="24"/>
          <w:szCs w:val="24"/>
        </w:rPr>
        <w:t xml:space="preserve"> variables que se analizaron </w:t>
      </w:r>
      <w:r w:rsidR="004B0CD4">
        <w:rPr>
          <w:rFonts w:ascii="Arial" w:hAnsi="Arial" w:cs="Arial"/>
          <w:sz w:val="24"/>
          <w:szCs w:val="24"/>
        </w:rPr>
        <w:t>fueron</w:t>
      </w:r>
      <w:r w:rsidR="00957AF6" w:rsidRPr="0078337F">
        <w:rPr>
          <w:rFonts w:ascii="Arial" w:hAnsi="Arial" w:cs="Arial"/>
          <w:sz w:val="24"/>
          <w:szCs w:val="24"/>
        </w:rPr>
        <w:t>:</w:t>
      </w:r>
    </w:p>
    <w:p w:rsidR="00957AF6" w:rsidRPr="0078337F" w:rsidRDefault="00957AF6" w:rsidP="00957AF6">
      <w:pPr>
        <w:spacing w:line="360" w:lineRule="auto"/>
        <w:ind w:left="426" w:right="1418"/>
        <w:jc w:val="both"/>
        <w:rPr>
          <w:rFonts w:ascii="Arial" w:hAnsi="Arial" w:cs="Arial"/>
          <w:sz w:val="24"/>
          <w:szCs w:val="24"/>
        </w:rPr>
      </w:pPr>
      <w:r w:rsidRPr="0078337F">
        <w:rPr>
          <w:rFonts w:ascii="Arial" w:eastAsia="Calibri" w:hAnsi="Arial" w:cs="Arial"/>
          <w:b/>
          <w:sz w:val="24"/>
          <w:szCs w:val="24"/>
        </w:rPr>
        <w:t xml:space="preserve"> </w:t>
      </w:r>
    </w:p>
    <w:p w:rsidR="00957AF6" w:rsidRPr="0078337F" w:rsidRDefault="00957AF6" w:rsidP="0000496A">
      <w:pPr>
        <w:numPr>
          <w:ilvl w:val="0"/>
          <w:numId w:val="21"/>
        </w:numPr>
        <w:tabs>
          <w:tab w:val="left" w:pos="709"/>
        </w:tabs>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Peso inicial, semanal, y final en gr  </w:t>
      </w:r>
    </w:p>
    <w:p w:rsidR="00957AF6" w:rsidRPr="0078337F" w:rsidRDefault="00957AF6" w:rsidP="0000496A">
      <w:pPr>
        <w:numPr>
          <w:ilvl w:val="0"/>
          <w:numId w:val="21"/>
        </w:numPr>
        <w:tabs>
          <w:tab w:val="left" w:pos="709"/>
        </w:tabs>
        <w:spacing w:before="40" w:after="21" w:line="360" w:lineRule="auto"/>
        <w:ind w:left="142" w:right="1418" w:hanging="142"/>
        <w:jc w:val="both"/>
        <w:rPr>
          <w:rFonts w:ascii="Arial" w:hAnsi="Arial" w:cs="Arial"/>
          <w:sz w:val="24"/>
          <w:szCs w:val="24"/>
        </w:rPr>
      </w:pPr>
      <w:r w:rsidRPr="0078337F">
        <w:rPr>
          <w:rFonts w:ascii="Arial" w:hAnsi="Arial" w:cs="Arial"/>
          <w:sz w:val="24"/>
          <w:szCs w:val="24"/>
        </w:rPr>
        <w:t>Ganancia de peso semanal</w:t>
      </w:r>
    </w:p>
    <w:p w:rsidR="00957AF6" w:rsidRPr="0078337F" w:rsidRDefault="00957AF6" w:rsidP="0000496A">
      <w:pPr>
        <w:numPr>
          <w:ilvl w:val="0"/>
          <w:numId w:val="21"/>
        </w:numPr>
        <w:tabs>
          <w:tab w:val="left" w:pos="709"/>
        </w:tabs>
        <w:spacing w:before="40" w:after="21" w:line="360" w:lineRule="auto"/>
        <w:ind w:left="142" w:right="1418" w:hanging="142"/>
        <w:jc w:val="both"/>
        <w:rPr>
          <w:rFonts w:ascii="Arial" w:hAnsi="Arial" w:cs="Arial"/>
          <w:sz w:val="24"/>
          <w:szCs w:val="24"/>
        </w:rPr>
      </w:pPr>
      <w:r w:rsidRPr="0078337F">
        <w:rPr>
          <w:rFonts w:ascii="Arial" w:hAnsi="Arial" w:cs="Arial"/>
          <w:sz w:val="24"/>
          <w:szCs w:val="24"/>
        </w:rPr>
        <w:t>Conversión alimenticia</w:t>
      </w:r>
    </w:p>
    <w:p w:rsidR="00957AF6" w:rsidRPr="0078337F" w:rsidRDefault="00957AF6" w:rsidP="0000496A">
      <w:pPr>
        <w:numPr>
          <w:ilvl w:val="0"/>
          <w:numId w:val="21"/>
        </w:numPr>
        <w:tabs>
          <w:tab w:val="left" w:pos="709"/>
        </w:tabs>
        <w:spacing w:before="40" w:after="21" w:line="360" w:lineRule="auto"/>
        <w:ind w:left="142" w:right="1418" w:hanging="142"/>
        <w:jc w:val="both"/>
        <w:rPr>
          <w:rFonts w:ascii="Arial" w:hAnsi="Arial" w:cs="Arial"/>
          <w:sz w:val="24"/>
          <w:szCs w:val="24"/>
        </w:rPr>
      </w:pPr>
      <w:r w:rsidRPr="0078337F">
        <w:rPr>
          <w:rFonts w:ascii="Arial" w:hAnsi="Arial" w:cs="Arial"/>
          <w:sz w:val="24"/>
          <w:szCs w:val="24"/>
        </w:rPr>
        <w:t>Consumo de alimento total</w:t>
      </w:r>
    </w:p>
    <w:p w:rsidR="00957AF6" w:rsidRPr="0078337F" w:rsidRDefault="00957AF6" w:rsidP="0000496A">
      <w:pPr>
        <w:numPr>
          <w:ilvl w:val="0"/>
          <w:numId w:val="21"/>
        </w:numPr>
        <w:tabs>
          <w:tab w:val="left" w:pos="709"/>
        </w:tabs>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Mortalidad total</w:t>
      </w:r>
    </w:p>
    <w:p w:rsidR="00957AF6" w:rsidRPr="0078337F" w:rsidRDefault="00957AF6" w:rsidP="0000496A">
      <w:pPr>
        <w:numPr>
          <w:ilvl w:val="0"/>
          <w:numId w:val="21"/>
        </w:numPr>
        <w:tabs>
          <w:tab w:val="left" w:pos="709"/>
        </w:tabs>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Morfología y peso intestinal  </w:t>
      </w:r>
    </w:p>
    <w:p w:rsidR="00957AF6" w:rsidRPr="0078337F" w:rsidRDefault="00957AF6" w:rsidP="0000496A">
      <w:pPr>
        <w:numPr>
          <w:ilvl w:val="0"/>
          <w:numId w:val="21"/>
        </w:numPr>
        <w:tabs>
          <w:tab w:val="left" w:pos="709"/>
        </w:tabs>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Control pH intestinal </w:t>
      </w:r>
    </w:p>
    <w:p w:rsidR="006A3F35" w:rsidRPr="00A014FE" w:rsidRDefault="00957AF6" w:rsidP="00A014FE">
      <w:pPr>
        <w:numPr>
          <w:ilvl w:val="0"/>
          <w:numId w:val="21"/>
        </w:numPr>
        <w:tabs>
          <w:tab w:val="left" w:pos="709"/>
        </w:tabs>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Relación benéfico-costo  </w:t>
      </w:r>
    </w:p>
    <w:p w:rsidR="006A3F35" w:rsidRDefault="006A3F35" w:rsidP="00957AF6">
      <w:pPr>
        <w:spacing w:line="360" w:lineRule="auto"/>
        <w:ind w:right="-1"/>
        <w:rPr>
          <w:rFonts w:ascii="Arial" w:hAnsi="Arial" w:cs="Arial"/>
          <w:b/>
          <w:sz w:val="24"/>
          <w:szCs w:val="24"/>
        </w:rPr>
      </w:pPr>
    </w:p>
    <w:p w:rsidR="00957AF6" w:rsidRPr="0078337F" w:rsidRDefault="00957AF6" w:rsidP="00957AF6">
      <w:pPr>
        <w:spacing w:line="360" w:lineRule="auto"/>
        <w:ind w:right="-1"/>
        <w:rPr>
          <w:rFonts w:ascii="Arial" w:hAnsi="Arial" w:cs="Arial"/>
          <w:b/>
          <w:bCs/>
          <w:sz w:val="24"/>
          <w:szCs w:val="24"/>
          <w:lang w:val="es-ES"/>
        </w:rPr>
      </w:pPr>
      <w:r w:rsidRPr="0078337F">
        <w:rPr>
          <w:rFonts w:ascii="Arial" w:hAnsi="Arial" w:cs="Arial"/>
          <w:b/>
          <w:sz w:val="24"/>
          <w:szCs w:val="24"/>
        </w:rPr>
        <w:t xml:space="preserve">7.3.1. </w:t>
      </w:r>
      <w:r w:rsidRPr="0078337F">
        <w:rPr>
          <w:rFonts w:ascii="Arial" w:hAnsi="Arial" w:cs="Arial"/>
          <w:b/>
          <w:sz w:val="24"/>
          <w:szCs w:val="24"/>
          <w:lang w:val="es-ES"/>
        </w:rPr>
        <w:t>Análisis de información</w:t>
      </w:r>
      <w:r w:rsidRPr="0078337F">
        <w:rPr>
          <w:rFonts w:ascii="Arial" w:hAnsi="Arial" w:cs="Arial"/>
          <w:b/>
          <w:bCs/>
          <w:sz w:val="24"/>
          <w:szCs w:val="24"/>
          <w:lang w:val="es-ES"/>
        </w:rPr>
        <w:t xml:space="preserve"> </w:t>
      </w:r>
    </w:p>
    <w:p w:rsidR="006A3F35" w:rsidRDefault="006A3F35" w:rsidP="00957AF6">
      <w:pPr>
        <w:spacing w:line="360" w:lineRule="auto"/>
        <w:ind w:right="-1"/>
        <w:jc w:val="both"/>
        <w:rPr>
          <w:rFonts w:ascii="Arial" w:hAnsi="Arial" w:cs="Arial"/>
          <w:b/>
          <w:bCs/>
          <w:sz w:val="24"/>
          <w:szCs w:val="24"/>
          <w:lang w:val="es-ES"/>
        </w:rPr>
      </w:pPr>
    </w:p>
    <w:p w:rsidR="00957AF6" w:rsidRPr="00A014FE" w:rsidRDefault="00957AF6" w:rsidP="00957AF6">
      <w:pPr>
        <w:spacing w:line="360" w:lineRule="auto"/>
        <w:ind w:right="-1"/>
        <w:jc w:val="both"/>
        <w:rPr>
          <w:rFonts w:ascii="Arial" w:eastAsia="Calibri" w:hAnsi="Arial" w:cs="Arial"/>
          <w:sz w:val="24"/>
          <w:szCs w:val="24"/>
          <w:lang w:val="es-ES"/>
        </w:rPr>
      </w:pPr>
      <w:r w:rsidRPr="0078337F">
        <w:rPr>
          <w:rFonts w:ascii="Arial" w:hAnsi="Arial" w:cs="Arial"/>
          <w:sz w:val="24"/>
          <w:szCs w:val="24"/>
          <w:lang w:val="es-ES"/>
        </w:rPr>
        <w:t xml:space="preserve">se </w:t>
      </w:r>
      <w:r w:rsidR="004B0CD4">
        <w:rPr>
          <w:rFonts w:ascii="Arial" w:hAnsi="Arial" w:cs="Arial"/>
          <w:sz w:val="24"/>
          <w:szCs w:val="24"/>
          <w:lang w:val="es-ES"/>
        </w:rPr>
        <w:t>utilizó el paquete estadístico S</w:t>
      </w:r>
      <w:r w:rsidRPr="0078337F">
        <w:rPr>
          <w:rFonts w:ascii="Arial" w:hAnsi="Arial" w:cs="Arial"/>
          <w:sz w:val="24"/>
          <w:szCs w:val="24"/>
          <w:lang w:val="es-ES"/>
        </w:rPr>
        <w:t>tatistix en el ADEVA los experimentos factoriales son aquellos q</w:t>
      </w:r>
      <w:r w:rsidR="004B0CD4">
        <w:rPr>
          <w:rFonts w:ascii="Arial" w:hAnsi="Arial" w:cs="Arial"/>
          <w:sz w:val="24"/>
          <w:szCs w:val="24"/>
          <w:lang w:val="es-ES"/>
        </w:rPr>
        <w:t>ue</w:t>
      </w:r>
      <w:r w:rsidRPr="0078337F">
        <w:rPr>
          <w:rFonts w:ascii="Arial" w:hAnsi="Arial" w:cs="Arial"/>
          <w:sz w:val="24"/>
          <w:szCs w:val="24"/>
          <w:lang w:val="es-ES"/>
        </w:rPr>
        <w:t xml:space="preserve"> se prueban varios niveles de dos o más factores</w:t>
      </w:r>
      <w:r w:rsidR="00A014FE">
        <w:rPr>
          <w:rFonts w:ascii="Arial" w:hAnsi="Arial" w:cs="Arial"/>
          <w:sz w:val="24"/>
          <w:szCs w:val="24"/>
          <w:lang w:val="es-ES"/>
        </w:rPr>
        <w:t>.</w:t>
      </w:r>
      <w:r w:rsidRPr="0078337F">
        <w:rPr>
          <w:rFonts w:ascii="Arial" w:hAnsi="Arial" w:cs="Arial"/>
          <w:sz w:val="24"/>
          <w:szCs w:val="24"/>
          <w:lang w:val="es-ES"/>
        </w:rPr>
        <w:t xml:space="preserve"> </w:t>
      </w:r>
    </w:p>
    <w:p w:rsidR="00957AF6" w:rsidRPr="0078337F" w:rsidRDefault="00957AF6" w:rsidP="00957AF6">
      <w:pPr>
        <w:spacing w:line="360" w:lineRule="auto"/>
        <w:ind w:right="-1"/>
        <w:jc w:val="both"/>
        <w:rPr>
          <w:rFonts w:ascii="Arial" w:hAnsi="Arial" w:cs="Arial"/>
          <w:sz w:val="24"/>
          <w:szCs w:val="24"/>
        </w:rPr>
      </w:pPr>
      <w:r w:rsidRPr="0078337F">
        <w:rPr>
          <w:rFonts w:ascii="Arial" w:hAnsi="Arial" w:cs="Arial"/>
          <w:sz w:val="24"/>
          <w:szCs w:val="24"/>
        </w:rPr>
        <w:lastRenderedPageBreak/>
        <w:t xml:space="preserve">Se ejecutó el cálculo de la varianza con los datos obtenidos de los tratamientos aplicados y para determinar el grado de significancia entre los resultados de los tratamientos se empleó la prueba estadística de Tukey al 0.05. </w:t>
      </w:r>
    </w:p>
    <w:p w:rsidR="00957AF6" w:rsidRPr="0078337F" w:rsidRDefault="00957AF6" w:rsidP="00957AF6">
      <w:pPr>
        <w:spacing w:line="360" w:lineRule="auto"/>
        <w:ind w:right="-1"/>
        <w:jc w:val="both"/>
        <w:rPr>
          <w:rFonts w:ascii="Arial" w:hAnsi="Arial" w:cs="Arial"/>
          <w:sz w:val="24"/>
          <w:szCs w:val="24"/>
        </w:rPr>
      </w:pPr>
    </w:p>
    <w:p w:rsidR="00957AF6" w:rsidRPr="0078337F" w:rsidRDefault="00957AF6" w:rsidP="0000496A">
      <w:pPr>
        <w:pStyle w:val="Sinespaciado"/>
        <w:numPr>
          <w:ilvl w:val="0"/>
          <w:numId w:val="34"/>
        </w:numPr>
        <w:spacing w:before="0" w:beforeAutospacing="0" w:line="360" w:lineRule="auto"/>
        <w:jc w:val="both"/>
        <w:rPr>
          <w:rFonts w:ascii="Arial" w:hAnsi="Arial" w:cs="Arial"/>
          <w:sz w:val="24"/>
          <w:szCs w:val="24"/>
        </w:rPr>
      </w:pPr>
      <w:r w:rsidRPr="0078337F">
        <w:rPr>
          <w:rFonts w:ascii="Arial" w:hAnsi="Arial" w:cs="Arial"/>
          <w:sz w:val="24"/>
          <w:szCs w:val="24"/>
        </w:rPr>
        <w:t>Prueba de separación de medias según TUKEY al 0.05 .</w:t>
      </w:r>
    </w:p>
    <w:p w:rsidR="00957AF6" w:rsidRPr="0078337F" w:rsidRDefault="00957AF6" w:rsidP="0000496A">
      <w:pPr>
        <w:pStyle w:val="Sinespaciado"/>
        <w:numPr>
          <w:ilvl w:val="0"/>
          <w:numId w:val="34"/>
        </w:numPr>
        <w:spacing w:before="0" w:beforeAutospacing="0" w:line="360" w:lineRule="auto"/>
        <w:jc w:val="both"/>
        <w:rPr>
          <w:rFonts w:ascii="Arial" w:hAnsi="Arial" w:cs="Arial"/>
          <w:sz w:val="24"/>
          <w:szCs w:val="24"/>
        </w:rPr>
      </w:pPr>
      <w:r w:rsidRPr="0078337F">
        <w:rPr>
          <w:rFonts w:ascii="Arial" w:hAnsi="Arial" w:cs="Arial"/>
          <w:sz w:val="24"/>
          <w:szCs w:val="24"/>
        </w:rPr>
        <w:t>Prueba de correlación y regresión lineal simple.</w:t>
      </w:r>
    </w:p>
    <w:p w:rsidR="00957AF6" w:rsidRPr="0078337F" w:rsidRDefault="00957AF6" w:rsidP="0000496A">
      <w:pPr>
        <w:pStyle w:val="Sinespaciado"/>
        <w:numPr>
          <w:ilvl w:val="0"/>
          <w:numId w:val="34"/>
        </w:numPr>
        <w:spacing w:before="0" w:beforeAutospacing="0" w:line="360" w:lineRule="auto"/>
        <w:jc w:val="both"/>
        <w:rPr>
          <w:rFonts w:ascii="Arial" w:hAnsi="Arial" w:cs="Arial"/>
          <w:sz w:val="24"/>
          <w:szCs w:val="24"/>
        </w:rPr>
      </w:pPr>
      <w:r w:rsidRPr="0078337F">
        <w:rPr>
          <w:rFonts w:ascii="Arial" w:hAnsi="Arial" w:cs="Arial"/>
          <w:sz w:val="24"/>
          <w:szCs w:val="24"/>
        </w:rPr>
        <w:t>Análisis económico en la relación beneficio costo (B/C).</w:t>
      </w:r>
    </w:p>
    <w:p w:rsidR="00957AF6" w:rsidRPr="0078337F" w:rsidRDefault="00957AF6" w:rsidP="00957AF6">
      <w:pPr>
        <w:spacing w:line="360" w:lineRule="auto"/>
        <w:ind w:right="-1"/>
        <w:jc w:val="both"/>
        <w:rPr>
          <w:rFonts w:ascii="Arial" w:hAnsi="Arial" w:cs="Arial"/>
          <w:sz w:val="24"/>
          <w:szCs w:val="24"/>
          <w:lang w:val="es-MX"/>
        </w:rPr>
      </w:pPr>
    </w:p>
    <w:p w:rsidR="00957AF6" w:rsidRPr="0078337F" w:rsidRDefault="00957AF6" w:rsidP="00957AF6">
      <w:pPr>
        <w:spacing w:line="360" w:lineRule="auto"/>
        <w:ind w:left="426" w:right="-1" w:hanging="426"/>
        <w:rPr>
          <w:rFonts w:ascii="Arial" w:hAnsi="Arial" w:cs="Arial"/>
          <w:b/>
          <w:sz w:val="24"/>
          <w:szCs w:val="24"/>
        </w:rPr>
      </w:pPr>
      <w:r w:rsidRPr="0078337F">
        <w:rPr>
          <w:rFonts w:ascii="Arial" w:hAnsi="Arial" w:cs="Arial"/>
          <w:b/>
          <w:sz w:val="24"/>
          <w:szCs w:val="24"/>
        </w:rPr>
        <w:t>7.3.2. Esquema del ADEVA de DCA del experimento</w:t>
      </w:r>
    </w:p>
    <w:p w:rsidR="00957AF6" w:rsidRPr="0078337F" w:rsidRDefault="00957AF6" w:rsidP="00957AF6">
      <w:pPr>
        <w:spacing w:line="360" w:lineRule="auto"/>
        <w:ind w:left="426" w:right="-1" w:hanging="426"/>
        <w:rPr>
          <w:rFonts w:ascii="Arial" w:hAnsi="Arial" w:cs="Arial"/>
          <w:b/>
          <w:sz w:val="24"/>
          <w:szCs w:val="24"/>
        </w:rPr>
      </w:pPr>
      <w:r w:rsidRPr="0078337F">
        <w:rPr>
          <w:rFonts w:ascii="Arial" w:hAnsi="Arial" w:cs="Arial"/>
          <w:b/>
          <w:color w:val="000000" w:themeColor="text1"/>
          <w:sz w:val="24"/>
          <w:szCs w:val="24"/>
          <w:lang w:eastAsia="es-EC"/>
        </w:rPr>
        <w:t>Cuadro N</w:t>
      </w:r>
      <w:r w:rsidRPr="0078337F">
        <w:rPr>
          <w:rFonts w:ascii="Arial" w:hAnsi="Arial" w:cs="Arial"/>
          <w:b/>
          <w:color w:val="000000" w:themeColor="text1"/>
          <w:spacing w:val="-1"/>
          <w:sz w:val="24"/>
          <w:szCs w:val="24"/>
          <w:lang w:val="es-ES_tradnl"/>
        </w:rPr>
        <w:t xml:space="preserve">° </w:t>
      </w:r>
      <w:r w:rsidRPr="0078337F">
        <w:rPr>
          <w:rFonts w:ascii="Arial" w:hAnsi="Arial" w:cs="Arial"/>
          <w:b/>
          <w:color w:val="000000" w:themeColor="text1"/>
          <w:sz w:val="24"/>
          <w:szCs w:val="24"/>
          <w:lang w:eastAsia="es-EC"/>
        </w:rPr>
        <w:t>7.</w:t>
      </w:r>
    </w:p>
    <w:tbl>
      <w:tblPr>
        <w:tblStyle w:val="Tablaconcuadrcula"/>
        <w:tblW w:w="6804" w:type="dxa"/>
        <w:tblInd w:w="108" w:type="dxa"/>
        <w:tblLayout w:type="fixed"/>
        <w:tblLook w:val="04A0" w:firstRow="1" w:lastRow="0" w:firstColumn="1" w:lastColumn="0" w:noHBand="0" w:noVBand="1"/>
      </w:tblPr>
      <w:tblGrid>
        <w:gridCol w:w="1985"/>
        <w:gridCol w:w="992"/>
        <w:gridCol w:w="1134"/>
        <w:gridCol w:w="1276"/>
        <w:gridCol w:w="1417"/>
      </w:tblGrid>
      <w:tr w:rsidR="00957AF6" w:rsidRPr="0078337F" w:rsidTr="006E6C00">
        <w:tc>
          <w:tcPr>
            <w:tcW w:w="1985" w:type="dxa"/>
            <w:vMerge w:val="restart"/>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Repeticiones</w:t>
            </w:r>
          </w:p>
        </w:tc>
        <w:tc>
          <w:tcPr>
            <w:tcW w:w="4819" w:type="dxa"/>
            <w:gridSpan w:val="4"/>
          </w:tcPr>
          <w:p w:rsidR="00957AF6" w:rsidRPr="0078337F" w:rsidRDefault="00957AF6" w:rsidP="006E6C00">
            <w:pPr>
              <w:spacing w:line="360" w:lineRule="auto"/>
              <w:ind w:right="-1"/>
              <w:rPr>
                <w:rFonts w:ascii="Arial" w:hAnsi="Arial" w:cs="Arial"/>
                <w:sz w:val="24"/>
                <w:szCs w:val="24"/>
              </w:rPr>
            </w:pPr>
            <w:r w:rsidRPr="0078337F">
              <w:rPr>
                <w:rFonts w:ascii="Arial" w:hAnsi="Arial" w:cs="Arial"/>
                <w:sz w:val="24"/>
                <w:szCs w:val="24"/>
              </w:rPr>
              <w:t>Tratamientos</w:t>
            </w:r>
          </w:p>
        </w:tc>
      </w:tr>
      <w:tr w:rsidR="00957AF6" w:rsidRPr="0078337F" w:rsidTr="006E6C00">
        <w:tc>
          <w:tcPr>
            <w:tcW w:w="1985" w:type="dxa"/>
            <w:vMerge/>
          </w:tcPr>
          <w:p w:rsidR="00957AF6" w:rsidRPr="0078337F" w:rsidRDefault="00957AF6" w:rsidP="006E6C00">
            <w:pPr>
              <w:spacing w:line="360" w:lineRule="auto"/>
              <w:ind w:right="-1"/>
              <w:rPr>
                <w:rFonts w:ascii="Arial" w:hAnsi="Arial" w:cs="Arial"/>
                <w:sz w:val="24"/>
                <w:szCs w:val="24"/>
              </w:rPr>
            </w:pPr>
          </w:p>
        </w:tc>
        <w:tc>
          <w:tcPr>
            <w:tcW w:w="992"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T1</w:t>
            </w:r>
          </w:p>
        </w:tc>
        <w:tc>
          <w:tcPr>
            <w:tcW w:w="1134"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T2</w:t>
            </w:r>
          </w:p>
        </w:tc>
        <w:tc>
          <w:tcPr>
            <w:tcW w:w="1276"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T3</w:t>
            </w:r>
          </w:p>
        </w:tc>
        <w:tc>
          <w:tcPr>
            <w:tcW w:w="1417"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T4</w:t>
            </w:r>
          </w:p>
        </w:tc>
      </w:tr>
      <w:tr w:rsidR="00957AF6" w:rsidRPr="0078337F" w:rsidTr="006E6C00">
        <w:tc>
          <w:tcPr>
            <w:tcW w:w="1985"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I</w:t>
            </w:r>
          </w:p>
        </w:tc>
        <w:tc>
          <w:tcPr>
            <w:tcW w:w="992"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A+T1</w:t>
            </w:r>
          </w:p>
        </w:tc>
        <w:tc>
          <w:tcPr>
            <w:tcW w:w="1134"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A+T2</w:t>
            </w:r>
          </w:p>
        </w:tc>
        <w:tc>
          <w:tcPr>
            <w:tcW w:w="1276"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A+T3</w:t>
            </w:r>
          </w:p>
        </w:tc>
        <w:tc>
          <w:tcPr>
            <w:tcW w:w="1417"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A+T4</w:t>
            </w:r>
          </w:p>
        </w:tc>
      </w:tr>
      <w:tr w:rsidR="00957AF6" w:rsidRPr="0078337F" w:rsidTr="006E6C00">
        <w:tc>
          <w:tcPr>
            <w:tcW w:w="1985"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II</w:t>
            </w:r>
          </w:p>
        </w:tc>
        <w:tc>
          <w:tcPr>
            <w:tcW w:w="992"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A+T1</w:t>
            </w:r>
          </w:p>
        </w:tc>
        <w:tc>
          <w:tcPr>
            <w:tcW w:w="1134"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A+T2</w:t>
            </w:r>
          </w:p>
        </w:tc>
        <w:tc>
          <w:tcPr>
            <w:tcW w:w="1276"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A+T3</w:t>
            </w:r>
          </w:p>
        </w:tc>
        <w:tc>
          <w:tcPr>
            <w:tcW w:w="1417"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A+T4</w:t>
            </w:r>
          </w:p>
        </w:tc>
      </w:tr>
      <w:tr w:rsidR="00957AF6" w:rsidRPr="0078337F" w:rsidTr="006E6C00">
        <w:tc>
          <w:tcPr>
            <w:tcW w:w="1985"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III</w:t>
            </w:r>
          </w:p>
        </w:tc>
        <w:tc>
          <w:tcPr>
            <w:tcW w:w="992"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A+T1</w:t>
            </w:r>
          </w:p>
        </w:tc>
        <w:tc>
          <w:tcPr>
            <w:tcW w:w="1134"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A+T2</w:t>
            </w:r>
          </w:p>
        </w:tc>
        <w:tc>
          <w:tcPr>
            <w:tcW w:w="1276"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A+T3</w:t>
            </w:r>
          </w:p>
        </w:tc>
        <w:tc>
          <w:tcPr>
            <w:tcW w:w="1417"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A+T4</w:t>
            </w:r>
          </w:p>
        </w:tc>
      </w:tr>
      <w:tr w:rsidR="00957AF6" w:rsidRPr="0078337F" w:rsidTr="006E6C00">
        <w:tc>
          <w:tcPr>
            <w:tcW w:w="1985"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IV</w:t>
            </w:r>
          </w:p>
        </w:tc>
        <w:tc>
          <w:tcPr>
            <w:tcW w:w="992"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A+T1</w:t>
            </w:r>
          </w:p>
        </w:tc>
        <w:tc>
          <w:tcPr>
            <w:tcW w:w="1134"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A+T2</w:t>
            </w:r>
          </w:p>
        </w:tc>
        <w:tc>
          <w:tcPr>
            <w:tcW w:w="1276"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A+T3</w:t>
            </w:r>
          </w:p>
        </w:tc>
        <w:tc>
          <w:tcPr>
            <w:tcW w:w="1417" w:type="dxa"/>
          </w:tcPr>
          <w:p w:rsidR="00957AF6" w:rsidRPr="0078337F" w:rsidRDefault="00957AF6" w:rsidP="006E6C00">
            <w:pPr>
              <w:spacing w:line="360" w:lineRule="auto"/>
              <w:ind w:left="0" w:right="-1"/>
              <w:rPr>
                <w:rFonts w:ascii="Arial" w:hAnsi="Arial" w:cs="Arial"/>
                <w:sz w:val="24"/>
                <w:szCs w:val="24"/>
              </w:rPr>
            </w:pPr>
            <w:r w:rsidRPr="0078337F">
              <w:rPr>
                <w:rFonts w:ascii="Arial" w:hAnsi="Arial" w:cs="Arial"/>
                <w:sz w:val="24"/>
                <w:szCs w:val="24"/>
              </w:rPr>
              <w:t>A+T4</w:t>
            </w:r>
          </w:p>
        </w:tc>
      </w:tr>
    </w:tbl>
    <w:p w:rsidR="006A3F35" w:rsidRPr="009420C8" w:rsidRDefault="006A3F35" w:rsidP="006A3F35">
      <w:pPr>
        <w:pStyle w:val="Sinespaciado"/>
        <w:spacing w:line="360" w:lineRule="auto"/>
        <w:jc w:val="both"/>
        <w:rPr>
          <w:rFonts w:ascii="Arial" w:hAnsi="Arial" w:cs="Arial"/>
          <w:b/>
          <w:bCs/>
          <w:i/>
          <w:sz w:val="20"/>
          <w:szCs w:val="20"/>
        </w:rPr>
      </w:pPr>
      <w:r w:rsidRPr="009420C8">
        <w:rPr>
          <w:rFonts w:ascii="Arial" w:hAnsi="Arial" w:cs="Arial"/>
          <w:b/>
          <w:i/>
          <w:sz w:val="20"/>
          <w:szCs w:val="20"/>
        </w:rPr>
        <w:t>Fuente</w:t>
      </w:r>
      <w:r w:rsidRPr="009420C8">
        <w:rPr>
          <w:rFonts w:ascii="Arial" w:hAnsi="Arial" w:cs="Arial"/>
          <w:i/>
          <w:sz w:val="20"/>
          <w:szCs w:val="20"/>
        </w:rPr>
        <w:t>: Carlos Aroca 2017.</w:t>
      </w:r>
    </w:p>
    <w:p w:rsidR="00957AF6" w:rsidRPr="0078337F" w:rsidRDefault="00957AF6" w:rsidP="00957AF6">
      <w:pPr>
        <w:spacing w:line="360" w:lineRule="auto"/>
        <w:ind w:right="1418"/>
        <w:jc w:val="both"/>
        <w:rPr>
          <w:rFonts w:ascii="Arial" w:hAnsi="Arial" w:cs="Arial"/>
          <w:sz w:val="24"/>
          <w:szCs w:val="24"/>
        </w:rPr>
      </w:pPr>
    </w:p>
    <w:p w:rsidR="00957AF6" w:rsidRPr="0078337F" w:rsidRDefault="00957AF6" w:rsidP="00957AF6">
      <w:pPr>
        <w:pStyle w:val="Ttulo3"/>
        <w:tabs>
          <w:tab w:val="left" w:pos="851"/>
          <w:tab w:val="left" w:pos="993"/>
        </w:tabs>
        <w:spacing w:before="40" w:after="80" w:line="360" w:lineRule="auto"/>
        <w:rPr>
          <w:rFonts w:ascii="Arial" w:eastAsia="Calibri" w:hAnsi="Arial" w:cs="Arial"/>
          <w:color w:val="auto"/>
          <w:sz w:val="24"/>
          <w:szCs w:val="24"/>
        </w:rPr>
      </w:pPr>
      <w:bookmarkStart w:id="512" w:name="_Toc467779964"/>
      <w:bookmarkStart w:id="513" w:name="_Toc473107257"/>
      <w:r w:rsidRPr="0078337F">
        <w:rPr>
          <w:rFonts w:ascii="Arial" w:eastAsia="Calibri" w:hAnsi="Arial" w:cs="Arial"/>
          <w:color w:val="auto"/>
          <w:sz w:val="24"/>
          <w:szCs w:val="24"/>
        </w:rPr>
        <w:t>7.4. Manejo del experimento</w:t>
      </w:r>
      <w:bookmarkEnd w:id="512"/>
      <w:bookmarkEnd w:id="513"/>
      <w:r w:rsidRPr="0078337F">
        <w:rPr>
          <w:rFonts w:ascii="Arial" w:eastAsia="Calibri" w:hAnsi="Arial" w:cs="Arial"/>
          <w:color w:val="auto"/>
          <w:sz w:val="24"/>
          <w:szCs w:val="24"/>
        </w:rPr>
        <w:t xml:space="preserve"> </w:t>
      </w:r>
    </w:p>
    <w:p w:rsidR="00957AF6" w:rsidRPr="0078337F" w:rsidRDefault="00957AF6" w:rsidP="00957AF6">
      <w:pPr>
        <w:rPr>
          <w:rFonts w:ascii="Arial" w:hAnsi="Arial" w:cs="Arial"/>
          <w:sz w:val="24"/>
          <w:szCs w:val="24"/>
        </w:rPr>
      </w:pPr>
    </w:p>
    <w:p w:rsidR="00957AF6" w:rsidRPr="0078337F" w:rsidRDefault="00957AF6" w:rsidP="0000496A">
      <w:pPr>
        <w:numPr>
          <w:ilvl w:val="0"/>
          <w:numId w:val="32"/>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Se realizó la limpieza, lavado, encalado y desinfección del galpón con Amonio Cuaternario las dosis 1ml / litro de agua del fármaco.</w:t>
      </w:r>
    </w:p>
    <w:p w:rsidR="00957AF6" w:rsidRPr="0078337F" w:rsidRDefault="00957AF6" w:rsidP="0000496A">
      <w:pPr>
        <w:numPr>
          <w:ilvl w:val="0"/>
          <w:numId w:val="32"/>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El proceso de desinfección se efectuó durante 15 días antes para erradicar cualquier microorganismo que se encuentre en el ambiente.</w:t>
      </w:r>
    </w:p>
    <w:p w:rsidR="00957AF6" w:rsidRPr="0078337F" w:rsidRDefault="00957AF6" w:rsidP="0000496A">
      <w:pPr>
        <w:numPr>
          <w:ilvl w:val="0"/>
          <w:numId w:val="32"/>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Fueron Desinfectadas las cortinas y el galpón en su totalidad.</w:t>
      </w:r>
    </w:p>
    <w:p w:rsidR="00957AF6" w:rsidRPr="0078337F" w:rsidRDefault="00957AF6" w:rsidP="0000496A">
      <w:pPr>
        <w:numPr>
          <w:ilvl w:val="0"/>
          <w:numId w:val="32"/>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Una vez Colocada la  cama se desinfecto  de la misma forma.</w:t>
      </w:r>
    </w:p>
    <w:p w:rsidR="00957AF6" w:rsidRPr="0078337F" w:rsidRDefault="00957AF6" w:rsidP="0000496A">
      <w:pPr>
        <w:numPr>
          <w:ilvl w:val="0"/>
          <w:numId w:val="32"/>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Para la presente investigación utilizamos: comederos, bebederos y demás utensilios que se requieren para esta tarea.</w:t>
      </w:r>
    </w:p>
    <w:p w:rsidR="00957AF6" w:rsidRPr="0078337F" w:rsidRDefault="00957AF6" w:rsidP="0000496A">
      <w:pPr>
        <w:numPr>
          <w:ilvl w:val="0"/>
          <w:numId w:val="32"/>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lastRenderedPageBreak/>
        <w:t xml:space="preserve">Desinfección de los tanques y tuberías con Ácido Acético a dosis 1:1. Esta solución se dejó por un periodo de 8 a 24 horas y luego se enjuaga con abundante agua. </w:t>
      </w:r>
    </w:p>
    <w:p w:rsidR="00957AF6" w:rsidRPr="0078337F" w:rsidRDefault="00957AF6" w:rsidP="0000496A">
      <w:pPr>
        <w:pStyle w:val="Prrafodelista"/>
        <w:numPr>
          <w:ilvl w:val="0"/>
          <w:numId w:val="32"/>
        </w:numPr>
        <w:tabs>
          <w:tab w:val="left" w:pos="851"/>
        </w:tabs>
        <w:spacing w:before="40" w:after="14" w:line="360" w:lineRule="auto"/>
        <w:ind w:left="142" w:right="-1" w:hanging="142"/>
        <w:jc w:val="both"/>
        <w:rPr>
          <w:rFonts w:ascii="Arial" w:hAnsi="Arial" w:cs="Arial"/>
          <w:sz w:val="24"/>
          <w:szCs w:val="24"/>
        </w:rPr>
      </w:pPr>
      <w:r w:rsidRPr="0078337F">
        <w:rPr>
          <w:rFonts w:ascii="Arial" w:hAnsi="Arial" w:cs="Arial"/>
          <w:sz w:val="24"/>
          <w:szCs w:val="24"/>
        </w:rPr>
        <w:t xml:space="preserve"> Instalo la criadora y termómetro. </w:t>
      </w:r>
    </w:p>
    <w:p w:rsidR="00957AF6" w:rsidRPr="0078337F" w:rsidRDefault="00957AF6" w:rsidP="0000496A">
      <w:pPr>
        <w:pStyle w:val="Prrafodelista"/>
        <w:numPr>
          <w:ilvl w:val="0"/>
          <w:numId w:val="32"/>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 xml:space="preserve">Se ubicaron las  bandejas para el recibimiento de pollitos bebes. </w:t>
      </w:r>
    </w:p>
    <w:p w:rsidR="00957AF6" w:rsidRPr="0078337F" w:rsidRDefault="00957AF6" w:rsidP="0000496A">
      <w:pPr>
        <w:pStyle w:val="Prrafodelista"/>
        <w:numPr>
          <w:ilvl w:val="0"/>
          <w:numId w:val="32"/>
        </w:numPr>
        <w:spacing w:before="40" w:after="271" w:line="360" w:lineRule="auto"/>
        <w:ind w:left="142" w:right="-1" w:hanging="142"/>
        <w:jc w:val="both"/>
        <w:rPr>
          <w:rFonts w:ascii="Arial" w:hAnsi="Arial" w:cs="Arial"/>
          <w:sz w:val="24"/>
          <w:szCs w:val="24"/>
        </w:rPr>
      </w:pPr>
      <w:r w:rsidRPr="0078337F">
        <w:rPr>
          <w:rFonts w:ascii="Arial" w:hAnsi="Arial" w:cs="Arial"/>
          <w:sz w:val="24"/>
          <w:szCs w:val="24"/>
        </w:rPr>
        <w:t xml:space="preserve">Cumpliendo  reglas de bioseguridad las mismas que nos a dado el éxito en el proyecto de titulación planteado)  </w:t>
      </w:r>
    </w:p>
    <w:p w:rsidR="00957AF6" w:rsidRPr="0078337F" w:rsidRDefault="00957AF6" w:rsidP="00957AF6">
      <w:pPr>
        <w:spacing w:after="216" w:line="360" w:lineRule="auto"/>
        <w:ind w:right="-1"/>
        <w:jc w:val="both"/>
        <w:rPr>
          <w:rFonts w:ascii="Arial" w:hAnsi="Arial" w:cs="Arial"/>
          <w:sz w:val="24"/>
          <w:szCs w:val="24"/>
        </w:rPr>
      </w:pPr>
      <w:r w:rsidRPr="0078337F">
        <w:rPr>
          <w:rFonts w:ascii="Arial" w:hAnsi="Arial" w:cs="Arial"/>
          <w:b/>
          <w:sz w:val="24"/>
          <w:szCs w:val="24"/>
        </w:rPr>
        <w:t xml:space="preserve">7.4.1. Recibimiento de los pollitos bebes </w:t>
      </w:r>
    </w:p>
    <w:p w:rsidR="00957AF6" w:rsidRPr="0078337F" w:rsidRDefault="00957AF6" w:rsidP="00957AF6">
      <w:pPr>
        <w:spacing w:after="271" w:line="360" w:lineRule="auto"/>
        <w:ind w:right="-1"/>
        <w:jc w:val="both"/>
        <w:rPr>
          <w:rFonts w:ascii="Arial" w:hAnsi="Arial" w:cs="Arial"/>
          <w:sz w:val="24"/>
          <w:szCs w:val="24"/>
        </w:rPr>
      </w:pPr>
      <w:r w:rsidRPr="0078337F">
        <w:rPr>
          <w:rFonts w:ascii="Arial" w:hAnsi="Arial" w:cs="Arial"/>
          <w:sz w:val="24"/>
          <w:szCs w:val="24"/>
        </w:rPr>
        <w:t xml:space="preserve">Una </w:t>
      </w:r>
      <w:r w:rsidR="004B0CD4">
        <w:rPr>
          <w:rFonts w:ascii="Arial" w:hAnsi="Arial" w:cs="Arial"/>
          <w:sz w:val="24"/>
          <w:szCs w:val="24"/>
        </w:rPr>
        <w:t>vez que llegaron los pollos</w:t>
      </w:r>
      <w:r w:rsidRPr="0078337F">
        <w:rPr>
          <w:rFonts w:ascii="Arial" w:hAnsi="Arial" w:cs="Arial"/>
          <w:sz w:val="24"/>
          <w:szCs w:val="24"/>
        </w:rPr>
        <w:t xml:space="preserve"> fue necesario mantener la temperatura a 32°C promedio. </w:t>
      </w:r>
    </w:p>
    <w:p w:rsidR="00957AF6" w:rsidRPr="0078337F" w:rsidRDefault="00957AF6" w:rsidP="00957AF6">
      <w:pPr>
        <w:spacing w:after="271" w:line="360" w:lineRule="auto"/>
        <w:ind w:right="-1"/>
        <w:jc w:val="both"/>
        <w:rPr>
          <w:rFonts w:ascii="Arial" w:hAnsi="Arial" w:cs="Arial"/>
          <w:sz w:val="24"/>
          <w:szCs w:val="24"/>
        </w:rPr>
      </w:pPr>
      <w:r w:rsidRPr="0078337F">
        <w:rPr>
          <w:rFonts w:ascii="Arial" w:hAnsi="Arial" w:cs="Arial"/>
          <w:sz w:val="24"/>
          <w:szCs w:val="24"/>
        </w:rPr>
        <w:t xml:space="preserve">La temperatura 2 horas antes </w:t>
      </w:r>
      <w:r w:rsidR="004B0CD4">
        <w:rPr>
          <w:rFonts w:ascii="Arial" w:hAnsi="Arial" w:cs="Arial"/>
          <w:sz w:val="24"/>
          <w:szCs w:val="24"/>
        </w:rPr>
        <w:t>estuvo</w:t>
      </w:r>
      <w:r w:rsidRPr="0078337F">
        <w:rPr>
          <w:rFonts w:ascii="Arial" w:hAnsi="Arial" w:cs="Arial"/>
          <w:sz w:val="24"/>
          <w:szCs w:val="24"/>
        </w:rPr>
        <w:t xml:space="preserve"> caliente </w:t>
      </w:r>
      <w:r w:rsidR="004B0CD4">
        <w:rPr>
          <w:rFonts w:ascii="Arial" w:hAnsi="Arial" w:cs="Arial"/>
          <w:sz w:val="24"/>
          <w:szCs w:val="24"/>
        </w:rPr>
        <w:t>para asi</w:t>
      </w:r>
      <w:r w:rsidRPr="0078337F">
        <w:rPr>
          <w:rFonts w:ascii="Arial" w:hAnsi="Arial" w:cs="Arial"/>
          <w:sz w:val="24"/>
          <w:szCs w:val="24"/>
        </w:rPr>
        <w:t xml:space="preserve"> suba por el pie del pollo en consideración </w:t>
      </w:r>
      <w:r w:rsidR="004B0CD4">
        <w:rPr>
          <w:rFonts w:ascii="Arial" w:hAnsi="Arial" w:cs="Arial"/>
          <w:sz w:val="24"/>
          <w:szCs w:val="24"/>
        </w:rPr>
        <w:t xml:space="preserve">ya </w:t>
      </w:r>
      <w:r w:rsidRPr="0078337F">
        <w:rPr>
          <w:rFonts w:ascii="Arial" w:hAnsi="Arial" w:cs="Arial"/>
          <w:sz w:val="24"/>
          <w:szCs w:val="24"/>
        </w:rPr>
        <w:t>que las aves son homeotermas con este antecedente el pollo estará en un muy buen confort</w:t>
      </w:r>
      <w:r w:rsidR="00330BFD">
        <w:rPr>
          <w:rFonts w:ascii="Arial" w:hAnsi="Arial" w:cs="Arial"/>
          <w:sz w:val="24"/>
          <w:szCs w:val="24"/>
        </w:rPr>
        <w:t xml:space="preserve"> luego en el agua de bebida se aplicó</w:t>
      </w:r>
      <w:r w:rsidRPr="0078337F">
        <w:rPr>
          <w:rFonts w:ascii="Arial" w:hAnsi="Arial" w:cs="Arial"/>
          <w:sz w:val="24"/>
          <w:szCs w:val="24"/>
        </w:rPr>
        <w:t xml:space="preserve"> electrolitos 1 gramo por cada 4 litros de agua de bebida y alimento que requiere de acuerdo a la tabla de consumo es cuadriplicar el peso del pollo durante los primeros  </w:t>
      </w:r>
    </w:p>
    <w:p w:rsidR="00957AF6" w:rsidRPr="0078337F" w:rsidRDefault="00330BFD" w:rsidP="00957AF6">
      <w:pPr>
        <w:spacing w:after="269" w:line="360" w:lineRule="auto"/>
        <w:ind w:right="-1"/>
        <w:jc w:val="both"/>
        <w:rPr>
          <w:rFonts w:ascii="Arial" w:hAnsi="Arial" w:cs="Arial"/>
          <w:sz w:val="24"/>
          <w:szCs w:val="24"/>
        </w:rPr>
      </w:pPr>
      <w:r>
        <w:rPr>
          <w:rFonts w:ascii="Arial" w:hAnsi="Arial" w:cs="Arial"/>
          <w:sz w:val="24"/>
          <w:szCs w:val="24"/>
        </w:rPr>
        <w:t>Es</w:t>
      </w:r>
      <w:r w:rsidR="00957AF6" w:rsidRPr="0078337F">
        <w:rPr>
          <w:rFonts w:ascii="Arial" w:hAnsi="Arial" w:cs="Arial"/>
          <w:sz w:val="24"/>
          <w:szCs w:val="24"/>
        </w:rPr>
        <w:t xml:space="preserve"> necesario saber que los desinfectantes atenúan su acción tanto en vacunas como en antibióticos</w:t>
      </w:r>
    </w:p>
    <w:p w:rsidR="00957AF6" w:rsidRPr="0078337F" w:rsidRDefault="00957AF6" w:rsidP="00957AF6">
      <w:pPr>
        <w:spacing w:after="269" w:line="360" w:lineRule="auto"/>
        <w:ind w:right="-1"/>
        <w:jc w:val="both"/>
        <w:rPr>
          <w:rFonts w:ascii="Arial" w:hAnsi="Arial" w:cs="Arial"/>
          <w:sz w:val="24"/>
          <w:szCs w:val="24"/>
        </w:rPr>
      </w:pPr>
      <w:r w:rsidRPr="0078337F">
        <w:rPr>
          <w:rFonts w:ascii="Arial" w:hAnsi="Arial" w:cs="Arial"/>
          <w:sz w:val="24"/>
          <w:szCs w:val="24"/>
        </w:rPr>
        <w:t xml:space="preserve">La temperatura entre 30 a 32°C en todo su contorno para que exista una buena distribución y armonía en los pollitos </w:t>
      </w:r>
    </w:p>
    <w:p w:rsidR="00957AF6" w:rsidRPr="0078337F" w:rsidRDefault="00957AF6" w:rsidP="00957AF6">
      <w:pPr>
        <w:spacing w:after="271" w:line="360" w:lineRule="auto"/>
        <w:ind w:right="-1"/>
        <w:jc w:val="both"/>
        <w:rPr>
          <w:rFonts w:ascii="Arial" w:hAnsi="Arial" w:cs="Arial"/>
          <w:sz w:val="24"/>
          <w:szCs w:val="24"/>
        </w:rPr>
      </w:pPr>
      <w:r w:rsidRPr="0078337F">
        <w:rPr>
          <w:rFonts w:ascii="Arial" w:hAnsi="Arial" w:cs="Arial"/>
          <w:sz w:val="24"/>
          <w:szCs w:val="24"/>
        </w:rPr>
        <w:t xml:space="preserve">Luego de contar el pollo se anotó en las hojas de registro el número total de politos recibidos. </w:t>
      </w:r>
    </w:p>
    <w:p w:rsidR="00330BFD" w:rsidRPr="006A3F35" w:rsidRDefault="00957AF6" w:rsidP="006A3F35">
      <w:pPr>
        <w:spacing w:after="269" w:line="360" w:lineRule="auto"/>
        <w:ind w:right="-1"/>
        <w:jc w:val="both"/>
        <w:rPr>
          <w:rFonts w:ascii="Arial" w:hAnsi="Arial" w:cs="Arial"/>
          <w:sz w:val="24"/>
          <w:szCs w:val="24"/>
        </w:rPr>
      </w:pPr>
      <w:r w:rsidRPr="0078337F">
        <w:rPr>
          <w:rFonts w:ascii="Arial" w:hAnsi="Arial" w:cs="Arial"/>
          <w:sz w:val="24"/>
          <w:szCs w:val="24"/>
        </w:rPr>
        <w:t>Se registraron los pesos a la llegada en las hojas de control por tratamiento sacando una media, ya que este dato fue un referente para calificarle primeramente como un pollo de calidad y al mismo tiempo se comprobó la ganancia de peso a la primera semana ya que cuadruplico el peso según la gu</w:t>
      </w:r>
      <w:r w:rsidR="006A3F35">
        <w:rPr>
          <w:rFonts w:ascii="Arial" w:hAnsi="Arial" w:cs="Arial"/>
          <w:sz w:val="24"/>
          <w:szCs w:val="24"/>
        </w:rPr>
        <w:t>ía de manejo del pollo Cobb700.</w:t>
      </w:r>
    </w:p>
    <w:p w:rsidR="00957AF6" w:rsidRPr="0078337F" w:rsidRDefault="00957AF6" w:rsidP="00957AF6">
      <w:pPr>
        <w:spacing w:after="290" w:line="360" w:lineRule="auto"/>
        <w:ind w:right="-1"/>
        <w:jc w:val="both"/>
        <w:rPr>
          <w:rFonts w:ascii="Arial" w:hAnsi="Arial" w:cs="Arial"/>
          <w:sz w:val="24"/>
          <w:szCs w:val="24"/>
        </w:rPr>
      </w:pPr>
      <w:r w:rsidRPr="0078337F">
        <w:rPr>
          <w:rFonts w:ascii="Arial" w:hAnsi="Arial" w:cs="Arial"/>
          <w:b/>
          <w:sz w:val="24"/>
          <w:szCs w:val="24"/>
        </w:rPr>
        <w:lastRenderedPageBreak/>
        <w:t>7.4</w:t>
      </w:r>
      <w:r w:rsidRPr="0078337F">
        <w:rPr>
          <w:rFonts w:ascii="Arial" w:hAnsi="Arial" w:cs="Arial"/>
          <w:sz w:val="24"/>
          <w:szCs w:val="24"/>
        </w:rPr>
        <w:t>.</w:t>
      </w:r>
      <w:r w:rsidRPr="0078337F">
        <w:rPr>
          <w:rFonts w:ascii="Arial" w:hAnsi="Arial" w:cs="Arial"/>
          <w:b/>
          <w:sz w:val="24"/>
          <w:szCs w:val="24"/>
        </w:rPr>
        <w:t>2.</w:t>
      </w:r>
      <w:r w:rsidRPr="0078337F">
        <w:rPr>
          <w:rFonts w:ascii="Arial" w:hAnsi="Arial" w:cs="Arial"/>
          <w:sz w:val="24"/>
          <w:szCs w:val="24"/>
        </w:rPr>
        <w:t xml:space="preserve"> </w:t>
      </w:r>
      <w:r w:rsidRPr="0078337F">
        <w:rPr>
          <w:rFonts w:ascii="Arial" w:hAnsi="Arial" w:cs="Arial"/>
          <w:b/>
          <w:sz w:val="24"/>
          <w:szCs w:val="24"/>
        </w:rPr>
        <w:t xml:space="preserve">Primera semana </w:t>
      </w:r>
    </w:p>
    <w:p w:rsidR="00957AF6" w:rsidRPr="0078337F" w:rsidRDefault="00330BFD" w:rsidP="0000496A">
      <w:pPr>
        <w:numPr>
          <w:ilvl w:val="0"/>
          <w:numId w:val="33"/>
        </w:numPr>
        <w:spacing w:before="40" w:after="14" w:line="360" w:lineRule="auto"/>
        <w:ind w:left="142" w:right="-1" w:hanging="142"/>
        <w:jc w:val="both"/>
        <w:rPr>
          <w:rFonts w:ascii="Arial" w:hAnsi="Arial" w:cs="Arial"/>
          <w:sz w:val="24"/>
          <w:szCs w:val="24"/>
        </w:rPr>
      </w:pPr>
      <w:r>
        <w:rPr>
          <w:rFonts w:ascii="Arial" w:hAnsi="Arial" w:cs="Arial"/>
          <w:sz w:val="24"/>
          <w:szCs w:val="24"/>
        </w:rPr>
        <w:t xml:space="preserve"> C</w:t>
      </w:r>
      <w:r w:rsidR="00957AF6" w:rsidRPr="0078337F">
        <w:rPr>
          <w:rFonts w:ascii="Arial" w:hAnsi="Arial" w:cs="Arial"/>
          <w:sz w:val="24"/>
          <w:szCs w:val="24"/>
        </w:rPr>
        <w:t>umpl</w:t>
      </w:r>
      <w:r>
        <w:rPr>
          <w:rFonts w:ascii="Arial" w:hAnsi="Arial" w:cs="Arial"/>
          <w:sz w:val="24"/>
          <w:szCs w:val="24"/>
        </w:rPr>
        <w:t>imos R</w:t>
      </w:r>
      <w:r w:rsidR="00957AF6" w:rsidRPr="0078337F">
        <w:rPr>
          <w:rFonts w:ascii="Arial" w:hAnsi="Arial" w:cs="Arial"/>
          <w:sz w:val="24"/>
          <w:szCs w:val="24"/>
        </w:rPr>
        <w:t xml:space="preserve">evisando la temperatura constantemente, ésta se estableció entre 30 y  32 ºC. </w:t>
      </w:r>
    </w:p>
    <w:p w:rsidR="00957AF6" w:rsidRPr="0078337F" w:rsidRDefault="00330BFD" w:rsidP="0000496A">
      <w:pPr>
        <w:numPr>
          <w:ilvl w:val="0"/>
          <w:numId w:val="33"/>
        </w:numPr>
        <w:spacing w:before="40" w:after="14" w:line="360" w:lineRule="auto"/>
        <w:ind w:left="142" w:right="-1" w:hanging="142"/>
        <w:jc w:val="both"/>
        <w:rPr>
          <w:rFonts w:ascii="Arial" w:hAnsi="Arial" w:cs="Arial"/>
          <w:sz w:val="24"/>
          <w:szCs w:val="24"/>
        </w:rPr>
      </w:pPr>
      <w:r>
        <w:rPr>
          <w:rFonts w:ascii="Arial" w:hAnsi="Arial" w:cs="Arial"/>
          <w:sz w:val="24"/>
          <w:szCs w:val="24"/>
        </w:rPr>
        <w:t>E</w:t>
      </w:r>
      <w:r w:rsidR="00957AF6" w:rsidRPr="0078337F">
        <w:rPr>
          <w:rFonts w:ascii="Arial" w:hAnsi="Arial" w:cs="Arial"/>
          <w:sz w:val="24"/>
          <w:szCs w:val="24"/>
        </w:rPr>
        <w:t>l manejo de camas, sobre todo debajo y al lado de los bebederos, esta operación se realiza en la</w:t>
      </w:r>
      <w:r>
        <w:rPr>
          <w:rFonts w:ascii="Arial" w:hAnsi="Arial" w:cs="Arial"/>
          <w:sz w:val="24"/>
          <w:szCs w:val="24"/>
        </w:rPr>
        <w:t>s</w:t>
      </w:r>
      <w:r w:rsidR="00957AF6" w:rsidRPr="0078337F">
        <w:rPr>
          <w:rFonts w:ascii="Arial" w:hAnsi="Arial" w:cs="Arial"/>
          <w:sz w:val="24"/>
          <w:szCs w:val="24"/>
        </w:rPr>
        <w:t xml:space="preserve"> mañana</w:t>
      </w:r>
      <w:r>
        <w:rPr>
          <w:rFonts w:ascii="Arial" w:hAnsi="Arial" w:cs="Arial"/>
          <w:sz w:val="24"/>
          <w:szCs w:val="24"/>
        </w:rPr>
        <w:t>s</w:t>
      </w:r>
      <w:r w:rsidR="00957AF6" w:rsidRPr="0078337F">
        <w:rPr>
          <w:rFonts w:ascii="Arial" w:hAnsi="Arial" w:cs="Arial"/>
          <w:sz w:val="24"/>
          <w:szCs w:val="24"/>
        </w:rPr>
        <w:t xml:space="preserve"> </w:t>
      </w:r>
    </w:p>
    <w:p w:rsidR="00957AF6" w:rsidRPr="0078337F" w:rsidRDefault="00957AF6" w:rsidP="0000496A">
      <w:pPr>
        <w:numPr>
          <w:ilvl w:val="0"/>
          <w:numId w:val="3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 xml:space="preserve">limpiamos  las bandejas en las que fue suministrado el alimento.  </w:t>
      </w:r>
    </w:p>
    <w:p w:rsidR="00957AF6" w:rsidRPr="0078337F" w:rsidRDefault="00957AF6" w:rsidP="0000496A">
      <w:pPr>
        <w:numPr>
          <w:ilvl w:val="0"/>
          <w:numId w:val="3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Lava</w:t>
      </w:r>
      <w:r w:rsidR="00330BFD">
        <w:rPr>
          <w:rFonts w:ascii="Arial" w:hAnsi="Arial" w:cs="Arial"/>
          <w:sz w:val="24"/>
          <w:szCs w:val="24"/>
        </w:rPr>
        <w:t>do</w:t>
      </w:r>
      <w:r w:rsidRPr="0078337F">
        <w:rPr>
          <w:rFonts w:ascii="Arial" w:hAnsi="Arial" w:cs="Arial"/>
          <w:sz w:val="24"/>
          <w:szCs w:val="24"/>
        </w:rPr>
        <w:t xml:space="preserve"> y desinfectaron</w:t>
      </w:r>
      <w:r w:rsidR="00330BFD">
        <w:rPr>
          <w:rFonts w:ascii="Arial" w:hAnsi="Arial" w:cs="Arial"/>
          <w:sz w:val="24"/>
          <w:szCs w:val="24"/>
        </w:rPr>
        <w:t xml:space="preserve"> de</w:t>
      </w:r>
      <w:r w:rsidRPr="0078337F">
        <w:rPr>
          <w:rFonts w:ascii="Arial" w:hAnsi="Arial" w:cs="Arial"/>
          <w:sz w:val="24"/>
          <w:szCs w:val="24"/>
        </w:rPr>
        <w:t xml:space="preserve"> los bebederos diariamente.  </w:t>
      </w:r>
    </w:p>
    <w:p w:rsidR="00957AF6" w:rsidRPr="0078337F" w:rsidRDefault="00957AF6" w:rsidP="0000496A">
      <w:pPr>
        <w:numPr>
          <w:ilvl w:val="0"/>
          <w:numId w:val="3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Aplicamos la primera dosis de Enterogermina en los diferentes tratamientos</w:t>
      </w:r>
    </w:p>
    <w:p w:rsidR="00957AF6" w:rsidRPr="0078337F" w:rsidRDefault="00330BFD" w:rsidP="0000496A">
      <w:pPr>
        <w:numPr>
          <w:ilvl w:val="0"/>
          <w:numId w:val="33"/>
        </w:numPr>
        <w:spacing w:before="40" w:after="14" w:line="360" w:lineRule="auto"/>
        <w:ind w:left="142" w:right="-1" w:hanging="142"/>
        <w:jc w:val="both"/>
        <w:rPr>
          <w:rFonts w:ascii="Arial" w:hAnsi="Arial" w:cs="Arial"/>
          <w:sz w:val="24"/>
          <w:szCs w:val="24"/>
        </w:rPr>
      </w:pPr>
      <w:r>
        <w:rPr>
          <w:rFonts w:ascii="Arial" w:hAnsi="Arial" w:cs="Arial"/>
          <w:sz w:val="24"/>
          <w:szCs w:val="24"/>
        </w:rPr>
        <w:t xml:space="preserve"> realización</w:t>
      </w:r>
      <w:r w:rsidR="00957AF6" w:rsidRPr="0078337F">
        <w:rPr>
          <w:rFonts w:ascii="Arial" w:hAnsi="Arial" w:cs="Arial"/>
          <w:sz w:val="24"/>
          <w:szCs w:val="24"/>
        </w:rPr>
        <w:t xml:space="preserve"> </w:t>
      </w:r>
      <w:r>
        <w:rPr>
          <w:rFonts w:ascii="Arial" w:hAnsi="Arial" w:cs="Arial"/>
          <w:sz w:val="24"/>
          <w:szCs w:val="24"/>
        </w:rPr>
        <w:t>de</w:t>
      </w:r>
      <w:r w:rsidR="00957AF6" w:rsidRPr="0078337F">
        <w:rPr>
          <w:rFonts w:ascii="Arial" w:hAnsi="Arial" w:cs="Arial"/>
          <w:sz w:val="24"/>
          <w:szCs w:val="24"/>
        </w:rPr>
        <w:t xml:space="preserve"> la  vacunación  al quinto día con bronquitis infecciosa   y se logró un muy buen proceso de inmunización.</w:t>
      </w:r>
    </w:p>
    <w:p w:rsidR="00957AF6" w:rsidRPr="0078337F" w:rsidRDefault="00957AF6" w:rsidP="0000496A">
      <w:pPr>
        <w:numPr>
          <w:ilvl w:val="0"/>
          <w:numId w:val="3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 xml:space="preserve">Realice </w:t>
      </w:r>
      <w:r w:rsidR="00330BFD">
        <w:rPr>
          <w:rFonts w:ascii="Arial" w:hAnsi="Arial" w:cs="Arial"/>
          <w:sz w:val="24"/>
          <w:szCs w:val="24"/>
        </w:rPr>
        <w:t>registro</w:t>
      </w:r>
      <w:r w:rsidRPr="0078337F">
        <w:rPr>
          <w:rFonts w:ascii="Arial" w:hAnsi="Arial" w:cs="Arial"/>
          <w:sz w:val="24"/>
          <w:szCs w:val="24"/>
        </w:rPr>
        <w:t xml:space="preserve"> de pesos de los diferentes tratamientos y se anotó en las hojas el registro.  </w:t>
      </w:r>
    </w:p>
    <w:p w:rsidR="00957AF6" w:rsidRPr="0078337F" w:rsidRDefault="00330BFD" w:rsidP="0000496A">
      <w:pPr>
        <w:numPr>
          <w:ilvl w:val="0"/>
          <w:numId w:val="33"/>
        </w:numPr>
        <w:spacing w:before="40" w:after="14" w:line="360" w:lineRule="auto"/>
        <w:ind w:left="142" w:right="-1" w:hanging="142"/>
        <w:jc w:val="both"/>
        <w:rPr>
          <w:rFonts w:ascii="Arial" w:hAnsi="Arial" w:cs="Arial"/>
          <w:sz w:val="24"/>
          <w:szCs w:val="24"/>
        </w:rPr>
      </w:pPr>
      <w:r>
        <w:rPr>
          <w:rFonts w:ascii="Arial" w:hAnsi="Arial" w:cs="Arial"/>
          <w:sz w:val="24"/>
          <w:szCs w:val="24"/>
        </w:rPr>
        <w:t>R</w:t>
      </w:r>
      <w:r w:rsidR="00957AF6" w:rsidRPr="0078337F">
        <w:rPr>
          <w:rFonts w:ascii="Arial" w:hAnsi="Arial" w:cs="Arial"/>
          <w:sz w:val="24"/>
          <w:szCs w:val="24"/>
        </w:rPr>
        <w:t>egistró las mortalidades en esta primera semana y se enteró los pollos muertos</w:t>
      </w:r>
    </w:p>
    <w:p w:rsidR="00957AF6" w:rsidRPr="0078337F" w:rsidRDefault="00330BFD" w:rsidP="0000496A">
      <w:pPr>
        <w:numPr>
          <w:ilvl w:val="0"/>
          <w:numId w:val="33"/>
        </w:numPr>
        <w:spacing w:before="40" w:after="14" w:line="360" w:lineRule="auto"/>
        <w:ind w:left="142" w:right="-1" w:hanging="142"/>
        <w:jc w:val="both"/>
        <w:rPr>
          <w:rFonts w:ascii="Arial" w:hAnsi="Arial" w:cs="Arial"/>
          <w:sz w:val="24"/>
          <w:szCs w:val="24"/>
        </w:rPr>
      </w:pPr>
      <w:r>
        <w:rPr>
          <w:rFonts w:ascii="Arial" w:hAnsi="Arial" w:cs="Arial"/>
          <w:sz w:val="24"/>
          <w:szCs w:val="24"/>
        </w:rPr>
        <w:t>Determinación del</w:t>
      </w:r>
      <w:r w:rsidR="00957AF6" w:rsidRPr="0078337F">
        <w:rPr>
          <w:rFonts w:ascii="Arial" w:hAnsi="Arial" w:cs="Arial"/>
          <w:sz w:val="24"/>
          <w:szCs w:val="24"/>
        </w:rPr>
        <w:t xml:space="preserve"> consumo diario de alimento de acuerdo a cada tratamiento.  </w:t>
      </w:r>
    </w:p>
    <w:p w:rsidR="00957AF6" w:rsidRPr="0078337F" w:rsidRDefault="00957AF6" w:rsidP="0000496A">
      <w:pPr>
        <w:numPr>
          <w:ilvl w:val="0"/>
          <w:numId w:val="3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 xml:space="preserve">utilizamos diariamente agua de bebida con electrolitos.  </w:t>
      </w:r>
    </w:p>
    <w:p w:rsidR="00957AF6" w:rsidRPr="0078337F" w:rsidRDefault="00957AF6" w:rsidP="0000496A">
      <w:pPr>
        <w:numPr>
          <w:ilvl w:val="0"/>
          <w:numId w:val="3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Se mantuvo  agua con desinfectante en  pediluvio</w:t>
      </w:r>
    </w:p>
    <w:p w:rsidR="00957AF6" w:rsidRPr="0078337F" w:rsidRDefault="00957AF6" w:rsidP="0000496A">
      <w:pPr>
        <w:numPr>
          <w:ilvl w:val="0"/>
          <w:numId w:val="33"/>
        </w:numPr>
        <w:spacing w:before="40" w:after="271" w:line="360" w:lineRule="auto"/>
        <w:ind w:left="142" w:right="-1" w:hanging="142"/>
        <w:jc w:val="both"/>
        <w:rPr>
          <w:rFonts w:ascii="Arial" w:hAnsi="Arial" w:cs="Arial"/>
          <w:sz w:val="24"/>
          <w:szCs w:val="24"/>
        </w:rPr>
      </w:pPr>
      <w:r w:rsidRPr="0078337F">
        <w:rPr>
          <w:rFonts w:ascii="Arial" w:hAnsi="Arial" w:cs="Arial"/>
          <w:sz w:val="24"/>
          <w:szCs w:val="24"/>
        </w:rPr>
        <w:t xml:space="preserve">En la noche se  revisó que los pollos se encuentren durmiendo bajo la criadora. </w:t>
      </w:r>
    </w:p>
    <w:p w:rsidR="00957AF6" w:rsidRPr="0078337F" w:rsidRDefault="00957AF6" w:rsidP="0000496A">
      <w:pPr>
        <w:numPr>
          <w:ilvl w:val="0"/>
          <w:numId w:val="33"/>
        </w:numPr>
        <w:spacing w:before="40" w:after="271" w:line="360" w:lineRule="auto"/>
        <w:ind w:left="142" w:right="-1" w:hanging="142"/>
        <w:jc w:val="both"/>
        <w:rPr>
          <w:rFonts w:ascii="Arial" w:hAnsi="Arial" w:cs="Arial"/>
          <w:sz w:val="24"/>
          <w:szCs w:val="24"/>
        </w:rPr>
      </w:pPr>
      <w:r w:rsidRPr="0078337F">
        <w:rPr>
          <w:rFonts w:ascii="Arial" w:hAnsi="Arial" w:cs="Arial"/>
          <w:sz w:val="24"/>
          <w:szCs w:val="24"/>
        </w:rPr>
        <w:t xml:space="preserve">fue necesario la iluminación en la crianza de pollos ya que esto les permite consumir el alimento en diferentes horas ya sea en el día o la noche.  </w:t>
      </w:r>
    </w:p>
    <w:p w:rsidR="00957AF6" w:rsidRPr="0078337F" w:rsidRDefault="00957AF6" w:rsidP="00957AF6">
      <w:pPr>
        <w:spacing w:after="216" w:line="360" w:lineRule="auto"/>
        <w:ind w:left="567" w:right="-1" w:hanging="567"/>
        <w:jc w:val="both"/>
        <w:rPr>
          <w:rFonts w:ascii="Arial" w:hAnsi="Arial" w:cs="Arial"/>
          <w:sz w:val="24"/>
          <w:szCs w:val="24"/>
        </w:rPr>
      </w:pPr>
      <w:r w:rsidRPr="0078337F">
        <w:rPr>
          <w:rFonts w:ascii="Arial" w:hAnsi="Arial" w:cs="Arial"/>
          <w:b/>
          <w:sz w:val="24"/>
          <w:szCs w:val="24"/>
        </w:rPr>
        <w:t xml:space="preserve">7.4.3. Segunda semana: </w:t>
      </w:r>
    </w:p>
    <w:p w:rsidR="00957AF6" w:rsidRPr="0078337F" w:rsidRDefault="00957AF6" w:rsidP="00957AF6">
      <w:pPr>
        <w:spacing w:line="360" w:lineRule="auto"/>
        <w:ind w:right="-1"/>
        <w:jc w:val="both"/>
        <w:rPr>
          <w:rFonts w:ascii="Arial" w:hAnsi="Arial" w:cs="Arial"/>
          <w:sz w:val="24"/>
          <w:szCs w:val="24"/>
        </w:rPr>
      </w:pPr>
      <w:r w:rsidRPr="0078337F">
        <w:rPr>
          <w:rFonts w:ascii="Arial" w:hAnsi="Arial" w:cs="Arial"/>
          <w:sz w:val="24"/>
          <w:szCs w:val="24"/>
        </w:rPr>
        <w:t>La temperatura para esta semana fue de 26 y 28ºC. y no se registró ningún tipo de inconvenientes</w:t>
      </w:r>
    </w:p>
    <w:p w:rsidR="00957AF6" w:rsidRPr="0078337F" w:rsidRDefault="00957AF6" w:rsidP="0000496A">
      <w:pPr>
        <w:numPr>
          <w:ilvl w:val="0"/>
          <w:numId w:val="22"/>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 xml:space="preserve">Se suministró el alimento de acuerdo al requerimiento de cada tratamiento </w:t>
      </w:r>
    </w:p>
    <w:p w:rsidR="00957AF6" w:rsidRPr="0078337F" w:rsidRDefault="00957AF6" w:rsidP="0000496A">
      <w:pPr>
        <w:numPr>
          <w:ilvl w:val="0"/>
          <w:numId w:val="22"/>
        </w:numPr>
        <w:spacing w:before="40" w:line="360" w:lineRule="auto"/>
        <w:ind w:left="142" w:right="-1" w:hanging="142"/>
        <w:jc w:val="both"/>
        <w:rPr>
          <w:rFonts w:ascii="Arial" w:hAnsi="Arial" w:cs="Arial"/>
          <w:sz w:val="24"/>
          <w:szCs w:val="24"/>
        </w:rPr>
      </w:pPr>
      <w:r w:rsidRPr="0078337F">
        <w:rPr>
          <w:rFonts w:ascii="Arial" w:hAnsi="Arial" w:cs="Arial"/>
          <w:sz w:val="24"/>
          <w:szCs w:val="24"/>
        </w:rPr>
        <w:lastRenderedPageBreak/>
        <w:t>Subimos los bebederos a la altura de la espalda de los pollos.</w:t>
      </w:r>
    </w:p>
    <w:p w:rsidR="00957AF6" w:rsidRPr="0078337F" w:rsidRDefault="00957AF6" w:rsidP="0000496A">
      <w:pPr>
        <w:numPr>
          <w:ilvl w:val="0"/>
          <w:numId w:val="22"/>
        </w:numPr>
        <w:spacing w:before="40" w:line="360" w:lineRule="auto"/>
        <w:ind w:left="142" w:right="-1" w:hanging="142"/>
        <w:jc w:val="both"/>
        <w:rPr>
          <w:rFonts w:ascii="Arial" w:hAnsi="Arial" w:cs="Arial"/>
          <w:sz w:val="24"/>
          <w:szCs w:val="24"/>
        </w:rPr>
      </w:pPr>
      <w:r w:rsidRPr="0078337F">
        <w:rPr>
          <w:rFonts w:ascii="Arial" w:hAnsi="Arial" w:cs="Arial"/>
          <w:sz w:val="24"/>
          <w:szCs w:val="24"/>
        </w:rPr>
        <w:t xml:space="preserve">Se Lavaron y desinfectaron los bebederos diariamente.  </w:t>
      </w:r>
    </w:p>
    <w:p w:rsidR="00957AF6" w:rsidRPr="0078337F" w:rsidRDefault="00957AF6" w:rsidP="0000496A">
      <w:pPr>
        <w:numPr>
          <w:ilvl w:val="0"/>
          <w:numId w:val="22"/>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Administramos la segunda dosis de Enterogermina  en los diferentes tratamientos</w:t>
      </w:r>
    </w:p>
    <w:p w:rsidR="00957AF6" w:rsidRPr="0078337F" w:rsidRDefault="00957AF6" w:rsidP="0000496A">
      <w:pPr>
        <w:numPr>
          <w:ilvl w:val="0"/>
          <w:numId w:val="22"/>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Se cambió las bandejas por tolvas para el alimento</w:t>
      </w:r>
    </w:p>
    <w:p w:rsidR="00957AF6" w:rsidRPr="0078337F" w:rsidRDefault="00957AF6" w:rsidP="0000496A">
      <w:pPr>
        <w:numPr>
          <w:ilvl w:val="0"/>
          <w:numId w:val="22"/>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Realice la  toma de los pesos de los diferentes tratamientos y se anotó en las hojas de registro.</w:t>
      </w:r>
    </w:p>
    <w:p w:rsidR="00957AF6" w:rsidRPr="0078337F" w:rsidRDefault="00957AF6" w:rsidP="0000496A">
      <w:pPr>
        <w:numPr>
          <w:ilvl w:val="0"/>
          <w:numId w:val="22"/>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Se registró las mortalidades en esta segunda semana y se enteró los pollos muertos</w:t>
      </w:r>
    </w:p>
    <w:p w:rsidR="00957AF6" w:rsidRPr="0078337F" w:rsidRDefault="00957AF6" w:rsidP="0000496A">
      <w:pPr>
        <w:numPr>
          <w:ilvl w:val="0"/>
          <w:numId w:val="22"/>
        </w:numPr>
        <w:spacing w:before="40" w:after="272" w:line="360" w:lineRule="auto"/>
        <w:ind w:left="142" w:right="-1" w:hanging="142"/>
        <w:jc w:val="both"/>
        <w:rPr>
          <w:rFonts w:ascii="Arial" w:hAnsi="Arial" w:cs="Arial"/>
          <w:sz w:val="24"/>
          <w:szCs w:val="24"/>
        </w:rPr>
      </w:pPr>
      <w:r w:rsidRPr="0078337F">
        <w:rPr>
          <w:rFonts w:ascii="Arial" w:hAnsi="Arial" w:cs="Arial"/>
          <w:sz w:val="24"/>
          <w:szCs w:val="24"/>
        </w:rPr>
        <w:t xml:space="preserve">Ejecute la  vacunación de  refuerzo.  </w:t>
      </w:r>
    </w:p>
    <w:p w:rsidR="00957AF6" w:rsidRPr="0078337F" w:rsidRDefault="00957AF6" w:rsidP="00957AF6">
      <w:pPr>
        <w:spacing w:after="216" w:line="360" w:lineRule="auto"/>
        <w:ind w:right="-1"/>
        <w:jc w:val="both"/>
        <w:rPr>
          <w:rFonts w:ascii="Arial" w:hAnsi="Arial" w:cs="Arial"/>
          <w:sz w:val="24"/>
          <w:szCs w:val="24"/>
        </w:rPr>
      </w:pPr>
      <w:r w:rsidRPr="0078337F">
        <w:rPr>
          <w:rFonts w:ascii="Arial" w:hAnsi="Arial" w:cs="Arial"/>
          <w:b/>
          <w:sz w:val="24"/>
          <w:szCs w:val="24"/>
        </w:rPr>
        <w:t xml:space="preserve">7.4.4. Tercera semana </w:t>
      </w:r>
    </w:p>
    <w:p w:rsidR="00957AF6" w:rsidRPr="0078337F" w:rsidRDefault="00957AF6" w:rsidP="0000496A">
      <w:pPr>
        <w:numPr>
          <w:ilvl w:val="0"/>
          <w:numId w:val="22"/>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 xml:space="preserve"> La temperatura óptima estaba en 24 y 26°C.</w:t>
      </w:r>
    </w:p>
    <w:p w:rsidR="00957AF6" w:rsidRPr="0078337F" w:rsidRDefault="00957AF6" w:rsidP="0000496A">
      <w:pPr>
        <w:numPr>
          <w:ilvl w:val="0"/>
          <w:numId w:val="22"/>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Se manejó las cortinas gradualmente todos los días bajándolas poco a poco</w:t>
      </w:r>
    </w:p>
    <w:p w:rsidR="00957AF6" w:rsidRPr="0078337F" w:rsidRDefault="00957AF6" w:rsidP="0000496A">
      <w:pPr>
        <w:numPr>
          <w:ilvl w:val="0"/>
          <w:numId w:val="22"/>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 xml:space="preserve">El cambio de alimento se realizó en esta semana, de inicial a final entre los días 23, 24, 25. cuando el pollo ya haya consumido el 40% de inicial </w:t>
      </w:r>
    </w:p>
    <w:p w:rsidR="00957AF6" w:rsidRPr="0078337F" w:rsidRDefault="00957AF6" w:rsidP="0000496A">
      <w:pPr>
        <w:numPr>
          <w:ilvl w:val="0"/>
          <w:numId w:val="22"/>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 xml:space="preserve">Se Lavaron y desinfectaron los bebederos diariamente.  </w:t>
      </w:r>
    </w:p>
    <w:p w:rsidR="00957AF6" w:rsidRPr="0078337F" w:rsidRDefault="00957AF6" w:rsidP="0000496A">
      <w:pPr>
        <w:numPr>
          <w:ilvl w:val="0"/>
          <w:numId w:val="22"/>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administre  la tercera dosis de Enterogermina</w:t>
      </w:r>
    </w:p>
    <w:p w:rsidR="00957AF6" w:rsidRPr="0078337F" w:rsidRDefault="00957AF6" w:rsidP="0000496A">
      <w:pPr>
        <w:numPr>
          <w:ilvl w:val="0"/>
          <w:numId w:val="22"/>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 xml:space="preserve">Se nivelo los bebederos a la altura de la espalda de los pollos.  </w:t>
      </w:r>
    </w:p>
    <w:p w:rsidR="00957AF6" w:rsidRPr="0078337F" w:rsidRDefault="00957AF6" w:rsidP="0000496A">
      <w:pPr>
        <w:numPr>
          <w:ilvl w:val="0"/>
          <w:numId w:val="22"/>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Realice la  toma de los pesos de los diferentes tratamientos y se anotó en las hojas de registro.</w:t>
      </w:r>
    </w:p>
    <w:p w:rsidR="00957AF6" w:rsidRPr="0078337F" w:rsidRDefault="00957AF6" w:rsidP="0000496A">
      <w:pPr>
        <w:numPr>
          <w:ilvl w:val="0"/>
          <w:numId w:val="22"/>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Se registró las mortalidades en esta tercera semana y se enteró los pollos muertos</w:t>
      </w:r>
    </w:p>
    <w:p w:rsidR="00957AF6" w:rsidRDefault="00957AF6" w:rsidP="002B7AC9">
      <w:pPr>
        <w:numPr>
          <w:ilvl w:val="0"/>
          <w:numId w:val="22"/>
        </w:numPr>
        <w:spacing w:before="40" w:after="14" w:line="276" w:lineRule="auto"/>
        <w:ind w:left="142" w:right="-1" w:hanging="142"/>
        <w:jc w:val="both"/>
        <w:rPr>
          <w:rFonts w:ascii="Arial" w:hAnsi="Arial" w:cs="Arial"/>
          <w:sz w:val="24"/>
          <w:szCs w:val="24"/>
        </w:rPr>
      </w:pPr>
      <w:r w:rsidRPr="0078337F">
        <w:rPr>
          <w:rFonts w:ascii="Arial" w:hAnsi="Arial" w:cs="Arial"/>
          <w:sz w:val="24"/>
          <w:szCs w:val="24"/>
        </w:rPr>
        <w:t xml:space="preserve">Suministre el alimento de acuerdo al requerimiento de cada tratamiento </w:t>
      </w:r>
    </w:p>
    <w:p w:rsidR="002B7AC9" w:rsidRPr="002B7AC9" w:rsidRDefault="002B7AC9" w:rsidP="002B7AC9">
      <w:pPr>
        <w:spacing w:before="40" w:after="14" w:line="276" w:lineRule="auto"/>
        <w:ind w:left="142" w:right="-1"/>
        <w:jc w:val="both"/>
        <w:rPr>
          <w:rFonts w:ascii="Arial" w:hAnsi="Arial" w:cs="Arial"/>
          <w:sz w:val="24"/>
          <w:szCs w:val="24"/>
        </w:rPr>
      </w:pPr>
    </w:p>
    <w:p w:rsidR="00957AF6" w:rsidRPr="0078337F" w:rsidRDefault="00957AF6" w:rsidP="00957AF6">
      <w:pPr>
        <w:spacing w:after="256" w:line="360" w:lineRule="auto"/>
        <w:ind w:right="-1"/>
        <w:jc w:val="both"/>
        <w:rPr>
          <w:rFonts w:ascii="Arial" w:hAnsi="Arial" w:cs="Arial"/>
          <w:b/>
          <w:sz w:val="24"/>
          <w:szCs w:val="24"/>
        </w:rPr>
      </w:pPr>
      <w:r w:rsidRPr="0078337F">
        <w:rPr>
          <w:rFonts w:ascii="Arial" w:hAnsi="Arial" w:cs="Arial"/>
          <w:b/>
          <w:sz w:val="24"/>
          <w:szCs w:val="24"/>
        </w:rPr>
        <w:t xml:space="preserve">7.4.5. Cuarta semana: </w:t>
      </w:r>
    </w:p>
    <w:p w:rsidR="00957AF6" w:rsidRPr="0078337F" w:rsidRDefault="00957AF6" w:rsidP="00874BDB">
      <w:pPr>
        <w:spacing w:after="256" w:line="360" w:lineRule="auto"/>
        <w:ind w:right="-1"/>
        <w:jc w:val="both"/>
        <w:rPr>
          <w:rFonts w:ascii="Arial" w:hAnsi="Arial" w:cs="Arial"/>
          <w:b/>
          <w:sz w:val="24"/>
          <w:szCs w:val="24"/>
        </w:rPr>
      </w:pPr>
      <w:r w:rsidRPr="0078337F">
        <w:rPr>
          <w:rFonts w:ascii="Arial" w:hAnsi="Arial" w:cs="Arial"/>
          <w:sz w:val="24"/>
          <w:szCs w:val="24"/>
        </w:rPr>
        <w:t xml:space="preserve">A partir de la cuarta semana se realizó las actividades de manejo de temperatura ambiente. </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lastRenderedPageBreak/>
        <w:t xml:space="preserve">Se retiró las cortinas y criadoras en su totalidad </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Realice la toma de los pesos de los diferentes tratamientos y se anotó en las hojas de registro.</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Se registró las mortalidades en esta cuarta semana y se enteró los pollos muertos</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 xml:space="preserve">Se Lavaron y desinfectaron los bebederos diariamente  </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 xml:space="preserve"> Nivele los comederos y bebederos  </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Administre  la cuarta dosis de Enterogermina</w:t>
      </w:r>
    </w:p>
    <w:p w:rsidR="002B7AC9" w:rsidRDefault="00957AF6" w:rsidP="002B7AC9">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Se cambió el agua del pediluvio</w:t>
      </w:r>
      <w:r w:rsidRPr="002B7AC9">
        <w:rPr>
          <w:rFonts w:ascii="Arial" w:hAnsi="Arial" w:cs="Arial"/>
          <w:sz w:val="24"/>
          <w:szCs w:val="24"/>
        </w:rPr>
        <w:t xml:space="preserve"> </w:t>
      </w:r>
    </w:p>
    <w:p w:rsidR="002B7AC9" w:rsidRDefault="002B7AC9" w:rsidP="002B7AC9">
      <w:pPr>
        <w:spacing w:before="40" w:after="14" w:line="360" w:lineRule="auto"/>
        <w:ind w:left="142" w:right="-1"/>
        <w:jc w:val="both"/>
        <w:rPr>
          <w:rFonts w:ascii="Arial" w:hAnsi="Arial" w:cs="Arial"/>
          <w:sz w:val="24"/>
          <w:szCs w:val="24"/>
        </w:rPr>
      </w:pPr>
    </w:p>
    <w:p w:rsidR="00957AF6" w:rsidRDefault="00957AF6" w:rsidP="002B7AC9">
      <w:pPr>
        <w:spacing w:before="40" w:after="14" w:line="360" w:lineRule="auto"/>
        <w:ind w:right="-1"/>
        <w:jc w:val="both"/>
        <w:rPr>
          <w:rFonts w:ascii="Arial" w:hAnsi="Arial" w:cs="Arial"/>
          <w:b/>
          <w:sz w:val="24"/>
          <w:szCs w:val="24"/>
        </w:rPr>
      </w:pPr>
      <w:r w:rsidRPr="0078337F">
        <w:rPr>
          <w:rFonts w:ascii="Arial" w:hAnsi="Arial" w:cs="Arial"/>
          <w:b/>
          <w:sz w:val="24"/>
          <w:szCs w:val="24"/>
        </w:rPr>
        <w:t xml:space="preserve">7.4.6. Quinta semana: </w:t>
      </w:r>
    </w:p>
    <w:p w:rsidR="002B7AC9" w:rsidRPr="0078337F" w:rsidRDefault="002B7AC9" w:rsidP="002B7AC9">
      <w:pPr>
        <w:spacing w:before="40" w:after="14" w:line="360" w:lineRule="auto"/>
        <w:ind w:right="-1"/>
        <w:jc w:val="both"/>
        <w:rPr>
          <w:rFonts w:ascii="Arial" w:hAnsi="Arial" w:cs="Arial"/>
          <w:sz w:val="24"/>
          <w:szCs w:val="24"/>
        </w:rPr>
      </w:pPr>
    </w:p>
    <w:p w:rsidR="00957AF6" w:rsidRPr="0078337F" w:rsidRDefault="00957AF6" w:rsidP="00874BDB">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 xml:space="preserve">Se Lavaron y desinfectaron los bebederos diariamente.  </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Realice  la toma de los pesos de los diferentes tratamientos y se anotó en las hojas de  registro.</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Se registró las mortalidades en esta quinta semana y se enteró los pollos muertos</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 xml:space="preserve">Se nivelo comederos y bebederos.  </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Fue ejecutada la quinta dosis de Enterogermina</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Suministre el alimento de acuerdo al requerimiento de cada tratamiento</w:t>
      </w:r>
    </w:p>
    <w:p w:rsidR="00957AF6" w:rsidRPr="0078337F" w:rsidRDefault="00957AF6" w:rsidP="00957AF6">
      <w:pPr>
        <w:spacing w:before="40" w:after="14" w:line="360" w:lineRule="auto"/>
        <w:ind w:left="142" w:right="-1"/>
        <w:jc w:val="both"/>
        <w:rPr>
          <w:rFonts w:ascii="Arial" w:hAnsi="Arial" w:cs="Arial"/>
          <w:sz w:val="24"/>
          <w:szCs w:val="24"/>
        </w:rPr>
      </w:pPr>
      <w:r w:rsidRPr="0078337F">
        <w:rPr>
          <w:rFonts w:ascii="Arial" w:hAnsi="Arial" w:cs="Arial"/>
          <w:sz w:val="24"/>
          <w:szCs w:val="24"/>
        </w:rPr>
        <w:t xml:space="preserve"> </w:t>
      </w:r>
    </w:p>
    <w:p w:rsidR="00957AF6" w:rsidRPr="0078337F" w:rsidRDefault="00957AF6" w:rsidP="00957AF6">
      <w:pPr>
        <w:spacing w:after="290" w:line="360" w:lineRule="auto"/>
        <w:ind w:left="567" w:right="-1" w:hanging="567"/>
        <w:jc w:val="both"/>
        <w:rPr>
          <w:rFonts w:ascii="Arial" w:hAnsi="Arial" w:cs="Arial"/>
          <w:sz w:val="24"/>
          <w:szCs w:val="24"/>
        </w:rPr>
      </w:pPr>
      <w:r w:rsidRPr="0078337F">
        <w:rPr>
          <w:rFonts w:ascii="Arial" w:hAnsi="Arial" w:cs="Arial"/>
          <w:b/>
          <w:sz w:val="24"/>
          <w:szCs w:val="24"/>
        </w:rPr>
        <w:t>7.4.7.</w:t>
      </w:r>
      <w:r w:rsidRPr="0078337F">
        <w:rPr>
          <w:rFonts w:ascii="Arial" w:hAnsi="Arial" w:cs="Arial"/>
          <w:sz w:val="24"/>
          <w:szCs w:val="24"/>
        </w:rPr>
        <w:t xml:space="preserve"> </w:t>
      </w:r>
      <w:r w:rsidRPr="0078337F">
        <w:rPr>
          <w:rFonts w:ascii="Arial" w:hAnsi="Arial" w:cs="Arial"/>
          <w:b/>
          <w:sz w:val="24"/>
          <w:szCs w:val="24"/>
        </w:rPr>
        <w:t xml:space="preserve">Sexta semana </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 xml:space="preserve">Se lavó los bebederos diaria mente. </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Realice la toma de  los pesos de los diferentes tratamientos y se anotó en las hojas de registro.</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Se registró las mortalidades en esta sexta semana y se enteró los pollos muertos</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 xml:space="preserve">Administre  la sexta dosis de Enterogermina </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Suministre el alimento de acuerdo al requerimiento de cada tratamiento</w:t>
      </w:r>
    </w:p>
    <w:p w:rsidR="00957AF6" w:rsidRPr="0078337F" w:rsidRDefault="00957AF6" w:rsidP="00957AF6">
      <w:pPr>
        <w:spacing w:before="40" w:after="14" w:line="360" w:lineRule="auto"/>
        <w:ind w:left="142" w:right="-1"/>
        <w:jc w:val="both"/>
        <w:rPr>
          <w:rFonts w:ascii="Arial" w:hAnsi="Arial" w:cs="Arial"/>
          <w:sz w:val="24"/>
          <w:szCs w:val="24"/>
        </w:rPr>
      </w:pPr>
    </w:p>
    <w:p w:rsidR="00957AF6" w:rsidRPr="0078337F" w:rsidRDefault="00957AF6" w:rsidP="00957AF6">
      <w:pPr>
        <w:spacing w:after="216" w:line="360" w:lineRule="auto"/>
        <w:ind w:left="567" w:right="-1" w:hanging="567"/>
        <w:jc w:val="both"/>
        <w:rPr>
          <w:rFonts w:ascii="Arial" w:hAnsi="Arial" w:cs="Arial"/>
          <w:sz w:val="24"/>
          <w:szCs w:val="24"/>
        </w:rPr>
      </w:pPr>
      <w:r w:rsidRPr="0078337F">
        <w:rPr>
          <w:rFonts w:ascii="Arial" w:hAnsi="Arial" w:cs="Arial"/>
          <w:sz w:val="24"/>
          <w:szCs w:val="24"/>
        </w:rPr>
        <w:lastRenderedPageBreak/>
        <w:t xml:space="preserve"> </w:t>
      </w:r>
      <w:r w:rsidRPr="0078337F">
        <w:rPr>
          <w:rFonts w:ascii="Arial" w:hAnsi="Arial" w:cs="Arial"/>
          <w:b/>
          <w:sz w:val="24"/>
          <w:szCs w:val="24"/>
        </w:rPr>
        <w:t xml:space="preserve">7.4.8. Séptima semana </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 xml:space="preserve">Se lavó los bebederos diaria mente.  </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Realice la  toma de los pesos de los diferentes tratamientos y se anotó en las hojas el registro.</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Se registró las mortalidades en esta sexta semana y se enteró los pollos muertos</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 xml:space="preserve">Administre  la séptima dosis de Enterogermina </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Suministre el alimento de acuerdo al requerimiento de cada tratamiento</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 xml:space="preserve">Retire  los comederos 12 horas antes de la venta </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Se realizó el sacrificio de dos aves por tratamiento para verificar morfología e integridad intestinal y pH.</w:t>
      </w:r>
    </w:p>
    <w:p w:rsidR="00957AF6" w:rsidRPr="0078337F" w:rsidRDefault="00957AF6" w:rsidP="0000496A">
      <w:pPr>
        <w:numPr>
          <w:ilvl w:val="0"/>
          <w:numId w:val="23"/>
        </w:numPr>
        <w:spacing w:before="40" w:after="14" w:line="360" w:lineRule="auto"/>
        <w:ind w:left="142" w:right="-1" w:hanging="142"/>
        <w:jc w:val="both"/>
        <w:rPr>
          <w:rFonts w:ascii="Arial" w:hAnsi="Arial" w:cs="Arial"/>
          <w:sz w:val="24"/>
          <w:szCs w:val="24"/>
        </w:rPr>
      </w:pPr>
      <w:r w:rsidRPr="0078337F">
        <w:rPr>
          <w:rFonts w:ascii="Arial" w:hAnsi="Arial" w:cs="Arial"/>
          <w:sz w:val="24"/>
          <w:szCs w:val="24"/>
        </w:rPr>
        <w:t>Se verifico el peso alcanzado hasta el día 49</w:t>
      </w:r>
    </w:p>
    <w:p w:rsidR="00957AF6" w:rsidRPr="0078337F" w:rsidRDefault="00957AF6" w:rsidP="00957AF6">
      <w:pPr>
        <w:spacing w:before="40" w:after="14" w:line="360" w:lineRule="auto"/>
        <w:ind w:right="-1"/>
        <w:jc w:val="both"/>
        <w:rPr>
          <w:rFonts w:ascii="Arial" w:hAnsi="Arial" w:cs="Arial"/>
          <w:sz w:val="24"/>
          <w:szCs w:val="24"/>
        </w:rPr>
      </w:pPr>
    </w:p>
    <w:p w:rsidR="00957AF6" w:rsidRPr="0078337F" w:rsidRDefault="00957AF6" w:rsidP="00957AF6">
      <w:pPr>
        <w:spacing w:before="40" w:after="14" w:line="360" w:lineRule="auto"/>
        <w:ind w:right="-1"/>
        <w:jc w:val="both"/>
        <w:rPr>
          <w:rFonts w:ascii="Arial" w:hAnsi="Arial" w:cs="Arial"/>
          <w:b/>
          <w:sz w:val="24"/>
          <w:szCs w:val="24"/>
        </w:rPr>
      </w:pPr>
    </w:p>
    <w:p w:rsidR="00957AF6" w:rsidRPr="0078337F" w:rsidRDefault="00957AF6" w:rsidP="00957AF6">
      <w:pPr>
        <w:spacing w:before="40" w:after="14" w:line="360" w:lineRule="auto"/>
        <w:ind w:right="-1"/>
        <w:jc w:val="both"/>
        <w:rPr>
          <w:rFonts w:ascii="Arial" w:hAnsi="Arial" w:cs="Arial"/>
          <w:b/>
          <w:sz w:val="24"/>
          <w:szCs w:val="24"/>
        </w:rPr>
      </w:pPr>
    </w:p>
    <w:p w:rsidR="00957AF6" w:rsidRPr="0078337F" w:rsidRDefault="00957AF6" w:rsidP="00957AF6">
      <w:pPr>
        <w:spacing w:before="40" w:after="14" w:line="360" w:lineRule="auto"/>
        <w:ind w:right="-1"/>
        <w:jc w:val="both"/>
        <w:rPr>
          <w:rFonts w:ascii="Arial" w:hAnsi="Arial" w:cs="Arial"/>
          <w:b/>
          <w:sz w:val="24"/>
          <w:szCs w:val="24"/>
        </w:rPr>
      </w:pPr>
    </w:p>
    <w:p w:rsidR="00957AF6" w:rsidRPr="0078337F" w:rsidRDefault="00957AF6" w:rsidP="00957AF6">
      <w:pPr>
        <w:spacing w:before="40" w:after="14" w:line="360" w:lineRule="auto"/>
        <w:ind w:right="-1"/>
        <w:jc w:val="both"/>
        <w:rPr>
          <w:rFonts w:ascii="Arial" w:hAnsi="Arial" w:cs="Arial"/>
          <w:b/>
          <w:sz w:val="24"/>
          <w:szCs w:val="24"/>
        </w:rPr>
      </w:pPr>
    </w:p>
    <w:p w:rsidR="00957AF6" w:rsidRPr="0078337F" w:rsidRDefault="00957AF6" w:rsidP="00957AF6">
      <w:pPr>
        <w:spacing w:before="40" w:after="14" w:line="360" w:lineRule="auto"/>
        <w:ind w:right="-1"/>
        <w:jc w:val="both"/>
        <w:rPr>
          <w:rFonts w:ascii="Arial" w:hAnsi="Arial" w:cs="Arial"/>
          <w:b/>
          <w:sz w:val="24"/>
          <w:szCs w:val="24"/>
        </w:rPr>
      </w:pPr>
    </w:p>
    <w:p w:rsidR="00957AF6" w:rsidRPr="0078337F" w:rsidRDefault="00957AF6" w:rsidP="00957AF6">
      <w:pPr>
        <w:spacing w:before="40" w:after="14" w:line="360" w:lineRule="auto"/>
        <w:ind w:right="-1"/>
        <w:jc w:val="both"/>
        <w:rPr>
          <w:rFonts w:ascii="Arial" w:hAnsi="Arial" w:cs="Arial"/>
          <w:b/>
          <w:sz w:val="24"/>
          <w:szCs w:val="24"/>
        </w:rPr>
      </w:pPr>
    </w:p>
    <w:p w:rsidR="00957AF6" w:rsidRPr="0078337F" w:rsidRDefault="00957AF6" w:rsidP="00957AF6">
      <w:pPr>
        <w:spacing w:before="40" w:after="14" w:line="360" w:lineRule="auto"/>
        <w:ind w:right="-1"/>
        <w:jc w:val="both"/>
        <w:rPr>
          <w:rFonts w:ascii="Arial" w:hAnsi="Arial" w:cs="Arial"/>
          <w:b/>
          <w:sz w:val="24"/>
          <w:szCs w:val="24"/>
        </w:rPr>
      </w:pPr>
    </w:p>
    <w:p w:rsidR="00957AF6" w:rsidRDefault="00957AF6" w:rsidP="00957AF6">
      <w:pPr>
        <w:spacing w:before="40" w:after="14" w:line="360" w:lineRule="auto"/>
        <w:ind w:right="-1"/>
        <w:jc w:val="both"/>
        <w:rPr>
          <w:rFonts w:ascii="Arial" w:hAnsi="Arial" w:cs="Arial"/>
          <w:b/>
          <w:sz w:val="24"/>
          <w:szCs w:val="24"/>
        </w:rPr>
      </w:pPr>
    </w:p>
    <w:p w:rsidR="00A014FE" w:rsidRDefault="00A014FE" w:rsidP="00957AF6">
      <w:pPr>
        <w:spacing w:before="40" w:after="14" w:line="360" w:lineRule="auto"/>
        <w:ind w:right="-1"/>
        <w:jc w:val="both"/>
        <w:rPr>
          <w:rFonts w:ascii="Arial" w:hAnsi="Arial" w:cs="Arial"/>
          <w:b/>
          <w:sz w:val="24"/>
          <w:szCs w:val="24"/>
        </w:rPr>
      </w:pPr>
    </w:p>
    <w:p w:rsidR="00A014FE" w:rsidRDefault="00A014FE" w:rsidP="00957AF6">
      <w:pPr>
        <w:spacing w:before="40" w:after="14" w:line="360" w:lineRule="auto"/>
        <w:ind w:right="-1"/>
        <w:jc w:val="both"/>
        <w:rPr>
          <w:rFonts w:ascii="Arial" w:hAnsi="Arial" w:cs="Arial"/>
          <w:b/>
          <w:sz w:val="24"/>
          <w:szCs w:val="24"/>
        </w:rPr>
      </w:pPr>
    </w:p>
    <w:p w:rsidR="00A014FE" w:rsidRDefault="00A014FE" w:rsidP="00957AF6">
      <w:pPr>
        <w:spacing w:before="40" w:after="14" w:line="360" w:lineRule="auto"/>
        <w:ind w:right="-1"/>
        <w:jc w:val="both"/>
        <w:rPr>
          <w:rFonts w:ascii="Arial" w:hAnsi="Arial" w:cs="Arial"/>
          <w:b/>
          <w:sz w:val="24"/>
          <w:szCs w:val="24"/>
        </w:rPr>
      </w:pPr>
    </w:p>
    <w:p w:rsidR="00A014FE" w:rsidRPr="0078337F" w:rsidRDefault="00A014FE" w:rsidP="00957AF6">
      <w:pPr>
        <w:spacing w:before="40" w:after="14" w:line="360" w:lineRule="auto"/>
        <w:ind w:right="-1"/>
        <w:jc w:val="both"/>
        <w:rPr>
          <w:rFonts w:ascii="Arial" w:hAnsi="Arial" w:cs="Arial"/>
          <w:b/>
          <w:sz w:val="24"/>
          <w:szCs w:val="24"/>
        </w:rPr>
      </w:pPr>
    </w:p>
    <w:p w:rsidR="00957AF6" w:rsidRPr="0078337F" w:rsidRDefault="00957AF6" w:rsidP="00957AF6">
      <w:pPr>
        <w:spacing w:before="40" w:after="14" w:line="360" w:lineRule="auto"/>
        <w:ind w:right="-1"/>
        <w:jc w:val="both"/>
        <w:rPr>
          <w:rFonts w:ascii="Arial" w:hAnsi="Arial" w:cs="Arial"/>
          <w:b/>
          <w:sz w:val="24"/>
          <w:szCs w:val="24"/>
        </w:rPr>
      </w:pPr>
    </w:p>
    <w:p w:rsidR="00957AF6" w:rsidRDefault="00957AF6" w:rsidP="00957AF6">
      <w:pPr>
        <w:spacing w:before="40" w:after="14" w:line="360" w:lineRule="auto"/>
        <w:ind w:right="-1"/>
        <w:jc w:val="both"/>
        <w:rPr>
          <w:rFonts w:ascii="Arial" w:hAnsi="Arial" w:cs="Arial"/>
          <w:b/>
          <w:sz w:val="24"/>
          <w:szCs w:val="24"/>
        </w:rPr>
      </w:pPr>
    </w:p>
    <w:p w:rsidR="006A3F35" w:rsidRPr="0078337F" w:rsidRDefault="006A3F35" w:rsidP="00957AF6">
      <w:pPr>
        <w:spacing w:before="40" w:after="14" w:line="360" w:lineRule="auto"/>
        <w:ind w:right="-1"/>
        <w:jc w:val="both"/>
        <w:rPr>
          <w:rFonts w:ascii="Arial" w:hAnsi="Arial" w:cs="Arial"/>
          <w:b/>
          <w:sz w:val="24"/>
          <w:szCs w:val="24"/>
        </w:rPr>
      </w:pPr>
    </w:p>
    <w:p w:rsidR="00957AF6" w:rsidRPr="0078337F" w:rsidRDefault="00957AF6" w:rsidP="00957AF6">
      <w:pPr>
        <w:spacing w:before="40" w:after="14" w:line="360" w:lineRule="auto"/>
        <w:ind w:right="-1"/>
        <w:jc w:val="both"/>
        <w:rPr>
          <w:rFonts w:ascii="Arial" w:hAnsi="Arial" w:cs="Arial"/>
          <w:b/>
          <w:sz w:val="24"/>
          <w:szCs w:val="24"/>
        </w:rPr>
      </w:pPr>
    </w:p>
    <w:p w:rsidR="00957AF6" w:rsidRPr="0078337F" w:rsidRDefault="00957AF6" w:rsidP="00957AF6">
      <w:pPr>
        <w:spacing w:before="40" w:after="14" w:line="360" w:lineRule="auto"/>
        <w:ind w:right="-1"/>
        <w:jc w:val="both"/>
        <w:rPr>
          <w:rFonts w:ascii="Arial" w:hAnsi="Arial" w:cs="Arial"/>
          <w:sz w:val="24"/>
          <w:szCs w:val="24"/>
        </w:rPr>
      </w:pPr>
      <w:r w:rsidRPr="0078337F">
        <w:rPr>
          <w:rFonts w:ascii="Arial" w:hAnsi="Arial" w:cs="Arial"/>
          <w:b/>
          <w:sz w:val="24"/>
          <w:szCs w:val="24"/>
        </w:rPr>
        <w:lastRenderedPageBreak/>
        <w:t>Cuadro N° 8.</w:t>
      </w:r>
      <w:r w:rsidRPr="0078337F">
        <w:rPr>
          <w:rFonts w:ascii="Arial" w:hAnsi="Arial" w:cs="Arial"/>
          <w:sz w:val="24"/>
          <w:szCs w:val="24"/>
        </w:rPr>
        <w:t xml:space="preserve"> Tabla de alimentación.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193"/>
        <w:gridCol w:w="3374"/>
      </w:tblGrid>
      <w:tr w:rsidR="00957AF6" w:rsidRPr="00874BDB" w:rsidTr="006E6C00">
        <w:trPr>
          <w:trHeight w:val="681"/>
        </w:trPr>
        <w:tc>
          <w:tcPr>
            <w:tcW w:w="2322" w:type="dxa"/>
          </w:tcPr>
          <w:p w:rsidR="00957AF6" w:rsidRPr="00874BDB" w:rsidRDefault="00957AF6" w:rsidP="006E6C00">
            <w:pPr>
              <w:pStyle w:val="Sinespaciado"/>
              <w:spacing w:line="360" w:lineRule="auto"/>
              <w:jc w:val="center"/>
              <w:rPr>
                <w:rFonts w:ascii="Arial" w:hAnsi="Arial" w:cs="Arial"/>
                <w:b/>
                <w:sz w:val="24"/>
                <w:szCs w:val="24"/>
              </w:rPr>
            </w:pPr>
            <w:r w:rsidRPr="00874BDB">
              <w:rPr>
                <w:rFonts w:ascii="Arial" w:hAnsi="Arial" w:cs="Arial"/>
                <w:sz w:val="24"/>
                <w:szCs w:val="24"/>
              </w:rPr>
              <w:t>Semanas</w:t>
            </w:r>
          </w:p>
        </w:tc>
        <w:tc>
          <w:tcPr>
            <w:tcW w:w="2193" w:type="dxa"/>
          </w:tcPr>
          <w:p w:rsidR="00957AF6" w:rsidRPr="00874BDB" w:rsidRDefault="00957AF6" w:rsidP="006E6C00">
            <w:pPr>
              <w:pStyle w:val="Sinespaciado"/>
              <w:spacing w:line="360" w:lineRule="auto"/>
              <w:jc w:val="center"/>
              <w:rPr>
                <w:rFonts w:ascii="Arial" w:hAnsi="Arial" w:cs="Arial"/>
                <w:b/>
                <w:sz w:val="24"/>
                <w:szCs w:val="24"/>
              </w:rPr>
            </w:pPr>
            <w:r w:rsidRPr="00874BDB">
              <w:rPr>
                <w:rFonts w:ascii="Arial" w:hAnsi="Arial" w:cs="Arial"/>
                <w:sz w:val="24"/>
                <w:szCs w:val="24"/>
              </w:rPr>
              <w:t>Días</w:t>
            </w:r>
          </w:p>
        </w:tc>
        <w:tc>
          <w:tcPr>
            <w:tcW w:w="3374" w:type="dxa"/>
          </w:tcPr>
          <w:p w:rsidR="00957AF6" w:rsidRPr="00874BDB" w:rsidRDefault="00957AF6" w:rsidP="006E6C00">
            <w:pPr>
              <w:pStyle w:val="Sinespaciado"/>
              <w:spacing w:line="360" w:lineRule="auto"/>
              <w:jc w:val="center"/>
              <w:rPr>
                <w:rFonts w:ascii="Arial" w:hAnsi="Arial" w:cs="Arial"/>
                <w:b/>
                <w:sz w:val="24"/>
                <w:szCs w:val="24"/>
              </w:rPr>
            </w:pPr>
            <w:r w:rsidRPr="00874BDB">
              <w:rPr>
                <w:rFonts w:ascii="Arial" w:hAnsi="Arial" w:cs="Arial"/>
                <w:sz w:val="24"/>
                <w:szCs w:val="24"/>
              </w:rPr>
              <w:t>Alimentación en gramos (balanceado + prebiótico )</w:t>
            </w:r>
          </w:p>
        </w:tc>
      </w:tr>
      <w:tr w:rsidR="00957AF6" w:rsidRPr="00874BDB" w:rsidTr="006E6C00">
        <w:trPr>
          <w:trHeight w:val="335"/>
        </w:trPr>
        <w:tc>
          <w:tcPr>
            <w:tcW w:w="2322" w:type="dxa"/>
            <w:vMerge w:val="restart"/>
          </w:tcPr>
          <w:p w:rsidR="00957AF6" w:rsidRPr="00874BDB" w:rsidRDefault="00957AF6" w:rsidP="006E6C00">
            <w:pPr>
              <w:pStyle w:val="Sinespaciado"/>
              <w:spacing w:line="360" w:lineRule="auto"/>
              <w:jc w:val="center"/>
              <w:rPr>
                <w:rFonts w:ascii="Arial" w:hAnsi="Arial" w:cs="Arial"/>
                <w:sz w:val="24"/>
                <w:szCs w:val="24"/>
              </w:rPr>
            </w:pPr>
          </w:p>
          <w:p w:rsidR="00957AF6" w:rsidRPr="00874BDB" w:rsidRDefault="00957AF6" w:rsidP="006E6C00">
            <w:pPr>
              <w:pStyle w:val="Sinespaciado"/>
              <w:spacing w:line="360" w:lineRule="auto"/>
              <w:jc w:val="center"/>
              <w:rPr>
                <w:rFonts w:ascii="Arial" w:hAnsi="Arial" w:cs="Arial"/>
                <w:sz w:val="24"/>
                <w:szCs w:val="24"/>
              </w:rPr>
            </w:pPr>
          </w:p>
          <w:p w:rsidR="00957AF6" w:rsidRPr="00874BDB" w:rsidRDefault="00957AF6" w:rsidP="006E6C00">
            <w:pPr>
              <w:pStyle w:val="Sinespaciado"/>
              <w:spacing w:line="360" w:lineRule="auto"/>
              <w:jc w:val="center"/>
              <w:rPr>
                <w:rFonts w:ascii="Arial" w:hAnsi="Arial" w:cs="Arial"/>
                <w:sz w:val="24"/>
                <w:szCs w:val="24"/>
              </w:rPr>
            </w:pPr>
          </w:p>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w:t>
            </w: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13gr</w:t>
            </w:r>
          </w:p>
        </w:tc>
      </w:tr>
      <w:tr w:rsidR="00957AF6" w:rsidRPr="00874BDB" w:rsidTr="006E6C00">
        <w:trPr>
          <w:trHeight w:val="33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2</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17gr</w:t>
            </w:r>
          </w:p>
        </w:tc>
      </w:tr>
      <w:tr w:rsidR="00957AF6" w:rsidRPr="00874BDB" w:rsidTr="006E6C00">
        <w:trPr>
          <w:trHeight w:val="33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3</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21gr</w:t>
            </w:r>
          </w:p>
        </w:tc>
      </w:tr>
      <w:tr w:rsidR="00957AF6" w:rsidRPr="00874BDB" w:rsidTr="006E6C00">
        <w:trPr>
          <w:trHeight w:val="33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4</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23gr</w:t>
            </w:r>
          </w:p>
        </w:tc>
      </w:tr>
      <w:tr w:rsidR="00957AF6" w:rsidRPr="00874BDB" w:rsidTr="006E6C00">
        <w:trPr>
          <w:trHeight w:val="33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5</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27gr</w:t>
            </w:r>
          </w:p>
        </w:tc>
      </w:tr>
      <w:tr w:rsidR="00957AF6" w:rsidRPr="00874BDB" w:rsidTr="006E6C00">
        <w:trPr>
          <w:trHeight w:val="33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6</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31gr</w:t>
            </w:r>
          </w:p>
        </w:tc>
      </w:tr>
      <w:tr w:rsidR="00957AF6" w:rsidRPr="00874BDB" w:rsidTr="006E6C00">
        <w:trPr>
          <w:trHeight w:val="33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7</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35gr</w:t>
            </w:r>
          </w:p>
        </w:tc>
      </w:tr>
      <w:tr w:rsidR="00957AF6" w:rsidRPr="00874BDB" w:rsidTr="006E6C00">
        <w:trPr>
          <w:trHeight w:val="345"/>
        </w:trPr>
        <w:tc>
          <w:tcPr>
            <w:tcW w:w="2322" w:type="dxa"/>
            <w:vMerge w:val="restart"/>
          </w:tcPr>
          <w:p w:rsidR="00957AF6" w:rsidRPr="00874BDB" w:rsidRDefault="00957AF6" w:rsidP="006E6C00">
            <w:pPr>
              <w:pStyle w:val="Sinespaciado"/>
              <w:spacing w:line="360" w:lineRule="auto"/>
              <w:jc w:val="center"/>
              <w:rPr>
                <w:rFonts w:ascii="Arial" w:hAnsi="Arial" w:cs="Arial"/>
                <w:sz w:val="24"/>
                <w:szCs w:val="24"/>
              </w:rPr>
            </w:pPr>
          </w:p>
          <w:p w:rsidR="00957AF6" w:rsidRPr="00874BDB" w:rsidRDefault="00957AF6" w:rsidP="006E6C00">
            <w:pPr>
              <w:pStyle w:val="Sinespaciado"/>
              <w:spacing w:line="360" w:lineRule="auto"/>
              <w:jc w:val="center"/>
              <w:rPr>
                <w:rFonts w:ascii="Arial" w:hAnsi="Arial" w:cs="Arial"/>
                <w:sz w:val="24"/>
                <w:szCs w:val="24"/>
              </w:rPr>
            </w:pPr>
          </w:p>
          <w:p w:rsidR="00957AF6" w:rsidRPr="00874BDB" w:rsidRDefault="00957AF6" w:rsidP="006E6C00">
            <w:pPr>
              <w:pStyle w:val="Sinespaciado"/>
              <w:spacing w:line="360" w:lineRule="auto"/>
              <w:jc w:val="center"/>
              <w:rPr>
                <w:rFonts w:ascii="Arial" w:hAnsi="Arial" w:cs="Arial"/>
                <w:sz w:val="24"/>
                <w:szCs w:val="24"/>
              </w:rPr>
            </w:pPr>
          </w:p>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2</w:t>
            </w: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8</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39gr</w:t>
            </w:r>
          </w:p>
        </w:tc>
      </w:tr>
      <w:tr w:rsidR="00957AF6" w:rsidRPr="00874BDB" w:rsidTr="006E6C00">
        <w:trPr>
          <w:trHeight w:val="34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9</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44gr</w:t>
            </w:r>
          </w:p>
        </w:tc>
      </w:tr>
      <w:tr w:rsidR="00957AF6" w:rsidRPr="00874BDB" w:rsidTr="006E6C00">
        <w:trPr>
          <w:trHeight w:val="34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10</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48gr</w:t>
            </w:r>
          </w:p>
        </w:tc>
      </w:tr>
      <w:tr w:rsidR="00957AF6" w:rsidRPr="00874BDB" w:rsidTr="006E6C00">
        <w:trPr>
          <w:trHeight w:val="34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11</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54gr</w:t>
            </w:r>
          </w:p>
        </w:tc>
      </w:tr>
      <w:tr w:rsidR="00957AF6" w:rsidRPr="00874BDB" w:rsidTr="006E6C00">
        <w:trPr>
          <w:trHeight w:val="34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12</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58gr</w:t>
            </w:r>
          </w:p>
        </w:tc>
      </w:tr>
      <w:tr w:rsidR="00957AF6" w:rsidRPr="00874BDB" w:rsidTr="006E6C00">
        <w:trPr>
          <w:trHeight w:val="34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13</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64gr</w:t>
            </w:r>
          </w:p>
        </w:tc>
      </w:tr>
      <w:tr w:rsidR="00957AF6" w:rsidRPr="00874BDB" w:rsidTr="006E6C00">
        <w:trPr>
          <w:trHeight w:val="34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14</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68gr</w:t>
            </w:r>
          </w:p>
        </w:tc>
      </w:tr>
      <w:tr w:rsidR="00957AF6" w:rsidRPr="00874BDB" w:rsidTr="006E6C00">
        <w:trPr>
          <w:trHeight w:val="335"/>
        </w:trPr>
        <w:tc>
          <w:tcPr>
            <w:tcW w:w="2322" w:type="dxa"/>
            <w:vMerge w:val="restart"/>
          </w:tcPr>
          <w:p w:rsidR="00957AF6" w:rsidRPr="00874BDB" w:rsidRDefault="00957AF6" w:rsidP="006E6C00">
            <w:pPr>
              <w:pStyle w:val="Sinespaciado"/>
              <w:spacing w:line="360" w:lineRule="auto"/>
              <w:jc w:val="center"/>
              <w:rPr>
                <w:rFonts w:ascii="Arial" w:hAnsi="Arial" w:cs="Arial"/>
                <w:sz w:val="24"/>
                <w:szCs w:val="24"/>
              </w:rPr>
            </w:pPr>
          </w:p>
          <w:p w:rsidR="00957AF6" w:rsidRPr="00874BDB" w:rsidRDefault="00957AF6" w:rsidP="006E6C00">
            <w:pPr>
              <w:pStyle w:val="Sinespaciado"/>
              <w:spacing w:line="360" w:lineRule="auto"/>
              <w:jc w:val="center"/>
              <w:rPr>
                <w:rFonts w:ascii="Arial" w:hAnsi="Arial" w:cs="Arial"/>
                <w:sz w:val="24"/>
                <w:szCs w:val="24"/>
              </w:rPr>
            </w:pPr>
          </w:p>
          <w:p w:rsidR="00957AF6" w:rsidRPr="00874BDB" w:rsidRDefault="00957AF6" w:rsidP="006E6C00">
            <w:pPr>
              <w:pStyle w:val="Sinespaciado"/>
              <w:spacing w:line="360" w:lineRule="auto"/>
              <w:jc w:val="center"/>
              <w:rPr>
                <w:rFonts w:ascii="Arial" w:hAnsi="Arial" w:cs="Arial"/>
                <w:sz w:val="24"/>
                <w:szCs w:val="24"/>
              </w:rPr>
            </w:pPr>
          </w:p>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3</w:t>
            </w: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15</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75gr</w:t>
            </w:r>
          </w:p>
        </w:tc>
      </w:tr>
      <w:tr w:rsidR="00957AF6" w:rsidRPr="00874BDB" w:rsidTr="006E6C00">
        <w:trPr>
          <w:trHeight w:val="33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16</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81gr</w:t>
            </w:r>
          </w:p>
        </w:tc>
      </w:tr>
      <w:tr w:rsidR="00957AF6" w:rsidRPr="00874BDB" w:rsidTr="006E6C00">
        <w:trPr>
          <w:trHeight w:val="33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17</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87gr</w:t>
            </w:r>
          </w:p>
        </w:tc>
      </w:tr>
      <w:tr w:rsidR="00957AF6" w:rsidRPr="00874BDB" w:rsidTr="006E6C00">
        <w:trPr>
          <w:trHeight w:val="33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18</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93gr</w:t>
            </w:r>
          </w:p>
        </w:tc>
      </w:tr>
      <w:tr w:rsidR="00957AF6" w:rsidRPr="00874BDB" w:rsidTr="006E6C00">
        <w:trPr>
          <w:trHeight w:val="33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19</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98gr</w:t>
            </w:r>
          </w:p>
        </w:tc>
      </w:tr>
      <w:tr w:rsidR="00957AF6" w:rsidRPr="00874BDB" w:rsidTr="006E6C00">
        <w:trPr>
          <w:trHeight w:val="33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20</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105gr</w:t>
            </w:r>
          </w:p>
        </w:tc>
      </w:tr>
      <w:tr w:rsidR="00957AF6" w:rsidRPr="00874BDB" w:rsidTr="006E6C00">
        <w:trPr>
          <w:trHeight w:val="33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21</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111gr</w:t>
            </w:r>
          </w:p>
        </w:tc>
      </w:tr>
      <w:tr w:rsidR="00957AF6" w:rsidRPr="00874BDB" w:rsidTr="006E6C00">
        <w:trPr>
          <w:trHeight w:val="345"/>
        </w:trPr>
        <w:tc>
          <w:tcPr>
            <w:tcW w:w="2322" w:type="dxa"/>
            <w:vMerge w:val="restart"/>
          </w:tcPr>
          <w:p w:rsidR="00957AF6" w:rsidRPr="00874BDB" w:rsidRDefault="00957AF6" w:rsidP="006E6C00">
            <w:pPr>
              <w:pStyle w:val="Sinespaciado"/>
              <w:spacing w:line="360" w:lineRule="auto"/>
              <w:jc w:val="center"/>
              <w:rPr>
                <w:rFonts w:ascii="Arial" w:hAnsi="Arial" w:cs="Arial"/>
                <w:sz w:val="24"/>
                <w:szCs w:val="24"/>
              </w:rPr>
            </w:pPr>
          </w:p>
          <w:p w:rsidR="00957AF6" w:rsidRPr="00874BDB" w:rsidRDefault="00957AF6" w:rsidP="006E6C00">
            <w:pPr>
              <w:pStyle w:val="Sinespaciado"/>
              <w:spacing w:line="360" w:lineRule="auto"/>
              <w:jc w:val="center"/>
              <w:rPr>
                <w:rFonts w:ascii="Arial" w:hAnsi="Arial" w:cs="Arial"/>
                <w:sz w:val="24"/>
                <w:szCs w:val="24"/>
              </w:rPr>
            </w:pPr>
          </w:p>
          <w:p w:rsidR="00957AF6" w:rsidRPr="00874BDB" w:rsidRDefault="00957AF6" w:rsidP="006E6C00">
            <w:pPr>
              <w:pStyle w:val="Sinespaciado"/>
              <w:spacing w:line="360" w:lineRule="auto"/>
              <w:jc w:val="center"/>
              <w:rPr>
                <w:rFonts w:ascii="Arial" w:hAnsi="Arial" w:cs="Arial"/>
                <w:sz w:val="24"/>
                <w:szCs w:val="24"/>
              </w:rPr>
            </w:pPr>
          </w:p>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4</w:t>
            </w: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22</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116gr</w:t>
            </w:r>
          </w:p>
        </w:tc>
      </w:tr>
      <w:tr w:rsidR="00957AF6" w:rsidRPr="00874BDB" w:rsidTr="006E6C00">
        <w:trPr>
          <w:trHeight w:val="34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23</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124gr</w:t>
            </w:r>
          </w:p>
        </w:tc>
      </w:tr>
      <w:tr w:rsidR="00957AF6" w:rsidRPr="00874BDB" w:rsidTr="006E6C00">
        <w:trPr>
          <w:trHeight w:val="34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24</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126gr</w:t>
            </w:r>
          </w:p>
        </w:tc>
      </w:tr>
      <w:tr w:rsidR="00957AF6" w:rsidRPr="00874BDB" w:rsidTr="006E6C00">
        <w:trPr>
          <w:trHeight w:val="34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25</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134gr</w:t>
            </w:r>
          </w:p>
        </w:tc>
      </w:tr>
      <w:tr w:rsidR="00957AF6" w:rsidRPr="00874BDB" w:rsidTr="006E6C00">
        <w:trPr>
          <w:trHeight w:val="34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26</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142gr</w:t>
            </w:r>
          </w:p>
        </w:tc>
      </w:tr>
      <w:tr w:rsidR="00957AF6" w:rsidRPr="00874BDB" w:rsidTr="006E6C00">
        <w:trPr>
          <w:trHeight w:val="34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27</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144gr</w:t>
            </w:r>
          </w:p>
        </w:tc>
      </w:tr>
      <w:tr w:rsidR="00957AF6" w:rsidRPr="00874BDB" w:rsidTr="006E6C00">
        <w:trPr>
          <w:trHeight w:val="34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28</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151gr</w:t>
            </w:r>
          </w:p>
        </w:tc>
      </w:tr>
      <w:tr w:rsidR="00957AF6" w:rsidRPr="00874BDB" w:rsidTr="006E6C00">
        <w:trPr>
          <w:trHeight w:val="335"/>
        </w:trPr>
        <w:tc>
          <w:tcPr>
            <w:tcW w:w="2322" w:type="dxa"/>
            <w:vMerge w:val="restart"/>
          </w:tcPr>
          <w:p w:rsidR="00957AF6" w:rsidRPr="00874BDB" w:rsidRDefault="00957AF6" w:rsidP="006E6C00">
            <w:pPr>
              <w:pStyle w:val="Sinespaciado"/>
              <w:spacing w:line="360" w:lineRule="auto"/>
              <w:rPr>
                <w:rFonts w:ascii="Arial" w:hAnsi="Arial" w:cs="Arial"/>
                <w:sz w:val="24"/>
                <w:szCs w:val="24"/>
              </w:rPr>
            </w:pPr>
          </w:p>
          <w:p w:rsidR="00957AF6" w:rsidRPr="00874BDB" w:rsidRDefault="00957AF6" w:rsidP="006E6C00">
            <w:pPr>
              <w:pStyle w:val="Sinespaciado"/>
              <w:spacing w:line="360" w:lineRule="auto"/>
              <w:rPr>
                <w:rFonts w:ascii="Arial" w:hAnsi="Arial" w:cs="Arial"/>
                <w:sz w:val="24"/>
                <w:szCs w:val="24"/>
              </w:rPr>
            </w:pPr>
          </w:p>
          <w:p w:rsidR="00957AF6" w:rsidRPr="00874BDB" w:rsidRDefault="00957AF6" w:rsidP="006E6C00">
            <w:pPr>
              <w:pStyle w:val="Sinespaciado"/>
              <w:spacing w:line="360" w:lineRule="auto"/>
              <w:rPr>
                <w:rFonts w:ascii="Arial" w:hAnsi="Arial" w:cs="Arial"/>
                <w:sz w:val="24"/>
                <w:szCs w:val="24"/>
              </w:rPr>
            </w:pPr>
          </w:p>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5</w:t>
            </w: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29</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155gr</w:t>
            </w:r>
          </w:p>
        </w:tc>
      </w:tr>
      <w:tr w:rsidR="00957AF6" w:rsidRPr="00874BDB" w:rsidTr="006E6C00">
        <w:trPr>
          <w:trHeight w:val="33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30</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161gr</w:t>
            </w:r>
          </w:p>
        </w:tc>
      </w:tr>
      <w:tr w:rsidR="00957AF6" w:rsidRPr="00874BDB" w:rsidTr="006E6C00">
        <w:trPr>
          <w:trHeight w:val="33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31</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163gr</w:t>
            </w:r>
          </w:p>
        </w:tc>
      </w:tr>
      <w:tr w:rsidR="00957AF6" w:rsidRPr="00874BDB" w:rsidTr="006E6C00">
        <w:trPr>
          <w:trHeight w:val="33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32</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165gr</w:t>
            </w:r>
          </w:p>
        </w:tc>
      </w:tr>
      <w:tr w:rsidR="00957AF6" w:rsidRPr="00874BDB" w:rsidTr="006E6C00">
        <w:trPr>
          <w:trHeight w:val="33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33</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167gr</w:t>
            </w:r>
          </w:p>
        </w:tc>
      </w:tr>
      <w:tr w:rsidR="00957AF6" w:rsidRPr="00874BDB" w:rsidTr="006E6C00">
        <w:trPr>
          <w:trHeight w:val="33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34</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169gr</w:t>
            </w:r>
          </w:p>
        </w:tc>
      </w:tr>
      <w:tr w:rsidR="00957AF6" w:rsidRPr="00874BDB" w:rsidTr="006E6C00">
        <w:trPr>
          <w:trHeight w:val="33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35</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175gr</w:t>
            </w:r>
          </w:p>
        </w:tc>
      </w:tr>
      <w:tr w:rsidR="00957AF6" w:rsidRPr="00874BDB" w:rsidTr="006E6C00">
        <w:trPr>
          <w:trHeight w:val="345"/>
        </w:trPr>
        <w:tc>
          <w:tcPr>
            <w:tcW w:w="2322" w:type="dxa"/>
            <w:vMerge w:val="restart"/>
          </w:tcPr>
          <w:p w:rsidR="00957AF6" w:rsidRPr="00874BDB" w:rsidRDefault="00957AF6" w:rsidP="006E6C00">
            <w:pPr>
              <w:pStyle w:val="Sinespaciado"/>
              <w:spacing w:line="360" w:lineRule="auto"/>
              <w:jc w:val="center"/>
              <w:rPr>
                <w:rFonts w:ascii="Arial" w:hAnsi="Arial" w:cs="Arial"/>
                <w:sz w:val="24"/>
                <w:szCs w:val="24"/>
              </w:rPr>
            </w:pPr>
          </w:p>
          <w:p w:rsidR="00957AF6" w:rsidRPr="00874BDB" w:rsidRDefault="00957AF6" w:rsidP="006E6C00">
            <w:pPr>
              <w:pStyle w:val="Sinespaciado"/>
              <w:spacing w:line="360" w:lineRule="auto"/>
              <w:jc w:val="center"/>
              <w:rPr>
                <w:rFonts w:ascii="Arial" w:hAnsi="Arial" w:cs="Arial"/>
                <w:sz w:val="24"/>
                <w:szCs w:val="24"/>
              </w:rPr>
            </w:pPr>
          </w:p>
          <w:p w:rsidR="00957AF6" w:rsidRPr="00874BDB" w:rsidRDefault="00957AF6" w:rsidP="006E6C00">
            <w:pPr>
              <w:pStyle w:val="Sinespaciado"/>
              <w:spacing w:line="360" w:lineRule="auto"/>
              <w:jc w:val="center"/>
              <w:rPr>
                <w:rFonts w:ascii="Arial" w:hAnsi="Arial" w:cs="Arial"/>
                <w:sz w:val="24"/>
                <w:szCs w:val="24"/>
              </w:rPr>
            </w:pPr>
          </w:p>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6</w:t>
            </w: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36</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179gr</w:t>
            </w:r>
          </w:p>
        </w:tc>
      </w:tr>
      <w:tr w:rsidR="00957AF6" w:rsidRPr="00874BDB" w:rsidTr="006E6C00">
        <w:trPr>
          <w:trHeight w:val="34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37</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184gr</w:t>
            </w:r>
          </w:p>
        </w:tc>
      </w:tr>
      <w:tr w:rsidR="00957AF6" w:rsidRPr="00874BDB" w:rsidTr="006E6C00">
        <w:trPr>
          <w:trHeight w:val="35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38</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189gr</w:t>
            </w:r>
          </w:p>
        </w:tc>
      </w:tr>
      <w:tr w:rsidR="00957AF6" w:rsidRPr="00874BDB" w:rsidTr="006E6C00">
        <w:trPr>
          <w:trHeight w:val="34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39</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193gr</w:t>
            </w:r>
          </w:p>
        </w:tc>
      </w:tr>
      <w:tr w:rsidR="00957AF6" w:rsidRPr="00874BDB" w:rsidTr="006E6C00">
        <w:trPr>
          <w:trHeight w:val="35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40</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197gr</w:t>
            </w:r>
          </w:p>
        </w:tc>
      </w:tr>
      <w:tr w:rsidR="00957AF6" w:rsidRPr="00874BDB" w:rsidTr="006E6C00">
        <w:trPr>
          <w:trHeight w:val="34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41</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199gr</w:t>
            </w:r>
          </w:p>
        </w:tc>
      </w:tr>
      <w:tr w:rsidR="00957AF6" w:rsidRPr="00874BDB" w:rsidTr="006E6C00">
        <w:trPr>
          <w:trHeight w:val="35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42</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203gr</w:t>
            </w:r>
          </w:p>
        </w:tc>
      </w:tr>
      <w:tr w:rsidR="00957AF6" w:rsidRPr="00874BDB" w:rsidTr="006E6C00">
        <w:trPr>
          <w:trHeight w:val="335"/>
        </w:trPr>
        <w:tc>
          <w:tcPr>
            <w:tcW w:w="2322" w:type="dxa"/>
            <w:vMerge w:val="restart"/>
          </w:tcPr>
          <w:p w:rsidR="00957AF6" w:rsidRPr="00874BDB" w:rsidRDefault="00957AF6" w:rsidP="006E6C00">
            <w:pPr>
              <w:pStyle w:val="Sinespaciado"/>
              <w:spacing w:line="360" w:lineRule="auto"/>
              <w:jc w:val="center"/>
              <w:rPr>
                <w:rFonts w:ascii="Arial" w:hAnsi="Arial" w:cs="Arial"/>
                <w:sz w:val="24"/>
                <w:szCs w:val="24"/>
              </w:rPr>
            </w:pPr>
          </w:p>
          <w:p w:rsidR="00957AF6" w:rsidRPr="00874BDB" w:rsidRDefault="00957AF6" w:rsidP="006E6C00">
            <w:pPr>
              <w:pStyle w:val="Sinespaciado"/>
              <w:spacing w:line="360" w:lineRule="auto"/>
              <w:jc w:val="center"/>
              <w:rPr>
                <w:rFonts w:ascii="Arial" w:hAnsi="Arial" w:cs="Arial"/>
                <w:sz w:val="24"/>
                <w:szCs w:val="24"/>
              </w:rPr>
            </w:pPr>
          </w:p>
          <w:p w:rsidR="00957AF6" w:rsidRPr="00874BDB" w:rsidRDefault="00957AF6" w:rsidP="006E6C00">
            <w:pPr>
              <w:pStyle w:val="Sinespaciado"/>
              <w:spacing w:line="360" w:lineRule="auto"/>
              <w:jc w:val="center"/>
              <w:rPr>
                <w:rFonts w:ascii="Arial" w:hAnsi="Arial" w:cs="Arial"/>
                <w:sz w:val="24"/>
                <w:szCs w:val="24"/>
              </w:rPr>
            </w:pPr>
          </w:p>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7</w:t>
            </w: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43</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203gr</w:t>
            </w:r>
          </w:p>
        </w:tc>
      </w:tr>
      <w:tr w:rsidR="00957AF6" w:rsidRPr="00874BDB" w:rsidTr="006E6C00">
        <w:trPr>
          <w:trHeight w:val="35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44</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205gr</w:t>
            </w:r>
          </w:p>
        </w:tc>
      </w:tr>
      <w:tr w:rsidR="00957AF6" w:rsidRPr="00874BDB" w:rsidTr="006E6C00">
        <w:trPr>
          <w:trHeight w:val="34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45</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205gr</w:t>
            </w:r>
          </w:p>
        </w:tc>
      </w:tr>
      <w:tr w:rsidR="00957AF6" w:rsidRPr="00874BDB" w:rsidTr="006E6C00">
        <w:trPr>
          <w:trHeight w:val="35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46</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207gr</w:t>
            </w:r>
          </w:p>
        </w:tc>
      </w:tr>
      <w:tr w:rsidR="00957AF6" w:rsidRPr="00874BDB" w:rsidTr="006E6C00">
        <w:trPr>
          <w:trHeight w:val="34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47</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208gr</w:t>
            </w:r>
          </w:p>
        </w:tc>
      </w:tr>
      <w:tr w:rsidR="00957AF6" w:rsidRPr="00874BDB" w:rsidTr="006E6C00">
        <w:trPr>
          <w:trHeight w:val="35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48</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209gr</w:t>
            </w:r>
          </w:p>
        </w:tc>
      </w:tr>
      <w:tr w:rsidR="00957AF6" w:rsidRPr="00874BDB" w:rsidTr="006E6C00">
        <w:trPr>
          <w:trHeight w:val="345"/>
        </w:trPr>
        <w:tc>
          <w:tcPr>
            <w:tcW w:w="2322" w:type="dxa"/>
            <w:vMerge/>
          </w:tcPr>
          <w:p w:rsidR="00957AF6" w:rsidRPr="00874BDB" w:rsidRDefault="00957AF6" w:rsidP="006E6C00">
            <w:pPr>
              <w:pStyle w:val="Sinespaciado"/>
              <w:spacing w:line="360" w:lineRule="auto"/>
              <w:rPr>
                <w:rFonts w:ascii="Arial" w:hAnsi="Arial" w:cs="Arial"/>
                <w:sz w:val="24"/>
                <w:szCs w:val="24"/>
              </w:rPr>
            </w:pPr>
          </w:p>
        </w:tc>
        <w:tc>
          <w:tcPr>
            <w:tcW w:w="2193"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49</w:t>
            </w:r>
          </w:p>
        </w:tc>
        <w:tc>
          <w:tcPr>
            <w:tcW w:w="3374" w:type="dxa"/>
          </w:tcPr>
          <w:p w:rsidR="00957AF6" w:rsidRPr="00874BDB" w:rsidRDefault="00957AF6" w:rsidP="006E6C00">
            <w:pPr>
              <w:pStyle w:val="Sinespaciado"/>
              <w:spacing w:line="360" w:lineRule="auto"/>
              <w:jc w:val="center"/>
              <w:rPr>
                <w:rFonts w:ascii="Arial" w:hAnsi="Arial" w:cs="Arial"/>
                <w:sz w:val="24"/>
                <w:szCs w:val="24"/>
              </w:rPr>
            </w:pPr>
            <w:r w:rsidRPr="00874BDB">
              <w:rPr>
                <w:rFonts w:ascii="Arial" w:hAnsi="Arial" w:cs="Arial"/>
                <w:sz w:val="24"/>
                <w:szCs w:val="24"/>
              </w:rPr>
              <w:t>209gr</w:t>
            </w:r>
          </w:p>
        </w:tc>
      </w:tr>
    </w:tbl>
    <w:p w:rsidR="009420C8" w:rsidRPr="009420C8" w:rsidRDefault="00957AF6" w:rsidP="009420C8">
      <w:pPr>
        <w:pStyle w:val="Sinespaciado"/>
        <w:jc w:val="both"/>
        <w:rPr>
          <w:rFonts w:ascii="Arial" w:hAnsi="Arial" w:cs="Arial"/>
          <w:i/>
          <w:sz w:val="20"/>
          <w:szCs w:val="20"/>
        </w:rPr>
      </w:pPr>
      <w:r w:rsidRPr="00330BFD">
        <w:rPr>
          <w:rFonts w:ascii="Arial" w:hAnsi="Arial" w:cs="Arial"/>
          <w:b/>
          <w:i/>
          <w:sz w:val="20"/>
          <w:szCs w:val="20"/>
        </w:rPr>
        <w:t xml:space="preserve">Fuente: </w:t>
      </w:r>
      <w:r w:rsidRPr="00330BFD">
        <w:rPr>
          <w:rFonts w:ascii="Arial" w:hAnsi="Arial" w:cs="Arial"/>
          <w:i/>
          <w:sz w:val="20"/>
          <w:szCs w:val="20"/>
        </w:rPr>
        <w:t>Guía de manejo del pollo de engorde cobb, 2015</w:t>
      </w:r>
    </w:p>
    <w:p w:rsidR="00957AF6" w:rsidRPr="00874BDB" w:rsidRDefault="00957AF6" w:rsidP="00957AF6">
      <w:pPr>
        <w:spacing w:line="360" w:lineRule="auto"/>
        <w:rPr>
          <w:rFonts w:ascii="Arial" w:hAnsi="Arial" w:cs="Arial"/>
          <w:b/>
          <w:sz w:val="24"/>
          <w:szCs w:val="24"/>
        </w:rPr>
      </w:pPr>
    </w:p>
    <w:p w:rsidR="00957AF6" w:rsidRPr="0078337F" w:rsidRDefault="00957AF6" w:rsidP="009420C8">
      <w:pPr>
        <w:spacing w:line="360" w:lineRule="auto"/>
        <w:rPr>
          <w:rFonts w:ascii="Arial" w:hAnsi="Arial" w:cs="Arial"/>
          <w:b/>
          <w:sz w:val="24"/>
          <w:szCs w:val="24"/>
        </w:rPr>
      </w:pPr>
      <w:r w:rsidRPr="0078337F">
        <w:rPr>
          <w:rFonts w:ascii="Arial" w:hAnsi="Arial" w:cs="Arial"/>
          <w:b/>
          <w:sz w:val="24"/>
          <w:szCs w:val="24"/>
        </w:rPr>
        <w:t>7.4.9. Vacunación</w:t>
      </w:r>
    </w:p>
    <w:p w:rsidR="00957AF6" w:rsidRPr="0078337F" w:rsidRDefault="00957AF6" w:rsidP="00957AF6">
      <w:pPr>
        <w:spacing w:line="360" w:lineRule="auto"/>
        <w:rPr>
          <w:rFonts w:ascii="Arial" w:hAnsi="Arial" w:cs="Arial"/>
          <w:sz w:val="24"/>
          <w:szCs w:val="24"/>
        </w:rPr>
      </w:pPr>
    </w:p>
    <w:p w:rsidR="00957AF6" w:rsidRPr="0078337F" w:rsidRDefault="00957AF6" w:rsidP="009420C8">
      <w:pPr>
        <w:spacing w:line="360" w:lineRule="auto"/>
        <w:jc w:val="both"/>
        <w:rPr>
          <w:rFonts w:ascii="Arial" w:hAnsi="Arial" w:cs="Arial"/>
          <w:sz w:val="24"/>
          <w:szCs w:val="24"/>
        </w:rPr>
      </w:pPr>
      <w:r w:rsidRPr="0078337F">
        <w:rPr>
          <w:rFonts w:ascii="Arial" w:hAnsi="Arial" w:cs="Arial"/>
          <w:sz w:val="24"/>
          <w:szCs w:val="24"/>
        </w:rPr>
        <w:t>El procedimiento que se tomó para la inmunización de los pollos cuyo objetivo principal  fue  proteger y prevenir que se presenten enfermedades que causen daños en la salud de las aves, y se realizó utilizando el método de vacunación mediante el agua de bebida  el cual se lo adiciono la leche en polvo 1 gr por lito de agua , para así estabilizar la vacuna .</w:t>
      </w:r>
    </w:p>
    <w:p w:rsidR="00957AF6" w:rsidRPr="0078337F" w:rsidRDefault="00957AF6" w:rsidP="00957AF6">
      <w:pPr>
        <w:pStyle w:val="Sinespaciado"/>
        <w:spacing w:line="360" w:lineRule="auto"/>
        <w:jc w:val="both"/>
        <w:rPr>
          <w:rFonts w:ascii="Arial" w:hAnsi="Arial" w:cs="Arial"/>
          <w:b/>
          <w:bCs/>
          <w:sz w:val="24"/>
          <w:szCs w:val="24"/>
          <w:lang w:val="es-EC"/>
        </w:rPr>
      </w:pPr>
    </w:p>
    <w:p w:rsidR="00957AF6" w:rsidRPr="0078337F" w:rsidRDefault="00957AF6" w:rsidP="00957AF6">
      <w:pPr>
        <w:pStyle w:val="Sinespaciado"/>
        <w:spacing w:line="360" w:lineRule="auto"/>
        <w:jc w:val="both"/>
        <w:rPr>
          <w:rFonts w:ascii="Arial" w:hAnsi="Arial" w:cs="Arial"/>
          <w:bCs/>
          <w:sz w:val="24"/>
          <w:szCs w:val="24"/>
        </w:rPr>
      </w:pPr>
      <w:r w:rsidRPr="0078337F">
        <w:rPr>
          <w:rFonts w:ascii="Arial" w:hAnsi="Arial" w:cs="Arial"/>
          <w:b/>
          <w:bCs/>
          <w:sz w:val="24"/>
          <w:szCs w:val="24"/>
        </w:rPr>
        <w:lastRenderedPageBreak/>
        <w:t xml:space="preserve">Cuadro </w:t>
      </w:r>
      <w:r w:rsidRPr="0078337F">
        <w:rPr>
          <w:rFonts w:ascii="Arial" w:hAnsi="Arial" w:cs="Arial"/>
          <w:b/>
          <w:sz w:val="24"/>
          <w:szCs w:val="24"/>
        </w:rPr>
        <w:t>N°9.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713"/>
        <w:gridCol w:w="2713"/>
      </w:tblGrid>
      <w:tr w:rsidR="00957AF6" w:rsidRPr="0078337F" w:rsidTr="006E6C00">
        <w:trPr>
          <w:trHeight w:val="199"/>
        </w:trPr>
        <w:tc>
          <w:tcPr>
            <w:tcW w:w="2712" w:type="dxa"/>
          </w:tcPr>
          <w:p w:rsidR="00957AF6" w:rsidRPr="0078337F" w:rsidRDefault="00957AF6" w:rsidP="006E6C00">
            <w:pPr>
              <w:pStyle w:val="Sinespaciado"/>
              <w:spacing w:line="360" w:lineRule="auto"/>
              <w:jc w:val="center"/>
              <w:rPr>
                <w:rFonts w:ascii="Arial" w:hAnsi="Arial" w:cs="Arial"/>
                <w:b/>
                <w:sz w:val="24"/>
                <w:szCs w:val="24"/>
              </w:rPr>
            </w:pPr>
            <w:r w:rsidRPr="0078337F">
              <w:rPr>
                <w:rFonts w:ascii="Arial" w:hAnsi="Arial" w:cs="Arial"/>
                <w:sz w:val="24"/>
                <w:szCs w:val="24"/>
              </w:rPr>
              <w:t>DÍA</w:t>
            </w:r>
          </w:p>
        </w:tc>
        <w:tc>
          <w:tcPr>
            <w:tcW w:w="2713" w:type="dxa"/>
          </w:tcPr>
          <w:p w:rsidR="00957AF6" w:rsidRPr="0078337F" w:rsidRDefault="00957AF6" w:rsidP="006E6C00">
            <w:pPr>
              <w:pStyle w:val="Sinespaciado"/>
              <w:spacing w:line="360" w:lineRule="auto"/>
              <w:jc w:val="center"/>
              <w:rPr>
                <w:rFonts w:ascii="Arial" w:hAnsi="Arial" w:cs="Arial"/>
                <w:b/>
                <w:sz w:val="24"/>
                <w:szCs w:val="24"/>
              </w:rPr>
            </w:pPr>
            <w:r w:rsidRPr="0078337F">
              <w:rPr>
                <w:rFonts w:ascii="Arial" w:hAnsi="Arial" w:cs="Arial"/>
                <w:sz w:val="24"/>
                <w:szCs w:val="24"/>
              </w:rPr>
              <w:t>VACUNA</w:t>
            </w:r>
          </w:p>
        </w:tc>
        <w:tc>
          <w:tcPr>
            <w:tcW w:w="2713" w:type="dxa"/>
          </w:tcPr>
          <w:p w:rsidR="00957AF6" w:rsidRPr="0078337F" w:rsidRDefault="00957AF6" w:rsidP="006E6C00">
            <w:pPr>
              <w:pStyle w:val="Sinespaciado"/>
              <w:spacing w:line="360" w:lineRule="auto"/>
              <w:jc w:val="center"/>
              <w:rPr>
                <w:rFonts w:ascii="Arial" w:hAnsi="Arial" w:cs="Arial"/>
                <w:b/>
                <w:sz w:val="24"/>
                <w:szCs w:val="24"/>
              </w:rPr>
            </w:pPr>
            <w:r w:rsidRPr="0078337F">
              <w:rPr>
                <w:rFonts w:ascii="Arial" w:hAnsi="Arial" w:cs="Arial"/>
                <w:sz w:val="24"/>
                <w:szCs w:val="24"/>
              </w:rPr>
              <w:t>VÍA</w:t>
            </w:r>
          </w:p>
        </w:tc>
      </w:tr>
      <w:tr w:rsidR="00957AF6" w:rsidRPr="0078337F" w:rsidTr="006E6C00">
        <w:trPr>
          <w:trHeight w:val="400"/>
        </w:trPr>
        <w:tc>
          <w:tcPr>
            <w:tcW w:w="2712" w:type="dxa"/>
          </w:tcPr>
          <w:p w:rsidR="00957AF6" w:rsidRPr="0078337F" w:rsidRDefault="00957AF6" w:rsidP="006E6C00">
            <w:pPr>
              <w:pStyle w:val="Sinespaciado"/>
              <w:jc w:val="center"/>
              <w:rPr>
                <w:rFonts w:ascii="Arial" w:hAnsi="Arial" w:cs="Arial"/>
                <w:sz w:val="24"/>
                <w:szCs w:val="24"/>
              </w:rPr>
            </w:pPr>
            <w:r w:rsidRPr="0078337F">
              <w:rPr>
                <w:rFonts w:ascii="Arial" w:hAnsi="Arial" w:cs="Arial"/>
                <w:sz w:val="24"/>
                <w:szCs w:val="24"/>
              </w:rPr>
              <w:t>5to</w:t>
            </w:r>
          </w:p>
        </w:tc>
        <w:tc>
          <w:tcPr>
            <w:tcW w:w="2713" w:type="dxa"/>
          </w:tcPr>
          <w:p w:rsidR="00957AF6" w:rsidRPr="0078337F" w:rsidRDefault="00957AF6" w:rsidP="006E6C00">
            <w:pPr>
              <w:pStyle w:val="Sinespaciado"/>
              <w:jc w:val="center"/>
              <w:rPr>
                <w:rFonts w:ascii="Arial" w:hAnsi="Arial" w:cs="Arial"/>
                <w:sz w:val="24"/>
                <w:szCs w:val="24"/>
              </w:rPr>
            </w:pPr>
            <w:r w:rsidRPr="0078337F">
              <w:rPr>
                <w:rFonts w:ascii="Arial" w:hAnsi="Arial" w:cs="Arial"/>
                <w:sz w:val="24"/>
                <w:szCs w:val="24"/>
              </w:rPr>
              <w:t>BI</w:t>
            </w:r>
          </w:p>
          <w:p w:rsidR="00957AF6" w:rsidRPr="0078337F" w:rsidRDefault="00957AF6" w:rsidP="006E6C00">
            <w:pPr>
              <w:pStyle w:val="Sinespaciado"/>
              <w:jc w:val="center"/>
              <w:rPr>
                <w:rFonts w:ascii="Arial" w:hAnsi="Arial" w:cs="Arial"/>
                <w:sz w:val="24"/>
                <w:szCs w:val="24"/>
              </w:rPr>
            </w:pPr>
            <w:r w:rsidRPr="0078337F">
              <w:rPr>
                <w:rFonts w:ascii="Arial" w:hAnsi="Arial" w:cs="Arial"/>
                <w:sz w:val="24"/>
                <w:szCs w:val="24"/>
              </w:rPr>
              <w:t>Bronquitis Infecciosa</w:t>
            </w:r>
          </w:p>
        </w:tc>
        <w:tc>
          <w:tcPr>
            <w:tcW w:w="2713" w:type="dxa"/>
          </w:tcPr>
          <w:p w:rsidR="00957AF6" w:rsidRPr="0078337F" w:rsidRDefault="00957AF6" w:rsidP="006E6C00">
            <w:pPr>
              <w:pStyle w:val="Sinespaciado"/>
              <w:jc w:val="center"/>
              <w:rPr>
                <w:rFonts w:ascii="Arial" w:hAnsi="Arial" w:cs="Arial"/>
                <w:sz w:val="24"/>
                <w:szCs w:val="24"/>
              </w:rPr>
            </w:pPr>
            <w:r w:rsidRPr="0078337F">
              <w:rPr>
                <w:rFonts w:ascii="Arial" w:hAnsi="Arial" w:cs="Arial"/>
                <w:sz w:val="24"/>
                <w:szCs w:val="24"/>
              </w:rPr>
              <w:t>Agua</w:t>
            </w:r>
          </w:p>
        </w:tc>
      </w:tr>
      <w:tr w:rsidR="00957AF6" w:rsidRPr="0078337F" w:rsidTr="006E6C00">
        <w:trPr>
          <w:trHeight w:val="598"/>
        </w:trPr>
        <w:tc>
          <w:tcPr>
            <w:tcW w:w="2712"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7mo</w:t>
            </w:r>
          </w:p>
        </w:tc>
        <w:tc>
          <w:tcPr>
            <w:tcW w:w="2713"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Newcastle cepa la sota B1+ Gumboro</w:t>
            </w:r>
          </w:p>
        </w:tc>
        <w:tc>
          <w:tcPr>
            <w:tcW w:w="2713"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Agua</w:t>
            </w:r>
          </w:p>
        </w:tc>
      </w:tr>
      <w:tr w:rsidR="00957AF6" w:rsidRPr="0078337F" w:rsidTr="006E6C00">
        <w:trPr>
          <w:trHeight w:val="621"/>
        </w:trPr>
        <w:tc>
          <w:tcPr>
            <w:tcW w:w="2712" w:type="dxa"/>
          </w:tcPr>
          <w:p w:rsidR="00957AF6" w:rsidRPr="0078337F" w:rsidRDefault="00957AF6" w:rsidP="006E6C00">
            <w:pPr>
              <w:pStyle w:val="Sinespaciado"/>
              <w:jc w:val="center"/>
              <w:rPr>
                <w:rFonts w:ascii="Arial" w:hAnsi="Arial" w:cs="Arial"/>
                <w:sz w:val="24"/>
                <w:szCs w:val="24"/>
              </w:rPr>
            </w:pPr>
            <w:r w:rsidRPr="0078337F">
              <w:rPr>
                <w:rFonts w:ascii="Arial" w:hAnsi="Arial" w:cs="Arial"/>
                <w:sz w:val="24"/>
                <w:szCs w:val="24"/>
              </w:rPr>
              <w:t>1</w:t>
            </w:r>
            <w:r w:rsidRPr="0078337F">
              <w:rPr>
                <w:rFonts w:ascii="Arial" w:hAnsi="Arial" w:cs="Arial"/>
                <w:b/>
                <w:bCs/>
                <w:sz w:val="24"/>
                <w:szCs w:val="24"/>
              </w:rPr>
              <w:t>1</w:t>
            </w:r>
            <w:r w:rsidRPr="0078337F">
              <w:rPr>
                <w:rFonts w:ascii="Arial" w:hAnsi="Arial" w:cs="Arial"/>
                <w:sz w:val="24"/>
                <w:szCs w:val="24"/>
              </w:rPr>
              <w:t>avo</w:t>
            </w:r>
          </w:p>
        </w:tc>
        <w:tc>
          <w:tcPr>
            <w:tcW w:w="2713" w:type="dxa"/>
          </w:tcPr>
          <w:p w:rsidR="00957AF6" w:rsidRPr="0078337F" w:rsidRDefault="00957AF6" w:rsidP="006E6C00">
            <w:pPr>
              <w:pStyle w:val="Sinespaciado"/>
              <w:jc w:val="center"/>
              <w:rPr>
                <w:rFonts w:ascii="Arial" w:hAnsi="Arial" w:cs="Arial"/>
                <w:sz w:val="24"/>
                <w:szCs w:val="24"/>
              </w:rPr>
            </w:pPr>
            <w:r w:rsidRPr="0078337F">
              <w:rPr>
                <w:rFonts w:ascii="Arial" w:hAnsi="Arial" w:cs="Arial"/>
                <w:sz w:val="24"/>
                <w:szCs w:val="24"/>
              </w:rPr>
              <w:t>Gumboro</w:t>
            </w:r>
          </w:p>
          <w:p w:rsidR="00957AF6" w:rsidRPr="0078337F" w:rsidRDefault="00957AF6" w:rsidP="006E6C00">
            <w:pPr>
              <w:pStyle w:val="Sinespaciado"/>
              <w:jc w:val="center"/>
              <w:rPr>
                <w:rFonts w:ascii="Arial" w:hAnsi="Arial" w:cs="Arial"/>
                <w:sz w:val="24"/>
                <w:szCs w:val="24"/>
              </w:rPr>
            </w:pPr>
          </w:p>
        </w:tc>
        <w:tc>
          <w:tcPr>
            <w:tcW w:w="2713" w:type="dxa"/>
          </w:tcPr>
          <w:p w:rsidR="00957AF6" w:rsidRPr="0078337F" w:rsidRDefault="00957AF6" w:rsidP="006E6C00">
            <w:pPr>
              <w:pStyle w:val="Sinespaciado"/>
              <w:jc w:val="center"/>
              <w:rPr>
                <w:rFonts w:ascii="Arial" w:hAnsi="Arial" w:cs="Arial"/>
                <w:sz w:val="24"/>
                <w:szCs w:val="24"/>
              </w:rPr>
            </w:pPr>
            <w:r w:rsidRPr="0078337F">
              <w:rPr>
                <w:rFonts w:ascii="Arial" w:hAnsi="Arial" w:cs="Arial"/>
                <w:sz w:val="24"/>
                <w:szCs w:val="24"/>
              </w:rPr>
              <w:t>Agua</w:t>
            </w:r>
          </w:p>
        </w:tc>
      </w:tr>
      <w:tr w:rsidR="00957AF6" w:rsidRPr="0078337F" w:rsidTr="006E6C00">
        <w:trPr>
          <w:trHeight w:val="513"/>
        </w:trPr>
        <w:tc>
          <w:tcPr>
            <w:tcW w:w="2712" w:type="dxa"/>
          </w:tcPr>
          <w:p w:rsidR="00957AF6" w:rsidRPr="0078337F" w:rsidRDefault="00957AF6" w:rsidP="006E6C00">
            <w:pPr>
              <w:pStyle w:val="Sinespaciado"/>
              <w:jc w:val="center"/>
              <w:rPr>
                <w:rFonts w:ascii="Arial" w:hAnsi="Arial" w:cs="Arial"/>
                <w:sz w:val="24"/>
                <w:szCs w:val="24"/>
              </w:rPr>
            </w:pPr>
            <w:r w:rsidRPr="0078337F">
              <w:rPr>
                <w:rFonts w:ascii="Arial" w:hAnsi="Arial" w:cs="Arial"/>
                <w:sz w:val="24"/>
                <w:szCs w:val="24"/>
              </w:rPr>
              <w:t>21avo</w:t>
            </w:r>
          </w:p>
        </w:tc>
        <w:tc>
          <w:tcPr>
            <w:tcW w:w="2713" w:type="dxa"/>
          </w:tcPr>
          <w:p w:rsidR="00957AF6" w:rsidRPr="0078337F" w:rsidRDefault="00957AF6" w:rsidP="006E6C00">
            <w:pPr>
              <w:pStyle w:val="Sinespaciado"/>
              <w:jc w:val="center"/>
              <w:rPr>
                <w:rFonts w:ascii="Arial" w:hAnsi="Arial" w:cs="Arial"/>
                <w:sz w:val="24"/>
                <w:szCs w:val="24"/>
              </w:rPr>
            </w:pPr>
            <w:r w:rsidRPr="0078337F">
              <w:rPr>
                <w:rFonts w:ascii="Arial" w:hAnsi="Arial" w:cs="Arial"/>
                <w:sz w:val="24"/>
                <w:szCs w:val="24"/>
              </w:rPr>
              <w:t>Newcastle cepa Masachucet</w:t>
            </w:r>
          </w:p>
        </w:tc>
        <w:tc>
          <w:tcPr>
            <w:tcW w:w="2713" w:type="dxa"/>
          </w:tcPr>
          <w:p w:rsidR="00957AF6" w:rsidRPr="0078337F" w:rsidRDefault="00957AF6" w:rsidP="006E6C00">
            <w:pPr>
              <w:pStyle w:val="Sinespaciado"/>
              <w:jc w:val="center"/>
              <w:rPr>
                <w:rFonts w:ascii="Arial" w:hAnsi="Arial" w:cs="Arial"/>
                <w:sz w:val="24"/>
                <w:szCs w:val="24"/>
              </w:rPr>
            </w:pPr>
            <w:r w:rsidRPr="0078337F">
              <w:rPr>
                <w:rFonts w:ascii="Arial" w:hAnsi="Arial" w:cs="Arial"/>
                <w:sz w:val="24"/>
                <w:szCs w:val="24"/>
              </w:rPr>
              <w:t>Agua</w:t>
            </w:r>
          </w:p>
          <w:p w:rsidR="00957AF6" w:rsidRPr="0078337F" w:rsidRDefault="00957AF6" w:rsidP="006E6C00">
            <w:pPr>
              <w:pStyle w:val="Sinespaciado"/>
              <w:jc w:val="center"/>
              <w:rPr>
                <w:rFonts w:ascii="Arial" w:hAnsi="Arial" w:cs="Arial"/>
                <w:sz w:val="24"/>
                <w:szCs w:val="24"/>
              </w:rPr>
            </w:pPr>
          </w:p>
        </w:tc>
      </w:tr>
    </w:tbl>
    <w:p w:rsidR="00957AF6" w:rsidRPr="009420C8" w:rsidRDefault="00957AF6" w:rsidP="00957AF6">
      <w:pPr>
        <w:pStyle w:val="Sinespaciado"/>
        <w:spacing w:line="360" w:lineRule="auto"/>
        <w:jc w:val="both"/>
        <w:rPr>
          <w:rFonts w:ascii="Arial" w:hAnsi="Arial" w:cs="Arial"/>
          <w:b/>
          <w:bCs/>
          <w:i/>
          <w:sz w:val="20"/>
          <w:szCs w:val="20"/>
        </w:rPr>
      </w:pPr>
      <w:r w:rsidRPr="009420C8">
        <w:rPr>
          <w:rFonts w:ascii="Arial" w:hAnsi="Arial" w:cs="Arial"/>
          <w:b/>
          <w:i/>
          <w:sz w:val="20"/>
          <w:szCs w:val="20"/>
        </w:rPr>
        <w:t>Fuente</w:t>
      </w:r>
      <w:r w:rsidRPr="009420C8">
        <w:rPr>
          <w:rFonts w:ascii="Arial" w:hAnsi="Arial" w:cs="Arial"/>
          <w:i/>
          <w:sz w:val="20"/>
          <w:szCs w:val="20"/>
        </w:rPr>
        <w:t>: Carlos Aroca 2017.</w:t>
      </w:r>
    </w:p>
    <w:p w:rsidR="00957AF6" w:rsidRPr="0078337F" w:rsidRDefault="0076672F" w:rsidP="00957AF6">
      <w:pPr>
        <w:pStyle w:val="Sinespaciado"/>
        <w:spacing w:line="360" w:lineRule="auto"/>
        <w:jc w:val="both"/>
        <w:rPr>
          <w:rFonts w:ascii="Arial" w:hAnsi="Arial" w:cs="Arial"/>
          <w:b/>
          <w:bCs/>
          <w:sz w:val="24"/>
          <w:szCs w:val="24"/>
        </w:rPr>
      </w:pPr>
      <w:r>
        <w:rPr>
          <w:rFonts w:ascii="Arial" w:hAnsi="Arial" w:cs="Arial"/>
          <w:b/>
          <w:bCs/>
          <w:sz w:val="24"/>
          <w:szCs w:val="24"/>
        </w:rPr>
        <w:t>Recolección de datos</w:t>
      </w:r>
    </w:p>
    <w:p w:rsidR="00957AF6" w:rsidRPr="0078337F" w:rsidRDefault="00957AF6" w:rsidP="0000496A">
      <w:pPr>
        <w:numPr>
          <w:ilvl w:val="0"/>
          <w:numId w:val="21"/>
        </w:numPr>
        <w:tabs>
          <w:tab w:val="left" w:pos="709"/>
        </w:tabs>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Peso inicial, semanal, y final en gr  </w:t>
      </w:r>
    </w:p>
    <w:p w:rsidR="00957AF6" w:rsidRPr="0078337F" w:rsidRDefault="00957AF6" w:rsidP="0000496A">
      <w:pPr>
        <w:numPr>
          <w:ilvl w:val="0"/>
          <w:numId w:val="21"/>
        </w:numPr>
        <w:tabs>
          <w:tab w:val="left" w:pos="709"/>
        </w:tabs>
        <w:spacing w:before="40" w:after="21" w:line="360" w:lineRule="auto"/>
        <w:ind w:left="142" w:right="1418" w:hanging="142"/>
        <w:jc w:val="both"/>
        <w:rPr>
          <w:rFonts w:ascii="Arial" w:hAnsi="Arial" w:cs="Arial"/>
          <w:sz w:val="24"/>
          <w:szCs w:val="24"/>
        </w:rPr>
      </w:pPr>
      <w:r w:rsidRPr="0078337F">
        <w:rPr>
          <w:rFonts w:ascii="Arial" w:hAnsi="Arial" w:cs="Arial"/>
          <w:sz w:val="24"/>
          <w:szCs w:val="24"/>
        </w:rPr>
        <w:t>Ganancia de peso semanal</w:t>
      </w:r>
    </w:p>
    <w:p w:rsidR="00957AF6" w:rsidRPr="0078337F" w:rsidRDefault="00957AF6" w:rsidP="0000496A">
      <w:pPr>
        <w:numPr>
          <w:ilvl w:val="0"/>
          <w:numId w:val="21"/>
        </w:numPr>
        <w:tabs>
          <w:tab w:val="left" w:pos="709"/>
        </w:tabs>
        <w:spacing w:before="40" w:after="21" w:line="360" w:lineRule="auto"/>
        <w:ind w:left="142" w:right="1418" w:hanging="142"/>
        <w:jc w:val="both"/>
        <w:rPr>
          <w:rFonts w:ascii="Arial" w:hAnsi="Arial" w:cs="Arial"/>
          <w:sz w:val="24"/>
          <w:szCs w:val="24"/>
        </w:rPr>
      </w:pPr>
      <w:r w:rsidRPr="0078337F">
        <w:rPr>
          <w:rFonts w:ascii="Arial" w:hAnsi="Arial" w:cs="Arial"/>
          <w:sz w:val="24"/>
          <w:szCs w:val="24"/>
        </w:rPr>
        <w:t>Conversión alimenticia</w:t>
      </w:r>
    </w:p>
    <w:p w:rsidR="00957AF6" w:rsidRPr="0078337F" w:rsidRDefault="00957AF6" w:rsidP="0000496A">
      <w:pPr>
        <w:numPr>
          <w:ilvl w:val="0"/>
          <w:numId w:val="21"/>
        </w:numPr>
        <w:tabs>
          <w:tab w:val="left" w:pos="709"/>
        </w:tabs>
        <w:spacing w:before="40" w:after="21" w:line="360" w:lineRule="auto"/>
        <w:ind w:left="142" w:right="1418" w:hanging="142"/>
        <w:jc w:val="both"/>
        <w:rPr>
          <w:rFonts w:ascii="Arial" w:hAnsi="Arial" w:cs="Arial"/>
          <w:sz w:val="24"/>
          <w:szCs w:val="24"/>
        </w:rPr>
      </w:pPr>
      <w:r w:rsidRPr="0078337F">
        <w:rPr>
          <w:rFonts w:ascii="Arial" w:hAnsi="Arial" w:cs="Arial"/>
          <w:sz w:val="24"/>
          <w:szCs w:val="24"/>
        </w:rPr>
        <w:t>Consumo de alimento total</w:t>
      </w:r>
    </w:p>
    <w:p w:rsidR="00957AF6" w:rsidRPr="0078337F" w:rsidRDefault="00957AF6" w:rsidP="0000496A">
      <w:pPr>
        <w:numPr>
          <w:ilvl w:val="0"/>
          <w:numId w:val="21"/>
        </w:numPr>
        <w:tabs>
          <w:tab w:val="left" w:pos="709"/>
        </w:tabs>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Mortalidad total</w:t>
      </w:r>
    </w:p>
    <w:p w:rsidR="00957AF6" w:rsidRPr="0078337F" w:rsidRDefault="00957AF6" w:rsidP="0000496A">
      <w:pPr>
        <w:numPr>
          <w:ilvl w:val="0"/>
          <w:numId w:val="21"/>
        </w:numPr>
        <w:tabs>
          <w:tab w:val="left" w:pos="709"/>
        </w:tabs>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Peso intestinal  </w:t>
      </w:r>
    </w:p>
    <w:p w:rsidR="00957AF6" w:rsidRPr="0078337F" w:rsidRDefault="00957AF6" w:rsidP="0000496A">
      <w:pPr>
        <w:numPr>
          <w:ilvl w:val="0"/>
          <w:numId w:val="21"/>
        </w:numPr>
        <w:tabs>
          <w:tab w:val="left" w:pos="709"/>
        </w:tabs>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Control pH intestinal </w:t>
      </w:r>
    </w:p>
    <w:p w:rsidR="00957AF6" w:rsidRPr="0078337F" w:rsidRDefault="00957AF6" w:rsidP="0000496A">
      <w:pPr>
        <w:numPr>
          <w:ilvl w:val="0"/>
          <w:numId w:val="21"/>
        </w:numPr>
        <w:tabs>
          <w:tab w:val="left" w:pos="709"/>
        </w:tabs>
        <w:spacing w:before="40" w:after="21" w:line="360" w:lineRule="auto"/>
        <w:ind w:left="142" w:right="1418" w:hanging="142"/>
        <w:jc w:val="both"/>
        <w:rPr>
          <w:rFonts w:ascii="Arial" w:hAnsi="Arial" w:cs="Arial"/>
          <w:sz w:val="24"/>
          <w:szCs w:val="24"/>
        </w:rPr>
      </w:pPr>
      <w:r w:rsidRPr="0078337F">
        <w:rPr>
          <w:rFonts w:ascii="Arial" w:eastAsia="Calibri" w:hAnsi="Arial" w:cs="Arial"/>
          <w:sz w:val="24"/>
          <w:szCs w:val="24"/>
        </w:rPr>
        <w:t xml:space="preserve">Relación benéfico-costo  </w:t>
      </w:r>
    </w:p>
    <w:p w:rsidR="00957AF6" w:rsidRPr="0078337F" w:rsidRDefault="00957AF6" w:rsidP="00957AF6">
      <w:pPr>
        <w:pStyle w:val="Ttulo4"/>
        <w:spacing w:before="0" w:line="360" w:lineRule="auto"/>
        <w:rPr>
          <w:rFonts w:ascii="Arial" w:hAnsi="Arial" w:cs="Arial"/>
          <w:sz w:val="24"/>
          <w:szCs w:val="24"/>
        </w:rPr>
      </w:pPr>
    </w:p>
    <w:p w:rsidR="00957AF6" w:rsidRPr="0078337F" w:rsidRDefault="00957AF6" w:rsidP="00957AF6">
      <w:pPr>
        <w:spacing w:line="360" w:lineRule="auto"/>
        <w:rPr>
          <w:rFonts w:ascii="Arial" w:hAnsi="Arial" w:cs="Arial"/>
          <w:b/>
          <w:sz w:val="24"/>
          <w:szCs w:val="24"/>
        </w:rPr>
      </w:pPr>
      <w:r w:rsidRPr="0078337F">
        <w:rPr>
          <w:rFonts w:ascii="Arial" w:hAnsi="Arial" w:cs="Arial"/>
          <w:b/>
          <w:sz w:val="24"/>
          <w:szCs w:val="24"/>
        </w:rPr>
        <w:t>7.4.10. Comercialización</w:t>
      </w:r>
    </w:p>
    <w:p w:rsidR="00957AF6" w:rsidRPr="0078337F" w:rsidRDefault="00957AF6" w:rsidP="00957AF6">
      <w:pPr>
        <w:pStyle w:val="Sinespaciado"/>
        <w:spacing w:line="360" w:lineRule="auto"/>
        <w:jc w:val="both"/>
        <w:rPr>
          <w:rFonts w:ascii="Arial" w:hAnsi="Arial" w:cs="Arial"/>
          <w:bCs/>
          <w:sz w:val="24"/>
          <w:szCs w:val="24"/>
        </w:rPr>
      </w:pPr>
      <w:r w:rsidRPr="0078337F">
        <w:rPr>
          <w:rFonts w:ascii="Arial" w:hAnsi="Arial" w:cs="Arial"/>
          <w:bCs/>
          <w:sz w:val="24"/>
          <w:szCs w:val="24"/>
        </w:rPr>
        <w:t xml:space="preserve">Una vez que culmino la  ejecución de la investigación, se procedió a la venta de los pollos  en pie según el precio del mercado </w:t>
      </w:r>
    </w:p>
    <w:p w:rsidR="00957AF6" w:rsidRPr="0078337F" w:rsidRDefault="00957AF6" w:rsidP="00957AF6">
      <w:pPr>
        <w:pStyle w:val="Sinespaciado"/>
        <w:spacing w:line="360" w:lineRule="auto"/>
        <w:jc w:val="both"/>
        <w:rPr>
          <w:rFonts w:ascii="Arial" w:hAnsi="Arial" w:cs="Arial"/>
          <w:b/>
          <w:bCs/>
          <w:sz w:val="24"/>
          <w:szCs w:val="24"/>
        </w:rPr>
      </w:pPr>
    </w:p>
    <w:p w:rsidR="00957AF6" w:rsidRPr="0078337F" w:rsidRDefault="00957AF6" w:rsidP="00957AF6">
      <w:pPr>
        <w:pStyle w:val="Sinespaciado"/>
        <w:spacing w:line="360" w:lineRule="auto"/>
        <w:jc w:val="both"/>
        <w:rPr>
          <w:rFonts w:ascii="Arial" w:hAnsi="Arial" w:cs="Arial"/>
          <w:b/>
          <w:bCs/>
          <w:sz w:val="24"/>
          <w:szCs w:val="24"/>
        </w:rPr>
      </w:pPr>
    </w:p>
    <w:p w:rsidR="0076672F" w:rsidRDefault="0076672F" w:rsidP="00957AF6">
      <w:pPr>
        <w:pStyle w:val="Sinespaciado"/>
        <w:spacing w:line="360" w:lineRule="auto"/>
        <w:jc w:val="both"/>
        <w:rPr>
          <w:rFonts w:ascii="Arial" w:hAnsi="Arial" w:cs="Arial"/>
          <w:b/>
          <w:bCs/>
          <w:sz w:val="24"/>
          <w:szCs w:val="24"/>
        </w:rPr>
      </w:pPr>
    </w:p>
    <w:p w:rsidR="00957AF6" w:rsidRPr="0078337F" w:rsidRDefault="00957AF6" w:rsidP="00957AF6">
      <w:pPr>
        <w:pStyle w:val="Sinespaciado"/>
        <w:spacing w:line="360" w:lineRule="auto"/>
        <w:jc w:val="both"/>
        <w:rPr>
          <w:rFonts w:ascii="Arial" w:hAnsi="Arial" w:cs="Arial"/>
          <w:b/>
          <w:bCs/>
          <w:sz w:val="24"/>
          <w:szCs w:val="24"/>
        </w:rPr>
      </w:pPr>
      <w:r w:rsidRPr="0078337F">
        <w:rPr>
          <w:rFonts w:ascii="Arial" w:hAnsi="Arial" w:cs="Arial"/>
          <w:b/>
          <w:bCs/>
          <w:sz w:val="24"/>
          <w:szCs w:val="24"/>
        </w:rPr>
        <w:lastRenderedPageBreak/>
        <w:t>7.5. RESULTADOS Y DISCUSIÓN</w:t>
      </w:r>
    </w:p>
    <w:p w:rsidR="00957AF6" w:rsidRPr="0078337F" w:rsidRDefault="00957AF6" w:rsidP="00957AF6">
      <w:pPr>
        <w:pStyle w:val="Sinespaciado"/>
        <w:spacing w:line="360" w:lineRule="auto"/>
        <w:jc w:val="both"/>
        <w:rPr>
          <w:rFonts w:ascii="Arial" w:hAnsi="Arial" w:cs="Arial"/>
          <w:b/>
          <w:bCs/>
          <w:sz w:val="24"/>
          <w:szCs w:val="24"/>
        </w:rPr>
      </w:pPr>
      <w:r w:rsidRPr="0078337F">
        <w:rPr>
          <w:rFonts w:ascii="Arial" w:hAnsi="Arial" w:cs="Arial"/>
          <w:b/>
          <w:bCs/>
          <w:sz w:val="24"/>
          <w:szCs w:val="24"/>
        </w:rPr>
        <w:t>7.5.1. Peso a la llegada</w:t>
      </w:r>
    </w:p>
    <w:p w:rsidR="00957AF6" w:rsidRPr="0078337F" w:rsidRDefault="00957AF6" w:rsidP="00957AF6">
      <w:pPr>
        <w:spacing w:line="360" w:lineRule="auto"/>
        <w:jc w:val="both"/>
        <w:rPr>
          <w:rFonts w:ascii="Arial" w:hAnsi="Arial" w:cs="Arial"/>
          <w:b/>
          <w:sz w:val="24"/>
          <w:szCs w:val="24"/>
        </w:rPr>
      </w:pPr>
      <w:r w:rsidRPr="0078337F">
        <w:rPr>
          <w:rFonts w:ascii="Arial" w:hAnsi="Arial" w:cs="Arial"/>
          <w:b/>
          <w:sz w:val="24"/>
          <w:szCs w:val="24"/>
        </w:rPr>
        <w:t>Cuadro</w:t>
      </w:r>
      <w:r w:rsidRPr="0078337F">
        <w:rPr>
          <w:rFonts w:ascii="Arial" w:hAnsi="Arial" w:cs="Arial"/>
          <w:sz w:val="24"/>
          <w:szCs w:val="24"/>
        </w:rPr>
        <w:t xml:space="preserve"> </w:t>
      </w:r>
      <w:r w:rsidRPr="0078337F">
        <w:rPr>
          <w:rFonts w:ascii="Arial" w:hAnsi="Arial" w:cs="Arial"/>
          <w:b/>
          <w:sz w:val="24"/>
          <w:szCs w:val="24"/>
        </w:rPr>
        <w:t xml:space="preserve">N° </w:t>
      </w:r>
      <w:r w:rsidRPr="0078337F">
        <w:rPr>
          <w:rFonts w:ascii="Arial" w:hAnsi="Arial" w:cs="Arial"/>
          <w:b/>
          <w:color w:val="000000" w:themeColor="text1"/>
          <w:sz w:val="24"/>
          <w:szCs w:val="24"/>
          <w:lang w:eastAsia="es-EC"/>
        </w:rPr>
        <w:t xml:space="preserve">10. </w:t>
      </w:r>
      <w:r w:rsidRPr="0078337F">
        <w:rPr>
          <w:rFonts w:ascii="Arial" w:hAnsi="Arial" w:cs="Arial"/>
          <w:color w:val="000000" w:themeColor="text1"/>
          <w:sz w:val="24"/>
          <w:szCs w:val="24"/>
          <w:lang w:eastAsia="es-EC"/>
        </w:rPr>
        <w:t>Resultados de ADEVA. Peso vivo inicial.</w:t>
      </w:r>
    </w:p>
    <w:tbl>
      <w:tblPr>
        <w:tblW w:w="7896" w:type="dxa"/>
        <w:tblLook w:val="04A0" w:firstRow="1" w:lastRow="0" w:firstColumn="1" w:lastColumn="0" w:noHBand="0" w:noVBand="1"/>
      </w:tblPr>
      <w:tblGrid>
        <w:gridCol w:w="1756"/>
        <w:gridCol w:w="1345"/>
        <w:gridCol w:w="1287"/>
        <w:gridCol w:w="1153"/>
        <w:gridCol w:w="1194"/>
        <w:gridCol w:w="1161"/>
      </w:tblGrid>
      <w:tr w:rsidR="00957AF6" w:rsidRPr="0078337F" w:rsidTr="006E6C00">
        <w:trPr>
          <w:trHeight w:val="286"/>
        </w:trPr>
        <w:tc>
          <w:tcPr>
            <w:tcW w:w="1756"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
                <w:bCs/>
                <w:color w:val="000000"/>
                <w:sz w:val="24"/>
                <w:szCs w:val="24"/>
                <w:lang w:val="es-ES" w:eastAsia="es-ES"/>
              </w:rPr>
            </w:pPr>
            <w:r w:rsidRPr="0078337F">
              <w:rPr>
                <w:rFonts w:ascii="Arial" w:hAnsi="Arial" w:cs="Arial"/>
                <w:color w:val="000000"/>
                <w:sz w:val="24"/>
                <w:szCs w:val="24"/>
                <w:lang w:val="es-ES" w:eastAsia="es-ES"/>
              </w:rPr>
              <w:t>FV</w:t>
            </w:r>
          </w:p>
        </w:tc>
        <w:tc>
          <w:tcPr>
            <w:tcW w:w="1345"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
                <w:bCs/>
                <w:color w:val="000000"/>
                <w:sz w:val="24"/>
                <w:szCs w:val="24"/>
                <w:lang w:val="es-ES" w:eastAsia="es-ES"/>
              </w:rPr>
            </w:pPr>
            <w:r w:rsidRPr="0078337F">
              <w:rPr>
                <w:rFonts w:ascii="Arial" w:hAnsi="Arial" w:cs="Arial"/>
                <w:color w:val="000000"/>
                <w:sz w:val="24"/>
                <w:szCs w:val="24"/>
                <w:lang w:val="es-ES" w:eastAsia="es-ES"/>
              </w:rPr>
              <w:t>GL</w:t>
            </w:r>
          </w:p>
        </w:tc>
        <w:tc>
          <w:tcPr>
            <w:tcW w:w="1287"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
                <w:bCs/>
                <w:color w:val="000000"/>
                <w:sz w:val="24"/>
                <w:szCs w:val="24"/>
                <w:lang w:val="es-ES" w:eastAsia="es-ES"/>
              </w:rPr>
            </w:pPr>
            <w:r w:rsidRPr="0078337F">
              <w:rPr>
                <w:rFonts w:ascii="Arial" w:hAnsi="Arial" w:cs="Arial"/>
                <w:color w:val="000000"/>
                <w:sz w:val="24"/>
                <w:szCs w:val="24"/>
                <w:lang w:val="es-ES" w:eastAsia="es-ES"/>
              </w:rPr>
              <w:t>SC</w:t>
            </w:r>
          </w:p>
        </w:tc>
        <w:tc>
          <w:tcPr>
            <w:tcW w:w="1153"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
                <w:bCs/>
                <w:color w:val="000000"/>
                <w:sz w:val="24"/>
                <w:szCs w:val="24"/>
                <w:lang w:val="es-ES" w:eastAsia="es-ES"/>
              </w:rPr>
            </w:pPr>
            <w:r w:rsidRPr="0078337F">
              <w:rPr>
                <w:rFonts w:ascii="Arial" w:hAnsi="Arial" w:cs="Arial"/>
                <w:color w:val="000000"/>
                <w:sz w:val="24"/>
                <w:szCs w:val="24"/>
                <w:lang w:val="es-ES" w:eastAsia="es-ES"/>
              </w:rPr>
              <w:t>CM</w:t>
            </w:r>
          </w:p>
        </w:tc>
        <w:tc>
          <w:tcPr>
            <w:tcW w:w="1194" w:type="dxa"/>
            <w:tcBorders>
              <w:top w:val="single" w:sz="4" w:space="0" w:color="auto"/>
              <w:left w:val="single" w:sz="4" w:space="0" w:color="auto"/>
              <w:bottom w:val="single" w:sz="4" w:space="0" w:color="auto"/>
              <w:right w:val="single" w:sz="4" w:space="0" w:color="auto"/>
            </w:tcBorders>
            <w:hideMark/>
          </w:tcPr>
          <w:p w:rsidR="00957AF6" w:rsidRPr="0078337F" w:rsidRDefault="00957AF6" w:rsidP="006E6C00">
            <w:pPr>
              <w:spacing w:line="240" w:lineRule="auto"/>
              <w:jc w:val="center"/>
              <w:rPr>
                <w:rFonts w:ascii="Arial" w:hAnsi="Arial" w:cs="Arial"/>
                <w:b/>
                <w:bCs/>
                <w:color w:val="000000"/>
                <w:sz w:val="24"/>
                <w:szCs w:val="24"/>
                <w:lang w:val="es-ES" w:eastAsia="es-ES"/>
              </w:rPr>
            </w:pPr>
            <w:r w:rsidRPr="0078337F">
              <w:rPr>
                <w:rFonts w:ascii="Arial" w:hAnsi="Arial" w:cs="Arial"/>
                <w:color w:val="000000"/>
                <w:sz w:val="24"/>
                <w:szCs w:val="24"/>
                <w:lang w:val="es-ES" w:eastAsia="es-ES"/>
              </w:rPr>
              <w:t>F</w:t>
            </w:r>
          </w:p>
        </w:tc>
        <w:tc>
          <w:tcPr>
            <w:tcW w:w="1159"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
                <w:bCs/>
                <w:color w:val="000000"/>
                <w:sz w:val="24"/>
                <w:szCs w:val="24"/>
                <w:lang w:val="es-ES" w:eastAsia="es-ES"/>
              </w:rPr>
            </w:pPr>
            <w:r w:rsidRPr="0078337F">
              <w:rPr>
                <w:rFonts w:ascii="Arial" w:hAnsi="Arial" w:cs="Arial"/>
                <w:color w:val="000000"/>
                <w:sz w:val="24"/>
                <w:szCs w:val="24"/>
                <w:lang w:val="es-ES" w:eastAsia="es-ES"/>
              </w:rPr>
              <w:t>P_ VALOR</w:t>
            </w:r>
          </w:p>
        </w:tc>
      </w:tr>
      <w:tr w:rsidR="00957AF6" w:rsidRPr="0078337F" w:rsidTr="006E6C00">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957AF6" w:rsidRPr="0078337F" w:rsidRDefault="009420C8" w:rsidP="009420C8">
            <w:pPr>
              <w:spacing w:line="360" w:lineRule="auto"/>
              <w:rPr>
                <w:rFonts w:ascii="Arial" w:hAnsi="Arial" w:cs="Arial"/>
                <w:b/>
                <w:bCs/>
                <w:color w:val="000000"/>
                <w:sz w:val="24"/>
                <w:szCs w:val="24"/>
                <w:lang w:val="es-ES" w:eastAsia="es-ES"/>
              </w:rPr>
            </w:pPr>
            <w:r w:rsidRPr="0078337F">
              <w:rPr>
                <w:rFonts w:ascii="Arial" w:hAnsi="Arial" w:cs="Arial"/>
                <w:color w:val="000000"/>
                <w:sz w:val="24"/>
                <w:szCs w:val="24"/>
                <w:lang w:val="es-ES" w:eastAsia="es-ES"/>
              </w:rPr>
              <w:t>Tratamiento</w:t>
            </w:r>
          </w:p>
        </w:tc>
        <w:tc>
          <w:tcPr>
            <w:tcW w:w="1345"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87" w:type="dxa"/>
            <w:tcBorders>
              <w:top w:val="single" w:sz="4" w:space="0" w:color="auto"/>
              <w:left w:val="single" w:sz="4" w:space="0" w:color="auto"/>
              <w:bottom w:val="single" w:sz="4" w:space="0" w:color="auto"/>
              <w:right w:val="single" w:sz="4" w:space="0" w:color="auto"/>
            </w:tcBorders>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0.30972</w:t>
            </w:r>
          </w:p>
        </w:tc>
        <w:tc>
          <w:tcPr>
            <w:tcW w:w="1153" w:type="dxa"/>
            <w:tcBorders>
              <w:top w:val="single" w:sz="4" w:space="0" w:color="auto"/>
              <w:left w:val="single" w:sz="4" w:space="0" w:color="auto"/>
              <w:bottom w:val="single" w:sz="4" w:space="0" w:color="auto"/>
              <w:right w:val="single" w:sz="4" w:space="0" w:color="auto"/>
            </w:tcBorders>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0.10324</w:t>
            </w:r>
          </w:p>
        </w:tc>
        <w:tc>
          <w:tcPr>
            <w:tcW w:w="1194" w:type="dxa"/>
            <w:tcBorders>
              <w:top w:val="single" w:sz="4" w:space="0" w:color="auto"/>
              <w:left w:val="single" w:sz="4" w:space="0" w:color="auto"/>
              <w:bottom w:val="single" w:sz="4" w:space="0" w:color="auto"/>
              <w:right w:val="single" w:sz="4" w:space="0" w:color="auto"/>
            </w:tcBorders>
          </w:tcPr>
          <w:p w:rsidR="00957AF6" w:rsidRPr="0078337F" w:rsidRDefault="006D44BC"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eastAsia="es-ES"/>
              </w:rPr>
              <w:t>0.45</w:t>
            </w:r>
          </w:p>
        </w:tc>
        <w:tc>
          <w:tcPr>
            <w:tcW w:w="1159" w:type="dxa"/>
            <w:tcBorders>
              <w:top w:val="single" w:sz="4" w:space="0" w:color="auto"/>
              <w:left w:val="single" w:sz="4" w:space="0" w:color="auto"/>
              <w:bottom w:val="single" w:sz="4" w:space="0" w:color="auto"/>
              <w:right w:val="single" w:sz="4" w:space="0" w:color="auto"/>
            </w:tcBorders>
            <w:noWrap/>
          </w:tcPr>
          <w:p w:rsidR="00957AF6" w:rsidRPr="0078337F" w:rsidRDefault="008810B5" w:rsidP="006D44BC">
            <w:pPr>
              <w:spacing w:line="360" w:lineRule="auto"/>
              <w:rPr>
                <w:rFonts w:ascii="Arial" w:hAnsi="Arial" w:cs="Arial"/>
                <w:color w:val="000000"/>
                <w:sz w:val="24"/>
                <w:szCs w:val="24"/>
                <w:lang w:val="es-ES" w:eastAsia="es-ES"/>
              </w:rPr>
            </w:pPr>
            <w:r>
              <w:rPr>
                <w:rFonts w:ascii="Arial" w:hAnsi="Arial" w:cs="Arial"/>
                <w:color w:val="000000"/>
                <w:sz w:val="24"/>
                <w:szCs w:val="24"/>
                <w:lang w:val="es-ES" w:eastAsia="es-ES"/>
              </w:rPr>
              <w:t>&gt;</w:t>
            </w:r>
            <w:r w:rsidR="006D44BC" w:rsidRPr="0078337F">
              <w:rPr>
                <w:rFonts w:ascii="Arial" w:hAnsi="Arial" w:cs="Arial"/>
                <w:color w:val="000000"/>
                <w:sz w:val="24"/>
                <w:szCs w:val="24"/>
                <w:lang w:val="es-ES" w:eastAsia="es-ES"/>
              </w:rPr>
              <w:t>0.7251</w:t>
            </w:r>
          </w:p>
        </w:tc>
      </w:tr>
      <w:tr w:rsidR="00957AF6" w:rsidRPr="0078337F" w:rsidTr="006E6C00">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957AF6" w:rsidRPr="0078337F" w:rsidRDefault="009420C8" w:rsidP="009420C8">
            <w:pPr>
              <w:spacing w:line="360" w:lineRule="auto"/>
              <w:rPr>
                <w:rFonts w:ascii="Arial" w:hAnsi="Arial" w:cs="Arial"/>
                <w:b/>
                <w:bCs/>
                <w:color w:val="000000"/>
                <w:sz w:val="24"/>
                <w:szCs w:val="24"/>
                <w:lang w:val="es-ES" w:eastAsia="es-ES"/>
              </w:rPr>
            </w:pPr>
            <w:r w:rsidRPr="0078337F">
              <w:rPr>
                <w:rFonts w:ascii="Arial" w:hAnsi="Arial" w:cs="Arial"/>
                <w:color w:val="000000"/>
                <w:sz w:val="24"/>
                <w:szCs w:val="24"/>
                <w:lang w:val="es-ES" w:eastAsia="es-ES"/>
              </w:rPr>
              <w:t>Repetición</w:t>
            </w:r>
          </w:p>
        </w:tc>
        <w:tc>
          <w:tcPr>
            <w:tcW w:w="1345"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87" w:type="dxa"/>
            <w:tcBorders>
              <w:top w:val="single" w:sz="4" w:space="0" w:color="auto"/>
              <w:left w:val="single" w:sz="4" w:space="0" w:color="auto"/>
              <w:bottom w:val="single" w:sz="4" w:space="0" w:color="auto"/>
              <w:right w:val="single" w:sz="4" w:space="0" w:color="auto"/>
            </w:tcBorders>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1.39282</w:t>
            </w:r>
          </w:p>
        </w:tc>
        <w:tc>
          <w:tcPr>
            <w:tcW w:w="1153" w:type="dxa"/>
            <w:tcBorders>
              <w:top w:val="single" w:sz="4" w:space="0" w:color="auto"/>
              <w:left w:val="single" w:sz="4" w:space="0" w:color="auto"/>
              <w:bottom w:val="single" w:sz="4" w:space="0" w:color="auto"/>
              <w:right w:val="single" w:sz="4" w:space="0" w:color="auto"/>
            </w:tcBorders>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0.46427</w:t>
            </w:r>
          </w:p>
        </w:tc>
        <w:tc>
          <w:tcPr>
            <w:tcW w:w="1194" w:type="dxa"/>
            <w:tcBorders>
              <w:top w:val="single" w:sz="4" w:space="0" w:color="auto"/>
              <w:left w:val="single" w:sz="4" w:space="0" w:color="auto"/>
              <w:bottom w:val="single" w:sz="4" w:space="0" w:color="auto"/>
              <w:right w:val="single" w:sz="4" w:space="0" w:color="auto"/>
            </w:tcBorders>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2.01</w:t>
            </w:r>
          </w:p>
        </w:tc>
        <w:tc>
          <w:tcPr>
            <w:tcW w:w="1159" w:type="dxa"/>
            <w:tcBorders>
              <w:top w:val="single" w:sz="4" w:space="0" w:color="auto"/>
              <w:left w:val="single" w:sz="4" w:space="0" w:color="auto"/>
              <w:bottom w:val="single" w:sz="4" w:space="0" w:color="auto"/>
              <w:right w:val="single" w:sz="4" w:space="0" w:color="auto"/>
            </w:tcBorders>
            <w:noWrap/>
          </w:tcPr>
          <w:p w:rsidR="00957AF6" w:rsidRPr="0078337F" w:rsidRDefault="00E163A9" w:rsidP="006E6C00">
            <w:pPr>
              <w:autoSpaceDE w:val="0"/>
              <w:autoSpaceDN w:val="0"/>
              <w:adjustRightInd w:val="0"/>
              <w:spacing w:line="360" w:lineRule="auto"/>
              <w:rPr>
                <w:rFonts w:ascii="Arial" w:hAnsi="Arial" w:cs="Arial"/>
                <w:color w:val="000000"/>
                <w:sz w:val="24"/>
                <w:szCs w:val="24"/>
                <w:lang w:val="es-ES"/>
              </w:rPr>
            </w:pPr>
            <w:r>
              <w:rPr>
                <w:rFonts w:ascii="Arial" w:hAnsi="Arial" w:cs="Arial"/>
                <w:color w:val="000000"/>
                <w:sz w:val="24"/>
                <w:szCs w:val="24"/>
                <w:lang w:val="es-ES"/>
              </w:rPr>
              <w:t>&gt;</w:t>
            </w:r>
            <w:r w:rsidR="00957AF6" w:rsidRPr="0078337F">
              <w:rPr>
                <w:rFonts w:ascii="Arial" w:hAnsi="Arial" w:cs="Arial"/>
                <w:color w:val="000000"/>
                <w:sz w:val="24"/>
                <w:szCs w:val="24"/>
                <w:lang w:val="es-ES"/>
              </w:rPr>
              <w:t>0.1828</w:t>
            </w:r>
          </w:p>
        </w:tc>
      </w:tr>
      <w:tr w:rsidR="00957AF6" w:rsidRPr="0078337F" w:rsidTr="006E6C00">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957AF6" w:rsidRPr="0078337F" w:rsidRDefault="009420C8" w:rsidP="009420C8">
            <w:pPr>
              <w:spacing w:line="360" w:lineRule="auto"/>
              <w:rPr>
                <w:rFonts w:ascii="Arial" w:hAnsi="Arial" w:cs="Arial"/>
                <w:b/>
                <w:bCs/>
                <w:color w:val="000000"/>
                <w:sz w:val="24"/>
                <w:szCs w:val="24"/>
                <w:lang w:val="es-ES" w:eastAsia="es-ES"/>
              </w:rPr>
            </w:pPr>
            <w:r w:rsidRPr="0078337F">
              <w:rPr>
                <w:rFonts w:ascii="Arial" w:hAnsi="Arial" w:cs="Arial"/>
                <w:color w:val="000000"/>
                <w:sz w:val="24"/>
                <w:szCs w:val="24"/>
                <w:lang w:val="es-ES" w:eastAsia="es-ES"/>
              </w:rPr>
              <w:t>Error</w:t>
            </w:r>
          </w:p>
        </w:tc>
        <w:tc>
          <w:tcPr>
            <w:tcW w:w="1345"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9</w:t>
            </w:r>
          </w:p>
        </w:tc>
        <w:tc>
          <w:tcPr>
            <w:tcW w:w="1287"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2.07631</w:t>
            </w:r>
          </w:p>
        </w:tc>
        <w:tc>
          <w:tcPr>
            <w:tcW w:w="1153" w:type="dxa"/>
            <w:tcBorders>
              <w:top w:val="single" w:sz="4" w:space="0" w:color="auto"/>
              <w:left w:val="single" w:sz="4" w:space="0" w:color="auto"/>
              <w:bottom w:val="single" w:sz="4" w:space="0" w:color="auto"/>
              <w:right w:val="single" w:sz="4" w:space="0" w:color="auto"/>
            </w:tcBorders>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0.23070</w:t>
            </w:r>
          </w:p>
        </w:tc>
        <w:tc>
          <w:tcPr>
            <w:tcW w:w="1194"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59"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957AF6" w:rsidRPr="0078337F" w:rsidRDefault="009420C8" w:rsidP="009420C8">
            <w:pPr>
              <w:spacing w:line="360" w:lineRule="auto"/>
              <w:rPr>
                <w:rFonts w:ascii="Arial" w:hAnsi="Arial" w:cs="Arial"/>
                <w:b/>
                <w:bCs/>
                <w:color w:val="000000"/>
                <w:sz w:val="24"/>
                <w:szCs w:val="24"/>
                <w:lang w:val="es-ES" w:eastAsia="es-ES"/>
              </w:rPr>
            </w:pPr>
            <w:r w:rsidRPr="0078337F">
              <w:rPr>
                <w:rFonts w:ascii="Arial" w:hAnsi="Arial" w:cs="Arial"/>
                <w:color w:val="000000"/>
                <w:sz w:val="24"/>
                <w:szCs w:val="24"/>
                <w:lang w:val="es-ES" w:eastAsia="es-ES"/>
              </w:rPr>
              <w:t>Total</w:t>
            </w:r>
          </w:p>
        </w:tc>
        <w:tc>
          <w:tcPr>
            <w:tcW w:w="1345"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15</w:t>
            </w:r>
          </w:p>
        </w:tc>
        <w:tc>
          <w:tcPr>
            <w:tcW w:w="1287" w:type="dxa"/>
            <w:tcBorders>
              <w:top w:val="single" w:sz="4" w:space="0" w:color="auto"/>
              <w:left w:val="single" w:sz="4" w:space="0" w:color="auto"/>
              <w:bottom w:val="single" w:sz="4" w:space="0" w:color="auto"/>
              <w:right w:val="single" w:sz="4" w:space="0" w:color="auto"/>
            </w:tcBorders>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3.77884</w:t>
            </w:r>
          </w:p>
        </w:tc>
        <w:tc>
          <w:tcPr>
            <w:tcW w:w="1153"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94"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59"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957AF6" w:rsidRPr="0078337F" w:rsidRDefault="009420C8" w:rsidP="009420C8">
            <w:pPr>
              <w:spacing w:line="360" w:lineRule="auto"/>
              <w:rPr>
                <w:rFonts w:ascii="Arial" w:hAnsi="Arial" w:cs="Arial"/>
                <w:b/>
                <w:bCs/>
                <w:color w:val="000000"/>
                <w:sz w:val="24"/>
                <w:szCs w:val="24"/>
                <w:lang w:val="es-ES" w:eastAsia="es-ES"/>
              </w:rPr>
            </w:pPr>
            <w:r>
              <w:rPr>
                <w:rFonts w:ascii="Arial" w:hAnsi="Arial" w:cs="Arial"/>
                <w:color w:val="000000"/>
                <w:sz w:val="24"/>
                <w:szCs w:val="24"/>
                <w:lang w:val="es-ES" w:eastAsia="es-ES"/>
              </w:rPr>
              <w:t>CV</w:t>
            </w:r>
            <w:r w:rsidRPr="0078337F">
              <w:rPr>
                <w:rFonts w:ascii="Arial" w:hAnsi="Arial" w:cs="Arial"/>
                <w:color w:val="000000"/>
                <w:sz w:val="24"/>
                <w:szCs w:val="24"/>
                <w:lang w:val="es-ES" w:eastAsia="es-ES"/>
              </w:rPr>
              <w:t>%</w:t>
            </w:r>
          </w:p>
        </w:tc>
        <w:tc>
          <w:tcPr>
            <w:tcW w:w="6140" w:type="dxa"/>
            <w:gridSpan w:val="5"/>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1,08</w:t>
            </w:r>
          </w:p>
        </w:tc>
      </w:tr>
    </w:tbl>
    <w:p w:rsidR="00957AF6" w:rsidRPr="009420C8" w:rsidRDefault="00957AF6" w:rsidP="00957AF6">
      <w:pPr>
        <w:pStyle w:val="Sinespaciado"/>
        <w:spacing w:line="360" w:lineRule="auto"/>
        <w:rPr>
          <w:rFonts w:ascii="Arial" w:hAnsi="Arial" w:cs="Arial"/>
          <w:i/>
          <w:sz w:val="20"/>
          <w:szCs w:val="20"/>
        </w:rPr>
      </w:pPr>
      <w:r w:rsidRPr="009420C8">
        <w:rPr>
          <w:rFonts w:ascii="Arial" w:hAnsi="Arial" w:cs="Arial"/>
          <w:b/>
          <w:i/>
          <w:sz w:val="20"/>
          <w:szCs w:val="20"/>
        </w:rPr>
        <w:t xml:space="preserve">Elaborado por: </w:t>
      </w:r>
      <w:r w:rsidRPr="009420C8">
        <w:rPr>
          <w:rFonts w:ascii="Arial" w:hAnsi="Arial" w:cs="Arial"/>
          <w:i/>
          <w:sz w:val="20"/>
          <w:szCs w:val="20"/>
        </w:rPr>
        <w:t>Carlos Aroca 2017.</w:t>
      </w: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lang w:eastAsia="es-EC"/>
        </w:rPr>
      </w:pPr>
      <w:r w:rsidRPr="0078337F">
        <w:rPr>
          <w:rFonts w:ascii="Arial" w:hAnsi="Arial" w:cs="Arial"/>
          <w:b/>
          <w:color w:val="000000" w:themeColor="text1"/>
          <w:sz w:val="24"/>
          <w:szCs w:val="24"/>
          <w:lang w:eastAsia="es-EC"/>
        </w:rPr>
        <w:t>Cuadro N</w:t>
      </w:r>
      <w:r w:rsidRPr="0078337F">
        <w:rPr>
          <w:rFonts w:ascii="Arial" w:hAnsi="Arial" w:cs="Arial"/>
          <w:b/>
          <w:color w:val="000000" w:themeColor="text1"/>
          <w:spacing w:val="-1"/>
          <w:sz w:val="24"/>
          <w:szCs w:val="24"/>
          <w:lang w:val="es-ES_tradnl"/>
        </w:rPr>
        <w:t>°</w:t>
      </w:r>
      <w:r w:rsidRPr="0078337F">
        <w:rPr>
          <w:rFonts w:ascii="Arial" w:hAnsi="Arial" w:cs="Arial"/>
          <w:b/>
          <w:color w:val="000000" w:themeColor="text1"/>
          <w:sz w:val="24"/>
          <w:szCs w:val="24"/>
          <w:lang w:eastAsia="es-EC"/>
        </w:rPr>
        <w:t>11.</w:t>
      </w:r>
      <w:r w:rsidRPr="0078337F">
        <w:rPr>
          <w:rFonts w:ascii="Arial" w:hAnsi="Arial" w:cs="Arial"/>
          <w:color w:val="000000" w:themeColor="text1"/>
          <w:sz w:val="24"/>
          <w:szCs w:val="24"/>
          <w:lang w:eastAsia="es-EC"/>
        </w:rPr>
        <w:t xml:space="preserve"> </w:t>
      </w:r>
      <w:r w:rsidRPr="0078337F">
        <w:rPr>
          <w:rFonts w:ascii="Arial" w:hAnsi="Arial" w:cs="Arial"/>
          <w:sz w:val="24"/>
          <w:szCs w:val="24"/>
          <w:lang w:eastAsia="es-EC"/>
        </w:rPr>
        <w:t>Resultado Prueba de tukey al 0.05. Variable peso vivo inicial.</w:t>
      </w:r>
    </w:p>
    <w:tbl>
      <w:tblPr>
        <w:tblW w:w="7896" w:type="dxa"/>
        <w:tblLayout w:type="fixed"/>
        <w:tblLook w:val="04A0" w:firstRow="1" w:lastRow="0" w:firstColumn="1" w:lastColumn="0" w:noHBand="0" w:noVBand="1"/>
      </w:tblPr>
      <w:tblGrid>
        <w:gridCol w:w="1269"/>
        <w:gridCol w:w="3526"/>
        <w:gridCol w:w="1621"/>
        <w:gridCol w:w="1480"/>
      </w:tblGrid>
      <w:tr w:rsidR="00957AF6" w:rsidRPr="0078337F" w:rsidTr="006E6C00">
        <w:trPr>
          <w:trHeight w:val="464"/>
        </w:trPr>
        <w:tc>
          <w:tcPr>
            <w:tcW w:w="1269"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ind w:left="-108"/>
              <w:jc w:val="center"/>
              <w:rPr>
                <w:rFonts w:ascii="Arial" w:hAnsi="Arial" w:cs="Arial"/>
                <w:sz w:val="24"/>
                <w:szCs w:val="24"/>
              </w:rPr>
            </w:pPr>
            <w:r w:rsidRPr="0078337F">
              <w:rPr>
                <w:rFonts w:ascii="Arial" w:hAnsi="Arial" w:cs="Arial"/>
                <w:sz w:val="24"/>
                <w:szCs w:val="24"/>
              </w:rPr>
              <w:t xml:space="preserve">Nº Tratamiento </w:t>
            </w:r>
          </w:p>
        </w:tc>
        <w:tc>
          <w:tcPr>
            <w:tcW w:w="3526"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Descripción</w:t>
            </w:r>
          </w:p>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Balanceado + Entero germina</w:t>
            </w:r>
          </w:p>
        </w:tc>
        <w:tc>
          <w:tcPr>
            <w:tcW w:w="1621"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X̅</w:t>
            </w:r>
          </w:p>
        </w:tc>
        <w:tc>
          <w:tcPr>
            <w:tcW w:w="1480"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Rango</w:t>
            </w:r>
          </w:p>
        </w:tc>
      </w:tr>
      <w:tr w:rsidR="00957AF6" w:rsidRPr="0078337F" w:rsidTr="006E6C00">
        <w:trPr>
          <w:trHeight w:val="242"/>
        </w:trPr>
        <w:tc>
          <w:tcPr>
            <w:tcW w:w="4795"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T1 Balanceado + Agua</w:t>
            </w:r>
          </w:p>
        </w:tc>
        <w:tc>
          <w:tcPr>
            <w:tcW w:w="1621"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color w:val="000000"/>
                <w:sz w:val="24"/>
                <w:szCs w:val="24"/>
                <w:lang w:val="es-ES"/>
              </w:rPr>
              <w:t>44,66</w:t>
            </w:r>
          </w:p>
        </w:tc>
        <w:tc>
          <w:tcPr>
            <w:tcW w:w="1480"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A</w:t>
            </w:r>
          </w:p>
        </w:tc>
      </w:tr>
      <w:tr w:rsidR="00957AF6" w:rsidRPr="0078337F" w:rsidTr="006E6C00">
        <w:trPr>
          <w:trHeight w:val="234"/>
        </w:trPr>
        <w:tc>
          <w:tcPr>
            <w:tcW w:w="4795"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T4 Balanceado + Entero germina 0.60ml</w:t>
            </w:r>
          </w:p>
        </w:tc>
        <w:tc>
          <w:tcPr>
            <w:tcW w:w="1621"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bCs/>
                <w:sz w:val="24"/>
                <w:szCs w:val="24"/>
              </w:rPr>
              <w:t>44,56</w:t>
            </w:r>
          </w:p>
        </w:tc>
        <w:tc>
          <w:tcPr>
            <w:tcW w:w="1480"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A</w:t>
            </w:r>
          </w:p>
        </w:tc>
      </w:tr>
      <w:tr w:rsidR="00957AF6" w:rsidRPr="0078337F" w:rsidTr="006E6C00">
        <w:trPr>
          <w:trHeight w:val="234"/>
        </w:trPr>
        <w:tc>
          <w:tcPr>
            <w:tcW w:w="4795"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 xml:space="preserve">T3 Balanceado + </w:t>
            </w:r>
            <w:r w:rsidRPr="0078337F">
              <w:rPr>
                <w:rFonts w:ascii="Arial" w:hAnsi="Arial" w:cs="Arial"/>
                <w:bCs/>
                <w:sz w:val="24"/>
                <w:szCs w:val="24"/>
              </w:rPr>
              <w:t>Entero germina</w:t>
            </w:r>
            <w:r w:rsidRPr="0078337F">
              <w:rPr>
                <w:rFonts w:ascii="Arial" w:hAnsi="Arial" w:cs="Arial"/>
                <w:sz w:val="24"/>
                <w:szCs w:val="24"/>
              </w:rPr>
              <w:t xml:space="preserve"> 0.40ml</w:t>
            </w:r>
          </w:p>
        </w:tc>
        <w:tc>
          <w:tcPr>
            <w:tcW w:w="1621"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44,50</w:t>
            </w:r>
          </w:p>
        </w:tc>
        <w:tc>
          <w:tcPr>
            <w:tcW w:w="1480"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A</w:t>
            </w:r>
          </w:p>
        </w:tc>
      </w:tr>
      <w:tr w:rsidR="00957AF6" w:rsidRPr="0078337F" w:rsidTr="006E6C00">
        <w:trPr>
          <w:trHeight w:val="224"/>
        </w:trPr>
        <w:tc>
          <w:tcPr>
            <w:tcW w:w="4795"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T2 Balanceado +Entero germina 0,20ml</w:t>
            </w:r>
          </w:p>
        </w:tc>
        <w:tc>
          <w:tcPr>
            <w:tcW w:w="1621"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bCs/>
                <w:sz w:val="24"/>
                <w:szCs w:val="24"/>
              </w:rPr>
              <w:t>44,28</w:t>
            </w:r>
          </w:p>
        </w:tc>
        <w:tc>
          <w:tcPr>
            <w:tcW w:w="1480"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A</w:t>
            </w:r>
          </w:p>
        </w:tc>
      </w:tr>
      <w:tr w:rsidR="00957AF6" w:rsidRPr="0078337F" w:rsidTr="006E6C00">
        <w:trPr>
          <w:trHeight w:val="191"/>
        </w:trPr>
        <w:tc>
          <w:tcPr>
            <w:tcW w:w="4795"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
                <w:bCs/>
                <w:sz w:val="24"/>
                <w:szCs w:val="24"/>
              </w:rPr>
            </w:pPr>
          </w:p>
        </w:tc>
        <w:tc>
          <w:tcPr>
            <w:tcW w:w="3101" w:type="dxa"/>
            <w:gridSpan w:val="2"/>
            <w:tcBorders>
              <w:top w:val="single" w:sz="4" w:space="0" w:color="auto"/>
              <w:left w:val="single" w:sz="4" w:space="0" w:color="auto"/>
              <w:bottom w:val="single" w:sz="4" w:space="0" w:color="auto"/>
              <w:right w:val="single" w:sz="4" w:space="0" w:color="auto"/>
            </w:tcBorders>
          </w:tcPr>
          <w:p w:rsidR="00957AF6" w:rsidRPr="00AE26C3" w:rsidRDefault="00AE26C3" w:rsidP="006E6C00">
            <w:pPr>
              <w:pStyle w:val="Sinespaciado"/>
              <w:spacing w:line="360" w:lineRule="auto"/>
              <w:rPr>
                <w:rFonts w:ascii="Arial" w:hAnsi="Arial" w:cs="Arial"/>
                <w:bCs/>
                <w:sz w:val="24"/>
                <w:szCs w:val="24"/>
              </w:rPr>
            </w:pPr>
            <w:r w:rsidRPr="00AE26C3">
              <w:rPr>
                <w:rFonts w:ascii="Arial" w:hAnsi="Arial" w:cs="Arial"/>
                <w:sz w:val="24"/>
                <w:szCs w:val="24"/>
              </w:rPr>
              <w:t xml:space="preserve">X̅ </w:t>
            </w:r>
            <w:r>
              <w:rPr>
                <w:rFonts w:ascii="Arial" w:hAnsi="Arial" w:cs="Arial"/>
                <w:bCs/>
                <w:sz w:val="24"/>
                <w:szCs w:val="24"/>
              </w:rPr>
              <w:t>G</w:t>
            </w:r>
            <w:r w:rsidRPr="00AE26C3">
              <w:rPr>
                <w:rFonts w:ascii="Arial" w:hAnsi="Arial" w:cs="Arial"/>
                <w:bCs/>
                <w:sz w:val="24"/>
                <w:szCs w:val="24"/>
              </w:rPr>
              <w:t xml:space="preserve">eneral  </w:t>
            </w:r>
            <w:r w:rsidRPr="00AE26C3">
              <w:rPr>
                <w:rFonts w:ascii="Arial" w:hAnsi="Arial" w:cs="Arial"/>
                <w:sz w:val="24"/>
                <w:szCs w:val="24"/>
              </w:rPr>
              <w:t xml:space="preserve">44, 50gr </w:t>
            </w:r>
            <w:r w:rsidR="008810B5">
              <w:rPr>
                <w:rFonts w:ascii="Arial" w:hAnsi="Arial" w:cs="Arial"/>
                <w:bCs/>
                <w:sz w:val="24"/>
                <w:szCs w:val="24"/>
              </w:rPr>
              <w:t>(**</w:t>
            </w:r>
            <w:r w:rsidRPr="00AE26C3">
              <w:rPr>
                <w:rFonts w:ascii="Arial" w:hAnsi="Arial" w:cs="Arial"/>
                <w:bCs/>
                <w:sz w:val="24"/>
                <w:szCs w:val="24"/>
              </w:rPr>
              <w:t>)</w:t>
            </w:r>
          </w:p>
        </w:tc>
      </w:tr>
    </w:tbl>
    <w:p w:rsidR="00957AF6" w:rsidRPr="009420C8" w:rsidRDefault="00957AF6" w:rsidP="00B30DA5">
      <w:pPr>
        <w:pStyle w:val="Sinespaciado"/>
        <w:rPr>
          <w:rFonts w:ascii="Arial" w:hAnsi="Arial" w:cs="Arial"/>
          <w:i/>
          <w:sz w:val="20"/>
          <w:szCs w:val="20"/>
        </w:rPr>
      </w:pPr>
      <w:r w:rsidRPr="009420C8">
        <w:rPr>
          <w:rFonts w:ascii="Arial" w:hAnsi="Arial" w:cs="Arial"/>
          <w:b/>
          <w:i/>
          <w:sz w:val="20"/>
          <w:szCs w:val="20"/>
        </w:rPr>
        <w:t xml:space="preserve">Elaborado por: </w:t>
      </w:r>
      <w:r w:rsidRPr="009420C8">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b/>
          <w:sz w:val="24"/>
          <w:szCs w:val="24"/>
        </w:rPr>
      </w:pPr>
    </w:p>
    <w:p w:rsidR="00AE26C3" w:rsidRDefault="00AE26C3"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sz w:val="24"/>
          <w:szCs w:val="24"/>
        </w:rPr>
      </w:pPr>
      <w:r w:rsidRPr="0078337F">
        <w:rPr>
          <w:rFonts w:ascii="Arial" w:hAnsi="Arial" w:cs="Arial"/>
          <w:b/>
          <w:sz w:val="24"/>
          <w:szCs w:val="24"/>
        </w:rPr>
        <w:lastRenderedPageBreak/>
        <w:t xml:space="preserve">Gráfico N° 1. </w:t>
      </w:r>
      <w:r w:rsidRPr="0078337F">
        <w:rPr>
          <w:rFonts w:ascii="Arial" w:hAnsi="Arial" w:cs="Arial"/>
          <w:sz w:val="24"/>
          <w:szCs w:val="24"/>
        </w:rPr>
        <w:t>Peso vivo inicial/gr.</w:t>
      </w:r>
    </w:p>
    <w:p w:rsidR="00957AF6" w:rsidRPr="0078337F" w:rsidRDefault="00957AF6" w:rsidP="00957AF6">
      <w:pPr>
        <w:pStyle w:val="Sinespaciado"/>
        <w:spacing w:line="360" w:lineRule="auto"/>
        <w:rPr>
          <w:rFonts w:ascii="Arial" w:hAnsi="Arial" w:cs="Arial"/>
          <w:i/>
          <w:sz w:val="24"/>
          <w:szCs w:val="24"/>
        </w:rPr>
      </w:pPr>
      <w:r w:rsidRPr="0078337F">
        <w:rPr>
          <w:rFonts w:ascii="Arial" w:hAnsi="Arial" w:cs="Arial"/>
          <w:noProof/>
          <w:sz w:val="24"/>
          <w:szCs w:val="24"/>
          <w:lang w:val="es-ES" w:eastAsia="es-ES"/>
        </w:rPr>
        <w:drawing>
          <wp:inline distT="0" distB="0" distL="0" distR="0" wp14:anchorId="1D6FCDF5" wp14:editId="653CEEB8">
            <wp:extent cx="4803354" cy="2489812"/>
            <wp:effectExtent l="0" t="0" r="16510" b="2540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9420C8">
        <w:rPr>
          <w:rFonts w:ascii="Arial" w:hAnsi="Arial" w:cs="Arial"/>
          <w:b/>
          <w:i/>
          <w:sz w:val="20"/>
          <w:szCs w:val="20"/>
        </w:rPr>
        <w:t xml:space="preserve">Elaborado por: </w:t>
      </w:r>
      <w:r w:rsidRPr="009420C8">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color w:val="000000"/>
          <w:sz w:val="24"/>
          <w:szCs w:val="24"/>
          <w:lang w:val="es-ES"/>
        </w:rPr>
      </w:pPr>
      <w:r w:rsidRPr="0078337F">
        <w:rPr>
          <w:rFonts w:ascii="Arial" w:hAnsi="Arial" w:cs="Arial"/>
          <w:b/>
          <w:bCs/>
          <w:color w:val="000000"/>
          <w:sz w:val="24"/>
          <w:szCs w:val="24"/>
          <w:lang w:val="es-ES"/>
        </w:rPr>
        <w:t>Análisis e interpretación</w:t>
      </w:r>
      <w:r w:rsidRPr="0078337F">
        <w:rPr>
          <w:rFonts w:ascii="Arial" w:hAnsi="Arial" w:cs="Arial"/>
          <w:color w:val="000000"/>
          <w:sz w:val="24"/>
          <w:szCs w:val="24"/>
          <w:lang w:val="es-ES"/>
        </w:rPr>
        <w:t xml:space="preserve">. </w:t>
      </w:r>
    </w:p>
    <w:p w:rsidR="00957AF6" w:rsidRPr="0078337F" w:rsidRDefault="00957AF6" w:rsidP="00957AF6">
      <w:pPr>
        <w:autoSpaceDE w:val="0"/>
        <w:autoSpaceDN w:val="0"/>
        <w:adjustRightInd w:val="0"/>
        <w:spacing w:line="360" w:lineRule="auto"/>
        <w:jc w:val="both"/>
        <w:rPr>
          <w:rFonts w:ascii="Arial" w:hAnsi="Arial" w:cs="Arial"/>
          <w:i/>
          <w:sz w:val="24"/>
          <w:szCs w:val="24"/>
          <w:lang w:val="es-ES"/>
        </w:rPr>
      </w:pPr>
    </w:p>
    <w:p w:rsidR="00957AF6" w:rsidRPr="0078337F" w:rsidRDefault="00957AF6" w:rsidP="00957AF6">
      <w:pPr>
        <w:autoSpaceDE w:val="0"/>
        <w:autoSpaceDN w:val="0"/>
        <w:adjustRightInd w:val="0"/>
        <w:spacing w:line="360" w:lineRule="auto"/>
        <w:jc w:val="both"/>
        <w:rPr>
          <w:rFonts w:ascii="Arial" w:hAnsi="Arial" w:cs="Arial"/>
          <w:sz w:val="24"/>
          <w:szCs w:val="24"/>
        </w:rPr>
      </w:pPr>
      <w:r w:rsidRPr="0078337F">
        <w:rPr>
          <w:rFonts w:ascii="Arial" w:hAnsi="Arial" w:cs="Arial"/>
          <w:sz w:val="24"/>
          <w:szCs w:val="24"/>
        </w:rPr>
        <w:t xml:space="preserve">Como se observa en el Cuadro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11 y Gráfico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1. El peso vivo inicial de los pollos al inicio de la investigación, registraron pesos homogéneos con una media general de 44.50 gr/animal; distribuidos al azar, en la cual se observan </w:t>
      </w:r>
      <w:r w:rsidR="00154B57" w:rsidRPr="0078337F">
        <w:rPr>
          <w:rFonts w:ascii="Arial" w:hAnsi="Arial" w:cs="Arial"/>
          <w:sz w:val="24"/>
          <w:szCs w:val="24"/>
        </w:rPr>
        <w:t xml:space="preserve">que </w:t>
      </w:r>
      <w:r w:rsidR="008810B5">
        <w:rPr>
          <w:rFonts w:ascii="Arial" w:hAnsi="Arial" w:cs="Arial"/>
          <w:sz w:val="24"/>
          <w:szCs w:val="24"/>
        </w:rPr>
        <w:t>son altamente significativas</w:t>
      </w:r>
      <w:r w:rsidRPr="0078337F">
        <w:rPr>
          <w:rFonts w:ascii="Arial" w:hAnsi="Arial" w:cs="Arial"/>
          <w:sz w:val="24"/>
          <w:szCs w:val="24"/>
        </w:rPr>
        <w:t xml:space="preserve"> entre las medias de los Tratamientos (P&gt;0.05); el mayor peso vivo inicial lo obtuvo el T1 con un PVX̅ de 44.66 gr, luego el T4 con un PVX̅ de 44.56 gr, posteriormente </w:t>
      </w:r>
    </w:p>
    <w:p w:rsidR="00957AF6" w:rsidRPr="0078337F" w:rsidRDefault="00957AF6" w:rsidP="00957AF6">
      <w:pPr>
        <w:autoSpaceDE w:val="0"/>
        <w:autoSpaceDN w:val="0"/>
        <w:adjustRightInd w:val="0"/>
        <w:spacing w:line="360" w:lineRule="auto"/>
        <w:jc w:val="both"/>
        <w:rPr>
          <w:rFonts w:ascii="Arial" w:hAnsi="Arial" w:cs="Arial"/>
          <w:color w:val="000000"/>
          <w:sz w:val="24"/>
          <w:szCs w:val="24"/>
          <w:lang w:val="es-ES"/>
        </w:rPr>
      </w:pPr>
      <w:r w:rsidRPr="0078337F">
        <w:rPr>
          <w:rFonts w:ascii="Arial" w:hAnsi="Arial" w:cs="Arial"/>
          <w:sz w:val="24"/>
          <w:szCs w:val="24"/>
        </w:rPr>
        <w:t xml:space="preserve">el T3 con un PVX̅ de 44,5 gr, consecutivamente el T2 con un PVX̅ de 44.28 gr,  </w:t>
      </w:r>
      <w:r w:rsidRPr="0078337F">
        <w:rPr>
          <w:rFonts w:ascii="Arial" w:hAnsi="Arial" w:cs="Arial"/>
          <w:color w:val="000000"/>
          <w:sz w:val="24"/>
          <w:szCs w:val="24"/>
          <w:lang w:val="es-ES"/>
        </w:rPr>
        <w:t xml:space="preserve">coeficiente de variación </w:t>
      </w:r>
      <w:r w:rsidRPr="0078337F">
        <w:rPr>
          <w:rFonts w:ascii="Arial" w:hAnsi="Arial" w:cs="Arial"/>
          <w:color w:val="000000"/>
          <w:sz w:val="24"/>
          <w:szCs w:val="24"/>
          <w:lang w:val="es-ES" w:eastAsia="es-ES"/>
        </w:rPr>
        <w:t>1.08</w:t>
      </w:r>
      <w:r w:rsidRPr="0078337F">
        <w:rPr>
          <w:rFonts w:ascii="Arial" w:hAnsi="Arial" w:cs="Arial"/>
          <w:color w:val="000000"/>
          <w:sz w:val="24"/>
          <w:szCs w:val="24"/>
          <w:lang w:val="es-ES"/>
        </w:rPr>
        <w:t>.</w:t>
      </w:r>
    </w:p>
    <w:p w:rsidR="00957AF6" w:rsidRPr="0078337F" w:rsidRDefault="00957AF6" w:rsidP="00957AF6">
      <w:pPr>
        <w:spacing w:line="360" w:lineRule="auto"/>
        <w:rPr>
          <w:rFonts w:ascii="Arial" w:hAnsi="Arial" w:cs="Arial"/>
          <w:sz w:val="24"/>
          <w:szCs w:val="24"/>
          <w:lang w:val="es-ES"/>
        </w:rPr>
      </w:pPr>
    </w:p>
    <w:p w:rsidR="00957AF6" w:rsidRPr="0078337F" w:rsidRDefault="00957AF6" w:rsidP="00957AF6">
      <w:pPr>
        <w:spacing w:line="360" w:lineRule="auto"/>
        <w:jc w:val="both"/>
        <w:rPr>
          <w:rFonts w:ascii="Arial" w:hAnsi="Arial" w:cs="Arial"/>
          <w:b/>
          <w:i/>
          <w:color w:val="000000" w:themeColor="text1"/>
          <w:sz w:val="24"/>
          <w:szCs w:val="24"/>
        </w:rPr>
      </w:pPr>
      <w:r w:rsidRPr="0078337F">
        <w:rPr>
          <w:rFonts w:ascii="Arial" w:hAnsi="Arial" w:cs="Arial"/>
          <w:sz w:val="24"/>
          <w:szCs w:val="24"/>
        </w:rPr>
        <w:t xml:space="preserve">La prevalencia por peso inicial de los pollos cobb 700 no se encontraron diferencias significativas ya que no fueron sometidos a ningún tratamiento al momento de tomar los datos, teniendo como resultado un promedio de 44.50 gr esto es dado por la buena calidad del pollo y el peso mínimo de comercialización, comparado con </w:t>
      </w:r>
      <w:r w:rsidRPr="0078337F">
        <w:rPr>
          <w:rFonts w:ascii="Arial" w:hAnsi="Arial" w:cs="Arial"/>
          <w:b/>
          <w:i/>
          <w:color w:val="000000" w:themeColor="text1"/>
          <w:sz w:val="24"/>
          <w:szCs w:val="24"/>
        </w:rPr>
        <w:t>Iza, N.</w:t>
      </w:r>
    </w:p>
    <w:p w:rsidR="00957AF6" w:rsidRPr="0078337F" w:rsidRDefault="00957AF6" w:rsidP="00957AF6">
      <w:pPr>
        <w:spacing w:line="360" w:lineRule="auto"/>
        <w:jc w:val="both"/>
        <w:rPr>
          <w:rFonts w:ascii="Arial" w:hAnsi="Arial" w:cs="Arial"/>
          <w:b/>
          <w:i/>
          <w:color w:val="000000" w:themeColor="text1"/>
          <w:sz w:val="24"/>
          <w:szCs w:val="24"/>
        </w:rPr>
      </w:pPr>
    </w:p>
    <w:p w:rsidR="00985602" w:rsidRDefault="00957AF6" w:rsidP="00957AF6">
      <w:pPr>
        <w:spacing w:line="360" w:lineRule="auto"/>
        <w:jc w:val="both"/>
        <w:rPr>
          <w:rFonts w:ascii="Arial" w:hAnsi="Arial" w:cs="Arial"/>
          <w:color w:val="000000" w:themeColor="text1"/>
          <w:sz w:val="24"/>
          <w:szCs w:val="24"/>
        </w:rPr>
      </w:pPr>
      <w:r w:rsidRPr="0078337F">
        <w:rPr>
          <w:rFonts w:ascii="Arial" w:hAnsi="Arial" w:cs="Arial"/>
          <w:b/>
          <w:i/>
          <w:color w:val="000000" w:themeColor="text1"/>
          <w:sz w:val="24"/>
          <w:szCs w:val="24"/>
        </w:rPr>
        <w:t xml:space="preserve">Según Iza, N. 2011, </w:t>
      </w:r>
      <w:r w:rsidR="009420C8">
        <w:rPr>
          <w:rFonts w:ascii="Arial" w:hAnsi="Arial" w:cs="Arial"/>
          <w:color w:val="000000" w:themeColor="text1"/>
          <w:sz w:val="24"/>
          <w:szCs w:val="24"/>
        </w:rPr>
        <w:t xml:space="preserve">Quien </w:t>
      </w:r>
      <w:r w:rsidRPr="0078337F">
        <w:rPr>
          <w:rFonts w:ascii="Arial" w:hAnsi="Arial" w:cs="Arial"/>
          <w:color w:val="000000" w:themeColor="text1"/>
          <w:sz w:val="24"/>
          <w:szCs w:val="24"/>
        </w:rPr>
        <w:t xml:space="preserve"> menciona en su investigación; “Evaluación del promotor de crecimiento natural a base de Ají en la dieta alimenticia de </w:t>
      </w:r>
      <w:r w:rsidRPr="0078337F">
        <w:rPr>
          <w:rFonts w:ascii="Arial" w:hAnsi="Arial" w:cs="Arial"/>
          <w:color w:val="000000" w:themeColor="text1"/>
          <w:sz w:val="24"/>
          <w:szCs w:val="24"/>
        </w:rPr>
        <w:lastRenderedPageBreak/>
        <w:t>pollo broiler en la Calera</w:t>
      </w:r>
      <w:r w:rsidR="009420C8">
        <w:rPr>
          <w:rFonts w:ascii="Arial" w:hAnsi="Arial" w:cs="Arial"/>
          <w:color w:val="000000" w:themeColor="text1"/>
          <w:sz w:val="24"/>
          <w:szCs w:val="24"/>
        </w:rPr>
        <w:t>.</w:t>
      </w:r>
      <w:r w:rsidRPr="0078337F">
        <w:rPr>
          <w:rFonts w:ascii="Arial" w:hAnsi="Arial" w:cs="Arial"/>
          <w:color w:val="000000" w:themeColor="text1"/>
          <w:sz w:val="24"/>
          <w:szCs w:val="24"/>
        </w:rPr>
        <w:t xml:space="preserve"> Latacunga Provincia de Cotopaxi; en cuanto al peso promedio inicial del ave al primer día fue de 41,7 g</w:t>
      </w:r>
      <w:r w:rsidR="00A57748">
        <w:rPr>
          <w:rFonts w:ascii="Arial" w:hAnsi="Arial" w:cs="Arial"/>
          <w:color w:val="000000" w:themeColor="text1"/>
          <w:sz w:val="24"/>
          <w:szCs w:val="24"/>
        </w:rPr>
        <w:t>r</w:t>
      </w:r>
      <w:r w:rsidRPr="0078337F">
        <w:rPr>
          <w:rFonts w:ascii="Arial" w:hAnsi="Arial" w:cs="Arial"/>
          <w:color w:val="000000" w:themeColor="text1"/>
          <w:sz w:val="24"/>
          <w:szCs w:val="24"/>
        </w:rPr>
        <w:t>/ave.</w:t>
      </w:r>
    </w:p>
    <w:p w:rsidR="00985602" w:rsidRPr="00985602" w:rsidRDefault="00985602" w:rsidP="00957AF6">
      <w:pPr>
        <w:spacing w:line="360" w:lineRule="auto"/>
        <w:jc w:val="both"/>
        <w:rPr>
          <w:rFonts w:ascii="Arial" w:hAnsi="Arial" w:cs="Arial"/>
          <w:color w:val="000000" w:themeColor="text1"/>
          <w:sz w:val="24"/>
          <w:szCs w:val="24"/>
        </w:rPr>
      </w:pPr>
    </w:p>
    <w:p w:rsidR="00957AF6" w:rsidRPr="0078337F" w:rsidRDefault="00957AF6" w:rsidP="00957AF6">
      <w:pPr>
        <w:spacing w:line="360" w:lineRule="auto"/>
        <w:jc w:val="both"/>
        <w:rPr>
          <w:rFonts w:ascii="Arial" w:hAnsi="Arial" w:cs="Arial"/>
          <w:b/>
          <w:color w:val="000000" w:themeColor="text1"/>
          <w:sz w:val="24"/>
          <w:szCs w:val="24"/>
        </w:rPr>
      </w:pPr>
      <w:r w:rsidRPr="0078337F">
        <w:rPr>
          <w:rFonts w:ascii="Arial" w:hAnsi="Arial" w:cs="Arial"/>
          <w:b/>
          <w:color w:val="000000" w:themeColor="text1"/>
          <w:sz w:val="24"/>
          <w:szCs w:val="24"/>
        </w:rPr>
        <w:t>7.6 .Peso semanal (gr).</w:t>
      </w:r>
    </w:p>
    <w:p w:rsidR="00957AF6" w:rsidRPr="0078337F" w:rsidRDefault="00957AF6" w:rsidP="00957AF6">
      <w:pPr>
        <w:spacing w:line="360" w:lineRule="auto"/>
        <w:jc w:val="both"/>
        <w:rPr>
          <w:rFonts w:ascii="Arial" w:hAnsi="Arial" w:cs="Arial"/>
          <w:b/>
          <w:color w:val="000000" w:themeColor="text1"/>
          <w:sz w:val="24"/>
          <w:szCs w:val="24"/>
        </w:rPr>
      </w:pPr>
      <w:r w:rsidRPr="0078337F">
        <w:rPr>
          <w:rFonts w:ascii="Arial" w:hAnsi="Arial" w:cs="Arial"/>
          <w:b/>
          <w:color w:val="000000" w:themeColor="text1"/>
          <w:sz w:val="24"/>
          <w:szCs w:val="24"/>
        </w:rPr>
        <w:t>7.6.1. Peso primera semana (gr)</w:t>
      </w:r>
    </w:p>
    <w:p w:rsidR="00957AF6" w:rsidRPr="0078337F" w:rsidRDefault="00957AF6" w:rsidP="00957AF6">
      <w:pPr>
        <w:pStyle w:val="Sinespaciado"/>
        <w:spacing w:line="360" w:lineRule="auto"/>
        <w:rPr>
          <w:rFonts w:ascii="Arial" w:hAnsi="Arial" w:cs="Arial"/>
          <w:bCs/>
          <w:color w:val="000000"/>
          <w:sz w:val="24"/>
          <w:szCs w:val="24"/>
        </w:rPr>
      </w:pPr>
      <w:r w:rsidRPr="0078337F">
        <w:rPr>
          <w:rFonts w:ascii="Arial" w:hAnsi="Arial" w:cs="Arial"/>
          <w:b/>
          <w:sz w:val="24"/>
          <w:szCs w:val="24"/>
        </w:rPr>
        <w:t xml:space="preserve">Cuadro </w:t>
      </w:r>
      <w:r w:rsidRPr="0078337F">
        <w:rPr>
          <w:rFonts w:ascii="Arial" w:hAnsi="Arial" w:cs="Arial"/>
          <w:b/>
          <w:color w:val="000000" w:themeColor="text1"/>
          <w:sz w:val="24"/>
          <w:szCs w:val="24"/>
          <w:lang w:val="es-EC" w:eastAsia="es-EC"/>
        </w:rPr>
        <w:t>N</w:t>
      </w:r>
      <w:r w:rsidRPr="0078337F">
        <w:rPr>
          <w:rFonts w:ascii="Arial" w:hAnsi="Arial" w:cs="Arial"/>
          <w:b/>
          <w:color w:val="000000" w:themeColor="text1"/>
          <w:spacing w:val="-1"/>
          <w:sz w:val="24"/>
          <w:szCs w:val="24"/>
          <w:lang w:val="es-ES_tradnl"/>
        </w:rPr>
        <w:t xml:space="preserve">° </w:t>
      </w:r>
      <w:r w:rsidRPr="0078337F">
        <w:rPr>
          <w:rFonts w:ascii="Arial" w:hAnsi="Arial" w:cs="Arial"/>
          <w:b/>
          <w:bCs/>
          <w:color w:val="000000"/>
          <w:sz w:val="24"/>
          <w:szCs w:val="24"/>
        </w:rPr>
        <w:t>12.</w:t>
      </w:r>
      <w:r w:rsidRPr="0078337F">
        <w:rPr>
          <w:rFonts w:ascii="Arial" w:hAnsi="Arial" w:cs="Arial"/>
          <w:b/>
          <w:bCs/>
          <w:sz w:val="24"/>
          <w:szCs w:val="24"/>
        </w:rPr>
        <w:t xml:space="preserve"> </w:t>
      </w:r>
      <w:r w:rsidRPr="0078337F">
        <w:rPr>
          <w:rFonts w:ascii="Arial" w:hAnsi="Arial" w:cs="Arial"/>
          <w:color w:val="000000" w:themeColor="text1"/>
          <w:sz w:val="24"/>
          <w:szCs w:val="24"/>
          <w:lang w:val="es-EC" w:eastAsia="es-EC"/>
        </w:rPr>
        <w:t xml:space="preserve">Resultados de </w:t>
      </w:r>
      <w:r w:rsidRPr="0078337F">
        <w:rPr>
          <w:rFonts w:ascii="Arial" w:hAnsi="Arial" w:cs="Arial"/>
          <w:sz w:val="24"/>
          <w:szCs w:val="24"/>
        </w:rPr>
        <w:t xml:space="preserve">ADEVA.  </w:t>
      </w:r>
      <w:r w:rsidRPr="0078337F">
        <w:rPr>
          <w:rFonts w:ascii="Arial" w:hAnsi="Arial" w:cs="Arial"/>
          <w:bCs/>
          <w:color w:val="000000"/>
          <w:sz w:val="24"/>
          <w:szCs w:val="24"/>
        </w:rPr>
        <w:t>Peso primera semana.</w:t>
      </w:r>
    </w:p>
    <w:tbl>
      <w:tblPr>
        <w:tblW w:w="7927" w:type="dxa"/>
        <w:tblLook w:val="04A0" w:firstRow="1" w:lastRow="0" w:firstColumn="1" w:lastColumn="0" w:noHBand="0" w:noVBand="1"/>
      </w:tblPr>
      <w:tblGrid>
        <w:gridCol w:w="1764"/>
        <w:gridCol w:w="1350"/>
        <w:gridCol w:w="1291"/>
        <w:gridCol w:w="1157"/>
        <w:gridCol w:w="1199"/>
        <w:gridCol w:w="1166"/>
      </w:tblGrid>
      <w:tr w:rsidR="00957AF6" w:rsidRPr="0078337F" w:rsidTr="006E6C00">
        <w:trPr>
          <w:trHeight w:val="375"/>
        </w:trPr>
        <w:tc>
          <w:tcPr>
            <w:tcW w:w="1764"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FV</w:t>
            </w:r>
          </w:p>
        </w:tc>
        <w:tc>
          <w:tcPr>
            <w:tcW w:w="1350"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GL</w:t>
            </w:r>
          </w:p>
        </w:tc>
        <w:tc>
          <w:tcPr>
            <w:tcW w:w="1291"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SC</w:t>
            </w:r>
          </w:p>
        </w:tc>
        <w:tc>
          <w:tcPr>
            <w:tcW w:w="1157"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CM</w:t>
            </w:r>
          </w:p>
        </w:tc>
        <w:tc>
          <w:tcPr>
            <w:tcW w:w="1199" w:type="dxa"/>
            <w:tcBorders>
              <w:top w:val="single" w:sz="4" w:space="0" w:color="auto"/>
              <w:left w:val="single" w:sz="4" w:space="0" w:color="auto"/>
              <w:bottom w:val="single" w:sz="4" w:space="0" w:color="auto"/>
              <w:right w:val="single" w:sz="4" w:space="0" w:color="auto"/>
            </w:tcBorders>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w:t>
            </w:r>
          </w:p>
        </w:tc>
        <w:tc>
          <w:tcPr>
            <w:tcW w:w="1166"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P_ VALOR</w:t>
            </w:r>
          </w:p>
        </w:tc>
      </w:tr>
      <w:tr w:rsidR="00957AF6" w:rsidRPr="0078337F" w:rsidTr="006E6C00">
        <w:trPr>
          <w:trHeight w:val="375"/>
        </w:trPr>
        <w:tc>
          <w:tcPr>
            <w:tcW w:w="1764" w:type="dxa"/>
            <w:tcBorders>
              <w:top w:val="single" w:sz="4" w:space="0" w:color="auto"/>
              <w:left w:val="single" w:sz="4" w:space="0" w:color="auto"/>
              <w:bottom w:val="single" w:sz="4" w:space="0" w:color="auto"/>
              <w:right w:val="single" w:sz="4" w:space="0" w:color="auto"/>
            </w:tcBorders>
            <w:noWrap/>
            <w:hideMark/>
          </w:tcPr>
          <w:p w:rsidR="00957AF6" w:rsidRPr="0078337F" w:rsidRDefault="009420C8" w:rsidP="009420C8">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Tratamiento</w:t>
            </w:r>
          </w:p>
        </w:tc>
        <w:tc>
          <w:tcPr>
            <w:tcW w:w="1350"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1" w:type="dxa"/>
            <w:tcBorders>
              <w:top w:val="single" w:sz="4" w:space="0" w:color="auto"/>
              <w:left w:val="single" w:sz="4" w:space="0" w:color="auto"/>
              <w:bottom w:val="single" w:sz="4" w:space="0" w:color="auto"/>
              <w:right w:val="single" w:sz="4" w:space="0" w:color="auto"/>
            </w:tcBorders>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3.8730</w:t>
            </w:r>
          </w:p>
        </w:tc>
        <w:tc>
          <w:tcPr>
            <w:tcW w:w="1157"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autoSpaceDE w:val="0"/>
              <w:autoSpaceDN w:val="0"/>
              <w:adjustRightInd w:val="0"/>
              <w:spacing w:line="360" w:lineRule="auto"/>
              <w:rPr>
                <w:rFonts w:ascii="Arial" w:hAnsi="Arial" w:cs="Arial"/>
                <w:color w:val="000000"/>
                <w:sz w:val="24"/>
                <w:szCs w:val="24"/>
                <w:lang w:val="es-ES"/>
              </w:rPr>
            </w:pPr>
            <w:r w:rsidRPr="0078337F">
              <w:rPr>
                <w:rFonts w:ascii="Arial" w:hAnsi="Arial" w:cs="Arial"/>
                <w:color w:val="000000"/>
                <w:sz w:val="24"/>
                <w:szCs w:val="24"/>
                <w:lang w:val="es-ES"/>
              </w:rPr>
              <w:t>1.29101</w:t>
            </w:r>
          </w:p>
        </w:tc>
        <w:tc>
          <w:tcPr>
            <w:tcW w:w="1199" w:type="dxa"/>
            <w:tcBorders>
              <w:top w:val="single" w:sz="4" w:space="0" w:color="auto"/>
              <w:left w:val="single" w:sz="4" w:space="0" w:color="auto"/>
              <w:bottom w:val="single" w:sz="4" w:space="0" w:color="auto"/>
              <w:right w:val="single" w:sz="4" w:space="0" w:color="auto"/>
            </w:tcBorders>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3.20</w:t>
            </w:r>
          </w:p>
        </w:tc>
        <w:tc>
          <w:tcPr>
            <w:tcW w:w="1166" w:type="dxa"/>
            <w:tcBorders>
              <w:top w:val="single" w:sz="4" w:space="0" w:color="auto"/>
              <w:left w:val="single" w:sz="4" w:space="0" w:color="auto"/>
              <w:bottom w:val="single" w:sz="4" w:space="0" w:color="auto"/>
              <w:right w:val="single" w:sz="4" w:space="0" w:color="auto"/>
            </w:tcBorders>
            <w:noWrap/>
          </w:tcPr>
          <w:p w:rsidR="00957AF6" w:rsidRPr="0078337F" w:rsidRDefault="008810B5" w:rsidP="006E6C00">
            <w:pPr>
              <w:spacing w:line="360" w:lineRule="auto"/>
              <w:rPr>
                <w:rFonts w:ascii="Arial" w:hAnsi="Arial" w:cs="Arial"/>
                <w:color w:val="000000"/>
                <w:sz w:val="24"/>
                <w:szCs w:val="24"/>
                <w:lang w:val="es-ES" w:eastAsia="es-ES"/>
              </w:rPr>
            </w:pPr>
            <w:r>
              <w:rPr>
                <w:rFonts w:ascii="Arial" w:hAnsi="Arial" w:cs="Arial"/>
                <w:color w:val="000000"/>
                <w:sz w:val="24"/>
                <w:szCs w:val="24"/>
                <w:lang w:val="es-ES"/>
              </w:rPr>
              <w:t>&gt;</w:t>
            </w:r>
            <w:r w:rsidR="00957AF6" w:rsidRPr="0078337F">
              <w:rPr>
                <w:rFonts w:ascii="Arial" w:hAnsi="Arial" w:cs="Arial"/>
                <w:color w:val="000000"/>
                <w:sz w:val="24"/>
                <w:szCs w:val="24"/>
                <w:lang w:val="es-ES"/>
              </w:rPr>
              <w:t>0.0764</w:t>
            </w:r>
          </w:p>
        </w:tc>
      </w:tr>
      <w:tr w:rsidR="00957AF6" w:rsidRPr="0078337F" w:rsidTr="006E6C00">
        <w:trPr>
          <w:trHeight w:val="375"/>
        </w:trPr>
        <w:tc>
          <w:tcPr>
            <w:tcW w:w="1764" w:type="dxa"/>
            <w:tcBorders>
              <w:top w:val="single" w:sz="4" w:space="0" w:color="auto"/>
              <w:left w:val="single" w:sz="4" w:space="0" w:color="auto"/>
              <w:bottom w:val="single" w:sz="4" w:space="0" w:color="auto"/>
              <w:right w:val="single" w:sz="4" w:space="0" w:color="auto"/>
            </w:tcBorders>
            <w:noWrap/>
            <w:hideMark/>
          </w:tcPr>
          <w:p w:rsidR="00957AF6" w:rsidRPr="0078337F" w:rsidRDefault="009420C8" w:rsidP="009420C8">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Repetición</w:t>
            </w:r>
          </w:p>
        </w:tc>
        <w:tc>
          <w:tcPr>
            <w:tcW w:w="1350"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1" w:type="dxa"/>
            <w:tcBorders>
              <w:top w:val="single" w:sz="4" w:space="0" w:color="auto"/>
              <w:left w:val="single" w:sz="4" w:space="0" w:color="auto"/>
              <w:bottom w:val="single" w:sz="4" w:space="0" w:color="auto"/>
              <w:right w:val="single" w:sz="4" w:space="0" w:color="auto"/>
            </w:tcBorders>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22.5575</w:t>
            </w:r>
          </w:p>
        </w:tc>
        <w:tc>
          <w:tcPr>
            <w:tcW w:w="1157" w:type="dxa"/>
            <w:tcBorders>
              <w:top w:val="single" w:sz="4" w:space="0" w:color="auto"/>
              <w:left w:val="single" w:sz="4" w:space="0" w:color="auto"/>
              <w:bottom w:val="single" w:sz="4" w:space="0" w:color="auto"/>
              <w:right w:val="single" w:sz="4" w:space="0" w:color="auto"/>
            </w:tcBorders>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7.51917</w:t>
            </w:r>
          </w:p>
        </w:tc>
        <w:tc>
          <w:tcPr>
            <w:tcW w:w="1199" w:type="dxa"/>
            <w:tcBorders>
              <w:top w:val="single" w:sz="4" w:space="0" w:color="auto"/>
              <w:left w:val="single" w:sz="4" w:space="0" w:color="auto"/>
              <w:bottom w:val="single" w:sz="4" w:space="0" w:color="auto"/>
              <w:right w:val="single" w:sz="4" w:space="0" w:color="auto"/>
            </w:tcBorders>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18.65</w:t>
            </w:r>
          </w:p>
        </w:tc>
        <w:tc>
          <w:tcPr>
            <w:tcW w:w="1166" w:type="dxa"/>
            <w:tcBorders>
              <w:top w:val="single" w:sz="4" w:space="0" w:color="auto"/>
              <w:left w:val="single" w:sz="4" w:space="0" w:color="auto"/>
              <w:bottom w:val="single" w:sz="4" w:space="0" w:color="auto"/>
              <w:right w:val="single" w:sz="4" w:space="0" w:color="auto"/>
            </w:tcBorders>
            <w:noWrap/>
          </w:tcPr>
          <w:p w:rsidR="00957AF6" w:rsidRPr="0078337F" w:rsidRDefault="008810B5" w:rsidP="006E6C00">
            <w:pPr>
              <w:autoSpaceDE w:val="0"/>
              <w:autoSpaceDN w:val="0"/>
              <w:adjustRightInd w:val="0"/>
              <w:spacing w:line="360" w:lineRule="auto"/>
              <w:rPr>
                <w:rFonts w:ascii="Arial" w:hAnsi="Arial" w:cs="Arial"/>
                <w:color w:val="000000"/>
                <w:sz w:val="24"/>
                <w:szCs w:val="24"/>
                <w:lang w:val="es-ES"/>
              </w:rPr>
            </w:pPr>
            <w:r>
              <w:rPr>
                <w:rFonts w:ascii="Arial" w:hAnsi="Arial" w:cs="Arial"/>
                <w:color w:val="000000"/>
                <w:sz w:val="24"/>
                <w:szCs w:val="24"/>
                <w:lang w:val="es-ES"/>
              </w:rPr>
              <w:t>&lt;</w:t>
            </w:r>
            <w:r w:rsidR="00957AF6" w:rsidRPr="0078337F">
              <w:rPr>
                <w:rFonts w:ascii="Arial" w:hAnsi="Arial" w:cs="Arial"/>
                <w:color w:val="000000"/>
                <w:sz w:val="24"/>
                <w:szCs w:val="24"/>
                <w:lang w:val="es-ES"/>
              </w:rPr>
              <w:t>0.0003</w:t>
            </w:r>
          </w:p>
        </w:tc>
      </w:tr>
      <w:tr w:rsidR="00957AF6" w:rsidRPr="0078337F" w:rsidTr="006E6C00">
        <w:trPr>
          <w:trHeight w:val="375"/>
        </w:trPr>
        <w:tc>
          <w:tcPr>
            <w:tcW w:w="1764" w:type="dxa"/>
            <w:tcBorders>
              <w:top w:val="single" w:sz="4" w:space="0" w:color="auto"/>
              <w:left w:val="single" w:sz="4" w:space="0" w:color="auto"/>
              <w:bottom w:val="single" w:sz="4" w:space="0" w:color="auto"/>
              <w:right w:val="single" w:sz="4" w:space="0" w:color="auto"/>
            </w:tcBorders>
            <w:noWrap/>
            <w:hideMark/>
          </w:tcPr>
          <w:p w:rsidR="00957AF6" w:rsidRPr="0078337F" w:rsidRDefault="009420C8" w:rsidP="009420C8">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Error</w:t>
            </w:r>
          </w:p>
        </w:tc>
        <w:tc>
          <w:tcPr>
            <w:tcW w:w="1350"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9</w:t>
            </w:r>
          </w:p>
        </w:tc>
        <w:tc>
          <w:tcPr>
            <w:tcW w:w="1291" w:type="dxa"/>
            <w:tcBorders>
              <w:top w:val="single" w:sz="4" w:space="0" w:color="auto"/>
              <w:left w:val="single" w:sz="4" w:space="0" w:color="auto"/>
              <w:bottom w:val="single" w:sz="4" w:space="0" w:color="auto"/>
              <w:right w:val="single" w:sz="4" w:space="0" w:color="auto"/>
            </w:tcBorders>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3.6278</w:t>
            </w:r>
          </w:p>
        </w:tc>
        <w:tc>
          <w:tcPr>
            <w:tcW w:w="1157"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autoSpaceDE w:val="0"/>
              <w:autoSpaceDN w:val="0"/>
              <w:adjustRightInd w:val="0"/>
              <w:spacing w:line="360" w:lineRule="auto"/>
              <w:rPr>
                <w:rFonts w:ascii="Arial" w:hAnsi="Arial" w:cs="Arial"/>
                <w:color w:val="000000"/>
                <w:sz w:val="24"/>
                <w:szCs w:val="24"/>
                <w:lang w:val="es-ES"/>
              </w:rPr>
            </w:pPr>
            <w:r w:rsidRPr="0078337F">
              <w:rPr>
                <w:rFonts w:ascii="Arial" w:hAnsi="Arial" w:cs="Arial"/>
                <w:color w:val="000000"/>
                <w:sz w:val="24"/>
                <w:szCs w:val="24"/>
                <w:lang w:val="es-ES"/>
              </w:rPr>
              <w:t>0.40309</w:t>
            </w:r>
          </w:p>
        </w:tc>
        <w:tc>
          <w:tcPr>
            <w:tcW w:w="1199"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6"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412"/>
        </w:trPr>
        <w:tc>
          <w:tcPr>
            <w:tcW w:w="1764" w:type="dxa"/>
            <w:tcBorders>
              <w:top w:val="single" w:sz="4" w:space="0" w:color="auto"/>
              <w:left w:val="single" w:sz="4" w:space="0" w:color="auto"/>
              <w:bottom w:val="single" w:sz="4" w:space="0" w:color="auto"/>
              <w:right w:val="single" w:sz="4" w:space="0" w:color="auto"/>
            </w:tcBorders>
            <w:noWrap/>
            <w:hideMark/>
          </w:tcPr>
          <w:p w:rsidR="00957AF6" w:rsidRPr="0078337F" w:rsidRDefault="009420C8" w:rsidP="009420C8">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Total</w:t>
            </w:r>
          </w:p>
        </w:tc>
        <w:tc>
          <w:tcPr>
            <w:tcW w:w="1350"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15</w:t>
            </w:r>
          </w:p>
        </w:tc>
        <w:tc>
          <w:tcPr>
            <w:tcW w:w="1291" w:type="dxa"/>
            <w:tcBorders>
              <w:top w:val="single" w:sz="4" w:space="0" w:color="auto"/>
              <w:left w:val="single" w:sz="4" w:space="0" w:color="auto"/>
              <w:bottom w:val="single" w:sz="4" w:space="0" w:color="auto"/>
              <w:right w:val="single" w:sz="4" w:space="0" w:color="auto"/>
            </w:tcBorders>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30.0584</w:t>
            </w:r>
          </w:p>
        </w:tc>
        <w:tc>
          <w:tcPr>
            <w:tcW w:w="1157"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99"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6"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75"/>
        </w:trPr>
        <w:tc>
          <w:tcPr>
            <w:tcW w:w="1764"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9420C8">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CV%</w:t>
            </w:r>
          </w:p>
        </w:tc>
        <w:tc>
          <w:tcPr>
            <w:tcW w:w="6163" w:type="dxa"/>
            <w:gridSpan w:val="5"/>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0.41</w:t>
            </w:r>
          </w:p>
        </w:tc>
      </w:tr>
    </w:tbl>
    <w:p w:rsidR="00957AF6" w:rsidRPr="009420C8" w:rsidRDefault="00957AF6" w:rsidP="00957AF6">
      <w:pPr>
        <w:pStyle w:val="Sinespaciado"/>
        <w:spacing w:line="360" w:lineRule="auto"/>
        <w:rPr>
          <w:rFonts w:ascii="Arial" w:hAnsi="Arial" w:cs="Arial"/>
          <w:i/>
          <w:sz w:val="20"/>
          <w:szCs w:val="20"/>
        </w:rPr>
      </w:pPr>
      <w:r w:rsidRPr="009420C8">
        <w:rPr>
          <w:rFonts w:ascii="Arial" w:hAnsi="Arial" w:cs="Arial"/>
          <w:b/>
          <w:i/>
          <w:sz w:val="20"/>
          <w:szCs w:val="20"/>
        </w:rPr>
        <w:t xml:space="preserve">Elaborado por: </w:t>
      </w:r>
      <w:r w:rsidRPr="009420C8">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i/>
          <w:sz w:val="24"/>
          <w:szCs w:val="24"/>
        </w:rPr>
      </w:pPr>
      <w:r w:rsidRPr="0078337F">
        <w:rPr>
          <w:rFonts w:ascii="Arial" w:hAnsi="Arial" w:cs="Arial"/>
          <w:b/>
          <w:color w:val="000000" w:themeColor="text1"/>
          <w:sz w:val="24"/>
          <w:szCs w:val="24"/>
          <w:lang w:val="es-EC" w:eastAsia="es-EC"/>
        </w:rPr>
        <w:t>Cuadro N</w:t>
      </w:r>
      <w:r w:rsidRPr="0078337F">
        <w:rPr>
          <w:rFonts w:ascii="Arial" w:hAnsi="Arial" w:cs="Arial"/>
          <w:b/>
          <w:color w:val="000000" w:themeColor="text1"/>
          <w:spacing w:val="-1"/>
          <w:sz w:val="24"/>
          <w:szCs w:val="24"/>
          <w:lang w:val="es-ES_tradnl"/>
        </w:rPr>
        <w:t xml:space="preserve">° </w:t>
      </w:r>
      <w:r w:rsidRPr="0078337F">
        <w:rPr>
          <w:rFonts w:ascii="Arial" w:hAnsi="Arial" w:cs="Arial"/>
          <w:b/>
          <w:color w:val="000000" w:themeColor="text1"/>
          <w:sz w:val="24"/>
          <w:szCs w:val="24"/>
          <w:lang w:val="es-EC" w:eastAsia="es-EC"/>
        </w:rPr>
        <w:t>13.</w:t>
      </w:r>
      <w:r w:rsidRPr="0078337F">
        <w:rPr>
          <w:rFonts w:ascii="Arial" w:hAnsi="Arial" w:cs="Arial"/>
          <w:color w:val="000000" w:themeColor="text1"/>
          <w:sz w:val="24"/>
          <w:szCs w:val="24"/>
          <w:lang w:val="es-EC" w:eastAsia="es-EC"/>
        </w:rPr>
        <w:t xml:space="preserve"> </w:t>
      </w:r>
      <w:r w:rsidRPr="0078337F">
        <w:rPr>
          <w:rFonts w:ascii="Arial" w:hAnsi="Arial" w:cs="Arial"/>
          <w:sz w:val="24"/>
          <w:szCs w:val="24"/>
          <w:lang w:val="es-EC" w:eastAsia="es-EC"/>
        </w:rPr>
        <w:t>Resultado Prueba de tukey al 0.05. Variable Peso primera semana.</w:t>
      </w:r>
    </w:p>
    <w:tbl>
      <w:tblPr>
        <w:tblW w:w="7919" w:type="dxa"/>
        <w:tblLayout w:type="fixed"/>
        <w:tblLook w:val="04A0" w:firstRow="1" w:lastRow="0" w:firstColumn="1" w:lastColumn="0" w:noHBand="0" w:noVBand="1"/>
      </w:tblPr>
      <w:tblGrid>
        <w:gridCol w:w="1413"/>
        <w:gridCol w:w="3515"/>
        <w:gridCol w:w="1506"/>
        <w:gridCol w:w="1485"/>
      </w:tblGrid>
      <w:tr w:rsidR="00957AF6" w:rsidRPr="0078337F" w:rsidTr="006E6C00">
        <w:trPr>
          <w:trHeight w:val="513"/>
        </w:trPr>
        <w:tc>
          <w:tcPr>
            <w:tcW w:w="1413"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Nº Tratamiento</w:t>
            </w:r>
          </w:p>
        </w:tc>
        <w:tc>
          <w:tcPr>
            <w:tcW w:w="3515"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Descripción</w:t>
            </w:r>
          </w:p>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Balanceado + Entero germina</w:t>
            </w:r>
          </w:p>
        </w:tc>
        <w:tc>
          <w:tcPr>
            <w:tcW w:w="1506"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X̅</w:t>
            </w:r>
          </w:p>
        </w:tc>
        <w:tc>
          <w:tcPr>
            <w:tcW w:w="1485"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Rango</w:t>
            </w:r>
          </w:p>
        </w:tc>
      </w:tr>
      <w:tr w:rsidR="00957AF6" w:rsidRPr="0078337F" w:rsidTr="006E6C00">
        <w:trPr>
          <w:trHeight w:val="258"/>
        </w:trPr>
        <w:tc>
          <w:tcPr>
            <w:tcW w:w="4928"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T4 Balanceado + Entero germina 0.60gr</w:t>
            </w:r>
          </w:p>
        </w:tc>
        <w:tc>
          <w:tcPr>
            <w:tcW w:w="1506"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bCs/>
                <w:sz w:val="24"/>
                <w:szCs w:val="24"/>
              </w:rPr>
              <w:t>156,78</w:t>
            </w:r>
          </w:p>
        </w:tc>
        <w:tc>
          <w:tcPr>
            <w:tcW w:w="1485"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A</w:t>
            </w:r>
          </w:p>
        </w:tc>
      </w:tr>
      <w:tr w:rsidR="00957AF6" w:rsidRPr="0078337F" w:rsidTr="006E6C00">
        <w:trPr>
          <w:trHeight w:val="258"/>
        </w:trPr>
        <w:tc>
          <w:tcPr>
            <w:tcW w:w="4928"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T2 Balanceado + Entero germina 0.20gr</w:t>
            </w:r>
          </w:p>
        </w:tc>
        <w:tc>
          <w:tcPr>
            <w:tcW w:w="1506"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156,25</w:t>
            </w:r>
          </w:p>
        </w:tc>
        <w:tc>
          <w:tcPr>
            <w:tcW w:w="1485"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 xml:space="preserve">        A</w:t>
            </w:r>
          </w:p>
        </w:tc>
      </w:tr>
      <w:tr w:rsidR="00957AF6" w:rsidRPr="0078337F" w:rsidTr="006E6C00">
        <w:trPr>
          <w:trHeight w:val="248"/>
        </w:trPr>
        <w:tc>
          <w:tcPr>
            <w:tcW w:w="4928"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T3 Balanceado + Entero germina 0.40gr</w:t>
            </w:r>
          </w:p>
        </w:tc>
        <w:tc>
          <w:tcPr>
            <w:tcW w:w="1506"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bCs/>
                <w:sz w:val="24"/>
                <w:szCs w:val="24"/>
              </w:rPr>
              <w:t>155.75</w:t>
            </w:r>
          </w:p>
        </w:tc>
        <w:tc>
          <w:tcPr>
            <w:tcW w:w="1485"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A</w:t>
            </w:r>
          </w:p>
        </w:tc>
      </w:tr>
      <w:tr w:rsidR="00957AF6" w:rsidRPr="0078337F" w:rsidTr="006E6C00">
        <w:trPr>
          <w:trHeight w:val="239"/>
        </w:trPr>
        <w:tc>
          <w:tcPr>
            <w:tcW w:w="4928"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T1 Balanceado + Agua</w:t>
            </w:r>
          </w:p>
        </w:tc>
        <w:tc>
          <w:tcPr>
            <w:tcW w:w="1506"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bCs/>
                <w:sz w:val="24"/>
                <w:szCs w:val="24"/>
              </w:rPr>
              <w:t>155.50</w:t>
            </w:r>
          </w:p>
        </w:tc>
        <w:tc>
          <w:tcPr>
            <w:tcW w:w="1485"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bCs/>
                <w:sz w:val="24"/>
                <w:szCs w:val="24"/>
              </w:rPr>
              <w:t xml:space="preserve">       A</w:t>
            </w:r>
          </w:p>
        </w:tc>
      </w:tr>
      <w:tr w:rsidR="00957AF6" w:rsidRPr="0078337F" w:rsidTr="006E6C00">
        <w:trPr>
          <w:trHeight w:val="209"/>
        </w:trPr>
        <w:tc>
          <w:tcPr>
            <w:tcW w:w="4928"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
                <w:bCs/>
                <w:sz w:val="24"/>
                <w:szCs w:val="24"/>
              </w:rPr>
            </w:pPr>
          </w:p>
        </w:tc>
        <w:tc>
          <w:tcPr>
            <w:tcW w:w="2991" w:type="dxa"/>
            <w:gridSpan w:val="2"/>
            <w:tcBorders>
              <w:top w:val="single" w:sz="4" w:space="0" w:color="auto"/>
              <w:left w:val="single" w:sz="4" w:space="0" w:color="auto"/>
              <w:bottom w:val="single" w:sz="4" w:space="0" w:color="auto"/>
              <w:right w:val="single" w:sz="4" w:space="0" w:color="auto"/>
            </w:tcBorders>
          </w:tcPr>
          <w:p w:rsidR="00957AF6" w:rsidRPr="00AE26C3" w:rsidRDefault="00AE26C3" w:rsidP="006E6C00">
            <w:pPr>
              <w:pStyle w:val="Sinespaciado"/>
              <w:spacing w:line="360" w:lineRule="auto"/>
              <w:rPr>
                <w:rFonts w:ascii="Arial" w:hAnsi="Arial" w:cs="Arial"/>
                <w:bCs/>
                <w:sz w:val="24"/>
                <w:szCs w:val="24"/>
              </w:rPr>
            </w:pPr>
            <w:r w:rsidRPr="00AE26C3">
              <w:rPr>
                <w:rFonts w:ascii="Arial" w:hAnsi="Arial" w:cs="Arial"/>
                <w:sz w:val="24"/>
                <w:szCs w:val="24"/>
              </w:rPr>
              <w:t xml:space="preserve">X̅ </w:t>
            </w:r>
            <w:r>
              <w:rPr>
                <w:rFonts w:ascii="Arial" w:hAnsi="Arial" w:cs="Arial"/>
                <w:bCs/>
                <w:sz w:val="24"/>
                <w:szCs w:val="24"/>
              </w:rPr>
              <w:t>G</w:t>
            </w:r>
            <w:r w:rsidRPr="00AE26C3">
              <w:rPr>
                <w:rFonts w:ascii="Arial" w:hAnsi="Arial" w:cs="Arial"/>
                <w:bCs/>
                <w:sz w:val="24"/>
                <w:szCs w:val="24"/>
              </w:rPr>
              <w:t>eneral</w:t>
            </w:r>
            <w:r w:rsidRPr="00AE26C3">
              <w:rPr>
                <w:rFonts w:ascii="Arial" w:hAnsi="Arial" w:cs="Arial"/>
                <w:sz w:val="24"/>
                <w:szCs w:val="24"/>
              </w:rPr>
              <w:t xml:space="preserve">156.07gr </w:t>
            </w:r>
            <w:r w:rsidRPr="00AE26C3">
              <w:rPr>
                <w:rFonts w:ascii="Arial" w:hAnsi="Arial" w:cs="Arial"/>
                <w:bCs/>
                <w:sz w:val="24"/>
                <w:szCs w:val="24"/>
              </w:rPr>
              <w:t>(*</w:t>
            </w:r>
            <w:r w:rsidR="008810B5">
              <w:rPr>
                <w:rFonts w:ascii="Arial" w:hAnsi="Arial" w:cs="Arial"/>
                <w:bCs/>
                <w:sz w:val="24"/>
                <w:szCs w:val="24"/>
              </w:rPr>
              <w:t>*</w:t>
            </w:r>
            <w:r w:rsidRPr="00AE26C3">
              <w:rPr>
                <w:rFonts w:ascii="Arial" w:hAnsi="Arial" w:cs="Arial"/>
                <w:bCs/>
                <w:sz w:val="24"/>
                <w:szCs w:val="24"/>
              </w:rPr>
              <w:t>)</w:t>
            </w:r>
          </w:p>
        </w:tc>
      </w:tr>
    </w:tbl>
    <w:p w:rsidR="005D201A" w:rsidRPr="009420C8" w:rsidRDefault="00957AF6" w:rsidP="00957AF6">
      <w:pPr>
        <w:pStyle w:val="Sinespaciado"/>
        <w:spacing w:line="360" w:lineRule="auto"/>
        <w:rPr>
          <w:rFonts w:ascii="Arial" w:hAnsi="Arial" w:cs="Arial"/>
          <w:i/>
          <w:sz w:val="20"/>
          <w:szCs w:val="20"/>
        </w:rPr>
      </w:pPr>
      <w:r w:rsidRPr="009420C8">
        <w:rPr>
          <w:rFonts w:ascii="Arial" w:hAnsi="Arial" w:cs="Arial"/>
          <w:b/>
          <w:i/>
          <w:sz w:val="20"/>
          <w:szCs w:val="20"/>
        </w:rPr>
        <w:t xml:space="preserve">Elaborado por: </w:t>
      </w:r>
      <w:r w:rsidRPr="009420C8">
        <w:rPr>
          <w:rFonts w:ascii="Arial" w:hAnsi="Arial" w:cs="Arial"/>
          <w:i/>
          <w:sz w:val="20"/>
          <w:szCs w:val="20"/>
        </w:rPr>
        <w:t>Carlos Aroca</w:t>
      </w:r>
      <w:r w:rsidR="008810B5" w:rsidRPr="009420C8">
        <w:rPr>
          <w:rFonts w:ascii="Arial" w:hAnsi="Arial" w:cs="Arial"/>
          <w:i/>
          <w:sz w:val="20"/>
          <w:szCs w:val="20"/>
        </w:rPr>
        <w:t>2017.</w:t>
      </w:r>
    </w:p>
    <w:p w:rsidR="00985602" w:rsidRDefault="00985602" w:rsidP="00957AF6">
      <w:pPr>
        <w:pStyle w:val="Sinespaciado"/>
        <w:spacing w:line="360" w:lineRule="auto"/>
        <w:rPr>
          <w:rFonts w:ascii="Arial" w:hAnsi="Arial" w:cs="Arial"/>
          <w:b/>
          <w:sz w:val="24"/>
          <w:szCs w:val="24"/>
        </w:rPr>
      </w:pPr>
    </w:p>
    <w:p w:rsidR="00985602" w:rsidRDefault="00985602" w:rsidP="00957AF6">
      <w:pPr>
        <w:pStyle w:val="Sinespaciado"/>
        <w:spacing w:line="360" w:lineRule="auto"/>
        <w:rPr>
          <w:rFonts w:ascii="Arial" w:hAnsi="Arial" w:cs="Arial"/>
          <w:b/>
          <w:sz w:val="24"/>
          <w:szCs w:val="24"/>
        </w:rPr>
      </w:pPr>
    </w:p>
    <w:p w:rsidR="00AE26C3" w:rsidRDefault="00AE26C3" w:rsidP="00957AF6">
      <w:pPr>
        <w:pStyle w:val="Sinespaciado"/>
        <w:spacing w:line="360" w:lineRule="auto"/>
        <w:rPr>
          <w:rFonts w:ascii="Arial" w:hAnsi="Arial" w:cs="Arial"/>
          <w:b/>
          <w:sz w:val="24"/>
          <w:szCs w:val="24"/>
        </w:rPr>
      </w:pPr>
    </w:p>
    <w:p w:rsidR="009420C8" w:rsidRDefault="009420C8"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sz w:val="24"/>
          <w:szCs w:val="24"/>
        </w:rPr>
      </w:pPr>
      <w:r w:rsidRPr="0078337F">
        <w:rPr>
          <w:rFonts w:ascii="Arial" w:hAnsi="Arial" w:cs="Arial"/>
          <w:b/>
          <w:sz w:val="24"/>
          <w:szCs w:val="24"/>
        </w:rPr>
        <w:lastRenderedPageBreak/>
        <w:t xml:space="preserve">Gráfico N° 2. </w:t>
      </w:r>
      <w:r w:rsidRPr="0078337F">
        <w:rPr>
          <w:rFonts w:ascii="Arial" w:hAnsi="Arial" w:cs="Arial"/>
          <w:sz w:val="24"/>
          <w:szCs w:val="24"/>
        </w:rPr>
        <w:t>Peso primera semana /gr.</w:t>
      </w:r>
    </w:p>
    <w:p w:rsidR="00957AF6" w:rsidRPr="00DA2966" w:rsidRDefault="00957AF6" w:rsidP="00957AF6">
      <w:pPr>
        <w:pStyle w:val="Sinespaciado"/>
        <w:spacing w:line="360" w:lineRule="auto"/>
        <w:rPr>
          <w:rFonts w:ascii="Arial" w:hAnsi="Arial" w:cs="Arial"/>
          <w:b/>
          <w:i/>
          <w:sz w:val="24"/>
          <w:szCs w:val="24"/>
        </w:rPr>
      </w:pPr>
      <w:r w:rsidRPr="0078337F">
        <w:rPr>
          <w:rFonts w:ascii="Arial" w:hAnsi="Arial" w:cs="Arial"/>
          <w:noProof/>
          <w:sz w:val="24"/>
          <w:szCs w:val="24"/>
          <w:lang w:val="es-ES" w:eastAsia="es-ES"/>
        </w:rPr>
        <w:drawing>
          <wp:inline distT="0" distB="0" distL="0" distR="0" wp14:anchorId="2060CD1B" wp14:editId="3CA94BEB">
            <wp:extent cx="4572000" cy="2743200"/>
            <wp:effectExtent l="0" t="0" r="19050" b="190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9420C8">
        <w:rPr>
          <w:rFonts w:ascii="Arial" w:hAnsi="Arial" w:cs="Arial"/>
          <w:b/>
          <w:i/>
          <w:sz w:val="20"/>
          <w:szCs w:val="20"/>
        </w:rPr>
        <w:t xml:space="preserve">Elaborado por: </w:t>
      </w:r>
      <w:r w:rsidRPr="009420C8">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color w:val="000000"/>
          <w:sz w:val="24"/>
          <w:szCs w:val="24"/>
          <w:lang w:val="es-ES"/>
        </w:rPr>
      </w:pPr>
      <w:r w:rsidRPr="0078337F">
        <w:rPr>
          <w:rFonts w:ascii="Arial" w:hAnsi="Arial" w:cs="Arial"/>
          <w:b/>
          <w:bCs/>
          <w:color w:val="000000"/>
          <w:sz w:val="24"/>
          <w:szCs w:val="24"/>
          <w:lang w:val="es-ES"/>
        </w:rPr>
        <w:t>Análisis e interpretación</w:t>
      </w:r>
      <w:r w:rsidRPr="0078337F">
        <w:rPr>
          <w:rFonts w:ascii="Arial" w:hAnsi="Arial" w:cs="Arial"/>
          <w:color w:val="000000"/>
          <w:sz w:val="24"/>
          <w:szCs w:val="24"/>
          <w:lang w:val="es-ES"/>
        </w:rPr>
        <w:t xml:space="preserve">. </w:t>
      </w:r>
    </w:p>
    <w:p w:rsidR="00957AF6" w:rsidRPr="0078337F" w:rsidRDefault="00957AF6" w:rsidP="00154B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sz w:val="24"/>
          <w:szCs w:val="24"/>
          <w:lang w:eastAsia="es-ES"/>
        </w:rPr>
      </w:pPr>
      <w:r w:rsidRPr="0078337F">
        <w:rPr>
          <w:rFonts w:ascii="Arial" w:hAnsi="Arial" w:cs="Arial"/>
          <w:sz w:val="24"/>
          <w:szCs w:val="24"/>
        </w:rPr>
        <w:t xml:space="preserve">Como se observa en el Cuadro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13 y Gráfico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2. El peso vivo en la primera semana en los pollos en el periodo de la investigación, </w:t>
      </w:r>
      <w:r w:rsidR="0026393E" w:rsidRPr="0078337F">
        <w:rPr>
          <w:rFonts w:ascii="Arial" w:hAnsi="Arial" w:cs="Arial"/>
          <w:sz w:val="24"/>
          <w:szCs w:val="24"/>
        </w:rPr>
        <w:t xml:space="preserve">registraron pesos homogéneos con una media general </w:t>
      </w:r>
      <w:r w:rsidR="00927204">
        <w:rPr>
          <w:rFonts w:ascii="Arial" w:hAnsi="Arial" w:cs="Arial"/>
          <w:sz w:val="24"/>
          <w:szCs w:val="24"/>
        </w:rPr>
        <w:t>de 156.07</w:t>
      </w:r>
      <w:r w:rsidRPr="0078337F">
        <w:rPr>
          <w:rFonts w:ascii="Arial" w:hAnsi="Arial" w:cs="Arial"/>
          <w:sz w:val="24"/>
          <w:szCs w:val="24"/>
        </w:rPr>
        <w:t xml:space="preserve"> gr/animal; Distribuidos al azar, en la cual se observan </w:t>
      </w:r>
      <w:r w:rsidR="00154B57" w:rsidRPr="0078337F">
        <w:rPr>
          <w:rFonts w:ascii="Arial" w:hAnsi="Arial" w:cs="Arial"/>
          <w:sz w:val="24"/>
          <w:szCs w:val="24"/>
        </w:rPr>
        <w:t xml:space="preserve">que </w:t>
      </w:r>
      <w:r w:rsidR="00927204">
        <w:rPr>
          <w:rFonts w:ascii="Arial" w:eastAsia="Times New Roman" w:hAnsi="Arial" w:cs="Arial"/>
          <w:color w:val="212121"/>
          <w:sz w:val="24"/>
          <w:szCs w:val="24"/>
          <w:lang w:eastAsia="es-ES"/>
        </w:rPr>
        <w:t xml:space="preserve">son altamente </w:t>
      </w:r>
      <w:r w:rsidR="00154B57" w:rsidRPr="0078337F">
        <w:rPr>
          <w:rFonts w:ascii="Arial" w:eastAsia="Times New Roman" w:hAnsi="Arial" w:cs="Arial"/>
          <w:color w:val="212121"/>
          <w:sz w:val="24"/>
          <w:szCs w:val="24"/>
          <w:lang w:eastAsia="es-ES"/>
        </w:rPr>
        <w:t xml:space="preserve">significativas </w:t>
      </w:r>
      <w:r w:rsidRPr="0078337F">
        <w:rPr>
          <w:rFonts w:ascii="Arial" w:hAnsi="Arial" w:cs="Arial"/>
          <w:sz w:val="24"/>
          <w:szCs w:val="24"/>
        </w:rPr>
        <w:t>entre las medias de los Tratamientos (P&gt;0.05), el mayor peso lo obtuvo el T4 con un PVX̅ de 156.78</w:t>
      </w:r>
      <w:r w:rsidRPr="0078337F">
        <w:rPr>
          <w:rFonts w:ascii="Arial" w:hAnsi="Arial" w:cs="Arial"/>
          <w:color w:val="000000"/>
          <w:sz w:val="24"/>
          <w:szCs w:val="24"/>
          <w:lang w:val="es-ES"/>
        </w:rPr>
        <w:t xml:space="preserve"> </w:t>
      </w:r>
      <w:r w:rsidRPr="0078337F">
        <w:rPr>
          <w:rFonts w:ascii="Arial" w:hAnsi="Arial" w:cs="Arial"/>
          <w:sz w:val="24"/>
          <w:szCs w:val="24"/>
        </w:rPr>
        <w:t xml:space="preserve">gr, </w:t>
      </w:r>
      <w:r w:rsidRPr="0078337F">
        <w:rPr>
          <w:rFonts w:ascii="Arial" w:hAnsi="Arial" w:cs="Arial"/>
          <w:color w:val="000000"/>
          <w:sz w:val="24"/>
          <w:szCs w:val="24"/>
          <w:lang w:val="es-ES"/>
        </w:rPr>
        <w:t xml:space="preserve">coeficiente de variación </w:t>
      </w:r>
      <w:r w:rsidRPr="0078337F">
        <w:rPr>
          <w:rFonts w:ascii="Arial" w:hAnsi="Arial" w:cs="Arial"/>
          <w:color w:val="000000"/>
          <w:sz w:val="24"/>
          <w:szCs w:val="24"/>
          <w:lang w:val="es-ES" w:eastAsia="es-ES"/>
        </w:rPr>
        <w:t>0.41.</w:t>
      </w:r>
    </w:p>
    <w:p w:rsidR="00957AF6" w:rsidRPr="00D56F95" w:rsidRDefault="00957AF6" w:rsidP="00957AF6">
      <w:pPr>
        <w:spacing w:line="360" w:lineRule="auto"/>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r w:rsidRPr="0078337F">
        <w:rPr>
          <w:rFonts w:ascii="Arial" w:hAnsi="Arial" w:cs="Arial"/>
          <w:sz w:val="24"/>
          <w:szCs w:val="24"/>
        </w:rPr>
        <w:t xml:space="preserve">La prevalencia por peso vivo en la primera semana de los pollos cobb 700 utilizando diferentes dosis de Enterogermina como reconstituyente intestinal de crecimiento, repercutió por varios factores especialmente de manejo, nutricionales y ambientales que influenciaron en el peso dando como resultado en nuestra investigación el mejor peso al T4 con 156.78 gr, mientras que </w:t>
      </w:r>
      <w:r w:rsidRPr="0078337F">
        <w:rPr>
          <w:rFonts w:ascii="Arial" w:hAnsi="Arial" w:cs="Arial"/>
          <w:b/>
          <w:i/>
          <w:color w:val="000000" w:themeColor="text1"/>
          <w:sz w:val="24"/>
          <w:szCs w:val="24"/>
        </w:rPr>
        <w:t xml:space="preserve">Arévalo, D. </w:t>
      </w:r>
      <w:r w:rsidRPr="0078337F">
        <w:rPr>
          <w:rFonts w:ascii="Arial" w:hAnsi="Arial" w:cs="Arial"/>
          <w:sz w:val="24"/>
          <w:szCs w:val="24"/>
          <w:lang w:val="es-ES"/>
        </w:rPr>
        <w:t xml:space="preserve">obtuvo en mejor peso en la primera semana </w:t>
      </w:r>
      <w:r w:rsidRPr="0078337F">
        <w:rPr>
          <w:rFonts w:ascii="Arial" w:hAnsi="Arial" w:cs="Arial"/>
          <w:sz w:val="24"/>
          <w:szCs w:val="24"/>
        </w:rPr>
        <w:t>de 152.8 gr.</w:t>
      </w:r>
    </w:p>
    <w:p w:rsidR="00957AF6" w:rsidRPr="0078337F" w:rsidRDefault="00957AF6" w:rsidP="00957AF6">
      <w:pPr>
        <w:spacing w:line="360" w:lineRule="auto"/>
        <w:jc w:val="both"/>
        <w:rPr>
          <w:rFonts w:ascii="Arial" w:hAnsi="Arial" w:cs="Arial"/>
          <w:sz w:val="24"/>
          <w:szCs w:val="24"/>
        </w:rPr>
      </w:pPr>
      <w:r w:rsidRPr="0078337F">
        <w:rPr>
          <w:rFonts w:ascii="Arial" w:hAnsi="Arial" w:cs="Arial"/>
          <w:sz w:val="24"/>
          <w:szCs w:val="24"/>
        </w:rPr>
        <w:t xml:space="preserve"> </w:t>
      </w:r>
    </w:p>
    <w:p w:rsidR="00957AF6" w:rsidRPr="0078337F" w:rsidRDefault="00DE3742" w:rsidP="00957AF6">
      <w:pPr>
        <w:spacing w:line="360" w:lineRule="auto"/>
        <w:jc w:val="both"/>
        <w:rPr>
          <w:rFonts w:ascii="Arial" w:hAnsi="Arial" w:cs="Arial"/>
          <w:color w:val="000000" w:themeColor="text1"/>
          <w:sz w:val="24"/>
          <w:szCs w:val="24"/>
        </w:rPr>
      </w:pPr>
      <w:r>
        <w:rPr>
          <w:rFonts w:ascii="Arial" w:hAnsi="Arial" w:cs="Arial"/>
          <w:b/>
          <w:bCs/>
          <w:iCs/>
          <w:color w:val="000000"/>
          <w:sz w:val="24"/>
          <w:szCs w:val="24"/>
        </w:rPr>
        <w:t>Comento</w:t>
      </w:r>
      <w:r w:rsidR="00957AF6" w:rsidRPr="0078337F">
        <w:rPr>
          <w:rFonts w:ascii="Arial" w:hAnsi="Arial" w:cs="Arial"/>
          <w:bCs/>
          <w:iCs/>
          <w:color w:val="000000"/>
          <w:sz w:val="24"/>
          <w:szCs w:val="24"/>
          <w:lang w:val="es-ES"/>
        </w:rPr>
        <w:t xml:space="preserve"> </w:t>
      </w:r>
      <w:r w:rsidR="00957AF6" w:rsidRPr="0078337F">
        <w:rPr>
          <w:rFonts w:ascii="Arial" w:hAnsi="Arial" w:cs="Arial"/>
          <w:b/>
          <w:i/>
          <w:color w:val="000000" w:themeColor="text1"/>
          <w:sz w:val="24"/>
          <w:szCs w:val="24"/>
        </w:rPr>
        <w:t xml:space="preserve">Arévalo, D. 2013, </w:t>
      </w:r>
      <w:r w:rsidR="00025B00">
        <w:rPr>
          <w:rFonts w:ascii="Arial" w:hAnsi="Arial" w:cs="Arial"/>
          <w:color w:val="000000" w:themeColor="text1"/>
          <w:sz w:val="24"/>
          <w:szCs w:val="24"/>
        </w:rPr>
        <w:t>En su estudio</w:t>
      </w:r>
      <w:r w:rsidR="00957AF6" w:rsidRPr="0078337F">
        <w:rPr>
          <w:rFonts w:ascii="Arial" w:hAnsi="Arial" w:cs="Arial"/>
          <w:color w:val="000000" w:themeColor="text1"/>
          <w:sz w:val="24"/>
          <w:szCs w:val="24"/>
        </w:rPr>
        <w:t>; en su investigación; “Utilización de Tilo (</w:t>
      </w:r>
      <w:r w:rsidR="00957AF6" w:rsidRPr="0078337F">
        <w:rPr>
          <w:rFonts w:ascii="Arial" w:hAnsi="Arial" w:cs="Arial"/>
          <w:i/>
          <w:color w:val="000000" w:themeColor="text1"/>
          <w:sz w:val="24"/>
          <w:szCs w:val="24"/>
        </w:rPr>
        <w:t xml:space="preserve">Sambucus nigra l.) </w:t>
      </w:r>
      <w:r w:rsidR="00957AF6" w:rsidRPr="0078337F">
        <w:rPr>
          <w:rFonts w:ascii="Arial" w:hAnsi="Arial" w:cs="Arial"/>
          <w:color w:val="000000" w:themeColor="text1"/>
          <w:sz w:val="24"/>
          <w:szCs w:val="24"/>
        </w:rPr>
        <w:t xml:space="preserve">como prebiótico natural en el engorde de pollos en cuanto al peso vivo promedio en la primera semana fue de 152,8 gr/ave. </w:t>
      </w:r>
    </w:p>
    <w:p w:rsidR="00957AF6" w:rsidRPr="0078337F" w:rsidRDefault="00957AF6" w:rsidP="00957AF6">
      <w:pPr>
        <w:spacing w:line="360" w:lineRule="auto"/>
        <w:jc w:val="both"/>
        <w:rPr>
          <w:rFonts w:ascii="Arial" w:hAnsi="Arial" w:cs="Arial"/>
          <w:b/>
          <w:color w:val="000000" w:themeColor="text1"/>
          <w:sz w:val="24"/>
          <w:szCs w:val="24"/>
        </w:rPr>
      </w:pPr>
      <w:r w:rsidRPr="0078337F">
        <w:rPr>
          <w:rFonts w:ascii="Arial" w:hAnsi="Arial" w:cs="Arial"/>
          <w:b/>
          <w:color w:val="000000" w:themeColor="text1"/>
          <w:sz w:val="24"/>
          <w:szCs w:val="24"/>
        </w:rPr>
        <w:lastRenderedPageBreak/>
        <w:t>7.6.2. Peso segunda semana (gr).</w:t>
      </w:r>
    </w:p>
    <w:p w:rsidR="00957AF6" w:rsidRPr="0078337F" w:rsidRDefault="00957AF6" w:rsidP="00957AF6">
      <w:pPr>
        <w:pStyle w:val="Sinespaciado"/>
        <w:spacing w:line="360" w:lineRule="auto"/>
        <w:rPr>
          <w:rFonts w:ascii="Arial" w:hAnsi="Arial" w:cs="Arial"/>
          <w:bCs/>
          <w:color w:val="000000"/>
          <w:sz w:val="24"/>
          <w:szCs w:val="24"/>
        </w:rPr>
      </w:pPr>
      <w:r w:rsidRPr="0078337F">
        <w:rPr>
          <w:rFonts w:ascii="Arial" w:hAnsi="Arial" w:cs="Arial"/>
          <w:b/>
          <w:bCs/>
          <w:color w:val="000000"/>
          <w:sz w:val="24"/>
          <w:szCs w:val="24"/>
        </w:rPr>
        <w:t>Cuadro</w:t>
      </w:r>
      <w:r w:rsidRPr="0078337F">
        <w:rPr>
          <w:rFonts w:ascii="Arial" w:hAnsi="Arial" w:cs="Arial"/>
          <w:b/>
          <w:color w:val="000000" w:themeColor="text1"/>
          <w:sz w:val="24"/>
          <w:szCs w:val="24"/>
          <w:lang w:val="es-EC" w:eastAsia="es-EC"/>
        </w:rPr>
        <w:t xml:space="preserve"> N</w:t>
      </w:r>
      <w:r w:rsidRPr="0078337F">
        <w:rPr>
          <w:rFonts w:ascii="Arial" w:hAnsi="Arial" w:cs="Arial"/>
          <w:b/>
          <w:color w:val="000000" w:themeColor="text1"/>
          <w:spacing w:val="-1"/>
          <w:sz w:val="24"/>
          <w:szCs w:val="24"/>
          <w:lang w:val="es-ES_tradnl"/>
        </w:rPr>
        <w:t>°</w:t>
      </w:r>
      <w:r w:rsidRPr="0078337F">
        <w:rPr>
          <w:rFonts w:ascii="Arial" w:hAnsi="Arial" w:cs="Arial"/>
          <w:b/>
          <w:bCs/>
          <w:color w:val="000000"/>
          <w:sz w:val="24"/>
          <w:szCs w:val="24"/>
        </w:rPr>
        <w:t xml:space="preserve"> 14.</w:t>
      </w:r>
      <w:r w:rsidRPr="0078337F">
        <w:rPr>
          <w:rFonts w:ascii="Arial" w:hAnsi="Arial" w:cs="Arial"/>
          <w:bCs/>
          <w:color w:val="000000"/>
          <w:sz w:val="24"/>
          <w:szCs w:val="24"/>
        </w:rPr>
        <w:t xml:space="preserve"> </w:t>
      </w:r>
      <w:r w:rsidRPr="0078337F">
        <w:rPr>
          <w:rFonts w:ascii="Arial" w:hAnsi="Arial" w:cs="Arial"/>
          <w:color w:val="000000" w:themeColor="text1"/>
          <w:sz w:val="24"/>
          <w:szCs w:val="24"/>
          <w:lang w:val="es-EC" w:eastAsia="es-EC"/>
        </w:rPr>
        <w:t xml:space="preserve">Resultados de </w:t>
      </w:r>
      <w:r w:rsidRPr="0078337F">
        <w:rPr>
          <w:rFonts w:ascii="Arial" w:hAnsi="Arial" w:cs="Arial"/>
          <w:sz w:val="24"/>
          <w:szCs w:val="24"/>
        </w:rPr>
        <w:t xml:space="preserve">ADEVA. </w:t>
      </w:r>
      <w:r w:rsidRPr="0078337F">
        <w:rPr>
          <w:rFonts w:ascii="Arial" w:hAnsi="Arial" w:cs="Arial"/>
          <w:bCs/>
          <w:color w:val="000000"/>
          <w:sz w:val="24"/>
          <w:szCs w:val="24"/>
        </w:rPr>
        <w:t>Peso segunda semana.</w:t>
      </w:r>
    </w:p>
    <w:tbl>
      <w:tblPr>
        <w:tblW w:w="7961" w:type="dxa"/>
        <w:tblLook w:val="04A0" w:firstRow="1" w:lastRow="0" w:firstColumn="1" w:lastColumn="0" w:noHBand="0" w:noVBand="1"/>
      </w:tblPr>
      <w:tblGrid>
        <w:gridCol w:w="1771"/>
        <w:gridCol w:w="1357"/>
        <w:gridCol w:w="1298"/>
        <w:gridCol w:w="1163"/>
        <w:gridCol w:w="1205"/>
        <w:gridCol w:w="1167"/>
      </w:tblGrid>
      <w:tr w:rsidR="00957AF6" w:rsidRPr="0078337F" w:rsidTr="006E6C00">
        <w:trPr>
          <w:trHeight w:val="300"/>
        </w:trPr>
        <w:tc>
          <w:tcPr>
            <w:tcW w:w="1771"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FV</w:t>
            </w:r>
          </w:p>
        </w:tc>
        <w:tc>
          <w:tcPr>
            <w:tcW w:w="1357"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GL</w:t>
            </w:r>
          </w:p>
        </w:tc>
        <w:tc>
          <w:tcPr>
            <w:tcW w:w="1298"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SC</w:t>
            </w:r>
          </w:p>
        </w:tc>
        <w:tc>
          <w:tcPr>
            <w:tcW w:w="1163"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CM</w:t>
            </w:r>
          </w:p>
        </w:tc>
        <w:tc>
          <w:tcPr>
            <w:tcW w:w="1205" w:type="dxa"/>
            <w:tcBorders>
              <w:top w:val="single" w:sz="4" w:space="0" w:color="auto"/>
              <w:left w:val="single" w:sz="4" w:space="0" w:color="auto"/>
              <w:bottom w:val="single" w:sz="4" w:space="0" w:color="auto"/>
              <w:right w:val="single" w:sz="4" w:space="0" w:color="auto"/>
            </w:tcBorders>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w:t>
            </w:r>
          </w:p>
        </w:tc>
        <w:tc>
          <w:tcPr>
            <w:tcW w:w="1165"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P_ VALOR</w:t>
            </w:r>
          </w:p>
        </w:tc>
      </w:tr>
      <w:tr w:rsidR="00957AF6" w:rsidRPr="0078337F" w:rsidTr="006E6C00">
        <w:trPr>
          <w:trHeight w:val="300"/>
        </w:trPr>
        <w:tc>
          <w:tcPr>
            <w:tcW w:w="1771" w:type="dxa"/>
            <w:tcBorders>
              <w:top w:val="single" w:sz="4" w:space="0" w:color="auto"/>
              <w:left w:val="single" w:sz="4" w:space="0" w:color="auto"/>
              <w:bottom w:val="single" w:sz="4" w:space="0" w:color="auto"/>
              <w:right w:val="single" w:sz="4" w:space="0" w:color="auto"/>
            </w:tcBorders>
            <w:noWrap/>
            <w:hideMark/>
          </w:tcPr>
          <w:p w:rsidR="00957AF6" w:rsidRPr="0078337F" w:rsidRDefault="00025B00" w:rsidP="00025B00">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Tratamiento</w:t>
            </w:r>
          </w:p>
        </w:tc>
        <w:tc>
          <w:tcPr>
            <w:tcW w:w="1357"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8" w:type="dxa"/>
            <w:tcBorders>
              <w:top w:val="single" w:sz="4" w:space="0" w:color="auto"/>
              <w:left w:val="single" w:sz="4" w:space="0" w:color="auto"/>
              <w:bottom w:val="single" w:sz="4" w:space="0" w:color="auto"/>
              <w:right w:val="single" w:sz="4" w:space="0" w:color="auto"/>
            </w:tcBorders>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166.77</w:t>
            </w:r>
          </w:p>
        </w:tc>
        <w:tc>
          <w:tcPr>
            <w:tcW w:w="1163"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autoSpaceDE w:val="0"/>
              <w:autoSpaceDN w:val="0"/>
              <w:adjustRightInd w:val="0"/>
              <w:spacing w:line="360" w:lineRule="auto"/>
              <w:rPr>
                <w:rFonts w:ascii="Arial" w:hAnsi="Arial" w:cs="Arial"/>
                <w:color w:val="000000"/>
                <w:sz w:val="24"/>
                <w:szCs w:val="24"/>
                <w:lang w:val="es-ES"/>
              </w:rPr>
            </w:pPr>
            <w:r w:rsidRPr="0078337F">
              <w:rPr>
                <w:rFonts w:ascii="Arial" w:hAnsi="Arial" w:cs="Arial"/>
                <w:color w:val="000000"/>
                <w:sz w:val="24"/>
                <w:szCs w:val="24"/>
                <w:lang w:val="es-ES"/>
              </w:rPr>
              <w:t>55.591</w:t>
            </w:r>
          </w:p>
        </w:tc>
        <w:tc>
          <w:tcPr>
            <w:tcW w:w="1205" w:type="dxa"/>
            <w:tcBorders>
              <w:top w:val="single" w:sz="4" w:space="0" w:color="auto"/>
              <w:left w:val="single" w:sz="4" w:space="0" w:color="auto"/>
              <w:bottom w:val="single" w:sz="4" w:space="0" w:color="auto"/>
              <w:right w:val="single" w:sz="4" w:space="0" w:color="auto"/>
            </w:tcBorders>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3.92</w:t>
            </w:r>
          </w:p>
        </w:tc>
        <w:tc>
          <w:tcPr>
            <w:tcW w:w="1165" w:type="dxa"/>
            <w:tcBorders>
              <w:top w:val="single" w:sz="4" w:space="0" w:color="auto"/>
              <w:left w:val="single" w:sz="4" w:space="0" w:color="auto"/>
              <w:bottom w:val="single" w:sz="4" w:space="0" w:color="auto"/>
              <w:right w:val="single" w:sz="4" w:space="0" w:color="auto"/>
            </w:tcBorders>
            <w:noWrap/>
          </w:tcPr>
          <w:p w:rsidR="00957AF6" w:rsidRPr="0078337F" w:rsidRDefault="00814DDB" w:rsidP="006E6C00">
            <w:pPr>
              <w:spacing w:line="360" w:lineRule="auto"/>
              <w:rPr>
                <w:rFonts w:ascii="Arial" w:hAnsi="Arial" w:cs="Arial"/>
                <w:color w:val="000000"/>
                <w:sz w:val="24"/>
                <w:szCs w:val="24"/>
                <w:lang w:val="es-ES" w:eastAsia="es-ES"/>
              </w:rPr>
            </w:pPr>
            <w:r>
              <w:rPr>
                <w:rFonts w:ascii="Arial" w:hAnsi="Arial" w:cs="Arial"/>
                <w:color w:val="000000"/>
                <w:sz w:val="24"/>
                <w:szCs w:val="24"/>
                <w:lang w:val="es-ES"/>
              </w:rPr>
              <w:t>&gt;</w:t>
            </w:r>
            <w:r w:rsidR="00957AF6" w:rsidRPr="0078337F">
              <w:rPr>
                <w:rFonts w:ascii="Arial" w:hAnsi="Arial" w:cs="Arial"/>
                <w:color w:val="000000"/>
                <w:sz w:val="24"/>
                <w:szCs w:val="24"/>
                <w:lang w:val="es-ES"/>
              </w:rPr>
              <w:t>0.0483</w:t>
            </w:r>
          </w:p>
        </w:tc>
      </w:tr>
      <w:tr w:rsidR="00957AF6" w:rsidRPr="0078337F" w:rsidTr="006E6C00">
        <w:trPr>
          <w:trHeight w:val="300"/>
        </w:trPr>
        <w:tc>
          <w:tcPr>
            <w:tcW w:w="1771" w:type="dxa"/>
            <w:tcBorders>
              <w:top w:val="single" w:sz="4" w:space="0" w:color="auto"/>
              <w:left w:val="single" w:sz="4" w:space="0" w:color="auto"/>
              <w:bottom w:val="single" w:sz="4" w:space="0" w:color="auto"/>
              <w:right w:val="single" w:sz="4" w:space="0" w:color="auto"/>
            </w:tcBorders>
            <w:noWrap/>
            <w:hideMark/>
          </w:tcPr>
          <w:p w:rsidR="00957AF6" w:rsidRPr="0078337F" w:rsidRDefault="00025B00" w:rsidP="00025B00">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Repetición</w:t>
            </w:r>
          </w:p>
        </w:tc>
        <w:tc>
          <w:tcPr>
            <w:tcW w:w="1357"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8" w:type="dxa"/>
            <w:tcBorders>
              <w:top w:val="single" w:sz="4" w:space="0" w:color="auto"/>
              <w:left w:val="single" w:sz="4" w:space="0" w:color="auto"/>
              <w:bottom w:val="single" w:sz="4" w:space="0" w:color="auto"/>
              <w:right w:val="single" w:sz="4" w:space="0" w:color="auto"/>
            </w:tcBorders>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831.54</w:t>
            </w:r>
          </w:p>
        </w:tc>
        <w:tc>
          <w:tcPr>
            <w:tcW w:w="1163" w:type="dxa"/>
            <w:tcBorders>
              <w:top w:val="single" w:sz="4" w:space="0" w:color="auto"/>
              <w:left w:val="single" w:sz="4" w:space="0" w:color="auto"/>
              <w:bottom w:val="single" w:sz="4" w:space="0" w:color="auto"/>
              <w:right w:val="single" w:sz="4" w:space="0" w:color="auto"/>
            </w:tcBorders>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277.180</w:t>
            </w:r>
          </w:p>
        </w:tc>
        <w:tc>
          <w:tcPr>
            <w:tcW w:w="1205" w:type="dxa"/>
            <w:tcBorders>
              <w:top w:val="single" w:sz="4" w:space="0" w:color="auto"/>
              <w:left w:val="single" w:sz="4" w:space="0" w:color="auto"/>
              <w:bottom w:val="single" w:sz="4" w:space="0" w:color="auto"/>
              <w:right w:val="single" w:sz="4" w:space="0" w:color="auto"/>
            </w:tcBorders>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19.54</w:t>
            </w:r>
          </w:p>
        </w:tc>
        <w:tc>
          <w:tcPr>
            <w:tcW w:w="1165" w:type="dxa"/>
            <w:tcBorders>
              <w:top w:val="single" w:sz="4" w:space="0" w:color="auto"/>
              <w:left w:val="single" w:sz="4" w:space="0" w:color="auto"/>
              <w:bottom w:val="single" w:sz="4" w:space="0" w:color="auto"/>
              <w:right w:val="single" w:sz="4" w:space="0" w:color="auto"/>
            </w:tcBorders>
            <w:noWrap/>
          </w:tcPr>
          <w:p w:rsidR="00957AF6" w:rsidRPr="0078337F" w:rsidRDefault="00814DDB" w:rsidP="006E6C00">
            <w:pPr>
              <w:autoSpaceDE w:val="0"/>
              <w:autoSpaceDN w:val="0"/>
              <w:adjustRightInd w:val="0"/>
              <w:spacing w:line="360" w:lineRule="auto"/>
              <w:rPr>
                <w:rFonts w:ascii="Arial" w:hAnsi="Arial" w:cs="Arial"/>
                <w:color w:val="000000"/>
                <w:sz w:val="24"/>
                <w:szCs w:val="24"/>
                <w:lang w:val="es-ES"/>
              </w:rPr>
            </w:pPr>
            <w:r>
              <w:rPr>
                <w:rFonts w:ascii="Arial" w:hAnsi="Arial" w:cs="Arial"/>
                <w:color w:val="000000"/>
                <w:sz w:val="24"/>
                <w:szCs w:val="24"/>
                <w:lang w:val="es-ES"/>
              </w:rPr>
              <w:t>&lt;</w:t>
            </w:r>
            <w:r w:rsidR="00957AF6" w:rsidRPr="0078337F">
              <w:rPr>
                <w:rFonts w:ascii="Arial" w:hAnsi="Arial" w:cs="Arial"/>
                <w:color w:val="000000"/>
                <w:sz w:val="24"/>
                <w:szCs w:val="24"/>
                <w:lang w:val="es-ES"/>
              </w:rPr>
              <w:t>0.0003</w:t>
            </w:r>
          </w:p>
        </w:tc>
      </w:tr>
      <w:tr w:rsidR="00957AF6" w:rsidRPr="0078337F" w:rsidTr="006E6C00">
        <w:trPr>
          <w:trHeight w:val="300"/>
        </w:trPr>
        <w:tc>
          <w:tcPr>
            <w:tcW w:w="1771" w:type="dxa"/>
            <w:tcBorders>
              <w:top w:val="single" w:sz="4" w:space="0" w:color="auto"/>
              <w:left w:val="single" w:sz="4" w:space="0" w:color="auto"/>
              <w:bottom w:val="single" w:sz="4" w:space="0" w:color="auto"/>
              <w:right w:val="single" w:sz="4" w:space="0" w:color="auto"/>
            </w:tcBorders>
            <w:noWrap/>
            <w:hideMark/>
          </w:tcPr>
          <w:p w:rsidR="00957AF6" w:rsidRPr="0078337F" w:rsidRDefault="00025B00" w:rsidP="00025B00">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Error</w:t>
            </w:r>
          </w:p>
        </w:tc>
        <w:tc>
          <w:tcPr>
            <w:tcW w:w="1357"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9</w:t>
            </w:r>
          </w:p>
        </w:tc>
        <w:tc>
          <w:tcPr>
            <w:tcW w:w="1298" w:type="dxa"/>
            <w:tcBorders>
              <w:top w:val="single" w:sz="4" w:space="0" w:color="auto"/>
              <w:left w:val="single" w:sz="4" w:space="0" w:color="auto"/>
              <w:bottom w:val="single" w:sz="4" w:space="0" w:color="auto"/>
              <w:right w:val="single" w:sz="4" w:space="0" w:color="auto"/>
            </w:tcBorders>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127.68</w:t>
            </w:r>
          </w:p>
        </w:tc>
        <w:tc>
          <w:tcPr>
            <w:tcW w:w="1163"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autoSpaceDE w:val="0"/>
              <w:autoSpaceDN w:val="0"/>
              <w:adjustRightInd w:val="0"/>
              <w:spacing w:line="360" w:lineRule="auto"/>
              <w:rPr>
                <w:rFonts w:ascii="Arial" w:hAnsi="Arial" w:cs="Arial"/>
                <w:color w:val="000000"/>
                <w:sz w:val="24"/>
                <w:szCs w:val="24"/>
                <w:lang w:val="es-ES"/>
              </w:rPr>
            </w:pPr>
            <w:r w:rsidRPr="0078337F">
              <w:rPr>
                <w:rFonts w:ascii="Arial" w:hAnsi="Arial" w:cs="Arial"/>
                <w:color w:val="000000"/>
                <w:sz w:val="24"/>
                <w:szCs w:val="24"/>
                <w:lang w:val="es-ES"/>
              </w:rPr>
              <w:t>14.186</w:t>
            </w:r>
          </w:p>
        </w:tc>
        <w:tc>
          <w:tcPr>
            <w:tcW w:w="1205"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5"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00"/>
        </w:trPr>
        <w:tc>
          <w:tcPr>
            <w:tcW w:w="1771" w:type="dxa"/>
            <w:tcBorders>
              <w:top w:val="single" w:sz="4" w:space="0" w:color="auto"/>
              <w:left w:val="single" w:sz="4" w:space="0" w:color="auto"/>
              <w:bottom w:val="single" w:sz="4" w:space="0" w:color="auto"/>
              <w:right w:val="single" w:sz="4" w:space="0" w:color="auto"/>
            </w:tcBorders>
            <w:noWrap/>
            <w:hideMark/>
          </w:tcPr>
          <w:p w:rsidR="00957AF6" w:rsidRPr="0078337F" w:rsidRDefault="00025B00" w:rsidP="00025B00">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Total</w:t>
            </w:r>
          </w:p>
        </w:tc>
        <w:tc>
          <w:tcPr>
            <w:tcW w:w="1357"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15</w:t>
            </w:r>
          </w:p>
        </w:tc>
        <w:tc>
          <w:tcPr>
            <w:tcW w:w="1298" w:type="dxa"/>
            <w:tcBorders>
              <w:top w:val="single" w:sz="4" w:space="0" w:color="auto"/>
              <w:left w:val="single" w:sz="4" w:space="0" w:color="auto"/>
              <w:bottom w:val="single" w:sz="4" w:space="0" w:color="auto"/>
              <w:right w:val="single" w:sz="4" w:space="0" w:color="auto"/>
            </w:tcBorders>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1125.99</w:t>
            </w:r>
          </w:p>
        </w:tc>
        <w:tc>
          <w:tcPr>
            <w:tcW w:w="1163"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205"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5"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00"/>
        </w:trPr>
        <w:tc>
          <w:tcPr>
            <w:tcW w:w="1771"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025B00">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CV%</w:t>
            </w:r>
          </w:p>
        </w:tc>
        <w:tc>
          <w:tcPr>
            <w:tcW w:w="6190" w:type="dxa"/>
            <w:gridSpan w:val="5"/>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0,83</w:t>
            </w:r>
          </w:p>
        </w:tc>
      </w:tr>
    </w:tbl>
    <w:p w:rsidR="00957AF6" w:rsidRPr="00025B00" w:rsidRDefault="00957AF6" w:rsidP="00957AF6">
      <w:pPr>
        <w:pStyle w:val="Sinespaciado"/>
        <w:spacing w:line="360" w:lineRule="auto"/>
        <w:rPr>
          <w:rFonts w:ascii="Arial" w:hAnsi="Arial" w:cs="Arial"/>
          <w:i/>
          <w:sz w:val="20"/>
          <w:szCs w:val="20"/>
        </w:rPr>
      </w:pPr>
      <w:r w:rsidRPr="00025B00">
        <w:rPr>
          <w:rFonts w:ascii="Arial" w:hAnsi="Arial" w:cs="Arial"/>
          <w:b/>
          <w:i/>
          <w:sz w:val="20"/>
          <w:szCs w:val="20"/>
        </w:rPr>
        <w:t xml:space="preserve">Elaborado por: </w:t>
      </w:r>
      <w:r w:rsidRPr="00025B00">
        <w:rPr>
          <w:rFonts w:ascii="Arial" w:hAnsi="Arial" w:cs="Arial"/>
          <w:i/>
          <w:sz w:val="20"/>
          <w:szCs w:val="20"/>
        </w:rPr>
        <w:t>Carlos Aroca2017.</w:t>
      </w:r>
    </w:p>
    <w:p w:rsidR="00957AF6" w:rsidRPr="0078337F" w:rsidRDefault="00957AF6" w:rsidP="00957AF6">
      <w:pPr>
        <w:spacing w:line="360" w:lineRule="auto"/>
        <w:jc w:val="both"/>
        <w:rPr>
          <w:rFonts w:ascii="Arial" w:hAnsi="Arial" w:cs="Arial"/>
          <w:i/>
          <w:sz w:val="24"/>
          <w:szCs w:val="24"/>
          <w:lang w:val="es-MX"/>
        </w:rPr>
      </w:pPr>
    </w:p>
    <w:p w:rsidR="00957AF6" w:rsidRPr="0078337F" w:rsidRDefault="00957AF6" w:rsidP="00957AF6">
      <w:pPr>
        <w:spacing w:line="360" w:lineRule="auto"/>
        <w:jc w:val="both"/>
        <w:rPr>
          <w:rFonts w:ascii="Arial" w:hAnsi="Arial" w:cs="Arial"/>
          <w:sz w:val="24"/>
          <w:szCs w:val="24"/>
          <w:lang w:eastAsia="es-EC"/>
        </w:rPr>
      </w:pPr>
      <w:r w:rsidRPr="0078337F">
        <w:rPr>
          <w:rFonts w:ascii="Arial" w:hAnsi="Arial" w:cs="Arial"/>
          <w:b/>
          <w:color w:val="000000" w:themeColor="text1"/>
          <w:sz w:val="24"/>
          <w:szCs w:val="24"/>
          <w:lang w:eastAsia="es-EC"/>
        </w:rPr>
        <w:t>Cuadro N</w:t>
      </w:r>
      <w:r w:rsidRPr="0078337F">
        <w:rPr>
          <w:rFonts w:ascii="Arial" w:hAnsi="Arial" w:cs="Arial"/>
          <w:b/>
          <w:color w:val="000000" w:themeColor="text1"/>
          <w:spacing w:val="-1"/>
          <w:sz w:val="24"/>
          <w:szCs w:val="24"/>
          <w:lang w:val="es-ES_tradnl"/>
        </w:rPr>
        <w:t xml:space="preserve">° </w:t>
      </w:r>
      <w:r w:rsidRPr="0078337F">
        <w:rPr>
          <w:rFonts w:ascii="Arial" w:hAnsi="Arial" w:cs="Arial"/>
          <w:b/>
          <w:color w:val="000000" w:themeColor="text1"/>
          <w:sz w:val="24"/>
          <w:szCs w:val="24"/>
          <w:lang w:eastAsia="es-EC"/>
        </w:rPr>
        <w:t>15.</w:t>
      </w:r>
      <w:r w:rsidRPr="0078337F">
        <w:rPr>
          <w:rFonts w:ascii="Arial" w:hAnsi="Arial" w:cs="Arial"/>
          <w:color w:val="000000" w:themeColor="text1"/>
          <w:sz w:val="24"/>
          <w:szCs w:val="24"/>
          <w:lang w:eastAsia="es-EC"/>
        </w:rPr>
        <w:t xml:space="preserve"> </w:t>
      </w:r>
      <w:r w:rsidRPr="0078337F">
        <w:rPr>
          <w:rFonts w:ascii="Arial" w:hAnsi="Arial" w:cs="Arial"/>
          <w:sz w:val="24"/>
          <w:szCs w:val="24"/>
          <w:lang w:eastAsia="es-EC"/>
        </w:rPr>
        <w:t>Resultado Prueba de tukey al 0.05. Variable peso segunda semana.</w:t>
      </w:r>
    </w:p>
    <w:tbl>
      <w:tblPr>
        <w:tblW w:w="7941" w:type="dxa"/>
        <w:tblLayout w:type="fixed"/>
        <w:tblLook w:val="04A0" w:firstRow="1" w:lastRow="0" w:firstColumn="1" w:lastColumn="0" w:noHBand="0" w:noVBand="1"/>
      </w:tblPr>
      <w:tblGrid>
        <w:gridCol w:w="1384"/>
        <w:gridCol w:w="3438"/>
        <w:gridCol w:w="1630"/>
        <w:gridCol w:w="1489"/>
      </w:tblGrid>
      <w:tr w:rsidR="00957AF6" w:rsidRPr="0078337F" w:rsidTr="006E6C00">
        <w:trPr>
          <w:trHeight w:val="492"/>
        </w:trPr>
        <w:tc>
          <w:tcPr>
            <w:tcW w:w="1384"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Nº</w:t>
            </w:r>
          </w:p>
          <w:p w:rsidR="00957AF6" w:rsidRPr="0078337F" w:rsidRDefault="00025B00" w:rsidP="006E6C00">
            <w:pPr>
              <w:pStyle w:val="Sinespaciado"/>
              <w:jc w:val="center"/>
              <w:rPr>
                <w:rFonts w:ascii="Arial" w:hAnsi="Arial" w:cs="Arial"/>
                <w:bCs/>
                <w:sz w:val="24"/>
                <w:szCs w:val="24"/>
              </w:rPr>
            </w:pPr>
            <w:r w:rsidRPr="0078337F">
              <w:rPr>
                <w:rFonts w:ascii="Arial" w:hAnsi="Arial" w:cs="Arial"/>
                <w:bCs/>
                <w:sz w:val="24"/>
                <w:szCs w:val="24"/>
              </w:rPr>
              <w:t>T</w:t>
            </w:r>
            <w:r w:rsidR="00957AF6" w:rsidRPr="0078337F">
              <w:rPr>
                <w:rFonts w:ascii="Arial" w:hAnsi="Arial" w:cs="Arial"/>
                <w:bCs/>
                <w:sz w:val="24"/>
                <w:szCs w:val="24"/>
              </w:rPr>
              <w:t>ratamiento</w:t>
            </w:r>
          </w:p>
        </w:tc>
        <w:tc>
          <w:tcPr>
            <w:tcW w:w="3438"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Descripción</w:t>
            </w:r>
          </w:p>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Balanceado + Entero germina</w:t>
            </w:r>
          </w:p>
        </w:tc>
        <w:tc>
          <w:tcPr>
            <w:tcW w:w="1630"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X̅</w:t>
            </w:r>
          </w:p>
        </w:tc>
        <w:tc>
          <w:tcPr>
            <w:tcW w:w="1489"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Rango</w:t>
            </w:r>
          </w:p>
        </w:tc>
      </w:tr>
      <w:tr w:rsidR="00957AF6" w:rsidRPr="0078337F" w:rsidTr="006E6C00">
        <w:trPr>
          <w:trHeight w:val="257"/>
        </w:trPr>
        <w:tc>
          <w:tcPr>
            <w:tcW w:w="4822"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T4 Balanceado + Entero germina 0.60ml</w:t>
            </w:r>
          </w:p>
        </w:tc>
        <w:tc>
          <w:tcPr>
            <w:tcW w:w="1630"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bCs/>
                <w:sz w:val="24"/>
                <w:szCs w:val="24"/>
              </w:rPr>
              <w:t>459,25</w:t>
            </w:r>
          </w:p>
        </w:tc>
        <w:tc>
          <w:tcPr>
            <w:tcW w:w="1489"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A</w:t>
            </w:r>
          </w:p>
        </w:tc>
      </w:tr>
      <w:tr w:rsidR="00957AF6" w:rsidRPr="0078337F" w:rsidTr="006E6C00">
        <w:trPr>
          <w:trHeight w:val="248"/>
        </w:trPr>
        <w:tc>
          <w:tcPr>
            <w:tcW w:w="4822"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T2 Balanceado + Entero germina 0.20ml</w:t>
            </w:r>
          </w:p>
        </w:tc>
        <w:tc>
          <w:tcPr>
            <w:tcW w:w="1630"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bCs/>
                <w:sz w:val="24"/>
                <w:szCs w:val="24"/>
              </w:rPr>
              <w:t>451,98</w:t>
            </w:r>
          </w:p>
        </w:tc>
        <w:tc>
          <w:tcPr>
            <w:tcW w:w="1489"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A</w:t>
            </w:r>
          </w:p>
        </w:tc>
      </w:tr>
      <w:tr w:rsidR="00957AF6" w:rsidRPr="0078337F" w:rsidTr="006E6C00">
        <w:trPr>
          <w:trHeight w:val="248"/>
        </w:trPr>
        <w:tc>
          <w:tcPr>
            <w:tcW w:w="4822"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T3 Balanceado + Entero germina 0.40ml</w:t>
            </w:r>
          </w:p>
        </w:tc>
        <w:tc>
          <w:tcPr>
            <w:tcW w:w="1630"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451,97</w:t>
            </w:r>
          </w:p>
        </w:tc>
        <w:tc>
          <w:tcPr>
            <w:tcW w:w="1489"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 xml:space="preserve">          A</w:t>
            </w:r>
          </w:p>
        </w:tc>
      </w:tr>
      <w:tr w:rsidR="00957AF6" w:rsidRPr="0078337F" w:rsidTr="006E6C00">
        <w:trPr>
          <w:trHeight w:val="238"/>
        </w:trPr>
        <w:tc>
          <w:tcPr>
            <w:tcW w:w="4822"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T1 Balanceado + Agua</w:t>
            </w:r>
          </w:p>
        </w:tc>
        <w:tc>
          <w:tcPr>
            <w:tcW w:w="1630"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bCs/>
                <w:sz w:val="24"/>
                <w:szCs w:val="24"/>
              </w:rPr>
              <w:t>451,48</w:t>
            </w:r>
          </w:p>
        </w:tc>
        <w:tc>
          <w:tcPr>
            <w:tcW w:w="1489"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A</w:t>
            </w:r>
          </w:p>
        </w:tc>
      </w:tr>
      <w:tr w:rsidR="00957AF6" w:rsidRPr="0078337F" w:rsidTr="006E6C00">
        <w:trPr>
          <w:trHeight w:val="202"/>
        </w:trPr>
        <w:tc>
          <w:tcPr>
            <w:tcW w:w="4822"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
                <w:bCs/>
                <w:sz w:val="24"/>
                <w:szCs w:val="24"/>
              </w:rPr>
            </w:pPr>
          </w:p>
        </w:tc>
        <w:tc>
          <w:tcPr>
            <w:tcW w:w="3119" w:type="dxa"/>
            <w:gridSpan w:val="2"/>
            <w:tcBorders>
              <w:top w:val="single" w:sz="4" w:space="0" w:color="auto"/>
              <w:left w:val="single" w:sz="4" w:space="0" w:color="auto"/>
              <w:bottom w:val="single" w:sz="4" w:space="0" w:color="auto"/>
              <w:right w:val="single" w:sz="4" w:space="0" w:color="auto"/>
            </w:tcBorders>
          </w:tcPr>
          <w:p w:rsidR="00957AF6" w:rsidRPr="00AE26C3" w:rsidRDefault="00AE26C3" w:rsidP="006E6C00">
            <w:pPr>
              <w:pStyle w:val="Sinespaciado"/>
              <w:spacing w:line="360" w:lineRule="auto"/>
              <w:jc w:val="center"/>
              <w:rPr>
                <w:rFonts w:ascii="Arial" w:hAnsi="Arial" w:cs="Arial"/>
                <w:bCs/>
                <w:sz w:val="24"/>
                <w:szCs w:val="24"/>
              </w:rPr>
            </w:pPr>
            <w:r w:rsidRPr="00AE26C3">
              <w:rPr>
                <w:rFonts w:ascii="Arial" w:hAnsi="Arial" w:cs="Arial"/>
                <w:sz w:val="24"/>
                <w:szCs w:val="24"/>
              </w:rPr>
              <w:t xml:space="preserve">X̅ </w:t>
            </w:r>
            <w:r>
              <w:rPr>
                <w:rFonts w:ascii="Arial" w:hAnsi="Arial" w:cs="Arial"/>
                <w:bCs/>
                <w:sz w:val="24"/>
                <w:szCs w:val="24"/>
              </w:rPr>
              <w:t>G</w:t>
            </w:r>
            <w:r w:rsidRPr="00AE26C3">
              <w:rPr>
                <w:rFonts w:ascii="Arial" w:hAnsi="Arial" w:cs="Arial"/>
                <w:bCs/>
                <w:sz w:val="24"/>
                <w:szCs w:val="24"/>
              </w:rPr>
              <w:t xml:space="preserve">eneral  </w:t>
            </w:r>
            <w:r w:rsidRPr="00AE26C3">
              <w:rPr>
                <w:rFonts w:ascii="Arial" w:hAnsi="Arial" w:cs="Arial"/>
                <w:sz w:val="24"/>
                <w:szCs w:val="24"/>
              </w:rPr>
              <w:t xml:space="preserve">453,67gr </w:t>
            </w:r>
            <w:r w:rsidRPr="00AE26C3">
              <w:rPr>
                <w:rFonts w:ascii="Arial" w:hAnsi="Arial" w:cs="Arial"/>
                <w:bCs/>
                <w:sz w:val="24"/>
                <w:szCs w:val="24"/>
              </w:rPr>
              <w:t>(*)</w:t>
            </w:r>
          </w:p>
        </w:tc>
      </w:tr>
    </w:tbl>
    <w:p w:rsidR="00957AF6" w:rsidRPr="00025B00" w:rsidRDefault="00957AF6" w:rsidP="00957AF6">
      <w:pPr>
        <w:pStyle w:val="Sinespaciado"/>
        <w:spacing w:line="360" w:lineRule="auto"/>
        <w:rPr>
          <w:rFonts w:ascii="Arial" w:hAnsi="Arial" w:cs="Arial"/>
          <w:i/>
          <w:sz w:val="20"/>
          <w:szCs w:val="20"/>
        </w:rPr>
      </w:pPr>
      <w:r w:rsidRPr="00025B00">
        <w:rPr>
          <w:rFonts w:ascii="Arial" w:hAnsi="Arial" w:cs="Arial"/>
          <w:b/>
          <w:i/>
          <w:sz w:val="20"/>
          <w:szCs w:val="20"/>
        </w:rPr>
        <w:t xml:space="preserve">Elaborado por: </w:t>
      </w:r>
      <w:r w:rsidRPr="00025B00">
        <w:rPr>
          <w:rFonts w:ascii="Arial" w:hAnsi="Arial" w:cs="Arial"/>
          <w:i/>
          <w:sz w:val="20"/>
          <w:szCs w:val="20"/>
        </w:rPr>
        <w:t>Carlos Aroca2017.</w:t>
      </w:r>
    </w:p>
    <w:p w:rsidR="00957AF6" w:rsidRPr="0078337F" w:rsidRDefault="00957AF6" w:rsidP="00957AF6">
      <w:pPr>
        <w:pStyle w:val="Sinespaciado"/>
        <w:spacing w:line="360" w:lineRule="auto"/>
        <w:rPr>
          <w:rFonts w:ascii="Arial" w:hAnsi="Arial" w:cs="Arial"/>
          <w:i/>
          <w:sz w:val="24"/>
          <w:szCs w:val="24"/>
        </w:rPr>
      </w:pPr>
    </w:p>
    <w:p w:rsidR="00957AF6" w:rsidRPr="0078337F" w:rsidRDefault="00957AF6" w:rsidP="00957AF6">
      <w:pPr>
        <w:pStyle w:val="Sinespaciado"/>
        <w:spacing w:line="360" w:lineRule="auto"/>
        <w:rPr>
          <w:rFonts w:ascii="Arial" w:hAnsi="Arial" w:cs="Arial"/>
          <w:b/>
          <w:sz w:val="24"/>
          <w:szCs w:val="24"/>
        </w:rPr>
      </w:pPr>
    </w:p>
    <w:p w:rsidR="00025B00" w:rsidRDefault="00025B00" w:rsidP="00957AF6">
      <w:pPr>
        <w:pStyle w:val="Sinespaciado"/>
        <w:spacing w:line="360" w:lineRule="auto"/>
        <w:rPr>
          <w:rFonts w:ascii="Arial" w:hAnsi="Arial" w:cs="Arial"/>
          <w:b/>
          <w:sz w:val="24"/>
          <w:szCs w:val="24"/>
        </w:rPr>
      </w:pPr>
    </w:p>
    <w:p w:rsidR="00025B00" w:rsidRDefault="00025B00" w:rsidP="00957AF6">
      <w:pPr>
        <w:pStyle w:val="Sinespaciado"/>
        <w:spacing w:line="360" w:lineRule="auto"/>
        <w:rPr>
          <w:rFonts w:ascii="Arial" w:hAnsi="Arial" w:cs="Arial"/>
          <w:b/>
          <w:sz w:val="24"/>
          <w:szCs w:val="24"/>
        </w:rPr>
      </w:pPr>
    </w:p>
    <w:p w:rsidR="00025B00" w:rsidRDefault="00025B00"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sz w:val="24"/>
          <w:szCs w:val="24"/>
        </w:rPr>
      </w:pPr>
      <w:r w:rsidRPr="0078337F">
        <w:rPr>
          <w:rFonts w:ascii="Arial" w:hAnsi="Arial" w:cs="Arial"/>
          <w:b/>
          <w:sz w:val="24"/>
          <w:szCs w:val="24"/>
        </w:rPr>
        <w:lastRenderedPageBreak/>
        <w:t xml:space="preserve">Gráfico N° 3. </w:t>
      </w:r>
      <w:r w:rsidRPr="0078337F">
        <w:rPr>
          <w:rFonts w:ascii="Arial" w:hAnsi="Arial" w:cs="Arial"/>
          <w:sz w:val="24"/>
          <w:szCs w:val="24"/>
        </w:rPr>
        <w:t>Peso segunda semana /gr.</w:t>
      </w:r>
    </w:p>
    <w:p w:rsidR="00957AF6" w:rsidRPr="00DA2966" w:rsidRDefault="00957AF6" w:rsidP="00957AF6">
      <w:pPr>
        <w:pStyle w:val="Sinespaciado"/>
        <w:spacing w:line="360" w:lineRule="auto"/>
        <w:rPr>
          <w:rFonts w:ascii="Arial" w:hAnsi="Arial" w:cs="Arial"/>
          <w:b/>
          <w:i/>
          <w:sz w:val="24"/>
          <w:szCs w:val="24"/>
        </w:rPr>
      </w:pPr>
      <w:r w:rsidRPr="0078337F">
        <w:rPr>
          <w:rFonts w:ascii="Arial" w:hAnsi="Arial" w:cs="Arial"/>
          <w:noProof/>
          <w:sz w:val="24"/>
          <w:szCs w:val="24"/>
          <w:lang w:val="es-ES" w:eastAsia="es-ES"/>
        </w:rPr>
        <w:drawing>
          <wp:inline distT="0" distB="0" distL="0" distR="0" wp14:anchorId="45D2384F" wp14:editId="2CC7028C">
            <wp:extent cx="4572000" cy="2743200"/>
            <wp:effectExtent l="0" t="0" r="19050" b="190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025B00">
        <w:rPr>
          <w:rFonts w:ascii="Arial" w:hAnsi="Arial" w:cs="Arial"/>
          <w:b/>
          <w:i/>
          <w:sz w:val="20"/>
          <w:szCs w:val="20"/>
        </w:rPr>
        <w:t xml:space="preserve">Elaborado por: </w:t>
      </w:r>
      <w:r w:rsidRPr="00025B00">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color w:val="000000"/>
          <w:sz w:val="24"/>
          <w:szCs w:val="24"/>
          <w:lang w:val="es-ES"/>
        </w:rPr>
      </w:pPr>
      <w:r w:rsidRPr="0078337F">
        <w:rPr>
          <w:rFonts w:ascii="Arial" w:hAnsi="Arial" w:cs="Arial"/>
          <w:b/>
          <w:bCs/>
          <w:color w:val="000000"/>
          <w:sz w:val="24"/>
          <w:szCs w:val="24"/>
          <w:lang w:val="es-ES"/>
        </w:rPr>
        <w:t>Análisis e interpretación</w:t>
      </w:r>
      <w:r w:rsidRPr="0078337F">
        <w:rPr>
          <w:rFonts w:ascii="Arial" w:hAnsi="Arial" w:cs="Arial"/>
          <w:color w:val="000000"/>
          <w:sz w:val="24"/>
          <w:szCs w:val="24"/>
          <w:lang w:val="es-ES"/>
        </w:rPr>
        <w:t xml:space="preserve">. </w:t>
      </w:r>
    </w:p>
    <w:p w:rsidR="00957AF6" w:rsidRPr="0078337F" w:rsidRDefault="00957AF6" w:rsidP="00957AF6">
      <w:pPr>
        <w:autoSpaceDE w:val="0"/>
        <w:autoSpaceDN w:val="0"/>
        <w:adjustRightInd w:val="0"/>
        <w:spacing w:line="360" w:lineRule="auto"/>
        <w:jc w:val="both"/>
        <w:rPr>
          <w:rFonts w:ascii="Arial" w:hAnsi="Arial" w:cs="Arial"/>
          <w:sz w:val="24"/>
          <w:szCs w:val="24"/>
        </w:rPr>
      </w:pPr>
      <w:r w:rsidRPr="0078337F">
        <w:rPr>
          <w:rFonts w:ascii="Arial" w:hAnsi="Arial" w:cs="Arial"/>
          <w:sz w:val="24"/>
          <w:szCs w:val="24"/>
        </w:rPr>
        <w:t xml:space="preserve">Como se observa en el Cuadro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15 y Gráfico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3. El peso vivo en la segunda semana en los pollos en el periodo de la investigación,</w:t>
      </w:r>
      <w:r w:rsidR="00A6129F" w:rsidRPr="0078337F">
        <w:rPr>
          <w:rFonts w:ascii="Arial" w:hAnsi="Arial" w:cs="Arial"/>
          <w:sz w:val="24"/>
          <w:szCs w:val="24"/>
        </w:rPr>
        <w:t xml:space="preserve"> registraron pesos homogéneos </w:t>
      </w:r>
      <w:r w:rsidRPr="0078337F">
        <w:rPr>
          <w:rFonts w:ascii="Arial" w:hAnsi="Arial" w:cs="Arial"/>
          <w:sz w:val="24"/>
          <w:szCs w:val="24"/>
        </w:rPr>
        <w:t>con una media general de 459.25</w:t>
      </w:r>
      <w:r w:rsidR="00EB4537">
        <w:rPr>
          <w:rFonts w:ascii="Arial" w:hAnsi="Arial" w:cs="Arial"/>
          <w:sz w:val="24"/>
          <w:szCs w:val="24"/>
        </w:rPr>
        <w:t xml:space="preserve"> gr</w:t>
      </w:r>
      <w:r w:rsidRPr="0078337F">
        <w:rPr>
          <w:rFonts w:ascii="Arial" w:hAnsi="Arial" w:cs="Arial"/>
          <w:sz w:val="24"/>
          <w:szCs w:val="24"/>
        </w:rPr>
        <w:t xml:space="preserve">/animal; distribuidos al azar, </w:t>
      </w:r>
      <w:r w:rsidR="00927204">
        <w:rPr>
          <w:rFonts w:ascii="Arial" w:hAnsi="Arial" w:cs="Arial"/>
          <w:sz w:val="24"/>
          <w:szCs w:val="24"/>
        </w:rPr>
        <w:t xml:space="preserve">el cual se observa que es </w:t>
      </w:r>
      <w:r w:rsidR="009479CA" w:rsidRPr="0078337F">
        <w:rPr>
          <w:rFonts w:ascii="Arial" w:hAnsi="Arial" w:cs="Arial"/>
          <w:sz w:val="24"/>
          <w:szCs w:val="24"/>
        </w:rPr>
        <w:t>significativas</w:t>
      </w:r>
      <w:r w:rsidRPr="0078337F">
        <w:rPr>
          <w:rFonts w:ascii="Arial" w:hAnsi="Arial" w:cs="Arial"/>
          <w:sz w:val="24"/>
          <w:szCs w:val="24"/>
        </w:rPr>
        <w:t xml:space="preserve"> entre las medias de los Tratamientos (P&gt;0.05); el mayor peso lo obtuvo el T4 con un PVX̅ de 459.25</w:t>
      </w:r>
      <w:r w:rsidRPr="0078337F">
        <w:rPr>
          <w:rFonts w:ascii="Arial" w:hAnsi="Arial" w:cs="Arial"/>
          <w:color w:val="000000"/>
          <w:sz w:val="24"/>
          <w:szCs w:val="24"/>
          <w:lang w:val="es-ES"/>
        </w:rPr>
        <w:t xml:space="preserve"> </w:t>
      </w:r>
      <w:r w:rsidRPr="0078337F">
        <w:rPr>
          <w:rFonts w:ascii="Arial" w:hAnsi="Arial" w:cs="Arial"/>
          <w:sz w:val="24"/>
          <w:szCs w:val="24"/>
        </w:rPr>
        <w:t xml:space="preserve">gr, </w:t>
      </w:r>
      <w:r w:rsidRPr="0078337F">
        <w:rPr>
          <w:rFonts w:ascii="Arial" w:hAnsi="Arial" w:cs="Arial"/>
          <w:color w:val="000000"/>
          <w:sz w:val="24"/>
          <w:szCs w:val="24"/>
          <w:lang w:val="es-ES"/>
        </w:rPr>
        <w:t>coeficiente de variación 0.83.</w:t>
      </w:r>
    </w:p>
    <w:p w:rsidR="00957AF6" w:rsidRPr="0078337F" w:rsidRDefault="00957AF6" w:rsidP="00957AF6">
      <w:pPr>
        <w:spacing w:line="360" w:lineRule="auto"/>
        <w:rPr>
          <w:rFonts w:ascii="Arial" w:hAnsi="Arial" w:cs="Arial"/>
          <w:sz w:val="24"/>
          <w:szCs w:val="24"/>
        </w:rPr>
      </w:pPr>
    </w:p>
    <w:p w:rsidR="00957AF6" w:rsidRPr="0078337F" w:rsidRDefault="00957AF6" w:rsidP="00957AF6">
      <w:pPr>
        <w:spacing w:line="360" w:lineRule="auto"/>
        <w:jc w:val="both"/>
        <w:rPr>
          <w:rFonts w:ascii="Arial" w:hAnsi="Arial" w:cs="Arial"/>
          <w:b/>
          <w:i/>
          <w:color w:val="000000" w:themeColor="text1"/>
          <w:sz w:val="24"/>
          <w:szCs w:val="24"/>
        </w:rPr>
      </w:pPr>
      <w:r w:rsidRPr="0078337F">
        <w:rPr>
          <w:rFonts w:ascii="Arial" w:hAnsi="Arial" w:cs="Arial"/>
          <w:sz w:val="24"/>
          <w:szCs w:val="24"/>
        </w:rPr>
        <w:t xml:space="preserve">La prevalencia por peso vivo en la segunda semana de los pollos cobb 700 utilizando diferentes dosis de Enterogermina como reconstituyente intestinal de crecimiento, trascendió teniendo como resultado un promedio de 453.67 gr esto es dado que existe una mejor digestión haciendo que la mucosa intestinal sea más permeable para absorber mayor cantidad de nutrientes acelerando el crecimiento, comparado con la investigación de </w:t>
      </w:r>
      <w:r w:rsidRPr="0078337F">
        <w:rPr>
          <w:rFonts w:ascii="Arial" w:hAnsi="Arial" w:cs="Arial"/>
          <w:b/>
          <w:i/>
          <w:color w:val="000000" w:themeColor="text1"/>
          <w:sz w:val="24"/>
          <w:szCs w:val="24"/>
        </w:rPr>
        <w:t xml:space="preserve">Carpio, F. </w:t>
      </w:r>
    </w:p>
    <w:p w:rsidR="00957AF6" w:rsidRPr="0078337F" w:rsidRDefault="00957AF6" w:rsidP="00957AF6">
      <w:pPr>
        <w:spacing w:line="360" w:lineRule="auto"/>
        <w:rPr>
          <w:rFonts w:ascii="Arial" w:hAnsi="Arial" w:cs="Arial"/>
          <w:sz w:val="24"/>
          <w:szCs w:val="24"/>
        </w:rPr>
      </w:pPr>
    </w:p>
    <w:p w:rsidR="00957AF6" w:rsidRPr="0078337F" w:rsidRDefault="00DE3742" w:rsidP="00957AF6">
      <w:pPr>
        <w:spacing w:line="360" w:lineRule="auto"/>
        <w:jc w:val="both"/>
        <w:rPr>
          <w:rFonts w:ascii="Arial" w:hAnsi="Arial" w:cs="Arial"/>
          <w:color w:val="000000" w:themeColor="text1"/>
          <w:sz w:val="24"/>
          <w:szCs w:val="24"/>
        </w:rPr>
      </w:pPr>
      <w:r>
        <w:rPr>
          <w:rFonts w:ascii="Arial" w:hAnsi="Arial" w:cs="Arial"/>
          <w:b/>
          <w:i/>
          <w:color w:val="000000" w:themeColor="text1"/>
          <w:sz w:val="24"/>
          <w:szCs w:val="24"/>
        </w:rPr>
        <w:t xml:space="preserve">Determino </w:t>
      </w:r>
      <w:r w:rsidR="00957AF6" w:rsidRPr="0078337F">
        <w:rPr>
          <w:rFonts w:ascii="Arial" w:hAnsi="Arial" w:cs="Arial"/>
          <w:b/>
          <w:i/>
          <w:color w:val="000000" w:themeColor="text1"/>
          <w:sz w:val="24"/>
          <w:szCs w:val="24"/>
        </w:rPr>
        <w:t>Carpio, F. 2013;</w:t>
      </w:r>
      <w:r w:rsidR="00957AF6" w:rsidRPr="0078337F">
        <w:rPr>
          <w:rFonts w:ascii="Arial" w:hAnsi="Arial" w:cs="Arial"/>
          <w:color w:val="000000" w:themeColor="text1"/>
          <w:sz w:val="24"/>
          <w:szCs w:val="24"/>
        </w:rPr>
        <w:t xml:space="preserve"> </w:t>
      </w:r>
      <w:r w:rsidR="00814DDB">
        <w:rPr>
          <w:rFonts w:ascii="Arial" w:hAnsi="Arial" w:cs="Arial"/>
          <w:color w:val="000000" w:themeColor="text1"/>
          <w:sz w:val="24"/>
          <w:szCs w:val="24"/>
        </w:rPr>
        <w:t>El explico</w:t>
      </w:r>
      <w:r w:rsidR="00957AF6" w:rsidRPr="0078337F">
        <w:rPr>
          <w:rFonts w:ascii="Arial" w:hAnsi="Arial" w:cs="Arial"/>
          <w:bCs/>
          <w:sz w:val="24"/>
          <w:szCs w:val="24"/>
        </w:rPr>
        <w:t xml:space="preserve">; </w:t>
      </w:r>
      <w:r w:rsidR="00957AF6" w:rsidRPr="0078337F">
        <w:rPr>
          <w:rFonts w:ascii="Arial" w:hAnsi="Arial" w:cs="Arial"/>
          <w:color w:val="000000" w:themeColor="text1"/>
          <w:sz w:val="24"/>
          <w:szCs w:val="24"/>
        </w:rPr>
        <w:t>en su investigación</w:t>
      </w:r>
      <w:r w:rsidR="00957AF6" w:rsidRPr="0078337F">
        <w:rPr>
          <w:rFonts w:ascii="Arial" w:hAnsi="Arial" w:cs="Arial"/>
          <w:bCs/>
          <w:sz w:val="24"/>
          <w:szCs w:val="24"/>
        </w:rPr>
        <w:t xml:space="preserve"> que; “Evaluación de tres</w:t>
      </w:r>
      <w:r w:rsidR="00085173">
        <w:rPr>
          <w:rFonts w:ascii="Arial" w:hAnsi="Arial" w:cs="Arial"/>
          <w:bCs/>
          <w:sz w:val="24"/>
          <w:szCs w:val="24"/>
        </w:rPr>
        <w:t xml:space="preserve"> niveles de aceite de orégano (or</w:t>
      </w:r>
      <w:r w:rsidR="00957AF6" w:rsidRPr="0078337F">
        <w:rPr>
          <w:rFonts w:ascii="Arial" w:hAnsi="Arial" w:cs="Arial"/>
          <w:bCs/>
          <w:sz w:val="24"/>
          <w:szCs w:val="24"/>
        </w:rPr>
        <w:t xml:space="preserve">egano 500) como promotor de crecimiento en la producción de pollos parrilleros en el cantón </w:t>
      </w:r>
      <w:r w:rsidR="00957AF6" w:rsidRPr="0078337F">
        <w:rPr>
          <w:rFonts w:ascii="Arial" w:hAnsi="Arial" w:cs="Arial"/>
          <w:bCs/>
          <w:sz w:val="24"/>
          <w:szCs w:val="24"/>
        </w:rPr>
        <w:lastRenderedPageBreak/>
        <w:t xml:space="preserve">Loja; </w:t>
      </w:r>
      <w:r w:rsidR="00957AF6" w:rsidRPr="0078337F">
        <w:rPr>
          <w:rFonts w:ascii="Arial" w:hAnsi="Arial" w:cs="Arial"/>
          <w:color w:val="000000" w:themeColor="text1"/>
          <w:sz w:val="24"/>
          <w:szCs w:val="24"/>
        </w:rPr>
        <w:t>en cuanto al peso vivo promedio en la segunda semana fue de 304,00 gr.</w:t>
      </w:r>
    </w:p>
    <w:p w:rsidR="00957AF6" w:rsidRPr="0078337F" w:rsidRDefault="00957AF6" w:rsidP="00957AF6">
      <w:pPr>
        <w:spacing w:line="360" w:lineRule="auto"/>
        <w:jc w:val="both"/>
        <w:rPr>
          <w:rFonts w:ascii="Arial" w:hAnsi="Arial" w:cs="Arial"/>
          <w:color w:val="000000" w:themeColor="text1"/>
          <w:sz w:val="24"/>
          <w:szCs w:val="24"/>
        </w:rPr>
      </w:pPr>
    </w:p>
    <w:p w:rsidR="00957AF6" w:rsidRPr="0078337F" w:rsidRDefault="00957AF6" w:rsidP="00957AF6">
      <w:pPr>
        <w:spacing w:line="360" w:lineRule="auto"/>
        <w:jc w:val="both"/>
        <w:rPr>
          <w:rFonts w:ascii="Arial" w:hAnsi="Arial" w:cs="Arial"/>
          <w:b/>
          <w:color w:val="000000" w:themeColor="text1"/>
          <w:sz w:val="24"/>
          <w:szCs w:val="24"/>
        </w:rPr>
      </w:pPr>
      <w:r w:rsidRPr="0078337F">
        <w:rPr>
          <w:rFonts w:ascii="Arial" w:hAnsi="Arial" w:cs="Arial"/>
          <w:b/>
          <w:color w:val="000000" w:themeColor="text1"/>
          <w:sz w:val="24"/>
          <w:szCs w:val="24"/>
        </w:rPr>
        <w:t>7.6.3 Peso tercera semana (gr) .</w:t>
      </w:r>
    </w:p>
    <w:p w:rsidR="00957AF6" w:rsidRPr="0078337F" w:rsidRDefault="00957AF6" w:rsidP="00957AF6">
      <w:pPr>
        <w:pStyle w:val="Sinespaciado"/>
        <w:spacing w:line="360" w:lineRule="auto"/>
        <w:rPr>
          <w:rFonts w:ascii="Arial" w:hAnsi="Arial" w:cs="Arial"/>
          <w:bCs/>
          <w:color w:val="000000"/>
          <w:sz w:val="24"/>
          <w:szCs w:val="24"/>
        </w:rPr>
      </w:pPr>
      <w:r w:rsidRPr="0078337F">
        <w:rPr>
          <w:rFonts w:ascii="Arial" w:hAnsi="Arial" w:cs="Arial"/>
          <w:b/>
          <w:bCs/>
          <w:color w:val="000000"/>
          <w:sz w:val="24"/>
          <w:szCs w:val="24"/>
        </w:rPr>
        <w:t>Cuadro</w:t>
      </w:r>
      <w:r w:rsidRPr="0078337F">
        <w:rPr>
          <w:rFonts w:ascii="Arial" w:hAnsi="Arial" w:cs="Arial"/>
          <w:b/>
          <w:sz w:val="24"/>
          <w:szCs w:val="24"/>
        </w:rPr>
        <w:t xml:space="preserve"> N° </w:t>
      </w:r>
      <w:r w:rsidRPr="0078337F">
        <w:rPr>
          <w:rFonts w:ascii="Arial" w:hAnsi="Arial" w:cs="Arial"/>
          <w:b/>
          <w:bCs/>
          <w:color w:val="000000"/>
          <w:sz w:val="24"/>
          <w:szCs w:val="24"/>
        </w:rPr>
        <w:t>16.</w:t>
      </w:r>
      <w:r w:rsidRPr="0078337F">
        <w:rPr>
          <w:rFonts w:ascii="Arial" w:hAnsi="Arial" w:cs="Arial"/>
          <w:bCs/>
          <w:color w:val="000000"/>
          <w:sz w:val="24"/>
          <w:szCs w:val="24"/>
        </w:rPr>
        <w:t xml:space="preserve"> </w:t>
      </w:r>
      <w:r w:rsidRPr="0078337F">
        <w:rPr>
          <w:rFonts w:ascii="Arial" w:hAnsi="Arial" w:cs="Arial"/>
          <w:color w:val="000000" w:themeColor="text1"/>
          <w:sz w:val="24"/>
          <w:szCs w:val="24"/>
          <w:lang w:val="es-EC" w:eastAsia="es-EC"/>
        </w:rPr>
        <w:t xml:space="preserve">Resultados de </w:t>
      </w:r>
      <w:r w:rsidRPr="0078337F">
        <w:rPr>
          <w:rFonts w:ascii="Arial" w:hAnsi="Arial" w:cs="Arial"/>
          <w:sz w:val="24"/>
          <w:szCs w:val="24"/>
        </w:rPr>
        <w:t xml:space="preserve">ADEVA. </w:t>
      </w:r>
      <w:r w:rsidRPr="0078337F">
        <w:rPr>
          <w:rFonts w:ascii="Arial" w:hAnsi="Arial" w:cs="Arial"/>
          <w:bCs/>
          <w:color w:val="000000"/>
          <w:sz w:val="24"/>
          <w:szCs w:val="24"/>
        </w:rPr>
        <w:t>Peso tercera semana.</w:t>
      </w:r>
    </w:p>
    <w:tbl>
      <w:tblPr>
        <w:tblW w:w="7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350"/>
        <w:gridCol w:w="1291"/>
        <w:gridCol w:w="1157"/>
        <w:gridCol w:w="1199"/>
        <w:gridCol w:w="1167"/>
      </w:tblGrid>
      <w:tr w:rsidR="00957AF6" w:rsidRPr="0078337F" w:rsidTr="006E6C00">
        <w:trPr>
          <w:trHeight w:val="362"/>
        </w:trPr>
        <w:tc>
          <w:tcPr>
            <w:tcW w:w="1762"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FV</w:t>
            </w:r>
          </w:p>
        </w:tc>
        <w:tc>
          <w:tcPr>
            <w:tcW w:w="1350"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GL</w:t>
            </w:r>
          </w:p>
        </w:tc>
        <w:tc>
          <w:tcPr>
            <w:tcW w:w="1291"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SC</w:t>
            </w:r>
          </w:p>
        </w:tc>
        <w:tc>
          <w:tcPr>
            <w:tcW w:w="1157"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CM</w:t>
            </w:r>
          </w:p>
        </w:tc>
        <w:tc>
          <w:tcPr>
            <w:tcW w:w="1199" w:type="dxa"/>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w:t>
            </w:r>
          </w:p>
        </w:tc>
        <w:tc>
          <w:tcPr>
            <w:tcW w:w="1165"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P_ VALOR</w:t>
            </w:r>
          </w:p>
        </w:tc>
      </w:tr>
      <w:tr w:rsidR="00957AF6" w:rsidRPr="0078337F" w:rsidTr="006E6C00">
        <w:trPr>
          <w:trHeight w:val="362"/>
        </w:trPr>
        <w:tc>
          <w:tcPr>
            <w:tcW w:w="1762" w:type="dxa"/>
            <w:noWrap/>
            <w:hideMark/>
          </w:tcPr>
          <w:p w:rsidR="00957AF6" w:rsidRPr="0078337F" w:rsidRDefault="00814DDB" w:rsidP="00814DDB">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Tratamiento</w:t>
            </w:r>
          </w:p>
        </w:tc>
        <w:tc>
          <w:tcPr>
            <w:tcW w:w="1350"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1" w:type="dxa"/>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130.7</w:t>
            </w:r>
          </w:p>
        </w:tc>
        <w:tc>
          <w:tcPr>
            <w:tcW w:w="1157" w:type="dxa"/>
            <w:noWrap/>
          </w:tcPr>
          <w:p w:rsidR="00957AF6" w:rsidRPr="0078337F" w:rsidRDefault="00957AF6" w:rsidP="006E6C00">
            <w:pPr>
              <w:autoSpaceDE w:val="0"/>
              <w:autoSpaceDN w:val="0"/>
              <w:adjustRightInd w:val="0"/>
              <w:spacing w:line="360" w:lineRule="auto"/>
              <w:rPr>
                <w:rFonts w:ascii="Arial" w:hAnsi="Arial" w:cs="Arial"/>
                <w:color w:val="000000"/>
                <w:sz w:val="24"/>
                <w:szCs w:val="24"/>
                <w:lang w:val="es-ES"/>
              </w:rPr>
            </w:pPr>
            <w:r w:rsidRPr="0078337F">
              <w:rPr>
                <w:rFonts w:ascii="Arial" w:hAnsi="Arial" w:cs="Arial"/>
                <w:color w:val="000000"/>
                <w:sz w:val="24"/>
                <w:szCs w:val="24"/>
                <w:lang w:val="es-ES"/>
              </w:rPr>
              <w:t>43.55</w:t>
            </w:r>
          </w:p>
        </w:tc>
        <w:tc>
          <w:tcPr>
            <w:tcW w:w="1199" w:type="dxa"/>
          </w:tcPr>
          <w:p w:rsidR="00957AF6" w:rsidRPr="0078337F" w:rsidRDefault="00957AF6" w:rsidP="006E6C00">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1.45</w:t>
            </w:r>
          </w:p>
        </w:tc>
        <w:tc>
          <w:tcPr>
            <w:tcW w:w="1165" w:type="dxa"/>
            <w:noWrap/>
          </w:tcPr>
          <w:p w:rsidR="00957AF6" w:rsidRPr="0078337F" w:rsidRDefault="00927204" w:rsidP="006E6C00">
            <w:pPr>
              <w:autoSpaceDE w:val="0"/>
              <w:autoSpaceDN w:val="0"/>
              <w:adjustRightInd w:val="0"/>
              <w:spacing w:line="240" w:lineRule="auto"/>
              <w:rPr>
                <w:rFonts w:ascii="Arial" w:hAnsi="Arial" w:cs="Arial"/>
                <w:color w:val="000000"/>
                <w:sz w:val="24"/>
                <w:szCs w:val="24"/>
                <w:lang w:val="es-ES"/>
              </w:rPr>
            </w:pPr>
            <w:r>
              <w:rPr>
                <w:rFonts w:ascii="Arial" w:hAnsi="Arial" w:cs="Arial"/>
                <w:color w:val="000000"/>
                <w:sz w:val="24"/>
                <w:szCs w:val="24"/>
                <w:lang w:val="es-ES"/>
              </w:rPr>
              <w:t>&gt;</w:t>
            </w:r>
            <w:r w:rsidR="00957AF6" w:rsidRPr="0078337F">
              <w:rPr>
                <w:rFonts w:ascii="Arial" w:hAnsi="Arial" w:cs="Arial"/>
                <w:color w:val="000000"/>
                <w:sz w:val="24"/>
                <w:szCs w:val="24"/>
                <w:lang w:val="es-ES"/>
              </w:rPr>
              <w:t>0.2922</w:t>
            </w:r>
          </w:p>
        </w:tc>
      </w:tr>
      <w:tr w:rsidR="00957AF6" w:rsidRPr="0078337F" w:rsidTr="006E6C00">
        <w:trPr>
          <w:trHeight w:val="362"/>
        </w:trPr>
        <w:tc>
          <w:tcPr>
            <w:tcW w:w="1762" w:type="dxa"/>
            <w:noWrap/>
            <w:hideMark/>
          </w:tcPr>
          <w:p w:rsidR="00957AF6" w:rsidRPr="0078337F" w:rsidRDefault="00814DDB" w:rsidP="00814DDB">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Repetición</w:t>
            </w:r>
          </w:p>
        </w:tc>
        <w:tc>
          <w:tcPr>
            <w:tcW w:w="1350"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1" w:type="dxa"/>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10060.0</w:t>
            </w:r>
          </w:p>
        </w:tc>
        <w:tc>
          <w:tcPr>
            <w:tcW w:w="1157"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rPr>
              <w:t>3353.32</w:t>
            </w:r>
          </w:p>
        </w:tc>
        <w:tc>
          <w:tcPr>
            <w:tcW w:w="1199" w:type="dxa"/>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111.61</w:t>
            </w:r>
          </w:p>
        </w:tc>
        <w:tc>
          <w:tcPr>
            <w:tcW w:w="1165" w:type="dxa"/>
            <w:noWrap/>
          </w:tcPr>
          <w:p w:rsidR="00957AF6" w:rsidRPr="0078337F" w:rsidRDefault="00927204" w:rsidP="006E6C00">
            <w:pPr>
              <w:autoSpaceDE w:val="0"/>
              <w:autoSpaceDN w:val="0"/>
              <w:adjustRightInd w:val="0"/>
              <w:spacing w:line="360" w:lineRule="auto"/>
              <w:rPr>
                <w:rFonts w:ascii="Arial" w:hAnsi="Arial" w:cs="Arial"/>
                <w:color w:val="000000"/>
                <w:sz w:val="24"/>
                <w:szCs w:val="24"/>
                <w:lang w:val="es-ES"/>
              </w:rPr>
            </w:pPr>
            <w:r>
              <w:rPr>
                <w:rFonts w:ascii="Arial" w:hAnsi="Arial" w:cs="Arial"/>
                <w:color w:val="000000"/>
                <w:sz w:val="24"/>
                <w:szCs w:val="24"/>
                <w:lang w:val="es-ES"/>
              </w:rPr>
              <w:t>&lt;</w:t>
            </w:r>
            <w:r w:rsidR="00957AF6" w:rsidRPr="0078337F">
              <w:rPr>
                <w:rFonts w:ascii="Arial" w:hAnsi="Arial" w:cs="Arial"/>
                <w:color w:val="000000"/>
                <w:sz w:val="24"/>
                <w:szCs w:val="24"/>
                <w:lang w:val="es-ES"/>
              </w:rPr>
              <w:t>0.0000</w:t>
            </w:r>
          </w:p>
        </w:tc>
      </w:tr>
      <w:tr w:rsidR="00957AF6" w:rsidRPr="0078337F" w:rsidTr="006E6C00">
        <w:trPr>
          <w:trHeight w:val="362"/>
        </w:trPr>
        <w:tc>
          <w:tcPr>
            <w:tcW w:w="1762" w:type="dxa"/>
            <w:noWrap/>
            <w:hideMark/>
          </w:tcPr>
          <w:p w:rsidR="00957AF6" w:rsidRPr="0078337F" w:rsidRDefault="00814DDB" w:rsidP="00814DDB">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Error</w:t>
            </w:r>
          </w:p>
        </w:tc>
        <w:tc>
          <w:tcPr>
            <w:tcW w:w="1350"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9</w:t>
            </w:r>
          </w:p>
        </w:tc>
        <w:tc>
          <w:tcPr>
            <w:tcW w:w="1291" w:type="dxa"/>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270.4</w:t>
            </w:r>
          </w:p>
        </w:tc>
        <w:tc>
          <w:tcPr>
            <w:tcW w:w="1157" w:type="dxa"/>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30.05</w:t>
            </w:r>
          </w:p>
        </w:tc>
        <w:tc>
          <w:tcPr>
            <w:tcW w:w="1199" w:type="dxa"/>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5"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62"/>
        </w:trPr>
        <w:tc>
          <w:tcPr>
            <w:tcW w:w="1762" w:type="dxa"/>
            <w:noWrap/>
            <w:hideMark/>
          </w:tcPr>
          <w:p w:rsidR="00957AF6" w:rsidRPr="0078337F" w:rsidRDefault="00814DDB" w:rsidP="00814DDB">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Total</w:t>
            </w:r>
          </w:p>
        </w:tc>
        <w:tc>
          <w:tcPr>
            <w:tcW w:w="1350"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15</w:t>
            </w:r>
          </w:p>
        </w:tc>
        <w:tc>
          <w:tcPr>
            <w:tcW w:w="1291" w:type="dxa"/>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10461.0</w:t>
            </w:r>
          </w:p>
        </w:tc>
        <w:tc>
          <w:tcPr>
            <w:tcW w:w="1157"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99" w:type="dxa"/>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5"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62"/>
        </w:trPr>
        <w:tc>
          <w:tcPr>
            <w:tcW w:w="1762" w:type="dxa"/>
            <w:noWrap/>
            <w:hideMark/>
          </w:tcPr>
          <w:p w:rsidR="00957AF6" w:rsidRPr="0078337F" w:rsidRDefault="00957AF6" w:rsidP="00814DDB">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CV%</w:t>
            </w:r>
          </w:p>
        </w:tc>
        <w:tc>
          <w:tcPr>
            <w:tcW w:w="6164" w:type="dxa"/>
            <w:gridSpan w:val="5"/>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0.60</w:t>
            </w:r>
          </w:p>
        </w:tc>
      </w:tr>
    </w:tbl>
    <w:p w:rsidR="00957AF6" w:rsidRPr="00814DDB" w:rsidRDefault="00957AF6" w:rsidP="00957AF6">
      <w:pPr>
        <w:pStyle w:val="Sinespaciado"/>
        <w:spacing w:line="360" w:lineRule="auto"/>
        <w:rPr>
          <w:rFonts w:ascii="Arial" w:hAnsi="Arial" w:cs="Arial"/>
          <w:i/>
          <w:sz w:val="20"/>
          <w:szCs w:val="20"/>
        </w:rPr>
      </w:pPr>
      <w:r w:rsidRPr="00814DDB">
        <w:rPr>
          <w:rFonts w:ascii="Arial" w:hAnsi="Arial" w:cs="Arial"/>
          <w:b/>
          <w:i/>
          <w:sz w:val="20"/>
          <w:szCs w:val="20"/>
        </w:rPr>
        <w:t xml:space="preserve">Elaborado por: </w:t>
      </w:r>
      <w:r w:rsidRPr="00814DDB">
        <w:rPr>
          <w:rFonts w:ascii="Arial" w:hAnsi="Arial" w:cs="Arial"/>
          <w:i/>
          <w:sz w:val="20"/>
          <w:szCs w:val="20"/>
        </w:rPr>
        <w:t>Carlos Aroca2017.</w:t>
      </w: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lang w:eastAsia="es-EC"/>
        </w:rPr>
      </w:pPr>
      <w:r w:rsidRPr="0078337F">
        <w:rPr>
          <w:rFonts w:ascii="Arial" w:hAnsi="Arial" w:cs="Arial"/>
          <w:b/>
          <w:color w:val="000000" w:themeColor="text1"/>
          <w:sz w:val="24"/>
          <w:szCs w:val="24"/>
          <w:lang w:eastAsia="es-EC"/>
        </w:rPr>
        <w:t>Cuadro N</w:t>
      </w:r>
      <w:r w:rsidRPr="0078337F">
        <w:rPr>
          <w:rFonts w:ascii="Arial" w:hAnsi="Arial" w:cs="Arial"/>
          <w:b/>
          <w:color w:val="000000" w:themeColor="text1"/>
          <w:spacing w:val="-1"/>
          <w:sz w:val="24"/>
          <w:szCs w:val="24"/>
          <w:lang w:val="es-ES_tradnl"/>
        </w:rPr>
        <w:t xml:space="preserve">° </w:t>
      </w:r>
      <w:r w:rsidRPr="0078337F">
        <w:rPr>
          <w:rFonts w:ascii="Arial" w:hAnsi="Arial" w:cs="Arial"/>
          <w:b/>
          <w:color w:val="000000" w:themeColor="text1"/>
          <w:sz w:val="24"/>
          <w:szCs w:val="24"/>
          <w:lang w:eastAsia="es-EC"/>
        </w:rPr>
        <w:t>17.</w:t>
      </w:r>
      <w:r w:rsidRPr="0078337F">
        <w:rPr>
          <w:rFonts w:ascii="Arial" w:hAnsi="Arial" w:cs="Arial"/>
          <w:color w:val="000000" w:themeColor="text1"/>
          <w:sz w:val="24"/>
          <w:szCs w:val="24"/>
          <w:lang w:eastAsia="es-EC"/>
        </w:rPr>
        <w:t xml:space="preserve"> </w:t>
      </w:r>
      <w:r w:rsidRPr="0078337F">
        <w:rPr>
          <w:rFonts w:ascii="Arial" w:hAnsi="Arial" w:cs="Arial"/>
          <w:sz w:val="24"/>
          <w:szCs w:val="24"/>
          <w:lang w:eastAsia="es-EC"/>
        </w:rPr>
        <w:t>Resultado Prueba de tukey al 0.05. Variable peso tercera semana.</w:t>
      </w:r>
    </w:p>
    <w:tbl>
      <w:tblPr>
        <w:tblW w:w="7943" w:type="dxa"/>
        <w:tblLayout w:type="fixed"/>
        <w:tblLook w:val="04A0" w:firstRow="1" w:lastRow="0" w:firstColumn="1" w:lastColumn="0" w:noHBand="0" w:noVBand="1"/>
      </w:tblPr>
      <w:tblGrid>
        <w:gridCol w:w="1276"/>
        <w:gridCol w:w="3652"/>
        <w:gridCol w:w="1526"/>
        <w:gridCol w:w="1489"/>
      </w:tblGrid>
      <w:tr w:rsidR="00957AF6" w:rsidRPr="0078337F" w:rsidTr="006E6C00">
        <w:trPr>
          <w:trHeight w:val="464"/>
        </w:trPr>
        <w:tc>
          <w:tcPr>
            <w:tcW w:w="1276"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ind w:left="-108"/>
              <w:jc w:val="center"/>
              <w:rPr>
                <w:rFonts w:ascii="Arial" w:hAnsi="Arial" w:cs="Arial"/>
                <w:bCs/>
                <w:sz w:val="24"/>
                <w:szCs w:val="24"/>
              </w:rPr>
            </w:pPr>
            <w:r w:rsidRPr="0078337F">
              <w:rPr>
                <w:rFonts w:ascii="Arial" w:hAnsi="Arial" w:cs="Arial"/>
                <w:bCs/>
                <w:sz w:val="24"/>
                <w:szCs w:val="24"/>
              </w:rPr>
              <w:t>Nº Tratamiento</w:t>
            </w:r>
          </w:p>
        </w:tc>
        <w:tc>
          <w:tcPr>
            <w:tcW w:w="3652"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Descripción</w:t>
            </w:r>
          </w:p>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Balanceado + Entero germina</w:t>
            </w:r>
          </w:p>
        </w:tc>
        <w:tc>
          <w:tcPr>
            <w:tcW w:w="1526"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X̅</w:t>
            </w:r>
          </w:p>
        </w:tc>
        <w:tc>
          <w:tcPr>
            <w:tcW w:w="1489"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Rango</w:t>
            </w:r>
          </w:p>
        </w:tc>
      </w:tr>
      <w:tr w:rsidR="00957AF6" w:rsidRPr="0078337F" w:rsidTr="006E6C00">
        <w:trPr>
          <w:trHeight w:val="241"/>
        </w:trPr>
        <w:tc>
          <w:tcPr>
            <w:tcW w:w="4928"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T4Balanceado + Entero germina 0.60 ml</w:t>
            </w:r>
          </w:p>
        </w:tc>
        <w:tc>
          <w:tcPr>
            <w:tcW w:w="1526"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color w:val="000000"/>
                <w:sz w:val="24"/>
                <w:szCs w:val="24"/>
                <w:lang w:val="es-ES"/>
              </w:rPr>
              <w:t>911.31</w:t>
            </w:r>
          </w:p>
        </w:tc>
        <w:tc>
          <w:tcPr>
            <w:tcW w:w="1489"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A</w:t>
            </w:r>
          </w:p>
        </w:tc>
      </w:tr>
      <w:tr w:rsidR="00957AF6" w:rsidRPr="0078337F" w:rsidTr="006E6C00">
        <w:trPr>
          <w:trHeight w:val="234"/>
        </w:trPr>
        <w:tc>
          <w:tcPr>
            <w:tcW w:w="4928"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T3 Balanceado + Entero germina 0.40 ml</w:t>
            </w:r>
          </w:p>
        </w:tc>
        <w:tc>
          <w:tcPr>
            <w:tcW w:w="1526"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color w:val="000000"/>
                <w:sz w:val="24"/>
                <w:szCs w:val="24"/>
                <w:lang w:val="es-ES"/>
              </w:rPr>
              <w:t>910.30</w:t>
            </w:r>
          </w:p>
        </w:tc>
        <w:tc>
          <w:tcPr>
            <w:tcW w:w="1489"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A</w:t>
            </w:r>
          </w:p>
        </w:tc>
      </w:tr>
      <w:tr w:rsidR="00957AF6" w:rsidRPr="0078337F" w:rsidTr="006E6C00">
        <w:trPr>
          <w:trHeight w:val="234"/>
        </w:trPr>
        <w:tc>
          <w:tcPr>
            <w:tcW w:w="4928"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T2 Balanceado + Entero germina 0.20ml</w:t>
            </w:r>
          </w:p>
        </w:tc>
        <w:tc>
          <w:tcPr>
            <w:tcW w:w="1526"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color w:val="000000"/>
                <w:sz w:val="24"/>
                <w:szCs w:val="24"/>
                <w:lang w:val="es-ES"/>
              </w:rPr>
              <w:t>908.96</w:t>
            </w:r>
          </w:p>
        </w:tc>
        <w:tc>
          <w:tcPr>
            <w:tcW w:w="1489"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 xml:space="preserve">          A</w:t>
            </w:r>
          </w:p>
        </w:tc>
      </w:tr>
      <w:tr w:rsidR="00957AF6" w:rsidRPr="0078337F" w:rsidTr="006E6C00">
        <w:trPr>
          <w:trHeight w:val="224"/>
        </w:trPr>
        <w:tc>
          <w:tcPr>
            <w:tcW w:w="4928"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T1Balanceado + Agua</w:t>
            </w:r>
          </w:p>
        </w:tc>
        <w:tc>
          <w:tcPr>
            <w:tcW w:w="1526"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color w:val="000000"/>
                <w:sz w:val="24"/>
                <w:szCs w:val="24"/>
                <w:lang w:val="es-ES"/>
              </w:rPr>
              <w:t>903.88</w:t>
            </w:r>
          </w:p>
        </w:tc>
        <w:tc>
          <w:tcPr>
            <w:tcW w:w="1489"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A</w:t>
            </w:r>
          </w:p>
        </w:tc>
      </w:tr>
      <w:tr w:rsidR="00957AF6" w:rsidRPr="0078337F" w:rsidTr="006E6C00">
        <w:trPr>
          <w:trHeight w:val="190"/>
        </w:trPr>
        <w:tc>
          <w:tcPr>
            <w:tcW w:w="4928"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
                <w:bCs/>
                <w:sz w:val="24"/>
                <w:szCs w:val="24"/>
              </w:rPr>
            </w:pPr>
          </w:p>
        </w:tc>
        <w:tc>
          <w:tcPr>
            <w:tcW w:w="3015" w:type="dxa"/>
            <w:gridSpan w:val="2"/>
            <w:tcBorders>
              <w:top w:val="single" w:sz="4" w:space="0" w:color="auto"/>
              <w:left w:val="single" w:sz="4" w:space="0" w:color="auto"/>
              <w:bottom w:val="single" w:sz="4" w:space="0" w:color="auto"/>
              <w:right w:val="single" w:sz="4" w:space="0" w:color="auto"/>
            </w:tcBorders>
          </w:tcPr>
          <w:p w:rsidR="00957AF6" w:rsidRPr="00AE26C3" w:rsidRDefault="00AE26C3" w:rsidP="006E6C00">
            <w:pPr>
              <w:pStyle w:val="Sinespaciado"/>
              <w:spacing w:line="360" w:lineRule="auto"/>
              <w:jc w:val="center"/>
              <w:rPr>
                <w:rFonts w:ascii="Arial" w:hAnsi="Arial" w:cs="Arial"/>
                <w:bCs/>
                <w:sz w:val="24"/>
                <w:szCs w:val="24"/>
              </w:rPr>
            </w:pPr>
            <w:r w:rsidRPr="00AE26C3">
              <w:rPr>
                <w:rFonts w:ascii="Arial" w:hAnsi="Arial" w:cs="Arial"/>
                <w:sz w:val="24"/>
                <w:szCs w:val="24"/>
              </w:rPr>
              <w:t xml:space="preserve">X̅ </w:t>
            </w:r>
            <w:r>
              <w:rPr>
                <w:rFonts w:ascii="Arial" w:hAnsi="Arial" w:cs="Arial"/>
                <w:bCs/>
                <w:sz w:val="24"/>
                <w:szCs w:val="24"/>
              </w:rPr>
              <w:t>G</w:t>
            </w:r>
            <w:r w:rsidRPr="00AE26C3">
              <w:rPr>
                <w:rFonts w:ascii="Arial" w:hAnsi="Arial" w:cs="Arial"/>
                <w:bCs/>
                <w:sz w:val="24"/>
                <w:szCs w:val="24"/>
              </w:rPr>
              <w:t xml:space="preserve">eneral 908.61  </w:t>
            </w:r>
            <w:r w:rsidRPr="00AE26C3">
              <w:rPr>
                <w:rFonts w:ascii="Arial" w:hAnsi="Arial" w:cs="Arial"/>
                <w:sz w:val="24"/>
                <w:szCs w:val="24"/>
              </w:rPr>
              <w:t xml:space="preserve">gr </w:t>
            </w:r>
            <w:r w:rsidRPr="00AE26C3">
              <w:rPr>
                <w:rFonts w:ascii="Arial" w:hAnsi="Arial" w:cs="Arial"/>
                <w:bCs/>
                <w:sz w:val="24"/>
                <w:szCs w:val="24"/>
              </w:rPr>
              <w:t>(*</w:t>
            </w:r>
            <w:r w:rsidR="00927204">
              <w:rPr>
                <w:rFonts w:ascii="Arial" w:hAnsi="Arial" w:cs="Arial"/>
                <w:bCs/>
                <w:sz w:val="24"/>
                <w:szCs w:val="24"/>
              </w:rPr>
              <w:t>*</w:t>
            </w:r>
            <w:r w:rsidRPr="00AE26C3">
              <w:rPr>
                <w:rFonts w:ascii="Arial" w:hAnsi="Arial" w:cs="Arial"/>
                <w:bCs/>
                <w:sz w:val="24"/>
                <w:szCs w:val="24"/>
              </w:rPr>
              <w:t>)</w:t>
            </w:r>
          </w:p>
        </w:tc>
      </w:tr>
    </w:tbl>
    <w:p w:rsidR="00957AF6" w:rsidRPr="00814DDB" w:rsidRDefault="00957AF6" w:rsidP="00957AF6">
      <w:pPr>
        <w:pStyle w:val="Sinespaciado"/>
        <w:spacing w:line="360" w:lineRule="auto"/>
        <w:rPr>
          <w:rFonts w:ascii="Arial" w:hAnsi="Arial" w:cs="Arial"/>
          <w:i/>
          <w:sz w:val="20"/>
          <w:szCs w:val="20"/>
        </w:rPr>
      </w:pPr>
      <w:r w:rsidRPr="00814DDB">
        <w:rPr>
          <w:rFonts w:ascii="Arial" w:hAnsi="Arial" w:cs="Arial"/>
          <w:b/>
          <w:i/>
          <w:sz w:val="20"/>
          <w:szCs w:val="20"/>
        </w:rPr>
        <w:t xml:space="preserve">Elaborado por: </w:t>
      </w:r>
      <w:r w:rsidR="00A6129F" w:rsidRPr="00814DDB">
        <w:rPr>
          <w:rFonts w:ascii="Arial" w:hAnsi="Arial" w:cs="Arial"/>
          <w:i/>
          <w:sz w:val="20"/>
          <w:szCs w:val="20"/>
        </w:rPr>
        <w:t>Carlos Aroca2017</w:t>
      </w:r>
      <w:r w:rsidR="00814DDB">
        <w:rPr>
          <w:rFonts w:ascii="Arial" w:hAnsi="Arial" w:cs="Arial"/>
          <w:i/>
          <w:sz w:val="20"/>
          <w:szCs w:val="20"/>
        </w:rPr>
        <w:t>.</w:t>
      </w:r>
    </w:p>
    <w:p w:rsidR="00927204" w:rsidRDefault="00927204" w:rsidP="00957AF6">
      <w:pPr>
        <w:pStyle w:val="Sinespaciado"/>
        <w:spacing w:line="360" w:lineRule="auto"/>
        <w:rPr>
          <w:rFonts w:ascii="Arial" w:hAnsi="Arial" w:cs="Arial"/>
          <w:b/>
          <w:sz w:val="24"/>
          <w:szCs w:val="24"/>
        </w:rPr>
      </w:pPr>
    </w:p>
    <w:p w:rsidR="00927204" w:rsidRDefault="00927204" w:rsidP="00957AF6">
      <w:pPr>
        <w:pStyle w:val="Sinespaciado"/>
        <w:spacing w:line="360" w:lineRule="auto"/>
        <w:rPr>
          <w:rFonts w:ascii="Arial" w:hAnsi="Arial" w:cs="Arial"/>
          <w:b/>
          <w:sz w:val="24"/>
          <w:szCs w:val="24"/>
        </w:rPr>
      </w:pPr>
    </w:p>
    <w:p w:rsidR="00B30DA5" w:rsidRDefault="00B30DA5" w:rsidP="00957AF6">
      <w:pPr>
        <w:pStyle w:val="Sinespaciado"/>
        <w:spacing w:line="360" w:lineRule="auto"/>
        <w:rPr>
          <w:rFonts w:ascii="Arial" w:hAnsi="Arial" w:cs="Arial"/>
          <w:b/>
          <w:sz w:val="24"/>
          <w:szCs w:val="24"/>
        </w:rPr>
      </w:pPr>
    </w:p>
    <w:p w:rsidR="00DA2966" w:rsidRDefault="00DA2966"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sz w:val="24"/>
          <w:szCs w:val="24"/>
        </w:rPr>
      </w:pPr>
      <w:r w:rsidRPr="0078337F">
        <w:rPr>
          <w:rFonts w:ascii="Arial" w:hAnsi="Arial" w:cs="Arial"/>
          <w:b/>
          <w:sz w:val="24"/>
          <w:szCs w:val="24"/>
        </w:rPr>
        <w:lastRenderedPageBreak/>
        <w:t xml:space="preserve">Gráfico N° 4. </w:t>
      </w:r>
      <w:r w:rsidRPr="0078337F">
        <w:rPr>
          <w:rFonts w:ascii="Arial" w:hAnsi="Arial" w:cs="Arial"/>
          <w:sz w:val="24"/>
          <w:szCs w:val="24"/>
        </w:rPr>
        <w:t>Peso tercera semana /gr.</w:t>
      </w:r>
    </w:p>
    <w:p w:rsidR="00957AF6" w:rsidRPr="00814DDB" w:rsidRDefault="00957AF6" w:rsidP="00957AF6">
      <w:pPr>
        <w:pStyle w:val="Sinespaciado"/>
        <w:spacing w:line="360" w:lineRule="auto"/>
        <w:rPr>
          <w:rFonts w:ascii="Arial" w:hAnsi="Arial" w:cs="Arial"/>
          <w:noProof/>
          <w:sz w:val="20"/>
          <w:szCs w:val="20"/>
          <w:lang w:val="es-EC" w:eastAsia="es-EC"/>
        </w:rPr>
      </w:pPr>
      <w:r w:rsidRPr="0078337F">
        <w:rPr>
          <w:rFonts w:ascii="Arial" w:hAnsi="Arial" w:cs="Arial"/>
          <w:noProof/>
          <w:sz w:val="24"/>
          <w:szCs w:val="24"/>
          <w:lang w:val="es-ES" w:eastAsia="es-ES"/>
        </w:rPr>
        <w:drawing>
          <wp:inline distT="0" distB="0" distL="0" distR="0" wp14:anchorId="69B97226" wp14:editId="0A5D0BFA">
            <wp:extent cx="4572000" cy="2743200"/>
            <wp:effectExtent l="0" t="0" r="19050" b="1905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814DDB">
        <w:rPr>
          <w:rFonts w:ascii="Arial" w:hAnsi="Arial" w:cs="Arial"/>
          <w:b/>
          <w:i/>
          <w:sz w:val="20"/>
          <w:szCs w:val="20"/>
        </w:rPr>
        <w:t xml:space="preserve">Elaborado por: </w:t>
      </w:r>
      <w:r w:rsidRPr="00814DDB">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color w:val="000000"/>
          <w:sz w:val="24"/>
          <w:szCs w:val="24"/>
          <w:lang w:val="es-ES"/>
        </w:rPr>
      </w:pPr>
      <w:r w:rsidRPr="0078337F">
        <w:rPr>
          <w:rFonts w:ascii="Arial" w:hAnsi="Arial" w:cs="Arial"/>
          <w:b/>
          <w:bCs/>
          <w:color w:val="000000"/>
          <w:sz w:val="24"/>
          <w:szCs w:val="24"/>
          <w:lang w:val="es-ES"/>
        </w:rPr>
        <w:t>Análisis e interpretación</w:t>
      </w:r>
      <w:r w:rsidRPr="0078337F">
        <w:rPr>
          <w:rFonts w:ascii="Arial" w:hAnsi="Arial" w:cs="Arial"/>
          <w:color w:val="000000"/>
          <w:sz w:val="24"/>
          <w:szCs w:val="24"/>
          <w:lang w:val="es-ES"/>
        </w:rPr>
        <w:t xml:space="preserve">. </w:t>
      </w:r>
    </w:p>
    <w:p w:rsidR="00957AF6" w:rsidRPr="0078337F" w:rsidRDefault="00957AF6" w:rsidP="00957AF6">
      <w:pPr>
        <w:autoSpaceDE w:val="0"/>
        <w:autoSpaceDN w:val="0"/>
        <w:adjustRightInd w:val="0"/>
        <w:spacing w:line="360" w:lineRule="auto"/>
        <w:jc w:val="both"/>
        <w:rPr>
          <w:rFonts w:ascii="Arial" w:hAnsi="Arial" w:cs="Arial"/>
          <w:color w:val="000000"/>
          <w:sz w:val="24"/>
          <w:szCs w:val="24"/>
          <w:lang w:val="es-ES"/>
        </w:rPr>
      </w:pPr>
      <w:r w:rsidRPr="0078337F">
        <w:rPr>
          <w:rFonts w:ascii="Arial" w:hAnsi="Arial" w:cs="Arial"/>
          <w:sz w:val="24"/>
          <w:szCs w:val="24"/>
        </w:rPr>
        <w:t xml:space="preserve">Como se observa en el Cuadro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17 y Gráfico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4. El peso vivo en la tercera semana en los pollos en el periodo de la investigación, </w:t>
      </w:r>
      <w:r w:rsidR="00A6129F" w:rsidRPr="0078337F">
        <w:rPr>
          <w:rFonts w:ascii="Arial" w:hAnsi="Arial" w:cs="Arial"/>
          <w:sz w:val="24"/>
          <w:szCs w:val="24"/>
        </w:rPr>
        <w:t xml:space="preserve">registraron pesos homogéneos </w:t>
      </w:r>
      <w:r w:rsidRPr="0078337F">
        <w:rPr>
          <w:rFonts w:ascii="Arial" w:hAnsi="Arial" w:cs="Arial"/>
          <w:sz w:val="24"/>
          <w:szCs w:val="24"/>
        </w:rPr>
        <w:t xml:space="preserve">con una media general de </w:t>
      </w:r>
      <w:r w:rsidRPr="0078337F">
        <w:rPr>
          <w:rFonts w:ascii="Arial" w:hAnsi="Arial" w:cs="Arial"/>
          <w:bCs/>
          <w:sz w:val="24"/>
          <w:szCs w:val="24"/>
        </w:rPr>
        <w:t>908.61</w:t>
      </w:r>
      <w:r w:rsidRPr="0078337F">
        <w:rPr>
          <w:rFonts w:ascii="Arial" w:hAnsi="Arial" w:cs="Arial"/>
          <w:b/>
          <w:bCs/>
          <w:sz w:val="24"/>
          <w:szCs w:val="24"/>
        </w:rPr>
        <w:t xml:space="preserve">  </w:t>
      </w:r>
      <w:r w:rsidRPr="0078337F">
        <w:rPr>
          <w:rFonts w:ascii="Arial" w:hAnsi="Arial" w:cs="Arial"/>
          <w:sz w:val="24"/>
          <w:szCs w:val="24"/>
        </w:rPr>
        <w:t xml:space="preserve">gr/animal; distribuidos al azar, en la cual </w:t>
      </w:r>
      <w:r w:rsidR="00927204">
        <w:rPr>
          <w:rFonts w:ascii="Arial" w:hAnsi="Arial" w:cs="Arial"/>
          <w:color w:val="212121"/>
          <w:sz w:val="24"/>
          <w:szCs w:val="24"/>
        </w:rPr>
        <w:t xml:space="preserve">el cual se observa que son altamente </w:t>
      </w:r>
      <w:r w:rsidR="009479CA" w:rsidRPr="0078337F">
        <w:rPr>
          <w:rFonts w:ascii="Arial" w:hAnsi="Arial" w:cs="Arial"/>
          <w:color w:val="212121"/>
          <w:sz w:val="24"/>
          <w:szCs w:val="24"/>
        </w:rPr>
        <w:t xml:space="preserve"> significativas </w:t>
      </w:r>
      <w:r w:rsidRPr="0078337F">
        <w:rPr>
          <w:rFonts w:ascii="Arial" w:hAnsi="Arial" w:cs="Arial"/>
          <w:sz w:val="24"/>
          <w:szCs w:val="24"/>
        </w:rPr>
        <w:t>entre las medias de los Tratamientos (P&gt;0.05); el mayor peso lo obtuvo el T4 con un PVX̅ de 911.31</w:t>
      </w:r>
      <w:r w:rsidRPr="0078337F">
        <w:rPr>
          <w:rFonts w:ascii="Arial" w:hAnsi="Arial" w:cs="Arial"/>
          <w:color w:val="000000"/>
          <w:sz w:val="24"/>
          <w:szCs w:val="24"/>
          <w:lang w:val="es-ES"/>
        </w:rPr>
        <w:t xml:space="preserve"> </w:t>
      </w:r>
      <w:r w:rsidRPr="0078337F">
        <w:rPr>
          <w:rFonts w:ascii="Arial" w:hAnsi="Arial" w:cs="Arial"/>
          <w:sz w:val="24"/>
          <w:szCs w:val="24"/>
        </w:rPr>
        <w:t xml:space="preserve">gr, </w:t>
      </w:r>
      <w:r w:rsidRPr="0078337F">
        <w:rPr>
          <w:rFonts w:ascii="Arial" w:hAnsi="Arial" w:cs="Arial"/>
          <w:color w:val="000000"/>
          <w:sz w:val="24"/>
          <w:szCs w:val="24"/>
          <w:lang w:val="es-ES"/>
        </w:rPr>
        <w:t>coeficiente de variación 0,60.</w:t>
      </w:r>
    </w:p>
    <w:p w:rsidR="00957AF6" w:rsidRPr="0078337F" w:rsidRDefault="00957AF6" w:rsidP="00957AF6">
      <w:pPr>
        <w:spacing w:line="360" w:lineRule="auto"/>
        <w:rPr>
          <w:rFonts w:ascii="Arial" w:hAnsi="Arial" w:cs="Arial"/>
          <w:sz w:val="24"/>
          <w:szCs w:val="24"/>
          <w:lang w:val="es-ES"/>
        </w:rPr>
      </w:pPr>
    </w:p>
    <w:p w:rsidR="00957AF6" w:rsidRPr="0078337F" w:rsidRDefault="00957AF6" w:rsidP="00957AF6">
      <w:pPr>
        <w:spacing w:line="360" w:lineRule="auto"/>
        <w:jc w:val="both"/>
        <w:rPr>
          <w:rFonts w:ascii="Arial" w:hAnsi="Arial" w:cs="Arial"/>
          <w:b/>
          <w:i/>
          <w:color w:val="000000" w:themeColor="text1"/>
          <w:sz w:val="24"/>
          <w:szCs w:val="24"/>
        </w:rPr>
      </w:pPr>
      <w:r w:rsidRPr="0078337F">
        <w:rPr>
          <w:rFonts w:ascii="Arial" w:hAnsi="Arial" w:cs="Arial"/>
          <w:sz w:val="24"/>
          <w:szCs w:val="24"/>
        </w:rPr>
        <w:t xml:space="preserve">La prevalencia por peso vivo en la tercera semana de los pollos cobb 700 utilizando diferentes dosis de Enterogermina como reconstituyente intestinal de crecimiento, trascendió teniendo como resultado un promedio de 908.61 gr esto es por el suplemento de Enterogermina dando una mejor digestión haciendo que la mucosa intestinal sea más permeable para absorber mayor cantidad de nutrientes acelerando el crecimiento, comparado con la investigación de </w:t>
      </w:r>
      <w:r w:rsidRPr="0078337F">
        <w:rPr>
          <w:rFonts w:ascii="Arial" w:hAnsi="Arial" w:cs="Arial"/>
          <w:b/>
          <w:i/>
          <w:color w:val="000000" w:themeColor="text1"/>
          <w:sz w:val="24"/>
          <w:szCs w:val="24"/>
        </w:rPr>
        <w:t xml:space="preserve">Coronel, B. </w:t>
      </w:r>
    </w:p>
    <w:p w:rsidR="00957AF6" w:rsidRPr="0078337F" w:rsidRDefault="00DE3742" w:rsidP="00957AF6">
      <w:pPr>
        <w:pStyle w:val="Sinespaciado"/>
        <w:spacing w:line="360" w:lineRule="auto"/>
        <w:jc w:val="both"/>
        <w:rPr>
          <w:rFonts w:ascii="Arial" w:hAnsi="Arial" w:cs="Arial"/>
          <w:bCs/>
          <w:iCs/>
          <w:color w:val="000000"/>
          <w:sz w:val="24"/>
          <w:szCs w:val="24"/>
          <w:lang w:val="es-ES"/>
        </w:rPr>
      </w:pPr>
      <w:r>
        <w:rPr>
          <w:rFonts w:ascii="Arial" w:hAnsi="Arial" w:cs="Arial"/>
          <w:b/>
          <w:bCs/>
          <w:i/>
          <w:iCs/>
          <w:color w:val="000000"/>
          <w:sz w:val="24"/>
          <w:szCs w:val="24"/>
          <w:lang w:val="es-ES"/>
        </w:rPr>
        <w:t>Recomendó</w:t>
      </w:r>
      <w:r w:rsidR="00957AF6" w:rsidRPr="0078337F">
        <w:rPr>
          <w:rFonts w:ascii="Arial" w:hAnsi="Arial" w:cs="Arial"/>
          <w:b/>
          <w:bCs/>
          <w:i/>
          <w:iCs/>
          <w:color w:val="000000"/>
          <w:sz w:val="24"/>
          <w:szCs w:val="24"/>
          <w:lang w:val="es-ES"/>
        </w:rPr>
        <w:t xml:space="preserve"> </w:t>
      </w:r>
      <w:r w:rsidR="00957AF6" w:rsidRPr="0078337F">
        <w:rPr>
          <w:rFonts w:ascii="Arial" w:hAnsi="Arial" w:cs="Arial"/>
          <w:b/>
          <w:i/>
          <w:color w:val="000000" w:themeColor="text1"/>
          <w:sz w:val="24"/>
          <w:szCs w:val="24"/>
        </w:rPr>
        <w:t>Coronel, B</w:t>
      </w:r>
      <w:r w:rsidR="00957AF6" w:rsidRPr="0078337F">
        <w:rPr>
          <w:rFonts w:ascii="Arial" w:hAnsi="Arial" w:cs="Arial"/>
          <w:b/>
          <w:i/>
          <w:sz w:val="24"/>
          <w:szCs w:val="24"/>
          <w:lang w:val="es-ES"/>
        </w:rPr>
        <w:t xml:space="preserve">. </w:t>
      </w:r>
      <w:r w:rsidR="00957AF6" w:rsidRPr="0078337F">
        <w:rPr>
          <w:rFonts w:ascii="Arial" w:hAnsi="Arial" w:cs="Arial"/>
          <w:b/>
          <w:bCs/>
          <w:i/>
          <w:sz w:val="24"/>
          <w:szCs w:val="24"/>
        </w:rPr>
        <w:t>2008</w:t>
      </w:r>
      <w:r w:rsidR="00957AF6" w:rsidRPr="0078337F">
        <w:rPr>
          <w:rFonts w:ascii="Arial" w:hAnsi="Arial" w:cs="Arial"/>
          <w:b/>
          <w:bCs/>
          <w:sz w:val="24"/>
          <w:szCs w:val="24"/>
        </w:rPr>
        <w:t xml:space="preserve">. </w:t>
      </w:r>
      <w:r w:rsidR="00957AF6" w:rsidRPr="0078337F">
        <w:rPr>
          <w:rFonts w:ascii="Arial" w:hAnsi="Arial" w:cs="Arial"/>
          <w:bCs/>
          <w:sz w:val="24"/>
          <w:szCs w:val="24"/>
        </w:rPr>
        <w:t xml:space="preserve">Escuela Superior Politécnica de Chimborazo; </w:t>
      </w:r>
      <w:r w:rsidR="00874BDB">
        <w:rPr>
          <w:rFonts w:ascii="Arial" w:hAnsi="Arial" w:cs="Arial"/>
          <w:color w:val="000000" w:themeColor="text1"/>
          <w:sz w:val="24"/>
          <w:szCs w:val="24"/>
        </w:rPr>
        <w:t xml:space="preserve">dice </w:t>
      </w:r>
      <w:r w:rsidR="00957AF6" w:rsidRPr="0078337F">
        <w:rPr>
          <w:rFonts w:ascii="Arial" w:hAnsi="Arial" w:cs="Arial"/>
          <w:color w:val="000000" w:themeColor="text1"/>
          <w:sz w:val="24"/>
          <w:szCs w:val="24"/>
        </w:rPr>
        <w:t>en su investigación</w:t>
      </w:r>
      <w:r w:rsidR="00957AF6" w:rsidRPr="0078337F">
        <w:rPr>
          <w:rFonts w:ascii="Arial" w:hAnsi="Arial" w:cs="Arial"/>
          <w:bCs/>
          <w:sz w:val="24"/>
          <w:szCs w:val="24"/>
        </w:rPr>
        <w:t xml:space="preserve"> que; “Evaluación del “MICRO-BOOST” (</w:t>
      </w:r>
      <w:r w:rsidR="00957AF6" w:rsidRPr="0078337F">
        <w:rPr>
          <w:rFonts w:ascii="Arial" w:hAnsi="Arial" w:cs="Arial"/>
          <w:bCs/>
          <w:i/>
          <w:sz w:val="24"/>
          <w:szCs w:val="24"/>
        </w:rPr>
        <w:t>Saccharomyces cereviseae, lactobacillus acidophilus</w:t>
      </w:r>
      <w:r w:rsidR="00957AF6" w:rsidRPr="0078337F">
        <w:rPr>
          <w:rFonts w:ascii="Arial" w:hAnsi="Arial" w:cs="Arial"/>
          <w:bCs/>
          <w:sz w:val="24"/>
          <w:szCs w:val="24"/>
        </w:rPr>
        <w:t xml:space="preserve">) como </w:t>
      </w:r>
      <w:r w:rsidR="00957AF6" w:rsidRPr="0078337F">
        <w:rPr>
          <w:rFonts w:ascii="Arial" w:hAnsi="Arial" w:cs="Arial"/>
          <w:bCs/>
          <w:sz w:val="24"/>
          <w:szCs w:val="24"/>
        </w:rPr>
        <w:lastRenderedPageBreak/>
        <w:t>promotor de crecimiento en la alimentación de pollos broiler”, en cuanto al peso vivo en la tercera semana de un pollo broiler tiene un promedio de 648,33 gr</w:t>
      </w:r>
      <w:r w:rsidR="00957AF6" w:rsidRPr="0078337F">
        <w:rPr>
          <w:rFonts w:ascii="Arial" w:hAnsi="Arial" w:cs="Arial"/>
          <w:bCs/>
          <w:iCs/>
          <w:color w:val="000000"/>
          <w:sz w:val="24"/>
          <w:szCs w:val="24"/>
          <w:lang w:val="es-ES"/>
        </w:rPr>
        <w:t>.</w:t>
      </w:r>
    </w:p>
    <w:p w:rsidR="00957AF6" w:rsidRPr="0078337F" w:rsidRDefault="00957AF6" w:rsidP="00957AF6">
      <w:pPr>
        <w:pStyle w:val="Sinespaciado"/>
        <w:spacing w:line="360" w:lineRule="auto"/>
        <w:jc w:val="both"/>
        <w:rPr>
          <w:rFonts w:ascii="Arial" w:hAnsi="Arial" w:cs="Arial"/>
          <w:b/>
          <w:bCs/>
          <w:iCs/>
          <w:color w:val="000000"/>
          <w:sz w:val="24"/>
          <w:szCs w:val="24"/>
          <w:lang w:val="es-ES"/>
        </w:rPr>
      </w:pPr>
      <w:r w:rsidRPr="0078337F">
        <w:rPr>
          <w:rFonts w:ascii="Arial" w:hAnsi="Arial" w:cs="Arial"/>
          <w:b/>
          <w:bCs/>
          <w:iCs/>
          <w:color w:val="000000"/>
          <w:sz w:val="24"/>
          <w:szCs w:val="24"/>
          <w:lang w:val="es-ES"/>
        </w:rPr>
        <w:t>7.6.4 Peso cuarta semana (gr).</w:t>
      </w:r>
    </w:p>
    <w:p w:rsidR="00957AF6" w:rsidRPr="0078337F" w:rsidRDefault="00957AF6" w:rsidP="00957AF6">
      <w:pPr>
        <w:pStyle w:val="Sinespaciado"/>
        <w:spacing w:line="360" w:lineRule="auto"/>
        <w:rPr>
          <w:rFonts w:ascii="Arial" w:hAnsi="Arial" w:cs="Arial"/>
          <w:bCs/>
          <w:color w:val="000000"/>
          <w:sz w:val="24"/>
          <w:szCs w:val="24"/>
        </w:rPr>
      </w:pPr>
      <w:r w:rsidRPr="0078337F">
        <w:rPr>
          <w:rFonts w:ascii="Arial" w:hAnsi="Arial" w:cs="Arial"/>
          <w:b/>
          <w:bCs/>
          <w:color w:val="000000"/>
          <w:sz w:val="24"/>
          <w:szCs w:val="24"/>
        </w:rPr>
        <w:t xml:space="preserve">Cuadro </w:t>
      </w:r>
      <w:r w:rsidRPr="0078337F">
        <w:rPr>
          <w:rFonts w:ascii="Arial" w:hAnsi="Arial" w:cs="Arial"/>
          <w:b/>
          <w:color w:val="000000" w:themeColor="text1"/>
          <w:sz w:val="24"/>
          <w:szCs w:val="24"/>
          <w:lang w:val="es-EC" w:eastAsia="es-EC"/>
        </w:rPr>
        <w:t>N</w:t>
      </w:r>
      <w:r w:rsidRPr="0078337F">
        <w:rPr>
          <w:rFonts w:ascii="Arial" w:hAnsi="Arial" w:cs="Arial"/>
          <w:b/>
          <w:color w:val="000000" w:themeColor="text1"/>
          <w:spacing w:val="-1"/>
          <w:sz w:val="24"/>
          <w:szCs w:val="24"/>
          <w:lang w:val="es-ES_tradnl"/>
        </w:rPr>
        <w:t xml:space="preserve">° </w:t>
      </w:r>
      <w:r w:rsidRPr="0078337F">
        <w:rPr>
          <w:rFonts w:ascii="Arial" w:hAnsi="Arial" w:cs="Arial"/>
          <w:b/>
          <w:bCs/>
          <w:color w:val="000000"/>
          <w:sz w:val="24"/>
          <w:szCs w:val="24"/>
        </w:rPr>
        <w:t>18.</w:t>
      </w:r>
      <w:r w:rsidRPr="0078337F">
        <w:rPr>
          <w:rFonts w:ascii="Arial" w:hAnsi="Arial" w:cs="Arial"/>
          <w:bCs/>
          <w:color w:val="000000"/>
          <w:sz w:val="24"/>
          <w:szCs w:val="24"/>
        </w:rPr>
        <w:t xml:space="preserve"> </w:t>
      </w:r>
      <w:r w:rsidRPr="0078337F">
        <w:rPr>
          <w:rFonts w:ascii="Arial" w:hAnsi="Arial" w:cs="Arial"/>
          <w:color w:val="000000" w:themeColor="text1"/>
          <w:sz w:val="24"/>
          <w:szCs w:val="24"/>
          <w:lang w:val="es-EC" w:eastAsia="es-EC"/>
        </w:rPr>
        <w:t xml:space="preserve">Resultados de </w:t>
      </w:r>
      <w:r w:rsidRPr="0078337F">
        <w:rPr>
          <w:rFonts w:ascii="Arial" w:hAnsi="Arial" w:cs="Arial"/>
          <w:sz w:val="24"/>
          <w:szCs w:val="24"/>
        </w:rPr>
        <w:t xml:space="preserve">ADEVA. </w:t>
      </w:r>
      <w:r w:rsidRPr="0078337F">
        <w:rPr>
          <w:rFonts w:ascii="Arial" w:hAnsi="Arial" w:cs="Arial"/>
          <w:bCs/>
          <w:color w:val="000000"/>
          <w:sz w:val="24"/>
          <w:szCs w:val="24"/>
        </w:rPr>
        <w:t>Peso cuarta semana.</w:t>
      </w:r>
    </w:p>
    <w:tbl>
      <w:tblPr>
        <w:tblW w:w="7939" w:type="dxa"/>
        <w:tblLook w:val="04A0" w:firstRow="1" w:lastRow="0" w:firstColumn="1" w:lastColumn="0" w:noHBand="0" w:noVBand="1"/>
      </w:tblPr>
      <w:tblGrid>
        <w:gridCol w:w="1766"/>
        <w:gridCol w:w="1352"/>
        <w:gridCol w:w="1295"/>
        <w:gridCol w:w="1159"/>
        <w:gridCol w:w="1201"/>
        <w:gridCol w:w="1166"/>
      </w:tblGrid>
      <w:tr w:rsidR="00957AF6" w:rsidRPr="0078337F" w:rsidTr="006E6C00">
        <w:trPr>
          <w:trHeight w:val="308"/>
        </w:trPr>
        <w:tc>
          <w:tcPr>
            <w:tcW w:w="1766"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FV</w:t>
            </w:r>
          </w:p>
        </w:tc>
        <w:tc>
          <w:tcPr>
            <w:tcW w:w="1352"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GL</w:t>
            </w:r>
          </w:p>
        </w:tc>
        <w:tc>
          <w:tcPr>
            <w:tcW w:w="1295"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SC</w:t>
            </w:r>
          </w:p>
        </w:tc>
        <w:tc>
          <w:tcPr>
            <w:tcW w:w="1159"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CM</w:t>
            </w:r>
          </w:p>
        </w:tc>
        <w:tc>
          <w:tcPr>
            <w:tcW w:w="1201" w:type="dxa"/>
            <w:tcBorders>
              <w:top w:val="single" w:sz="4" w:space="0" w:color="auto"/>
              <w:left w:val="single" w:sz="4" w:space="0" w:color="auto"/>
              <w:bottom w:val="single" w:sz="4" w:space="0" w:color="auto"/>
              <w:right w:val="single" w:sz="4" w:space="0" w:color="auto"/>
            </w:tcBorders>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w:t>
            </w:r>
          </w:p>
        </w:tc>
        <w:tc>
          <w:tcPr>
            <w:tcW w:w="1165"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P_ VALOR</w:t>
            </w:r>
          </w:p>
        </w:tc>
      </w:tr>
      <w:tr w:rsidR="00957AF6" w:rsidRPr="0078337F" w:rsidTr="006E6C00">
        <w:trPr>
          <w:trHeight w:val="308"/>
        </w:trPr>
        <w:tc>
          <w:tcPr>
            <w:tcW w:w="1766" w:type="dxa"/>
            <w:tcBorders>
              <w:top w:val="single" w:sz="4" w:space="0" w:color="auto"/>
              <w:left w:val="single" w:sz="4" w:space="0" w:color="auto"/>
              <w:bottom w:val="single" w:sz="4" w:space="0" w:color="auto"/>
              <w:right w:val="single" w:sz="4" w:space="0" w:color="auto"/>
            </w:tcBorders>
            <w:noWrap/>
            <w:hideMark/>
          </w:tcPr>
          <w:p w:rsidR="00957AF6" w:rsidRPr="0078337F" w:rsidRDefault="00814DDB" w:rsidP="00814DDB">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Tratamiento</w:t>
            </w:r>
          </w:p>
        </w:tc>
        <w:tc>
          <w:tcPr>
            <w:tcW w:w="1352"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5" w:type="dxa"/>
            <w:tcBorders>
              <w:top w:val="single" w:sz="4" w:space="0" w:color="auto"/>
              <w:left w:val="single" w:sz="4" w:space="0" w:color="auto"/>
              <w:bottom w:val="single" w:sz="4" w:space="0" w:color="auto"/>
              <w:right w:val="single" w:sz="4" w:space="0" w:color="auto"/>
            </w:tcBorders>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66.6</w:t>
            </w:r>
          </w:p>
        </w:tc>
        <w:tc>
          <w:tcPr>
            <w:tcW w:w="1159" w:type="dxa"/>
            <w:tcBorders>
              <w:top w:val="single" w:sz="4" w:space="0" w:color="auto"/>
              <w:left w:val="single" w:sz="4" w:space="0" w:color="auto"/>
              <w:bottom w:val="single" w:sz="4" w:space="0" w:color="auto"/>
              <w:right w:val="single" w:sz="4" w:space="0" w:color="auto"/>
            </w:tcBorders>
            <w:noWrap/>
          </w:tcPr>
          <w:p w:rsidR="00957AF6" w:rsidRPr="0078337F" w:rsidRDefault="00957AF6" w:rsidP="00814DDB">
            <w:pPr>
              <w:autoSpaceDE w:val="0"/>
              <w:autoSpaceDN w:val="0"/>
              <w:adjustRightInd w:val="0"/>
              <w:spacing w:line="360" w:lineRule="auto"/>
              <w:rPr>
                <w:rFonts w:ascii="Arial" w:hAnsi="Arial" w:cs="Arial"/>
                <w:color w:val="000000"/>
                <w:sz w:val="24"/>
                <w:szCs w:val="24"/>
                <w:lang w:val="es-ES"/>
              </w:rPr>
            </w:pPr>
            <w:r w:rsidRPr="0078337F">
              <w:rPr>
                <w:rFonts w:ascii="Arial" w:hAnsi="Arial" w:cs="Arial"/>
                <w:color w:val="000000"/>
                <w:sz w:val="24"/>
                <w:szCs w:val="24"/>
                <w:lang w:val="es-ES"/>
              </w:rPr>
              <w:t>22.2</w:t>
            </w:r>
          </w:p>
        </w:tc>
        <w:tc>
          <w:tcPr>
            <w:tcW w:w="1201" w:type="dxa"/>
            <w:tcBorders>
              <w:top w:val="single" w:sz="4" w:space="0" w:color="auto"/>
              <w:left w:val="single" w:sz="4" w:space="0" w:color="auto"/>
              <w:bottom w:val="single" w:sz="4" w:space="0" w:color="auto"/>
              <w:right w:val="single" w:sz="4" w:space="0" w:color="auto"/>
            </w:tcBorders>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0.25</w:t>
            </w:r>
          </w:p>
        </w:tc>
        <w:tc>
          <w:tcPr>
            <w:tcW w:w="1165" w:type="dxa"/>
            <w:tcBorders>
              <w:top w:val="single" w:sz="4" w:space="0" w:color="auto"/>
              <w:left w:val="single" w:sz="4" w:space="0" w:color="auto"/>
              <w:bottom w:val="single" w:sz="4" w:space="0" w:color="auto"/>
              <w:right w:val="single" w:sz="4" w:space="0" w:color="auto"/>
            </w:tcBorders>
            <w:noWrap/>
          </w:tcPr>
          <w:p w:rsidR="00957AF6" w:rsidRPr="0078337F" w:rsidRDefault="00927204" w:rsidP="006E6C00">
            <w:pPr>
              <w:autoSpaceDE w:val="0"/>
              <w:autoSpaceDN w:val="0"/>
              <w:adjustRightInd w:val="0"/>
              <w:spacing w:line="240" w:lineRule="auto"/>
              <w:rPr>
                <w:rFonts w:ascii="Arial" w:hAnsi="Arial" w:cs="Arial"/>
                <w:color w:val="000000"/>
                <w:sz w:val="24"/>
                <w:szCs w:val="24"/>
                <w:lang w:val="es-ES"/>
              </w:rPr>
            </w:pPr>
            <w:r>
              <w:rPr>
                <w:rFonts w:ascii="Arial" w:hAnsi="Arial" w:cs="Arial"/>
                <w:color w:val="000000"/>
                <w:sz w:val="24"/>
                <w:szCs w:val="24"/>
                <w:lang w:val="es-ES"/>
              </w:rPr>
              <w:t>&gt;</w:t>
            </w:r>
            <w:r w:rsidR="00957AF6" w:rsidRPr="0078337F">
              <w:rPr>
                <w:rFonts w:ascii="Arial" w:hAnsi="Arial" w:cs="Arial"/>
                <w:color w:val="000000"/>
                <w:sz w:val="24"/>
                <w:szCs w:val="24"/>
                <w:lang w:val="es-ES"/>
              </w:rPr>
              <w:t>0.8601</w:t>
            </w:r>
          </w:p>
        </w:tc>
      </w:tr>
      <w:tr w:rsidR="00957AF6" w:rsidRPr="0078337F" w:rsidTr="006E6C00">
        <w:trPr>
          <w:trHeight w:val="308"/>
        </w:trPr>
        <w:tc>
          <w:tcPr>
            <w:tcW w:w="1766" w:type="dxa"/>
            <w:tcBorders>
              <w:top w:val="single" w:sz="4" w:space="0" w:color="auto"/>
              <w:left w:val="single" w:sz="4" w:space="0" w:color="auto"/>
              <w:bottom w:val="single" w:sz="4" w:space="0" w:color="auto"/>
              <w:right w:val="single" w:sz="4" w:space="0" w:color="auto"/>
            </w:tcBorders>
            <w:noWrap/>
            <w:hideMark/>
          </w:tcPr>
          <w:p w:rsidR="00957AF6" w:rsidRPr="0078337F" w:rsidRDefault="00814DDB" w:rsidP="00814DDB">
            <w:pPr>
              <w:spacing w:line="360" w:lineRule="auto"/>
              <w:rPr>
                <w:rFonts w:ascii="Arial" w:hAnsi="Arial" w:cs="Arial"/>
                <w:bCs/>
                <w:color w:val="000000"/>
                <w:sz w:val="24"/>
                <w:szCs w:val="24"/>
                <w:lang w:val="es-ES" w:eastAsia="es-ES"/>
              </w:rPr>
            </w:pPr>
            <w:r>
              <w:rPr>
                <w:rFonts w:ascii="Arial" w:hAnsi="Arial" w:cs="Arial"/>
                <w:bCs/>
                <w:color w:val="000000"/>
                <w:sz w:val="24"/>
                <w:szCs w:val="24"/>
                <w:lang w:val="es-ES" w:eastAsia="es-ES"/>
              </w:rPr>
              <w:t>R</w:t>
            </w:r>
            <w:r w:rsidRPr="0078337F">
              <w:rPr>
                <w:rFonts w:ascii="Arial" w:hAnsi="Arial" w:cs="Arial"/>
                <w:bCs/>
                <w:color w:val="000000"/>
                <w:sz w:val="24"/>
                <w:szCs w:val="24"/>
                <w:lang w:val="es-ES" w:eastAsia="es-ES"/>
              </w:rPr>
              <w:t>epetición</w:t>
            </w:r>
          </w:p>
        </w:tc>
        <w:tc>
          <w:tcPr>
            <w:tcW w:w="1352"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5" w:type="dxa"/>
            <w:tcBorders>
              <w:top w:val="single" w:sz="4" w:space="0" w:color="auto"/>
              <w:left w:val="single" w:sz="4" w:space="0" w:color="auto"/>
              <w:bottom w:val="single" w:sz="4" w:space="0" w:color="auto"/>
              <w:right w:val="single" w:sz="4" w:space="0" w:color="auto"/>
            </w:tcBorders>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98481.2</w:t>
            </w:r>
          </w:p>
        </w:tc>
        <w:tc>
          <w:tcPr>
            <w:tcW w:w="1159"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rPr>
              <w:t>32827.1</w:t>
            </w:r>
          </w:p>
        </w:tc>
        <w:tc>
          <w:tcPr>
            <w:tcW w:w="1201" w:type="dxa"/>
            <w:tcBorders>
              <w:top w:val="single" w:sz="4" w:space="0" w:color="auto"/>
              <w:left w:val="single" w:sz="4" w:space="0" w:color="auto"/>
              <w:bottom w:val="single" w:sz="4" w:space="0" w:color="auto"/>
              <w:right w:val="single" w:sz="4" w:space="0" w:color="auto"/>
            </w:tcBorders>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368.38</w:t>
            </w:r>
          </w:p>
        </w:tc>
        <w:tc>
          <w:tcPr>
            <w:tcW w:w="1165" w:type="dxa"/>
            <w:tcBorders>
              <w:top w:val="single" w:sz="4" w:space="0" w:color="auto"/>
              <w:left w:val="single" w:sz="4" w:space="0" w:color="auto"/>
              <w:bottom w:val="single" w:sz="4" w:space="0" w:color="auto"/>
              <w:right w:val="single" w:sz="4" w:space="0" w:color="auto"/>
            </w:tcBorders>
            <w:noWrap/>
          </w:tcPr>
          <w:p w:rsidR="00957AF6" w:rsidRPr="0078337F" w:rsidRDefault="00927204" w:rsidP="006E6C00">
            <w:pPr>
              <w:autoSpaceDE w:val="0"/>
              <w:autoSpaceDN w:val="0"/>
              <w:adjustRightInd w:val="0"/>
              <w:spacing w:line="360" w:lineRule="auto"/>
              <w:rPr>
                <w:rFonts w:ascii="Arial" w:hAnsi="Arial" w:cs="Arial"/>
                <w:color w:val="000000"/>
                <w:sz w:val="24"/>
                <w:szCs w:val="24"/>
                <w:lang w:val="es-ES"/>
              </w:rPr>
            </w:pPr>
            <w:r>
              <w:rPr>
                <w:rFonts w:ascii="Arial" w:hAnsi="Arial" w:cs="Arial"/>
                <w:color w:val="000000"/>
                <w:sz w:val="24"/>
                <w:szCs w:val="24"/>
                <w:lang w:val="es-ES"/>
              </w:rPr>
              <w:t>&lt;</w:t>
            </w:r>
            <w:r w:rsidR="00957AF6" w:rsidRPr="0078337F">
              <w:rPr>
                <w:rFonts w:ascii="Arial" w:hAnsi="Arial" w:cs="Arial"/>
                <w:color w:val="000000"/>
                <w:sz w:val="24"/>
                <w:szCs w:val="24"/>
                <w:lang w:val="es-ES"/>
              </w:rPr>
              <w:t>0.0000</w:t>
            </w:r>
          </w:p>
        </w:tc>
      </w:tr>
      <w:tr w:rsidR="00957AF6" w:rsidRPr="0078337F" w:rsidTr="006E6C00">
        <w:trPr>
          <w:trHeight w:val="308"/>
        </w:trPr>
        <w:tc>
          <w:tcPr>
            <w:tcW w:w="1766" w:type="dxa"/>
            <w:tcBorders>
              <w:top w:val="single" w:sz="4" w:space="0" w:color="auto"/>
              <w:left w:val="single" w:sz="4" w:space="0" w:color="auto"/>
              <w:bottom w:val="single" w:sz="4" w:space="0" w:color="auto"/>
              <w:right w:val="single" w:sz="4" w:space="0" w:color="auto"/>
            </w:tcBorders>
            <w:noWrap/>
            <w:hideMark/>
          </w:tcPr>
          <w:p w:rsidR="00957AF6" w:rsidRPr="0078337F" w:rsidRDefault="00814DDB" w:rsidP="00814DDB">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Error</w:t>
            </w:r>
          </w:p>
        </w:tc>
        <w:tc>
          <w:tcPr>
            <w:tcW w:w="1352"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9</w:t>
            </w:r>
          </w:p>
        </w:tc>
        <w:tc>
          <w:tcPr>
            <w:tcW w:w="1295" w:type="dxa"/>
            <w:tcBorders>
              <w:top w:val="single" w:sz="4" w:space="0" w:color="auto"/>
              <w:left w:val="single" w:sz="4" w:space="0" w:color="auto"/>
              <w:bottom w:val="single" w:sz="4" w:space="0" w:color="auto"/>
              <w:right w:val="single" w:sz="4" w:space="0" w:color="auto"/>
            </w:tcBorders>
            <w:noWrap/>
          </w:tcPr>
          <w:p w:rsidR="00957AF6" w:rsidRPr="0078337F" w:rsidRDefault="00957AF6" w:rsidP="00814DDB">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802.0</w:t>
            </w:r>
          </w:p>
        </w:tc>
        <w:tc>
          <w:tcPr>
            <w:tcW w:w="1159"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autoSpaceDE w:val="0"/>
              <w:autoSpaceDN w:val="0"/>
              <w:adjustRightInd w:val="0"/>
              <w:spacing w:line="360" w:lineRule="auto"/>
              <w:rPr>
                <w:rFonts w:ascii="Arial" w:hAnsi="Arial" w:cs="Arial"/>
                <w:color w:val="000000"/>
                <w:sz w:val="24"/>
                <w:szCs w:val="24"/>
                <w:lang w:val="es-ES"/>
              </w:rPr>
            </w:pPr>
            <w:r w:rsidRPr="0078337F">
              <w:rPr>
                <w:rFonts w:ascii="Arial" w:hAnsi="Arial" w:cs="Arial"/>
                <w:color w:val="000000"/>
                <w:sz w:val="24"/>
                <w:szCs w:val="24"/>
                <w:lang w:val="es-ES"/>
              </w:rPr>
              <w:t>89.1</w:t>
            </w:r>
          </w:p>
        </w:tc>
        <w:tc>
          <w:tcPr>
            <w:tcW w:w="1201"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5"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08"/>
        </w:trPr>
        <w:tc>
          <w:tcPr>
            <w:tcW w:w="1766" w:type="dxa"/>
            <w:tcBorders>
              <w:top w:val="single" w:sz="4" w:space="0" w:color="auto"/>
              <w:left w:val="single" w:sz="4" w:space="0" w:color="auto"/>
              <w:bottom w:val="single" w:sz="4" w:space="0" w:color="auto"/>
              <w:right w:val="single" w:sz="4" w:space="0" w:color="auto"/>
            </w:tcBorders>
            <w:noWrap/>
            <w:hideMark/>
          </w:tcPr>
          <w:p w:rsidR="00957AF6" w:rsidRPr="0078337F" w:rsidRDefault="00814DDB" w:rsidP="00814DDB">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Total</w:t>
            </w:r>
          </w:p>
        </w:tc>
        <w:tc>
          <w:tcPr>
            <w:tcW w:w="1352"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15</w:t>
            </w:r>
          </w:p>
        </w:tc>
        <w:tc>
          <w:tcPr>
            <w:tcW w:w="1295"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autoSpaceDE w:val="0"/>
              <w:autoSpaceDN w:val="0"/>
              <w:adjustRightInd w:val="0"/>
              <w:spacing w:line="360" w:lineRule="auto"/>
              <w:rPr>
                <w:rFonts w:ascii="Arial" w:hAnsi="Arial" w:cs="Arial"/>
                <w:color w:val="000000"/>
                <w:sz w:val="24"/>
                <w:szCs w:val="24"/>
                <w:lang w:val="es-ES"/>
              </w:rPr>
            </w:pPr>
            <w:r w:rsidRPr="0078337F">
              <w:rPr>
                <w:rFonts w:ascii="Arial" w:hAnsi="Arial" w:cs="Arial"/>
                <w:color w:val="000000"/>
                <w:sz w:val="24"/>
                <w:szCs w:val="24"/>
                <w:lang w:val="es-ES"/>
              </w:rPr>
              <w:t>99349.8</w:t>
            </w:r>
          </w:p>
        </w:tc>
        <w:tc>
          <w:tcPr>
            <w:tcW w:w="1159"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201"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5"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08"/>
        </w:trPr>
        <w:tc>
          <w:tcPr>
            <w:tcW w:w="1766"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814DDB">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CV%</w:t>
            </w:r>
          </w:p>
        </w:tc>
        <w:tc>
          <w:tcPr>
            <w:tcW w:w="6173" w:type="dxa"/>
            <w:gridSpan w:val="5"/>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0.64</w:t>
            </w:r>
          </w:p>
        </w:tc>
      </w:tr>
    </w:tbl>
    <w:p w:rsidR="00957AF6" w:rsidRPr="00814DDB" w:rsidRDefault="00957AF6" w:rsidP="00957AF6">
      <w:pPr>
        <w:pStyle w:val="Sinespaciado"/>
        <w:spacing w:line="360" w:lineRule="auto"/>
        <w:rPr>
          <w:rFonts w:ascii="Arial" w:hAnsi="Arial" w:cs="Arial"/>
          <w:i/>
          <w:sz w:val="20"/>
          <w:szCs w:val="20"/>
        </w:rPr>
      </w:pPr>
      <w:r w:rsidRPr="00814DDB">
        <w:rPr>
          <w:rFonts w:ascii="Arial" w:hAnsi="Arial" w:cs="Arial"/>
          <w:b/>
          <w:i/>
          <w:sz w:val="20"/>
          <w:szCs w:val="20"/>
        </w:rPr>
        <w:t xml:space="preserve">Elaborado por: </w:t>
      </w:r>
      <w:r w:rsidRPr="00814DDB">
        <w:rPr>
          <w:rFonts w:ascii="Arial" w:hAnsi="Arial" w:cs="Arial"/>
          <w:i/>
          <w:sz w:val="20"/>
          <w:szCs w:val="20"/>
        </w:rPr>
        <w:t>Carlos Aroca 2017</w:t>
      </w:r>
    </w:p>
    <w:p w:rsidR="00957AF6" w:rsidRPr="0078337F" w:rsidRDefault="00957AF6" w:rsidP="00957AF6">
      <w:pPr>
        <w:spacing w:line="360" w:lineRule="auto"/>
        <w:jc w:val="both"/>
        <w:rPr>
          <w:rFonts w:ascii="Arial" w:hAnsi="Arial" w:cs="Arial"/>
          <w:b/>
          <w:color w:val="000000" w:themeColor="text1"/>
          <w:sz w:val="24"/>
          <w:szCs w:val="24"/>
          <w:lang w:eastAsia="es-EC"/>
        </w:rPr>
      </w:pPr>
    </w:p>
    <w:p w:rsidR="00957AF6" w:rsidRPr="0078337F" w:rsidRDefault="00957AF6" w:rsidP="00957AF6">
      <w:pPr>
        <w:spacing w:line="360" w:lineRule="auto"/>
        <w:jc w:val="both"/>
        <w:rPr>
          <w:rFonts w:ascii="Arial" w:hAnsi="Arial" w:cs="Arial"/>
          <w:sz w:val="24"/>
          <w:szCs w:val="24"/>
          <w:lang w:eastAsia="es-EC"/>
        </w:rPr>
      </w:pPr>
      <w:r w:rsidRPr="0078337F">
        <w:rPr>
          <w:rFonts w:ascii="Arial" w:hAnsi="Arial" w:cs="Arial"/>
          <w:b/>
          <w:color w:val="000000" w:themeColor="text1"/>
          <w:sz w:val="24"/>
          <w:szCs w:val="24"/>
          <w:lang w:eastAsia="es-EC"/>
        </w:rPr>
        <w:t>Cuadro N</w:t>
      </w:r>
      <w:r w:rsidRPr="0078337F">
        <w:rPr>
          <w:rFonts w:ascii="Arial" w:hAnsi="Arial" w:cs="Arial"/>
          <w:b/>
          <w:color w:val="000000" w:themeColor="text1"/>
          <w:spacing w:val="-1"/>
          <w:sz w:val="24"/>
          <w:szCs w:val="24"/>
          <w:lang w:val="es-ES_tradnl"/>
        </w:rPr>
        <w:t xml:space="preserve">° </w:t>
      </w:r>
      <w:r w:rsidRPr="0078337F">
        <w:rPr>
          <w:rFonts w:ascii="Arial" w:hAnsi="Arial" w:cs="Arial"/>
          <w:b/>
          <w:color w:val="000000" w:themeColor="text1"/>
          <w:sz w:val="24"/>
          <w:szCs w:val="24"/>
          <w:lang w:eastAsia="es-EC"/>
        </w:rPr>
        <w:t>19.</w:t>
      </w:r>
      <w:r w:rsidRPr="0078337F">
        <w:rPr>
          <w:rFonts w:ascii="Arial" w:hAnsi="Arial" w:cs="Arial"/>
          <w:color w:val="000000" w:themeColor="text1"/>
          <w:sz w:val="24"/>
          <w:szCs w:val="24"/>
          <w:lang w:eastAsia="es-EC"/>
        </w:rPr>
        <w:t xml:space="preserve"> </w:t>
      </w:r>
      <w:r w:rsidRPr="0078337F">
        <w:rPr>
          <w:rFonts w:ascii="Arial" w:hAnsi="Arial" w:cs="Arial"/>
          <w:sz w:val="24"/>
          <w:szCs w:val="24"/>
          <w:lang w:eastAsia="es-EC"/>
        </w:rPr>
        <w:t>Resultado Prueba de tukey al 0.05. Variable peso cuarta semana.</w:t>
      </w:r>
    </w:p>
    <w:tbl>
      <w:tblPr>
        <w:tblW w:w="7919" w:type="dxa"/>
        <w:tblLayout w:type="fixed"/>
        <w:tblLook w:val="04A0" w:firstRow="1" w:lastRow="0" w:firstColumn="1" w:lastColumn="0" w:noHBand="0" w:noVBand="1"/>
      </w:tblPr>
      <w:tblGrid>
        <w:gridCol w:w="1273"/>
        <w:gridCol w:w="3536"/>
        <w:gridCol w:w="1626"/>
        <w:gridCol w:w="1484"/>
      </w:tblGrid>
      <w:tr w:rsidR="00957AF6" w:rsidRPr="0078337F" w:rsidTr="006E6C00">
        <w:trPr>
          <w:trHeight w:val="460"/>
        </w:trPr>
        <w:tc>
          <w:tcPr>
            <w:tcW w:w="1273"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ind w:left="-108"/>
              <w:jc w:val="center"/>
              <w:rPr>
                <w:rFonts w:ascii="Arial" w:hAnsi="Arial" w:cs="Arial"/>
                <w:bCs/>
                <w:sz w:val="24"/>
                <w:szCs w:val="24"/>
              </w:rPr>
            </w:pPr>
            <w:r w:rsidRPr="0078337F">
              <w:rPr>
                <w:rFonts w:ascii="Arial" w:hAnsi="Arial" w:cs="Arial"/>
                <w:bCs/>
                <w:sz w:val="24"/>
                <w:szCs w:val="24"/>
              </w:rPr>
              <w:t>Nº Tratamiento</w:t>
            </w:r>
          </w:p>
        </w:tc>
        <w:tc>
          <w:tcPr>
            <w:tcW w:w="3536"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Descripción</w:t>
            </w:r>
          </w:p>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Balanceado + Entero germina</w:t>
            </w:r>
          </w:p>
        </w:tc>
        <w:tc>
          <w:tcPr>
            <w:tcW w:w="1626"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X̅</w:t>
            </w:r>
          </w:p>
        </w:tc>
        <w:tc>
          <w:tcPr>
            <w:tcW w:w="1484"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Rango</w:t>
            </w:r>
          </w:p>
        </w:tc>
      </w:tr>
      <w:tr w:rsidR="00957AF6" w:rsidRPr="0078337F" w:rsidTr="006E6C00">
        <w:trPr>
          <w:trHeight w:val="240"/>
        </w:trPr>
        <w:tc>
          <w:tcPr>
            <w:tcW w:w="4809"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T4 Balanceado + Entero germina 0.60ml</w:t>
            </w:r>
          </w:p>
        </w:tc>
        <w:tc>
          <w:tcPr>
            <w:tcW w:w="1626"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color w:val="000000"/>
                <w:sz w:val="24"/>
                <w:szCs w:val="24"/>
                <w:lang w:val="es-ES"/>
              </w:rPr>
              <w:t>1471.9</w:t>
            </w:r>
          </w:p>
        </w:tc>
        <w:tc>
          <w:tcPr>
            <w:tcW w:w="1484"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A</w:t>
            </w:r>
          </w:p>
        </w:tc>
      </w:tr>
      <w:tr w:rsidR="00957AF6" w:rsidRPr="0078337F" w:rsidTr="006E6C00">
        <w:trPr>
          <w:trHeight w:val="232"/>
        </w:trPr>
        <w:tc>
          <w:tcPr>
            <w:tcW w:w="4809"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T2 Balanceado + Entero germina 0.20ml</w:t>
            </w:r>
          </w:p>
        </w:tc>
        <w:tc>
          <w:tcPr>
            <w:tcW w:w="1626"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color w:val="000000"/>
                <w:sz w:val="24"/>
                <w:szCs w:val="24"/>
                <w:lang w:val="es-ES"/>
              </w:rPr>
              <w:t>1470.3</w:t>
            </w:r>
          </w:p>
        </w:tc>
        <w:tc>
          <w:tcPr>
            <w:tcW w:w="1484"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A</w:t>
            </w:r>
          </w:p>
        </w:tc>
      </w:tr>
      <w:tr w:rsidR="00957AF6" w:rsidRPr="0078337F" w:rsidTr="006E6C00">
        <w:trPr>
          <w:trHeight w:val="232"/>
        </w:trPr>
        <w:tc>
          <w:tcPr>
            <w:tcW w:w="4809"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T3 Balanceado + Entero germina 0.40ml</w:t>
            </w:r>
          </w:p>
        </w:tc>
        <w:tc>
          <w:tcPr>
            <w:tcW w:w="1626"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color w:val="000000"/>
                <w:sz w:val="24"/>
                <w:szCs w:val="24"/>
                <w:lang w:val="es-ES"/>
              </w:rPr>
              <w:t>1468.3</w:t>
            </w:r>
          </w:p>
        </w:tc>
        <w:tc>
          <w:tcPr>
            <w:tcW w:w="1484"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 xml:space="preserve">          A</w:t>
            </w:r>
          </w:p>
        </w:tc>
      </w:tr>
      <w:tr w:rsidR="00957AF6" w:rsidRPr="0078337F" w:rsidTr="006E6C00">
        <w:trPr>
          <w:trHeight w:val="222"/>
        </w:trPr>
        <w:tc>
          <w:tcPr>
            <w:tcW w:w="4809"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 xml:space="preserve">T1 Balanceado + Agua </w:t>
            </w:r>
          </w:p>
        </w:tc>
        <w:tc>
          <w:tcPr>
            <w:tcW w:w="1626"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color w:val="000000"/>
                <w:sz w:val="24"/>
                <w:szCs w:val="24"/>
                <w:lang w:val="es-ES"/>
              </w:rPr>
              <w:t>1466.5</w:t>
            </w:r>
          </w:p>
        </w:tc>
        <w:tc>
          <w:tcPr>
            <w:tcW w:w="1484"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A</w:t>
            </w:r>
          </w:p>
        </w:tc>
      </w:tr>
      <w:tr w:rsidR="00957AF6" w:rsidRPr="0078337F" w:rsidTr="006E6C00">
        <w:trPr>
          <w:trHeight w:val="190"/>
        </w:trPr>
        <w:tc>
          <w:tcPr>
            <w:tcW w:w="4809"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
                <w:bCs/>
                <w:sz w:val="24"/>
                <w:szCs w:val="24"/>
              </w:rPr>
            </w:pPr>
          </w:p>
        </w:tc>
        <w:tc>
          <w:tcPr>
            <w:tcW w:w="3110" w:type="dxa"/>
            <w:gridSpan w:val="2"/>
            <w:tcBorders>
              <w:top w:val="single" w:sz="4" w:space="0" w:color="auto"/>
              <w:left w:val="single" w:sz="4" w:space="0" w:color="auto"/>
              <w:bottom w:val="single" w:sz="4" w:space="0" w:color="auto"/>
              <w:right w:val="single" w:sz="4" w:space="0" w:color="auto"/>
            </w:tcBorders>
          </w:tcPr>
          <w:p w:rsidR="00957AF6" w:rsidRPr="00AE26C3" w:rsidRDefault="00AE26C3" w:rsidP="006E6C00">
            <w:pPr>
              <w:pStyle w:val="Sinespaciado"/>
              <w:spacing w:line="360" w:lineRule="auto"/>
              <w:jc w:val="center"/>
              <w:rPr>
                <w:rFonts w:ascii="Arial" w:hAnsi="Arial" w:cs="Arial"/>
                <w:bCs/>
                <w:sz w:val="24"/>
                <w:szCs w:val="24"/>
              </w:rPr>
            </w:pPr>
            <w:r w:rsidRPr="00AE26C3">
              <w:rPr>
                <w:rFonts w:ascii="Arial" w:hAnsi="Arial" w:cs="Arial"/>
                <w:sz w:val="24"/>
                <w:szCs w:val="24"/>
              </w:rPr>
              <w:t xml:space="preserve">X̅ </w:t>
            </w:r>
            <w:r>
              <w:rPr>
                <w:rFonts w:ascii="Arial" w:hAnsi="Arial" w:cs="Arial"/>
                <w:bCs/>
                <w:sz w:val="24"/>
                <w:szCs w:val="24"/>
              </w:rPr>
              <w:t>G</w:t>
            </w:r>
            <w:r w:rsidRPr="00AE26C3">
              <w:rPr>
                <w:rFonts w:ascii="Arial" w:hAnsi="Arial" w:cs="Arial"/>
                <w:bCs/>
                <w:sz w:val="24"/>
                <w:szCs w:val="24"/>
              </w:rPr>
              <w:t xml:space="preserve">eneral  </w:t>
            </w:r>
            <w:r w:rsidRPr="00AE26C3">
              <w:rPr>
                <w:rFonts w:ascii="Arial" w:hAnsi="Arial" w:cs="Arial"/>
                <w:color w:val="000000"/>
                <w:sz w:val="24"/>
                <w:szCs w:val="24"/>
                <w:lang w:val="es-ES"/>
              </w:rPr>
              <w:t>1469.2</w:t>
            </w:r>
            <w:r w:rsidRPr="00AE26C3">
              <w:rPr>
                <w:rFonts w:ascii="Arial" w:hAnsi="Arial" w:cs="Arial"/>
                <w:bCs/>
                <w:sz w:val="24"/>
                <w:szCs w:val="24"/>
              </w:rPr>
              <w:t xml:space="preserve"> (*</w:t>
            </w:r>
            <w:r w:rsidR="00927204">
              <w:rPr>
                <w:rFonts w:ascii="Arial" w:hAnsi="Arial" w:cs="Arial"/>
                <w:bCs/>
                <w:sz w:val="24"/>
                <w:szCs w:val="24"/>
              </w:rPr>
              <w:t>*</w:t>
            </w:r>
            <w:r w:rsidRPr="00AE26C3">
              <w:rPr>
                <w:rFonts w:ascii="Arial" w:hAnsi="Arial" w:cs="Arial"/>
                <w:bCs/>
                <w:sz w:val="24"/>
                <w:szCs w:val="24"/>
              </w:rPr>
              <w:t>)</w:t>
            </w:r>
          </w:p>
        </w:tc>
      </w:tr>
    </w:tbl>
    <w:p w:rsidR="00957AF6" w:rsidRPr="00814DDB" w:rsidRDefault="00957AF6" w:rsidP="00957AF6">
      <w:pPr>
        <w:pStyle w:val="Sinespaciado"/>
        <w:spacing w:line="360" w:lineRule="auto"/>
        <w:rPr>
          <w:rFonts w:ascii="Arial" w:hAnsi="Arial" w:cs="Arial"/>
          <w:i/>
          <w:sz w:val="20"/>
          <w:szCs w:val="20"/>
        </w:rPr>
      </w:pPr>
      <w:r w:rsidRPr="00814DDB">
        <w:rPr>
          <w:rFonts w:ascii="Arial" w:hAnsi="Arial" w:cs="Arial"/>
          <w:b/>
          <w:i/>
          <w:sz w:val="20"/>
          <w:szCs w:val="20"/>
        </w:rPr>
        <w:t xml:space="preserve">Elaborado por: </w:t>
      </w:r>
      <w:r w:rsidRPr="00814DDB">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b/>
          <w:sz w:val="24"/>
          <w:szCs w:val="24"/>
        </w:rPr>
      </w:pPr>
    </w:p>
    <w:p w:rsidR="00B30DA5" w:rsidRDefault="00B30DA5" w:rsidP="00957AF6">
      <w:pPr>
        <w:pStyle w:val="Sinespaciado"/>
        <w:spacing w:line="360" w:lineRule="auto"/>
        <w:rPr>
          <w:rFonts w:ascii="Arial" w:hAnsi="Arial" w:cs="Arial"/>
          <w:b/>
          <w:sz w:val="24"/>
          <w:szCs w:val="24"/>
        </w:rPr>
      </w:pPr>
    </w:p>
    <w:p w:rsidR="00B30DA5" w:rsidRDefault="00B30DA5" w:rsidP="00957AF6">
      <w:pPr>
        <w:pStyle w:val="Sinespaciado"/>
        <w:spacing w:line="360" w:lineRule="auto"/>
        <w:rPr>
          <w:rFonts w:ascii="Arial" w:hAnsi="Arial" w:cs="Arial"/>
          <w:b/>
          <w:sz w:val="24"/>
          <w:szCs w:val="24"/>
        </w:rPr>
      </w:pPr>
    </w:p>
    <w:p w:rsidR="00DA2966" w:rsidRDefault="00DA2966"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sz w:val="24"/>
          <w:szCs w:val="24"/>
        </w:rPr>
      </w:pPr>
      <w:r w:rsidRPr="0078337F">
        <w:rPr>
          <w:rFonts w:ascii="Arial" w:hAnsi="Arial" w:cs="Arial"/>
          <w:b/>
          <w:sz w:val="24"/>
          <w:szCs w:val="24"/>
        </w:rPr>
        <w:lastRenderedPageBreak/>
        <w:t xml:space="preserve">Gráfico N° 5. </w:t>
      </w:r>
      <w:r w:rsidRPr="0078337F">
        <w:rPr>
          <w:rFonts w:ascii="Arial" w:hAnsi="Arial" w:cs="Arial"/>
          <w:sz w:val="24"/>
          <w:szCs w:val="24"/>
        </w:rPr>
        <w:t>Peso cuarta semana /gr.</w:t>
      </w:r>
    </w:p>
    <w:p w:rsidR="00957AF6" w:rsidRPr="00814DDB" w:rsidRDefault="00957AF6" w:rsidP="00957AF6">
      <w:pPr>
        <w:pStyle w:val="Sinespaciado"/>
        <w:spacing w:line="360" w:lineRule="auto"/>
        <w:rPr>
          <w:rFonts w:ascii="Arial" w:hAnsi="Arial" w:cs="Arial"/>
          <w:noProof/>
          <w:sz w:val="20"/>
          <w:szCs w:val="20"/>
          <w:lang w:val="es-EC" w:eastAsia="es-EC"/>
        </w:rPr>
      </w:pPr>
      <w:r w:rsidRPr="0078337F">
        <w:rPr>
          <w:rFonts w:ascii="Arial" w:hAnsi="Arial" w:cs="Arial"/>
          <w:noProof/>
          <w:sz w:val="24"/>
          <w:szCs w:val="24"/>
          <w:lang w:val="es-ES" w:eastAsia="es-ES"/>
        </w:rPr>
        <w:drawing>
          <wp:inline distT="0" distB="0" distL="0" distR="0" wp14:anchorId="2EA12613" wp14:editId="773E7FD7">
            <wp:extent cx="4572000" cy="2743200"/>
            <wp:effectExtent l="0" t="0" r="19050" b="190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814DDB">
        <w:rPr>
          <w:rFonts w:ascii="Arial" w:hAnsi="Arial" w:cs="Arial"/>
          <w:b/>
          <w:i/>
          <w:sz w:val="20"/>
          <w:szCs w:val="20"/>
        </w:rPr>
        <w:t xml:space="preserve">Elaborado por: </w:t>
      </w:r>
      <w:r w:rsidRPr="00814DDB">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i/>
          <w:sz w:val="24"/>
          <w:szCs w:val="24"/>
        </w:rPr>
      </w:pPr>
      <w:r w:rsidRPr="0078337F">
        <w:rPr>
          <w:rFonts w:ascii="Arial" w:hAnsi="Arial" w:cs="Arial"/>
          <w:b/>
          <w:bCs/>
          <w:color w:val="000000"/>
          <w:sz w:val="24"/>
          <w:szCs w:val="24"/>
          <w:lang w:val="es-ES"/>
        </w:rPr>
        <w:t>Análisis e interpretación</w:t>
      </w:r>
      <w:r w:rsidRPr="0078337F">
        <w:rPr>
          <w:rFonts w:ascii="Arial" w:hAnsi="Arial" w:cs="Arial"/>
          <w:color w:val="000000"/>
          <w:sz w:val="24"/>
          <w:szCs w:val="24"/>
          <w:lang w:val="es-ES"/>
        </w:rPr>
        <w:t xml:space="preserve">. </w:t>
      </w:r>
    </w:p>
    <w:p w:rsidR="00957AF6" w:rsidRPr="0078337F" w:rsidRDefault="00957AF6" w:rsidP="00957AF6">
      <w:pPr>
        <w:autoSpaceDE w:val="0"/>
        <w:autoSpaceDN w:val="0"/>
        <w:adjustRightInd w:val="0"/>
        <w:spacing w:line="360" w:lineRule="auto"/>
        <w:jc w:val="both"/>
        <w:rPr>
          <w:rFonts w:ascii="Arial" w:hAnsi="Arial" w:cs="Arial"/>
          <w:color w:val="000000"/>
          <w:sz w:val="24"/>
          <w:szCs w:val="24"/>
          <w:lang w:val="es-ES"/>
        </w:rPr>
      </w:pPr>
      <w:r w:rsidRPr="0078337F">
        <w:rPr>
          <w:rFonts w:ascii="Arial" w:hAnsi="Arial" w:cs="Arial"/>
          <w:sz w:val="24"/>
          <w:szCs w:val="24"/>
        </w:rPr>
        <w:t xml:space="preserve">Como se observa en el Cuadro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19 y Gráfico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5. El peso vivo en la cuarta semana en los pollos en el periodo de la investigación, </w:t>
      </w:r>
      <w:r w:rsidR="00A6129F" w:rsidRPr="0078337F">
        <w:rPr>
          <w:rFonts w:ascii="Arial" w:hAnsi="Arial" w:cs="Arial"/>
          <w:sz w:val="24"/>
          <w:szCs w:val="24"/>
        </w:rPr>
        <w:t xml:space="preserve">registraron pesos homogéneos </w:t>
      </w:r>
      <w:r w:rsidRPr="0078337F">
        <w:rPr>
          <w:rFonts w:ascii="Arial" w:hAnsi="Arial" w:cs="Arial"/>
          <w:sz w:val="24"/>
          <w:szCs w:val="24"/>
        </w:rPr>
        <w:t xml:space="preserve">con una media general de 1469.2 gr/animal; distribuidos al azar, en la cual </w:t>
      </w:r>
      <w:r w:rsidR="00927204">
        <w:rPr>
          <w:rFonts w:ascii="Arial" w:hAnsi="Arial" w:cs="Arial"/>
          <w:sz w:val="24"/>
          <w:szCs w:val="24"/>
        </w:rPr>
        <w:t xml:space="preserve">se observa que son altamente </w:t>
      </w:r>
      <w:r w:rsidR="009479CA" w:rsidRPr="0078337F">
        <w:rPr>
          <w:rFonts w:ascii="Arial" w:hAnsi="Arial" w:cs="Arial"/>
          <w:sz w:val="24"/>
          <w:szCs w:val="24"/>
        </w:rPr>
        <w:t xml:space="preserve"> significativas </w:t>
      </w:r>
      <w:r w:rsidRPr="0078337F">
        <w:rPr>
          <w:rFonts w:ascii="Arial" w:hAnsi="Arial" w:cs="Arial"/>
          <w:sz w:val="24"/>
          <w:szCs w:val="24"/>
        </w:rPr>
        <w:t xml:space="preserve">entre las medias de los Tratamientos (P&gt;0.05); el mayor peso lo obtuvo el T4 con un PVX̅ de 1471.9 gr, </w:t>
      </w:r>
      <w:r w:rsidRPr="0078337F">
        <w:rPr>
          <w:rFonts w:ascii="Arial" w:hAnsi="Arial" w:cs="Arial"/>
          <w:color w:val="000000"/>
          <w:sz w:val="24"/>
          <w:szCs w:val="24"/>
          <w:lang w:val="es-ES"/>
        </w:rPr>
        <w:t>coeficiente de variación 0.64</w:t>
      </w:r>
    </w:p>
    <w:p w:rsidR="00957AF6" w:rsidRPr="0078337F" w:rsidRDefault="00957AF6" w:rsidP="00957AF6">
      <w:pPr>
        <w:spacing w:line="360" w:lineRule="auto"/>
        <w:rPr>
          <w:rFonts w:ascii="Arial" w:hAnsi="Arial" w:cs="Arial"/>
          <w:sz w:val="24"/>
          <w:szCs w:val="24"/>
          <w:lang w:val="es-ES"/>
        </w:rPr>
      </w:pPr>
    </w:p>
    <w:p w:rsidR="00957AF6" w:rsidRPr="0078337F" w:rsidRDefault="00957AF6" w:rsidP="00957AF6">
      <w:pPr>
        <w:spacing w:line="360" w:lineRule="auto"/>
        <w:jc w:val="both"/>
        <w:rPr>
          <w:rFonts w:ascii="Arial" w:hAnsi="Arial" w:cs="Arial"/>
          <w:b/>
          <w:i/>
          <w:sz w:val="24"/>
          <w:szCs w:val="24"/>
          <w:lang w:val="es-ES"/>
        </w:rPr>
      </w:pPr>
      <w:r w:rsidRPr="0078337F">
        <w:rPr>
          <w:rFonts w:ascii="Arial" w:hAnsi="Arial" w:cs="Arial"/>
          <w:sz w:val="24"/>
          <w:szCs w:val="24"/>
        </w:rPr>
        <w:t xml:space="preserve">La prevalencia por peso vivo en la cuarta semana de los pollos cobb 700 utilizando diferentes dosis de Enterogermina  como reconstituyente intestinal de crecimiento, trascendió teniendo como resultado un promedio de 1469.2 gr esto es por el suplemento de Enterogermina dando  una mejor digestión haciendo que la mucosa intestinal sea más permeable para absorber mayor cantidad de nutrientes acelerando el crecimiento, comparado con la investigación de </w:t>
      </w:r>
      <w:r w:rsidRPr="0078337F">
        <w:rPr>
          <w:rFonts w:ascii="Arial" w:hAnsi="Arial" w:cs="Arial"/>
          <w:b/>
          <w:i/>
          <w:sz w:val="24"/>
          <w:szCs w:val="24"/>
          <w:lang w:val="es-ES"/>
        </w:rPr>
        <w:t>Calle, L.</w:t>
      </w:r>
    </w:p>
    <w:p w:rsidR="00957AF6" w:rsidRPr="0078337F" w:rsidRDefault="00957AF6" w:rsidP="00957AF6">
      <w:pPr>
        <w:spacing w:line="360" w:lineRule="auto"/>
        <w:jc w:val="both"/>
        <w:rPr>
          <w:rFonts w:ascii="Arial" w:hAnsi="Arial" w:cs="Arial"/>
          <w:color w:val="000000" w:themeColor="text1"/>
          <w:sz w:val="24"/>
          <w:szCs w:val="24"/>
        </w:rPr>
      </w:pPr>
    </w:p>
    <w:p w:rsidR="00957AF6" w:rsidRPr="0078337F" w:rsidRDefault="00957AF6" w:rsidP="00957AF6">
      <w:pPr>
        <w:spacing w:line="360" w:lineRule="auto"/>
        <w:jc w:val="both"/>
        <w:rPr>
          <w:rFonts w:ascii="Arial" w:hAnsi="Arial" w:cs="Arial"/>
          <w:bCs/>
          <w:sz w:val="24"/>
          <w:szCs w:val="24"/>
        </w:rPr>
      </w:pPr>
      <w:r w:rsidRPr="0078337F">
        <w:rPr>
          <w:rFonts w:ascii="Arial" w:hAnsi="Arial" w:cs="Arial"/>
          <w:b/>
          <w:bCs/>
          <w:i/>
          <w:iCs/>
          <w:color w:val="000000"/>
          <w:sz w:val="24"/>
          <w:szCs w:val="24"/>
          <w:lang w:val="es-ES"/>
        </w:rPr>
        <w:t xml:space="preserve">Según </w:t>
      </w:r>
      <w:r w:rsidRPr="0078337F">
        <w:rPr>
          <w:rFonts w:ascii="Arial" w:hAnsi="Arial" w:cs="Arial"/>
          <w:b/>
          <w:i/>
          <w:sz w:val="24"/>
          <w:szCs w:val="24"/>
          <w:lang w:val="es-ES"/>
        </w:rPr>
        <w:t xml:space="preserve">Calle, L. </w:t>
      </w:r>
      <w:r w:rsidRPr="0078337F">
        <w:rPr>
          <w:rFonts w:ascii="Arial" w:hAnsi="Arial" w:cs="Arial"/>
          <w:b/>
          <w:bCs/>
          <w:i/>
          <w:sz w:val="24"/>
          <w:szCs w:val="24"/>
        </w:rPr>
        <w:t>2011</w:t>
      </w:r>
      <w:r w:rsidRPr="0078337F">
        <w:rPr>
          <w:rFonts w:ascii="Arial" w:hAnsi="Arial" w:cs="Arial"/>
          <w:b/>
          <w:bCs/>
          <w:sz w:val="24"/>
          <w:szCs w:val="24"/>
        </w:rPr>
        <w:t xml:space="preserve">. </w:t>
      </w:r>
      <w:r w:rsidRPr="0078337F">
        <w:rPr>
          <w:rFonts w:ascii="Arial" w:hAnsi="Arial" w:cs="Arial"/>
          <w:bCs/>
          <w:sz w:val="24"/>
          <w:szCs w:val="24"/>
        </w:rPr>
        <w:t xml:space="preserve">Universidad Nacional de Loja; </w:t>
      </w:r>
      <w:r w:rsidR="00874BDB">
        <w:rPr>
          <w:rFonts w:ascii="Arial" w:hAnsi="Arial" w:cs="Arial"/>
          <w:bCs/>
          <w:sz w:val="24"/>
          <w:szCs w:val="24"/>
        </w:rPr>
        <w:t xml:space="preserve">analiza </w:t>
      </w:r>
      <w:r w:rsidRPr="0078337F">
        <w:rPr>
          <w:rFonts w:ascii="Arial" w:hAnsi="Arial" w:cs="Arial"/>
          <w:bCs/>
          <w:sz w:val="24"/>
          <w:szCs w:val="24"/>
        </w:rPr>
        <w:t xml:space="preserve">“Efecto de un Simbiótico y un Prebiótico en el crecimiento y engorde de pollos broiler; en </w:t>
      </w:r>
      <w:r w:rsidRPr="0078337F">
        <w:rPr>
          <w:rFonts w:ascii="Arial" w:hAnsi="Arial" w:cs="Arial"/>
          <w:bCs/>
          <w:sz w:val="24"/>
          <w:szCs w:val="24"/>
        </w:rPr>
        <w:lastRenderedPageBreak/>
        <w:t>cuanto al peso vivo promedio de un pollo broiler en la cuarta semana tiene un promedio de 1048,59 gr</w:t>
      </w:r>
      <w:r w:rsidRPr="0078337F">
        <w:rPr>
          <w:rFonts w:ascii="Arial" w:hAnsi="Arial" w:cs="Arial"/>
          <w:bCs/>
          <w:iCs/>
          <w:color w:val="000000"/>
          <w:sz w:val="24"/>
          <w:szCs w:val="24"/>
          <w:lang w:val="es-ES"/>
        </w:rPr>
        <w:t>.</w:t>
      </w:r>
    </w:p>
    <w:p w:rsidR="00957AF6" w:rsidRPr="0078337F" w:rsidRDefault="00957AF6" w:rsidP="00957AF6">
      <w:pPr>
        <w:pStyle w:val="Sinespaciado"/>
        <w:spacing w:line="360" w:lineRule="auto"/>
        <w:jc w:val="both"/>
        <w:rPr>
          <w:rFonts w:ascii="Arial" w:hAnsi="Arial" w:cs="Arial"/>
          <w:b/>
          <w:bCs/>
          <w:sz w:val="24"/>
          <w:szCs w:val="24"/>
        </w:rPr>
      </w:pPr>
      <w:r w:rsidRPr="0078337F">
        <w:rPr>
          <w:rFonts w:ascii="Arial" w:hAnsi="Arial" w:cs="Arial"/>
          <w:b/>
          <w:bCs/>
          <w:sz w:val="24"/>
          <w:szCs w:val="24"/>
        </w:rPr>
        <w:t>7.6.5. Peso quinta semana (gr).</w:t>
      </w:r>
    </w:p>
    <w:p w:rsidR="00957AF6" w:rsidRPr="0078337F" w:rsidRDefault="00957AF6" w:rsidP="00957AF6">
      <w:pPr>
        <w:pStyle w:val="Sinespaciado"/>
        <w:spacing w:line="360" w:lineRule="auto"/>
        <w:rPr>
          <w:rFonts w:ascii="Arial" w:hAnsi="Arial" w:cs="Arial"/>
          <w:bCs/>
          <w:color w:val="000000"/>
          <w:sz w:val="24"/>
          <w:szCs w:val="24"/>
        </w:rPr>
      </w:pPr>
      <w:r w:rsidRPr="0078337F">
        <w:rPr>
          <w:rFonts w:ascii="Arial" w:hAnsi="Arial" w:cs="Arial"/>
          <w:b/>
          <w:bCs/>
          <w:color w:val="000000"/>
          <w:sz w:val="24"/>
          <w:szCs w:val="24"/>
        </w:rPr>
        <w:t>Cuadro</w:t>
      </w:r>
      <w:r w:rsidRPr="0078337F">
        <w:rPr>
          <w:rFonts w:ascii="Arial" w:hAnsi="Arial" w:cs="Arial"/>
          <w:b/>
          <w:sz w:val="24"/>
          <w:szCs w:val="24"/>
        </w:rPr>
        <w:t xml:space="preserve"> N° </w:t>
      </w:r>
      <w:r w:rsidRPr="0078337F">
        <w:rPr>
          <w:rFonts w:ascii="Arial" w:hAnsi="Arial" w:cs="Arial"/>
          <w:b/>
          <w:bCs/>
          <w:color w:val="000000"/>
          <w:sz w:val="24"/>
          <w:szCs w:val="24"/>
        </w:rPr>
        <w:t>20.</w:t>
      </w:r>
      <w:r w:rsidRPr="0078337F">
        <w:rPr>
          <w:rFonts w:ascii="Arial" w:hAnsi="Arial" w:cs="Arial"/>
          <w:bCs/>
          <w:color w:val="000000"/>
          <w:sz w:val="24"/>
          <w:szCs w:val="24"/>
        </w:rPr>
        <w:t xml:space="preserve"> </w:t>
      </w:r>
      <w:r w:rsidRPr="0078337F">
        <w:rPr>
          <w:rFonts w:ascii="Arial" w:hAnsi="Arial" w:cs="Arial"/>
          <w:color w:val="000000" w:themeColor="text1"/>
          <w:sz w:val="24"/>
          <w:szCs w:val="24"/>
          <w:lang w:val="es-EC" w:eastAsia="es-EC"/>
        </w:rPr>
        <w:t xml:space="preserve">Resultados de </w:t>
      </w:r>
      <w:r w:rsidRPr="0078337F">
        <w:rPr>
          <w:rFonts w:ascii="Arial" w:hAnsi="Arial" w:cs="Arial"/>
          <w:sz w:val="24"/>
          <w:szCs w:val="24"/>
        </w:rPr>
        <w:t xml:space="preserve">ADEVA. </w:t>
      </w:r>
      <w:r w:rsidRPr="0078337F">
        <w:rPr>
          <w:rFonts w:ascii="Arial" w:hAnsi="Arial" w:cs="Arial"/>
          <w:bCs/>
          <w:color w:val="000000"/>
          <w:sz w:val="24"/>
          <w:szCs w:val="24"/>
        </w:rPr>
        <w:t>Peso quinta semana.</w:t>
      </w:r>
    </w:p>
    <w:tbl>
      <w:tblPr>
        <w:tblW w:w="7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1352"/>
        <w:gridCol w:w="1293"/>
        <w:gridCol w:w="1158"/>
        <w:gridCol w:w="1201"/>
        <w:gridCol w:w="1163"/>
      </w:tblGrid>
      <w:tr w:rsidR="00957AF6" w:rsidRPr="0078337F" w:rsidTr="006E6C00">
        <w:trPr>
          <w:trHeight w:val="314"/>
        </w:trPr>
        <w:tc>
          <w:tcPr>
            <w:tcW w:w="1764"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FV</w:t>
            </w:r>
          </w:p>
        </w:tc>
        <w:tc>
          <w:tcPr>
            <w:tcW w:w="1352"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GL</w:t>
            </w:r>
          </w:p>
        </w:tc>
        <w:tc>
          <w:tcPr>
            <w:tcW w:w="1293"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SC</w:t>
            </w:r>
          </w:p>
        </w:tc>
        <w:tc>
          <w:tcPr>
            <w:tcW w:w="1158"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CM</w:t>
            </w:r>
          </w:p>
        </w:tc>
        <w:tc>
          <w:tcPr>
            <w:tcW w:w="1201" w:type="dxa"/>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w:t>
            </w:r>
          </w:p>
        </w:tc>
        <w:tc>
          <w:tcPr>
            <w:tcW w:w="1161"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P_ VALOR</w:t>
            </w:r>
          </w:p>
        </w:tc>
      </w:tr>
      <w:tr w:rsidR="00957AF6" w:rsidRPr="0078337F" w:rsidTr="006E6C00">
        <w:trPr>
          <w:trHeight w:val="314"/>
        </w:trPr>
        <w:tc>
          <w:tcPr>
            <w:tcW w:w="1764" w:type="dxa"/>
            <w:noWrap/>
            <w:hideMark/>
          </w:tcPr>
          <w:p w:rsidR="00957AF6" w:rsidRPr="0078337F" w:rsidRDefault="00814DDB" w:rsidP="00814DDB">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Tratamiento</w:t>
            </w:r>
          </w:p>
        </w:tc>
        <w:tc>
          <w:tcPr>
            <w:tcW w:w="1352"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3" w:type="dxa"/>
            <w:noWrap/>
          </w:tcPr>
          <w:p w:rsidR="00957AF6" w:rsidRPr="0078337F" w:rsidRDefault="0063244B" w:rsidP="00814DDB">
            <w:pPr>
              <w:spacing w:line="360" w:lineRule="auto"/>
              <w:rPr>
                <w:rFonts w:ascii="Arial" w:hAnsi="Arial" w:cs="Arial"/>
                <w:color w:val="000000"/>
                <w:sz w:val="24"/>
                <w:szCs w:val="24"/>
                <w:lang w:val="es-ES" w:eastAsia="es-ES"/>
              </w:rPr>
            </w:pPr>
            <w:r>
              <w:rPr>
                <w:rFonts w:ascii="Arial" w:hAnsi="Arial" w:cs="Arial"/>
                <w:color w:val="000000"/>
                <w:sz w:val="24"/>
                <w:szCs w:val="24"/>
                <w:lang w:val="es-ES"/>
              </w:rPr>
              <w:t>1285.9</w:t>
            </w:r>
          </w:p>
        </w:tc>
        <w:tc>
          <w:tcPr>
            <w:tcW w:w="1158" w:type="dxa"/>
            <w:noWrap/>
          </w:tcPr>
          <w:p w:rsidR="00957AF6" w:rsidRPr="0078337F" w:rsidRDefault="0063244B" w:rsidP="006E6C00">
            <w:pPr>
              <w:autoSpaceDE w:val="0"/>
              <w:autoSpaceDN w:val="0"/>
              <w:adjustRightInd w:val="0"/>
              <w:spacing w:line="360" w:lineRule="auto"/>
              <w:rPr>
                <w:rFonts w:ascii="Arial" w:hAnsi="Arial" w:cs="Arial"/>
                <w:color w:val="000000"/>
                <w:sz w:val="24"/>
                <w:szCs w:val="24"/>
                <w:lang w:val="es-ES"/>
              </w:rPr>
            </w:pPr>
            <w:r>
              <w:rPr>
                <w:rFonts w:ascii="Arial" w:hAnsi="Arial" w:cs="Arial"/>
                <w:color w:val="000000"/>
                <w:sz w:val="24"/>
                <w:szCs w:val="24"/>
                <w:lang w:val="es-ES"/>
              </w:rPr>
              <w:t>428.63</w:t>
            </w:r>
          </w:p>
        </w:tc>
        <w:tc>
          <w:tcPr>
            <w:tcW w:w="1201" w:type="dxa"/>
          </w:tcPr>
          <w:p w:rsidR="00957AF6" w:rsidRPr="0078337F" w:rsidRDefault="0063244B" w:rsidP="0063244B">
            <w:pPr>
              <w:spacing w:line="360" w:lineRule="auto"/>
              <w:rPr>
                <w:rFonts w:ascii="Arial" w:hAnsi="Arial" w:cs="Arial"/>
                <w:color w:val="000000"/>
                <w:sz w:val="24"/>
                <w:szCs w:val="24"/>
                <w:lang w:val="es-ES" w:eastAsia="es-ES"/>
              </w:rPr>
            </w:pPr>
            <w:r>
              <w:rPr>
                <w:rFonts w:ascii="Arial" w:hAnsi="Arial" w:cs="Arial"/>
                <w:color w:val="000000"/>
                <w:sz w:val="24"/>
                <w:szCs w:val="24"/>
                <w:lang w:val="es-ES" w:eastAsia="es-ES"/>
              </w:rPr>
              <w:t>0.84</w:t>
            </w:r>
          </w:p>
        </w:tc>
        <w:tc>
          <w:tcPr>
            <w:tcW w:w="1161" w:type="dxa"/>
            <w:noWrap/>
          </w:tcPr>
          <w:p w:rsidR="00957AF6" w:rsidRPr="0078337F" w:rsidRDefault="0063244B" w:rsidP="0063244B">
            <w:pPr>
              <w:spacing w:line="360" w:lineRule="auto"/>
              <w:rPr>
                <w:rFonts w:ascii="Arial" w:hAnsi="Arial" w:cs="Arial"/>
                <w:color w:val="000000"/>
                <w:sz w:val="24"/>
                <w:szCs w:val="24"/>
                <w:lang w:val="es-ES" w:eastAsia="es-ES"/>
              </w:rPr>
            </w:pPr>
            <w:r>
              <w:rPr>
                <w:rFonts w:ascii="Arial" w:hAnsi="Arial" w:cs="Arial"/>
                <w:color w:val="000000"/>
                <w:sz w:val="24"/>
                <w:szCs w:val="24"/>
                <w:lang w:val="es-ES" w:eastAsia="es-ES"/>
              </w:rPr>
              <w:t>&gt;</w:t>
            </w:r>
            <w:r w:rsidR="00957AF6" w:rsidRPr="0078337F">
              <w:rPr>
                <w:rFonts w:ascii="Arial" w:hAnsi="Arial" w:cs="Arial"/>
                <w:color w:val="000000"/>
                <w:sz w:val="24"/>
                <w:szCs w:val="24"/>
                <w:lang w:val="es-ES" w:eastAsia="es-ES"/>
              </w:rPr>
              <w:t>0.</w:t>
            </w:r>
            <w:r>
              <w:rPr>
                <w:rFonts w:ascii="Arial" w:hAnsi="Arial" w:cs="Arial"/>
                <w:color w:val="000000"/>
                <w:sz w:val="24"/>
                <w:szCs w:val="24"/>
                <w:lang w:val="es-ES" w:eastAsia="es-ES"/>
              </w:rPr>
              <w:t>5075</w:t>
            </w:r>
          </w:p>
        </w:tc>
      </w:tr>
      <w:tr w:rsidR="00957AF6" w:rsidRPr="0078337F" w:rsidTr="006E6C00">
        <w:trPr>
          <w:trHeight w:val="314"/>
        </w:trPr>
        <w:tc>
          <w:tcPr>
            <w:tcW w:w="1764" w:type="dxa"/>
            <w:noWrap/>
            <w:hideMark/>
          </w:tcPr>
          <w:p w:rsidR="00957AF6" w:rsidRPr="0078337F" w:rsidRDefault="00814DDB" w:rsidP="00814DDB">
            <w:pPr>
              <w:spacing w:line="360" w:lineRule="auto"/>
              <w:rPr>
                <w:rFonts w:ascii="Arial" w:hAnsi="Arial" w:cs="Arial"/>
                <w:bCs/>
                <w:color w:val="000000"/>
                <w:sz w:val="24"/>
                <w:szCs w:val="24"/>
                <w:lang w:val="es-ES" w:eastAsia="es-ES"/>
              </w:rPr>
            </w:pPr>
            <w:r>
              <w:rPr>
                <w:rFonts w:ascii="Arial" w:hAnsi="Arial" w:cs="Arial"/>
                <w:bCs/>
                <w:color w:val="000000"/>
                <w:sz w:val="24"/>
                <w:szCs w:val="24"/>
                <w:lang w:val="es-ES" w:eastAsia="es-ES"/>
              </w:rPr>
              <w:t>R</w:t>
            </w:r>
            <w:r w:rsidRPr="0078337F">
              <w:rPr>
                <w:rFonts w:ascii="Arial" w:hAnsi="Arial" w:cs="Arial"/>
                <w:bCs/>
                <w:color w:val="000000"/>
                <w:sz w:val="24"/>
                <w:szCs w:val="24"/>
                <w:lang w:val="es-ES" w:eastAsia="es-ES"/>
              </w:rPr>
              <w:t>epetición</w:t>
            </w:r>
          </w:p>
        </w:tc>
        <w:tc>
          <w:tcPr>
            <w:tcW w:w="1352"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3" w:type="dxa"/>
            <w:noWrap/>
          </w:tcPr>
          <w:p w:rsidR="00957AF6" w:rsidRPr="0078337F" w:rsidRDefault="0063244B" w:rsidP="00814DDB">
            <w:pPr>
              <w:spacing w:line="360" w:lineRule="auto"/>
              <w:rPr>
                <w:rFonts w:ascii="Arial" w:hAnsi="Arial" w:cs="Arial"/>
                <w:color w:val="000000"/>
                <w:sz w:val="24"/>
                <w:szCs w:val="24"/>
                <w:lang w:val="es-ES" w:eastAsia="es-ES"/>
              </w:rPr>
            </w:pPr>
            <w:r>
              <w:rPr>
                <w:rFonts w:ascii="Arial" w:hAnsi="Arial" w:cs="Arial"/>
                <w:color w:val="000000"/>
                <w:sz w:val="24"/>
                <w:szCs w:val="24"/>
                <w:lang w:val="es-ES"/>
              </w:rPr>
              <w:t>22280.9</w:t>
            </w:r>
          </w:p>
        </w:tc>
        <w:tc>
          <w:tcPr>
            <w:tcW w:w="1158" w:type="dxa"/>
            <w:noWrap/>
          </w:tcPr>
          <w:p w:rsidR="00957AF6" w:rsidRPr="0078337F" w:rsidRDefault="0063244B" w:rsidP="0063244B">
            <w:pPr>
              <w:spacing w:line="360" w:lineRule="auto"/>
              <w:rPr>
                <w:rFonts w:ascii="Arial" w:hAnsi="Arial" w:cs="Arial"/>
                <w:color w:val="000000"/>
                <w:sz w:val="24"/>
                <w:szCs w:val="24"/>
                <w:lang w:val="es-ES" w:eastAsia="es-ES"/>
              </w:rPr>
            </w:pPr>
            <w:r>
              <w:rPr>
                <w:rFonts w:ascii="Arial" w:hAnsi="Arial" w:cs="Arial"/>
                <w:color w:val="000000"/>
                <w:sz w:val="24"/>
                <w:szCs w:val="24"/>
                <w:lang w:val="es-ES"/>
              </w:rPr>
              <w:t>7426.65</w:t>
            </w:r>
          </w:p>
        </w:tc>
        <w:tc>
          <w:tcPr>
            <w:tcW w:w="1201" w:type="dxa"/>
          </w:tcPr>
          <w:p w:rsidR="00957AF6" w:rsidRPr="0078337F" w:rsidRDefault="0063244B" w:rsidP="0063244B">
            <w:pPr>
              <w:spacing w:line="360" w:lineRule="auto"/>
              <w:rPr>
                <w:rFonts w:ascii="Arial" w:hAnsi="Arial" w:cs="Arial"/>
                <w:color w:val="000000"/>
                <w:sz w:val="24"/>
                <w:szCs w:val="24"/>
                <w:lang w:val="es-ES" w:eastAsia="es-ES"/>
              </w:rPr>
            </w:pPr>
            <w:r>
              <w:rPr>
                <w:rFonts w:ascii="Arial" w:hAnsi="Arial" w:cs="Arial"/>
                <w:color w:val="000000"/>
                <w:sz w:val="24"/>
                <w:szCs w:val="24"/>
                <w:lang w:val="es-ES"/>
              </w:rPr>
              <w:t>14.48</w:t>
            </w:r>
          </w:p>
        </w:tc>
        <w:tc>
          <w:tcPr>
            <w:tcW w:w="1161" w:type="dxa"/>
            <w:noWrap/>
          </w:tcPr>
          <w:p w:rsidR="00957AF6" w:rsidRPr="0078337F" w:rsidRDefault="0063244B" w:rsidP="006E6C00">
            <w:pPr>
              <w:autoSpaceDE w:val="0"/>
              <w:autoSpaceDN w:val="0"/>
              <w:adjustRightInd w:val="0"/>
              <w:spacing w:line="360" w:lineRule="auto"/>
              <w:rPr>
                <w:rFonts w:ascii="Arial" w:hAnsi="Arial" w:cs="Arial"/>
                <w:color w:val="000000"/>
                <w:sz w:val="24"/>
                <w:szCs w:val="24"/>
                <w:lang w:val="es-ES"/>
              </w:rPr>
            </w:pPr>
            <w:r>
              <w:rPr>
                <w:rFonts w:ascii="Arial" w:hAnsi="Arial" w:cs="Arial"/>
                <w:color w:val="000000"/>
                <w:sz w:val="24"/>
                <w:szCs w:val="24"/>
                <w:lang w:val="es-ES"/>
              </w:rPr>
              <w:t>&lt;</w:t>
            </w:r>
            <w:r w:rsidR="00957AF6" w:rsidRPr="0078337F">
              <w:rPr>
                <w:rFonts w:ascii="Arial" w:hAnsi="Arial" w:cs="Arial"/>
                <w:color w:val="000000"/>
                <w:sz w:val="24"/>
                <w:szCs w:val="24"/>
                <w:lang w:val="es-ES"/>
              </w:rPr>
              <w:t>0.0000</w:t>
            </w:r>
          </w:p>
        </w:tc>
      </w:tr>
      <w:tr w:rsidR="00957AF6" w:rsidRPr="0078337F" w:rsidTr="006E6C00">
        <w:trPr>
          <w:trHeight w:val="314"/>
        </w:trPr>
        <w:tc>
          <w:tcPr>
            <w:tcW w:w="1764" w:type="dxa"/>
            <w:noWrap/>
            <w:hideMark/>
          </w:tcPr>
          <w:p w:rsidR="00957AF6" w:rsidRPr="0078337F" w:rsidRDefault="00814DDB" w:rsidP="00814DDB">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Error</w:t>
            </w:r>
          </w:p>
        </w:tc>
        <w:tc>
          <w:tcPr>
            <w:tcW w:w="1352"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9</w:t>
            </w:r>
          </w:p>
        </w:tc>
        <w:tc>
          <w:tcPr>
            <w:tcW w:w="1293" w:type="dxa"/>
            <w:noWrap/>
          </w:tcPr>
          <w:p w:rsidR="00957AF6" w:rsidRPr="0078337F" w:rsidRDefault="0063244B" w:rsidP="00814DDB">
            <w:pPr>
              <w:spacing w:line="360" w:lineRule="auto"/>
              <w:rPr>
                <w:rFonts w:ascii="Arial" w:hAnsi="Arial" w:cs="Arial"/>
                <w:color w:val="000000"/>
                <w:sz w:val="24"/>
                <w:szCs w:val="24"/>
                <w:lang w:val="es-ES" w:eastAsia="es-ES"/>
              </w:rPr>
            </w:pPr>
            <w:r>
              <w:rPr>
                <w:rFonts w:ascii="Arial" w:hAnsi="Arial" w:cs="Arial"/>
                <w:color w:val="000000"/>
                <w:sz w:val="24"/>
                <w:szCs w:val="24"/>
                <w:lang w:val="es-ES"/>
              </w:rPr>
              <w:t>4617.1</w:t>
            </w:r>
          </w:p>
        </w:tc>
        <w:tc>
          <w:tcPr>
            <w:tcW w:w="1158" w:type="dxa"/>
            <w:noWrap/>
          </w:tcPr>
          <w:p w:rsidR="00957AF6" w:rsidRPr="0078337F" w:rsidRDefault="0063244B" w:rsidP="006E6C00">
            <w:pPr>
              <w:autoSpaceDE w:val="0"/>
              <w:autoSpaceDN w:val="0"/>
              <w:adjustRightInd w:val="0"/>
              <w:spacing w:line="240" w:lineRule="auto"/>
              <w:rPr>
                <w:rFonts w:ascii="Arial" w:hAnsi="Arial" w:cs="Arial"/>
                <w:color w:val="000000"/>
                <w:sz w:val="24"/>
                <w:szCs w:val="24"/>
                <w:lang w:val="es-ES"/>
              </w:rPr>
            </w:pPr>
            <w:r>
              <w:rPr>
                <w:rFonts w:ascii="Arial" w:hAnsi="Arial" w:cs="Arial"/>
                <w:color w:val="000000"/>
                <w:sz w:val="24"/>
                <w:szCs w:val="24"/>
                <w:lang w:val="es-ES"/>
              </w:rPr>
              <w:t>513.01</w:t>
            </w:r>
          </w:p>
        </w:tc>
        <w:tc>
          <w:tcPr>
            <w:tcW w:w="1201" w:type="dxa"/>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1"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14"/>
        </w:trPr>
        <w:tc>
          <w:tcPr>
            <w:tcW w:w="1764" w:type="dxa"/>
            <w:noWrap/>
            <w:hideMark/>
          </w:tcPr>
          <w:p w:rsidR="00957AF6" w:rsidRPr="0078337F" w:rsidRDefault="00814DDB" w:rsidP="00814DDB">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Total</w:t>
            </w:r>
          </w:p>
        </w:tc>
        <w:tc>
          <w:tcPr>
            <w:tcW w:w="1352"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15</w:t>
            </w:r>
          </w:p>
        </w:tc>
        <w:tc>
          <w:tcPr>
            <w:tcW w:w="1293" w:type="dxa"/>
            <w:noWrap/>
          </w:tcPr>
          <w:p w:rsidR="00957AF6" w:rsidRPr="0078337F" w:rsidRDefault="0063244B" w:rsidP="006E6C00">
            <w:pPr>
              <w:autoSpaceDE w:val="0"/>
              <w:autoSpaceDN w:val="0"/>
              <w:adjustRightInd w:val="0"/>
              <w:spacing w:line="240" w:lineRule="auto"/>
              <w:rPr>
                <w:rFonts w:ascii="Arial" w:hAnsi="Arial" w:cs="Arial"/>
                <w:color w:val="000000"/>
                <w:sz w:val="24"/>
                <w:szCs w:val="24"/>
                <w:lang w:val="es-ES"/>
              </w:rPr>
            </w:pPr>
            <w:r>
              <w:rPr>
                <w:rFonts w:ascii="Arial" w:hAnsi="Arial" w:cs="Arial"/>
                <w:color w:val="000000"/>
                <w:sz w:val="24"/>
                <w:szCs w:val="24"/>
                <w:lang w:val="es-ES"/>
              </w:rPr>
              <w:t>28182.9</w:t>
            </w:r>
          </w:p>
        </w:tc>
        <w:tc>
          <w:tcPr>
            <w:tcW w:w="1158"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201" w:type="dxa"/>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1"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14"/>
        </w:trPr>
        <w:tc>
          <w:tcPr>
            <w:tcW w:w="1764" w:type="dxa"/>
            <w:noWrap/>
            <w:hideMark/>
          </w:tcPr>
          <w:p w:rsidR="00957AF6" w:rsidRPr="0078337F" w:rsidRDefault="00957AF6" w:rsidP="00814DDB">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CV%</w:t>
            </w:r>
          </w:p>
        </w:tc>
        <w:tc>
          <w:tcPr>
            <w:tcW w:w="6167" w:type="dxa"/>
            <w:gridSpan w:val="5"/>
            <w:noWrap/>
          </w:tcPr>
          <w:p w:rsidR="00957AF6" w:rsidRPr="0078337F" w:rsidRDefault="0063244B" w:rsidP="006E6C00">
            <w:pPr>
              <w:spacing w:line="360" w:lineRule="auto"/>
              <w:jc w:val="center"/>
              <w:rPr>
                <w:rFonts w:ascii="Arial" w:hAnsi="Arial" w:cs="Arial"/>
                <w:color w:val="000000"/>
                <w:sz w:val="24"/>
                <w:szCs w:val="24"/>
                <w:lang w:val="es-ES" w:eastAsia="es-ES"/>
              </w:rPr>
            </w:pPr>
            <w:r>
              <w:rPr>
                <w:rFonts w:ascii="Arial" w:hAnsi="Arial" w:cs="Arial"/>
                <w:color w:val="000000"/>
                <w:sz w:val="24"/>
                <w:szCs w:val="24"/>
                <w:lang w:val="es-ES" w:eastAsia="es-ES"/>
              </w:rPr>
              <w:t>1.06</w:t>
            </w:r>
          </w:p>
        </w:tc>
      </w:tr>
    </w:tbl>
    <w:p w:rsidR="00957AF6" w:rsidRPr="00814DDB" w:rsidRDefault="00957AF6" w:rsidP="00957AF6">
      <w:pPr>
        <w:pStyle w:val="Sinespaciado"/>
        <w:spacing w:line="360" w:lineRule="auto"/>
        <w:rPr>
          <w:rFonts w:ascii="Arial" w:hAnsi="Arial" w:cs="Arial"/>
          <w:i/>
          <w:sz w:val="20"/>
          <w:szCs w:val="20"/>
        </w:rPr>
      </w:pPr>
      <w:r w:rsidRPr="00814DDB">
        <w:rPr>
          <w:rFonts w:ascii="Arial" w:hAnsi="Arial" w:cs="Arial"/>
          <w:b/>
          <w:i/>
          <w:sz w:val="20"/>
          <w:szCs w:val="20"/>
        </w:rPr>
        <w:t xml:space="preserve">Elaborado por: </w:t>
      </w:r>
      <w:r w:rsidRPr="00814DDB">
        <w:rPr>
          <w:rFonts w:ascii="Arial" w:hAnsi="Arial" w:cs="Arial"/>
          <w:i/>
          <w:sz w:val="20"/>
          <w:szCs w:val="20"/>
        </w:rPr>
        <w:t>Carlos Aroca 2017.</w:t>
      </w:r>
    </w:p>
    <w:p w:rsidR="00957AF6" w:rsidRPr="0078337F" w:rsidRDefault="00957AF6" w:rsidP="00957AF6">
      <w:pPr>
        <w:spacing w:line="360" w:lineRule="auto"/>
        <w:jc w:val="both"/>
        <w:rPr>
          <w:rFonts w:ascii="Arial" w:hAnsi="Arial" w:cs="Arial"/>
          <w:b/>
          <w:color w:val="000000" w:themeColor="text1"/>
          <w:sz w:val="24"/>
          <w:szCs w:val="24"/>
          <w:lang w:eastAsia="es-EC"/>
        </w:rPr>
      </w:pPr>
    </w:p>
    <w:p w:rsidR="00957AF6" w:rsidRPr="0078337F" w:rsidRDefault="00957AF6" w:rsidP="00957AF6">
      <w:pPr>
        <w:spacing w:line="360" w:lineRule="auto"/>
        <w:jc w:val="both"/>
        <w:rPr>
          <w:rFonts w:ascii="Arial" w:hAnsi="Arial" w:cs="Arial"/>
          <w:sz w:val="24"/>
          <w:szCs w:val="24"/>
        </w:rPr>
      </w:pPr>
      <w:r w:rsidRPr="0078337F">
        <w:rPr>
          <w:rFonts w:ascii="Arial" w:hAnsi="Arial" w:cs="Arial"/>
          <w:b/>
          <w:color w:val="000000" w:themeColor="text1"/>
          <w:sz w:val="24"/>
          <w:szCs w:val="24"/>
          <w:lang w:eastAsia="es-EC"/>
        </w:rPr>
        <w:t>Cuadro N</w:t>
      </w:r>
      <w:r w:rsidRPr="0078337F">
        <w:rPr>
          <w:rFonts w:ascii="Arial" w:hAnsi="Arial" w:cs="Arial"/>
          <w:b/>
          <w:color w:val="000000" w:themeColor="text1"/>
          <w:spacing w:val="-1"/>
          <w:sz w:val="24"/>
          <w:szCs w:val="24"/>
          <w:lang w:val="es-ES_tradnl"/>
        </w:rPr>
        <w:t xml:space="preserve">° </w:t>
      </w:r>
      <w:r w:rsidRPr="0078337F">
        <w:rPr>
          <w:rFonts w:ascii="Arial" w:hAnsi="Arial" w:cs="Arial"/>
          <w:b/>
          <w:color w:val="000000" w:themeColor="text1"/>
          <w:sz w:val="24"/>
          <w:szCs w:val="24"/>
          <w:lang w:eastAsia="es-EC"/>
        </w:rPr>
        <w:t>21.</w:t>
      </w:r>
      <w:r w:rsidRPr="0078337F">
        <w:rPr>
          <w:rFonts w:ascii="Arial" w:hAnsi="Arial" w:cs="Arial"/>
          <w:color w:val="000000" w:themeColor="text1"/>
          <w:sz w:val="24"/>
          <w:szCs w:val="24"/>
          <w:lang w:eastAsia="es-EC"/>
        </w:rPr>
        <w:t xml:space="preserve"> </w:t>
      </w:r>
      <w:r w:rsidRPr="0078337F">
        <w:rPr>
          <w:rFonts w:ascii="Arial" w:hAnsi="Arial" w:cs="Arial"/>
          <w:sz w:val="24"/>
          <w:szCs w:val="24"/>
          <w:lang w:eastAsia="es-EC"/>
        </w:rPr>
        <w:t>Resultado Prueba de Tukey al 0.05. Variable Peso quinta semana.</w:t>
      </w:r>
    </w:p>
    <w:tbl>
      <w:tblPr>
        <w:tblW w:w="7936" w:type="dxa"/>
        <w:jc w:val="center"/>
        <w:tblLayout w:type="fixed"/>
        <w:tblLook w:val="04A0" w:firstRow="1" w:lastRow="0" w:firstColumn="1" w:lastColumn="0" w:noHBand="0" w:noVBand="1"/>
      </w:tblPr>
      <w:tblGrid>
        <w:gridCol w:w="1275"/>
        <w:gridCol w:w="3544"/>
        <w:gridCol w:w="1629"/>
        <w:gridCol w:w="1488"/>
      </w:tblGrid>
      <w:tr w:rsidR="00957AF6" w:rsidRPr="0078337F" w:rsidTr="006E6C00">
        <w:trPr>
          <w:trHeight w:val="455"/>
          <w:jc w:val="center"/>
        </w:trPr>
        <w:tc>
          <w:tcPr>
            <w:tcW w:w="1275"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ind w:left="-108"/>
              <w:jc w:val="center"/>
              <w:rPr>
                <w:rFonts w:ascii="Arial" w:hAnsi="Arial" w:cs="Arial"/>
                <w:bCs/>
                <w:sz w:val="24"/>
                <w:szCs w:val="24"/>
              </w:rPr>
            </w:pPr>
            <w:r w:rsidRPr="0078337F">
              <w:rPr>
                <w:rFonts w:ascii="Arial" w:hAnsi="Arial" w:cs="Arial"/>
                <w:bCs/>
                <w:sz w:val="24"/>
                <w:szCs w:val="24"/>
              </w:rPr>
              <w:t>Nº Tratamiento</w:t>
            </w:r>
          </w:p>
        </w:tc>
        <w:tc>
          <w:tcPr>
            <w:tcW w:w="3544"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Descripción</w:t>
            </w:r>
          </w:p>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Balanceado + Entero germina</w:t>
            </w:r>
          </w:p>
        </w:tc>
        <w:tc>
          <w:tcPr>
            <w:tcW w:w="1629"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X̅</w:t>
            </w:r>
          </w:p>
        </w:tc>
        <w:tc>
          <w:tcPr>
            <w:tcW w:w="1488"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Rango</w:t>
            </w:r>
          </w:p>
        </w:tc>
      </w:tr>
      <w:tr w:rsidR="00957AF6" w:rsidRPr="0078337F" w:rsidTr="006E6C00">
        <w:trPr>
          <w:trHeight w:val="229"/>
          <w:jc w:val="center"/>
        </w:trPr>
        <w:tc>
          <w:tcPr>
            <w:tcW w:w="4819"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T4 Balanceado +Entero germina 0.60ml</w:t>
            </w:r>
          </w:p>
        </w:tc>
        <w:tc>
          <w:tcPr>
            <w:tcW w:w="1629" w:type="dxa"/>
            <w:tcBorders>
              <w:top w:val="single" w:sz="4" w:space="0" w:color="auto"/>
              <w:left w:val="single" w:sz="4" w:space="0" w:color="auto"/>
              <w:bottom w:val="single" w:sz="4" w:space="0" w:color="auto"/>
              <w:right w:val="single" w:sz="4" w:space="0" w:color="auto"/>
            </w:tcBorders>
          </w:tcPr>
          <w:p w:rsidR="00957AF6" w:rsidRPr="0078337F" w:rsidRDefault="0063244B" w:rsidP="006E6C00">
            <w:pPr>
              <w:pStyle w:val="Sinespaciado"/>
              <w:spacing w:line="360" w:lineRule="auto"/>
              <w:jc w:val="center"/>
              <w:rPr>
                <w:rFonts w:ascii="Arial" w:hAnsi="Arial" w:cs="Arial"/>
                <w:bCs/>
                <w:sz w:val="24"/>
                <w:szCs w:val="24"/>
              </w:rPr>
            </w:pPr>
            <w:r>
              <w:rPr>
                <w:rFonts w:ascii="Arial" w:hAnsi="Arial" w:cs="Arial"/>
                <w:color w:val="000000"/>
                <w:sz w:val="24"/>
                <w:szCs w:val="24"/>
                <w:lang w:val="es-ES"/>
              </w:rPr>
              <w:t>2166.4</w:t>
            </w:r>
          </w:p>
        </w:tc>
        <w:tc>
          <w:tcPr>
            <w:tcW w:w="1488"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A</w:t>
            </w:r>
          </w:p>
        </w:tc>
      </w:tr>
      <w:tr w:rsidR="00957AF6" w:rsidRPr="0078337F" w:rsidTr="006E6C00">
        <w:trPr>
          <w:trHeight w:val="229"/>
          <w:jc w:val="center"/>
        </w:trPr>
        <w:tc>
          <w:tcPr>
            <w:tcW w:w="4819" w:type="dxa"/>
            <w:gridSpan w:val="2"/>
            <w:tcBorders>
              <w:top w:val="single" w:sz="4" w:space="0" w:color="auto"/>
              <w:left w:val="single" w:sz="4" w:space="0" w:color="auto"/>
              <w:bottom w:val="single" w:sz="4" w:space="0" w:color="auto"/>
              <w:right w:val="single" w:sz="4" w:space="0" w:color="auto"/>
            </w:tcBorders>
          </w:tcPr>
          <w:p w:rsidR="00957AF6" w:rsidRPr="0078337F" w:rsidRDefault="0063244B" w:rsidP="0063244B">
            <w:pPr>
              <w:pStyle w:val="Sinespaciado"/>
              <w:spacing w:line="360" w:lineRule="auto"/>
              <w:rPr>
                <w:rFonts w:ascii="Arial" w:hAnsi="Arial" w:cs="Arial"/>
                <w:sz w:val="24"/>
                <w:szCs w:val="24"/>
              </w:rPr>
            </w:pPr>
            <w:r>
              <w:rPr>
                <w:rFonts w:ascii="Arial" w:hAnsi="Arial" w:cs="Arial"/>
                <w:sz w:val="24"/>
                <w:szCs w:val="24"/>
              </w:rPr>
              <w:t>T3</w:t>
            </w:r>
            <w:r w:rsidR="00957AF6" w:rsidRPr="0078337F">
              <w:rPr>
                <w:rFonts w:ascii="Arial" w:hAnsi="Arial" w:cs="Arial"/>
                <w:sz w:val="24"/>
                <w:szCs w:val="24"/>
              </w:rPr>
              <w:t xml:space="preserve"> Balanceado + </w:t>
            </w:r>
            <w:r w:rsidRPr="0078337F">
              <w:rPr>
                <w:rFonts w:ascii="Arial" w:hAnsi="Arial" w:cs="Arial"/>
                <w:sz w:val="24"/>
                <w:szCs w:val="24"/>
              </w:rPr>
              <w:t>Entero germina 0.40ml</w:t>
            </w:r>
          </w:p>
        </w:tc>
        <w:tc>
          <w:tcPr>
            <w:tcW w:w="1629" w:type="dxa"/>
            <w:tcBorders>
              <w:top w:val="single" w:sz="4" w:space="0" w:color="auto"/>
              <w:left w:val="single" w:sz="4" w:space="0" w:color="auto"/>
              <w:bottom w:val="single" w:sz="4" w:space="0" w:color="auto"/>
              <w:right w:val="single" w:sz="4" w:space="0" w:color="auto"/>
            </w:tcBorders>
          </w:tcPr>
          <w:p w:rsidR="00957AF6" w:rsidRPr="0078337F" w:rsidRDefault="0063244B" w:rsidP="006E6C00">
            <w:pPr>
              <w:pStyle w:val="Sinespaciado"/>
              <w:spacing w:line="360" w:lineRule="auto"/>
              <w:jc w:val="center"/>
              <w:rPr>
                <w:rFonts w:ascii="Arial" w:hAnsi="Arial" w:cs="Arial"/>
                <w:sz w:val="24"/>
                <w:szCs w:val="24"/>
              </w:rPr>
            </w:pPr>
            <w:r>
              <w:rPr>
                <w:rFonts w:ascii="Arial" w:hAnsi="Arial" w:cs="Arial"/>
                <w:color w:val="000000"/>
                <w:sz w:val="24"/>
                <w:szCs w:val="24"/>
                <w:lang w:val="es-ES"/>
              </w:rPr>
              <w:t>2158.3</w:t>
            </w:r>
          </w:p>
        </w:tc>
        <w:tc>
          <w:tcPr>
            <w:tcW w:w="1488" w:type="dxa"/>
            <w:tcBorders>
              <w:top w:val="single" w:sz="4" w:space="0" w:color="auto"/>
              <w:left w:val="single" w:sz="4" w:space="0" w:color="auto"/>
              <w:bottom w:val="single" w:sz="4" w:space="0" w:color="auto"/>
              <w:right w:val="single" w:sz="4" w:space="0" w:color="auto"/>
            </w:tcBorders>
          </w:tcPr>
          <w:p w:rsidR="00957AF6" w:rsidRPr="0078337F" w:rsidRDefault="0063244B" w:rsidP="006E6C00">
            <w:pPr>
              <w:pStyle w:val="Sinespaciado"/>
              <w:spacing w:line="360" w:lineRule="auto"/>
              <w:rPr>
                <w:rFonts w:ascii="Arial" w:hAnsi="Arial" w:cs="Arial"/>
                <w:sz w:val="24"/>
                <w:szCs w:val="24"/>
              </w:rPr>
            </w:pPr>
            <w:r>
              <w:rPr>
                <w:rFonts w:ascii="Arial" w:hAnsi="Arial" w:cs="Arial"/>
                <w:sz w:val="24"/>
                <w:szCs w:val="24"/>
              </w:rPr>
              <w:t xml:space="preserve">      A</w:t>
            </w:r>
          </w:p>
        </w:tc>
      </w:tr>
      <w:tr w:rsidR="00957AF6" w:rsidRPr="0078337F" w:rsidTr="006E6C00">
        <w:trPr>
          <w:trHeight w:val="220"/>
          <w:jc w:val="center"/>
        </w:trPr>
        <w:tc>
          <w:tcPr>
            <w:tcW w:w="4819" w:type="dxa"/>
            <w:gridSpan w:val="2"/>
            <w:tcBorders>
              <w:top w:val="single" w:sz="4" w:space="0" w:color="auto"/>
              <w:left w:val="single" w:sz="4" w:space="0" w:color="auto"/>
              <w:bottom w:val="single" w:sz="4" w:space="0" w:color="auto"/>
              <w:right w:val="single" w:sz="4" w:space="0" w:color="auto"/>
            </w:tcBorders>
          </w:tcPr>
          <w:p w:rsidR="00957AF6" w:rsidRPr="0078337F" w:rsidRDefault="0063244B" w:rsidP="006E6C00">
            <w:pPr>
              <w:pStyle w:val="Sinespaciado"/>
              <w:spacing w:line="360" w:lineRule="auto"/>
              <w:rPr>
                <w:rFonts w:ascii="Arial" w:hAnsi="Arial" w:cs="Arial"/>
                <w:bCs/>
                <w:sz w:val="24"/>
                <w:szCs w:val="24"/>
              </w:rPr>
            </w:pPr>
            <w:r>
              <w:rPr>
                <w:rFonts w:ascii="Arial" w:hAnsi="Arial" w:cs="Arial"/>
                <w:sz w:val="24"/>
                <w:szCs w:val="24"/>
              </w:rPr>
              <w:t>T2 Balanceado + Entero germina 0.2</w:t>
            </w:r>
            <w:r w:rsidR="00957AF6" w:rsidRPr="0078337F">
              <w:rPr>
                <w:rFonts w:ascii="Arial" w:hAnsi="Arial" w:cs="Arial"/>
                <w:sz w:val="24"/>
                <w:szCs w:val="24"/>
              </w:rPr>
              <w:t>0ml</w:t>
            </w:r>
          </w:p>
        </w:tc>
        <w:tc>
          <w:tcPr>
            <w:tcW w:w="1629" w:type="dxa"/>
            <w:tcBorders>
              <w:top w:val="single" w:sz="4" w:space="0" w:color="auto"/>
              <w:left w:val="single" w:sz="4" w:space="0" w:color="auto"/>
              <w:bottom w:val="single" w:sz="4" w:space="0" w:color="auto"/>
              <w:right w:val="single" w:sz="4" w:space="0" w:color="auto"/>
            </w:tcBorders>
          </w:tcPr>
          <w:p w:rsidR="00957AF6" w:rsidRPr="0078337F" w:rsidRDefault="0063244B" w:rsidP="006E6C00">
            <w:pPr>
              <w:pStyle w:val="Sinespaciado"/>
              <w:spacing w:line="360" w:lineRule="auto"/>
              <w:jc w:val="center"/>
              <w:rPr>
                <w:rFonts w:ascii="Arial" w:hAnsi="Arial" w:cs="Arial"/>
                <w:bCs/>
                <w:sz w:val="24"/>
                <w:szCs w:val="24"/>
              </w:rPr>
            </w:pPr>
            <w:r>
              <w:rPr>
                <w:rFonts w:ascii="Arial" w:hAnsi="Arial" w:cs="Arial"/>
                <w:color w:val="000000"/>
                <w:sz w:val="24"/>
                <w:szCs w:val="24"/>
                <w:lang w:val="es-ES"/>
              </w:rPr>
              <w:t>2149.1</w:t>
            </w:r>
          </w:p>
        </w:tc>
        <w:tc>
          <w:tcPr>
            <w:tcW w:w="1488" w:type="dxa"/>
            <w:tcBorders>
              <w:top w:val="single" w:sz="4" w:space="0" w:color="auto"/>
              <w:left w:val="single" w:sz="4" w:space="0" w:color="auto"/>
              <w:bottom w:val="single" w:sz="4" w:space="0" w:color="auto"/>
              <w:right w:val="single" w:sz="4" w:space="0" w:color="auto"/>
            </w:tcBorders>
          </w:tcPr>
          <w:p w:rsidR="00957AF6" w:rsidRPr="0078337F" w:rsidRDefault="0063244B" w:rsidP="006E6C00">
            <w:pPr>
              <w:pStyle w:val="Sinespaciado"/>
              <w:spacing w:line="360" w:lineRule="auto"/>
              <w:rPr>
                <w:rFonts w:ascii="Arial" w:hAnsi="Arial" w:cs="Arial"/>
                <w:bCs/>
                <w:sz w:val="24"/>
                <w:szCs w:val="24"/>
              </w:rPr>
            </w:pPr>
            <w:r>
              <w:rPr>
                <w:rFonts w:ascii="Arial" w:hAnsi="Arial" w:cs="Arial"/>
                <w:bCs/>
                <w:sz w:val="24"/>
                <w:szCs w:val="24"/>
              </w:rPr>
              <w:t xml:space="preserve">         A</w:t>
            </w:r>
          </w:p>
        </w:tc>
      </w:tr>
      <w:tr w:rsidR="00957AF6" w:rsidRPr="0078337F" w:rsidTr="006E6C00">
        <w:trPr>
          <w:trHeight w:val="211"/>
          <w:jc w:val="center"/>
        </w:trPr>
        <w:tc>
          <w:tcPr>
            <w:tcW w:w="4819" w:type="dxa"/>
            <w:gridSpan w:val="2"/>
            <w:tcBorders>
              <w:top w:val="single" w:sz="4" w:space="0" w:color="auto"/>
              <w:left w:val="single" w:sz="4" w:space="0" w:color="auto"/>
              <w:bottom w:val="single" w:sz="4" w:space="0" w:color="auto"/>
              <w:right w:val="single" w:sz="4" w:space="0" w:color="auto"/>
            </w:tcBorders>
          </w:tcPr>
          <w:p w:rsidR="00957AF6" w:rsidRPr="0078337F" w:rsidRDefault="0063244B" w:rsidP="006E6C00">
            <w:pPr>
              <w:pStyle w:val="Sinespaciado"/>
              <w:spacing w:line="360" w:lineRule="auto"/>
              <w:rPr>
                <w:rFonts w:ascii="Arial" w:hAnsi="Arial" w:cs="Arial"/>
                <w:bCs/>
                <w:sz w:val="24"/>
                <w:szCs w:val="24"/>
              </w:rPr>
            </w:pPr>
            <w:r>
              <w:rPr>
                <w:rFonts w:ascii="Arial" w:hAnsi="Arial" w:cs="Arial"/>
                <w:sz w:val="24"/>
                <w:szCs w:val="24"/>
              </w:rPr>
              <w:t>T1</w:t>
            </w:r>
            <w:r w:rsidR="00957AF6" w:rsidRPr="0078337F">
              <w:rPr>
                <w:rFonts w:ascii="Arial" w:hAnsi="Arial" w:cs="Arial"/>
                <w:sz w:val="24"/>
                <w:szCs w:val="24"/>
              </w:rPr>
              <w:t xml:space="preserve"> Balanceado +</w:t>
            </w:r>
            <w:r w:rsidRPr="0078337F">
              <w:rPr>
                <w:rFonts w:ascii="Arial" w:hAnsi="Arial" w:cs="Arial"/>
                <w:sz w:val="24"/>
                <w:szCs w:val="24"/>
              </w:rPr>
              <w:t xml:space="preserve"> Agua</w:t>
            </w:r>
          </w:p>
        </w:tc>
        <w:tc>
          <w:tcPr>
            <w:tcW w:w="1629" w:type="dxa"/>
            <w:tcBorders>
              <w:top w:val="single" w:sz="4" w:space="0" w:color="auto"/>
              <w:left w:val="single" w:sz="4" w:space="0" w:color="auto"/>
              <w:bottom w:val="single" w:sz="4" w:space="0" w:color="auto"/>
              <w:right w:val="single" w:sz="4" w:space="0" w:color="auto"/>
            </w:tcBorders>
          </w:tcPr>
          <w:p w:rsidR="00957AF6" w:rsidRPr="0078337F" w:rsidRDefault="0063244B" w:rsidP="006E6C00">
            <w:pPr>
              <w:pStyle w:val="Sinespaciado"/>
              <w:spacing w:line="360" w:lineRule="auto"/>
              <w:jc w:val="center"/>
              <w:rPr>
                <w:rFonts w:ascii="Arial" w:hAnsi="Arial" w:cs="Arial"/>
                <w:bCs/>
                <w:sz w:val="24"/>
                <w:szCs w:val="24"/>
              </w:rPr>
            </w:pPr>
            <w:r>
              <w:rPr>
                <w:rFonts w:ascii="Arial" w:hAnsi="Arial" w:cs="Arial"/>
                <w:color w:val="000000"/>
                <w:sz w:val="24"/>
                <w:szCs w:val="24"/>
                <w:lang w:val="es-ES"/>
              </w:rPr>
              <w:t>2072.9</w:t>
            </w:r>
          </w:p>
        </w:tc>
        <w:tc>
          <w:tcPr>
            <w:tcW w:w="1488"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B</w:t>
            </w:r>
          </w:p>
        </w:tc>
      </w:tr>
      <w:tr w:rsidR="00957AF6" w:rsidRPr="0078337F" w:rsidTr="006E6C00">
        <w:trPr>
          <w:trHeight w:val="187"/>
          <w:jc w:val="center"/>
        </w:trPr>
        <w:tc>
          <w:tcPr>
            <w:tcW w:w="4819"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
                <w:bCs/>
                <w:sz w:val="24"/>
                <w:szCs w:val="24"/>
              </w:rPr>
            </w:pPr>
          </w:p>
        </w:tc>
        <w:tc>
          <w:tcPr>
            <w:tcW w:w="3117" w:type="dxa"/>
            <w:gridSpan w:val="2"/>
            <w:tcBorders>
              <w:top w:val="single" w:sz="4" w:space="0" w:color="auto"/>
              <w:left w:val="single" w:sz="4" w:space="0" w:color="auto"/>
              <w:bottom w:val="single" w:sz="4" w:space="0" w:color="auto"/>
              <w:right w:val="single" w:sz="4" w:space="0" w:color="auto"/>
            </w:tcBorders>
          </w:tcPr>
          <w:p w:rsidR="00957AF6" w:rsidRPr="00AE26C3" w:rsidRDefault="00AE26C3" w:rsidP="006E6C00">
            <w:pPr>
              <w:pStyle w:val="Sinespaciado"/>
              <w:spacing w:line="360" w:lineRule="auto"/>
              <w:jc w:val="center"/>
              <w:rPr>
                <w:rFonts w:ascii="Arial" w:hAnsi="Arial" w:cs="Arial"/>
                <w:bCs/>
                <w:sz w:val="24"/>
                <w:szCs w:val="24"/>
              </w:rPr>
            </w:pPr>
            <w:r w:rsidRPr="00AE26C3">
              <w:rPr>
                <w:rFonts w:ascii="Arial" w:hAnsi="Arial" w:cs="Arial"/>
                <w:sz w:val="24"/>
                <w:szCs w:val="24"/>
              </w:rPr>
              <w:t xml:space="preserve">X̅ </w:t>
            </w:r>
            <w:r>
              <w:rPr>
                <w:rFonts w:ascii="Arial" w:hAnsi="Arial" w:cs="Arial"/>
                <w:bCs/>
                <w:sz w:val="24"/>
                <w:szCs w:val="24"/>
              </w:rPr>
              <w:t>G</w:t>
            </w:r>
            <w:r w:rsidRPr="00AE26C3">
              <w:rPr>
                <w:rFonts w:ascii="Arial" w:hAnsi="Arial" w:cs="Arial"/>
                <w:bCs/>
                <w:sz w:val="24"/>
                <w:szCs w:val="24"/>
              </w:rPr>
              <w:t xml:space="preserve">eneral </w:t>
            </w:r>
            <w:r w:rsidR="0063244B">
              <w:rPr>
                <w:rFonts w:ascii="Arial" w:hAnsi="Arial" w:cs="Arial"/>
                <w:color w:val="000000"/>
                <w:sz w:val="24"/>
                <w:szCs w:val="24"/>
                <w:lang w:val="es-ES"/>
              </w:rPr>
              <w:t>2137.7</w:t>
            </w:r>
            <w:r w:rsidR="0063244B">
              <w:rPr>
                <w:rFonts w:ascii="Arial" w:hAnsi="Arial" w:cs="Arial"/>
                <w:bCs/>
                <w:sz w:val="24"/>
                <w:szCs w:val="24"/>
              </w:rPr>
              <w:t xml:space="preserve"> (**</w:t>
            </w:r>
            <w:r w:rsidRPr="00AE26C3">
              <w:rPr>
                <w:rFonts w:ascii="Arial" w:hAnsi="Arial" w:cs="Arial"/>
                <w:bCs/>
                <w:sz w:val="24"/>
                <w:szCs w:val="24"/>
              </w:rPr>
              <w:t>)</w:t>
            </w:r>
          </w:p>
        </w:tc>
      </w:tr>
    </w:tbl>
    <w:p w:rsidR="00957AF6" w:rsidRPr="00814DDB" w:rsidRDefault="00957AF6" w:rsidP="00957AF6">
      <w:pPr>
        <w:pStyle w:val="Sinespaciado"/>
        <w:spacing w:line="360" w:lineRule="auto"/>
        <w:rPr>
          <w:rFonts w:ascii="Arial" w:hAnsi="Arial" w:cs="Arial"/>
          <w:i/>
          <w:sz w:val="20"/>
          <w:szCs w:val="20"/>
        </w:rPr>
      </w:pPr>
      <w:r w:rsidRPr="00814DDB">
        <w:rPr>
          <w:rFonts w:ascii="Arial" w:hAnsi="Arial" w:cs="Arial"/>
          <w:b/>
          <w:i/>
          <w:sz w:val="20"/>
          <w:szCs w:val="20"/>
        </w:rPr>
        <w:t xml:space="preserve">Elaborado por: </w:t>
      </w:r>
      <w:r w:rsidRPr="00814DDB">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b/>
          <w:sz w:val="24"/>
          <w:szCs w:val="24"/>
        </w:rPr>
      </w:pPr>
    </w:p>
    <w:p w:rsidR="009479CA" w:rsidRPr="0078337F" w:rsidRDefault="009479CA"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sz w:val="24"/>
          <w:szCs w:val="24"/>
        </w:rPr>
      </w:pPr>
      <w:r w:rsidRPr="0078337F">
        <w:rPr>
          <w:rFonts w:ascii="Arial" w:hAnsi="Arial" w:cs="Arial"/>
          <w:b/>
          <w:sz w:val="24"/>
          <w:szCs w:val="24"/>
        </w:rPr>
        <w:lastRenderedPageBreak/>
        <w:t xml:space="preserve">Gráfico N° 6. </w:t>
      </w:r>
      <w:r w:rsidRPr="0078337F">
        <w:rPr>
          <w:rFonts w:ascii="Arial" w:hAnsi="Arial" w:cs="Arial"/>
          <w:sz w:val="24"/>
          <w:szCs w:val="24"/>
        </w:rPr>
        <w:t>Peso quinta semana /gr.</w:t>
      </w:r>
    </w:p>
    <w:p w:rsidR="00957AF6" w:rsidRPr="00B30DA5" w:rsidRDefault="00957AF6" w:rsidP="00957AF6">
      <w:pPr>
        <w:pStyle w:val="Sinespaciado"/>
        <w:spacing w:line="360" w:lineRule="auto"/>
        <w:rPr>
          <w:rFonts w:ascii="Arial" w:hAnsi="Arial" w:cs="Arial"/>
          <w:noProof/>
          <w:sz w:val="24"/>
          <w:szCs w:val="24"/>
          <w:lang w:eastAsia="es-EC"/>
        </w:rPr>
      </w:pPr>
      <w:r w:rsidRPr="0078337F">
        <w:rPr>
          <w:rFonts w:ascii="Arial" w:hAnsi="Arial" w:cs="Arial"/>
          <w:noProof/>
          <w:sz w:val="24"/>
          <w:szCs w:val="24"/>
          <w:lang w:val="es-ES" w:eastAsia="es-ES"/>
        </w:rPr>
        <w:drawing>
          <wp:inline distT="0" distB="0" distL="0" distR="0" wp14:anchorId="33BB4C40" wp14:editId="3368F15E">
            <wp:extent cx="4572000" cy="2790825"/>
            <wp:effectExtent l="0" t="0" r="19050" b="95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695D3F">
        <w:rPr>
          <w:rFonts w:ascii="Arial" w:hAnsi="Arial" w:cs="Arial"/>
          <w:b/>
          <w:i/>
          <w:sz w:val="20"/>
          <w:szCs w:val="20"/>
        </w:rPr>
        <w:t xml:space="preserve">Elaborado por: </w:t>
      </w:r>
      <w:r w:rsidRPr="00695D3F">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color w:val="000000"/>
          <w:sz w:val="24"/>
          <w:szCs w:val="24"/>
          <w:lang w:val="es-ES"/>
        </w:rPr>
      </w:pPr>
      <w:r w:rsidRPr="0078337F">
        <w:rPr>
          <w:rFonts w:ascii="Arial" w:hAnsi="Arial" w:cs="Arial"/>
          <w:b/>
          <w:bCs/>
          <w:color w:val="000000"/>
          <w:sz w:val="24"/>
          <w:szCs w:val="24"/>
          <w:lang w:val="es-ES"/>
        </w:rPr>
        <w:t>Análisis e interpretación</w:t>
      </w:r>
      <w:r w:rsidRPr="0078337F">
        <w:rPr>
          <w:rFonts w:ascii="Arial" w:hAnsi="Arial" w:cs="Arial"/>
          <w:color w:val="000000"/>
          <w:sz w:val="24"/>
          <w:szCs w:val="24"/>
          <w:lang w:val="es-ES"/>
        </w:rPr>
        <w:t xml:space="preserve">. </w:t>
      </w:r>
    </w:p>
    <w:p w:rsidR="00957AF6" w:rsidRPr="0078337F" w:rsidRDefault="00957AF6" w:rsidP="009479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sz w:val="24"/>
          <w:szCs w:val="24"/>
          <w:lang w:eastAsia="es-ES"/>
        </w:rPr>
      </w:pPr>
      <w:r w:rsidRPr="0078337F">
        <w:rPr>
          <w:rFonts w:ascii="Arial" w:hAnsi="Arial" w:cs="Arial"/>
          <w:sz w:val="24"/>
          <w:szCs w:val="24"/>
        </w:rPr>
        <w:t xml:space="preserve">Como se observa en el Cuadro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21 y Gráfico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6. El peso vivo en la quinta semana en los pollos en el periodo de la investigación, </w:t>
      </w:r>
      <w:r w:rsidR="00331181" w:rsidRPr="0078337F">
        <w:rPr>
          <w:rFonts w:ascii="Arial" w:hAnsi="Arial" w:cs="Arial"/>
          <w:sz w:val="24"/>
          <w:szCs w:val="24"/>
        </w:rPr>
        <w:t xml:space="preserve">registraron pesos homogéneos </w:t>
      </w:r>
      <w:r w:rsidRPr="0078337F">
        <w:rPr>
          <w:rFonts w:ascii="Arial" w:hAnsi="Arial" w:cs="Arial"/>
          <w:sz w:val="24"/>
          <w:szCs w:val="24"/>
        </w:rPr>
        <w:t xml:space="preserve">con una media general de </w:t>
      </w:r>
      <w:r w:rsidR="0063244B">
        <w:rPr>
          <w:rFonts w:ascii="Arial" w:hAnsi="Arial" w:cs="Arial"/>
          <w:color w:val="000000"/>
          <w:sz w:val="24"/>
          <w:szCs w:val="24"/>
          <w:lang w:val="es-ES"/>
        </w:rPr>
        <w:t>2137.7</w:t>
      </w:r>
      <w:r w:rsidRPr="0078337F">
        <w:rPr>
          <w:rFonts w:ascii="Arial" w:hAnsi="Arial" w:cs="Arial"/>
          <w:b/>
          <w:bCs/>
          <w:sz w:val="24"/>
          <w:szCs w:val="24"/>
        </w:rPr>
        <w:t xml:space="preserve"> </w:t>
      </w:r>
      <w:r w:rsidRPr="0078337F">
        <w:rPr>
          <w:rFonts w:ascii="Arial" w:hAnsi="Arial" w:cs="Arial"/>
          <w:sz w:val="24"/>
          <w:szCs w:val="24"/>
        </w:rPr>
        <w:t xml:space="preserve"> gr/animal; distribuidos al azar, en la cual </w:t>
      </w:r>
      <w:r w:rsidR="0063244B">
        <w:rPr>
          <w:rFonts w:ascii="Arial" w:eastAsia="Times New Roman" w:hAnsi="Arial" w:cs="Arial"/>
          <w:sz w:val="24"/>
          <w:szCs w:val="24"/>
          <w:lang w:eastAsia="es-ES"/>
        </w:rPr>
        <w:t xml:space="preserve">se observa que son altamente significativas </w:t>
      </w:r>
      <w:r w:rsidR="009479CA" w:rsidRPr="0078337F">
        <w:rPr>
          <w:rFonts w:ascii="Arial" w:eastAsia="Times New Roman" w:hAnsi="Arial" w:cs="Arial"/>
          <w:sz w:val="24"/>
          <w:szCs w:val="24"/>
          <w:lang w:eastAsia="es-ES"/>
        </w:rPr>
        <w:t xml:space="preserve"> </w:t>
      </w:r>
      <w:r w:rsidRPr="0078337F">
        <w:rPr>
          <w:rFonts w:ascii="Arial" w:hAnsi="Arial" w:cs="Arial"/>
          <w:sz w:val="24"/>
          <w:szCs w:val="24"/>
        </w:rPr>
        <w:t xml:space="preserve">entre las medias de los Tratamientos (P&gt;0.05); el mayor peso lo obtuvo el T4 con un PVX̅ de </w:t>
      </w:r>
      <w:r w:rsidR="001B13D0">
        <w:rPr>
          <w:rFonts w:ascii="Arial" w:hAnsi="Arial" w:cs="Arial"/>
          <w:color w:val="000000"/>
          <w:sz w:val="24"/>
          <w:szCs w:val="24"/>
          <w:lang w:val="es-ES"/>
        </w:rPr>
        <w:t>2166.4</w:t>
      </w:r>
      <w:r w:rsidRPr="0078337F">
        <w:rPr>
          <w:rFonts w:ascii="Arial" w:hAnsi="Arial" w:cs="Arial"/>
          <w:color w:val="000000"/>
          <w:sz w:val="24"/>
          <w:szCs w:val="24"/>
          <w:lang w:val="es-ES"/>
        </w:rPr>
        <w:t xml:space="preserve"> </w:t>
      </w:r>
      <w:r w:rsidRPr="0078337F">
        <w:rPr>
          <w:rFonts w:ascii="Arial" w:hAnsi="Arial" w:cs="Arial"/>
          <w:sz w:val="24"/>
          <w:szCs w:val="24"/>
        </w:rPr>
        <w:t xml:space="preserve">gr, </w:t>
      </w:r>
      <w:r w:rsidR="001B13D0">
        <w:rPr>
          <w:rFonts w:ascii="Arial" w:hAnsi="Arial" w:cs="Arial"/>
          <w:color w:val="000000"/>
          <w:sz w:val="24"/>
          <w:szCs w:val="24"/>
          <w:lang w:val="es-ES"/>
        </w:rPr>
        <w:t>coeficiente de variación 1.06</w:t>
      </w:r>
      <w:r w:rsidRPr="0078337F">
        <w:rPr>
          <w:rFonts w:ascii="Arial" w:hAnsi="Arial" w:cs="Arial"/>
          <w:color w:val="000000"/>
          <w:sz w:val="24"/>
          <w:szCs w:val="24"/>
          <w:lang w:val="es-ES"/>
        </w:rPr>
        <w:t>.</w:t>
      </w:r>
    </w:p>
    <w:p w:rsidR="00957AF6" w:rsidRPr="001B13D0" w:rsidRDefault="00957AF6" w:rsidP="00957AF6">
      <w:pPr>
        <w:spacing w:line="360" w:lineRule="auto"/>
        <w:rPr>
          <w:rFonts w:ascii="Arial" w:hAnsi="Arial" w:cs="Arial"/>
          <w:sz w:val="24"/>
          <w:szCs w:val="24"/>
        </w:rPr>
      </w:pPr>
    </w:p>
    <w:p w:rsidR="00957AF6" w:rsidRPr="0078337F" w:rsidRDefault="00957AF6" w:rsidP="00957AF6">
      <w:pPr>
        <w:spacing w:line="360" w:lineRule="auto"/>
        <w:jc w:val="both"/>
        <w:rPr>
          <w:rFonts w:ascii="Arial" w:hAnsi="Arial" w:cs="Arial"/>
          <w:color w:val="000000" w:themeColor="text1"/>
          <w:sz w:val="24"/>
          <w:szCs w:val="24"/>
        </w:rPr>
      </w:pPr>
      <w:r w:rsidRPr="0078337F">
        <w:rPr>
          <w:rFonts w:ascii="Arial" w:hAnsi="Arial" w:cs="Arial"/>
          <w:sz w:val="24"/>
          <w:szCs w:val="24"/>
        </w:rPr>
        <w:t xml:space="preserve">La prevalencia por peso vivo en la quinta semana de los pollos cobb 700 utilizando diferentes dosis de Enterogermina como reconstituyente intestinal de crecimiento, trascendió teniendo como resultado un promedio de </w:t>
      </w:r>
      <w:r w:rsidR="001B13D0">
        <w:rPr>
          <w:rFonts w:ascii="Arial" w:hAnsi="Arial" w:cs="Arial"/>
          <w:color w:val="000000"/>
          <w:sz w:val="24"/>
          <w:szCs w:val="24"/>
          <w:lang w:val="es-ES"/>
        </w:rPr>
        <w:t>2137.7</w:t>
      </w:r>
      <w:r w:rsidRPr="0078337F">
        <w:rPr>
          <w:rFonts w:ascii="Arial" w:hAnsi="Arial" w:cs="Arial"/>
          <w:b/>
          <w:bCs/>
          <w:sz w:val="24"/>
          <w:szCs w:val="24"/>
        </w:rPr>
        <w:t xml:space="preserve"> </w:t>
      </w:r>
      <w:r w:rsidRPr="0078337F">
        <w:rPr>
          <w:rFonts w:ascii="Arial" w:hAnsi="Arial" w:cs="Arial"/>
          <w:sz w:val="24"/>
          <w:szCs w:val="24"/>
        </w:rPr>
        <w:t xml:space="preserve">gr esto es por el suplemento de Enterogermina dando  una mejor digestión haciendo que la mucosa intestinal sea más permeable para absorber mayor cantidad de nutrientes acelerando el crecimiento, comparado con la investigación de </w:t>
      </w:r>
      <w:r w:rsidRPr="0078337F">
        <w:rPr>
          <w:rFonts w:ascii="Arial" w:hAnsi="Arial" w:cs="Arial"/>
          <w:b/>
          <w:i/>
          <w:color w:val="000000" w:themeColor="text1"/>
          <w:sz w:val="24"/>
          <w:szCs w:val="24"/>
        </w:rPr>
        <w:t xml:space="preserve">Arévalo, D. </w:t>
      </w:r>
    </w:p>
    <w:p w:rsidR="00957AF6" w:rsidRPr="0078337F" w:rsidRDefault="00957AF6" w:rsidP="00957AF6">
      <w:pPr>
        <w:spacing w:line="360" w:lineRule="auto"/>
        <w:rPr>
          <w:rFonts w:ascii="Arial" w:hAnsi="Arial" w:cs="Arial"/>
          <w:sz w:val="24"/>
          <w:szCs w:val="24"/>
        </w:rPr>
      </w:pPr>
    </w:p>
    <w:p w:rsidR="00957AF6" w:rsidRPr="0078337F" w:rsidRDefault="00EF3C9D" w:rsidP="00957AF6">
      <w:pPr>
        <w:spacing w:line="360" w:lineRule="auto"/>
        <w:jc w:val="both"/>
        <w:rPr>
          <w:rFonts w:ascii="Arial" w:hAnsi="Arial" w:cs="Arial"/>
          <w:bCs/>
          <w:sz w:val="24"/>
          <w:szCs w:val="24"/>
        </w:rPr>
      </w:pPr>
      <w:r>
        <w:rPr>
          <w:rFonts w:ascii="Arial" w:hAnsi="Arial" w:cs="Arial"/>
          <w:b/>
          <w:i/>
          <w:color w:val="000000" w:themeColor="text1"/>
          <w:sz w:val="24"/>
          <w:szCs w:val="24"/>
        </w:rPr>
        <w:t>Realizo</w:t>
      </w:r>
      <w:r w:rsidR="00957AF6" w:rsidRPr="0078337F">
        <w:rPr>
          <w:rFonts w:ascii="Arial" w:hAnsi="Arial" w:cs="Arial"/>
          <w:b/>
          <w:i/>
          <w:color w:val="000000" w:themeColor="text1"/>
          <w:sz w:val="24"/>
          <w:szCs w:val="24"/>
        </w:rPr>
        <w:t xml:space="preserve"> Arévalo, D. 2013, </w:t>
      </w:r>
      <w:r w:rsidR="00957AF6" w:rsidRPr="0078337F">
        <w:rPr>
          <w:rFonts w:ascii="Arial" w:hAnsi="Arial" w:cs="Arial"/>
          <w:color w:val="000000" w:themeColor="text1"/>
          <w:sz w:val="24"/>
          <w:szCs w:val="24"/>
        </w:rPr>
        <w:t>Universi</w:t>
      </w:r>
      <w:r w:rsidR="00874BDB">
        <w:rPr>
          <w:rFonts w:ascii="Arial" w:hAnsi="Arial" w:cs="Arial"/>
          <w:color w:val="000000" w:themeColor="text1"/>
          <w:sz w:val="24"/>
          <w:szCs w:val="24"/>
        </w:rPr>
        <w:t xml:space="preserve">dad Técnica de Machala; Quien </w:t>
      </w:r>
      <w:r w:rsidR="00957AF6" w:rsidRPr="0078337F">
        <w:rPr>
          <w:rFonts w:ascii="Arial" w:hAnsi="Arial" w:cs="Arial"/>
          <w:color w:val="000000" w:themeColor="text1"/>
          <w:sz w:val="24"/>
          <w:szCs w:val="24"/>
        </w:rPr>
        <w:t xml:space="preserve"> en su investigación; “Utilización de Tilo (</w:t>
      </w:r>
      <w:r w:rsidR="00957AF6" w:rsidRPr="0078337F">
        <w:rPr>
          <w:rFonts w:ascii="Arial" w:hAnsi="Arial" w:cs="Arial"/>
          <w:i/>
          <w:color w:val="000000" w:themeColor="text1"/>
          <w:sz w:val="24"/>
          <w:szCs w:val="24"/>
        </w:rPr>
        <w:t xml:space="preserve">Sambucus nigra l.) </w:t>
      </w:r>
      <w:r w:rsidR="00957AF6" w:rsidRPr="0078337F">
        <w:rPr>
          <w:rFonts w:ascii="Arial" w:hAnsi="Arial" w:cs="Arial"/>
          <w:color w:val="000000" w:themeColor="text1"/>
          <w:sz w:val="24"/>
          <w:szCs w:val="24"/>
        </w:rPr>
        <w:t xml:space="preserve">como prebiótico </w:t>
      </w:r>
      <w:r w:rsidR="00957AF6" w:rsidRPr="0078337F">
        <w:rPr>
          <w:rFonts w:ascii="Arial" w:hAnsi="Arial" w:cs="Arial"/>
          <w:color w:val="000000" w:themeColor="text1"/>
          <w:sz w:val="24"/>
          <w:szCs w:val="24"/>
        </w:rPr>
        <w:lastRenderedPageBreak/>
        <w:t>natural en el engorde de pollos</w:t>
      </w:r>
      <w:r w:rsidR="00957AF6" w:rsidRPr="0078337F">
        <w:rPr>
          <w:rFonts w:ascii="Arial" w:hAnsi="Arial" w:cs="Arial"/>
          <w:bCs/>
          <w:sz w:val="24"/>
          <w:szCs w:val="24"/>
        </w:rPr>
        <w:t xml:space="preserve"> ;en cuanto al peso vivo promedio de un pollo broiler en la quinta semana tiene un promedio de 1506,4 gr</w:t>
      </w:r>
      <w:r w:rsidR="00957AF6" w:rsidRPr="0078337F">
        <w:rPr>
          <w:rFonts w:ascii="Arial" w:hAnsi="Arial" w:cs="Arial"/>
          <w:bCs/>
          <w:iCs/>
          <w:color w:val="000000"/>
          <w:sz w:val="24"/>
          <w:szCs w:val="24"/>
          <w:lang w:val="es-ES"/>
        </w:rPr>
        <w:t>.</w:t>
      </w:r>
    </w:p>
    <w:p w:rsidR="00957AF6" w:rsidRPr="0078337F" w:rsidRDefault="00957AF6" w:rsidP="00957AF6">
      <w:pPr>
        <w:spacing w:line="360" w:lineRule="auto"/>
        <w:jc w:val="both"/>
        <w:rPr>
          <w:rFonts w:ascii="Arial" w:hAnsi="Arial" w:cs="Arial"/>
          <w:bCs/>
          <w:iCs/>
          <w:color w:val="000000"/>
          <w:sz w:val="24"/>
          <w:szCs w:val="24"/>
          <w:lang w:val="es-ES"/>
        </w:rPr>
      </w:pPr>
    </w:p>
    <w:p w:rsidR="00957AF6" w:rsidRPr="0078337F" w:rsidRDefault="00957AF6" w:rsidP="00957AF6">
      <w:pPr>
        <w:spacing w:line="360" w:lineRule="auto"/>
        <w:jc w:val="both"/>
        <w:rPr>
          <w:rFonts w:ascii="Arial" w:hAnsi="Arial" w:cs="Arial"/>
          <w:b/>
          <w:bCs/>
          <w:iCs/>
          <w:color w:val="000000"/>
          <w:sz w:val="24"/>
          <w:szCs w:val="24"/>
          <w:lang w:val="es-ES"/>
        </w:rPr>
      </w:pPr>
      <w:r w:rsidRPr="0078337F">
        <w:rPr>
          <w:rFonts w:ascii="Arial" w:hAnsi="Arial" w:cs="Arial"/>
          <w:b/>
          <w:bCs/>
          <w:iCs/>
          <w:color w:val="000000"/>
          <w:sz w:val="24"/>
          <w:szCs w:val="24"/>
          <w:lang w:val="es-ES"/>
        </w:rPr>
        <w:t>7.6.6. Peso sexta semana (gr).</w:t>
      </w:r>
    </w:p>
    <w:p w:rsidR="00957AF6" w:rsidRPr="0078337F" w:rsidRDefault="00957AF6" w:rsidP="00957AF6">
      <w:pPr>
        <w:pStyle w:val="Sinespaciado"/>
        <w:spacing w:line="360" w:lineRule="auto"/>
        <w:rPr>
          <w:rFonts w:ascii="Arial" w:hAnsi="Arial" w:cs="Arial"/>
          <w:bCs/>
          <w:color w:val="000000"/>
          <w:sz w:val="24"/>
          <w:szCs w:val="24"/>
        </w:rPr>
      </w:pPr>
      <w:r w:rsidRPr="0078337F">
        <w:rPr>
          <w:rFonts w:ascii="Arial" w:hAnsi="Arial" w:cs="Arial"/>
          <w:b/>
          <w:bCs/>
          <w:color w:val="000000"/>
          <w:sz w:val="24"/>
          <w:szCs w:val="24"/>
        </w:rPr>
        <w:t>Cuadro</w:t>
      </w:r>
      <w:r w:rsidRPr="0078337F">
        <w:rPr>
          <w:rFonts w:ascii="Arial" w:hAnsi="Arial" w:cs="Arial"/>
          <w:b/>
          <w:sz w:val="24"/>
          <w:szCs w:val="24"/>
        </w:rPr>
        <w:t xml:space="preserve"> N°</w:t>
      </w:r>
      <w:r w:rsidRPr="0078337F">
        <w:rPr>
          <w:rFonts w:ascii="Arial" w:hAnsi="Arial" w:cs="Arial"/>
          <w:b/>
          <w:bCs/>
          <w:color w:val="000000"/>
          <w:sz w:val="24"/>
          <w:szCs w:val="24"/>
        </w:rPr>
        <w:t xml:space="preserve"> 22.</w:t>
      </w:r>
      <w:r w:rsidRPr="0078337F">
        <w:rPr>
          <w:rFonts w:ascii="Arial" w:hAnsi="Arial" w:cs="Arial"/>
          <w:bCs/>
          <w:color w:val="000000"/>
          <w:sz w:val="24"/>
          <w:szCs w:val="24"/>
        </w:rPr>
        <w:t xml:space="preserve"> </w:t>
      </w:r>
      <w:r w:rsidRPr="0078337F">
        <w:rPr>
          <w:rFonts w:ascii="Arial" w:hAnsi="Arial" w:cs="Arial"/>
          <w:color w:val="000000" w:themeColor="text1"/>
          <w:sz w:val="24"/>
          <w:szCs w:val="24"/>
          <w:lang w:val="es-EC" w:eastAsia="es-EC"/>
        </w:rPr>
        <w:t xml:space="preserve">Resultados de </w:t>
      </w:r>
      <w:r w:rsidRPr="0078337F">
        <w:rPr>
          <w:rFonts w:ascii="Arial" w:hAnsi="Arial" w:cs="Arial"/>
          <w:sz w:val="24"/>
          <w:szCs w:val="24"/>
        </w:rPr>
        <w:t xml:space="preserve">ADEVA. </w:t>
      </w:r>
      <w:r w:rsidRPr="0078337F">
        <w:rPr>
          <w:rFonts w:ascii="Arial" w:hAnsi="Arial" w:cs="Arial"/>
          <w:bCs/>
          <w:color w:val="000000"/>
          <w:sz w:val="24"/>
          <w:szCs w:val="24"/>
        </w:rPr>
        <w:t>Peso sexta semana.</w:t>
      </w:r>
    </w:p>
    <w:tbl>
      <w:tblPr>
        <w:tblW w:w="7916" w:type="dxa"/>
        <w:tblLook w:val="04A0" w:firstRow="1" w:lastRow="0" w:firstColumn="1" w:lastColumn="0" w:noHBand="0" w:noVBand="1"/>
      </w:tblPr>
      <w:tblGrid>
        <w:gridCol w:w="1760"/>
        <w:gridCol w:w="1349"/>
        <w:gridCol w:w="1290"/>
        <w:gridCol w:w="1156"/>
        <w:gridCol w:w="1198"/>
        <w:gridCol w:w="1163"/>
      </w:tblGrid>
      <w:tr w:rsidR="00957AF6" w:rsidRPr="0078337F" w:rsidTr="006E6C00">
        <w:trPr>
          <w:trHeight w:val="312"/>
        </w:trPr>
        <w:tc>
          <w:tcPr>
            <w:tcW w:w="1760"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FV</w:t>
            </w:r>
          </w:p>
        </w:tc>
        <w:tc>
          <w:tcPr>
            <w:tcW w:w="1349"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GL</w:t>
            </w:r>
          </w:p>
        </w:tc>
        <w:tc>
          <w:tcPr>
            <w:tcW w:w="1290"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SC</w:t>
            </w:r>
          </w:p>
        </w:tc>
        <w:tc>
          <w:tcPr>
            <w:tcW w:w="1156"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CM</w:t>
            </w:r>
          </w:p>
        </w:tc>
        <w:tc>
          <w:tcPr>
            <w:tcW w:w="1198" w:type="dxa"/>
            <w:tcBorders>
              <w:top w:val="single" w:sz="4" w:space="0" w:color="auto"/>
              <w:left w:val="single" w:sz="4" w:space="0" w:color="auto"/>
              <w:bottom w:val="single" w:sz="4" w:space="0" w:color="auto"/>
              <w:right w:val="single" w:sz="4" w:space="0" w:color="auto"/>
            </w:tcBorders>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w:t>
            </w:r>
          </w:p>
        </w:tc>
        <w:tc>
          <w:tcPr>
            <w:tcW w:w="1160"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P_ VALOR</w:t>
            </w:r>
          </w:p>
        </w:tc>
      </w:tr>
      <w:tr w:rsidR="00957AF6" w:rsidRPr="0078337F" w:rsidTr="006E6C00">
        <w:trPr>
          <w:trHeight w:val="312"/>
        </w:trPr>
        <w:tc>
          <w:tcPr>
            <w:tcW w:w="1760" w:type="dxa"/>
            <w:tcBorders>
              <w:top w:val="single" w:sz="4" w:space="0" w:color="auto"/>
              <w:left w:val="single" w:sz="4" w:space="0" w:color="auto"/>
              <w:bottom w:val="single" w:sz="4" w:space="0" w:color="auto"/>
              <w:right w:val="single" w:sz="4" w:space="0" w:color="auto"/>
            </w:tcBorders>
            <w:noWrap/>
            <w:hideMark/>
          </w:tcPr>
          <w:p w:rsidR="00957AF6" w:rsidRPr="0078337F" w:rsidRDefault="00695D3F" w:rsidP="00695D3F">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Tratamiento</w:t>
            </w:r>
          </w:p>
        </w:tc>
        <w:tc>
          <w:tcPr>
            <w:tcW w:w="1349"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0" w:type="dxa"/>
            <w:tcBorders>
              <w:top w:val="single" w:sz="4" w:space="0" w:color="auto"/>
              <w:left w:val="single" w:sz="4" w:space="0" w:color="auto"/>
              <w:bottom w:val="single" w:sz="4" w:space="0" w:color="auto"/>
              <w:right w:val="single" w:sz="4" w:space="0" w:color="auto"/>
            </w:tcBorders>
            <w:noWrap/>
          </w:tcPr>
          <w:p w:rsidR="00957AF6" w:rsidRPr="0078337F" w:rsidRDefault="001B13D0" w:rsidP="00695D3F">
            <w:pPr>
              <w:spacing w:line="360" w:lineRule="auto"/>
              <w:rPr>
                <w:rFonts w:ascii="Arial" w:hAnsi="Arial" w:cs="Arial"/>
                <w:color w:val="000000"/>
                <w:sz w:val="24"/>
                <w:szCs w:val="24"/>
                <w:lang w:val="es-ES" w:eastAsia="es-ES"/>
              </w:rPr>
            </w:pPr>
            <w:r>
              <w:rPr>
                <w:rFonts w:ascii="Arial" w:hAnsi="Arial" w:cs="Arial"/>
                <w:color w:val="000000"/>
                <w:sz w:val="24"/>
                <w:szCs w:val="24"/>
                <w:lang w:val="es-ES"/>
              </w:rPr>
              <w:t>169.4</w:t>
            </w:r>
          </w:p>
        </w:tc>
        <w:tc>
          <w:tcPr>
            <w:tcW w:w="1156" w:type="dxa"/>
            <w:tcBorders>
              <w:top w:val="single" w:sz="4" w:space="0" w:color="auto"/>
              <w:left w:val="single" w:sz="4" w:space="0" w:color="auto"/>
              <w:bottom w:val="single" w:sz="4" w:space="0" w:color="auto"/>
              <w:right w:val="single" w:sz="4" w:space="0" w:color="auto"/>
            </w:tcBorders>
            <w:noWrap/>
          </w:tcPr>
          <w:p w:rsidR="00957AF6" w:rsidRPr="0078337F" w:rsidRDefault="001B13D0" w:rsidP="00695D3F">
            <w:pPr>
              <w:spacing w:line="360" w:lineRule="auto"/>
              <w:rPr>
                <w:rFonts w:ascii="Arial" w:hAnsi="Arial" w:cs="Arial"/>
                <w:color w:val="000000"/>
                <w:sz w:val="24"/>
                <w:szCs w:val="24"/>
                <w:lang w:val="es-ES" w:eastAsia="es-ES"/>
              </w:rPr>
            </w:pPr>
            <w:r>
              <w:rPr>
                <w:rFonts w:ascii="Arial" w:hAnsi="Arial" w:cs="Arial"/>
                <w:color w:val="000000"/>
                <w:sz w:val="24"/>
                <w:szCs w:val="24"/>
                <w:lang w:val="es-ES"/>
              </w:rPr>
              <w:t>56.46</w:t>
            </w:r>
          </w:p>
        </w:tc>
        <w:tc>
          <w:tcPr>
            <w:tcW w:w="1198" w:type="dxa"/>
            <w:tcBorders>
              <w:top w:val="single" w:sz="4" w:space="0" w:color="auto"/>
              <w:left w:val="single" w:sz="4" w:space="0" w:color="auto"/>
              <w:bottom w:val="single" w:sz="4" w:space="0" w:color="auto"/>
              <w:right w:val="single" w:sz="4" w:space="0" w:color="auto"/>
            </w:tcBorders>
          </w:tcPr>
          <w:p w:rsidR="00957AF6" w:rsidRPr="0078337F" w:rsidRDefault="001B13D0" w:rsidP="00695D3F">
            <w:pPr>
              <w:spacing w:line="360" w:lineRule="auto"/>
              <w:rPr>
                <w:rFonts w:ascii="Arial" w:hAnsi="Arial" w:cs="Arial"/>
                <w:color w:val="000000"/>
                <w:sz w:val="24"/>
                <w:szCs w:val="24"/>
                <w:lang w:val="es-ES" w:eastAsia="es-ES"/>
              </w:rPr>
            </w:pPr>
            <w:r>
              <w:rPr>
                <w:rFonts w:ascii="Arial" w:hAnsi="Arial" w:cs="Arial"/>
                <w:color w:val="000000"/>
                <w:sz w:val="24"/>
                <w:szCs w:val="24"/>
                <w:lang w:val="es-ES" w:eastAsia="es-ES"/>
              </w:rPr>
              <w:t>0.67</w:t>
            </w:r>
          </w:p>
        </w:tc>
        <w:tc>
          <w:tcPr>
            <w:tcW w:w="1160" w:type="dxa"/>
            <w:tcBorders>
              <w:top w:val="single" w:sz="4" w:space="0" w:color="auto"/>
              <w:left w:val="single" w:sz="4" w:space="0" w:color="auto"/>
              <w:bottom w:val="single" w:sz="4" w:space="0" w:color="auto"/>
              <w:right w:val="single" w:sz="4" w:space="0" w:color="auto"/>
            </w:tcBorders>
            <w:noWrap/>
          </w:tcPr>
          <w:p w:rsidR="00957AF6" w:rsidRPr="0078337F" w:rsidRDefault="001B13D0" w:rsidP="001B13D0">
            <w:pPr>
              <w:spacing w:line="360" w:lineRule="auto"/>
              <w:rPr>
                <w:rFonts w:ascii="Arial" w:hAnsi="Arial" w:cs="Arial"/>
                <w:color w:val="000000"/>
                <w:sz w:val="24"/>
                <w:szCs w:val="24"/>
                <w:lang w:val="es-ES" w:eastAsia="es-ES"/>
              </w:rPr>
            </w:pPr>
            <w:r>
              <w:rPr>
                <w:rFonts w:ascii="Arial" w:hAnsi="Arial" w:cs="Arial"/>
                <w:color w:val="000000"/>
                <w:sz w:val="24"/>
                <w:szCs w:val="24"/>
                <w:lang w:val="es-ES" w:eastAsia="es-ES"/>
              </w:rPr>
              <w:t>&gt;</w:t>
            </w:r>
            <w:r w:rsidR="00957AF6" w:rsidRPr="0078337F">
              <w:rPr>
                <w:rFonts w:ascii="Arial" w:hAnsi="Arial" w:cs="Arial"/>
                <w:color w:val="000000"/>
                <w:sz w:val="24"/>
                <w:szCs w:val="24"/>
                <w:lang w:val="es-ES" w:eastAsia="es-ES"/>
              </w:rPr>
              <w:t>0.</w:t>
            </w:r>
            <w:r>
              <w:rPr>
                <w:rFonts w:ascii="Arial" w:hAnsi="Arial" w:cs="Arial"/>
                <w:color w:val="000000"/>
                <w:sz w:val="24"/>
                <w:szCs w:val="24"/>
                <w:lang w:val="es-ES" w:eastAsia="es-ES"/>
              </w:rPr>
              <w:t>5926</w:t>
            </w:r>
          </w:p>
        </w:tc>
      </w:tr>
      <w:tr w:rsidR="00957AF6" w:rsidRPr="0078337F" w:rsidTr="006E6C00">
        <w:trPr>
          <w:trHeight w:val="312"/>
        </w:trPr>
        <w:tc>
          <w:tcPr>
            <w:tcW w:w="1760" w:type="dxa"/>
            <w:tcBorders>
              <w:top w:val="single" w:sz="4" w:space="0" w:color="auto"/>
              <w:left w:val="single" w:sz="4" w:space="0" w:color="auto"/>
              <w:bottom w:val="single" w:sz="4" w:space="0" w:color="auto"/>
              <w:right w:val="single" w:sz="4" w:space="0" w:color="auto"/>
            </w:tcBorders>
            <w:noWrap/>
            <w:hideMark/>
          </w:tcPr>
          <w:p w:rsidR="00957AF6" w:rsidRPr="0078337F" w:rsidRDefault="00695D3F" w:rsidP="00695D3F">
            <w:pPr>
              <w:spacing w:line="360" w:lineRule="auto"/>
              <w:rPr>
                <w:rFonts w:ascii="Arial" w:hAnsi="Arial" w:cs="Arial"/>
                <w:bCs/>
                <w:color w:val="000000"/>
                <w:sz w:val="24"/>
                <w:szCs w:val="24"/>
                <w:lang w:val="es-ES" w:eastAsia="es-ES"/>
              </w:rPr>
            </w:pPr>
            <w:r>
              <w:rPr>
                <w:rFonts w:ascii="Arial" w:hAnsi="Arial" w:cs="Arial"/>
                <w:bCs/>
                <w:color w:val="000000"/>
                <w:sz w:val="24"/>
                <w:szCs w:val="24"/>
                <w:lang w:val="es-ES" w:eastAsia="es-ES"/>
              </w:rPr>
              <w:t>R</w:t>
            </w:r>
            <w:r w:rsidRPr="0078337F">
              <w:rPr>
                <w:rFonts w:ascii="Arial" w:hAnsi="Arial" w:cs="Arial"/>
                <w:bCs/>
                <w:color w:val="000000"/>
                <w:sz w:val="24"/>
                <w:szCs w:val="24"/>
                <w:lang w:val="es-ES" w:eastAsia="es-ES"/>
              </w:rPr>
              <w:t>epetición</w:t>
            </w:r>
          </w:p>
        </w:tc>
        <w:tc>
          <w:tcPr>
            <w:tcW w:w="1349"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0" w:type="dxa"/>
            <w:tcBorders>
              <w:top w:val="single" w:sz="4" w:space="0" w:color="auto"/>
              <w:left w:val="single" w:sz="4" w:space="0" w:color="auto"/>
              <w:bottom w:val="single" w:sz="4" w:space="0" w:color="auto"/>
              <w:right w:val="single" w:sz="4" w:space="0" w:color="auto"/>
            </w:tcBorders>
            <w:noWrap/>
          </w:tcPr>
          <w:p w:rsidR="00957AF6" w:rsidRPr="0078337F" w:rsidRDefault="001B13D0" w:rsidP="00695D3F">
            <w:pPr>
              <w:spacing w:line="360" w:lineRule="auto"/>
              <w:rPr>
                <w:rFonts w:ascii="Arial" w:hAnsi="Arial" w:cs="Arial"/>
                <w:color w:val="000000"/>
                <w:sz w:val="24"/>
                <w:szCs w:val="24"/>
                <w:lang w:val="es-ES" w:eastAsia="es-ES"/>
              </w:rPr>
            </w:pPr>
            <w:r>
              <w:rPr>
                <w:rFonts w:ascii="Arial" w:hAnsi="Arial" w:cs="Arial"/>
                <w:color w:val="000000"/>
                <w:sz w:val="24"/>
                <w:szCs w:val="24"/>
                <w:lang w:val="es-ES"/>
              </w:rPr>
              <w:t>17146.0</w:t>
            </w:r>
          </w:p>
        </w:tc>
        <w:tc>
          <w:tcPr>
            <w:tcW w:w="1156" w:type="dxa"/>
            <w:tcBorders>
              <w:top w:val="single" w:sz="4" w:space="0" w:color="auto"/>
              <w:left w:val="single" w:sz="4" w:space="0" w:color="auto"/>
              <w:bottom w:val="single" w:sz="4" w:space="0" w:color="auto"/>
              <w:right w:val="single" w:sz="4" w:space="0" w:color="auto"/>
            </w:tcBorders>
            <w:noWrap/>
          </w:tcPr>
          <w:p w:rsidR="00957AF6" w:rsidRPr="0078337F" w:rsidRDefault="001B13D0" w:rsidP="006E6C00">
            <w:pPr>
              <w:spacing w:line="360" w:lineRule="auto"/>
              <w:jc w:val="center"/>
              <w:rPr>
                <w:rFonts w:ascii="Arial" w:hAnsi="Arial" w:cs="Arial"/>
                <w:color w:val="000000"/>
                <w:sz w:val="24"/>
                <w:szCs w:val="24"/>
                <w:lang w:val="es-ES" w:eastAsia="es-ES"/>
              </w:rPr>
            </w:pPr>
            <w:r>
              <w:rPr>
                <w:rFonts w:ascii="Arial" w:hAnsi="Arial" w:cs="Arial"/>
                <w:color w:val="000000"/>
                <w:sz w:val="24"/>
                <w:szCs w:val="24"/>
                <w:lang w:val="es-ES"/>
              </w:rPr>
              <w:t>5715.33</w:t>
            </w:r>
          </w:p>
        </w:tc>
        <w:tc>
          <w:tcPr>
            <w:tcW w:w="1198" w:type="dxa"/>
            <w:tcBorders>
              <w:top w:val="single" w:sz="4" w:space="0" w:color="auto"/>
              <w:left w:val="single" w:sz="4" w:space="0" w:color="auto"/>
              <w:bottom w:val="single" w:sz="4" w:space="0" w:color="auto"/>
              <w:right w:val="single" w:sz="4" w:space="0" w:color="auto"/>
            </w:tcBorders>
          </w:tcPr>
          <w:p w:rsidR="00957AF6" w:rsidRPr="0078337F" w:rsidRDefault="001B13D0" w:rsidP="00695D3F">
            <w:pPr>
              <w:spacing w:line="360" w:lineRule="auto"/>
              <w:rPr>
                <w:rFonts w:ascii="Arial" w:hAnsi="Arial" w:cs="Arial"/>
                <w:color w:val="000000"/>
                <w:sz w:val="24"/>
                <w:szCs w:val="24"/>
                <w:lang w:val="es-ES" w:eastAsia="es-ES"/>
              </w:rPr>
            </w:pPr>
            <w:r>
              <w:rPr>
                <w:rFonts w:ascii="Arial" w:hAnsi="Arial" w:cs="Arial"/>
                <w:color w:val="000000"/>
                <w:sz w:val="24"/>
                <w:szCs w:val="24"/>
                <w:lang w:val="es-ES"/>
              </w:rPr>
              <w:t>67.63</w:t>
            </w:r>
          </w:p>
        </w:tc>
        <w:tc>
          <w:tcPr>
            <w:tcW w:w="1160" w:type="dxa"/>
            <w:tcBorders>
              <w:top w:val="single" w:sz="4" w:space="0" w:color="auto"/>
              <w:left w:val="single" w:sz="4" w:space="0" w:color="auto"/>
              <w:bottom w:val="single" w:sz="4" w:space="0" w:color="auto"/>
              <w:right w:val="single" w:sz="4" w:space="0" w:color="auto"/>
            </w:tcBorders>
            <w:noWrap/>
          </w:tcPr>
          <w:p w:rsidR="00957AF6" w:rsidRPr="0078337F" w:rsidRDefault="001B13D0" w:rsidP="001B13D0">
            <w:pPr>
              <w:spacing w:line="360" w:lineRule="auto"/>
              <w:rPr>
                <w:rFonts w:ascii="Arial" w:hAnsi="Arial" w:cs="Arial"/>
                <w:color w:val="000000"/>
                <w:sz w:val="24"/>
                <w:szCs w:val="24"/>
                <w:lang w:val="es-ES" w:eastAsia="es-ES"/>
              </w:rPr>
            </w:pPr>
            <w:r>
              <w:rPr>
                <w:rFonts w:ascii="Arial" w:hAnsi="Arial" w:cs="Arial"/>
                <w:color w:val="000000"/>
                <w:sz w:val="24"/>
                <w:szCs w:val="24"/>
                <w:lang w:val="es-ES"/>
              </w:rPr>
              <w:t>&lt;0.0000</w:t>
            </w:r>
          </w:p>
        </w:tc>
      </w:tr>
      <w:tr w:rsidR="00957AF6" w:rsidRPr="0078337F" w:rsidTr="006E6C00">
        <w:trPr>
          <w:trHeight w:val="312"/>
        </w:trPr>
        <w:tc>
          <w:tcPr>
            <w:tcW w:w="1760" w:type="dxa"/>
            <w:tcBorders>
              <w:top w:val="single" w:sz="4" w:space="0" w:color="auto"/>
              <w:left w:val="single" w:sz="4" w:space="0" w:color="auto"/>
              <w:bottom w:val="single" w:sz="4" w:space="0" w:color="auto"/>
              <w:right w:val="single" w:sz="4" w:space="0" w:color="auto"/>
            </w:tcBorders>
            <w:noWrap/>
            <w:hideMark/>
          </w:tcPr>
          <w:p w:rsidR="00957AF6" w:rsidRPr="0078337F" w:rsidRDefault="00695D3F" w:rsidP="00695D3F">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Error</w:t>
            </w:r>
          </w:p>
        </w:tc>
        <w:tc>
          <w:tcPr>
            <w:tcW w:w="1349"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9</w:t>
            </w:r>
          </w:p>
        </w:tc>
        <w:tc>
          <w:tcPr>
            <w:tcW w:w="1290" w:type="dxa"/>
            <w:tcBorders>
              <w:top w:val="single" w:sz="4" w:space="0" w:color="auto"/>
              <w:left w:val="single" w:sz="4" w:space="0" w:color="auto"/>
              <w:bottom w:val="single" w:sz="4" w:space="0" w:color="auto"/>
              <w:right w:val="single" w:sz="4" w:space="0" w:color="auto"/>
            </w:tcBorders>
            <w:noWrap/>
          </w:tcPr>
          <w:p w:rsidR="00957AF6" w:rsidRPr="0078337F" w:rsidRDefault="001B13D0" w:rsidP="00695D3F">
            <w:pPr>
              <w:spacing w:line="360" w:lineRule="auto"/>
              <w:rPr>
                <w:rFonts w:ascii="Arial" w:hAnsi="Arial" w:cs="Arial"/>
                <w:color w:val="000000"/>
                <w:sz w:val="24"/>
                <w:szCs w:val="24"/>
                <w:lang w:val="es-ES" w:eastAsia="es-ES"/>
              </w:rPr>
            </w:pPr>
            <w:r>
              <w:rPr>
                <w:rFonts w:ascii="Arial" w:hAnsi="Arial" w:cs="Arial"/>
                <w:color w:val="000000"/>
                <w:sz w:val="24"/>
                <w:szCs w:val="24"/>
                <w:lang w:val="es-ES"/>
              </w:rPr>
              <w:t>760.6</w:t>
            </w:r>
          </w:p>
        </w:tc>
        <w:tc>
          <w:tcPr>
            <w:tcW w:w="1156" w:type="dxa"/>
            <w:tcBorders>
              <w:top w:val="single" w:sz="4" w:space="0" w:color="auto"/>
              <w:left w:val="single" w:sz="4" w:space="0" w:color="auto"/>
              <w:bottom w:val="single" w:sz="4" w:space="0" w:color="auto"/>
              <w:right w:val="single" w:sz="4" w:space="0" w:color="auto"/>
            </w:tcBorders>
            <w:noWrap/>
          </w:tcPr>
          <w:p w:rsidR="00957AF6" w:rsidRPr="0078337F" w:rsidRDefault="001B13D0" w:rsidP="00695D3F">
            <w:pPr>
              <w:autoSpaceDE w:val="0"/>
              <w:autoSpaceDN w:val="0"/>
              <w:adjustRightInd w:val="0"/>
              <w:spacing w:line="360" w:lineRule="auto"/>
              <w:rPr>
                <w:rFonts w:ascii="Arial" w:hAnsi="Arial" w:cs="Arial"/>
                <w:color w:val="000000"/>
                <w:sz w:val="24"/>
                <w:szCs w:val="24"/>
                <w:lang w:val="es-ES"/>
              </w:rPr>
            </w:pPr>
            <w:r>
              <w:rPr>
                <w:rFonts w:ascii="Arial" w:hAnsi="Arial" w:cs="Arial"/>
                <w:color w:val="000000"/>
                <w:sz w:val="24"/>
                <w:szCs w:val="24"/>
                <w:lang w:val="es-ES"/>
              </w:rPr>
              <w:t>84.51</w:t>
            </w:r>
          </w:p>
        </w:tc>
        <w:tc>
          <w:tcPr>
            <w:tcW w:w="1198"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0"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12"/>
        </w:trPr>
        <w:tc>
          <w:tcPr>
            <w:tcW w:w="1760" w:type="dxa"/>
            <w:tcBorders>
              <w:top w:val="single" w:sz="4" w:space="0" w:color="auto"/>
              <w:left w:val="single" w:sz="4" w:space="0" w:color="auto"/>
              <w:bottom w:val="single" w:sz="4" w:space="0" w:color="auto"/>
              <w:right w:val="single" w:sz="4" w:space="0" w:color="auto"/>
            </w:tcBorders>
            <w:noWrap/>
            <w:hideMark/>
          </w:tcPr>
          <w:p w:rsidR="00957AF6" w:rsidRPr="0078337F" w:rsidRDefault="00695D3F" w:rsidP="00695D3F">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Total</w:t>
            </w:r>
          </w:p>
        </w:tc>
        <w:tc>
          <w:tcPr>
            <w:tcW w:w="1349"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15</w:t>
            </w:r>
          </w:p>
        </w:tc>
        <w:tc>
          <w:tcPr>
            <w:tcW w:w="1290" w:type="dxa"/>
            <w:tcBorders>
              <w:top w:val="single" w:sz="4" w:space="0" w:color="auto"/>
              <w:left w:val="single" w:sz="4" w:space="0" w:color="auto"/>
              <w:bottom w:val="single" w:sz="4" w:space="0" w:color="auto"/>
              <w:right w:val="single" w:sz="4" w:space="0" w:color="auto"/>
            </w:tcBorders>
            <w:noWrap/>
          </w:tcPr>
          <w:p w:rsidR="00957AF6" w:rsidRPr="0078337F" w:rsidRDefault="001B13D0" w:rsidP="00695D3F">
            <w:pPr>
              <w:autoSpaceDE w:val="0"/>
              <w:autoSpaceDN w:val="0"/>
              <w:adjustRightInd w:val="0"/>
              <w:spacing w:line="360" w:lineRule="auto"/>
              <w:rPr>
                <w:rFonts w:ascii="Arial" w:hAnsi="Arial" w:cs="Arial"/>
                <w:color w:val="000000"/>
                <w:sz w:val="24"/>
                <w:szCs w:val="24"/>
                <w:lang w:val="es-ES"/>
              </w:rPr>
            </w:pPr>
            <w:r>
              <w:rPr>
                <w:rFonts w:ascii="Arial" w:hAnsi="Arial" w:cs="Arial"/>
                <w:color w:val="000000"/>
                <w:sz w:val="24"/>
                <w:szCs w:val="24"/>
                <w:lang w:val="es-ES"/>
              </w:rPr>
              <w:t>18075.9</w:t>
            </w:r>
          </w:p>
        </w:tc>
        <w:tc>
          <w:tcPr>
            <w:tcW w:w="1156"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98"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0"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12"/>
        </w:trPr>
        <w:tc>
          <w:tcPr>
            <w:tcW w:w="1760"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95D3F">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CV%</w:t>
            </w:r>
          </w:p>
        </w:tc>
        <w:tc>
          <w:tcPr>
            <w:tcW w:w="6156" w:type="dxa"/>
            <w:gridSpan w:val="5"/>
            <w:tcBorders>
              <w:top w:val="single" w:sz="4" w:space="0" w:color="auto"/>
              <w:left w:val="single" w:sz="4" w:space="0" w:color="auto"/>
              <w:bottom w:val="single" w:sz="4" w:space="0" w:color="auto"/>
              <w:right w:val="single" w:sz="4" w:space="0" w:color="auto"/>
            </w:tcBorders>
            <w:noWrap/>
          </w:tcPr>
          <w:p w:rsidR="00957AF6" w:rsidRPr="0078337F" w:rsidRDefault="00957AF6" w:rsidP="001B13D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0.</w:t>
            </w:r>
            <w:r w:rsidR="001B13D0">
              <w:rPr>
                <w:rFonts w:ascii="Arial" w:hAnsi="Arial" w:cs="Arial"/>
                <w:color w:val="000000"/>
                <w:sz w:val="24"/>
                <w:szCs w:val="24"/>
                <w:lang w:val="es-ES" w:eastAsia="es-ES"/>
              </w:rPr>
              <w:t>33</w:t>
            </w:r>
          </w:p>
        </w:tc>
      </w:tr>
    </w:tbl>
    <w:p w:rsidR="00957AF6" w:rsidRPr="00695D3F" w:rsidRDefault="00957AF6" w:rsidP="00957AF6">
      <w:pPr>
        <w:pStyle w:val="Sinespaciado"/>
        <w:spacing w:line="360" w:lineRule="auto"/>
        <w:rPr>
          <w:rFonts w:ascii="Arial" w:hAnsi="Arial" w:cs="Arial"/>
          <w:i/>
          <w:sz w:val="20"/>
          <w:szCs w:val="20"/>
        </w:rPr>
      </w:pPr>
      <w:r w:rsidRPr="00695D3F">
        <w:rPr>
          <w:rFonts w:ascii="Arial" w:hAnsi="Arial" w:cs="Arial"/>
          <w:b/>
          <w:i/>
          <w:sz w:val="20"/>
          <w:szCs w:val="20"/>
        </w:rPr>
        <w:t xml:space="preserve">Elaborado por: </w:t>
      </w:r>
      <w:r w:rsidRPr="00695D3F">
        <w:rPr>
          <w:rFonts w:ascii="Arial" w:hAnsi="Arial" w:cs="Arial"/>
          <w:i/>
          <w:sz w:val="20"/>
          <w:szCs w:val="20"/>
        </w:rPr>
        <w:t>Carlos Aroca 2017.</w:t>
      </w: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lang w:eastAsia="es-EC"/>
        </w:rPr>
      </w:pPr>
      <w:r w:rsidRPr="0078337F">
        <w:rPr>
          <w:rFonts w:ascii="Arial" w:hAnsi="Arial" w:cs="Arial"/>
          <w:b/>
          <w:color w:val="000000" w:themeColor="text1"/>
          <w:sz w:val="24"/>
          <w:szCs w:val="24"/>
          <w:lang w:eastAsia="es-EC"/>
        </w:rPr>
        <w:t>Cuadro N</w:t>
      </w:r>
      <w:r w:rsidRPr="0078337F">
        <w:rPr>
          <w:rFonts w:ascii="Arial" w:hAnsi="Arial" w:cs="Arial"/>
          <w:b/>
          <w:color w:val="000000" w:themeColor="text1"/>
          <w:spacing w:val="-1"/>
          <w:sz w:val="24"/>
          <w:szCs w:val="24"/>
          <w:lang w:val="es-ES_tradnl"/>
        </w:rPr>
        <w:t xml:space="preserve">° </w:t>
      </w:r>
      <w:r w:rsidRPr="0078337F">
        <w:rPr>
          <w:rFonts w:ascii="Arial" w:hAnsi="Arial" w:cs="Arial"/>
          <w:b/>
          <w:color w:val="000000" w:themeColor="text1"/>
          <w:sz w:val="24"/>
          <w:szCs w:val="24"/>
          <w:lang w:eastAsia="es-EC"/>
        </w:rPr>
        <w:t>23.</w:t>
      </w:r>
      <w:r w:rsidRPr="0078337F">
        <w:rPr>
          <w:rFonts w:ascii="Arial" w:hAnsi="Arial" w:cs="Arial"/>
          <w:color w:val="000000" w:themeColor="text1"/>
          <w:sz w:val="24"/>
          <w:szCs w:val="24"/>
          <w:lang w:eastAsia="es-EC"/>
        </w:rPr>
        <w:t xml:space="preserve"> </w:t>
      </w:r>
      <w:r w:rsidRPr="0078337F">
        <w:rPr>
          <w:rFonts w:ascii="Arial" w:hAnsi="Arial" w:cs="Arial"/>
          <w:sz w:val="24"/>
          <w:szCs w:val="24"/>
          <w:lang w:eastAsia="es-EC"/>
        </w:rPr>
        <w:t>Resultado Prueba de tukey al 0.05 variable peso sexta semana.</w:t>
      </w:r>
    </w:p>
    <w:tbl>
      <w:tblPr>
        <w:tblW w:w="7923" w:type="dxa"/>
        <w:tblLayout w:type="fixed"/>
        <w:tblLook w:val="04A0" w:firstRow="1" w:lastRow="0" w:firstColumn="1" w:lastColumn="0" w:noHBand="0" w:noVBand="1"/>
      </w:tblPr>
      <w:tblGrid>
        <w:gridCol w:w="1273"/>
        <w:gridCol w:w="3539"/>
        <w:gridCol w:w="1626"/>
        <w:gridCol w:w="1485"/>
      </w:tblGrid>
      <w:tr w:rsidR="00957AF6" w:rsidRPr="0078337F" w:rsidTr="006E6C00">
        <w:trPr>
          <w:trHeight w:val="504"/>
        </w:trPr>
        <w:tc>
          <w:tcPr>
            <w:tcW w:w="1273"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ind w:left="-108"/>
              <w:jc w:val="center"/>
              <w:rPr>
                <w:rFonts w:ascii="Arial" w:hAnsi="Arial" w:cs="Arial"/>
                <w:bCs/>
                <w:sz w:val="24"/>
                <w:szCs w:val="24"/>
              </w:rPr>
            </w:pPr>
            <w:r w:rsidRPr="0078337F">
              <w:rPr>
                <w:rFonts w:ascii="Arial" w:hAnsi="Arial" w:cs="Arial"/>
                <w:bCs/>
                <w:sz w:val="24"/>
                <w:szCs w:val="24"/>
              </w:rPr>
              <w:t>Nº Tratamiento</w:t>
            </w:r>
          </w:p>
        </w:tc>
        <w:tc>
          <w:tcPr>
            <w:tcW w:w="3539"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Descripción</w:t>
            </w:r>
          </w:p>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Balanceado + Entero germina</w:t>
            </w:r>
          </w:p>
        </w:tc>
        <w:tc>
          <w:tcPr>
            <w:tcW w:w="1626"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X̅</w:t>
            </w:r>
          </w:p>
        </w:tc>
        <w:tc>
          <w:tcPr>
            <w:tcW w:w="1485"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Rango</w:t>
            </w:r>
          </w:p>
        </w:tc>
      </w:tr>
      <w:tr w:rsidR="00957AF6" w:rsidRPr="0078337F" w:rsidTr="006E6C00">
        <w:trPr>
          <w:trHeight w:val="254"/>
        </w:trPr>
        <w:tc>
          <w:tcPr>
            <w:tcW w:w="4812"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T4 Balanceado + Entero germina 0.60ml</w:t>
            </w:r>
          </w:p>
        </w:tc>
        <w:tc>
          <w:tcPr>
            <w:tcW w:w="1626" w:type="dxa"/>
            <w:tcBorders>
              <w:top w:val="single" w:sz="4" w:space="0" w:color="auto"/>
              <w:left w:val="single" w:sz="4" w:space="0" w:color="auto"/>
              <w:bottom w:val="single" w:sz="4" w:space="0" w:color="auto"/>
              <w:right w:val="single" w:sz="4" w:space="0" w:color="auto"/>
            </w:tcBorders>
          </w:tcPr>
          <w:p w:rsidR="00957AF6" w:rsidRPr="0078337F" w:rsidRDefault="001B13D0" w:rsidP="006E6C00">
            <w:pPr>
              <w:pStyle w:val="Sinespaciado"/>
              <w:spacing w:line="360" w:lineRule="auto"/>
              <w:jc w:val="center"/>
              <w:rPr>
                <w:rFonts w:ascii="Arial" w:hAnsi="Arial" w:cs="Arial"/>
                <w:bCs/>
                <w:sz w:val="24"/>
                <w:szCs w:val="24"/>
              </w:rPr>
            </w:pPr>
            <w:r>
              <w:rPr>
                <w:rFonts w:ascii="Arial" w:hAnsi="Arial" w:cs="Arial"/>
                <w:color w:val="000000"/>
                <w:sz w:val="24"/>
                <w:szCs w:val="24"/>
                <w:lang w:val="es-ES"/>
              </w:rPr>
              <w:t>285</w:t>
            </w:r>
            <w:r w:rsidR="00957AF6" w:rsidRPr="0078337F">
              <w:rPr>
                <w:rFonts w:ascii="Arial" w:hAnsi="Arial" w:cs="Arial"/>
                <w:color w:val="000000"/>
                <w:sz w:val="24"/>
                <w:szCs w:val="24"/>
                <w:lang w:val="es-ES"/>
              </w:rPr>
              <w:t>7,1</w:t>
            </w:r>
          </w:p>
        </w:tc>
        <w:tc>
          <w:tcPr>
            <w:tcW w:w="1485"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A</w:t>
            </w:r>
          </w:p>
        </w:tc>
      </w:tr>
      <w:tr w:rsidR="00957AF6" w:rsidRPr="0078337F" w:rsidTr="006E6C00">
        <w:trPr>
          <w:trHeight w:val="254"/>
        </w:trPr>
        <w:tc>
          <w:tcPr>
            <w:tcW w:w="4812"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T3 Balanceado + Entero germina 0.40ml</w:t>
            </w:r>
          </w:p>
        </w:tc>
        <w:tc>
          <w:tcPr>
            <w:tcW w:w="1626" w:type="dxa"/>
            <w:tcBorders>
              <w:top w:val="single" w:sz="4" w:space="0" w:color="auto"/>
              <w:left w:val="single" w:sz="4" w:space="0" w:color="auto"/>
              <w:bottom w:val="single" w:sz="4" w:space="0" w:color="auto"/>
              <w:right w:val="single" w:sz="4" w:space="0" w:color="auto"/>
            </w:tcBorders>
          </w:tcPr>
          <w:p w:rsidR="00957AF6" w:rsidRPr="0078337F" w:rsidRDefault="001B13D0" w:rsidP="006E6C00">
            <w:pPr>
              <w:pStyle w:val="Sinespaciado"/>
              <w:spacing w:line="360" w:lineRule="auto"/>
              <w:jc w:val="center"/>
              <w:rPr>
                <w:rFonts w:ascii="Arial" w:hAnsi="Arial" w:cs="Arial"/>
                <w:sz w:val="24"/>
                <w:szCs w:val="24"/>
              </w:rPr>
            </w:pPr>
            <w:r>
              <w:rPr>
                <w:rFonts w:ascii="Arial" w:hAnsi="Arial" w:cs="Arial"/>
                <w:color w:val="000000"/>
                <w:sz w:val="24"/>
                <w:szCs w:val="24"/>
                <w:lang w:val="es-ES"/>
              </w:rPr>
              <w:t>282</w:t>
            </w:r>
            <w:r w:rsidR="00957AF6" w:rsidRPr="0078337F">
              <w:rPr>
                <w:rFonts w:ascii="Arial" w:hAnsi="Arial" w:cs="Arial"/>
                <w:color w:val="000000"/>
                <w:sz w:val="24"/>
                <w:szCs w:val="24"/>
                <w:lang w:val="es-ES"/>
              </w:rPr>
              <w:t>2,6</w:t>
            </w:r>
          </w:p>
        </w:tc>
        <w:tc>
          <w:tcPr>
            <w:tcW w:w="1485" w:type="dxa"/>
            <w:tcBorders>
              <w:top w:val="single" w:sz="4" w:space="0" w:color="auto"/>
              <w:left w:val="single" w:sz="4" w:space="0" w:color="auto"/>
              <w:bottom w:val="single" w:sz="4" w:space="0" w:color="auto"/>
              <w:right w:val="single" w:sz="4" w:space="0" w:color="auto"/>
            </w:tcBorders>
          </w:tcPr>
          <w:p w:rsidR="00957AF6" w:rsidRPr="0078337F" w:rsidRDefault="001B13D0" w:rsidP="006E6C00">
            <w:pPr>
              <w:pStyle w:val="Sinespaciado"/>
              <w:spacing w:line="360" w:lineRule="auto"/>
              <w:rPr>
                <w:rFonts w:ascii="Arial" w:hAnsi="Arial" w:cs="Arial"/>
                <w:sz w:val="24"/>
                <w:szCs w:val="24"/>
              </w:rPr>
            </w:pPr>
            <w:r>
              <w:rPr>
                <w:rFonts w:ascii="Arial" w:hAnsi="Arial" w:cs="Arial"/>
                <w:sz w:val="24"/>
                <w:szCs w:val="24"/>
              </w:rPr>
              <w:t xml:space="preserve">      </w:t>
            </w:r>
            <w:r w:rsidR="00957AF6" w:rsidRPr="0078337F">
              <w:rPr>
                <w:rFonts w:ascii="Arial" w:hAnsi="Arial" w:cs="Arial"/>
                <w:sz w:val="24"/>
                <w:szCs w:val="24"/>
              </w:rPr>
              <w:t>B</w:t>
            </w:r>
          </w:p>
        </w:tc>
      </w:tr>
      <w:tr w:rsidR="00957AF6" w:rsidRPr="0078337F" w:rsidTr="006E6C00">
        <w:trPr>
          <w:trHeight w:val="243"/>
        </w:trPr>
        <w:tc>
          <w:tcPr>
            <w:tcW w:w="4812"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T2 Balanceado + Entero germina 0.20ml</w:t>
            </w:r>
          </w:p>
        </w:tc>
        <w:tc>
          <w:tcPr>
            <w:tcW w:w="1626" w:type="dxa"/>
            <w:tcBorders>
              <w:top w:val="single" w:sz="4" w:space="0" w:color="auto"/>
              <w:left w:val="single" w:sz="4" w:space="0" w:color="auto"/>
              <w:bottom w:val="single" w:sz="4" w:space="0" w:color="auto"/>
              <w:right w:val="single" w:sz="4" w:space="0" w:color="auto"/>
            </w:tcBorders>
          </w:tcPr>
          <w:p w:rsidR="00957AF6" w:rsidRPr="0078337F" w:rsidRDefault="001B13D0" w:rsidP="006E6C00">
            <w:pPr>
              <w:pStyle w:val="Sinespaciado"/>
              <w:spacing w:line="360" w:lineRule="auto"/>
              <w:jc w:val="center"/>
              <w:rPr>
                <w:rFonts w:ascii="Arial" w:hAnsi="Arial" w:cs="Arial"/>
                <w:bCs/>
                <w:sz w:val="24"/>
                <w:szCs w:val="24"/>
              </w:rPr>
            </w:pPr>
            <w:r>
              <w:rPr>
                <w:rFonts w:ascii="Arial" w:hAnsi="Arial" w:cs="Arial"/>
                <w:color w:val="000000"/>
                <w:sz w:val="24"/>
                <w:szCs w:val="24"/>
                <w:lang w:val="es-ES"/>
              </w:rPr>
              <w:t>2780</w:t>
            </w:r>
            <w:r w:rsidR="00957AF6" w:rsidRPr="0078337F">
              <w:rPr>
                <w:rFonts w:ascii="Arial" w:hAnsi="Arial" w:cs="Arial"/>
                <w:color w:val="000000"/>
                <w:sz w:val="24"/>
                <w:szCs w:val="24"/>
                <w:lang w:val="es-ES"/>
              </w:rPr>
              <w:t>,8</w:t>
            </w:r>
          </w:p>
        </w:tc>
        <w:tc>
          <w:tcPr>
            <w:tcW w:w="1485" w:type="dxa"/>
            <w:tcBorders>
              <w:top w:val="single" w:sz="4" w:space="0" w:color="auto"/>
              <w:left w:val="single" w:sz="4" w:space="0" w:color="auto"/>
              <w:bottom w:val="single" w:sz="4" w:space="0" w:color="auto"/>
              <w:right w:val="single" w:sz="4" w:space="0" w:color="auto"/>
            </w:tcBorders>
          </w:tcPr>
          <w:p w:rsidR="00957AF6" w:rsidRPr="0078337F" w:rsidRDefault="001B13D0" w:rsidP="006E6C00">
            <w:pPr>
              <w:pStyle w:val="Sinespaciado"/>
              <w:spacing w:line="360" w:lineRule="auto"/>
              <w:rPr>
                <w:rFonts w:ascii="Arial" w:hAnsi="Arial" w:cs="Arial"/>
                <w:bCs/>
                <w:sz w:val="24"/>
                <w:szCs w:val="24"/>
              </w:rPr>
            </w:pPr>
            <w:r>
              <w:rPr>
                <w:rFonts w:ascii="Arial" w:hAnsi="Arial" w:cs="Arial"/>
                <w:bCs/>
                <w:sz w:val="24"/>
                <w:szCs w:val="24"/>
              </w:rPr>
              <w:t xml:space="preserve">        </w:t>
            </w:r>
            <w:r w:rsidR="00957AF6" w:rsidRPr="0078337F">
              <w:rPr>
                <w:rFonts w:ascii="Arial" w:hAnsi="Arial" w:cs="Arial"/>
                <w:bCs/>
                <w:sz w:val="24"/>
                <w:szCs w:val="24"/>
              </w:rPr>
              <w:t>C</w:t>
            </w:r>
          </w:p>
        </w:tc>
      </w:tr>
      <w:tr w:rsidR="00957AF6" w:rsidRPr="0078337F" w:rsidTr="006E6C00">
        <w:trPr>
          <w:trHeight w:val="234"/>
        </w:trPr>
        <w:tc>
          <w:tcPr>
            <w:tcW w:w="4812"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T1 Balanceado + Agua</w:t>
            </w:r>
          </w:p>
        </w:tc>
        <w:tc>
          <w:tcPr>
            <w:tcW w:w="1626" w:type="dxa"/>
            <w:tcBorders>
              <w:top w:val="single" w:sz="4" w:space="0" w:color="auto"/>
              <w:left w:val="single" w:sz="4" w:space="0" w:color="auto"/>
              <w:bottom w:val="single" w:sz="4" w:space="0" w:color="auto"/>
              <w:right w:val="single" w:sz="4" w:space="0" w:color="auto"/>
            </w:tcBorders>
          </w:tcPr>
          <w:p w:rsidR="00957AF6" w:rsidRPr="0078337F" w:rsidRDefault="001B13D0" w:rsidP="006E6C00">
            <w:pPr>
              <w:pStyle w:val="Sinespaciado"/>
              <w:spacing w:line="360" w:lineRule="auto"/>
              <w:jc w:val="center"/>
              <w:rPr>
                <w:rFonts w:ascii="Arial" w:hAnsi="Arial" w:cs="Arial"/>
                <w:bCs/>
                <w:sz w:val="24"/>
                <w:szCs w:val="24"/>
              </w:rPr>
            </w:pPr>
            <w:r>
              <w:rPr>
                <w:rFonts w:ascii="Arial" w:hAnsi="Arial" w:cs="Arial"/>
                <w:color w:val="000000"/>
                <w:sz w:val="24"/>
                <w:szCs w:val="24"/>
                <w:lang w:val="es-ES"/>
              </w:rPr>
              <w:t>2777</w:t>
            </w:r>
            <w:r w:rsidR="00957AF6" w:rsidRPr="0078337F">
              <w:rPr>
                <w:rFonts w:ascii="Arial" w:hAnsi="Arial" w:cs="Arial"/>
                <w:color w:val="000000"/>
                <w:sz w:val="24"/>
                <w:szCs w:val="24"/>
                <w:lang w:val="es-ES"/>
              </w:rPr>
              <w:t>,4</w:t>
            </w:r>
          </w:p>
        </w:tc>
        <w:tc>
          <w:tcPr>
            <w:tcW w:w="1485"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C            </w:t>
            </w:r>
          </w:p>
        </w:tc>
      </w:tr>
      <w:tr w:rsidR="00957AF6" w:rsidRPr="0078337F" w:rsidTr="006E6C00">
        <w:trPr>
          <w:trHeight w:val="207"/>
        </w:trPr>
        <w:tc>
          <w:tcPr>
            <w:tcW w:w="4812"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
                <w:bCs/>
                <w:sz w:val="24"/>
                <w:szCs w:val="24"/>
              </w:rPr>
            </w:pPr>
          </w:p>
        </w:tc>
        <w:tc>
          <w:tcPr>
            <w:tcW w:w="3111" w:type="dxa"/>
            <w:gridSpan w:val="2"/>
            <w:tcBorders>
              <w:top w:val="single" w:sz="4" w:space="0" w:color="auto"/>
              <w:left w:val="single" w:sz="4" w:space="0" w:color="auto"/>
              <w:bottom w:val="single" w:sz="4" w:space="0" w:color="auto"/>
              <w:right w:val="single" w:sz="4" w:space="0" w:color="auto"/>
            </w:tcBorders>
          </w:tcPr>
          <w:p w:rsidR="00957AF6" w:rsidRPr="00AE26C3" w:rsidRDefault="00AE26C3" w:rsidP="006E6C00">
            <w:pPr>
              <w:pStyle w:val="Sinespaciado"/>
              <w:spacing w:line="360" w:lineRule="auto"/>
              <w:jc w:val="center"/>
              <w:rPr>
                <w:rFonts w:ascii="Arial" w:hAnsi="Arial" w:cs="Arial"/>
                <w:bCs/>
                <w:sz w:val="24"/>
                <w:szCs w:val="24"/>
              </w:rPr>
            </w:pPr>
            <w:r w:rsidRPr="00AE26C3">
              <w:rPr>
                <w:rFonts w:ascii="Arial" w:hAnsi="Arial" w:cs="Arial"/>
                <w:sz w:val="24"/>
                <w:szCs w:val="24"/>
              </w:rPr>
              <w:t xml:space="preserve">X̅ </w:t>
            </w:r>
            <w:r>
              <w:rPr>
                <w:rFonts w:ascii="Arial" w:hAnsi="Arial" w:cs="Arial"/>
                <w:bCs/>
                <w:sz w:val="24"/>
                <w:szCs w:val="24"/>
              </w:rPr>
              <w:t>G</w:t>
            </w:r>
            <w:r w:rsidR="001B13D0">
              <w:rPr>
                <w:rFonts w:ascii="Arial" w:hAnsi="Arial" w:cs="Arial"/>
                <w:bCs/>
                <w:sz w:val="24"/>
                <w:szCs w:val="24"/>
              </w:rPr>
              <w:t>eneral 280</w:t>
            </w:r>
            <w:r w:rsidRPr="00AE26C3">
              <w:rPr>
                <w:rFonts w:ascii="Arial" w:hAnsi="Arial" w:cs="Arial"/>
                <w:bCs/>
                <w:sz w:val="24"/>
                <w:szCs w:val="24"/>
              </w:rPr>
              <w:t xml:space="preserve">9,5 </w:t>
            </w:r>
            <w:r w:rsidRPr="00AE26C3">
              <w:rPr>
                <w:rFonts w:ascii="Arial" w:hAnsi="Arial" w:cs="Arial"/>
                <w:sz w:val="24"/>
                <w:szCs w:val="24"/>
              </w:rPr>
              <w:t xml:space="preserve">gr </w:t>
            </w:r>
            <w:r w:rsidR="001B13D0">
              <w:rPr>
                <w:rFonts w:ascii="Arial" w:hAnsi="Arial" w:cs="Arial"/>
                <w:bCs/>
                <w:sz w:val="24"/>
                <w:szCs w:val="24"/>
              </w:rPr>
              <w:t>(**</w:t>
            </w:r>
            <w:r w:rsidRPr="00AE26C3">
              <w:rPr>
                <w:rFonts w:ascii="Arial" w:hAnsi="Arial" w:cs="Arial"/>
                <w:bCs/>
                <w:sz w:val="24"/>
                <w:szCs w:val="24"/>
              </w:rPr>
              <w:t>)</w:t>
            </w:r>
          </w:p>
        </w:tc>
      </w:tr>
    </w:tbl>
    <w:p w:rsidR="00957AF6" w:rsidRPr="00695D3F" w:rsidRDefault="00957AF6" w:rsidP="00957AF6">
      <w:pPr>
        <w:pStyle w:val="Sinespaciado"/>
        <w:spacing w:line="360" w:lineRule="auto"/>
        <w:rPr>
          <w:rFonts w:ascii="Arial" w:hAnsi="Arial" w:cs="Arial"/>
          <w:i/>
          <w:sz w:val="20"/>
          <w:szCs w:val="20"/>
        </w:rPr>
      </w:pPr>
      <w:r w:rsidRPr="00695D3F">
        <w:rPr>
          <w:rFonts w:ascii="Arial" w:hAnsi="Arial" w:cs="Arial"/>
          <w:b/>
          <w:i/>
          <w:sz w:val="20"/>
          <w:szCs w:val="20"/>
        </w:rPr>
        <w:t xml:space="preserve">Elaborado por: </w:t>
      </w:r>
      <w:r w:rsidRPr="00695D3F">
        <w:rPr>
          <w:rFonts w:ascii="Arial" w:hAnsi="Arial" w:cs="Arial"/>
          <w:i/>
          <w:sz w:val="20"/>
          <w:szCs w:val="20"/>
        </w:rPr>
        <w:t>Carlos Aroca 2017.</w:t>
      </w:r>
    </w:p>
    <w:p w:rsidR="00957AF6" w:rsidRDefault="00957AF6"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b/>
          <w:sz w:val="24"/>
          <w:szCs w:val="24"/>
        </w:rPr>
      </w:pPr>
    </w:p>
    <w:p w:rsidR="00B30DA5" w:rsidRDefault="00B30DA5" w:rsidP="00957AF6">
      <w:pPr>
        <w:pStyle w:val="Sinespaciado"/>
        <w:spacing w:line="360" w:lineRule="auto"/>
        <w:rPr>
          <w:rFonts w:ascii="Arial" w:hAnsi="Arial" w:cs="Arial"/>
          <w:b/>
          <w:sz w:val="24"/>
          <w:szCs w:val="24"/>
        </w:rPr>
      </w:pPr>
    </w:p>
    <w:p w:rsidR="00B30DA5" w:rsidRDefault="00B30DA5"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sz w:val="24"/>
          <w:szCs w:val="24"/>
        </w:rPr>
      </w:pPr>
      <w:r w:rsidRPr="0078337F">
        <w:rPr>
          <w:rFonts w:ascii="Arial" w:hAnsi="Arial" w:cs="Arial"/>
          <w:b/>
          <w:sz w:val="24"/>
          <w:szCs w:val="24"/>
        </w:rPr>
        <w:lastRenderedPageBreak/>
        <w:t xml:space="preserve">Gráfico N° 7. </w:t>
      </w:r>
      <w:r w:rsidRPr="0078337F">
        <w:rPr>
          <w:rFonts w:ascii="Arial" w:hAnsi="Arial" w:cs="Arial"/>
          <w:sz w:val="24"/>
          <w:szCs w:val="24"/>
        </w:rPr>
        <w:t>Peso sexta semana /gr.</w:t>
      </w:r>
    </w:p>
    <w:p w:rsidR="00957AF6" w:rsidRPr="00695D3F" w:rsidRDefault="00957AF6" w:rsidP="00957AF6">
      <w:pPr>
        <w:pStyle w:val="Sinespaciado"/>
        <w:spacing w:line="360" w:lineRule="auto"/>
        <w:rPr>
          <w:rFonts w:ascii="Arial" w:hAnsi="Arial" w:cs="Arial"/>
          <w:noProof/>
          <w:sz w:val="20"/>
          <w:szCs w:val="20"/>
          <w:lang w:val="es-EC" w:eastAsia="es-EC"/>
        </w:rPr>
      </w:pPr>
      <w:r w:rsidRPr="0078337F">
        <w:rPr>
          <w:rFonts w:ascii="Arial" w:hAnsi="Arial" w:cs="Arial"/>
          <w:noProof/>
          <w:sz w:val="24"/>
          <w:szCs w:val="24"/>
          <w:lang w:val="es-ES" w:eastAsia="es-ES"/>
        </w:rPr>
        <w:drawing>
          <wp:inline distT="0" distB="0" distL="0" distR="0" wp14:anchorId="5C006CE0" wp14:editId="175DC364">
            <wp:extent cx="4572000" cy="2743200"/>
            <wp:effectExtent l="0" t="0" r="19050" b="1905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695D3F">
        <w:rPr>
          <w:rFonts w:ascii="Arial" w:hAnsi="Arial" w:cs="Arial"/>
          <w:b/>
          <w:i/>
          <w:sz w:val="20"/>
          <w:szCs w:val="20"/>
        </w:rPr>
        <w:t xml:space="preserve">Elaborado por: </w:t>
      </w:r>
      <w:r w:rsidRPr="00695D3F">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color w:val="000000"/>
          <w:sz w:val="24"/>
          <w:szCs w:val="24"/>
          <w:lang w:val="es-ES"/>
        </w:rPr>
      </w:pPr>
      <w:r w:rsidRPr="0078337F">
        <w:rPr>
          <w:rFonts w:ascii="Arial" w:hAnsi="Arial" w:cs="Arial"/>
          <w:b/>
          <w:bCs/>
          <w:color w:val="000000"/>
          <w:sz w:val="24"/>
          <w:szCs w:val="24"/>
          <w:lang w:val="es-ES"/>
        </w:rPr>
        <w:t>Análisis e interpretación</w:t>
      </w:r>
      <w:r w:rsidRPr="0078337F">
        <w:rPr>
          <w:rFonts w:ascii="Arial" w:hAnsi="Arial" w:cs="Arial"/>
          <w:color w:val="000000"/>
          <w:sz w:val="24"/>
          <w:szCs w:val="24"/>
          <w:lang w:val="es-ES"/>
        </w:rPr>
        <w:t xml:space="preserve">. </w:t>
      </w:r>
    </w:p>
    <w:p w:rsidR="00957AF6" w:rsidRPr="0078337F" w:rsidRDefault="00957AF6" w:rsidP="009479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sz w:val="24"/>
          <w:szCs w:val="24"/>
          <w:lang w:eastAsia="es-ES"/>
        </w:rPr>
      </w:pPr>
      <w:r w:rsidRPr="0078337F">
        <w:rPr>
          <w:rFonts w:ascii="Arial" w:hAnsi="Arial" w:cs="Arial"/>
          <w:sz w:val="24"/>
          <w:szCs w:val="24"/>
        </w:rPr>
        <w:t xml:space="preserve">Como se observa en el Cuadro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23 y Gráfico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7. El peso vivo en la sexta semana en los pollos en el periodo de la investigación,</w:t>
      </w:r>
      <w:r w:rsidR="00640FBB">
        <w:rPr>
          <w:rFonts w:ascii="Arial" w:hAnsi="Arial" w:cs="Arial"/>
          <w:sz w:val="24"/>
          <w:szCs w:val="24"/>
        </w:rPr>
        <w:t xml:space="preserve"> registraron pesos homogéneos </w:t>
      </w:r>
      <w:r w:rsidRPr="0078337F">
        <w:rPr>
          <w:rFonts w:ascii="Arial" w:hAnsi="Arial" w:cs="Arial"/>
          <w:sz w:val="24"/>
          <w:szCs w:val="24"/>
        </w:rPr>
        <w:t xml:space="preserve">con una media general de </w:t>
      </w:r>
      <w:r w:rsidR="001B13D0">
        <w:rPr>
          <w:rFonts w:ascii="Arial" w:hAnsi="Arial" w:cs="Arial"/>
          <w:bCs/>
          <w:sz w:val="24"/>
          <w:szCs w:val="24"/>
        </w:rPr>
        <w:t>280</w:t>
      </w:r>
      <w:r w:rsidRPr="0078337F">
        <w:rPr>
          <w:rFonts w:ascii="Arial" w:hAnsi="Arial" w:cs="Arial"/>
          <w:bCs/>
          <w:sz w:val="24"/>
          <w:szCs w:val="24"/>
        </w:rPr>
        <w:t>9,5</w:t>
      </w:r>
      <w:r w:rsidRPr="0078337F">
        <w:rPr>
          <w:rFonts w:ascii="Arial" w:hAnsi="Arial" w:cs="Arial"/>
          <w:b/>
          <w:bCs/>
          <w:sz w:val="24"/>
          <w:szCs w:val="24"/>
        </w:rPr>
        <w:t xml:space="preserve"> </w:t>
      </w:r>
      <w:r w:rsidRPr="0078337F">
        <w:rPr>
          <w:rFonts w:ascii="Arial" w:hAnsi="Arial" w:cs="Arial"/>
          <w:sz w:val="24"/>
          <w:szCs w:val="24"/>
        </w:rPr>
        <w:t xml:space="preserve">gr/animal; distribuidos al azar, en la cual </w:t>
      </w:r>
      <w:r w:rsidR="00331181" w:rsidRPr="0078337F">
        <w:rPr>
          <w:rFonts w:ascii="Arial" w:eastAsia="Times New Roman" w:hAnsi="Arial" w:cs="Arial"/>
          <w:sz w:val="24"/>
          <w:szCs w:val="24"/>
          <w:lang w:eastAsia="es-ES"/>
        </w:rPr>
        <w:t>h</w:t>
      </w:r>
      <w:r w:rsidR="009479CA" w:rsidRPr="0078337F">
        <w:rPr>
          <w:rFonts w:ascii="Arial" w:eastAsia="Times New Roman" w:hAnsi="Arial" w:cs="Arial"/>
          <w:sz w:val="24"/>
          <w:szCs w:val="24"/>
          <w:lang w:eastAsia="es-ES"/>
        </w:rPr>
        <w:t xml:space="preserve">ay 3 grupos (A, B, etc.) </w:t>
      </w:r>
      <w:r w:rsidR="001B13D0">
        <w:rPr>
          <w:rFonts w:ascii="Arial" w:eastAsia="Times New Roman" w:hAnsi="Arial" w:cs="Arial"/>
          <w:sz w:val="24"/>
          <w:szCs w:val="24"/>
          <w:lang w:eastAsia="es-ES"/>
        </w:rPr>
        <w:t xml:space="preserve">y son altamente </w:t>
      </w:r>
      <w:r w:rsidR="009479CA" w:rsidRPr="0078337F">
        <w:rPr>
          <w:rFonts w:ascii="Arial" w:eastAsia="Times New Roman" w:hAnsi="Arial" w:cs="Arial"/>
          <w:sz w:val="24"/>
          <w:szCs w:val="24"/>
          <w:lang w:eastAsia="es-ES"/>
        </w:rPr>
        <w:t xml:space="preserve"> significativamente diferentes el uno del otro</w:t>
      </w:r>
      <w:r w:rsidRPr="0078337F">
        <w:rPr>
          <w:rFonts w:ascii="Arial" w:hAnsi="Arial" w:cs="Arial"/>
          <w:sz w:val="24"/>
          <w:szCs w:val="24"/>
        </w:rPr>
        <w:t xml:space="preserve"> entre las medias de los Tratamientos (P&gt;0.05); el mayor peso lo obtuvo el T4 con un PVX̅ de </w:t>
      </w:r>
      <w:r w:rsidR="001B13D0">
        <w:rPr>
          <w:rFonts w:ascii="Arial" w:hAnsi="Arial" w:cs="Arial"/>
          <w:color w:val="000000"/>
          <w:sz w:val="24"/>
          <w:szCs w:val="24"/>
          <w:lang w:val="es-ES"/>
        </w:rPr>
        <w:t>285</w:t>
      </w:r>
      <w:r w:rsidRPr="0078337F">
        <w:rPr>
          <w:rFonts w:ascii="Arial" w:hAnsi="Arial" w:cs="Arial"/>
          <w:color w:val="000000"/>
          <w:sz w:val="24"/>
          <w:szCs w:val="24"/>
          <w:lang w:val="es-ES"/>
        </w:rPr>
        <w:t>7,1</w:t>
      </w:r>
      <w:r w:rsidR="00695D3F">
        <w:rPr>
          <w:rFonts w:ascii="Arial" w:hAnsi="Arial" w:cs="Arial"/>
          <w:color w:val="000000"/>
          <w:sz w:val="24"/>
          <w:szCs w:val="24"/>
          <w:lang w:val="es-ES"/>
        </w:rPr>
        <w:t xml:space="preserve"> </w:t>
      </w:r>
      <w:r w:rsidRPr="0078337F">
        <w:rPr>
          <w:rFonts w:ascii="Arial" w:hAnsi="Arial" w:cs="Arial"/>
          <w:sz w:val="24"/>
          <w:szCs w:val="24"/>
        </w:rPr>
        <w:t xml:space="preserve">gr, </w:t>
      </w:r>
      <w:r w:rsidR="00D804F0">
        <w:rPr>
          <w:rFonts w:ascii="Arial" w:hAnsi="Arial" w:cs="Arial"/>
          <w:color w:val="000000"/>
          <w:sz w:val="24"/>
          <w:szCs w:val="24"/>
          <w:lang w:val="es-ES"/>
        </w:rPr>
        <w:t>coeficiente de variación 0.33</w:t>
      </w:r>
      <w:r w:rsidRPr="0078337F">
        <w:rPr>
          <w:rFonts w:ascii="Arial" w:hAnsi="Arial" w:cs="Arial"/>
          <w:color w:val="000000"/>
          <w:sz w:val="24"/>
          <w:szCs w:val="24"/>
          <w:lang w:val="es-ES"/>
        </w:rPr>
        <w:t>.</w:t>
      </w:r>
    </w:p>
    <w:p w:rsidR="00957AF6" w:rsidRPr="00D804F0" w:rsidRDefault="00957AF6" w:rsidP="00957AF6">
      <w:pPr>
        <w:spacing w:line="360" w:lineRule="auto"/>
        <w:rPr>
          <w:rFonts w:ascii="Arial" w:hAnsi="Arial" w:cs="Arial"/>
          <w:sz w:val="24"/>
          <w:szCs w:val="24"/>
        </w:rPr>
      </w:pPr>
    </w:p>
    <w:p w:rsidR="00957AF6" w:rsidRPr="0078337F" w:rsidRDefault="00957AF6" w:rsidP="00957AF6">
      <w:pPr>
        <w:spacing w:line="360" w:lineRule="auto"/>
        <w:jc w:val="both"/>
        <w:rPr>
          <w:rFonts w:ascii="Arial" w:hAnsi="Arial" w:cs="Arial"/>
          <w:b/>
          <w:i/>
          <w:color w:val="000000" w:themeColor="text1"/>
          <w:sz w:val="24"/>
          <w:szCs w:val="24"/>
        </w:rPr>
      </w:pPr>
      <w:r w:rsidRPr="0078337F">
        <w:rPr>
          <w:rFonts w:ascii="Arial" w:hAnsi="Arial" w:cs="Arial"/>
          <w:sz w:val="24"/>
          <w:szCs w:val="24"/>
        </w:rPr>
        <w:t>La prevalencia por peso vivo en la sexta semana de los pollos cobb 700 utilizando diferentes dosis de Enterogermina como reconstituyente intestinal de crecimiento, trascendió teniendo como resultado un promedio de 2809.5 gr esto es dado que existe una modificación digestiva haciendo que la mucosa intestinal sea más permeable para absorber mayor cantidad de nutrientes acelerando el crecimiento, comparado con la investigación de</w:t>
      </w:r>
      <w:r w:rsidRPr="0078337F">
        <w:rPr>
          <w:rFonts w:ascii="Arial" w:hAnsi="Arial" w:cs="Arial"/>
          <w:b/>
          <w:i/>
          <w:color w:val="000000" w:themeColor="text1"/>
          <w:sz w:val="24"/>
          <w:szCs w:val="24"/>
        </w:rPr>
        <w:t xml:space="preserve"> Andrade, A. </w:t>
      </w:r>
    </w:p>
    <w:p w:rsidR="00957AF6" w:rsidRPr="0078337F" w:rsidRDefault="00957AF6" w:rsidP="00957AF6">
      <w:pPr>
        <w:spacing w:line="360" w:lineRule="auto"/>
        <w:jc w:val="both"/>
        <w:rPr>
          <w:rFonts w:ascii="Arial" w:hAnsi="Arial" w:cs="Arial"/>
          <w:b/>
          <w:bCs/>
          <w:i/>
          <w:iCs/>
          <w:color w:val="000000"/>
          <w:sz w:val="24"/>
          <w:szCs w:val="24"/>
          <w:lang w:val="es-ES"/>
        </w:rPr>
      </w:pPr>
      <w:r w:rsidRPr="0078337F">
        <w:rPr>
          <w:rFonts w:ascii="Arial" w:hAnsi="Arial" w:cs="Arial"/>
          <w:b/>
          <w:bCs/>
          <w:i/>
          <w:iCs/>
          <w:color w:val="000000"/>
          <w:sz w:val="24"/>
          <w:szCs w:val="24"/>
          <w:lang w:val="es-ES"/>
        </w:rPr>
        <w:t xml:space="preserve"> </w:t>
      </w:r>
    </w:p>
    <w:p w:rsidR="00957AF6" w:rsidRPr="0078337F" w:rsidRDefault="00EF3C9D" w:rsidP="00957AF6">
      <w:pPr>
        <w:spacing w:line="360" w:lineRule="auto"/>
        <w:jc w:val="both"/>
        <w:rPr>
          <w:rFonts w:ascii="Arial" w:hAnsi="Arial" w:cs="Arial"/>
          <w:color w:val="000000" w:themeColor="text1"/>
          <w:sz w:val="24"/>
          <w:szCs w:val="24"/>
        </w:rPr>
      </w:pPr>
      <w:r>
        <w:rPr>
          <w:rFonts w:ascii="Arial" w:hAnsi="Arial" w:cs="Arial"/>
          <w:b/>
          <w:bCs/>
          <w:i/>
          <w:iCs/>
          <w:color w:val="000000"/>
          <w:sz w:val="24"/>
          <w:szCs w:val="24"/>
          <w:lang w:val="es-ES"/>
        </w:rPr>
        <w:t>Comento</w:t>
      </w:r>
      <w:r w:rsidR="00957AF6" w:rsidRPr="0078337F">
        <w:rPr>
          <w:rFonts w:ascii="Arial" w:hAnsi="Arial" w:cs="Arial"/>
          <w:b/>
          <w:bCs/>
          <w:i/>
          <w:iCs/>
          <w:color w:val="000000"/>
          <w:sz w:val="24"/>
          <w:szCs w:val="24"/>
          <w:lang w:val="es-ES"/>
        </w:rPr>
        <w:t xml:space="preserve"> </w:t>
      </w:r>
      <w:r w:rsidR="00957AF6" w:rsidRPr="0078337F">
        <w:rPr>
          <w:rFonts w:ascii="Arial" w:hAnsi="Arial" w:cs="Arial"/>
          <w:b/>
          <w:i/>
          <w:color w:val="000000" w:themeColor="text1"/>
          <w:sz w:val="24"/>
          <w:szCs w:val="24"/>
        </w:rPr>
        <w:t xml:space="preserve">Andrade, A. </w:t>
      </w:r>
      <w:r w:rsidR="00957AF6" w:rsidRPr="0078337F">
        <w:rPr>
          <w:rFonts w:ascii="Arial" w:hAnsi="Arial" w:cs="Arial"/>
          <w:b/>
          <w:bCs/>
          <w:i/>
          <w:sz w:val="24"/>
          <w:szCs w:val="24"/>
        </w:rPr>
        <w:t>2011.</w:t>
      </w:r>
      <w:r w:rsidR="00957AF6" w:rsidRPr="0078337F">
        <w:rPr>
          <w:rFonts w:ascii="Arial" w:hAnsi="Arial" w:cs="Arial"/>
          <w:b/>
          <w:bCs/>
          <w:sz w:val="24"/>
          <w:szCs w:val="24"/>
        </w:rPr>
        <w:t xml:space="preserve"> </w:t>
      </w:r>
      <w:r w:rsidR="00957AF6" w:rsidRPr="0078337F">
        <w:rPr>
          <w:rFonts w:ascii="Arial" w:hAnsi="Arial" w:cs="Arial"/>
          <w:bCs/>
          <w:sz w:val="24"/>
          <w:szCs w:val="24"/>
        </w:rPr>
        <w:t>Universidad Técnica del Norte;</w:t>
      </w:r>
      <w:r w:rsidR="00957AF6" w:rsidRPr="0078337F">
        <w:rPr>
          <w:rFonts w:ascii="Arial" w:hAnsi="Arial" w:cs="Arial"/>
          <w:b/>
          <w:bCs/>
          <w:sz w:val="24"/>
          <w:szCs w:val="24"/>
        </w:rPr>
        <w:t xml:space="preserve"> </w:t>
      </w:r>
      <w:r w:rsidR="00874BDB">
        <w:rPr>
          <w:rFonts w:ascii="Arial" w:hAnsi="Arial" w:cs="Arial"/>
          <w:color w:val="000000" w:themeColor="text1"/>
          <w:sz w:val="24"/>
          <w:szCs w:val="24"/>
        </w:rPr>
        <w:t>Comenta</w:t>
      </w:r>
      <w:r w:rsidR="00957AF6" w:rsidRPr="0078337F">
        <w:rPr>
          <w:rFonts w:ascii="Arial" w:hAnsi="Arial" w:cs="Arial"/>
          <w:color w:val="000000" w:themeColor="text1"/>
          <w:sz w:val="24"/>
          <w:szCs w:val="24"/>
        </w:rPr>
        <w:t xml:space="preserve"> en su investigación; “Evaluación del promotor de crecimiento orgánico </w:t>
      </w:r>
      <w:r w:rsidR="00957AF6" w:rsidRPr="0078337F">
        <w:rPr>
          <w:rFonts w:ascii="Arial" w:hAnsi="Arial" w:cs="Arial"/>
          <w:color w:val="000000" w:themeColor="text1"/>
          <w:sz w:val="24"/>
          <w:szCs w:val="24"/>
        </w:rPr>
        <w:lastRenderedPageBreak/>
        <w:t>“CELMANAX” (</w:t>
      </w:r>
      <w:r w:rsidR="00957AF6" w:rsidRPr="0078337F">
        <w:rPr>
          <w:rFonts w:ascii="Arial" w:hAnsi="Arial" w:cs="Arial"/>
          <w:i/>
          <w:color w:val="000000" w:themeColor="text1"/>
          <w:sz w:val="24"/>
          <w:szCs w:val="24"/>
        </w:rPr>
        <w:t>Saccharomyces cerevisiae</w:t>
      </w:r>
      <w:r w:rsidR="00957AF6" w:rsidRPr="0078337F">
        <w:rPr>
          <w:rFonts w:ascii="Arial" w:hAnsi="Arial" w:cs="Arial"/>
          <w:color w:val="000000" w:themeColor="text1"/>
          <w:sz w:val="24"/>
          <w:szCs w:val="24"/>
        </w:rPr>
        <w:t>) en la alimentación de pollos broilers raza “ROSS” en Chaltura-Imbabura ;</w:t>
      </w:r>
      <w:r w:rsidR="00957AF6" w:rsidRPr="0078337F">
        <w:rPr>
          <w:rFonts w:ascii="Arial" w:hAnsi="Arial" w:cs="Arial"/>
          <w:sz w:val="24"/>
          <w:szCs w:val="24"/>
        </w:rPr>
        <w:t xml:space="preserve"> que</w:t>
      </w:r>
      <w:r w:rsidR="00957AF6" w:rsidRPr="0078337F">
        <w:rPr>
          <w:rFonts w:ascii="Arial" w:hAnsi="Arial" w:cs="Arial"/>
          <w:bCs/>
          <w:sz w:val="24"/>
          <w:szCs w:val="24"/>
        </w:rPr>
        <w:t xml:space="preserve"> el peso promedio del  pollo broiler en la sexta semana tiene </w:t>
      </w:r>
      <w:r w:rsidR="00957AF6" w:rsidRPr="0078337F">
        <w:rPr>
          <w:rFonts w:ascii="Arial" w:hAnsi="Arial" w:cs="Arial"/>
          <w:sz w:val="24"/>
          <w:szCs w:val="24"/>
          <w:lang w:val="es-ES" w:eastAsia="es-ES"/>
        </w:rPr>
        <w:t xml:space="preserve">2220 </w:t>
      </w:r>
      <w:r w:rsidR="00957AF6" w:rsidRPr="0078337F">
        <w:rPr>
          <w:rFonts w:ascii="Arial" w:hAnsi="Arial" w:cs="Arial"/>
          <w:bCs/>
          <w:sz w:val="24"/>
          <w:szCs w:val="24"/>
        </w:rPr>
        <w:t>gr</w:t>
      </w:r>
      <w:r w:rsidR="00957AF6" w:rsidRPr="0078337F">
        <w:rPr>
          <w:rFonts w:ascii="Arial" w:hAnsi="Arial" w:cs="Arial"/>
          <w:bCs/>
          <w:iCs/>
          <w:color w:val="000000"/>
          <w:sz w:val="24"/>
          <w:szCs w:val="24"/>
          <w:lang w:val="es-ES"/>
        </w:rPr>
        <w:t>.</w:t>
      </w:r>
    </w:p>
    <w:p w:rsidR="00957AF6" w:rsidRPr="0078337F" w:rsidRDefault="00957AF6" w:rsidP="00957AF6">
      <w:pPr>
        <w:pStyle w:val="Sinespaciado"/>
        <w:spacing w:line="360" w:lineRule="auto"/>
        <w:jc w:val="both"/>
        <w:rPr>
          <w:rFonts w:ascii="Arial" w:hAnsi="Arial" w:cs="Arial"/>
          <w:b/>
          <w:bCs/>
          <w:iCs/>
          <w:color w:val="000000"/>
          <w:sz w:val="24"/>
          <w:szCs w:val="24"/>
          <w:lang w:val="es-ES"/>
        </w:rPr>
      </w:pPr>
      <w:r w:rsidRPr="0078337F">
        <w:rPr>
          <w:rFonts w:ascii="Arial" w:hAnsi="Arial" w:cs="Arial"/>
          <w:b/>
          <w:bCs/>
          <w:iCs/>
          <w:color w:val="000000"/>
          <w:sz w:val="24"/>
          <w:szCs w:val="24"/>
          <w:lang w:val="es-ES"/>
        </w:rPr>
        <w:t>7.7. Peso final séptima semana (gr)</w:t>
      </w:r>
    </w:p>
    <w:p w:rsidR="00957AF6" w:rsidRPr="0078337F" w:rsidRDefault="00957AF6" w:rsidP="00957AF6">
      <w:pPr>
        <w:pStyle w:val="Sinespaciado"/>
        <w:spacing w:line="360" w:lineRule="auto"/>
        <w:rPr>
          <w:rFonts w:ascii="Arial" w:hAnsi="Arial" w:cs="Arial"/>
          <w:bCs/>
          <w:color w:val="000000"/>
          <w:sz w:val="24"/>
          <w:szCs w:val="24"/>
        </w:rPr>
      </w:pPr>
      <w:r w:rsidRPr="0078337F">
        <w:rPr>
          <w:rFonts w:ascii="Arial" w:hAnsi="Arial" w:cs="Arial"/>
          <w:b/>
          <w:bCs/>
          <w:color w:val="000000"/>
          <w:sz w:val="24"/>
          <w:szCs w:val="24"/>
        </w:rPr>
        <w:t>Cuadro</w:t>
      </w:r>
      <w:r w:rsidRPr="0078337F">
        <w:rPr>
          <w:rFonts w:ascii="Arial" w:hAnsi="Arial" w:cs="Arial"/>
          <w:b/>
          <w:sz w:val="24"/>
          <w:szCs w:val="24"/>
        </w:rPr>
        <w:t xml:space="preserve"> N°</w:t>
      </w:r>
      <w:r w:rsidRPr="0078337F">
        <w:rPr>
          <w:rFonts w:ascii="Arial" w:hAnsi="Arial" w:cs="Arial"/>
          <w:b/>
          <w:bCs/>
          <w:color w:val="000000"/>
          <w:sz w:val="24"/>
          <w:szCs w:val="24"/>
        </w:rPr>
        <w:t xml:space="preserve"> 24.</w:t>
      </w:r>
      <w:r w:rsidRPr="0078337F">
        <w:rPr>
          <w:rFonts w:ascii="Arial" w:hAnsi="Arial" w:cs="Arial"/>
          <w:bCs/>
          <w:color w:val="000000"/>
          <w:sz w:val="24"/>
          <w:szCs w:val="24"/>
        </w:rPr>
        <w:t xml:space="preserve"> </w:t>
      </w:r>
      <w:r w:rsidRPr="0078337F">
        <w:rPr>
          <w:rFonts w:ascii="Arial" w:hAnsi="Arial" w:cs="Arial"/>
          <w:color w:val="000000" w:themeColor="text1"/>
          <w:sz w:val="24"/>
          <w:szCs w:val="24"/>
          <w:lang w:val="es-EC" w:eastAsia="es-EC"/>
        </w:rPr>
        <w:t xml:space="preserve">Resultados de </w:t>
      </w:r>
      <w:r w:rsidRPr="0078337F">
        <w:rPr>
          <w:rFonts w:ascii="Arial" w:hAnsi="Arial" w:cs="Arial"/>
          <w:sz w:val="24"/>
          <w:szCs w:val="24"/>
        </w:rPr>
        <w:t xml:space="preserve">ADEVA. </w:t>
      </w:r>
      <w:r w:rsidRPr="0078337F">
        <w:rPr>
          <w:rFonts w:ascii="Arial" w:hAnsi="Arial" w:cs="Arial"/>
          <w:bCs/>
          <w:color w:val="000000"/>
          <w:sz w:val="24"/>
          <w:szCs w:val="24"/>
        </w:rPr>
        <w:t>Peso final.</w:t>
      </w:r>
    </w:p>
    <w:tbl>
      <w:tblPr>
        <w:tblW w:w="7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357"/>
        <w:gridCol w:w="1298"/>
        <w:gridCol w:w="1163"/>
        <w:gridCol w:w="1204"/>
        <w:gridCol w:w="1166"/>
      </w:tblGrid>
      <w:tr w:rsidR="00957AF6" w:rsidRPr="0078337F" w:rsidTr="006E6C00">
        <w:trPr>
          <w:trHeight w:val="304"/>
        </w:trPr>
        <w:tc>
          <w:tcPr>
            <w:tcW w:w="1770"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FV</w:t>
            </w:r>
          </w:p>
        </w:tc>
        <w:tc>
          <w:tcPr>
            <w:tcW w:w="1357"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GL</w:t>
            </w:r>
          </w:p>
        </w:tc>
        <w:tc>
          <w:tcPr>
            <w:tcW w:w="1298"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SC</w:t>
            </w:r>
          </w:p>
        </w:tc>
        <w:tc>
          <w:tcPr>
            <w:tcW w:w="1163"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CM</w:t>
            </w:r>
          </w:p>
        </w:tc>
        <w:tc>
          <w:tcPr>
            <w:tcW w:w="1204" w:type="dxa"/>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w:t>
            </w:r>
          </w:p>
        </w:tc>
        <w:tc>
          <w:tcPr>
            <w:tcW w:w="1164"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P_ VALOR</w:t>
            </w:r>
          </w:p>
        </w:tc>
      </w:tr>
      <w:tr w:rsidR="00957AF6" w:rsidRPr="0078337F" w:rsidTr="006E6C00">
        <w:trPr>
          <w:trHeight w:val="304"/>
        </w:trPr>
        <w:tc>
          <w:tcPr>
            <w:tcW w:w="1770" w:type="dxa"/>
            <w:noWrap/>
            <w:hideMark/>
          </w:tcPr>
          <w:p w:rsidR="00957AF6" w:rsidRPr="0078337F" w:rsidRDefault="00695D3F" w:rsidP="00695D3F">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Tratamiento</w:t>
            </w:r>
          </w:p>
        </w:tc>
        <w:tc>
          <w:tcPr>
            <w:tcW w:w="1357"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8" w:type="dxa"/>
            <w:noWrap/>
          </w:tcPr>
          <w:p w:rsidR="00957AF6" w:rsidRPr="0078337F" w:rsidRDefault="00D804F0" w:rsidP="00D804F0">
            <w:pPr>
              <w:spacing w:line="360" w:lineRule="auto"/>
              <w:rPr>
                <w:rFonts w:ascii="Arial" w:hAnsi="Arial" w:cs="Arial"/>
                <w:color w:val="000000"/>
                <w:sz w:val="24"/>
                <w:szCs w:val="24"/>
                <w:lang w:val="es-ES" w:eastAsia="es-ES"/>
              </w:rPr>
            </w:pPr>
            <w:r>
              <w:rPr>
                <w:rFonts w:ascii="Arial" w:hAnsi="Arial" w:cs="Arial"/>
                <w:color w:val="000000"/>
                <w:sz w:val="24"/>
                <w:szCs w:val="24"/>
                <w:lang w:val="es-ES"/>
              </w:rPr>
              <w:t>78.88</w:t>
            </w:r>
          </w:p>
        </w:tc>
        <w:tc>
          <w:tcPr>
            <w:tcW w:w="1163" w:type="dxa"/>
            <w:noWrap/>
          </w:tcPr>
          <w:p w:rsidR="00957AF6" w:rsidRPr="0078337F" w:rsidRDefault="00D804F0" w:rsidP="006E6C00">
            <w:pPr>
              <w:autoSpaceDE w:val="0"/>
              <w:autoSpaceDN w:val="0"/>
              <w:adjustRightInd w:val="0"/>
              <w:spacing w:line="240" w:lineRule="auto"/>
              <w:rPr>
                <w:rFonts w:ascii="Arial" w:hAnsi="Arial" w:cs="Arial"/>
                <w:color w:val="000000"/>
                <w:sz w:val="24"/>
                <w:szCs w:val="24"/>
                <w:lang w:val="es-ES"/>
              </w:rPr>
            </w:pPr>
            <w:r>
              <w:rPr>
                <w:rFonts w:ascii="Arial" w:hAnsi="Arial" w:cs="Arial"/>
                <w:color w:val="000000"/>
                <w:sz w:val="24"/>
                <w:szCs w:val="24"/>
                <w:lang w:val="es-ES"/>
              </w:rPr>
              <w:t>26.29</w:t>
            </w:r>
          </w:p>
        </w:tc>
        <w:tc>
          <w:tcPr>
            <w:tcW w:w="1204" w:type="dxa"/>
          </w:tcPr>
          <w:p w:rsidR="00957AF6" w:rsidRPr="0078337F" w:rsidRDefault="00D804F0" w:rsidP="00D804F0">
            <w:pPr>
              <w:spacing w:line="360" w:lineRule="auto"/>
              <w:rPr>
                <w:rFonts w:ascii="Arial" w:hAnsi="Arial" w:cs="Arial"/>
                <w:color w:val="000000"/>
                <w:sz w:val="24"/>
                <w:szCs w:val="24"/>
                <w:lang w:val="es-ES" w:eastAsia="es-ES"/>
              </w:rPr>
            </w:pPr>
            <w:r>
              <w:rPr>
                <w:rFonts w:ascii="Arial" w:hAnsi="Arial" w:cs="Arial"/>
                <w:color w:val="000000"/>
                <w:sz w:val="24"/>
                <w:szCs w:val="24"/>
                <w:lang w:val="es-ES" w:eastAsia="es-ES"/>
              </w:rPr>
              <w:t>1.12</w:t>
            </w:r>
          </w:p>
        </w:tc>
        <w:tc>
          <w:tcPr>
            <w:tcW w:w="1164" w:type="dxa"/>
            <w:noWrap/>
          </w:tcPr>
          <w:p w:rsidR="00957AF6" w:rsidRPr="0078337F" w:rsidRDefault="00D804F0" w:rsidP="00D804F0">
            <w:pPr>
              <w:spacing w:line="360" w:lineRule="auto"/>
              <w:rPr>
                <w:rFonts w:ascii="Arial" w:hAnsi="Arial" w:cs="Arial"/>
                <w:color w:val="000000"/>
                <w:sz w:val="24"/>
                <w:szCs w:val="24"/>
                <w:lang w:val="es-ES" w:eastAsia="es-ES"/>
              </w:rPr>
            </w:pPr>
            <w:r>
              <w:rPr>
                <w:rFonts w:ascii="Arial" w:hAnsi="Arial" w:cs="Arial"/>
                <w:color w:val="000000"/>
                <w:sz w:val="24"/>
                <w:szCs w:val="24"/>
                <w:lang w:val="es-ES" w:eastAsia="es-ES"/>
              </w:rPr>
              <w:t>&gt;0.3926</w:t>
            </w:r>
          </w:p>
        </w:tc>
      </w:tr>
      <w:tr w:rsidR="00957AF6" w:rsidRPr="0078337F" w:rsidTr="006E6C00">
        <w:trPr>
          <w:trHeight w:val="304"/>
        </w:trPr>
        <w:tc>
          <w:tcPr>
            <w:tcW w:w="1770" w:type="dxa"/>
            <w:noWrap/>
            <w:hideMark/>
          </w:tcPr>
          <w:p w:rsidR="00957AF6" w:rsidRPr="0078337F" w:rsidRDefault="00695D3F" w:rsidP="00695D3F">
            <w:pPr>
              <w:spacing w:line="360" w:lineRule="auto"/>
              <w:rPr>
                <w:rFonts w:ascii="Arial" w:hAnsi="Arial" w:cs="Arial"/>
                <w:bCs/>
                <w:color w:val="000000"/>
                <w:sz w:val="24"/>
                <w:szCs w:val="24"/>
                <w:lang w:val="es-ES" w:eastAsia="es-ES"/>
              </w:rPr>
            </w:pPr>
            <w:r>
              <w:rPr>
                <w:rFonts w:ascii="Arial" w:hAnsi="Arial" w:cs="Arial"/>
                <w:bCs/>
                <w:color w:val="000000"/>
                <w:sz w:val="24"/>
                <w:szCs w:val="24"/>
                <w:lang w:val="es-ES" w:eastAsia="es-ES"/>
              </w:rPr>
              <w:t>R</w:t>
            </w:r>
            <w:r w:rsidRPr="0078337F">
              <w:rPr>
                <w:rFonts w:ascii="Arial" w:hAnsi="Arial" w:cs="Arial"/>
                <w:bCs/>
                <w:color w:val="000000"/>
                <w:sz w:val="24"/>
                <w:szCs w:val="24"/>
                <w:lang w:val="es-ES" w:eastAsia="es-ES"/>
              </w:rPr>
              <w:t>epetición</w:t>
            </w:r>
          </w:p>
        </w:tc>
        <w:tc>
          <w:tcPr>
            <w:tcW w:w="1357"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8" w:type="dxa"/>
            <w:noWrap/>
          </w:tcPr>
          <w:p w:rsidR="00957AF6" w:rsidRPr="0078337F" w:rsidRDefault="00D804F0" w:rsidP="00D804F0">
            <w:pPr>
              <w:spacing w:line="360" w:lineRule="auto"/>
              <w:rPr>
                <w:rFonts w:ascii="Arial" w:hAnsi="Arial" w:cs="Arial"/>
                <w:color w:val="000000"/>
                <w:sz w:val="24"/>
                <w:szCs w:val="24"/>
                <w:lang w:val="es-ES" w:eastAsia="es-ES"/>
              </w:rPr>
            </w:pPr>
            <w:r>
              <w:rPr>
                <w:rFonts w:ascii="Arial" w:hAnsi="Arial" w:cs="Arial"/>
                <w:color w:val="000000"/>
                <w:sz w:val="24"/>
                <w:szCs w:val="24"/>
                <w:lang w:val="es-ES"/>
              </w:rPr>
              <w:t>4918.25</w:t>
            </w:r>
          </w:p>
        </w:tc>
        <w:tc>
          <w:tcPr>
            <w:tcW w:w="1163" w:type="dxa"/>
            <w:noWrap/>
          </w:tcPr>
          <w:p w:rsidR="00957AF6" w:rsidRPr="0078337F" w:rsidRDefault="00D804F0" w:rsidP="00D804F0">
            <w:pPr>
              <w:spacing w:line="360" w:lineRule="auto"/>
              <w:rPr>
                <w:rFonts w:ascii="Arial" w:hAnsi="Arial" w:cs="Arial"/>
                <w:color w:val="000000"/>
                <w:sz w:val="24"/>
                <w:szCs w:val="24"/>
                <w:lang w:val="es-ES" w:eastAsia="es-ES"/>
              </w:rPr>
            </w:pPr>
            <w:r>
              <w:rPr>
                <w:rFonts w:ascii="Arial" w:hAnsi="Arial" w:cs="Arial"/>
                <w:color w:val="000000"/>
                <w:sz w:val="24"/>
                <w:szCs w:val="24"/>
                <w:lang w:val="es-ES"/>
              </w:rPr>
              <w:t>1639.42</w:t>
            </w:r>
          </w:p>
        </w:tc>
        <w:tc>
          <w:tcPr>
            <w:tcW w:w="1204" w:type="dxa"/>
          </w:tcPr>
          <w:p w:rsidR="00957AF6" w:rsidRPr="0078337F" w:rsidRDefault="00D804F0" w:rsidP="00D804F0">
            <w:pPr>
              <w:spacing w:line="360" w:lineRule="auto"/>
              <w:rPr>
                <w:rFonts w:ascii="Arial" w:hAnsi="Arial" w:cs="Arial"/>
                <w:color w:val="000000"/>
                <w:sz w:val="24"/>
                <w:szCs w:val="24"/>
                <w:lang w:val="es-ES" w:eastAsia="es-ES"/>
              </w:rPr>
            </w:pPr>
            <w:r>
              <w:rPr>
                <w:rFonts w:ascii="Arial" w:hAnsi="Arial" w:cs="Arial"/>
                <w:color w:val="000000"/>
                <w:sz w:val="24"/>
                <w:szCs w:val="24"/>
                <w:lang w:val="es-ES"/>
              </w:rPr>
              <w:t>69.59</w:t>
            </w:r>
          </w:p>
        </w:tc>
        <w:tc>
          <w:tcPr>
            <w:tcW w:w="1164" w:type="dxa"/>
            <w:noWrap/>
          </w:tcPr>
          <w:p w:rsidR="00957AF6" w:rsidRPr="0078337F" w:rsidRDefault="00D804F0" w:rsidP="006E6C00">
            <w:pPr>
              <w:autoSpaceDE w:val="0"/>
              <w:autoSpaceDN w:val="0"/>
              <w:adjustRightInd w:val="0"/>
              <w:spacing w:line="240" w:lineRule="auto"/>
              <w:rPr>
                <w:rFonts w:ascii="Arial" w:hAnsi="Arial" w:cs="Arial"/>
                <w:color w:val="000000"/>
                <w:sz w:val="24"/>
                <w:szCs w:val="24"/>
                <w:lang w:val="es-ES"/>
              </w:rPr>
            </w:pPr>
            <w:r>
              <w:rPr>
                <w:rFonts w:ascii="Arial" w:hAnsi="Arial" w:cs="Arial"/>
                <w:color w:val="000000"/>
                <w:sz w:val="24"/>
                <w:szCs w:val="24"/>
                <w:lang w:val="es-ES"/>
              </w:rPr>
              <w:t>&lt;</w:t>
            </w:r>
            <w:r w:rsidR="00957AF6" w:rsidRPr="0078337F">
              <w:rPr>
                <w:rFonts w:ascii="Arial" w:hAnsi="Arial" w:cs="Arial"/>
                <w:color w:val="000000"/>
                <w:sz w:val="24"/>
                <w:szCs w:val="24"/>
                <w:lang w:val="es-ES"/>
              </w:rPr>
              <w:t>0.0000</w:t>
            </w:r>
          </w:p>
        </w:tc>
      </w:tr>
      <w:tr w:rsidR="00957AF6" w:rsidRPr="0078337F" w:rsidTr="006E6C00">
        <w:trPr>
          <w:trHeight w:val="304"/>
        </w:trPr>
        <w:tc>
          <w:tcPr>
            <w:tcW w:w="1770" w:type="dxa"/>
            <w:noWrap/>
            <w:hideMark/>
          </w:tcPr>
          <w:p w:rsidR="00957AF6" w:rsidRPr="0078337F" w:rsidRDefault="00695D3F" w:rsidP="00695D3F">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Error</w:t>
            </w:r>
          </w:p>
        </w:tc>
        <w:tc>
          <w:tcPr>
            <w:tcW w:w="1357"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9</w:t>
            </w:r>
          </w:p>
        </w:tc>
        <w:tc>
          <w:tcPr>
            <w:tcW w:w="1298" w:type="dxa"/>
            <w:noWrap/>
          </w:tcPr>
          <w:p w:rsidR="00957AF6" w:rsidRPr="0078337F" w:rsidRDefault="00D804F0" w:rsidP="00D804F0">
            <w:pPr>
              <w:spacing w:line="360" w:lineRule="auto"/>
              <w:rPr>
                <w:rFonts w:ascii="Arial" w:hAnsi="Arial" w:cs="Arial"/>
                <w:color w:val="000000"/>
                <w:sz w:val="24"/>
                <w:szCs w:val="24"/>
                <w:lang w:val="es-ES" w:eastAsia="es-ES"/>
              </w:rPr>
            </w:pPr>
            <w:r>
              <w:rPr>
                <w:rFonts w:ascii="Arial" w:hAnsi="Arial" w:cs="Arial"/>
                <w:color w:val="000000"/>
                <w:sz w:val="24"/>
                <w:szCs w:val="24"/>
                <w:lang w:val="es-ES"/>
              </w:rPr>
              <w:t>212.04</w:t>
            </w:r>
          </w:p>
        </w:tc>
        <w:tc>
          <w:tcPr>
            <w:tcW w:w="1163" w:type="dxa"/>
            <w:noWrap/>
          </w:tcPr>
          <w:p w:rsidR="00957AF6" w:rsidRPr="0078337F" w:rsidRDefault="00D804F0" w:rsidP="006E6C00">
            <w:pPr>
              <w:autoSpaceDE w:val="0"/>
              <w:autoSpaceDN w:val="0"/>
              <w:adjustRightInd w:val="0"/>
              <w:spacing w:line="360" w:lineRule="auto"/>
              <w:rPr>
                <w:rFonts w:ascii="Arial" w:hAnsi="Arial" w:cs="Arial"/>
                <w:color w:val="000000"/>
                <w:sz w:val="24"/>
                <w:szCs w:val="24"/>
                <w:lang w:val="es-ES"/>
              </w:rPr>
            </w:pPr>
            <w:r>
              <w:rPr>
                <w:rFonts w:ascii="Arial" w:hAnsi="Arial" w:cs="Arial"/>
                <w:color w:val="000000"/>
                <w:sz w:val="24"/>
                <w:szCs w:val="24"/>
                <w:lang w:val="es-ES"/>
              </w:rPr>
              <w:t>23.56</w:t>
            </w:r>
          </w:p>
        </w:tc>
        <w:tc>
          <w:tcPr>
            <w:tcW w:w="1204" w:type="dxa"/>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4"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04"/>
        </w:trPr>
        <w:tc>
          <w:tcPr>
            <w:tcW w:w="1770" w:type="dxa"/>
            <w:noWrap/>
            <w:hideMark/>
          </w:tcPr>
          <w:p w:rsidR="00957AF6" w:rsidRPr="0078337F" w:rsidRDefault="00695D3F" w:rsidP="00695D3F">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Total</w:t>
            </w:r>
          </w:p>
        </w:tc>
        <w:tc>
          <w:tcPr>
            <w:tcW w:w="1357"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15</w:t>
            </w:r>
          </w:p>
        </w:tc>
        <w:tc>
          <w:tcPr>
            <w:tcW w:w="1298" w:type="dxa"/>
            <w:noWrap/>
          </w:tcPr>
          <w:p w:rsidR="00957AF6" w:rsidRPr="0078337F" w:rsidRDefault="00D804F0" w:rsidP="006E6C00">
            <w:pPr>
              <w:autoSpaceDE w:val="0"/>
              <w:autoSpaceDN w:val="0"/>
              <w:adjustRightInd w:val="0"/>
              <w:spacing w:line="240" w:lineRule="auto"/>
              <w:rPr>
                <w:rFonts w:ascii="Arial" w:hAnsi="Arial" w:cs="Arial"/>
                <w:color w:val="000000"/>
                <w:sz w:val="24"/>
                <w:szCs w:val="24"/>
                <w:lang w:val="es-ES"/>
              </w:rPr>
            </w:pPr>
            <w:r>
              <w:rPr>
                <w:rFonts w:ascii="Arial" w:hAnsi="Arial" w:cs="Arial"/>
                <w:color w:val="000000"/>
                <w:sz w:val="24"/>
                <w:szCs w:val="24"/>
                <w:lang w:val="es-ES"/>
              </w:rPr>
              <w:t>5209.16</w:t>
            </w:r>
          </w:p>
        </w:tc>
        <w:tc>
          <w:tcPr>
            <w:tcW w:w="1163"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204" w:type="dxa"/>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4"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04"/>
        </w:trPr>
        <w:tc>
          <w:tcPr>
            <w:tcW w:w="1770" w:type="dxa"/>
            <w:noWrap/>
            <w:hideMark/>
          </w:tcPr>
          <w:p w:rsidR="00957AF6" w:rsidRPr="0078337F" w:rsidRDefault="00957AF6" w:rsidP="00695D3F">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CV%</w:t>
            </w:r>
          </w:p>
        </w:tc>
        <w:tc>
          <w:tcPr>
            <w:tcW w:w="6188" w:type="dxa"/>
            <w:gridSpan w:val="5"/>
            <w:noWrap/>
          </w:tcPr>
          <w:p w:rsidR="00957AF6" w:rsidRPr="0078337F" w:rsidRDefault="00D804F0" w:rsidP="006E6C00">
            <w:pPr>
              <w:spacing w:line="360" w:lineRule="auto"/>
              <w:jc w:val="center"/>
              <w:rPr>
                <w:rFonts w:ascii="Arial" w:hAnsi="Arial" w:cs="Arial"/>
                <w:color w:val="000000"/>
                <w:sz w:val="24"/>
                <w:szCs w:val="24"/>
                <w:lang w:val="es-ES" w:eastAsia="es-ES"/>
              </w:rPr>
            </w:pPr>
            <w:r>
              <w:rPr>
                <w:rFonts w:ascii="Arial" w:hAnsi="Arial" w:cs="Arial"/>
                <w:color w:val="000000"/>
                <w:sz w:val="24"/>
                <w:szCs w:val="24"/>
                <w:lang w:val="es-ES" w:eastAsia="es-ES"/>
              </w:rPr>
              <w:t>0.14</w:t>
            </w:r>
          </w:p>
        </w:tc>
      </w:tr>
    </w:tbl>
    <w:p w:rsidR="00957AF6" w:rsidRPr="00695D3F" w:rsidRDefault="00957AF6" w:rsidP="00957AF6">
      <w:pPr>
        <w:pStyle w:val="Sinespaciado"/>
        <w:spacing w:line="360" w:lineRule="auto"/>
        <w:rPr>
          <w:rFonts w:ascii="Arial" w:hAnsi="Arial" w:cs="Arial"/>
          <w:i/>
          <w:sz w:val="20"/>
          <w:szCs w:val="20"/>
        </w:rPr>
      </w:pPr>
      <w:r w:rsidRPr="00695D3F">
        <w:rPr>
          <w:rFonts w:ascii="Arial" w:hAnsi="Arial" w:cs="Arial"/>
          <w:b/>
          <w:i/>
          <w:sz w:val="20"/>
          <w:szCs w:val="20"/>
        </w:rPr>
        <w:t xml:space="preserve">Elaborado por: </w:t>
      </w:r>
      <w:r w:rsidRPr="00695D3F">
        <w:rPr>
          <w:rFonts w:ascii="Arial" w:hAnsi="Arial" w:cs="Arial"/>
          <w:i/>
          <w:sz w:val="20"/>
          <w:szCs w:val="20"/>
        </w:rPr>
        <w:t>Carlos Aroca 2017.</w:t>
      </w:r>
    </w:p>
    <w:p w:rsidR="00957AF6" w:rsidRPr="0078337F" w:rsidRDefault="00957AF6" w:rsidP="00957AF6">
      <w:pPr>
        <w:spacing w:line="360" w:lineRule="auto"/>
        <w:jc w:val="both"/>
        <w:rPr>
          <w:rFonts w:ascii="Arial" w:hAnsi="Arial" w:cs="Arial"/>
          <w:b/>
          <w:color w:val="000000" w:themeColor="text1"/>
          <w:sz w:val="24"/>
          <w:szCs w:val="24"/>
          <w:lang w:eastAsia="es-EC"/>
        </w:rPr>
      </w:pPr>
    </w:p>
    <w:p w:rsidR="00957AF6" w:rsidRPr="0078337F" w:rsidRDefault="00957AF6" w:rsidP="00957AF6">
      <w:pPr>
        <w:spacing w:line="360" w:lineRule="auto"/>
        <w:jc w:val="both"/>
        <w:rPr>
          <w:rFonts w:ascii="Arial" w:hAnsi="Arial" w:cs="Arial"/>
          <w:sz w:val="24"/>
          <w:szCs w:val="24"/>
          <w:lang w:eastAsia="es-EC"/>
        </w:rPr>
      </w:pPr>
      <w:r w:rsidRPr="0078337F">
        <w:rPr>
          <w:rFonts w:ascii="Arial" w:hAnsi="Arial" w:cs="Arial"/>
          <w:b/>
          <w:color w:val="000000" w:themeColor="text1"/>
          <w:sz w:val="24"/>
          <w:szCs w:val="24"/>
          <w:lang w:eastAsia="es-EC"/>
        </w:rPr>
        <w:t>Cuadro N</w:t>
      </w:r>
      <w:r w:rsidRPr="0078337F">
        <w:rPr>
          <w:rFonts w:ascii="Arial" w:hAnsi="Arial" w:cs="Arial"/>
          <w:b/>
          <w:color w:val="000000" w:themeColor="text1"/>
          <w:spacing w:val="-1"/>
          <w:sz w:val="24"/>
          <w:szCs w:val="24"/>
          <w:lang w:val="es-ES_tradnl"/>
        </w:rPr>
        <w:t xml:space="preserve">° </w:t>
      </w:r>
      <w:r w:rsidRPr="0078337F">
        <w:rPr>
          <w:rFonts w:ascii="Arial" w:hAnsi="Arial" w:cs="Arial"/>
          <w:b/>
          <w:color w:val="000000" w:themeColor="text1"/>
          <w:sz w:val="24"/>
          <w:szCs w:val="24"/>
          <w:lang w:eastAsia="es-EC"/>
        </w:rPr>
        <w:t>25.</w:t>
      </w:r>
      <w:r w:rsidRPr="0078337F">
        <w:rPr>
          <w:rFonts w:ascii="Arial" w:hAnsi="Arial" w:cs="Arial"/>
          <w:color w:val="000000" w:themeColor="text1"/>
          <w:sz w:val="24"/>
          <w:szCs w:val="24"/>
          <w:lang w:eastAsia="es-EC"/>
        </w:rPr>
        <w:t xml:space="preserve"> </w:t>
      </w:r>
      <w:r w:rsidRPr="0078337F">
        <w:rPr>
          <w:rFonts w:ascii="Arial" w:hAnsi="Arial" w:cs="Arial"/>
          <w:sz w:val="24"/>
          <w:szCs w:val="24"/>
          <w:lang w:eastAsia="es-EC"/>
        </w:rPr>
        <w:t>Resultado Prueba de tukey al 0.05. Variable peso final.</w:t>
      </w:r>
    </w:p>
    <w:tbl>
      <w:tblPr>
        <w:tblW w:w="7933" w:type="dxa"/>
        <w:tblLayout w:type="fixed"/>
        <w:tblLook w:val="04A0" w:firstRow="1" w:lastRow="0" w:firstColumn="1" w:lastColumn="0" w:noHBand="0" w:noVBand="1"/>
      </w:tblPr>
      <w:tblGrid>
        <w:gridCol w:w="1275"/>
        <w:gridCol w:w="3542"/>
        <w:gridCol w:w="1628"/>
        <w:gridCol w:w="1488"/>
      </w:tblGrid>
      <w:tr w:rsidR="00957AF6" w:rsidRPr="0078337F" w:rsidTr="006E6C00">
        <w:trPr>
          <w:trHeight w:val="446"/>
        </w:trPr>
        <w:tc>
          <w:tcPr>
            <w:tcW w:w="1275"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ind w:left="-108"/>
              <w:jc w:val="center"/>
              <w:rPr>
                <w:rFonts w:ascii="Arial" w:hAnsi="Arial" w:cs="Arial"/>
                <w:bCs/>
                <w:sz w:val="24"/>
                <w:szCs w:val="24"/>
              </w:rPr>
            </w:pPr>
            <w:r w:rsidRPr="0078337F">
              <w:rPr>
                <w:rFonts w:ascii="Arial" w:hAnsi="Arial" w:cs="Arial"/>
                <w:bCs/>
                <w:sz w:val="24"/>
                <w:szCs w:val="24"/>
              </w:rPr>
              <w:t>Nº Tratamiento</w:t>
            </w:r>
          </w:p>
        </w:tc>
        <w:tc>
          <w:tcPr>
            <w:tcW w:w="3542"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Descripción</w:t>
            </w:r>
          </w:p>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Balanceado + Entero germina</w:t>
            </w:r>
          </w:p>
        </w:tc>
        <w:tc>
          <w:tcPr>
            <w:tcW w:w="1628"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X̅</w:t>
            </w:r>
          </w:p>
        </w:tc>
        <w:tc>
          <w:tcPr>
            <w:tcW w:w="1488"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Rango</w:t>
            </w:r>
          </w:p>
        </w:tc>
      </w:tr>
      <w:tr w:rsidR="00957AF6" w:rsidRPr="0078337F" w:rsidTr="006E6C00">
        <w:trPr>
          <w:trHeight w:val="225"/>
        </w:trPr>
        <w:tc>
          <w:tcPr>
            <w:tcW w:w="4817"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T4 Balanceado + Entero germina 0,60ml</w:t>
            </w:r>
          </w:p>
        </w:tc>
        <w:tc>
          <w:tcPr>
            <w:tcW w:w="1628" w:type="dxa"/>
            <w:tcBorders>
              <w:top w:val="single" w:sz="4" w:space="0" w:color="auto"/>
              <w:left w:val="single" w:sz="4" w:space="0" w:color="auto"/>
              <w:bottom w:val="single" w:sz="4" w:space="0" w:color="auto"/>
              <w:right w:val="single" w:sz="4" w:space="0" w:color="auto"/>
            </w:tcBorders>
          </w:tcPr>
          <w:p w:rsidR="00957AF6" w:rsidRPr="0078337F" w:rsidRDefault="00D804F0" w:rsidP="006E6C00">
            <w:pPr>
              <w:pStyle w:val="Sinespaciado"/>
              <w:spacing w:line="360" w:lineRule="auto"/>
              <w:jc w:val="center"/>
              <w:rPr>
                <w:rFonts w:ascii="Arial" w:hAnsi="Arial" w:cs="Arial"/>
                <w:bCs/>
                <w:sz w:val="24"/>
                <w:szCs w:val="24"/>
              </w:rPr>
            </w:pPr>
            <w:r>
              <w:rPr>
                <w:rFonts w:ascii="Arial" w:hAnsi="Arial" w:cs="Arial"/>
                <w:color w:val="000000"/>
                <w:sz w:val="24"/>
                <w:szCs w:val="24"/>
                <w:lang w:val="es-ES"/>
              </w:rPr>
              <w:t>3502,9</w:t>
            </w:r>
          </w:p>
        </w:tc>
        <w:tc>
          <w:tcPr>
            <w:tcW w:w="1488"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A</w:t>
            </w:r>
          </w:p>
        </w:tc>
      </w:tr>
      <w:tr w:rsidR="00957AF6" w:rsidRPr="0078337F" w:rsidTr="006E6C00">
        <w:trPr>
          <w:trHeight w:val="225"/>
        </w:trPr>
        <w:tc>
          <w:tcPr>
            <w:tcW w:w="4817"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T3 Balanceado + Entero germina 0,40ml</w:t>
            </w:r>
          </w:p>
        </w:tc>
        <w:tc>
          <w:tcPr>
            <w:tcW w:w="1628" w:type="dxa"/>
            <w:tcBorders>
              <w:top w:val="single" w:sz="4" w:space="0" w:color="auto"/>
              <w:left w:val="single" w:sz="4" w:space="0" w:color="auto"/>
              <w:bottom w:val="single" w:sz="4" w:space="0" w:color="auto"/>
              <w:right w:val="single" w:sz="4" w:space="0" w:color="auto"/>
            </w:tcBorders>
          </w:tcPr>
          <w:p w:rsidR="00957AF6" w:rsidRPr="0078337F" w:rsidRDefault="00D804F0" w:rsidP="006E6C00">
            <w:pPr>
              <w:pStyle w:val="Sinespaciado"/>
              <w:spacing w:line="360" w:lineRule="auto"/>
              <w:jc w:val="center"/>
              <w:rPr>
                <w:rFonts w:ascii="Arial" w:hAnsi="Arial" w:cs="Arial"/>
                <w:sz w:val="24"/>
                <w:szCs w:val="24"/>
              </w:rPr>
            </w:pPr>
            <w:r>
              <w:rPr>
                <w:rFonts w:ascii="Arial" w:hAnsi="Arial" w:cs="Arial"/>
                <w:color w:val="000000"/>
                <w:sz w:val="24"/>
                <w:szCs w:val="24"/>
                <w:lang w:val="es-ES"/>
              </w:rPr>
              <w:t>3488</w:t>
            </w:r>
            <w:r w:rsidR="00957AF6" w:rsidRPr="0078337F">
              <w:rPr>
                <w:rFonts w:ascii="Arial" w:hAnsi="Arial" w:cs="Arial"/>
                <w:color w:val="000000"/>
                <w:sz w:val="24"/>
                <w:szCs w:val="24"/>
                <w:lang w:val="es-ES"/>
              </w:rPr>
              <w:t>,9</w:t>
            </w:r>
          </w:p>
        </w:tc>
        <w:tc>
          <w:tcPr>
            <w:tcW w:w="1488" w:type="dxa"/>
            <w:tcBorders>
              <w:top w:val="single" w:sz="4" w:space="0" w:color="auto"/>
              <w:left w:val="single" w:sz="4" w:space="0" w:color="auto"/>
              <w:bottom w:val="single" w:sz="4" w:space="0" w:color="auto"/>
              <w:right w:val="single" w:sz="4" w:space="0" w:color="auto"/>
            </w:tcBorders>
          </w:tcPr>
          <w:p w:rsidR="00957AF6" w:rsidRPr="0078337F" w:rsidRDefault="00D804F0" w:rsidP="006E6C00">
            <w:pPr>
              <w:pStyle w:val="Sinespaciado"/>
              <w:spacing w:line="360" w:lineRule="auto"/>
              <w:rPr>
                <w:rFonts w:ascii="Arial" w:hAnsi="Arial" w:cs="Arial"/>
                <w:sz w:val="24"/>
                <w:szCs w:val="24"/>
              </w:rPr>
            </w:pPr>
            <w:r>
              <w:rPr>
                <w:rFonts w:ascii="Arial" w:hAnsi="Arial" w:cs="Arial"/>
                <w:sz w:val="24"/>
                <w:szCs w:val="24"/>
              </w:rPr>
              <w:t xml:space="preserve">       </w:t>
            </w:r>
            <w:r w:rsidR="00957AF6" w:rsidRPr="0078337F">
              <w:rPr>
                <w:rFonts w:ascii="Arial" w:hAnsi="Arial" w:cs="Arial"/>
                <w:sz w:val="24"/>
                <w:szCs w:val="24"/>
              </w:rPr>
              <w:t>B</w:t>
            </w:r>
          </w:p>
        </w:tc>
      </w:tr>
      <w:tr w:rsidR="00957AF6" w:rsidRPr="0078337F" w:rsidTr="006E6C00">
        <w:trPr>
          <w:trHeight w:val="216"/>
        </w:trPr>
        <w:tc>
          <w:tcPr>
            <w:tcW w:w="4817"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T2 Balanceado + Entero germina 0,20ml</w:t>
            </w:r>
          </w:p>
        </w:tc>
        <w:tc>
          <w:tcPr>
            <w:tcW w:w="1628" w:type="dxa"/>
            <w:tcBorders>
              <w:top w:val="single" w:sz="4" w:space="0" w:color="auto"/>
              <w:left w:val="single" w:sz="4" w:space="0" w:color="auto"/>
              <w:bottom w:val="single" w:sz="4" w:space="0" w:color="auto"/>
              <w:right w:val="single" w:sz="4" w:space="0" w:color="auto"/>
            </w:tcBorders>
          </w:tcPr>
          <w:p w:rsidR="00957AF6" w:rsidRPr="0078337F" w:rsidRDefault="00D804F0" w:rsidP="006E6C00">
            <w:pPr>
              <w:pStyle w:val="Sinespaciado"/>
              <w:spacing w:line="360" w:lineRule="auto"/>
              <w:jc w:val="center"/>
              <w:rPr>
                <w:rFonts w:ascii="Arial" w:hAnsi="Arial" w:cs="Arial"/>
                <w:bCs/>
                <w:sz w:val="24"/>
                <w:szCs w:val="24"/>
              </w:rPr>
            </w:pPr>
            <w:r>
              <w:rPr>
                <w:rFonts w:ascii="Arial" w:hAnsi="Arial" w:cs="Arial"/>
                <w:color w:val="000000"/>
                <w:sz w:val="24"/>
                <w:szCs w:val="24"/>
                <w:lang w:val="es-ES"/>
              </w:rPr>
              <w:t>3472,6</w:t>
            </w:r>
          </w:p>
        </w:tc>
        <w:tc>
          <w:tcPr>
            <w:tcW w:w="1488" w:type="dxa"/>
            <w:tcBorders>
              <w:top w:val="single" w:sz="4" w:space="0" w:color="auto"/>
              <w:left w:val="single" w:sz="4" w:space="0" w:color="auto"/>
              <w:bottom w:val="single" w:sz="4" w:space="0" w:color="auto"/>
              <w:right w:val="single" w:sz="4" w:space="0" w:color="auto"/>
            </w:tcBorders>
          </w:tcPr>
          <w:p w:rsidR="00957AF6" w:rsidRPr="0078337F" w:rsidRDefault="00D804F0" w:rsidP="006E6C00">
            <w:pPr>
              <w:pStyle w:val="Sinespaciado"/>
              <w:spacing w:line="360" w:lineRule="auto"/>
              <w:rPr>
                <w:rFonts w:ascii="Arial" w:hAnsi="Arial" w:cs="Arial"/>
                <w:bCs/>
                <w:sz w:val="24"/>
                <w:szCs w:val="24"/>
              </w:rPr>
            </w:pPr>
            <w:r>
              <w:rPr>
                <w:rFonts w:ascii="Arial" w:hAnsi="Arial" w:cs="Arial"/>
                <w:bCs/>
                <w:sz w:val="24"/>
                <w:szCs w:val="24"/>
              </w:rPr>
              <w:t xml:space="preserve">         </w:t>
            </w:r>
            <w:r w:rsidR="00957AF6" w:rsidRPr="0078337F">
              <w:rPr>
                <w:rFonts w:ascii="Arial" w:hAnsi="Arial" w:cs="Arial"/>
                <w:bCs/>
                <w:sz w:val="24"/>
                <w:szCs w:val="24"/>
              </w:rPr>
              <w:t>C</w:t>
            </w:r>
          </w:p>
        </w:tc>
      </w:tr>
      <w:tr w:rsidR="00957AF6" w:rsidRPr="0078337F" w:rsidTr="006E6C00">
        <w:trPr>
          <w:trHeight w:val="207"/>
        </w:trPr>
        <w:tc>
          <w:tcPr>
            <w:tcW w:w="4817"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T1 Balanceado + Agua</w:t>
            </w:r>
          </w:p>
        </w:tc>
        <w:tc>
          <w:tcPr>
            <w:tcW w:w="1628" w:type="dxa"/>
            <w:tcBorders>
              <w:top w:val="single" w:sz="4" w:space="0" w:color="auto"/>
              <w:left w:val="single" w:sz="4" w:space="0" w:color="auto"/>
              <w:bottom w:val="single" w:sz="4" w:space="0" w:color="auto"/>
              <w:right w:val="single" w:sz="4" w:space="0" w:color="auto"/>
            </w:tcBorders>
          </w:tcPr>
          <w:p w:rsidR="00957AF6" w:rsidRPr="0078337F" w:rsidRDefault="00D804F0" w:rsidP="006E6C00">
            <w:pPr>
              <w:pStyle w:val="Sinespaciado"/>
              <w:spacing w:line="360" w:lineRule="auto"/>
              <w:jc w:val="center"/>
              <w:rPr>
                <w:rFonts w:ascii="Arial" w:hAnsi="Arial" w:cs="Arial"/>
                <w:bCs/>
                <w:sz w:val="24"/>
                <w:szCs w:val="24"/>
              </w:rPr>
            </w:pPr>
            <w:r>
              <w:rPr>
                <w:rFonts w:ascii="Arial" w:hAnsi="Arial" w:cs="Arial"/>
                <w:color w:val="000000"/>
                <w:sz w:val="24"/>
                <w:szCs w:val="24"/>
                <w:lang w:val="es-ES"/>
              </w:rPr>
              <w:t>3456,0</w:t>
            </w:r>
          </w:p>
        </w:tc>
        <w:tc>
          <w:tcPr>
            <w:tcW w:w="1488" w:type="dxa"/>
            <w:tcBorders>
              <w:top w:val="single" w:sz="4" w:space="0" w:color="auto"/>
              <w:left w:val="single" w:sz="4" w:space="0" w:color="auto"/>
              <w:bottom w:val="single" w:sz="4" w:space="0" w:color="auto"/>
              <w:right w:val="single" w:sz="4" w:space="0" w:color="auto"/>
            </w:tcBorders>
          </w:tcPr>
          <w:p w:rsidR="00957AF6" w:rsidRPr="0078337F" w:rsidRDefault="00D804F0" w:rsidP="006E6C00">
            <w:pPr>
              <w:pStyle w:val="Sinespaciado"/>
              <w:spacing w:line="360" w:lineRule="auto"/>
              <w:rPr>
                <w:rFonts w:ascii="Arial" w:hAnsi="Arial" w:cs="Arial"/>
                <w:bCs/>
                <w:sz w:val="24"/>
                <w:szCs w:val="24"/>
              </w:rPr>
            </w:pPr>
            <w:r>
              <w:rPr>
                <w:rFonts w:ascii="Arial" w:hAnsi="Arial" w:cs="Arial"/>
                <w:bCs/>
                <w:sz w:val="24"/>
                <w:szCs w:val="24"/>
              </w:rPr>
              <w:t xml:space="preserve">            D</w:t>
            </w:r>
          </w:p>
        </w:tc>
      </w:tr>
      <w:tr w:rsidR="00957AF6" w:rsidRPr="0078337F" w:rsidTr="006E6C00">
        <w:trPr>
          <w:trHeight w:val="184"/>
        </w:trPr>
        <w:tc>
          <w:tcPr>
            <w:tcW w:w="4817"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
                <w:bCs/>
                <w:sz w:val="24"/>
                <w:szCs w:val="24"/>
              </w:rPr>
            </w:pPr>
          </w:p>
        </w:tc>
        <w:tc>
          <w:tcPr>
            <w:tcW w:w="3116" w:type="dxa"/>
            <w:gridSpan w:val="2"/>
            <w:tcBorders>
              <w:top w:val="single" w:sz="4" w:space="0" w:color="auto"/>
              <w:left w:val="single" w:sz="4" w:space="0" w:color="auto"/>
              <w:bottom w:val="single" w:sz="4" w:space="0" w:color="auto"/>
              <w:right w:val="single" w:sz="4" w:space="0" w:color="auto"/>
            </w:tcBorders>
          </w:tcPr>
          <w:p w:rsidR="00957AF6" w:rsidRPr="00AE26C3" w:rsidRDefault="00AE26C3" w:rsidP="006E6C00">
            <w:pPr>
              <w:pStyle w:val="Sinespaciado"/>
              <w:spacing w:line="360" w:lineRule="auto"/>
              <w:jc w:val="center"/>
              <w:rPr>
                <w:rFonts w:ascii="Arial" w:hAnsi="Arial" w:cs="Arial"/>
                <w:bCs/>
                <w:sz w:val="24"/>
                <w:szCs w:val="24"/>
              </w:rPr>
            </w:pPr>
            <w:r w:rsidRPr="00AE26C3">
              <w:rPr>
                <w:rFonts w:ascii="Arial" w:hAnsi="Arial" w:cs="Arial"/>
                <w:sz w:val="24"/>
                <w:szCs w:val="24"/>
              </w:rPr>
              <w:t xml:space="preserve">X̅ </w:t>
            </w:r>
            <w:r>
              <w:rPr>
                <w:rFonts w:ascii="Arial" w:hAnsi="Arial" w:cs="Arial"/>
                <w:bCs/>
                <w:sz w:val="24"/>
                <w:szCs w:val="24"/>
              </w:rPr>
              <w:t>G</w:t>
            </w:r>
            <w:r w:rsidRPr="00AE26C3">
              <w:rPr>
                <w:rFonts w:ascii="Arial" w:hAnsi="Arial" w:cs="Arial"/>
                <w:bCs/>
                <w:sz w:val="24"/>
                <w:szCs w:val="24"/>
              </w:rPr>
              <w:t xml:space="preserve">eneral  </w:t>
            </w:r>
            <w:r w:rsidR="00D804F0">
              <w:rPr>
                <w:rFonts w:ascii="Arial" w:hAnsi="Arial" w:cs="Arial"/>
                <w:color w:val="000000"/>
                <w:sz w:val="24"/>
                <w:szCs w:val="24"/>
                <w:lang w:val="es-ES"/>
              </w:rPr>
              <w:t>3480.1</w:t>
            </w:r>
            <w:r w:rsidR="00D804F0">
              <w:rPr>
                <w:rFonts w:ascii="Arial" w:hAnsi="Arial" w:cs="Arial"/>
                <w:bCs/>
                <w:sz w:val="24"/>
                <w:szCs w:val="24"/>
              </w:rPr>
              <w:t xml:space="preserve"> (**</w:t>
            </w:r>
            <w:r w:rsidRPr="00AE26C3">
              <w:rPr>
                <w:rFonts w:ascii="Arial" w:hAnsi="Arial" w:cs="Arial"/>
                <w:bCs/>
                <w:sz w:val="24"/>
                <w:szCs w:val="24"/>
              </w:rPr>
              <w:t>)</w:t>
            </w:r>
          </w:p>
        </w:tc>
      </w:tr>
    </w:tbl>
    <w:p w:rsidR="00957AF6" w:rsidRPr="00695D3F" w:rsidRDefault="00957AF6" w:rsidP="00957AF6">
      <w:pPr>
        <w:pStyle w:val="Sinespaciado"/>
        <w:spacing w:line="360" w:lineRule="auto"/>
        <w:rPr>
          <w:rFonts w:ascii="Arial" w:hAnsi="Arial" w:cs="Arial"/>
          <w:i/>
          <w:sz w:val="20"/>
          <w:szCs w:val="20"/>
        </w:rPr>
      </w:pPr>
      <w:r w:rsidRPr="00695D3F">
        <w:rPr>
          <w:rFonts w:ascii="Arial" w:hAnsi="Arial" w:cs="Arial"/>
          <w:b/>
          <w:i/>
          <w:sz w:val="20"/>
          <w:szCs w:val="20"/>
        </w:rPr>
        <w:t xml:space="preserve">Elaborado por: </w:t>
      </w:r>
      <w:r w:rsidRPr="00695D3F">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b/>
          <w:sz w:val="24"/>
          <w:szCs w:val="24"/>
        </w:rPr>
      </w:pPr>
    </w:p>
    <w:p w:rsidR="00B30DA5" w:rsidRDefault="00B30DA5"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sz w:val="24"/>
          <w:szCs w:val="24"/>
        </w:rPr>
      </w:pPr>
      <w:r w:rsidRPr="0078337F">
        <w:rPr>
          <w:rFonts w:ascii="Arial" w:hAnsi="Arial" w:cs="Arial"/>
          <w:b/>
          <w:sz w:val="24"/>
          <w:szCs w:val="24"/>
        </w:rPr>
        <w:lastRenderedPageBreak/>
        <w:t xml:space="preserve">Gráfico N° 8. </w:t>
      </w:r>
      <w:r w:rsidRPr="0078337F">
        <w:rPr>
          <w:rFonts w:ascii="Arial" w:hAnsi="Arial" w:cs="Arial"/>
          <w:sz w:val="24"/>
          <w:szCs w:val="24"/>
        </w:rPr>
        <w:t>Peso final /gr.</w:t>
      </w:r>
    </w:p>
    <w:p w:rsidR="00957AF6" w:rsidRPr="0078337F" w:rsidRDefault="00957AF6" w:rsidP="00957AF6">
      <w:pPr>
        <w:pStyle w:val="Sinespaciado"/>
        <w:spacing w:line="360" w:lineRule="auto"/>
        <w:rPr>
          <w:rFonts w:ascii="Arial" w:hAnsi="Arial" w:cs="Arial"/>
          <w:b/>
          <w:i/>
          <w:sz w:val="24"/>
          <w:szCs w:val="24"/>
        </w:rPr>
      </w:pPr>
      <w:r w:rsidRPr="0078337F">
        <w:rPr>
          <w:rFonts w:ascii="Arial" w:hAnsi="Arial" w:cs="Arial"/>
          <w:noProof/>
          <w:sz w:val="24"/>
          <w:szCs w:val="24"/>
          <w:lang w:val="es-ES" w:eastAsia="es-ES"/>
        </w:rPr>
        <w:drawing>
          <wp:inline distT="0" distB="0" distL="0" distR="0" wp14:anchorId="031D8A08" wp14:editId="1F44F8F3">
            <wp:extent cx="4572000" cy="2743200"/>
            <wp:effectExtent l="0" t="0" r="19050" b="190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695D3F">
        <w:rPr>
          <w:rFonts w:ascii="Arial" w:hAnsi="Arial" w:cs="Arial"/>
          <w:b/>
          <w:i/>
          <w:sz w:val="20"/>
          <w:szCs w:val="20"/>
        </w:rPr>
        <w:t xml:space="preserve">Elaborado por: </w:t>
      </w:r>
      <w:r w:rsidRPr="00695D3F">
        <w:rPr>
          <w:rFonts w:ascii="Arial" w:hAnsi="Arial" w:cs="Arial"/>
          <w:i/>
          <w:sz w:val="20"/>
          <w:szCs w:val="20"/>
        </w:rPr>
        <w:t>Carlos Aroca 2017.</w:t>
      </w:r>
    </w:p>
    <w:p w:rsidR="00957AF6" w:rsidRPr="005526EC" w:rsidRDefault="00957AF6" w:rsidP="005526EC">
      <w:pPr>
        <w:pStyle w:val="Sinespaciado"/>
        <w:spacing w:line="360" w:lineRule="auto"/>
        <w:rPr>
          <w:rFonts w:ascii="Arial" w:hAnsi="Arial" w:cs="Arial"/>
          <w:color w:val="000000"/>
          <w:sz w:val="24"/>
          <w:szCs w:val="24"/>
          <w:lang w:val="es-ES"/>
        </w:rPr>
      </w:pPr>
      <w:r w:rsidRPr="0078337F">
        <w:rPr>
          <w:rFonts w:ascii="Arial" w:hAnsi="Arial" w:cs="Arial"/>
          <w:b/>
          <w:bCs/>
          <w:color w:val="000000"/>
          <w:sz w:val="24"/>
          <w:szCs w:val="24"/>
          <w:lang w:val="es-ES"/>
        </w:rPr>
        <w:t>Análisis e interpretación</w:t>
      </w:r>
      <w:r w:rsidR="005526EC">
        <w:rPr>
          <w:rFonts w:ascii="Arial" w:hAnsi="Arial" w:cs="Arial"/>
          <w:color w:val="000000"/>
          <w:sz w:val="24"/>
          <w:szCs w:val="24"/>
          <w:lang w:val="es-ES"/>
        </w:rPr>
        <w:t xml:space="preserve">. </w:t>
      </w:r>
    </w:p>
    <w:p w:rsidR="00957AF6" w:rsidRPr="0078337F" w:rsidRDefault="00957AF6" w:rsidP="00C17E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sz w:val="24"/>
          <w:szCs w:val="24"/>
          <w:lang w:eastAsia="es-ES"/>
        </w:rPr>
      </w:pPr>
      <w:r w:rsidRPr="0078337F">
        <w:rPr>
          <w:rFonts w:ascii="Arial" w:hAnsi="Arial" w:cs="Arial"/>
          <w:sz w:val="24"/>
          <w:szCs w:val="24"/>
        </w:rPr>
        <w:t xml:space="preserve">Como se observa en el Cuadro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25 y Gráfico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8. El peso vivo final en los pollos en el periodo de la investigación, </w:t>
      </w:r>
      <w:r w:rsidR="00331181" w:rsidRPr="0078337F">
        <w:rPr>
          <w:rFonts w:ascii="Arial" w:hAnsi="Arial" w:cs="Arial"/>
          <w:sz w:val="24"/>
          <w:szCs w:val="24"/>
        </w:rPr>
        <w:t xml:space="preserve">registraron pesos homogéneos </w:t>
      </w:r>
      <w:r w:rsidRPr="0078337F">
        <w:rPr>
          <w:rFonts w:ascii="Arial" w:hAnsi="Arial" w:cs="Arial"/>
          <w:sz w:val="24"/>
          <w:szCs w:val="24"/>
        </w:rPr>
        <w:t xml:space="preserve">con una media general de </w:t>
      </w:r>
      <w:r w:rsidR="005526EC">
        <w:rPr>
          <w:rFonts w:ascii="Arial" w:hAnsi="Arial" w:cs="Arial"/>
          <w:color w:val="000000"/>
          <w:sz w:val="24"/>
          <w:szCs w:val="24"/>
          <w:lang w:val="es-ES"/>
        </w:rPr>
        <w:t>3480.1</w:t>
      </w:r>
      <w:r w:rsidRPr="0078337F">
        <w:rPr>
          <w:rFonts w:ascii="Arial" w:hAnsi="Arial" w:cs="Arial"/>
          <w:b/>
          <w:bCs/>
          <w:sz w:val="24"/>
          <w:szCs w:val="24"/>
        </w:rPr>
        <w:t xml:space="preserve"> </w:t>
      </w:r>
      <w:r w:rsidR="00C17E6E" w:rsidRPr="0078337F">
        <w:rPr>
          <w:rFonts w:ascii="Arial" w:hAnsi="Arial" w:cs="Arial"/>
          <w:sz w:val="24"/>
          <w:szCs w:val="24"/>
        </w:rPr>
        <w:t>gr/animal; d</w:t>
      </w:r>
      <w:r w:rsidRPr="0078337F">
        <w:rPr>
          <w:rFonts w:ascii="Arial" w:hAnsi="Arial" w:cs="Arial"/>
          <w:sz w:val="24"/>
          <w:szCs w:val="24"/>
        </w:rPr>
        <w:t xml:space="preserve">istribuidos al azar, en la cual </w:t>
      </w:r>
      <w:r w:rsidR="00C17E6E" w:rsidRPr="0078337F">
        <w:rPr>
          <w:rFonts w:ascii="Arial" w:eastAsia="Times New Roman" w:hAnsi="Arial" w:cs="Arial"/>
          <w:sz w:val="24"/>
          <w:szCs w:val="24"/>
          <w:lang w:eastAsia="es-ES"/>
        </w:rPr>
        <w:t xml:space="preserve">hay 3 grupos (A, </w:t>
      </w:r>
      <w:r w:rsidR="005526EC">
        <w:rPr>
          <w:rFonts w:ascii="Arial" w:eastAsia="Times New Roman" w:hAnsi="Arial" w:cs="Arial"/>
          <w:sz w:val="24"/>
          <w:szCs w:val="24"/>
          <w:lang w:eastAsia="es-ES"/>
        </w:rPr>
        <w:t xml:space="preserve">B, etc.) en los cuales la media </w:t>
      </w:r>
      <w:r w:rsidR="00C17E6E" w:rsidRPr="0078337F">
        <w:rPr>
          <w:rFonts w:ascii="Arial" w:eastAsia="Times New Roman" w:hAnsi="Arial" w:cs="Arial"/>
          <w:sz w:val="24"/>
          <w:szCs w:val="24"/>
          <w:lang w:eastAsia="es-ES"/>
        </w:rPr>
        <w:t>son</w:t>
      </w:r>
      <w:r w:rsidR="005526EC">
        <w:rPr>
          <w:rFonts w:ascii="Arial" w:eastAsia="Times New Roman" w:hAnsi="Arial" w:cs="Arial"/>
          <w:sz w:val="24"/>
          <w:szCs w:val="24"/>
          <w:lang w:eastAsia="es-ES"/>
        </w:rPr>
        <w:t xml:space="preserve"> altamente </w:t>
      </w:r>
      <w:r w:rsidR="00C17E6E" w:rsidRPr="0078337F">
        <w:rPr>
          <w:rFonts w:ascii="Arial" w:eastAsia="Times New Roman" w:hAnsi="Arial" w:cs="Arial"/>
          <w:sz w:val="24"/>
          <w:szCs w:val="24"/>
          <w:lang w:eastAsia="es-ES"/>
        </w:rPr>
        <w:t>significativamente diferentes el uno del otro</w:t>
      </w:r>
      <w:r w:rsidRPr="0078337F">
        <w:rPr>
          <w:rFonts w:ascii="Arial" w:hAnsi="Arial" w:cs="Arial"/>
          <w:sz w:val="24"/>
          <w:szCs w:val="24"/>
        </w:rPr>
        <w:t>, registrándose el mayor</w:t>
      </w:r>
      <w:r w:rsidR="005526EC">
        <w:rPr>
          <w:rFonts w:ascii="Arial" w:hAnsi="Arial" w:cs="Arial"/>
          <w:sz w:val="24"/>
          <w:szCs w:val="24"/>
        </w:rPr>
        <w:t xml:space="preserve"> </w:t>
      </w:r>
      <w:r w:rsidR="005526EC" w:rsidRPr="0078337F">
        <w:rPr>
          <w:rFonts w:ascii="Arial" w:hAnsi="Arial" w:cs="Arial"/>
          <w:sz w:val="24"/>
          <w:szCs w:val="24"/>
        </w:rPr>
        <w:t xml:space="preserve">(P&gt;0.05); </w:t>
      </w:r>
      <w:r w:rsidRPr="0078337F">
        <w:rPr>
          <w:rFonts w:ascii="Arial" w:hAnsi="Arial" w:cs="Arial"/>
          <w:sz w:val="24"/>
          <w:szCs w:val="24"/>
        </w:rPr>
        <w:t xml:space="preserve"> peso que lo obtuvo el T4 con un PVX̅ de </w:t>
      </w:r>
      <w:r w:rsidR="005526EC">
        <w:rPr>
          <w:rFonts w:ascii="Arial" w:hAnsi="Arial" w:cs="Arial"/>
          <w:color w:val="000000"/>
          <w:sz w:val="24"/>
          <w:szCs w:val="24"/>
          <w:lang w:val="es-ES"/>
        </w:rPr>
        <w:t>3502,9</w:t>
      </w:r>
      <w:r w:rsidR="00695D3F">
        <w:rPr>
          <w:rFonts w:ascii="Arial" w:hAnsi="Arial" w:cs="Arial"/>
          <w:color w:val="000000"/>
          <w:sz w:val="24"/>
          <w:szCs w:val="24"/>
          <w:lang w:val="es-ES"/>
        </w:rPr>
        <w:t xml:space="preserve"> </w:t>
      </w:r>
      <w:r w:rsidRPr="0078337F">
        <w:rPr>
          <w:rFonts w:ascii="Arial" w:hAnsi="Arial" w:cs="Arial"/>
          <w:sz w:val="24"/>
          <w:szCs w:val="24"/>
        </w:rPr>
        <w:t xml:space="preserve">gr, </w:t>
      </w:r>
      <w:r w:rsidR="005526EC">
        <w:rPr>
          <w:rFonts w:ascii="Arial" w:hAnsi="Arial" w:cs="Arial"/>
          <w:color w:val="000000"/>
          <w:sz w:val="24"/>
          <w:szCs w:val="24"/>
          <w:lang w:val="es-ES"/>
        </w:rPr>
        <w:t>coeficiente de variación 0.</w:t>
      </w:r>
      <w:r w:rsidRPr="0078337F">
        <w:rPr>
          <w:rFonts w:ascii="Arial" w:hAnsi="Arial" w:cs="Arial"/>
          <w:color w:val="000000"/>
          <w:sz w:val="24"/>
          <w:szCs w:val="24"/>
          <w:lang w:val="es-ES"/>
        </w:rPr>
        <w:t>1</w:t>
      </w:r>
      <w:r w:rsidR="005526EC">
        <w:rPr>
          <w:rFonts w:ascii="Arial" w:hAnsi="Arial" w:cs="Arial"/>
          <w:color w:val="000000"/>
          <w:sz w:val="24"/>
          <w:szCs w:val="24"/>
          <w:lang w:val="es-ES"/>
        </w:rPr>
        <w:t>4</w:t>
      </w:r>
      <w:r w:rsidRPr="0078337F">
        <w:rPr>
          <w:rFonts w:ascii="Arial" w:hAnsi="Arial" w:cs="Arial"/>
          <w:color w:val="000000"/>
          <w:sz w:val="24"/>
          <w:szCs w:val="24"/>
          <w:lang w:val="es-ES"/>
        </w:rPr>
        <w:t>.</w:t>
      </w:r>
    </w:p>
    <w:p w:rsidR="00957AF6" w:rsidRPr="0078337F" w:rsidRDefault="00957AF6" w:rsidP="00957AF6">
      <w:pPr>
        <w:autoSpaceDE w:val="0"/>
        <w:autoSpaceDN w:val="0"/>
        <w:adjustRightInd w:val="0"/>
        <w:spacing w:line="360" w:lineRule="auto"/>
        <w:jc w:val="both"/>
        <w:rPr>
          <w:rFonts w:ascii="Arial" w:hAnsi="Arial" w:cs="Arial"/>
          <w:color w:val="000000"/>
          <w:sz w:val="24"/>
          <w:szCs w:val="24"/>
          <w:lang w:val="es-ES"/>
        </w:rPr>
      </w:pPr>
    </w:p>
    <w:p w:rsidR="00957AF6" w:rsidRPr="0078337F" w:rsidRDefault="00957AF6" w:rsidP="00957AF6">
      <w:pPr>
        <w:spacing w:line="360" w:lineRule="auto"/>
        <w:jc w:val="both"/>
        <w:rPr>
          <w:rFonts w:ascii="Arial" w:hAnsi="Arial" w:cs="Arial"/>
          <w:color w:val="000000" w:themeColor="text1"/>
          <w:sz w:val="24"/>
          <w:szCs w:val="24"/>
        </w:rPr>
      </w:pPr>
      <w:r w:rsidRPr="0078337F">
        <w:rPr>
          <w:rFonts w:ascii="Arial" w:hAnsi="Arial" w:cs="Arial"/>
          <w:sz w:val="24"/>
          <w:szCs w:val="24"/>
        </w:rPr>
        <w:t xml:space="preserve">La prevalencia por peso vivo final de los pollos cobb 700 utilizando diferentes niveles de Enterogermina como reconstituyente intestinal de crecimiento, </w:t>
      </w:r>
      <w:r w:rsidR="005526EC">
        <w:rPr>
          <w:rFonts w:ascii="Arial" w:hAnsi="Arial" w:cs="Arial"/>
          <w:sz w:val="24"/>
          <w:szCs w:val="24"/>
        </w:rPr>
        <w:t>repercutió por varios factores especialmente de manejo ,nutricionales y ambientales que influenciaron en el peso dando como resultado</w:t>
      </w:r>
      <w:r w:rsidRPr="0078337F">
        <w:rPr>
          <w:rFonts w:ascii="Arial" w:hAnsi="Arial" w:cs="Arial"/>
          <w:sz w:val="24"/>
          <w:szCs w:val="24"/>
        </w:rPr>
        <w:t xml:space="preserve"> un promedio de </w:t>
      </w:r>
      <w:r w:rsidR="005526EC">
        <w:rPr>
          <w:rFonts w:ascii="Arial" w:hAnsi="Arial" w:cs="Arial"/>
          <w:color w:val="000000"/>
          <w:sz w:val="24"/>
          <w:szCs w:val="24"/>
          <w:lang w:val="es-ES"/>
        </w:rPr>
        <w:t>3480.1</w:t>
      </w:r>
      <w:r w:rsidRPr="0078337F">
        <w:rPr>
          <w:rFonts w:ascii="Arial" w:hAnsi="Arial" w:cs="Arial"/>
          <w:b/>
          <w:bCs/>
          <w:sz w:val="24"/>
          <w:szCs w:val="24"/>
        </w:rPr>
        <w:t xml:space="preserve"> </w:t>
      </w:r>
      <w:r w:rsidRPr="0078337F">
        <w:rPr>
          <w:rFonts w:ascii="Arial" w:hAnsi="Arial" w:cs="Arial"/>
          <w:sz w:val="24"/>
          <w:szCs w:val="24"/>
        </w:rPr>
        <w:t xml:space="preserve">gr esto es dado que existe una modificación digestiva haciendo que la mucosa intestinal sea más permeable para absorber mayor cantidad de nutrientes acelerando el crecimiento, comparado con la investigación de </w:t>
      </w:r>
      <w:r w:rsidRPr="0078337F">
        <w:rPr>
          <w:rFonts w:ascii="Arial" w:hAnsi="Arial" w:cs="Arial"/>
          <w:b/>
          <w:i/>
          <w:color w:val="000000" w:themeColor="text1"/>
          <w:sz w:val="24"/>
          <w:szCs w:val="24"/>
        </w:rPr>
        <w:t xml:space="preserve">Sánchez, V. </w:t>
      </w:r>
    </w:p>
    <w:p w:rsidR="00957AF6" w:rsidRPr="0078337F" w:rsidRDefault="00957AF6" w:rsidP="00957AF6">
      <w:pPr>
        <w:spacing w:line="360" w:lineRule="auto"/>
        <w:rPr>
          <w:rFonts w:ascii="Arial" w:hAnsi="Arial" w:cs="Arial"/>
          <w:sz w:val="24"/>
          <w:szCs w:val="24"/>
        </w:rPr>
      </w:pPr>
    </w:p>
    <w:p w:rsidR="00957AF6" w:rsidRPr="0078337F" w:rsidRDefault="00957AF6" w:rsidP="00957AF6">
      <w:pPr>
        <w:spacing w:line="360" w:lineRule="auto"/>
        <w:jc w:val="both"/>
        <w:rPr>
          <w:rFonts w:ascii="Arial" w:hAnsi="Arial" w:cs="Arial"/>
          <w:color w:val="000000" w:themeColor="text1"/>
          <w:sz w:val="24"/>
          <w:szCs w:val="24"/>
        </w:rPr>
      </w:pPr>
      <w:r w:rsidRPr="0078337F">
        <w:rPr>
          <w:rFonts w:ascii="Arial" w:hAnsi="Arial" w:cs="Arial"/>
          <w:b/>
          <w:i/>
          <w:color w:val="000000" w:themeColor="text1"/>
          <w:sz w:val="24"/>
          <w:szCs w:val="24"/>
        </w:rPr>
        <w:lastRenderedPageBreak/>
        <w:t xml:space="preserve">Según Sánchez, V. 2012, </w:t>
      </w:r>
      <w:r w:rsidRPr="0078337F">
        <w:rPr>
          <w:rFonts w:ascii="Arial" w:hAnsi="Arial" w:cs="Arial"/>
          <w:color w:val="000000" w:themeColor="text1"/>
          <w:sz w:val="24"/>
          <w:szCs w:val="24"/>
        </w:rPr>
        <w:t xml:space="preserve">Universidad Estatal de Bolívar; </w:t>
      </w:r>
      <w:r w:rsidR="00695D3F">
        <w:rPr>
          <w:rFonts w:ascii="Arial" w:hAnsi="Arial" w:cs="Arial"/>
          <w:color w:val="000000" w:themeColor="text1"/>
          <w:sz w:val="24"/>
          <w:szCs w:val="24"/>
        </w:rPr>
        <w:t>realizo</w:t>
      </w:r>
      <w:r w:rsidRPr="0078337F">
        <w:rPr>
          <w:rFonts w:ascii="Arial" w:hAnsi="Arial" w:cs="Arial"/>
          <w:color w:val="000000" w:themeColor="text1"/>
          <w:sz w:val="24"/>
          <w:szCs w:val="24"/>
        </w:rPr>
        <w:t xml:space="preserve"> en su investigación; “Uso de diferentes dosis de Citrinal como promotor de crecimiento en la fase de inicio y crecimiento en pollos de engorde en la provincia de Bolívar ; en cuanto al peso vivo final fue de 2687,5 gr.</w:t>
      </w:r>
    </w:p>
    <w:p w:rsidR="00957AF6" w:rsidRPr="0078337F" w:rsidRDefault="00957AF6" w:rsidP="00957AF6">
      <w:pPr>
        <w:spacing w:line="360" w:lineRule="auto"/>
        <w:jc w:val="both"/>
        <w:rPr>
          <w:rFonts w:ascii="Arial" w:hAnsi="Arial" w:cs="Arial"/>
          <w:color w:val="000000" w:themeColor="text1"/>
          <w:sz w:val="24"/>
          <w:szCs w:val="24"/>
        </w:rPr>
      </w:pPr>
    </w:p>
    <w:p w:rsidR="00957AF6" w:rsidRPr="0078337F" w:rsidRDefault="00957AF6" w:rsidP="00957AF6">
      <w:pPr>
        <w:spacing w:line="360" w:lineRule="auto"/>
        <w:jc w:val="both"/>
        <w:rPr>
          <w:rFonts w:ascii="Arial" w:hAnsi="Arial" w:cs="Arial"/>
          <w:b/>
          <w:color w:val="000000" w:themeColor="text1"/>
          <w:sz w:val="24"/>
          <w:szCs w:val="24"/>
        </w:rPr>
      </w:pPr>
      <w:r w:rsidRPr="0078337F">
        <w:rPr>
          <w:rFonts w:ascii="Arial" w:hAnsi="Arial" w:cs="Arial"/>
          <w:b/>
          <w:color w:val="000000" w:themeColor="text1"/>
          <w:sz w:val="24"/>
          <w:szCs w:val="24"/>
        </w:rPr>
        <w:t>7.8. Ganancia de peso (gr).</w:t>
      </w:r>
    </w:p>
    <w:p w:rsidR="00957AF6" w:rsidRPr="0078337F" w:rsidRDefault="00957AF6" w:rsidP="00957AF6">
      <w:pPr>
        <w:pStyle w:val="Ttulo2"/>
        <w:spacing w:line="360" w:lineRule="auto"/>
        <w:rPr>
          <w:rFonts w:ascii="Arial" w:hAnsi="Arial" w:cs="Arial"/>
          <w:sz w:val="24"/>
          <w:szCs w:val="24"/>
        </w:rPr>
      </w:pPr>
      <w:r w:rsidRPr="0078337F">
        <w:rPr>
          <w:rFonts w:ascii="Arial" w:eastAsiaTheme="minorHAnsi" w:hAnsi="Arial" w:cs="Arial"/>
          <w:bCs w:val="0"/>
          <w:color w:val="000000" w:themeColor="text1"/>
          <w:sz w:val="24"/>
          <w:szCs w:val="24"/>
        </w:rPr>
        <w:t>7.8.1ganancia de peso primera semana.</w:t>
      </w:r>
    </w:p>
    <w:p w:rsidR="00957AF6" w:rsidRPr="0078337F" w:rsidRDefault="00957AF6" w:rsidP="00957AF6">
      <w:pPr>
        <w:pStyle w:val="Sinespaciado"/>
        <w:spacing w:line="360" w:lineRule="auto"/>
        <w:rPr>
          <w:rFonts w:ascii="Arial" w:hAnsi="Arial" w:cs="Arial"/>
          <w:bCs/>
          <w:color w:val="000000"/>
          <w:sz w:val="24"/>
          <w:szCs w:val="24"/>
        </w:rPr>
      </w:pPr>
      <w:r w:rsidRPr="0078337F">
        <w:rPr>
          <w:rFonts w:ascii="Arial" w:hAnsi="Arial" w:cs="Arial"/>
          <w:b/>
          <w:bCs/>
          <w:color w:val="000000"/>
          <w:sz w:val="24"/>
          <w:szCs w:val="24"/>
        </w:rPr>
        <w:t>Cuadro</w:t>
      </w:r>
      <w:r w:rsidRPr="0078337F">
        <w:rPr>
          <w:rFonts w:ascii="Arial" w:hAnsi="Arial" w:cs="Arial"/>
          <w:b/>
          <w:sz w:val="24"/>
          <w:szCs w:val="24"/>
        </w:rPr>
        <w:t xml:space="preserve"> N° </w:t>
      </w:r>
      <w:r w:rsidRPr="0078337F">
        <w:rPr>
          <w:rFonts w:ascii="Arial" w:hAnsi="Arial" w:cs="Arial"/>
          <w:b/>
          <w:bCs/>
          <w:color w:val="000000"/>
          <w:sz w:val="24"/>
          <w:szCs w:val="24"/>
        </w:rPr>
        <w:t>26.</w:t>
      </w:r>
      <w:r w:rsidRPr="0078337F">
        <w:rPr>
          <w:rFonts w:ascii="Arial" w:hAnsi="Arial" w:cs="Arial"/>
          <w:bCs/>
          <w:color w:val="000000"/>
          <w:sz w:val="24"/>
          <w:szCs w:val="24"/>
        </w:rPr>
        <w:t xml:space="preserve"> </w:t>
      </w:r>
      <w:r w:rsidRPr="0078337F">
        <w:rPr>
          <w:rFonts w:ascii="Arial" w:hAnsi="Arial" w:cs="Arial"/>
          <w:color w:val="000000" w:themeColor="text1"/>
          <w:sz w:val="24"/>
          <w:szCs w:val="24"/>
          <w:lang w:val="es-EC" w:eastAsia="es-EC"/>
        </w:rPr>
        <w:t xml:space="preserve">Resultados de </w:t>
      </w:r>
      <w:r w:rsidRPr="0078337F">
        <w:rPr>
          <w:rFonts w:ascii="Arial" w:hAnsi="Arial" w:cs="Arial"/>
          <w:sz w:val="24"/>
          <w:szCs w:val="24"/>
        </w:rPr>
        <w:t xml:space="preserve">ADEVA. </w:t>
      </w:r>
      <w:r w:rsidRPr="0078337F">
        <w:rPr>
          <w:rFonts w:ascii="Arial" w:hAnsi="Arial" w:cs="Arial"/>
          <w:bCs/>
          <w:color w:val="000000"/>
          <w:sz w:val="24"/>
          <w:szCs w:val="24"/>
        </w:rPr>
        <w:t>Ganancia de peso primera semana.</w:t>
      </w:r>
    </w:p>
    <w:tbl>
      <w:tblPr>
        <w:tblW w:w="7939" w:type="dxa"/>
        <w:tblLook w:val="04A0" w:firstRow="1" w:lastRow="0" w:firstColumn="1" w:lastColumn="0" w:noHBand="0" w:noVBand="1"/>
      </w:tblPr>
      <w:tblGrid>
        <w:gridCol w:w="1766"/>
        <w:gridCol w:w="1353"/>
        <w:gridCol w:w="1295"/>
        <w:gridCol w:w="1160"/>
        <w:gridCol w:w="1202"/>
        <w:gridCol w:w="1163"/>
      </w:tblGrid>
      <w:tr w:rsidR="00957AF6" w:rsidRPr="0078337F" w:rsidTr="006E6C00">
        <w:trPr>
          <w:trHeight w:val="313"/>
        </w:trPr>
        <w:tc>
          <w:tcPr>
            <w:tcW w:w="1766"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FV</w:t>
            </w:r>
          </w:p>
        </w:tc>
        <w:tc>
          <w:tcPr>
            <w:tcW w:w="1353"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GL</w:t>
            </w:r>
          </w:p>
        </w:tc>
        <w:tc>
          <w:tcPr>
            <w:tcW w:w="1295"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SC</w:t>
            </w:r>
          </w:p>
        </w:tc>
        <w:tc>
          <w:tcPr>
            <w:tcW w:w="1160"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CM</w:t>
            </w:r>
          </w:p>
        </w:tc>
        <w:tc>
          <w:tcPr>
            <w:tcW w:w="1202" w:type="dxa"/>
            <w:tcBorders>
              <w:top w:val="single" w:sz="4" w:space="0" w:color="auto"/>
              <w:left w:val="single" w:sz="4" w:space="0" w:color="auto"/>
              <w:bottom w:val="single" w:sz="4" w:space="0" w:color="auto"/>
              <w:right w:val="single" w:sz="4" w:space="0" w:color="auto"/>
            </w:tcBorders>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w:t>
            </w:r>
          </w:p>
        </w:tc>
        <w:tc>
          <w:tcPr>
            <w:tcW w:w="1160"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P_ VALOR</w:t>
            </w:r>
          </w:p>
        </w:tc>
      </w:tr>
      <w:tr w:rsidR="00957AF6" w:rsidRPr="0078337F" w:rsidTr="006E6C00">
        <w:trPr>
          <w:trHeight w:val="313"/>
        </w:trPr>
        <w:tc>
          <w:tcPr>
            <w:tcW w:w="1766" w:type="dxa"/>
            <w:tcBorders>
              <w:top w:val="single" w:sz="4" w:space="0" w:color="auto"/>
              <w:left w:val="single" w:sz="4" w:space="0" w:color="auto"/>
              <w:bottom w:val="single" w:sz="4" w:space="0" w:color="auto"/>
              <w:right w:val="single" w:sz="4" w:space="0" w:color="auto"/>
            </w:tcBorders>
            <w:noWrap/>
            <w:hideMark/>
          </w:tcPr>
          <w:p w:rsidR="00957AF6" w:rsidRPr="00695D3F" w:rsidRDefault="00695D3F" w:rsidP="00695D3F">
            <w:pPr>
              <w:spacing w:line="360" w:lineRule="auto"/>
              <w:rPr>
                <w:rFonts w:ascii="Arial" w:hAnsi="Arial" w:cs="Arial"/>
                <w:bCs/>
                <w:color w:val="000000"/>
                <w:sz w:val="24"/>
                <w:szCs w:val="24"/>
                <w:lang w:val="es-ES" w:eastAsia="es-ES"/>
              </w:rPr>
            </w:pPr>
            <w:r w:rsidRPr="00695D3F">
              <w:rPr>
                <w:rFonts w:ascii="Arial" w:hAnsi="Arial" w:cs="Arial"/>
                <w:bCs/>
                <w:color w:val="000000"/>
                <w:sz w:val="24"/>
                <w:szCs w:val="24"/>
                <w:lang w:val="es-ES" w:eastAsia="es-ES"/>
              </w:rPr>
              <w:t>Tratamiento</w:t>
            </w:r>
          </w:p>
        </w:tc>
        <w:tc>
          <w:tcPr>
            <w:tcW w:w="1353"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5" w:type="dxa"/>
            <w:tcBorders>
              <w:top w:val="single" w:sz="4" w:space="0" w:color="auto"/>
              <w:left w:val="single" w:sz="4" w:space="0" w:color="auto"/>
              <w:bottom w:val="single" w:sz="4" w:space="0" w:color="auto"/>
              <w:right w:val="single" w:sz="4" w:space="0" w:color="auto"/>
            </w:tcBorders>
            <w:noWrap/>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1098.25</w:t>
            </w:r>
          </w:p>
        </w:tc>
        <w:tc>
          <w:tcPr>
            <w:tcW w:w="1160" w:type="dxa"/>
            <w:tcBorders>
              <w:top w:val="single" w:sz="4" w:space="0" w:color="auto"/>
              <w:left w:val="single" w:sz="4" w:space="0" w:color="auto"/>
              <w:bottom w:val="single" w:sz="4" w:space="0" w:color="auto"/>
              <w:right w:val="single" w:sz="4" w:space="0" w:color="auto"/>
            </w:tcBorders>
            <w:noWrap/>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366.083</w:t>
            </w:r>
          </w:p>
        </w:tc>
        <w:tc>
          <w:tcPr>
            <w:tcW w:w="1202" w:type="dxa"/>
            <w:tcBorders>
              <w:top w:val="single" w:sz="4" w:space="0" w:color="auto"/>
              <w:left w:val="single" w:sz="4" w:space="0" w:color="auto"/>
              <w:bottom w:val="single" w:sz="4" w:space="0" w:color="auto"/>
              <w:right w:val="single" w:sz="4" w:space="0" w:color="auto"/>
            </w:tcBorders>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eastAsia="es-ES"/>
              </w:rPr>
              <w:t>148.08</w:t>
            </w:r>
          </w:p>
        </w:tc>
        <w:tc>
          <w:tcPr>
            <w:tcW w:w="1160" w:type="dxa"/>
            <w:tcBorders>
              <w:top w:val="single" w:sz="4" w:space="0" w:color="auto"/>
              <w:left w:val="single" w:sz="4" w:space="0" w:color="auto"/>
              <w:bottom w:val="single" w:sz="4" w:space="0" w:color="auto"/>
              <w:right w:val="single" w:sz="4" w:space="0" w:color="auto"/>
            </w:tcBorders>
            <w:noWrap/>
          </w:tcPr>
          <w:p w:rsidR="00957AF6" w:rsidRPr="0078337F" w:rsidRDefault="00215753" w:rsidP="00AE26C3">
            <w:pPr>
              <w:spacing w:line="360" w:lineRule="auto"/>
              <w:rPr>
                <w:rFonts w:ascii="Arial" w:hAnsi="Arial" w:cs="Arial"/>
                <w:color w:val="000000"/>
                <w:sz w:val="24"/>
                <w:szCs w:val="24"/>
                <w:lang w:val="es-ES" w:eastAsia="es-ES"/>
              </w:rPr>
            </w:pPr>
            <w:r>
              <w:rPr>
                <w:rFonts w:ascii="Arial" w:hAnsi="Arial" w:cs="Arial"/>
                <w:color w:val="000000"/>
                <w:sz w:val="24"/>
                <w:szCs w:val="24"/>
                <w:lang w:val="es-ES" w:eastAsia="es-ES"/>
              </w:rPr>
              <w:t>&lt;</w:t>
            </w:r>
            <w:r w:rsidR="00957AF6" w:rsidRPr="0078337F">
              <w:rPr>
                <w:rFonts w:ascii="Arial" w:hAnsi="Arial" w:cs="Arial"/>
                <w:color w:val="000000"/>
                <w:sz w:val="24"/>
                <w:szCs w:val="24"/>
                <w:lang w:val="es-ES" w:eastAsia="es-ES"/>
              </w:rPr>
              <w:t>0.0000</w:t>
            </w:r>
          </w:p>
        </w:tc>
      </w:tr>
      <w:tr w:rsidR="00957AF6" w:rsidRPr="0078337F" w:rsidTr="006E6C00">
        <w:trPr>
          <w:trHeight w:val="313"/>
        </w:trPr>
        <w:tc>
          <w:tcPr>
            <w:tcW w:w="1766" w:type="dxa"/>
            <w:tcBorders>
              <w:top w:val="single" w:sz="4" w:space="0" w:color="auto"/>
              <w:left w:val="single" w:sz="4" w:space="0" w:color="auto"/>
              <w:bottom w:val="single" w:sz="4" w:space="0" w:color="auto"/>
              <w:right w:val="single" w:sz="4" w:space="0" w:color="auto"/>
            </w:tcBorders>
            <w:noWrap/>
            <w:hideMark/>
          </w:tcPr>
          <w:p w:rsidR="00957AF6" w:rsidRPr="00695D3F" w:rsidRDefault="00695D3F" w:rsidP="00695D3F">
            <w:pPr>
              <w:spacing w:line="360" w:lineRule="auto"/>
              <w:rPr>
                <w:rFonts w:ascii="Arial" w:hAnsi="Arial" w:cs="Arial"/>
                <w:bCs/>
                <w:color w:val="000000"/>
                <w:sz w:val="24"/>
                <w:szCs w:val="24"/>
                <w:lang w:val="es-ES" w:eastAsia="es-ES"/>
              </w:rPr>
            </w:pPr>
            <w:r>
              <w:rPr>
                <w:rFonts w:ascii="Arial" w:hAnsi="Arial" w:cs="Arial"/>
                <w:bCs/>
                <w:color w:val="000000"/>
                <w:sz w:val="24"/>
                <w:szCs w:val="24"/>
                <w:lang w:val="es-ES" w:eastAsia="es-ES"/>
              </w:rPr>
              <w:t>Repetición</w:t>
            </w:r>
          </w:p>
        </w:tc>
        <w:tc>
          <w:tcPr>
            <w:tcW w:w="1353"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5" w:type="dxa"/>
            <w:tcBorders>
              <w:top w:val="single" w:sz="4" w:space="0" w:color="auto"/>
              <w:left w:val="single" w:sz="4" w:space="0" w:color="auto"/>
              <w:bottom w:val="single" w:sz="4" w:space="0" w:color="auto"/>
              <w:right w:val="single" w:sz="4" w:space="0" w:color="auto"/>
            </w:tcBorders>
            <w:noWrap/>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11.25</w:t>
            </w:r>
          </w:p>
        </w:tc>
        <w:tc>
          <w:tcPr>
            <w:tcW w:w="1160" w:type="dxa"/>
            <w:tcBorders>
              <w:top w:val="single" w:sz="4" w:space="0" w:color="auto"/>
              <w:left w:val="single" w:sz="4" w:space="0" w:color="auto"/>
              <w:bottom w:val="single" w:sz="4" w:space="0" w:color="auto"/>
              <w:right w:val="single" w:sz="4" w:space="0" w:color="auto"/>
            </w:tcBorders>
            <w:noWrap/>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3.750</w:t>
            </w:r>
          </w:p>
        </w:tc>
        <w:tc>
          <w:tcPr>
            <w:tcW w:w="1202" w:type="dxa"/>
            <w:tcBorders>
              <w:top w:val="single" w:sz="4" w:space="0" w:color="auto"/>
              <w:left w:val="single" w:sz="4" w:space="0" w:color="auto"/>
              <w:bottom w:val="single" w:sz="4" w:space="0" w:color="auto"/>
              <w:right w:val="single" w:sz="4" w:space="0" w:color="auto"/>
            </w:tcBorders>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1.52</w:t>
            </w:r>
          </w:p>
        </w:tc>
        <w:tc>
          <w:tcPr>
            <w:tcW w:w="1160" w:type="dxa"/>
            <w:tcBorders>
              <w:top w:val="single" w:sz="4" w:space="0" w:color="auto"/>
              <w:left w:val="single" w:sz="4" w:space="0" w:color="auto"/>
              <w:bottom w:val="single" w:sz="4" w:space="0" w:color="auto"/>
              <w:right w:val="single" w:sz="4" w:space="0" w:color="auto"/>
            </w:tcBorders>
            <w:noWrap/>
          </w:tcPr>
          <w:p w:rsidR="00957AF6" w:rsidRPr="0078337F" w:rsidRDefault="00215753" w:rsidP="006E6C00">
            <w:pPr>
              <w:autoSpaceDE w:val="0"/>
              <w:autoSpaceDN w:val="0"/>
              <w:adjustRightInd w:val="0"/>
              <w:spacing w:line="240" w:lineRule="auto"/>
              <w:rPr>
                <w:rFonts w:ascii="Arial" w:hAnsi="Arial" w:cs="Arial"/>
                <w:color w:val="000000"/>
                <w:sz w:val="24"/>
                <w:szCs w:val="24"/>
                <w:lang w:val="es-ES"/>
              </w:rPr>
            </w:pPr>
            <w:r>
              <w:rPr>
                <w:rFonts w:ascii="Arial" w:hAnsi="Arial" w:cs="Arial"/>
                <w:color w:val="000000"/>
                <w:sz w:val="24"/>
                <w:szCs w:val="24"/>
                <w:lang w:val="es-ES"/>
              </w:rPr>
              <w:t>&gt;</w:t>
            </w:r>
            <w:r w:rsidR="00957AF6" w:rsidRPr="0078337F">
              <w:rPr>
                <w:rFonts w:ascii="Arial" w:hAnsi="Arial" w:cs="Arial"/>
                <w:color w:val="000000"/>
                <w:sz w:val="24"/>
                <w:szCs w:val="24"/>
                <w:lang w:val="es-ES"/>
              </w:rPr>
              <w:t>0.2757</w:t>
            </w:r>
          </w:p>
        </w:tc>
      </w:tr>
      <w:tr w:rsidR="00957AF6" w:rsidRPr="0078337F" w:rsidTr="006E6C00">
        <w:trPr>
          <w:trHeight w:val="313"/>
        </w:trPr>
        <w:tc>
          <w:tcPr>
            <w:tcW w:w="1766" w:type="dxa"/>
            <w:tcBorders>
              <w:top w:val="single" w:sz="4" w:space="0" w:color="auto"/>
              <w:left w:val="single" w:sz="4" w:space="0" w:color="auto"/>
              <w:bottom w:val="single" w:sz="4" w:space="0" w:color="auto"/>
              <w:right w:val="single" w:sz="4" w:space="0" w:color="auto"/>
            </w:tcBorders>
            <w:noWrap/>
            <w:hideMark/>
          </w:tcPr>
          <w:p w:rsidR="00957AF6" w:rsidRPr="00695D3F" w:rsidRDefault="00695D3F" w:rsidP="00695D3F">
            <w:pPr>
              <w:spacing w:line="360" w:lineRule="auto"/>
              <w:rPr>
                <w:rFonts w:ascii="Arial" w:hAnsi="Arial" w:cs="Arial"/>
                <w:bCs/>
                <w:color w:val="000000"/>
                <w:sz w:val="24"/>
                <w:szCs w:val="24"/>
                <w:lang w:val="es-ES" w:eastAsia="es-ES"/>
              </w:rPr>
            </w:pPr>
            <w:r w:rsidRPr="00695D3F">
              <w:rPr>
                <w:rFonts w:ascii="Arial" w:hAnsi="Arial" w:cs="Arial"/>
                <w:bCs/>
                <w:color w:val="000000"/>
                <w:sz w:val="24"/>
                <w:szCs w:val="24"/>
                <w:lang w:val="es-ES" w:eastAsia="es-ES"/>
              </w:rPr>
              <w:t>Error</w:t>
            </w:r>
          </w:p>
        </w:tc>
        <w:tc>
          <w:tcPr>
            <w:tcW w:w="1353"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25</w:t>
            </w:r>
          </w:p>
        </w:tc>
        <w:tc>
          <w:tcPr>
            <w:tcW w:w="1295" w:type="dxa"/>
            <w:tcBorders>
              <w:top w:val="single" w:sz="4" w:space="0" w:color="auto"/>
              <w:left w:val="single" w:sz="4" w:space="0" w:color="auto"/>
              <w:bottom w:val="single" w:sz="4" w:space="0" w:color="auto"/>
              <w:right w:val="single" w:sz="4" w:space="0" w:color="auto"/>
            </w:tcBorders>
            <w:noWrap/>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22.25</w:t>
            </w:r>
          </w:p>
        </w:tc>
        <w:tc>
          <w:tcPr>
            <w:tcW w:w="1160"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autoSpaceDE w:val="0"/>
              <w:autoSpaceDN w:val="0"/>
              <w:adjustRightInd w:val="0"/>
              <w:spacing w:line="240" w:lineRule="auto"/>
              <w:rPr>
                <w:rFonts w:ascii="Arial" w:hAnsi="Arial" w:cs="Arial"/>
                <w:color w:val="000000"/>
                <w:sz w:val="24"/>
                <w:szCs w:val="24"/>
                <w:lang w:val="es-ES"/>
              </w:rPr>
            </w:pPr>
            <w:r w:rsidRPr="0078337F">
              <w:rPr>
                <w:rFonts w:ascii="Arial" w:hAnsi="Arial" w:cs="Arial"/>
                <w:color w:val="000000"/>
                <w:sz w:val="24"/>
                <w:szCs w:val="24"/>
                <w:lang w:val="es-ES"/>
              </w:rPr>
              <w:t>2.472</w:t>
            </w:r>
          </w:p>
        </w:tc>
        <w:tc>
          <w:tcPr>
            <w:tcW w:w="1202" w:type="dxa"/>
            <w:tcBorders>
              <w:top w:val="single" w:sz="4" w:space="0" w:color="auto"/>
              <w:left w:val="single" w:sz="4" w:space="0" w:color="auto"/>
              <w:bottom w:val="single" w:sz="4" w:space="0" w:color="auto"/>
              <w:right w:val="single" w:sz="4" w:space="0" w:color="auto"/>
            </w:tcBorders>
            <w:hideMark/>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0"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13"/>
        </w:trPr>
        <w:tc>
          <w:tcPr>
            <w:tcW w:w="1766" w:type="dxa"/>
            <w:tcBorders>
              <w:top w:val="single" w:sz="4" w:space="0" w:color="auto"/>
              <w:left w:val="single" w:sz="4" w:space="0" w:color="auto"/>
              <w:bottom w:val="single" w:sz="4" w:space="0" w:color="auto"/>
              <w:right w:val="single" w:sz="4" w:space="0" w:color="auto"/>
            </w:tcBorders>
            <w:noWrap/>
            <w:hideMark/>
          </w:tcPr>
          <w:p w:rsidR="00957AF6" w:rsidRPr="00695D3F" w:rsidRDefault="00695D3F" w:rsidP="00695D3F">
            <w:pPr>
              <w:spacing w:line="360" w:lineRule="auto"/>
              <w:rPr>
                <w:rFonts w:ascii="Arial" w:hAnsi="Arial" w:cs="Arial"/>
                <w:bCs/>
                <w:color w:val="000000"/>
                <w:sz w:val="24"/>
                <w:szCs w:val="24"/>
                <w:lang w:val="es-ES" w:eastAsia="es-ES"/>
              </w:rPr>
            </w:pPr>
            <w:r w:rsidRPr="00695D3F">
              <w:rPr>
                <w:rFonts w:ascii="Arial" w:hAnsi="Arial" w:cs="Arial"/>
                <w:bCs/>
                <w:color w:val="000000"/>
                <w:sz w:val="24"/>
                <w:szCs w:val="24"/>
                <w:lang w:val="es-ES" w:eastAsia="es-ES"/>
              </w:rPr>
              <w:t>Total</w:t>
            </w:r>
          </w:p>
        </w:tc>
        <w:tc>
          <w:tcPr>
            <w:tcW w:w="1353"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31</w:t>
            </w:r>
          </w:p>
        </w:tc>
        <w:tc>
          <w:tcPr>
            <w:tcW w:w="1295"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autoSpaceDE w:val="0"/>
              <w:autoSpaceDN w:val="0"/>
              <w:adjustRightInd w:val="0"/>
              <w:spacing w:line="360" w:lineRule="auto"/>
              <w:rPr>
                <w:rFonts w:ascii="Arial" w:hAnsi="Arial" w:cs="Arial"/>
                <w:color w:val="000000"/>
                <w:sz w:val="24"/>
                <w:szCs w:val="24"/>
                <w:lang w:val="es-ES"/>
              </w:rPr>
            </w:pPr>
            <w:r w:rsidRPr="0078337F">
              <w:rPr>
                <w:rFonts w:ascii="Arial" w:hAnsi="Arial" w:cs="Arial"/>
                <w:color w:val="000000"/>
                <w:sz w:val="24"/>
                <w:szCs w:val="24"/>
                <w:lang w:val="es-ES"/>
              </w:rPr>
              <w:t>1131.75</w:t>
            </w:r>
          </w:p>
        </w:tc>
        <w:tc>
          <w:tcPr>
            <w:tcW w:w="1160"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202" w:type="dxa"/>
            <w:tcBorders>
              <w:top w:val="single" w:sz="4" w:space="0" w:color="auto"/>
              <w:left w:val="single" w:sz="4" w:space="0" w:color="auto"/>
              <w:bottom w:val="single" w:sz="4" w:space="0" w:color="auto"/>
              <w:right w:val="single" w:sz="4" w:space="0" w:color="auto"/>
            </w:tcBorders>
            <w:hideMark/>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0"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13"/>
        </w:trPr>
        <w:tc>
          <w:tcPr>
            <w:tcW w:w="1766"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95D3F">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CV%</w:t>
            </w:r>
          </w:p>
        </w:tc>
        <w:tc>
          <w:tcPr>
            <w:tcW w:w="6173" w:type="dxa"/>
            <w:gridSpan w:val="5"/>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1.70</w:t>
            </w:r>
          </w:p>
        </w:tc>
      </w:tr>
    </w:tbl>
    <w:p w:rsidR="00957AF6" w:rsidRPr="00695D3F" w:rsidRDefault="00957AF6" w:rsidP="00957AF6">
      <w:pPr>
        <w:pStyle w:val="Sinespaciado"/>
        <w:spacing w:line="360" w:lineRule="auto"/>
        <w:rPr>
          <w:rFonts w:ascii="Arial" w:hAnsi="Arial" w:cs="Arial"/>
          <w:i/>
          <w:sz w:val="20"/>
          <w:szCs w:val="20"/>
        </w:rPr>
      </w:pPr>
      <w:r w:rsidRPr="00695D3F">
        <w:rPr>
          <w:rFonts w:ascii="Arial" w:hAnsi="Arial" w:cs="Arial"/>
          <w:b/>
          <w:i/>
          <w:sz w:val="20"/>
          <w:szCs w:val="20"/>
        </w:rPr>
        <w:t xml:space="preserve">Elaborado por: </w:t>
      </w:r>
      <w:r w:rsidRPr="00695D3F">
        <w:rPr>
          <w:rFonts w:ascii="Arial" w:hAnsi="Arial" w:cs="Arial"/>
          <w:i/>
          <w:sz w:val="20"/>
          <w:szCs w:val="20"/>
        </w:rPr>
        <w:t>Carlos Aroca 2017.</w:t>
      </w: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lang w:eastAsia="es-EC"/>
        </w:rPr>
      </w:pPr>
      <w:r w:rsidRPr="0078337F">
        <w:rPr>
          <w:rFonts w:ascii="Arial" w:hAnsi="Arial" w:cs="Arial"/>
          <w:b/>
          <w:color w:val="000000" w:themeColor="text1"/>
          <w:sz w:val="24"/>
          <w:szCs w:val="24"/>
          <w:lang w:eastAsia="es-EC"/>
        </w:rPr>
        <w:t>Cuadro N</w:t>
      </w:r>
      <w:r w:rsidRPr="0078337F">
        <w:rPr>
          <w:rFonts w:ascii="Arial" w:hAnsi="Arial" w:cs="Arial"/>
          <w:b/>
          <w:color w:val="000000" w:themeColor="text1"/>
          <w:spacing w:val="-1"/>
          <w:sz w:val="24"/>
          <w:szCs w:val="24"/>
          <w:lang w:val="es-ES_tradnl"/>
        </w:rPr>
        <w:t>° 27</w:t>
      </w:r>
      <w:r w:rsidRPr="0078337F">
        <w:rPr>
          <w:rFonts w:ascii="Arial" w:hAnsi="Arial" w:cs="Arial"/>
          <w:b/>
          <w:color w:val="000000" w:themeColor="text1"/>
          <w:sz w:val="24"/>
          <w:szCs w:val="24"/>
          <w:lang w:eastAsia="es-EC"/>
        </w:rPr>
        <w:t>.</w:t>
      </w:r>
      <w:r w:rsidRPr="0078337F">
        <w:rPr>
          <w:rFonts w:ascii="Arial" w:hAnsi="Arial" w:cs="Arial"/>
          <w:color w:val="000000" w:themeColor="text1"/>
          <w:sz w:val="24"/>
          <w:szCs w:val="24"/>
          <w:lang w:eastAsia="es-EC"/>
        </w:rPr>
        <w:t xml:space="preserve"> </w:t>
      </w:r>
      <w:r w:rsidRPr="0078337F">
        <w:rPr>
          <w:rFonts w:ascii="Arial" w:hAnsi="Arial" w:cs="Arial"/>
          <w:sz w:val="24"/>
          <w:szCs w:val="24"/>
          <w:lang w:eastAsia="es-EC"/>
        </w:rPr>
        <w:t xml:space="preserve">Resultado Prueba de tukey al 0.05. Variable </w:t>
      </w:r>
      <w:r w:rsidRPr="0078337F">
        <w:rPr>
          <w:rFonts w:ascii="Arial" w:hAnsi="Arial" w:cs="Arial"/>
          <w:bCs/>
          <w:color w:val="000000"/>
          <w:sz w:val="24"/>
          <w:szCs w:val="24"/>
        </w:rPr>
        <w:t>Ganancia de peso primera semana.</w:t>
      </w:r>
    </w:p>
    <w:tbl>
      <w:tblPr>
        <w:tblW w:w="7918" w:type="dxa"/>
        <w:tblLayout w:type="fixed"/>
        <w:tblLook w:val="04A0" w:firstRow="1" w:lastRow="0" w:firstColumn="1" w:lastColumn="0" w:noHBand="0" w:noVBand="1"/>
      </w:tblPr>
      <w:tblGrid>
        <w:gridCol w:w="1272"/>
        <w:gridCol w:w="3514"/>
        <w:gridCol w:w="1647"/>
        <w:gridCol w:w="1485"/>
      </w:tblGrid>
      <w:tr w:rsidR="00957AF6" w:rsidRPr="0078337F" w:rsidTr="006E6C00">
        <w:trPr>
          <w:trHeight w:val="425"/>
        </w:trPr>
        <w:tc>
          <w:tcPr>
            <w:tcW w:w="1272"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ind w:left="-108"/>
              <w:jc w:val="center"/>
              <w:rPr>
                <w:rFonts w:ascii="Arial" w:hAnsi="Arial" w:cs="Arial"/>
                <w:bCs/>
                <w:sz w:val="24"/>
                <w:szCs w:val="24"/>
              </w:rPr>
            </w:pPr>
            <w:r w:rsidRPr="0078337F">
              <w:rPr>
                <w:rFonts w:ascii="Arial" w:hAnsi="Arial" w:cs="Arial"/>
                <w:bCs/>
                <w:sz w:val="24"/>
                <w:szCs w:val="24"/>
              </w:rPr>
              <w:t>Nº Tratamiento</w:t>
            </w:r>
          </w:p>
        </w:tc>
        <w:tc>
          <w:tcPr>
            <w:tcW w:w="3514"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Descripción</w:t>
            </w:r>
          </w:p>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Balanceado + Entero germina</w:t>
            </w:r>
          </w:p>
        </w:tc>
        <w:tc>
          <w:tcPr>
            <w:tcW w:w="1647"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X̅</w:t>
            </w:r>
          </w:p>
        </w:tc>
        <w:tc>
          <w:tcPr>
            <w:tcW w:w="1485"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Rango</w:t>
            </w:r>
          </w:p>
        </w:tc>
      </w:tr>
      <w:tr w:rsidR="00957AF6" w:rsidRPr="0078337F" w:rsidTr="006E6C00">
        <w:trPr>
          <w:trHeight w:val="214"/>
        </w:trPr>
        <w:tc>
          <w:tcPr>
            <w:tcW w:w="4786"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T4 Balanceado + Entero germina 0,60gr</w:t>
            </w:r>
          </w:p>
        </w:tc>
        <w:tc>
          <w:tcPr>
            <w:tcW w:w="1647"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bCs/>
                <w:sz w:val="24"/>
                <w:szCs w:val="24"/>
              </w:rPr>
              <w:t>104,50</w:t>
            </w:r>
          </w:p>
        </w:tc>
        <w:tc>
          <w:tcPr>
            <w:tcW w:w="1485"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 xml:space="preserve">     A</w:t>
            </w:r>
          </w:p>
        </w:tc>
      </w:tr>
      <w:tr w:rsidR="00957AF6" w:rsidRPr="0078337F" w:rsidTr="006E6C00">
        <w:trPr>
          <w:trHeight w:val="214"/>
        </w:trPr>
        <w:tc>
          <w:tcPr>
            <w:tcW w:w="4786"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T3 Balanceado + Entero germina 0,40gr</w:t>
            </w:r>
          </w:p>
        </w:tc>
        <w:tc>
          <w:tcPr>
            <w:tcW w:w="1647"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bCs/>
                <w:sz w:val="24"/>
                <w:szCs w:val="24"/>
              </w:rPr>
              <w:t>95,75</w:t>
            </w:r>
          </w:p>
        </w:tc>
        <w:tc>
          <w:tcPr>
            <w:tcW w:w="1485"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B</w:t>
            </w:r>
          </w:p>
        </w:tc>
      </w:tr>
      <w:tr w:rsidR="00957AF6" w:rsidRPr="0078337F" w:rsidTr="006E6C00">
        <w:trPr>
          <w:trHeight w:val="205"/>
        </w:trPr>
        <w:tc>
          <w:tcPr>
            <w:tcW w:w="4786"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T2 Balanceado + Entero germina 0,20gr</w:t>
            </w:r>
          </w:p>
        </w:tc>
        <w:tc>
          <w:tcPr>
            <w:tcW w:w="1647"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ind w:left="-108" w:firstLine="108"/>
              <w:jc w:val="center"/>
              <w:rPr>
                <w:rFonts w:ascii="Arial" w:hAnsi="Arial" w:cs="Arial"/>
                <w:bCs/>
                <w:sz w:val="24"/>
                <w:szCs w:val="24"/>
              </w:rPr>
            </w:pPr>
            <w:r w:rsidRPr="0078337F">
              <w:rPr>
                <w:rFonts w:ascii="Arial" w:hAnsi="Arial" w:cs="Arial"/>
                <w:color w:val="000000"/>
                <w:sz w:val="24"/>
                <w:szCs w:val="24"/>
                <w:lang w:val="es-ES"/>
              </w:rPr>
              <w:t>87,50</w:t>
            </w:r>
          </w:p>
        </w:tc>
        <w:tc>
          <w:tcPr>
            <w:tcW w:w="1485"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C</w:t>
            </w:r>
          </w:p>
        </w:tc>
      </w:tr>
      <w:tr w:rsidR="00957AF6" w:rsidRPr="0078337F" w:rsidTr="006E6C00">
        <w:trPr>
          <w:trHeight w:val="197"/>
        </w:trPr>
        <w:tc>
          <w:tcPr>
            <w:tcW w:w="4786"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T1 Balanceado + Agua</w:t>
            </w:r>
          </w:p>
        </w:tc>
        <w:tc>
          <w:tcPr>
            <w:tcW w:w="1647"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color w:val="000000"/>
                <w:sz w:val="24"/>
                <w:szCs w:val="24"/>
                <w:lang w:val="es-ES"/>
              </w:rPr>
              <w:t>82,75</w:t>
            </w:r>
          </w:p>
        </w:tc>
        <w:tc>
          <w:tcPr>
            <w:tcW w:w="1485"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D</w:t>
            </w:r>
          </w:p>
        </w:tc>
      </w:tr>
      <w:tr w:rsidR="00957AF6" w:rsidRPr="0078337F" w:rsidTr="006E6C00">
        <w:trPr>
          <w:trHeight w:val="175"/>
        </w:trPr>
        <w:tc>
          <w:tcPr>
            <w:tcW w:w="4786" w:type="dxa"/>
            <w:gridSpan w:val="2"/>
            <w:tcBorders>
              <w:top w:val="single" w:sz="4" w:space="0" w:color="auto"/>
              <w:left w:val="single" w:sz="4" w:space="0" w:color="auto"/>
              <w:bottom w:val="single" w:sz="4" w:space="0" w:color="auto"/>
              <w:right w:val="single" w:sz="4" w:space="0" w:color="auto"/>
            </w:tcBorders>
          </w:tcPr>
          <w:p w:rsidR="00957AF6" w:rsidRPr="0078337F" w:rsidRDefault="00957AF6" w:rsidP="006E6C00">
            <w:pPr>
              <w:pStyle w:val="Sinespaciado"/>
              <w:spacing w:line="360" w:lineRule="auto"/>
              <w:jc w:val="center"/>
              <w:rPr>
                <w:rFonts w:ascii="Arial" w:hAnsi="Arial" w:cs="Arial"/>
                <w:b/>
                <w:bCs/>
                <w:sz w:val="24"/>
                <w:szCs w:val="24"/>
              </w:rPr>
            </w:pPr>
          </w:p>
        </w:tc>
        <w:tc>
          <w:tcPr>
            <w:tcW w:w="3132" w:type="dxa"/>
            <w:gridSpan w:val="2"/>
            <w:tcBorders>
              <w:top w:val="single" w:sz="4" w:space="0" w:color="auto"/>
              <w:left w:val="single" w:sz="4" w:space="0" w:color="auto"/>
              <w:bottom w:val="single" w:sz="4" w:space="0" w:color="auto"/>
              <w:right w:val="single" w:sz="4" w:space="0" w:color="auto"/>
            </w:tcBorders>
          </w:tcPr>
          <w:p w:rsidR="00957AF6" w:rsidRPr="00AE26C3" w:rsidRDefault="00AE26C3" w:rsidP="006E6C00">
            <w:pPr>
              <w:pStyle w:val="Sinespaciado"/>
              <w:spacing w:line="360" w:lineRule="auto"/>
              <w:jc w:val="center"/>
              <w:rPr>
                <w:rFonts w:ascii="Arial" w:hAnsi="Arial" w:cs="Arial"/>
                <w:bCs/>
                <w:sz w:val="24"/>
                <w:szCs w:val="24"/>
              </w:rPr>
            </w:pPr>
            <w:r w:rsidRPr="00AE26C3">
              <w:rPr>
                <w:rFonts w:ascii="Arial" w:hAnsi="Arial" w:cs="Arial"/>
                <w:sz w:val="24"/>
                <w:szCs w:val="24"/>
              </w:rPr>
              <w:t>X̅</w:t>
            </w:r>
            <w:r>
              <w:rPr>
                <w:rFonts w:ascii="Arial" w:hAnsi="Arial" w:cs="Arial"/>
                <w:bCs/>
                <w:sz w:val="24"/>
                <w:szCs w:val="24"/>
              </w:rPr>
              <w:t xml:space="preserve"> G</w:t>
            </w:r>
            <w:r w:rsidRPr="00AE26C3">
              <w:rPr>
                <w:rFonts w:ascii="Arial" w:hAnsi="Arial" w:cs="Arial"/>
                <w:bCs/>
                <w:sz w:val="24"/>
                <w:szCs w:val="24"/>
              </w:rPr>
              <w:t xml:space="preserve">eneral </w:t>
            </w:r>
            <w:r w:rsidRPr="00AE26C3">
              <w:rPr>
                <w:rFonts w:ascii="Arial" w:hAnsi="Arial" w:cs="Arial"/>
                <w:color w:val="000000"/>
                <w:sz w:val="24"/>
                <w:szCs w:val="24"/>
                <w:lang w:val="es-ES"/>
              </w:rPr>
              <w:t xml:space="preserve"> 92.63</w:t>
            </w:r>
            <w:r w:rsidRPr="00AE26C3">
              <w:rPr>
                <w:rFonts w:ascii="Arial" w:hAnsi="Arial" w:cs="Arial"/>
                <w:sz w:val="24"/>
                <w:szCs w:val="24"/>
              </w:rPr>
              <w:t xml:space="preserve">gr </w:t>
            </w:r>
            <w:r w:rsidRPr="00AE26C3">
              <w:rPr>
                <w:rFonts w:ascii="Arial" w:hAnsi="Arial" w:cs="Arial"/>
                <w:bCs/>
                <w:sz w:val="24"/>
                <w:szCs w:val="24"/>
              </w:rPr>
              <w:t>(**)</w:t>
            </w:r>
          </w:p>
        </w:tc>
      </w:tr>
    </w:tbl>
    <w:p w:rsidR="00957AF6" w:rsidRPr="00C55A29" w:rsidRDefault="00957AF6" w:rsidP="00957AF6">
      <w:pPr>
        <w:pStyle w:val="Sinespaciado"/>
        <w:spacing w:line="360" w:lineRule="auto"/>
        <w:rPr>
          <w:rFonts w:ascii="Arial" w:hAnsi="Arial" w:cs="Arial"/>
          <w:i/>
          <w:sz w:val="20"/>
          <w:szCs w:val="20"/>
        </w:rPr>
      </w:pPr>
      <w:r w:rsidRPr="00C55A29">
        <w:rPr>
          <w:rFonts w:ascii="Arial" w:hAnsi="Arial" w:cs="Arial"/>
          <w:b/>
          <w:i/>
          <w:sz w:val="20"/>
          <w:szCs w:val="20"/>
        </w:rPr>
        <w:t xml:space="preserve">Elaborado por: </w:t>
      </w:r>
      <w:r w:rsidRPr="00C55A29">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b/>
          <w:sz w:val="24"/>
          <w:szCs w:val="24"/>
        </w:rPr>
      </w:pPr>
    </w:p>
    <w:p w:rsidR="00C55A29" w:rsidRDefault="00C55A29"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sz w:val="24"/>
          <w:szCs w:val="24"/>
        </w:rPr>
      </w:pPr>
      <w:r w:rsidRPr="0078337F">
        <w:rPr>
          <w:rFonts w:ascii="Arial" w:hAnsi="Arial" w:cs="Arial"/>
          <w:b/>
          <w:sz w:val="24"/>
          <w:szCs w:val="24"/>
        </w:rPr>
        <w:lastRenderedPageBreak/>
        <w:t xml:space="preserve">Gráfico N° 9. </w:t>
      </w:r>
      <w:r w:rsidRPr="0078337F">
        <w:rPr>
          <w:rFonts w:ascii="Arial" w:hAnsi="Arial" w:cs="Arial"/>
          <w:bCs/>
          <w:color w:val="000000"/>
          <w:sz w:val="24"/>
          <w:szCs w:val="24"/>
        </w:rPr>
        <w:t>Ganancia De Peso Semana 1 /</w:t>
      </w:r>
      <w:r w:rsidRPr="0078337F">
        <w:rPr>
          <w:rFonts w:ascii="Arial" w:hAnsi="Arial" w:cs="Arial"/>
          <w:sz w:val="24"/>
          <w:szCs w:val="24"/>
        </w:rPr>
        <w:t>gr.</w:t>
      </w:r>
    </w:p>
    <w:p w:rsidR="00957AF6" w:rsidRPr="00B30DA5" w:rsidRDefault="00957AF6" w:rsidP="00957AF6">
      <w:pPr>
        <w:pStyle w:val="Sinespaciado"/>
        <w:spacing w:line="360" w:lineRule="auto"/>
        <w:rPr>
          <w:rFonts w:ascii="Arial" w:hAnsi="Arial" w:cs="Arial"/>
          <w:noProof/>
          <w:sz w:val="24"/>
          <w:szCs w:val="24"/>
          <w:lang w:val="es-EC" w:eastAsia="es-EC"/>
        </w:rPr>
      </w:pPr>
      <w:r w:rsidRPr="0078337F">
        <w:rPr>
          <w:rFonts w:ascii="Arial" w:hAnsi="Arial" w:cs="Arial"/>
          <w:noProof/>
          <w:sz w:val="24"/>
          <w:szCs w:val="24"/>
          <w:lang w:val="es-ES" w:eastAsia="es-ES"/>
        </w:rPr>
        <w:drawing>
          <wp:inline distT="0" distB="0" distL="0" distR="0" wp14:anchorId="340F43EB" wp14:editId="48AD5D58">
            <wp:extent cx="4572000" cy="2743200"/>
            <wp:effectExtent l="0" t="0" r="19050" b="190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C55A29">
        <w:rPr>
          <w:rFonts w:ascii="Arial" w:hAnsi="Arial" w:cs="Arial"/>
          <w:b/>
          <w:i/>
          <w:sz w:val="20"/>
          <w:szCs w:val="20"/>
        </w:rPr>
        <w:t xml:space="preserve">Elaborado por: </w:t>
      </w:r>
      <w:r w:rsidRPr="00C55A29">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i/>
          <w:sz w:val="24"/>
          <w:szCs w:val="24"/>
        </w:rPr>
      </w:pPr>
      <w:r w:rsidRPr="0078337F">
        <w:rPr>
          <w:rFonts w:ascii="Arial" w:hAnsi="Arial" w:cs="Arial"/>
          <w:b/>
          <w:bCs/>
          <w:color w:val="000000"/>
          <w:sz w:val="24"/>
          <w:szCs w:val="24"/>
          <w:lang w:val="es-ES"/>
        </w:rPr>
        <w:t>Análisis e interpretación</w:t>
      </w:r>
      <w:r w:rsidRPr="0078337F">
        <w:rPr>
          <w:rFonts w:ascii="Arial" w:hAnsi="Arial" w:cs="Arial"/>
          <w:color w:val="000000"/>
          <w:sz w:val="24"/>
          <w:szCs w:val="24"/>
          <w:lang w:val="es-ES"/>
        </w:rPr>
        <w:t xml:space="preserve">. </w:t>
      </w:r>
    </w:p>
    <w:p w:rsidR="00957AF6" w:rsidRPr="0078337F" w:rsidRDefault="00957AF6" w:rsidP="000F24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sz w:val="24"/>
          <w:szCs w:val="24"/>
          <w:lang w:eastAsia="es-ES"/>
        </w:rPr>
      </w:pPr>
      <w:r w:rsidRPr="0078337F">
        <w:rPr>
          <w:rFonts w:ascii="Arial" w:hAnsi="Arial" w:cs="Arial"/>
          <w:sz w:val="24"/>
          <w:szCs w:val="24"/>
        </w:rPr>
        <w:t xml:space="preserve">Como se observa en el Cuadro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27 y Gráfico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9. </w:t>
      </w:r>
      <w:r w:rsidRPr="0078337F">
        <w:rPr>
          <w:rFonts w:ascii="Arial" w:hAnsi="Arial" w:cs="Arial"/>
          <w:color w:val="000000"/>
          <w:sz w:val="24"/>
          <w:szCs w:val="24"/>
          <w:lang w:val="es-ES"/>
        </w:rPr>
        <w:t xml:space="preserve">La ganancia de peso en la primera semana </w:t>
      </w:r>
      <w:r w:rsidRPr="0078337F">
        <w:rPr>
          <w:rFonts w:ascii="Arial" w:hAnsi="Arial" w:cs="Arial"/>
          <w:sz w:val="24"/>
          <w:szCs w:val="24"/>
        </w:rPr>
        <w:t>de los pollos al inicio de la investigación, registraron ganancias de pesos con una media general de 92.63 gr/animal; distribuidos al azar, en la cual</w:t>
      </w:r>
      <w:r w:rsidR="000F2484" w:rsidRPr="0078337F">
        <w:rPr>
          <w:rFonts w:ascii="Arial" w:hAnsi="Arial" w:cs="Arial"/>
          <w:sz w:val="24"/>
          <w:szCs w:val="24"/>
        </w:rPr>
        <w:t xml:space="preserve"> </w:t>
      </w:r>
      <w:r w:rsidR="000F2484" w:rsidRPr="0078337F">
        <w:rPr>
          <w:rFonts w:ascii="Arial" w:eastAsia="Times New Roman" w:hAnsi="Arial" w:cs="Arial"/>
          <w:sz w:val="24"/>
          <w:szCs w:val="24"/>
          <w:lang w:eastAsia="es-ES"/>
        </w:rPr>
        <w:t>son</w:t>
      </w:r>
      <w:r w:rsidR="00215753">
        <w:rPr>
          <w:rFonts w:ascii="Arial" w:eastAsia="Times New Roman" w:hAnsi="Arial" w:cs="Arial"/>
          <w:sz w:val="24"/>
          <w:szCs w:val="24"/>
          <w:lang w:eastAsia="es-ES"/>
        </w:rPr>
        <w:t xml:space="preserve"> altamente </w:t>
      </w:r>
      <w:r w:rsidR="000F2484" w:rsidRPr="0078337F">
        <w:rPr>
          <w:rFonts w:ascii="Arial" w:eastAsia="Times New Roman" w:hAnsi="Arial" w:cs="Arial"/>
          <w:sz w:val="24"/>
          <w:szCs w:val="24"/>
          <w:lang w:eastAsia="es-ES"/>
        </w:rPr>
        <w:t xml:space="preserve"> significativamente diferentes el uno del otro </w:t>
      </w:r>
      <w:r w:rsidRPr="0078337F">
        <w:rPr>
          <w:rFonts w:ascii="Arial" w:hAnsi="Arial" w:cs="Arial"/>
          <w:sz w:val="24"/>
          <w:szCs w:val="24"/>
        </w:rPr>
        <w:t xml:space="preserve">de los Tratamientos (P&gt;0.05); la mayor ganancia de peso lo obtuvo el T4 con un PVX̅ de 104.50 gr, </w:t>
      </w:r>
      <w:r w:rsidRPr="0078337F">
        <w:rPr>
          <w:rFonts w:ascii="Arial" w:hAnsi="Arial" w:cs="Arial"/>
          <w:color w:val="000000"/>
          <w:sz w:val="24"/>
          <w:szCs w:val="24"/>
          <w:lang w:val="es-ES"/>
        </w:rPr>
        <w:t>coeficiente de variación 1.70.</w:t>
      </w:r>
    </w:p>
    <w:p w:rsidR="00957AF6" w:rsidRPr="0078337F" w:rsidRDefault="00957AF6" w:rsidP="00957AF6">
      <w:pPr>
        <w:spacing w:line="360" w:lineRule="auto"/>
        <w:rPr>
          <w:rFonts w:ascii="Arial" w:hAnsi="Arial" w:cs="Arial"/>
          <w:sz w:val="24"/>
          <w:szCs w:val="24"/>
          <w:lang w:val="es-ES"/>
        </w:rPr>
      </w:pPr>
    </w:p>
    <w:p w:rsidR="00957AF6" w:rsidRPr="0078337F" w:rsidRDefault="00957AF6" w:rsidP="00957AF6">
      <w:pPr>
        <w:spacing w:line="360" w:lineRule="auto"/>
        <w:jc w:val="both"/>
        <w:rPr>
          <w:rFonts w:ascii="Arial" w:hAnsi="Arial" w:cs="Arial"/>
          <w:color w:val="000000" w:themeColor="text1"/>
          <w:sz w:val="24"/>
          <w:szCs w:val="24"/>
        </w:rPr>
      </w:pPr>
      <w:r w:rsidRPr="0078337F">
        <w:rPr>
          <w:rFonts w:ascii="Arial" w:hAnsi="Arial" w:cs="Arial"/>
          <w:sz w:val="24"/>
          <w:szCs w:val="24"/>
        </w:rPr>
        <w:t xml:space="preserve">La prevalencia </w:t>
      </w:r>
      <w:r w:rsidRPr="0078337F">
        <w:rPr>
          <w:rFonts w:ascii="Arial" w:hAnsi="Arial" w:cs="Arial"/>
          <w:color w:val="000000"/>
          <w:sz w:val="24"/>
          <w:szCs w:val="24"/>
          <w:lang w:val="es-ES"/>
        </w:rPr>
        <w:t>por ganancia de pesos en la primera semana</w:t>
      </w:r>
      <w:r w:rsidRPr="0078337F">
        <w:rPr>
          <w:rFonts w:ascii="Arial" w:hAnsi="Arial" w:cs="Arial"/>
          <w:sz w:val="24"/>
          <w:szCs w:val="24"/>
        </w:rPr>
        <w:t xml:space="preserve"> en los pollos cobb 700 utilizando diferentes dosis de Enterogermina como reconstituyente intestinal de crecimiento, trascendió teniendo como resultado un promedio de 92.63 gr esto es dado que existe una modificación digestiva haciendo que la mucosa intestinal sea más permeable para absorber mayor cantidad de nutrientes acelerando el crecimiento, comparado con la investigación de </w:t>
      </w:r>
      <w:r w:rsidRPr="0078337F">
        <w:rPr>
          <w:rFonts w:ascii="Arial" w:hAnsi="Arial" w:cs="Arial"/>
          <w:b/>
          <w:i/>
          <w:color w:val="000000" w:themeColor="text1"/>
          <w:sz w:val="24"/>
          <w:szCs w:val="24"/>
        </w:rPr>
        <w:t xml:space="preserve">Altafuya, C. </w:t>
      </w:r>
    </w:p>
    <w:p w:rsidR="00957AF6" w:rsidRPr="0078337F" w:rsidRDefault="00957AF6" w:rsidP="00957AF6">
      <w:pPr>
        <w:spacing w:line="360" w:lineRule="auto"/>
        <w:rPr>
          <w:rFonts w:ascii="Arial" w:hAnsi="Arial" w:cs="Arial"/>
          <w:sz w:val="24"/>
          <w:szCs w:val="24"/>
        </w:rPr>
      </w:pPr>
    </w:p>
    <w:p w:rsidR="00957AF6" w:rsidRPr="0078337F" w:rsidRDefault="00EF3C9D" w:rsidP="00957AF6">
      <w:pPr>
        <w:spacing w:line="360" w:lineRule="auto"/>
        <w:jc w:val="both"/>
        <w:rPr>
          <w:rFonts w:ascii="Arial" w:hAnsi="Arial" w:cs="Arial"/>
          <w:color w:val="000000" w:themeColor="text1"/>
          <w:sz w:val="24"/>
          <w:szCs w:val="24"/>
        </w:rPr>
      </w:pPr>
      <w:r>
        <w:rPr>
          <w:rFonts w:ascii="Arial" w:hAnsi="Arial" w:cs="Arial"/>
          <w:b/>
          <w:i/>
          <w:sz w:val="24"/>
          <w:szCs w:val="24"/>
          <w:lang w:val="es-ES"/>
        </w:rPr>
        <w:t>Analizo</w:t>
      </w:r>
      <w:r w:rsidR="00957AF6" w:rsidRPr="0078337F">
        <w:rPr>
          <w:rFonts w:ascii="Arial" w:hAnsi="Arial" w:cs="Arial"/>
          <w:b/>
          <w:i/>
          <w:sz w:val="24"/>
          <w:szCs w:val="24"/>
          <w:lang w:val="es-ES"/>
        </w:rPr>
        <w:t xml:space="preserve"> </w:t>
      </w:r>
      <w:r w:rsidR="00957AF6" w:rsidRPr="0078337F">
        <w:rPr>
          <w:rFonts w:ascii="Arial" w:hAnsi="Arial" w:cs="Arial"/>
          <w:b/>
          <w:i/>
          <w:color w:val="000000" w:themeColor="text1"/>
          <w:sz w:val="24"/>
          <w:szCs w:val="24"/>
        </w:rPr>
        <w:t>Altafuya, C. 2006</w:t>
      </w:r>
      <w:r w:rsidR="00957AF6" w:rsidRPr="0078337F">
        <w:rPr>
          <w:rFonts w:ascii="Arial" w:hAnsi="Arial" w:cs="Arial"/>
          <w:b/>
          <w:bCs/>
          <w:i/>
          <w:sz w:val="24"/>
          <w:szCs w:val="24"/>
        </w:rPr>
        <w:t>.</w:t>
      </w:r>
      <w:r w:rsidR="00957AF6" w:rsidRPr="0078337F">
        <w:rPr>
          <w:rFonts w:ascii="Arial" w:hAnsi="Arial" w:cs="Arial"/>
          <w:b/>
          <w:bCs/>
          <w:sz w:val="24"/>
          <w:szCs w:val="24"/>
        </w:rPr>
        <w:t xml:space="preserve"> </w:t>
      </w:r>
      <w:r w:rsidR="00957AF6" w:rsidRPr="0078337F">
        <w:rPr>
          <w:rFonts w:ascii="Arial" w:hAnsi="Arial" w:cs="Arial"/>
          <w:color w:val="000000" w:themeColor="text1"/>
          <w:sz w:val="24"/>
          <w:szCs w:val="24"/>
        </w:rPr>
        <w:t xml:space="preserve">Universidad Estatal peninsular de Santa Elena; </w:t>
      </w:r>
      <w:r w:rsidR="00C55A29">
        <w:rPr>
          <w:rFonts w:ascii="Arial" w:hAnsi="Arial" w:cs="Arial"/>
          <w:color w:val="000000" w:themeColor="text1"/>
          <w:sz w:val="24"/>
          <w:szCs w:val="24"/>
        </w:rPr>
        <w:t>Dijo</w:t>
      </w:r>
      <w:r w:rsidR="00957AF6" w:rsidRPr="0078337F">
        <w:rPr>
          <w:rFonts w:ascii="Arial" w:hAnsi="Arial" w:cs="Arial"/>
          <w:color w:val="000000" w:themeColor="text1"/>
          <w:sz w:val="24"/>
          <w:szCs w:val="24"/>
        </w:rPr>
        <w:t xml:space="preserve"> en su investigación; “</w:t>
      </w:r>
      <w:r w:rsidR="00957AF6" w:rsidRPr="0078337F">
        <w:rPr>
          <w:rFonts w:ascii="Arial" w:hAnsi="Arial" w:cs="Arial"/>
          <w:sz w:val="24"/>
          <w:szCs w:val="24"/>
          <w:lang w:val="es-ES" w:eastAsia="es-ES"/>
        </w:rPr>
        <w:t xml:space="preserve">Evaluación de cuatro balanceados comerciales y tres promotores de crecimiento (antibióticos) en la explotación de pollos de </w:t>
      </w:r>
      <w:r w:rsidR="00957AF6" w:rsidRPr="0078337F">
        <w:rPr>
          <w:rFonts w:ascii="Arial" w:hAnsi="Arial" w:cs="Arial"/>
          <w:sz w:val="24"/>
          <w:szCs w:val="24"/>
          <w:lang w:val="es-ES" w:eastAsia="es-ES"/>
        </w:rPr>
        <w:lastRenderedPageBreak/>
        <w:t>engorde en el cantón Santa Elena, Provincia del Guayas</w:t>
      </w:r>
      <w:r w:rsidR="00957AF6" w:rsidRPr="0078337F">
        <w:rPr>
          <w:rFonts w:ascii="Arial" w:hAnsi="Arial" w:cs="Arial"/>
          <w:color w:val="000000" w:themeColor="text1"/>
          <w:sz w:val="24"/>
          <w:szCs w:val="24"/>
        </w:rPr>
        <w:t xml:space="preserve"> en cuanto a la ganancia de peso promedio en la primera semana fue de 98,22 gr. </w:t>
      </w:r>
    </w:p>
    <w:p w:rsidR="00957AF6" w:rsidRPr="0078337F" w:rsidRDefault="00957AF6" w:rsidP="00957AF6">
      <w:pPr>
        <w:spacing w:line="360" w:lineRule="auto"/>
        <w:jc w:val="both"/>
        <w:rPr>
          <w:rFonts w:ascii="Arial" w:hAnsi="Arial" w:cs="Arial"/>
          <w:b/>
          <w:color w:val="000000" w:themeColor="text1"/>
          <w:sz w:val="24"/>
          <w:szCs w:val="24"/>
        </w:rPr>
      </w:pPr>
      <w:r w:rsidRPr="0078337F">
        <w:rPr>
          <w:rFonts w:ascii="Arial" w:hAnsi="Arial" w:cs="Arial"/>
          <w:b/>
          <w:color w:val="000000" w:themeColor="text1"/>
          <w:sz w:val="24"/>
          <w:szCs w:val="24"/>
        </w:rPr>
        <w:t>7.8.2. Ganancia de peso segunda semana (gr).</w:t>
      </w:r>
    </w:p>
    <w:p w:rsidR="00957AF6" w:rsidRPr="0078337F" w:rsidRDefault="00957AF6" w:rsidP="00957AF6">
      <w:pPr>
        <w:pStyle w:val="Sinespaciado"/>
        <w:spacing w:line="360" w:lineRule="auto"/>
        <w:rPr>
          <w:rFonts w:ascii="Arial" w:hAnsi="Arial" w:cs="Arial"/>
          <w:bCs/>
          <w:color w:val="000000"/>
          <w:sz w:val="24"/>
          <w:szCs w:val="24"/>
        </w:rPr>
      </w:pPr>
      <w:r w:rsidRPr="0078337F">
        <w:rPr>
          <w:rFonts w:ascii="Arial" w:hAnsi="Arial" w:cs="Arial"/>
          <w:b/>
          <w:bCs/>
          <w:color w:val="000000"/>
          <w:sz w:val="24"/>
          <w:szCs w:val="24"/>
        </w:rPr>
        <w:t>Cuadro</w:t>
      </w:r>
      <w:r w:rsidRPr="0078337F">
        <w:rPr>
          <w:rFonts w:ascii="Arial" w:hAnsi="Arial" w:cs="Arial"/>
          <w:b/>
          <w:sz w:val="24"/>
          <w:szCs w:val="24"/>
        </w:rPr>
        <w:t xml:space="preserve"> N°</w:t>
      </w:r>
      <w:r w:rsidRPr="0078337F">
        <w:rPr>
          <w:rFonts w:ascii="Arial" w:hAnsi="Arial" w:cs="Arial"/>
          <w:b/>
          <w:bCs/>
          <w:color w:val="000000"/>
          <w:sz w:val="24"/>
          <w:szCs w:val="24"/>
        </w:rPr>
        <w:t xml:space="preserve"> 28. </w:t>
      </w:r>
      <w:r w:rsidRPr="0078337F">
        <w:rPr>
          <w:rFonts w:ascii="Arial" w:hAnsi="Arial" w:cs="Arial"/>
          <w:color w:val="000000" w:themeColor="text1"/>
          <w:sz w:val="24"/>
          <w:szCs w:val="24"/>
          <w:lang w:val="es-EC" w:eastAsia="es-EC"/>
        </w:rPr>
        <w:t xml:space="preserve">Resultados de </w:t>
      </w:r>
      <w:r w:rsidRPr="0078337F">
        <w:rPr>
          <w:rFonts w:ascii="Arial" w:hAnsi="Arial" w:cs="Arial"/>
          <w:sz w:val="24"/>
          <w:szCs w:val="24"/>
        </w:rPr>
        <w:t xml:space="preserve">ADEVA. </w:t>
      </w:r>
      <w:r w:rsidRPr="0078337F">
        <w:rPr>
          <w:rFonts w:ascii="Arial" w:hAnsi="Arial" w:cs="Arial"/>
          <w:bCs/>
          <w:color w:val="000000"/>
          <w:sz w:val="24"/>
          <w:szCs w:val="24"/>
        </w:rPr>
        <w:t>Ganancia de peso segunda semana.</w:t>
      </w:r>
    </w:p>
    <w:tbl>
      <w:tblPr>
        <w:tblW w:w="7919" w:type="dxa"/>
        <w:tblLook w:val="04A0" w:firstRow="1" w:lastRow="0" w:firstColumn="1" w:lastColumn="0" w:noHBand="0" w:noVBand="1"/>
      </w:tblPr>
      <w:tblGrid>
        <w:gridCol w:w="1762"/>
        <w:gridCol w:w="1350"/>
        <w:gridCol w:w="1292"/>
        <w:gridCol w:w="1157"/>
        <w:gridCol w:w="1199"/>
        <w:gridCol w:w="1159"/>
      </w:tblGrid>
      <w:tr w:rsidR="00957AF6" w:rsidRPr="0078337F" w:rsidTr="006E6C00">
        <w:trPr>
          <w:trHeight w:val="311"/>
        </w:trPr>
        <w:tc>
          <w:tcPr>
            <w:tcW w:w="1762"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FV</w:t>
            </w:r>
          </w:p>
        </w:tc>
        <w:tc>
          <w:tcPr>
            <w:tcW w:w="1350"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GL</w:t>
            </w:r>
          </w:p>
        </w:tc>
        <w:tc>
          <w:tcPr>
            <w:tcW w:w="1292"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SC</w:t>
            </w:r>
          </w:p>
        </w:tc>
        <w:tc>
          <w:tcPr>
            <w:tcW w:w="1157"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CM</w:t>
            </w:r>
          </w:p>
        </w:tc>
        <w:tc>
          <w:tcPr>
            <w:tcW w:w="1199" w:type="dxa"/>
            <w:tcBorders>
              <w:top w:val="single" w:sz="4" w:space="0" w:color="auto"/>
              <w:left w:val="single" w:sz="4" w:space="0" w:color="auto"/>
              <w:bottom w:val="single" w:sz="4" w:space="0" w:color="auto"/>
              <w:right w:val="single" w:sz="4" w:space="0" w:color="auto"/>
            </w:tcBorders>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w:t>
            </w:r>
          </w:p>
        </w:tc>
        <w:tc>
          <w:tcPr>
            <w:tcW w:w="1157"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P_ VALOR</w:t>
            </w:r>
          </w:p>
        </w:tc>
      </w:tr>
      <w:tr w:rsidR="00957AF6" w:rsidRPr="0078337F" w:rsidTr="006E6C00">
        <w:trPr>
          <w:trHeight w:val="311"/>
        </w:trPr>
        <w:tc>
          <w:tcPr>
            <w:tcW w:w="1762" w:type="dxa"/>
            <w:tcBorders>
              <w:top w:val="single" w:sz="4" w:space="0" w:color="auto"/>
              <w:left w:val="single" w:sz="4" w:space="0" w:color="auto"/>
              <w:bottom w:val="single" w:sz="4" w:space="0" w:color="auto"/>
              <w:right w:val="single" w:sz="4" w:space="0" w:color="auto"/>
            </w:tcBorders>
            <w:noWrap/>
            <w:hideMark/>
          </w:tcPr>
          <w:p w:rsidR="00957AF6" w:rsidRPr="0078337F" w:rsidRDefault="00C55A29" w:rsidP="00C55A29">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Tratamiento</w:t>
            </w:r>
          </w:p>
        </w:tc>
        <w:tc>
          <w:tcPr>
            <w:tcW w:w="1350"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2" w:type="dxa"/>
            <w:tcBorders>
              <w:top w:val="single" w:sz="4" w:space="0" w:color="auto"/>
              <w:left w:val="single" w:sz="4" w:space="0" w:color="auto"/>
              <w:bottom w:val="single" w:sz="4" w:space="0" w:color="auto"/>
              <w:right w:val="single" w:sz="4" w:space="0" w:color="auto"/>
            </w:tcBorders>
            <w:noWrap/>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145.840</w:t>
            </w:r>
          </w:p>
        </w:tc>
        <w:tc>
          <w:tcPr>
            <w:tcW w:w="1157"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autoSpaceDE w:val="0"/>
              <w:autoSpaceDN w:val="0"/>
              <w:adjustRightInd w:val="0"/>
              <w:spacing w:line="360" w:lineRule="auto"/>
              <w:rPr>
                <w:rFonts w:ascii="Arial" w:hAnsi="Arial" w:cs="Arial"/>
                <w:color w:val="000000"/>
                <w:sz w:val="24"/>
                <w:szCs w:val="24"/>
                <w:lang w:val="es-ES"/>
              </w:rPr>
            </w:pPr>
            <w:r w:rsidRPr="0078337F">
              <w:rPr>
                <w:rFonts w:ascii="Arial" w:hAnsi="Arial" w:cs="Arial"/>
                <w:color w:val="000000"/>
                <w:sz w:val="24"/>
                <w:szCs w:val="24"/>
                <w:lang w:val="es-ES"/>
              </w:rPr>
              <w:t>48.613</w:t>
            </w:r>
          </w:p>
        </w:tc>
        <w:tc>
          <w:tcPr>
            <w:tcW w:w="1199" w:type="dxa"/>
            <w:tcBorders>
              <w:top w:val="single" w:sz="4" w:space="0" w:color="auto"/>
              <w:left w:val="single" w:sz="4" w:space="0" w:color="auto"/>
              <w:bottom w:val="single" w:sz="4" w:space="0" w:color="auto"/>
              <w:right w:val="single" w:sz="4" w:space="0" w:color="auto"/>
            </w:tcBorders>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eastAsia="es-ES"/>
              </w:rPr>
              <w:t>3.90</w:t>
            </w:r>
          </w:p>
        </w:tc>
        <w:tc>
          <w:tcPr>
            <w:tcW w:w="1157" w:type="dxa"/>
            <w:tcBorders>
              <w:top w:val="single" w:sz="4" w:space="0" w:color="auto"/>
              <w:left w:val="single" w:sz="4" w:space="0" w:color="auto"/>
              <w:bottom w:val="single" w:sz="4" w:space="0" w:color="auto"/>
              <w:right w:val="single" w:sz="4" w:space="0" w:color="auto"/>
            </w:tcBorders>
            <w:noWrap/>
          </w:tcPr>
          <w:p w:rsidR="00957AF6" w:rsidRPr="0078337F" w:rsidRDefault="00215753" w:rsidP="006E6C00">
            <w:pPr>
              <w:spacing w:line="360" w:lineRule="auto"/>
              <w:jc w:val="center"/>
              <w:rPr>
                <w:rFonts w:ascii="Arial" w:hAnsi="Arial" w:cs="Arial"/>
                <w:color w:val="000000"/>
                <w:sz w:val="24"/>
                <w:szCs w:val="24"/>
                <w:lang w:val="es-ES" w:eastAsia="es-ES"/>
              </w:rPr>
            </w:pPr>
            <w:r>
              <w:rPr>
                <w:rFonts w:ascii="Arial" w:hAnsi="Arial" w:cs="Arial"/>
                <w:color w:val="000000"/>
                <w:sz w:val="24"/>
                <w:szCs w:val="24"/>
                <w:lang w:val="es-ES" w:eastAsia="es-ES"/>
              </w:rPr>
              <w:t>&gt;</w:t>
            </w:r>
            <w:r w:rsidR="00957AF6" w:rsidRPr="0078337F">
              <w:rPr>
                <w:rFonts w:ascii="Arial" w:hAnsi="Arial" w:cs="Arial"/>
                <w:color w:val="000000"/>
                <w:sz w:val="24"/>
                <w:szCs w:val="24"/>
                <w:lang w:val="es-ES" w:eastAsia="es-ES"/>
              </w:rPr>
              <w:t>0.0489</w:t>
            </w:r>
          </w:p>
        </w:tc>
      </w:tr>
      <w:tr w:rsidR="00957AF6" w:rsidRPr="0078337F" w:rsidTr="006E6C00">
        <w:trPr>
          <w:trHeight w:val="311"/>
        </w:trPr>
        <w:tc>
          <w:tcPr>
            <w:tcW w:w="1762" w:type="dxa"/>
            <w:tcBorders>
              <w:top w:val="single" w:sz="4" w:space="0" w:color="auto"/>
              <w:left w:val="single" w:sz="4" w:space="0" w:color="auto"/>
              <w:bottom w:val="single" w:sz="4" w:space="0" w:color="auto"/>
              <w:right w:val="single" w:sz="4" w:space="0" w:color="auto"/>
            </w:tcBorders>
            <w:noWrap/>
            <w:hideMark/>
          </w:tcPr>
          <w:p w:rsidR="00957AF6" w:rsidRPr="0078337F" w:rsidRDefault="00C55A29" w:rsidP="00C55A29">
            <w:pPr>
              <w:spacing w:line="360" w:lineRule="auto"/>
              <w:rPr>
                <w:rFonts w:ascii="Arial" w:hAnsi="Arial" w:cs="Arial"/>
                <w:bCs/>
                <w:color w:val="000000"/>
                <w:sz w:val="24"/>
                <w:szCs w:val="24"/>
                <w:lang w:val="es-ES" w:eastAsia="es-ES"/>
              </w:rPr>
            </w:pPr>
            <w:r>
              <w:rPr>
                <w:rFonts w:ascii="Arial" w:hAnsi="Arial" w:cs="Arial"/>
                <w:bCs/>
                <w:color w:val="000000"/>
                <w:sz w:val="24"/>
                <w:szCs w:val="24"/>
                <w:lang w:val="es-ES" w:eastAsia="es-ES"/>
              </w:rPr>
              <w:t>R</w:t>
            </w:r>
            <w:r w:rsidRPr="0078337F">
              <w:rPr>
                <w:rFonts w:ascii="Arial" w:hAnsi="Arial" w:cs="Arial"/>
                <w:bCs/>
                <w:color w:val="000000"/>
                <w:sz w:val="24"/>
                <w:szCs w:val="24"/>
                <w:lang w:val="es-ES" w:eastAsia="es-ES"/>
              </w:rPr>
              <w:t>epetición</w:t>
            </w:r>
          </w:p>
        </w:tc>
        <w:tc>
          <w:tcPr>
            <w:tcW w:w="1350"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2" w:type="dxa"/>
            <w:tcBorders>
              <w:top w:val="single" w:sz="4" w:space="0" w:color="auto"/>
              <w:left w:val="single" w:sz="4" w:space="0" w:color="auto"/>
              <w:bottom w:val="single" w:sz="4" w:space="0" w:color="auto"/>
              <w:right w:val="single" w:sz="4" w:space="0" w:color="auto"/>
            </w:tcBorders>
            <w:noWrap/>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699.900</w:t>
            </w:r>
          </w:p>
        </w:tc>
        <w:tc>
          <w:tcPr>
            <w:tcW w:w="1157" w:type="dxa"/>
            <w:tcBorders>
              <w:top w:val="single" w:sz="4" w:space="0" w:color="auto"/>
              <w:left w:val="single" w:sz="4" w:space="0" w:color="auto"/>
              <w:bottom w:val="single" w:sz="4" w:space="0" w:color="auto"/>
              <w:right w:val="single" w:sz="4" w:space="0" w:color="auto"/>
            </w:tcBorders>
            <w:noWrap/>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233.300</w:t>
            </w:r>
          </w:p>
        </w:tc>
        <w:tc>
          <w:tcPr>
            <w:tcW w:w="1199" w:type="dxa"/>
            <w:tcBorders>
              <w:top w:val="single" w:sz="4" w:space="0" w:color="auto"/>
              <w:left w:val="single" w:sz="4" w:space="0" w:color="auto"/>
              <w:bottom w:val="single" w:sz="4" w:space="0" w:color="auto"/>
              <w:right w:val="single" w:sz="4" w:space="0" w:color="auto"/>
            </w:tcBorders>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18.71</w:t>
            </w:r>
          </w:p>
        </w:tc>
        <w:tc>
          <w:tcPr>
            <w:tcW w:w="1157" w:type="dxa"/>
            <w:tcBorders>
              <w:top w:val="single" w:sz="4" w:space="0" w:color="auto"/>
              <w:left w:val="single" w:sz="4" w:space="0" w:color="auto"/>
              <w:bottom w:val="single" w:sz="4" w:space="0" w:color="auto"/>
              <w:right w:val="single" w:sz="4" w:space="0" w:color="auto"/>
            </w:tcBorders>
            <w:noWrap/>
          </w:tcPr>
          <w:p w:rsidR="00957AF6" w:rsidRPr="0078337F" w:rsidRDefault="00215753" w:rsidP="006E6C00">
            <w:pPr>
              <w:spacing w:line="360" w:lineRule="auto"/>
              <w:jc w:val="center"/>
              <w:rPr>
                <w:rFonts w:ascii="Arial" w:hAnsi="Arial" w:cs="Arial"/>
                <w:color w:val="000000"/>
                <w:sz w:val="24"/>
                <w:szCs w:val="24"/>
                <w:lang w:val="es-ES" w:eastAsia="es-ES"/>
              </w:rPr>
            </w:pPr>
            <w:r>
              <w:rPr>
                <w:rFonts w:ascii="Arial" w:hAnsi="Arial" w:cs="Arial"/>
                <w:color w:val="000000"/>
                <w:sz w:val="24"/>
                <w:szCs w:val="24"/>
                <w:lang w:val="es-ES"/>
              </w:rPr>
              <w:t>&lt;</w:t>
            </w:r>
            <w:r w:rsidR="00957AF6" w:rsidRPr="0078337F">
              <w:rPr>
                <w:rFonts w:ascii="Arial" w:hAnsi="Arial" w:cs="Arial"/>
                <w:color w:val="000000"/>
                <w:sz w:val="24"/>
                <w:szCs w:val="24"/>
                <w:lang w:val="es-ES"/>
              </w:rPr>
              <w:t>0.0003</w:t>
            </w:r>
          </w:p>
        </w:tc>
      </w:tr>
      <w:tr w:rsidR="00957AF6" w:rsidRPr="0078337F" w:rsidTr="006E6C00">
        <w:trPr>
          <w:trHeight w:val="311"/>
        </w:trPr>
        <w:tc>
          <w:tcPr>
            <w:tcW w:w="1762" w:type="dxa"/>
            <w:tcBorders>
              <w:top w:val="single" w:sz="4" w:space="0" w:color="auto"/>
              <w:left w:val="single" w:sz="4" w:space="0" w:color="auto"/>
              <w:bottom w:val="single" w:sz="4" w:space="0" w:color="auto"/>
              <w:right w:val="single" w:sz="4" w:space="0" w:color="auto"/>
            </w:tcBorders>
            <w:noWrap/>
            <w:hideMark/>
          </w:tcPr>
          <w:p w:rsidR="00957AF6" w:rsidRPr="0078337F" w:rsidRDefault="00C55A29" w:rsidP="00C55A29">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Error</w:t>
            </w:r>
          </w:p>
        </w:tc>
        <w:tc>
          <w:tcPr>
            <w:tcW w:w="1350"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9</w:t>
            </w:r>
          </w:p>
        </w:tc>
        <w:tc>
          <w:tcPr>
            <w:tcW w:w="1292" w:type="dxa"/>
            <w:tcBorders>
              <w:top w:val="single" w:sz="4" w:space="0" w:color="auto"/>
              <w:left w:val="single" w:sz="4" w:space="0" w:color="auto"/>
              <w:bottom w:val="single" w:sz="4" w:space="0" w:color="auto"/>
              <w:right w:val="single" w:sz="4" w:space="0" w:color="auto"/>
            </w:tcBorders>
            <w:noWrap/>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112.211</w:t>
            </w:r>
          </w:p>
        </w:tc>
        <w:tc>
          <w:tcPr>
            <w:tcW w:w="1157" w:type="dxa"/>
            <w:tcBorders>
              <w:top w:val="single" w:sz="4" w:space="0" w:color="auto"/>
              <w:left w:val="single" w:sz="4" w:space="0" w:color="auto"/>
              <w:bottom w:val="single" w:sz="4" w:space="0" w:color="auto"/>
              <w:right w:val="single" w:sz="4" w:space="0" w:color="auto"/>
            </w:tcBorders>
            <w:noWrap/>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12.468</w:t>
            </w:r>
          </w:p>
        </w:tc>
        <w:tc>
          <w:tcPr>
            <w:tcW w:w="1199"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57"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11"/>
        </w:trPr>
        <w:tc>
          <w:tcPr>
            <w:tcW w:w="1762" w:type="dxa"/>
            <w:tcBorders>
              <w:top w:val="single" w:sz="4" w:space="0" w:color="auto"/>
              <w:left w:val="single" w:sz="4" w:space="0" w:color="auto"/>
              <w:bottom w:val="single" w:sz="4" w:space="0" w:color="auto"/>
              <w:right w:val="single" w:sz="4" w:space="0" w:color="auto"/>
            </w:tcBorders>
            <w:noWrap/>
            <w:hideMark/>
          </w:tcPr>
          <w:p w:rsidR="00957AF6" w:rsidRPr="0078337F" w:rsidRDefault="00C55A29" w:rsidP="00C55A29">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Total</w:t>
            </w:r>
          </w:p>
        </w:tc>
        <w:tc>
          <w:tcPr>
            <w:tcW w:w="1350"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15</w:t>
            </w:r>
          </w:p>
        </w:tc>
        <w:tc>
          <w:tcPr>
            <w:tcW w:w="1292"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autoSpaceDE w:val="0"/>
              <w:autoSpaceDN w:val="0"/>
              <w:adjustRightInd w:val="0"/>
              <w:spacing w:line="360" w:lineRule="auto"/>
              <w:rPr>
                <w:rFonts w:ascii="Arial" w:hAnsi="Arial" w:cs="Arial"/>
                <w:color w:val="000000"/>
                <w:sz w:val="24"/>
                <w:szCs w:val="24"/>
                <w:lang w:val="es-ES"/>
              </w:rPr>
            </w:pPr>
            <w:r w:rsidRPr="0078337F">
              <w:rPr>
                <w:rFonts w:ascii="Arial" w:hAnsi="Arial" w:cs="Arial"/>
                <w:color w:val="000000"/>
                <w:sz w:val="24"/>
                <w:szCs w:val="24"/>
                <w:lang w:val="es-ES"/>
              </w:rPr>
              <w:t>957.951</w:t>
            </w:r>
          </w:p>
        </w:tc>
        <w:tc>
          <w:tcPr>
            <w:tcW w:w="1157"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99" w:type="dxa"/>
            <w:tcBorders>
              <w:top w:val="single" w:sz="4" w:space="0" w:color="auto"/>
              <w:left w:val="single" w:sz="4" w:space="0" w:color="auto"/>
              <w:bottom w:val="single" w:sz="4" w:space="0" w:color="auto"/>
              <w:right w:val="single" w:sz="4" w:space="0" w:color="auto"/>
            </w:tcBorders>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57" w:type="dxa"/>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11"/>
        </w:trPr>
        <w:tc>
          <w:tcPr>
            <w:tcW w:w="1762" w:type="dxa"/>
            <w:tcBorders>
              <w:top w:val="single" w:sz="4" w:space="0" w:color="auto"/>
              <w:left w:val="single" w:sz="4" w:space="0" w:color="auto"/>
              <w:bottom w:val="single" w:sz="4" w:space="0" w:color="auto"/>
              <w:right w:val="single" w:sz="4" w:space="0" w:color="auto"/>
            </w:tcBorders>
            <w:noWrap/>
            <w:hideMark/>
          </w:tcPr>
          <w:p w:rsidR="00957AF6" w:rsidRPr="0078337F" w:rsidRDefault="00957AF6" w:rsidP="00C55A29">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CV%</w:t>
            </w:r>
          </w:p>
        </w:tc>
        <w:tc>
          <w:tcPr>
            <w:tcW w:w="6157" w:type="dxa"/>
            <w:gridSpan w:val="5"/>
            <w:tcBorders>
              <w:top w:val="single" w:sz="4" w:space="0" w:color="auto"/>
              <w:left w:val="single" w:sz="4" w:space="0" w:color="auto"/>
              <w:bottom w:val="single" w:sz="4" w:space="0" w:color="auto"/>
              <w:right w:val="single" w:sz="4" w:space="0" w:color="auto"/>
            </w:tcBorders>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1,18</w:t>
            </w:r>
          </w:p>
        </w:tc>
      </w:tr>
    </w:tbl>
    <w:p w:rsidR="00957AF6" w:rsidRPr="00C55A29" w:rsidRDefault="00957AF6" w:rsidP="00957AF6">
      <w:pPr>
        <w:pStyle w:val="Sinespaciado"/>
        <w:spacing w:line="360" w:lineRule="auto"/>
        <w:rPr>
          <w:rFonts w:ascii="Arial" w:hAnsi="Arial" w:cs="Arial"/>
          <w:i/>
          <w:sz w:val="20"/>
          <w:szCs w:val="20"/>
        </w:rPr>
      </w:pPr>
      <w:r w:rsidRPr="00C55A29">
        <w:rPr>
          <w:rFonts w:ascii="Arial" w:hAnsi="Arial" w:cs="Arial"/>
          <w:b/>
          <w:i/>
          <w:sz w:val="20"/>
          <w:szCs w:val="20"/>
        </w:rPr>
        <w:t xml:space="preserve">Elaborado por: </w:t>
      </w:r>
      <w:r w:rsidRPr="00C55A29">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bCs/>
          <w:color w:val="000000"/>
          <w:sz w:val="24"/>
          <w:szCs w:val="24"/>
        </w:rPr>
      </w:pPr>
      <w:r w:rsidRPr="0078337F">
        <w:rPr>
          <w:rFonts w:ascii="Arial" w:hAnsi="Arial" w:cs="Arial"/>
          <w:b/>
          <w:color w:val="000000" w:themeColor="text1"/>
          <w:sz w:val="24"/>
          <w:szCs w:val="24"/>
          <w:lang w:val="es-EC" w:eastAsia="es-EC"/>
        </w:rPr>
        <w:t>Cuadro N</w:t>
      </w:r>
      <w:r w:rsidRPr="0078337F">
        <w:rPr>
          <w:rFonts w:ascii="Arial" w:hAnsi="Arial" w:cs="Arial"/>
          <w:b/>
          <w:color w:val="000000" w:themeColor="text1"/>
          <w:spacing w:val="-1"/>
          <w:sz w:val="24"/>
          <w:szCs w:val="24"/>
          <w:lang w:val="es-ES_tradnl"/>
        </w:rPr>
        <w:t xml:space="preserve">° </w:t>
      </w:r>
      <w:r w:rsidRPr="0078337F">
        <w:rPr>
          <w:rFonts w:ascii="Arial" w:hAnsi="Arial" w:cs="Arial"/>
          <w:b/>
          <w:color w:val="000000" w:themeColor="text1"/>
          <w:sz w:val="24"/>
          <w:szCs w:val="24"/>
          <w:lang w:val="es-EC" w:eastAsia="es-EC"/>
        </w:rPr>
        <w:t>29.</w:t>
      </w:r>
      <w:r w:rsidRPr="0078337F">
        <w:rPr>
          <w:rFonts w:ascii="Arial" w:hAnsi="Arial" w:cs="Arial"/>
          <w:color w:val="000000" w:themeColor="text1"/>
          <w:sz w:val="24"/>
          <w:szCs w:val="24"/>
          <w:lang w:val="es-EC" w:eastAsia="es-EC"/>
        </w:rPr>
        <w:t xml:space="preserve"> </w:t>
      </w:r>
      <w:r w:rsidRPr="0078337F">
        <w:rPr>
          <w:rFonts w:ascii="Arial" w:hAnsi="Arial" w:cs="Arial"/>
          <w:sz w:val="24"/>
          <w:szCs w:val="24"/>
          <w:lang w:val="es-EC" w:eastAsia="es-EC"/>
        </w:rPr>
        <w:t>Resultado Prueba de tukey al 0.05. Variable</w:t>
      </w:r>
      <w:r w:rsidRPr="0078337F">
        <w:rPr>
          <w:rFonts w:ascii="Arial" w:hAnsi="Arial" w:cs="Arial"/>
          <w:b/>
          <w:bCs/>
          <w:color w:val="000000"/>
          <w:sz w:val="24"/>
          <w:szCs w:val="24"/>
        </w:rPr>
        <w:t xml:space="preserve"> </w:t>
      </w:r>
      <w:r w:rsidRPr="0078337F">
        <w:rPr>
          <w:rFonts w:ascii="Arial" w:hAnsi="Arial" w:cs="Arial"/>
          <w:bCs/>
          <w:color w:val="000000"/>
          <w:sz w:val="24"/>
          <w:szCs w:val="24"/>
        </w:rPr>
        <w:t>ganancia de peso segunda semana.</w:t>
      </w:r>
    </w:p>
    <w:tbl>
      <w:tblPr>
        <w:tblW w:w="7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3398"/>
        <w:gridCol w:w="1769"/>
        <w:gridCol w:w="1487"/>
      </w:tblGrid>
      <w:tr w:rsidR="00957AF6" w:rsidRPr="0078337F" w:rsidTr="006E6C00">
        <w:trPr>
          <w:trHeight w:val="420"/>
        </w:trPr>
        <w:tc>
          <w:tcPr>
            <w:tcW w:w="1274" w:type="dxa"/>
          </w:tcPr>
          <w:p w:rsidR="00957AF6" w:rsidRPr="0078337F" w:rsidRDefault="00957AF6" w:rsidP="006E6C00">
            <w:pPr>
              <w:pStyle w:val="Sinespaciado"/>
              <w:ind w:left="-108"/>
              <w:jc w:val="center"/>
              <w:rPr>
                <w:rFonts w:ascii="Arial" w:hAnsi="Arial" w:cs="Arial"/>
                <w:bCs/>
                <w:sz w:val="24"/>
                <w:szCs w:val="24"/>
              </w:rPr>
            </w:pPr>
            <w:r w:rsidRPr="0078337F">
              <w:rPr>
                <w:rFonts w:ascii="Arial" w:hAnsi="Arial" w:cs="Arial"/>
                <w:bCs/>
                <w:sz w:val="24"/>
                <w:szCs w:val="24"/>
              </w:rPr>
              <w:t>Nº Tratamiento</w:t>
            </w:r>
          </w:p>
        </w:tc>
        <w:tc>
          <w:tcPr>
            <w:tcW w:w="3398"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Descripción</w:t>
            </w:r>
          </w:p>
          <w:p w:rsidR="00957AF6" w:rsidRPr="0078337F" w:rsidRDefault="00957AF6" w:rsidP="006E6C00">
            <w:pPr>
              <w:pStyle w:val="Sinespaciado"/>
              <w:rPr>
                <w:rFonts w:ascii="Arial" w:hAnsi="Arial" w:cs="Arial"/>
                <w:bCs/>
                <w:sz w:val="24"/>
                <w:szCs w:val="24"/>
              </w:rPr>
            </w:pPr>
            <w:r w:rsidRPr="0078337F">
              <w:rPr>
                <w:rFonts w:ascii="Arial" w:hAnsi="Arial" w:cs="Arial"/>
                <w:sz w:val="24"/>
                <w:szCs w:val="24"/>
              </w:rPr>
              <w:t>Balanceado + Enterogermina</w:t>
            </w:r>
          </w:p>
        </w:tc>
        <w:tc>
          <w:tcPr>
            <w:tcW w:w="1769"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X̅</w:t>
            </w:r>
          </w:p>
        </w:tc>
        <w:tc>
          <w:tcPr>
            <w:tcW w:w="1487"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Rango</w:t>
            </w:r>
          </w:p>
        </w:tc>
      </w:tr>
      <w:tr w:rsidR="00957AF6" w:rsidRPr="0078337F" w:rsidTr="006E6C00">
        <w:trPr>
          <w:trHeight w:val="218"/>
        </w:trPr>
        <w:tc>
          <w:tcPr>
            <w:tcW w:w="4672" w:type="dxa"/>
            <w:gridSpan w:val="2"/>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T4 Balanceado + Entero germina 0.60ml</w:t>
            </w:r>
          </w:p>
        </w:tc>
        <w:tc>
          <w:tcPr>
            <w:tcW w:w="1769" w:type="dxa"/>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color w:val="000000"/>
                <w:sz w:val="24"/>
                <w:szCs w:val="24"/>
                <w:lang w:val="es-ES"/>
              </w:rPr>
              <w:t>303,37</w:t>
            </w:r>
          </w:p>
        </w:tc>
        <w:tc>
          <w:tcPr>
            <w:tcW w:w="1487" w:type="dxa"/>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A   </w:t>
            </w:r>
          </w:p>
        </w:tc>
      </w:tr>
      <w:tr w:rsidR="00957AF6" w:rsidRPr="0078337F" w:rsidTr="006E6C00">
        <w:trPr>
          <w:trHeight w:val="211"/>
        </w:trPr>
        <w:tc>
          <w:tcPr>
            <w:tcW w:w="4672" w:type="dxa"/>
            <w:gridSpan w:val="2"/>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T3 Balanceado + Entero germina 0.40ml</w:t>
            </w:r>
          </w:p>
        </w:tc>
        <w:tc>
          <w:tcPr>
            <w:tcW w:w="1769" w:type="dxa"/>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color w:val="000000"/>
                <w:sz w:val="24"/>
                <w:szCs w:val="24"/>
                <w:lang w:val="es-ES"/>
              </w:rPr>
              <w:t>296,49</w:t>
            </w:r>
          </w:p>
        </w:tc>
        <w:tc>
          <w:tcPr>
            <w:tcW w:w="1487" w:type="dxa"/>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A</w:t>
            </w:r>
          </w:p>
        </w:tc>
      </w:tr>
      <w:tr w:rsidR="00957AF6" w:rsidRPr="0078337F" w:rsidTr="006E6C00">
        <w:trPr>
          <w:trHeight w:val="202"/>
        </w:trPr>
        <w:tc>
          <w:tcPr>
            <w:tcW w:w="4672" w:type="dxa"/>
            <w:gridSpan w:val="2"/>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T2 Balanceado + Entero germina 0.20ml</w:t>
            </w:r>
          </w:p>
        </w:tc>
        <w:tc>
          <w:tcPr>
            <w:tcW w:w="1769" w:type="dxa"/>
          </w:tcPr>
          <w:p w:rsidR="00957AF6" w:rsidRPr="0078337F" w:rsidRDefault="00957AF6" w:rsidP="006E6C00">
            <w:pPr>
              <w:pStyle w:val="Sinespaciado"/>
              <w:spacing w:line="360" w:lineRule="auto"/>
              <w:ind w:left="-108" w:firstLine="108"/>
              <w:jc w:val="center"/>
              <w:rPr>
                <w:rFonts w:ascii="Arial" w:hAnsi="Arial" w:cs="Arial"/>
                <w:bCs/>
                <w:sz w:val="24"/>
                <w:szCs w:val="24"/>
              </w:rPr>
            </w:pPr>
            <w:r w:rsidRPr="0078337F">
              <w:rPr>
                <w:rFonts w:ascii="Arial" w:hAnsi="Arial" w:cs="Arial"/>
                <w:color w:val="000000"/>
                <w:sz w:val="24"/>
                <w:szCs w:val="24"/>
                <w:lang w:val="es-ES"/>
              </w:rPr>
              <w:t>296,47</w:t>
            </w:r>
          </w:p>
        </w:tc>
        <w:tc>
          <w:tcPr>
            <w:tcW w:w="1487" w:type="dxa"/>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A</w:t>
            </w:r>
          </w:p>
        </w:tc>
      </w:tr>
      <w:tr w:rsidR="00957AF6" w:rsidRPr="0078337F" w:rsidTr="006E6C00">
        <w:trPr>
          <w:trHeight w:val="195"/>
        </w:trPr>
        <w:tc>
          <w:tcPr>
            <w:tcW w:w="4672" w:type="dxa"/>
            <w:gridSpan w:val="2"/>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T1 Balanceado + Agua</w:t>
            </w:r>
          </w:p>
        </w:tc>
        <w:tc>
          <w:tcPr>
            <w:tcW w:w="1769" w:type="dxa"/>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color w:val="000000"/>
                <w:sz w:val="24"/>
                <w:szCs w:val="24"/>
                <w:lang w:val="es-ES"/>
              </w:rPr>
              <w:t>296,23</w:t>
            </w:r>
          </w:p>
        </w:tc>
        <w:tc>
          <w:tcPr>
            <w:tcW w:w="1487" w:type="dxa"/>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A</w:t>
            </w:r>
          </w:p>
        </w:tc>
      </w:tr>
      <w:tr w:rsidR="00957AF6" w:rsidRPr="0078337F" w:rsidTr="006E6C00">
        <w:trPr>
          <w:trHeight w:val="172"/>
        </w:trPr>
        <w:tc>
          <w:tcPr>
            <w:tcW w:w="4672" w:type="dxa"/>
            <w:gridSpan w:val="2"/>
          </w:tcPr>
          <w:p w:rsidR="00957AF6" w:rsidRPr="0078337F" w:rsidRDefault="00957AF6" w:rsidP="006E6C00">
            <w:pPr>
              <w:pStyle w:val="Sinespaciado"/>
              <w:spacing w:line="360" w:lineRule="auto"/>
              <w:jc w:val="center"/>
              <w:rPr>
                <w:rFonts w:ascii="Arial" w:hAnsi="Arial" w:cs="Arial"/>
                <w:b/>
                <w:bCs/>
                <w:sz w:val="24"/>
                <w:szCs w:val="24"/>
              </w:rPr>
            </w:pPr>
          </w:p>
        </w:tc>
        <w:tc>
          <w:tcPr>
            <w:tcW w:w="3256" w:type="dxa"/>
            <w:gridSpan w:val="2"/>
          </w:tcPr>
          <w:p w:rsidR="00957AF6" w:rsidRPr="00AE26C3" w:rsidRDefault="00AE26C3" w:rsidP="006E6C00">
            <w:pPr>
              <w:pStyle w:val="Sinespaciado"/>
              <w:spacing w:line="360" w:lineRule="auto"/>
              <w:jc w:val="center"/>
              <w:rPr>
                <w:rFonts w:ascii="Arial" w:hAnsi="Arial" w:cs="Arial"/>
                <w:bCs/>
                <w:sz w:val="24"/>
                <w:szCs w:val="24"/>
              </w:rPr>
            </w:pPr>
            <w:r w:rsidRPr="00AE26C3">
              <w:rPr>
                <w:rFonts w:ascii="Arial" w:hAnsi="Arial" w:cs="Arial"/>
                <w:sz w:val="24"/>
                <w:szCs w:val="24"/>
              </w:rPr>
              <w:t>X̅</w:t>
            </w:r>
            <w:r>
              <w:rPr>
                <w:rFonts w:ascii="Arial" w:hAnsi="Arial" w:cs="Arial"/>
                <w:bCs/>
                <w:sz w:val="24"/>
                <w:szCs w:val="24"/>
              </w:rPr>
              <w:t xml:space="preserve"> G</w:t>
            </w:r>
            <w:r w:rsidRPr="00AE26C3">
              <w:rPr>
                <w:rFonts w:ascii="Arial" w:hAnsi="Arial" w:cs="Arial"/>
                <w:bCs/>
                <w:sz w:val="24"/>
                <w:szCs w:val="24"/>
              </w:rPr>
              <w:t xml:space="preserve">eneral </w:t>
            </w:r>
            <w:r w:rsidRPr="00AE26C3">
              <w:rPr>
                <w:rFonts w:ascii="Arial" w:hAnsi="Arial" w:cs="Arial"/>
                <w:sz w:val="24"/>
                <w:szCs w:val="24"/>
              </w:rPr>
              <w:t xml:space="preserve">298,14 gr </w:t>
            </w:r>
            <w:r w:rsidRPr="00AE26C3">
              <w:rPr>
                <w:rFonts w:ascii="Arial" w:hAnsi="Arial" w:cs="Arial"/>
                <w:bCs/>
                <w:sz w:val="24"/>
                <w:szCs w:val="24"/>
              </w:rPr>
              <w:t>(*)</w:t>
            </w:r>
          </w:p>
        </w:tc>
      </w:tr>
    </w:tbl>
    <w:p w:rsidR="00957AF6" w:rsidRPr="00C55A29" w:rsidRDefault="00957AF6" w:rsidP="00957AF6">
      <w:pPr>
        <w:pStyle w:val="Sinespaciado"/>
        <w:spacing w:line="360" w:lineRule="auto"/>
        <w:rPr>
          <w:rFonts w:ascii="Arial" w:hAnsi="Arial" w:cs="Arial"/>
          <w:i/>
          <w:sz w:val="20"/>
          <w:szCs w:val="20"/>
        </w:rPr>
      </w:pPr>
      <w:r w:rsidRPr="00C55A29">
        <w:rPr>
          <w:rFonts w:ascii="Arial" w:hAnsi="Arial" w:cs="Arial"/>
          <w:b/>
          <w:i/>
          <w:sz w:val="20"/>
          <w:szCs w:val="20"/>
        </w:rPr>
        <w:t xml:space="preserve">Elaborado por: </w:t>
      </w:r>
      <w:r w:rsidRPr="00C55A29">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b/>
          <w:sz w:val="24"/>
          <w:szCs w:val="24"/>
        </w:rPr>
      </w:pPr>
    </w:p>
    <w:p w:rsidR="00B30DA5" w:rsidRDefault="00B30DA5" w:rsidP="00957AF6">
      <w:pPr>
        <w:pStyle w:val="Sinespaciado"/>
        <w:spacing w:line="360" w:lineRule="auto"/>
        <w:rPr>
          <w:rFonts w:ascii="Arial" w:hAnsi="Arial" w:cs="Arial"/>
          <w:b/>
          <w:sz w:val="24"/>
          <w:szCs w:val="24"/>
        </w:rPr>
      </w:pPr>
    </w:p>
    <w:p w:rsidR="00621050" w:rsidRDefault="00621050"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sz w:val="24"/>
          <w:szCs w:val="24"/>
        </w:rPr>
      </w:pPr>
      <w:r w:rsidRPr="0078337F">
        <w:rPr>
          <w:rFonts w:ascii="Arial" w:hAnsi="Arial" w:cs="Arial"/>
          <w:b/>
          <w:sz w:val="24"/>
          <w:szCs w:val="24"/>
        </w:rPr>
        <w:lastRenderedPageBreak/>
        <w:t xml:space="preserve">Gráfico N° 10. </w:t>
      </w:r>
      <w:r w:rsidRPr="0078337F">
        <w:rPr>
          <w:rFonts w:ascii="Arial" w:hAnsi="Arial" w:cs="Arial"/>
          <w:bCs/>
          <w:color w:val="000000"/>
          <w:sz w:val="24"/>
          <w:szCs w:val="24"/>
        </w:rPr>
        <w:t>Ganancia de peso segunda semana. /</w:t>
      </w:r>
      <w:r w:rsidRPr="0078337F">
        <w:rPr>
          <w:rFonts w:ascii="Arial" w:hAnsi="Arial" w:cs="Arial"/>
          <w:sz w:val="24"/>
          <w:szCs w:val="24"/>
        </w:rPr>
        <w:t>gr.</w:t>
      </w:r>
    </w:p>
    <w:p w:rsidR="00957AF6" w:rsidRPr="00C55A29" w:rsidRDefault="00957AF6" w:rsidP="00A014FE">
      <w:pPr>
        <w:pStyle w:val="Sinespaciado"/>
        <w:spacing w:line="360" w:lineRule="auto"/>
        <w:rPr>
          <w:rFonts w:ascii="Arial" w:hAnsi="Arial" w:cs="Arial"/>
          <w:b/>
          <w:i/>
          <w:sz w:val="20"/>
          <w:szCs w:val="20"/>
        </w:rPr>
      </w:pPr>
      <w:r w:rsidRPr="0078337F">
        <w:rPr>
          <w:rFonts w:ascii="Arial" w:hAnsi="Arial" w:cs="Arial"/>
          <w:noProof/>
          <w:sz w:val="24"/>
          <w:szCs w:val="24"/>
          <w:lang w:val="es-ES" w:eastAsia="es-ES"/>
        </w:rPr>
        <w:drawing>
          <wp:inline distT="0" distB="0" distL="0" distR="0" wp14:anchorId="3DE2E40B" wp14:editId="44534320">
            <wp:extent cx="4572000" cy="2743200"/>
            <wp:effectExtent l="0" t="0" r="19050" b="1905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C55A29">
        <w:rPr>
          <w:rFonts w:ascii="Arial" w:hAnsi="Arial" w:cs="Arial"/>
          <w:b/>
          <w:i/>
          <w:sz w:val="20"/>
          <w:szCs w:val="20"/>
        </w:rPr>
        <w:t xml:space="preserve">Elaborado por: </w:t>
      </w:r>
      <w:r w:rsidRPr="00C55A29">
        <w:rPr>
          <w:rFonts w:ascii="Arial" w:hAnsi="Arial" w:cs="Arial"/>
          <w:i/>
          <w:sz w:val="20"/>
          <w:szCs w:val="20"/>
        </w:rPr>
        <w:t>Carlos Aroca</w:t>
      </w:r>
      <w:r w:rsidR="00C55A29">
        <w:rPr>
          <w:rFonts w:ascii="Arial" w:hAnsi="Arial" w:cs="Arial"/>
          <w:i/>
          <w:sz w:val="20"/>
          <w:szCs w:val="20"/>
        </w:rPr>
        <w:t xml:space="preserve"> 2017.</w:t>
      </w:r>
    </w:p>
    <w:p w:rsidR="00957AF6" w:rsidRPr="0078337F" w:rsidRDefault="00957AF6" w:rsidP="00957AF6">
      <w:pPr>
        <w:pStyle w:val="Sinespaciado"/>
        <w:spacing w:line="360" w:lineRule="auto"/>
        <w:rPr>
          <w:rFonts w:ascii="Arial" w:hAnsi="Arial" w:cs="Arial"/>
          <w:color w:val="000000"/>
          <w:sz w:val="24"/>
          <w:szCs w:val="24"/>
          <w:lang w:val="es-ES"/>
        </w:rPr>
      </w:pPr>
      <w:r w:rsidRPr="0078337F">
        <w:rPr>
          <w:rFonts w:ascii="Arial" w:hAnsi="Arial" w:cs="Arial"/>
          <w:b/>
          <w:bCs/>
          <w:color w:val="000000"/>
          <w:sz w:val="24"/>
          <w:szCs w:val="24"/>
          <w:lang w:val="es-ES"/>
        </w:rPr>
        <w:t>Análisis e interpretación</w:t>
      </w:r>
      <w:r w:rsidRPr="0078337F">
        <w:rPr>
          <w:rFonts w:ascii="Arial" w:hAnsi="Arial" w:cs="Arial"/>
          <w:color w:val="000000"/>
          <w:sz w:val="24"/>
          <w:szCs w:val="24"/>
          <w:lang w:val="es-ES"/>
        </w:rPr>
        <w:t>.</w:t>
      </w:r>
    </w:p>
    <w:p w:rsidR="00957AF6" w:rsidRDefault="00957AF6" w:rsidP="009856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000000"/>
          <w:sz w:val="24"/>
          <w:szCs w:val="24"/>
          <w:lang w:val="es-ES"/>
        </w:rPr>
      </w:pPr>
      <w:r w:rsidRPr="0078337F">
        <w:rPr>
          <w:rFonts w:ascii="Arial" w:hAnsi="Arial" w:cs="Arial"/>
          <w:color w:val="000000"/>
          <w:sz w:val="24"/>
          <w:szCs w:val="24"/>
          <w:lang w:val="es-ES"/>
        </w:rPr>
        <w:t xml:space="preserve"> </w:t>
      </w:r>
      <w:r w:rsidRPr="0078337F">
        <w:rPr>
          <w:rFonts w:ascii="Arial" w:hAnsi="Arial" w:cs="Arial"/>
          <w:sz w:val="24"/>
          <w:szCs w:val="24"/>
        </w:rPr>
        <w:t xml:space="preserve">Como se observa en el Cuadro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29 y Gráfico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10. </w:t>
      </w:r>
      <w:r w:rsidRPr="0078337F">
        <w:rPr>
          <w:rFonts w:ascii="Arial" w:hAnsi="Arial" w:cs="Arial"/>
          <w:color w:val="000000"/>
          <w:sz w:val="24"/>
          <w:szCs w:val="24"/>
          <w:lang w:val="es-ES"/>
        </w:rPr>
        <w:t xml:space="preserve">La ganancia de peso en la segunda semana </w:t>
      </w:r>
      <w:r w:rsidRPr="0078337F">
        <w:rPr>
          <w:rFonts w:ascii="Arial" w:hAnsi="Arial" w:cs="Arial"/>
          <w:sz w:val="24"/>
          <w:szCs w:val="24"/>
        </w:rPr>
        <w:t xml:space="preserve">de los pollos al inicio de la investigación, registraron ganancias de peso con una media general de 298.14gr/animal; distribuidos al azar, en la cual </w:t>
      </w:r>
      <w:r w:rsidR="00215753">
        <w:rPr>
          <w:rFonts w:ascii="Arial" w:eastAsia="Times New Roman" w:hAnsi="Arial" w:cs="Arial"/>
          <w:sz w:val="24"/>
          <w:szCs w:val="24"/>
          <w:lang w:eastAsia="es-ES"/>
        </w:rPr>
        <w:t>es</w:t>
      </w:r>
      <w:r w:rsidR="007C4CDB" w:rsidRPr="0078337F">
        <w:rPr>
          <w:rFonts w:ascii="Arial" w:eastAsia="Times New Roman" w:hAnsi="Arial" w:cs="Arial"/>
          <w:sz w:val="24"/>
          <w:szCs w:val="24"/>
          <w:lang w:eastAsia="es-ES"/>
        </w:rPr>
        <w:t xml:space="preserve"> significativas entre los medias </w:t>
      </w:r>
      <w:r w:rsidRPr="0078337F">
        <w:rPr>
          <w:rFonts w:ascii="Arial" w:hAnsi="Arial" w:cs="Arial"/>
          <w:sz w:val="24"/>
          <w:szCs w:val="24"/>
        </w:rPr>
        <w:t xml:space="preserve">de los Tratamientos (P&gt;0.05), la mayor ganancia de peso lo obtuvo el T4 con un PVX̅ de 303.37 gr, seguido por el T3 con un PVX̅ de 296.49 gr y posteriormente el T2 con un PVX̅ de 296.47 gr, </w:t>
      </w:r>
      <w:r w:rsidRPr="0078337F">
        <w:rPr>
          <w:rFonts w:ascii="Arial" w:hAnsi="Arial" w:cs="Arial"/>
          <w:color w:val="000000"/>
          <w:sz w:val="24"/>
          <w:szCs w:val="24"/>
          <w:lang w:val="es-ES"/>
        </w:rPr>
        <w:t>coeficiente de variación 1.18.</w:t>
      </w:r>
    </w:p>
    <w:p w:rsidR="00985602" w:rsidRPr="00985602" w:rsidRDefault="00985602" w:rsidP="009856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sz w:val="24"/>
          <w:szCs w:val="24"/>
          <w:lang w:eastAsia="es-ES"/>
        </w:rPr>
      </w:pPr>
    </w:p>
    <w:p w:rsidR="00957AF6" w:rsidRPr="0078337F" w:rsidRDefault="00957AF6" w:rsidP="00957AF6">
      <w:pPr>
        <w:spacing w:line="360" w:lineRule="auto"/>
        <w:jc w:val="both"/>
        <w:rPr>
          <w:rFonts w:ascii="Arial" w:hAnsi="Arial" w:cs="Arial"/>
          <w:color w:val="000000" w:themeColor="text1"/>
          <w:sz w:val="24"/>
          <w:szCs w:val="24"/>
        </w:rPr>
      </w:pPr>
      <w:r w:rsidRPr="0078337F">
        <w:rPr>
          <w:rFonts w:ascii="Arial" w:hAnsi="Arial" w:cs="Arial"/>
          <w:sz w:val="24"/>
          <w:szCs w:val="24"/>
        </w:rPr>
        <w:t xml:space="preserve">La prevalencia </w:t>
      </w:r>
      <w:r w:rsidRPr="0078337F">
        <w:rPr>
          <w:rFonts w:ascii="Arial" w:hAnsi="Arial" w:cs="Arial"/>
          <w:color w:val="000000"/>
          <w:sz w:val="24"/>
          <w:szCs w:val="24"/>
          <w:lang w:val="es-ES"/>
        </w:rPr>
        <w:t>por ganancia de pesos en la segunda semana</w:t>
      </w:r>
      <w:r w:rsidRPr="0078337F">
        <w:rPr>
          <w:rFonts w:ascii="Arial" w:hAnsi="Arial" w:cs="Arial"/>
          <w:sz w:val="24"/>
          <w:szCs w:val="24"/>
        </w:rPr>
        <w:t xml:space="preserve"> en los pollos cobb 700 utilizando diferentes dosis de Enterogermina como reconstituyente intestinal de crecimiento, repercutió por varios factores especialmente de </w:t>
      </w:r>
      <w:r w:rsidR="007C4CDB" w:rsidRPr="0078337F">
        <w:rPr>
          <w:rFonts w:ascii="Arial" w:hAnsi="Arial" w:cs="Arial"/>
          <w:sz w:val="24"/>
          <w:szCs w:val="24"/>
        </w:rPr>
        <w:t>manejo,</w:t>
      </w:r>
      <w:r w:rsidRPr="0078337F">
        <w:rPr>
          <w:rFonts w:ascii="Arial" w:hAnsi="Arial" w:cs="Arial"/>
          <w:sz w:val="24"/>
          <w:szCs w:val="24"/>
        </w:rPr>
        <w:t xml:space="preserve"> nutricionales y ambientales que influenciaron en el peso dando como resultado en nuestra investigación el mejor peso al T4 con 303.37 gr, mientras que </w:t>
      </w:r>
      <w:r w:rsidRPr="0078337F">
        <w:rPr>
          <w:rFonts w:ascii="Arial" w:hAnsi="Arial" w:cs="Arial"/>
          <w:b/>
          <w:i/>
          <w:sz w:val="24"/>
          <w:szCs w:val="24"/>
          <w:lang w:val="es-ES"/>
        </w:rPr>
        <w:t>Sánchez, R</w:t>
      </w:r>
      <w:r w:rsidRPr="0078337F">
        <w:rPr>
          <w:rFonts w:ascii="Arial" w:hAnsi="Arial" w:cs="Arial"/>
          <w:b/>
          <w:bCs/>
          <w:sz w:val="24"/>
          <w:szCs w:val="24"/>
        </w:rPr>
        <w:t>.</w:t>
      </w:r>
      <w:r w:rsidRPr="0078337F">
        <w:rPr>
          <w:rFonts w:ascii="Arial" w:hAnsi="Arial" w:cs="Arial"/>
          <w:sz w:val="24"/>
          <w:szCs w:val="24"/>
          <w:lang w:val="es-ES"/>
        </w:rPr>
        <w:t xml:space="preserve"> obtuvo en mejor peso en la tercera semana </w:t>
      </w:r>
      <w:r w:rsidRPr="0078337F">
        <w:rPr>
          <w:rFonts w:ascii="Arial" w:hAnsi="Arial" w:cs="Arial"/>
          <w:sz w:val="24"/>
          <w:szCs w:val="24"/>
        </w:rPr>
        <w:t xml:space="preserve">de </w:t>
      </w:r>
      <w:r w:rsidRPr="0078337F">
        <w:rPr>
          <w:rFonts w:ascii="Arial" w:hAnsi="Arial" w:cs="Arial"/>
          <w:color w:val="000000" w:themeColor="text1"/>
          <w:sz w:val="24"/>
          <w:szCs w:val="24"/>
        </w:rPr>
        <w:t>278,66 gr.</w:t>
      </w:r>
    </w:p>
    <w:p w:rsidR="00957AF6" w:rsidRPr="0078337F" w:rsidRDefault="00957AF6" w:rsidP="00957AF6">
      <w:pPr>
        <w:spacing w:line="360" w:lineRule="auto"/>
        <w:jc w:val="both"/>
        <w:rPr>
          <w:rFonts w:ascii="Arial" w:hAnsi="Arial" w:cs="Arial"/>
          <w:color w:val="000000" w:themeColor="text1"/>
          <w:sz w:val="24"/>
          <w:szCs w:val="24"/>
        </w:rPr>
      </w:pPr>
    </w:p>
    <w:p w:rsidR="00957AF6" w:rsidRPr="0078337F" w:rsidRDefault="00EF3C9D" w:rsidP="00957AF6">
      <w:pPr>
        <w:spacing w:line="360" w:lineRule="auto"/>
        <w:jc w:val="both"/>
        <w:rPr>
          <w:rFonts w:ascii="Arial" w:hAnsi="Arial" w:cs="Arial"/>
          <w:color w:val="000000" w:themeColor="text1"/>
          <w:sz w:val="24"/>
          <w:szCs w:val="24"/>
        </w:rPr>
      </w:pPr>
      <w:r>
        <w:rPr>
          <w:rFonts w:ascii="Arial" w:hAnsi="Arial" w:cs="Arial"/>
          <w:b/>
          <w:bCs/>
          <w:i/>
          <w:iCs/>
          <w:color w:val="000000"/>
          <w:sz w:val="24"/>
          <w:szCs w:val="24"/>
          <w:lang w:val="es-ES"/>
        </w:rPr>
        <w:lastRenderedPageBreak/>
        <w:t>Comenta</w:t>
      </w:r>
      <w:r w:rsidR="00957AF6" w:rsidRPr="0078337F">
        <w:rPr>
          <w:rFonts w:ascii="Arial" w:hAnsi="Arial" w:cs="Arial"/>
          <w:b/>
          <w:bCs/>
          <w:i/>
          <w:iCs/>
          <w:color w:val="000000"/>
          <w:sz w:val="24"/>
          <w:szCs w:val="24"/>
          <w:lang w:val="es-ES"/>
        </w:rPr>
        <w:t xml:space="preserve"> </w:t>
      </w:r>
      <w:r w:rsidR="00957AF6" w:rsidRPr="0078337F">
        <w:rPr>
          <w:rFonts w:ascii="Arial" w:hAnsi="Arial" w:cs="Arial"/>
          <w:b/>
          <w:i/>
          <w:sz w:val="24"/>
          <w:szCs w:val="24"/>
          <w:lang w:val="es-ES"/>
        </w:rPr>
        <w:t>Sánchez, R</w:t>
      </w:r>
      <w:r w:rsidR="00957AF6" w:rsidRPr="0078337F">
        <w:rPr>
          <w:rFonts w:ascii="Arial" w:hAnsi="Arial" w:cs="Arial"/>
          <w:b/>
          <w:bCs/>
          <w:sz w:val="24"/>
          <w:szCs w:val="24"/>
        </w:rPr>
        <w:t xml:space="preserve">. 2012. </w:t>
      </w:r>
      <w:r w:rsidR="00957AF6" w:rsidRPr="0078337F">
        <w:rPr>
          <w:rFonts w:ascii="Arial" w:hAnsi="Arial" w:cs="Arial"/>
          <w:bCs/>
          <w:sz w:val="24"/>
          <w:szCs w:val="24"/>
        </w:rPr>
        <w:t xml:space="preserve">Universidad Estatal de Bolívar; </w:t>
      </w:r>
      <w:r w:rsidR="00C55A29">
        <w:rPr>
          <w:rFonts w:ascii="Arial" w:hAnsi="Arial" w:cs="Arial"/>
          <w:color w:val="000000" w:themeColor="text1"/>
          <w:sz w:val="24"/>
          <w:szCs w:val="24"/>
        </w:rPr>
        <w:t xml:space="preserve">sugiere </w:t>
      </w:r>
      <w:r w:rsidR="00957AF6" w:rsidRPr="0078337F">
        <w:rPr>
          <w:rFonts w:ascii="Arial" w:hAnsi="Arial" w:cs="Arial"/>
          <w:color w:val="000000" w:themeColor="text1"/>
          <w:sz w:val="24"/>
          <w:szCs w:val="24"/>
        </w:rPr>
        <w:t>en su investigación</w:t>
      </w:r>
      <w:r w:rsidR="00957AF6" w:rsidRPr="0078337F">
        <w:rPr>
          <w:rFonts w:ascii="Arial" w:hAnsi="Arial" w:cs="Arial"/>
          <w:bCs/>
          <w:sz w:val="24"/>
          <w:szCs w:val="24"/>
        </w:rPr>
        <w:t xml:space="preserve">; “Evaluación de tres niveles de harina de haba en reemplazo parcial a la torta de soya en la alimentación de pollos broiler, en el cantón Cevallos, provincia del </w:t>
      </w:r>
      <w:r w:rsidR="00C55A29" w:rsidRPr="0078337F">
        <w:rPr>
          <w:rFonts w:ascii="Arial" w:hAnsi="Arial" w:cs="Arial"/>
          <w:bCs/>
          <w:sz w:val="24"/>
          <w:szCs w:val="24"/>
        </w:rPr>
        <w:t>Tungurahua;</w:t>
      </w:r>
      <w:r w:rsidR="00C55A29" w:rsidRPr="0078337F">
        <w:rPr>
          <w:rFonts w:ascii="Arial" w:hAnsi="Arial" w:cs="Arial"/>
          <w:color w:val="000000" w:themeColor="text1"/>
          <w:sz w:val="24"/>
          <w:szCs w:val="24"/>
        </w:rPr>
        <w:t xml:space="preserve"> en</w:t>
      </w:r>
      <w:r w:rsidR="00957AF6" w:rsidRPr="0078337F">
        <w:rPr>
          <w:rFonts w:ascii="Arial" w:hAnsi="Arial" w:cs="Arial"/>
          <w:color w:val="000000" w:themeColor="text1"/>
          <w:sz w:val="24"/>
          <w:szCs w:val="24"/>
        </w:rPr>
        <w:t xml:space="preserve"> cuanto a la ganancia de peso promedio en la segunda semana fue de 278,66 gr.</w:t>
      </w:r>
    </w:p>
    <w:p w:rsidR="00957AF6" w:rsidRPr="0078337F" w:rsidRDefault="00957AF6" w:rsidP="00957AF6">
      <w:pPr>
        <w:spacing w:line="360" w:lineRule="auto"/>
        <w:jc w:val="both"/>
        <w:rPr>
          <w:rFonts w:ascii="Arial" w:hAnsi="Arial" w:cs="Arial"/>
          <w:color w:val="000000" w:themeColor="text1"/>
          <w:sz w:val="24"/>
          <w:szCs w:val="24"/>
        </w:rPr>
      </w:pPr>
    </w:p>
    <w:p w:rsidR="00957AF6" w:rsidRPr="0078337F" w:rsidRDefault="00957AF6" w:rsidP="00957AF6">
      <w:pPr>
        <w:spacing w:line="360" w:lineRule="auto"/>
        <w:jc w:val="both"/>
        <w:rPr>
          <w:rFonts w:ascii="Arial" w:hAnsi="Arial" w:cs="Arial"/>
          <w:b/>
          <w:color w:val="000000" w:themeColor="text1"/>
          <w:sz w:val="24"/>
          <w:szCs w:val="24"/>
        </w:rPr>
      </w:pPr>
      <w:r w:rsidRPr="0078337F">
        <w:rPr>
          <w:rFonts w:ascii="Arial" w:hAnsi="Arial" w:cs="Arial"/>
          <w:b/>
          <w:color w:val="000000" w:themeColor="text1"/>
          <w:sz w:val="24"/>
          <w:szCs w:val="24"/>
        </w:rPr>
        <w:t>7.8.3. Ganancia de peso tercera semana (gr).</w:t>
      </w:r>
    </w:p>
    <w:p w:rsidR="00957AF6" w:rsidRPr="0078337F" w:rsidRDefault="00957AF6" w:rsidP="00957AF6">
      <w:pPr>
        <w:spacing w:line="360" w:lineRule="auto"/>
        <w:jc w:val="both"/>
        <w:rPr>
          <w:rFonts w:ascii="Arial" w:hAnsi="Arial" w:cs="Arial"/>
          <w:b/>
          <w:color w:val="000000" w:themeColor="text1"/>
          <w:sz w:val="24"/>
          <w:szCs w:val="24"/>
        </w:rPr>
      </w:pPr>
      <w:r w:rsidRPr="0078337F">
        <w:rPr>
          <w:rFonts w:ascii="Arial" w:hAnsi="Arial" w:cs="Arial"/>
          <w:b/>
          <w:bCs/>
          <w:color w:val="000000"/>
          <w:sz w:val="24"/>
          <w:szCs w:val="24"/>
        </w:rPr>
        <w:t>Cuadro</w:t>
      </w:r>
      <w:r w:rsidRPr="0078337F">
        <w:rPr>
          <w:rFonts w:ascii="Arial" w:hAnsi="Arial" w:cs="Arial"/>
          <w:b/>
          <w:sz w:val="24"/>
          <w:szCs w:val="24"/>
        </w:rPr>
        <w:t xml:space="preserve"> N° </w:t>
      </w:r>
      <w:r w:rsidRPr="0078337F">
        <w:rPr>
          <w:rFonts w:ascii="Arial" w:hAnsi="Arial" w:cs="Arial"/>
          <w:b/>
          <w:bCs/>
          <w:color w:val="000000"/>
          <w:sz w:val="24"/>
          <w:szCs w:val="24"/>
        </w:rPr>
        <w:t>30.</w:t>
      </w:r>
      <w:r w:rsidRPr="0078337F">
        <w:rPr>
          <w:rFonts w:ascii="Arial" w:hAnsi="Arial" w:cs="Arial"/>
          <w:color w:val="000000" w:themeColor="text1"/>
          <w:sz w:val="24"/>
          <w:szCs w:val="24"/>
          <w:lang w:eastAsia="es-EC"/>
        </w:rPr>
        <w:t xml:space="preserve"> Resultados de </w:t>
      </w:r>
      <w:r w:rsidRPr="0078337F">
        <w:rPr>
          <w:rFonts w:ascii="Arial" w:hAnsi="Arial" w:cs="Arial"/>
          <w:sz w:val="24"/>
          <w:szCs w:val="24"/>
        </w:rPr>
        <w:t xml:space="preserve">ADEVA. </w:t>
      </w:r>
      <w:r w:rsidRPr="0078337F">
        <w:rPr>
          <w:rFonts w:ascii="Arial" w:hAnsi="Arial" w:cs="Arial"/>
          <w:bCs/>
          <w:color w:val="000000"/>
          <w:sz w:val="24"/>
          <w:szCs w:val="24"/>
        </w:rPr>
        <w:t>Ganancia de peso tercera semana.</w:t>
      </w:r>
    </w:p>
    <w:tbl>
      <w:tblPr>
        <w:tblW w:w="7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1355"/>
        <w:gridCol w:w="1297"/>
        <w:gridCol w:w="1162"/>
        <w:gridCol w:w="1203"/>
        <w:gridCol w:w="1163"/>
      </w:tblGrid>
      <w:tr w:rsidR="00957AF6" w:rsidRPr="0078337F" w:rsidTr="006E6C00">
        <w:trPr>
          <w:trHeight w:val="312"/>
        </w:trPr>
        <w:tc>
          <w:tcPr>
            <w:tcW w:w="1769"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FV</w:t>
            </w:r>
          </w:p>
        </w:tc>
        <w:tc>
          <w:tcPr>
            <w:tcW w:w="1355"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GL</w:t>
            </w:r>
          </w:p>
        </w:tc>
        <w:tc>
          <w:tcPr>
            <w:tcW w:w="1297"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SC</w:t>
            </w:r>
          </w:p>
        </w:tc>
        <w:tc>
          <w:tcPr>
            <w:tcW w:w="1162"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CM</w:t>
            </w:r>
          </w:p>
        </w:tc>
        <w:tc>
          <w:tcPr>
            <w:tcW w:w="1203" w:type="dxa"/>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w:t>
            </w:r>
          </w:p>
        </w:tc>
        <w:tc>
          <w:tcPr>
            <w:tcW w:w="1162"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P_ VALOR</w:t>
            </w:r>
          </w:p>
        </w:tc>
      </w:tr>
      <w:tr w:rsidR="00957AF6" w:rsidRPr="0078337F" w:rsidTr="006E6C00">
        <w:trPr>
          <w:trHeight w:val="312"/>
        </w:trPr>
        <w:tc>
          <w:tcPr>
            <w:tcW w:w="1769" w:type="dxa"/>
            <w:noWrap/>
            <w:hideMark/>
          </w:tcPr>
          <w:p w:rsidR="00957AF6" w:rsidRPr="0078337F" w:rsidRDefault="00C55A29" w:rsidP="00C55A29">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Tratamiento</w:t>
            </w:r>
          </w:p>
        </w:tc>
        <w:tc>
          <w:tcPr>
            <w:tcW w:w="1355"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7" w:type="dxa"/>
            <w:noWrap/>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80.52</w:t>
            </w:r>
          </w:p>
        </w:tc>
        <w:tc>
          <w:tcPr>
            <w:tcW w:w="1162" w:type="dxa"/>
            <w:noWrap/>
          </w:tcPr>
          <w:p w:rsidR="00957AF6" w:rsidRPr="0078337F" w:rsidRDefault="00957AF6" w:rsidP="006E6C00">
            <w:pPr>
              <w:autoSpaceDE w:val="0"/>
              <w:autoSpaceDN w:val="0"/>
              <w:adjustRightInd w:val="0"/>
              <w:spacing w:line="360" w:lineRule="auto"/>
              <w:rPr>
                <w:rFonts w:ascii="Arial" w:hAnsi="Arial" w:cs="Arial"/>
                <w:color w:val="000000"/>
                <w:sz w:val="24"/>
                <w:szCs w:val="24"/>
                <w:lang w:val="es-ES"/>
              </w:rPr>
            </w:pPr>
            <w:r w:rsidRPr="0078337F">
              <w:rPr>
                <w:rFonts w:ascii="Arial" w:hAnsi="Arial" w:cs="Arial"/>
                <w:color w:val="000000"/>
                <w:sz w:val="24"/>
                <w:szCs w:val="24"/>
                <w:lang w:val="es-ES"/>
              </w:rPr>
              <w:t>26.84</w:t>
            </w:r>
          </w:p>
        </w:tc>
        <w:tc>
          <w:tcPr>
            <w:tcW w:w="1203" w:type="dxa"/>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eastAsia="es-ES"/>
              </w:rPr>
              <w:t>0.45</w:t>
            </w:r>
          </w:p>
        </w:tc>
        <w:tc>
          <w:tcPr>
            <w:tcW w:w="1162" w:type="dxa"/>
            <w:noWrap/>
          </w:tcPr>
          <w:p w:rsidR="00957AF6" w:rsidRPr="0078337F" w:rsidRDefault="00215753" w:rsidP="00215753">
            <w:pPr>
              <w:spacing w:line="360" w:lineRule="auto"/>
              <w:rPr>
                <w:rFonts w:ascii="Arial" w:hAnsi="Arial" w:cs="Arial"/>
                <w:color w:val="000000"/>
                <w:sz w:val="24"/>
                <w:szCs w:val="24"/>
                <w:lang w:val="es-ES" w:eastAsia="es-ES"/>
              </w:rPr>
            </w:pPr>
            <w:r>
              <w:rPr>
                <w:rFonts w:ascii="Arial" w:hAnsi="Arial" w:cs="Arial"/>
                <w:color w:val="000000"/>
                <w:sz w:val="24"/>
                <w:szCs w:val="24"/>
                <w:lang w:val="es-ES" w:eastAsia="es-ES"/>
              </w:rPr>
              <w:t>&gt;</w:t>
            </w:r>
            <w:r w:rsidR="00957AF6" w:rsidRPr="0078337F">
              <w:rPr>
                <w:rFonts w:ascii="Arial" w:hAnsi="Arial" w:cs="Arial"/>
                <w:color w:val="000000"/>
                <w:sz w:val="24"/>
                <w:szCs w:val="24"/>
                <w:lang w:val="es-ES" w:eastAsia="es-ES"/>
              </w:rPr>
              <w:t>0.7258</w:t>
            </w:r>
          </w:p>
        </w:tc>
      </w:tr>
      <w:tr w:rsidR="00957AF6" w:rsidRPr="0078337F" w:rsidTr="006E6C00">
        <w:trPr>
          <w:trHeight w:val="312"/>
        </w:trPr>
        <w:tc>
          <w:tcPr>
            <w:tcW w:w="1769" w:type="dxa"/>
            <w:noWrap/>
            <w:hideMark/>
          </w:tcPr>
          <w:p w:rsidR="00957AF6" w:rsidRPr="0078337F" w:rsidRDefault="00C55A29" w:rsidP="00C55A29">
            <w:pPr>
              <w:spacing w:line="360" w:lineRule="auto"/>
              <w:rPr>
                <w:rFonts w:ascii="Arial" w:hAnsi="Arial" w:cs="Arial"/>
                <w:bCs/>
                <w:color w:val="000000"/>
                <w:sz w:val="24"/>
                <w:szCs w:val="24"/>
                <w:lang w:val="es-ES" w:eastAsia="es-ES"/>
              </w:rPr>
            </w:pPr>
            <w:r>
              <w:rPr>
                <w:rFonts w:ascii="Arial" w:hAnsi="Arial" w:cs="Arial"/>
                <w:bCs/>
                <w:color w:val="000000"/>
                <w:sz w:val="24"/>
                <w:szCs w:val="24"/>
                <w:lang w:val="es-ES" w:eastAsia="es-ES"/>
              </w:rPr>
              <w:t>R</w:t>
            </w:r>
            <w:r w:rsidRPr="0078337F">
              <w:rPr>
                <w:rFonts w:ascii="Arial" w:hAnsi="Arial" w:cs="Arial"/>
                <w:bCs/>
                <w:color w:val="000000"/>
                <w:sz w:val="24"/>
                <w:szCs w:val="24"/>
                <w:lang w:val="es-ES" w:eastAsia="es-ES"/>
              </w:rPr>
              <w:t>epetición</w:t>
            </w:r>
          </w:p>
        </w:tc>
        <w:tc>
          <w:tcPr>
            <w:tcW w:w="1355"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7" w:type="dxa"/>
            <w:noWrap/>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5741.64</w:t>
            </w:r>
          </w:p>
        </w:tc>
        <w:tc>
          <w:tcPr>
            <w:tcW w:w="1162" w:type="dxa"/>
            <w:noWrap/>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1913.88</w:t>
            </w:r>
          </w:p>
        </w:tc>
        <w:tc>
          <w:tcPr>
            <w:tcW w:w="1203" w:type="dxa"/>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31.83</w:t>
            </w:r>
          </w:p>
        </w:tc>
        <w:tc>
          <w:tcPr>
            <w:tcW w:w="1162" w:type="dxa"/>
            <w:noWrap/>
          </w:tcPr>
          <w:p w:rsidR="00957AF6" w:rsidRPr="0078337F" w:rsidRDefault="00215753" w:rsidP="006E6C00">
            <w:pPr>
              <w:spacing w:line="360" w:lineRule="auto"/>
              <w:jc w:val="center"/>
              <w:rPr>
                <w:rFonts w:ascii="Arial" w:hAnsi="Arial" w:cs="Arial"/>
                <w:color w:val="000000"/>
                <w:sz w:val="24"/>
                <w:szCs w:val="24"/>
                <w:lang w:val="es-ES" w:eastAsia="es-ES"/>
              </w:rPr>
            </w:pPr>
            <w:r>
              <w:rPr>
                <w:rFonts w:ascii="Arial" w:hAnsi="Arial" w:cs="Arial"/>
                <w:color w:val="000000"/>
                <w:sz w:val="24"/>
                <w:szCs w:val="24"/>
                <w:lang w:val="es-ES"/>
              </w:rPr>
              <w:t>&lt;</w:t>
            </w:r>
            <w:r w:rsidR="00957AF6" w:rsidRPr="0078337F">
              <w:rPr>
                <w:rFonts w:ascii="Arial" w:hAnsi="Arial" w:cs="Arial"/>
                <w:color w:val="000000"/>
                <w:sz w:val="24"/>
                <w:szCs w:val="24"/>
                <w:lang w:val="es-ES"/>
              </w:rPr>
              <w:t>0.0000</w:t>
            </w:r>
          </w:p>
        </w:tc>
      </w:tr>
      <w:tr w:rsidR="00957AF6" w:rsidRPr="0078337F" w:rsidTr="006E6C00">
        <w:trPr>
          <w:trHeight w:val="312"/>
        </w:trPr>
        <w:tc>
          <w:tcPr>
            <w:tcW w:w="1769" w:type="dxa"/>
            <w:noWrap/>
            <w:hideMark/>
          </w:tcPr>
          <w:p w:rsidR="00957AF6" w:rsidRPr="0078337F" w:rsidRDefault="00C55A29" w:rsidP="00C55A29">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Error</w:t>
            </w:r>
          </w:p>
        </w:tc>
        <w:tc>
          <w:tcPr>
            <w:tcW w:w="1355"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9</w:t>
            </w:r>
          </w:p>
        </w:tc>
        <w:tc>
          <w:tcPr>
            <w:tcW w:w="1297" w:type="dxa"/>
            <w:noWrap/>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541.15</w:t>
            </w:r>
          </w:p>
        </w:tc>
        <w:tc>
          <w:tcPr>
            <w:tcW w:w="1162" w:type="dxa"/>
            <w:noWrap/>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60.13</w:t>
            </w:r>
          </w:p>
        </w:tc>
        <w:tc>
          <w:tcPr>
            <w:tcW w:w="1203" w:type="dxa"/>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2"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12"/>
        </w:trPr>
        <w:tc>
          <w:tcPr>
            <w:tcW w:w="1769" w:type="dxa"/>
            <w:noWrap/>
            <w:hideMark/>
          </w:tcPr>
          <w:p w:rsidR="00957AF6" w:rsidRPr="0078337F" w:rsidRDefault="00C55A29" w:rsidP="00C55A29">
            <w:pPr>
              <w:spacing w:line="360" w:lineRule="auto"/>
              <w:rPr>
                <w:rFonts w:ascii="Arial" w:hAnsi="Arial" w:cs="Arial"/>
                <w:bCs/>
                <w:color w:val="000000"/>
                <w:sz w:val="24"/>
                <w:szCs w:val="24"/>
                <w:lang w:val="es-ES" w:eastAsia="es-ES"/>
              </w:rPr>
            </w:pPr>
            <w:r>
              <w:rPr>
                <w:rFonts w:ascii="Arial" w:hAnsi="Arial" w:cs="Arial"/>
                <w:bCs/>
                <w:color w:val="000000"/>
                <w:sz w:val="24"/>
                <w:szCs w:val="24"/>
                <w:lang w:val="es-ES" w:eastAsia="es-ES"/>
              </w:rPr>
              <w:t>Total</w:t>
            </w:r>
          </w:p>
        </w:tc>
        <w:tc>
          <w:tcPr>
            <w:tcW w:w="1355"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15</w:t>
            </w:r>
          </w:p>
        </w:tc>
        <w:tc>
          <w:tcPr>
            <w:tcW w:w="1297" w:type="dxa"/>
            <w:noWrap/>
          </w:tcPr>
          <w:p w:rsidR="00957AF6" w:rsidRPr="0078337F" w:rsidRDefault="00957AF6" w:rsidP="006E6C00">
            <w:pPr>
              <w:autoSpaceDE w:val="0"/>
              <w:autoSpaceDN w:val="0"/>
              <w:adjustRightInd w:val="0"/>
              <w:spacing w:line="360" w:lineRule="auto"/>
              <w:rPr>
                <w:rFonts w:ascii="Arial" w:hAnsi="Arial" w:cs="Arial"/>
                <w:color w:val="000000"/>
                <w:sz w:val="24"/>
                <w:szCs w:val="24"/>
                <w:lang w:val="es-ES"/>
              </w:rPr>
            </w:pPr>
            <w:r w:rsidRPr="0078337F">
              <w:rPr>
                <w:rFonts w:ascii="Arial" w:hAnsi="Arial" w:cs="Arial"/>
                <w:color w:val="000000"/>
                <w:sz w:val="24"/>
                <w:szCs w:val="24"/>
                <w:lang w:val="es-ES"/>
              </w:rPr>
              <w:t>6363.31</w:t>
            </w:r>
          </w:p>
        </w:tc>
        <w:tc>
          <w:tcPr>
            <w:tcW w:w="1162"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203" w:type="dxa"/>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2"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12"/>
        </w:trPr>
        <w:tc>
          <w:tcPr>
            <w:tcW w:w="1769" w:type="dxa"/>
            <w:noWrap/>
            <w:hideMark/>
          </w:tcPr>
          <w:p w:rsidR="00957AF6" w:rsidRPr="0078337F" w:rsidRDefault="00957AF6" w:rsidP="00C55A29">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CV%</w:t>
            </w:r>
          </w:p>
        </w:tc>
        <w:tc>
          <w:tcPr>
            <w:tcW w:w="6180" w:type="dxa"/>
            <w:gridSpan w:val="5"/>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1.71</w:t>
            </w:r>
          </w:p>
        </w:tc>
      </w:tr>
    </w:tbl>
    <w:p w:rsidR="00957AF6" w:rsidRPr="0078337F" w:rsidRDefault="00957AF6" w:rsidP="00A014FE">
      <w:pPr>
        <w:pStyle w:val="Sinespaciado"/>
        <w:spacing w:line="360" w:lineRule="auto"/>
        <w:rPr>
          <w:rFonts w:ascii="Arial" w:hAnsi="Arial" w:cs="Arial"/>
          <w:i/>
          <w:sz w:val="24"/>
          <w:szCs w:val="24"/>
        </w:rPr>
      </w:pPr>
      <w:r w:rsidRPr="00C55A29">
        <w:rPr>
          <w:rFonts w:ascii="Arial" w:hAnsi="Arial" w:cs="Arial"/>
          <w:b/>
          <w:i/>
          <w:sz w:val="20"/>
          <w:szCs w:val="20"/>
        </w:rPr>
        <w:t xml:space="preserve">Elaborado por: </w:t>
      </w:r>
      <w:r w:rsidRPr="00C55A29">
        <w:rPr>
          <w:rFonts w:ascii="Arial" w:hAnsi="Arial" w:cs="Arial"/>
          <w:i/>
          <w:sz w:val="20"/>
          <w:szCs w:val="20"/>
        </w:rPr>
        <w:t>Carlos Aroca 2017</w:t>
      </w:r>
      <w:r w:rsidRPr="0078337F">
        <w:rPr>
          <w:rFonts w:ascii="Arial" w:hAnsi="Arial" w:cs="Arial"/>
          <w:i/>
          <w:sz w:val="24"/>
          <w:szCs w:val="24"/>
        </w:rPr>
        <w:t>.</w:t>
      </w:r>
    </w:p>
    <w:p w:rsidR="00957AF6" w:rsidRPr="0078337F" w:rsidRDefault="00957AF6" w:rsidP="00957AF6">
      <w:pPr>
        <w:pStyle w:val="Sinespaciado"/>
        <w:spacing w:line="360" w:lineRule="auto"/>
        <w:rPr>
          <w:rFonts w:ascii="Arial" w:hAnsi="Arial" w:cs="Arial"/>
          <w:i/>
          <w:sz w:val="24"/>
          <w:szCs w:val="24"/>
        </w:rPr>
      </w:pPr>
      <w:r w:rsidRPr="0078337F">
        <w:rPr>
          <w:rFonts w:ascii="Arial" w:hAnsi="Arial" w:cs="Arial"/>
          <w:b/>
          <w:color w:val="000000" w:themeColor="text1"/>
          <w:sz w:val="24"/>
          <w:szCs w:val="24"/>
          <w:lang w:val="es-EC" w:eastAsia="es-EC"/>
        </w:rPr>
        <w:t>Cuadro N</w:t>
      </w:r>
      <w:r w:rsidRPr="0078337F">
        <w:rPr>
          <w:rFonts w:ascii="Arial" w:hAnsi="Arial" w:cs="Arial"/>
          <w:b/>
          <w:color w:val="000000" w:themeColor="text1"/>
          <w:spacing w:val="-1"/>
          <w:sz w:val="24"/>
          <w:szCs w:val="24"/>
          <w:lang w:val="es-ES_tradnl"/>
        </w:rPr>
        <w:t xml:space="preserve">° </w:t>
      </w:r>
      <w:r w:rsidRPr="0078337F">
        <w:rPr>
          <w:rFonts w:ascii="Arial" w:hAnsi="Arial" w:cs="Arial"/>
          <w:b/>
          <w:color w:val="000000" w:themeColor="text1"/>
          <w:sz w:val="24"/>
          <w:szCs w:val="24"/>
          <w:lang w:val="es-EC" w:eastAsia="es-EC"/>
        </w:rPr>
        <w:t>31.</w:t>
      </w:r>
      <w:r w:rsidRPr="0078337F">
        <w:rPr>
          <w:rFonts w:ascii="Arial" w:hAnsi="Arial" w:cs="Arial"/>
          <w:color w:val="000000" w:themeColor="text1"/>
          <w:sz w:val="24"/>
          <w:szCs w:val="24"/>
          <w:lang w:val="es-EC" w:eastAsia="es-EC"/>
        </w:rPr>
        <w:t xml:space="preserve"> </w:t>
      </w:r>
      <w:r w:rsidRPr="0078337F">
        <w:rPr>
          <w:rFonts w:ascii="Arial" w:hAnsi="Arial" w:cs="Arial"/>
          <w:sz w:val="24"/>
          <w:szCs w:val="24"/>
          <w:lang w:val="es-EC" w:eastAsia="es-EC"/>
        </w:rPr>
        <w:t xml:space="preserve">Resultado Prueba de tukey al </w:t>
      </w:r>
      <w:r w:rsidR="00C55A29" w:rsidRPr="0078337F">
        <w:rPr>
          <w:rFonts w:ascii="Arial" w:hAnsi="Arial" w:cs="Arial"/>
          <w:sz w:val="24"/>
          <w:szCs w:val="24"/>
          <w:lang w:val="es-EC" w:eastAsia="es-EC"/>
        </w:rPr>
        <w:t xml:space="preserve">0.05. </w:t>
      </w:r>
      <w:r w:rsidRPr="0078337F">
        <w:rPr>
          <w:rFonts w:ascii="Arial" w:hAnsi="Arial" w:cs="Arial"/>
          <w:sz w:val="24"/>
          <w:szCs w:val="24"/>
          <w:lang w:val="es-EC" w:eastAsia="es-EC"/>
        </w:rPr>
        <w:t>Variable</w:t>
      </w:r>
      <w:r w:rsidRPr="0078337F">
        <w:rPr>
          <w:rFonts w:ascii="Arial" w:hAnsi="Arial" w:cs="Arial"/>
          <w:b/>
          <w:bCs/>
          <w:color w:val="000000"/>
          <w:sz w:val="24"/>
          <w:szCs w:val="24"/>
        </w:rPr>
        <w:t xml:space="preserve"> </w:t>
      </w:r>
      <w:r w:rsidRPr="0078337F">
        <w:rPr>
          <w:rFonts w:ascii="Arial" w:hAnsi="Arial" w:cs="Arial"/>
          <w:bCs/>
          <w:color w:val="000000"/>
          <w:sz w:val="24"/>
          <w:szCs w:val="24"/>
        </w:rPr>
        <w:t>ganancia de peso tercera semana.</w:t>
      </w:r>
    </w:p>
    <w:tbl>
      <w:tblPr>
        <w:tblW w:w="7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403"/>
        <w:gridCol w:w="1772"/>
        <w:gridCol w:w="1489"/>
      </w:tblGrid>
      <w:tr w:rsidR="00957AF6" w:rsidRPr="0078337F" w:rsidTr="006E6C00">
        <w:trPr>
          <w:trHeight w:val="650"/>
        </w:trPr>
        <w:tc>
          <w:tcPr>
            <w:tcW w:w="1276" w:type="dxa"/>
          </w:tcPr>
          <w:p w:rsidR="00957AF6" w:rsidRPr="0078337F" w:rsidRDefault="00957AF6" w:rsidP="006E6C00">
            <w:pPr>
              <w:pStyle w:val="Sinespaciado"/>
              <w:ind w:left="-108"/>
              <w:jc w:val="center"/>
              <w:rPr>
                <w:rFonts w:ascii="Arial" w:hAnsi="Arial" w:cs="Arial"/>
                <w:bCs/>
                <w:sz w:val="24"/>
                <w:szCs w:val="24"/>
              </w:rPr>
            </w:pPr>
            <w:r w:rsidRPr="0078337F">
              <w:rPr>
                <w:rFonts w:ascii="Arial" w:hAnsi="Arial" w:cs="Arial"/>
                <w:bCs/>
                <w:sz w:val="24"/>
                <w:szCs w:val="24"/>
              </w:rPr>
              <w:t>Nº Tratamiento</w:t>
            </w:r>
          </w:p>
        </w:tc>
        <w:tc>
          <w:tcPr>
            <w:tcW w:w="3403"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Descripción</w:t>
            </w:r>
          </w:p>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Balanceado + Entero germina</w:t>
            </w:r>
          </w:p>
        </w:tc>
        <w:tc>
          <w:tcPr>
            <w:tcW w:w="1772"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X̅</w:t>
            </w:r>
          </w:p>
        </w:tc>
        <w:tc>
          <w:tcPr>
            <w:tcW w:w="1489"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Rango</w:t>
            </w:r>
          </w:p>
        </w:tc>
      </w:tr>
      <w:tr w:rsidR="00957AF6" w:rsidRPr="0078337F" w:rsidTr="006E6C00">
        <w:trPr>
          <w:trHeight w:val="327"/>
        </w:trPr>
        <w:tc>
          <w:tcPr>
            <w:tcW w:w="4679" w:type="dxa"/>
            <w:gridSpan w:val="2"/>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T4 Balanceado + Entero germina 0,60ml</w:t>
            </w:r>
          </w:p>
        </w:tc>
        <w:tc>
          <w:tcPr>
            <w:tcW w:w="1772" w:type="dxa"/>
          </w:tcPr>
          <w:p w:rsidR="00957AF6" w:rsidRPr="0078337F" w:rsidRDefault="00957AF6" w:rsidP="006E6C00">
            <w:pPr>
              <w:pStyle w:val="Sinespaciado"/>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rPr>
              <w:t>477,57</w:t>
            </w:r>
          </w:p>
        </w:tc>
        <w:tc>
          <w:tcPr>
            <w:tcW w:w="1489" w:type="dxa"/>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A</w:t>
            </w:r>
          </w:p>
        </w:tc>
      </w:tr>
      <w:tr w:rsidR="00957AF6" w:rsidRPr="0078337F" w:rsidTr="006E6C00">
        <w:trPr>
          <w:trHeight w:val="327"/>
        </w:trPr>
        <w:tc>
          <w:tcPr>
            <w:tcW w:w="4679" w:type="dxa"/>
            <w:gridSpan w:val="2"/>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T3 Balanceado + Entero germina 0,40ml</w:t>
            </w:r>
          </w:p>
        </w:tc>
        <w:tc>
          <w:tcPr>
            <w:tcW w:w="1772" w:type="dxa"/>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color w:val="000000"/>
                <w:sz w:val="24"/>
                <w:szCs w:val="24"/>
                <w:lang w:val="es-ES"/>
              </w:rPr>
              <w:t>460,30</w:t>
            </w:r>
          </w:p>
        </w:tc>
        <w:tc>
          <w:tcPr>
            <w:tcW w:w="1489" w:type="dxa"/>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 xml:space="preserve">     B</w:t>
            </w:r>
          </w:p>
        </w:tc>
      </w:tr>
      <w:tr w:rsidR="00957AF6" w:rsidRPr="0078337F" w:rsidTr="006E6C00">
        <w:trPr>
          <w:trHeight w:val="314"/>
        </w:trPr>
        <w:tc>
          <w:tcPr>
            <w:tcW w:w="4679" w:type="dxa"/>
            <w:gridSpan w:val="2"/>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T2 Balanceado + Entero germina 0,20ml</w:t>
            </w:r>
          </w:p>
        </w:tc>
        <w:tc>
          <w:tcPr>
            <w:tcW w:w="1772" w:type="dxa"/>
          </w:tcPr>
          <w:p w:rsidR="00957AF6" w:rsidRPr="0078337F" w:rsidRDefault="00957AF6" w:rsidP="006E6C00">
            <w:pPr>
              <w:pStyle w:val="Sinespaciado"/>
              <w:spacing w:line="360" w:lineRule="auto"/>
              <w:ind w:left="-108" w:firstLine="108"/>
              <w:jc w:val="center"/>
              <w:rPr>
                <w:rFonts w:ascii="Arial" w:hAnsi="Arial" w:cs="Arial"/>
                <w:bCs/>
                <w:sz w:val="24"/>
                <w:szCs w:val="24"/>
              </w:rPr>
            </w:pPr>
            <w:r w:rsidRPr="0078337F">
              <w:rPr>
                <w:rFonts w:ascii="Arial" w:hAnsi="Arial" w:cs="Arial"/>
                <w:color w:val="000000"/>
                <w:sz w:val="24"/>
                <w:szCs w:val="24"/>
                <w:lang w:val="es-ES"/>
              </w:rPr>
              <w:t>453,98</w:t>
            </w:r>
          </w:p>
        </w:tc>
        <w:tc>
          <w:tcPr>
            <w:tcW w:w="1489" w:type="dxa"/>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B</w:t>
            </w:r>
          </w:p>
        </w:tc>
      </w:tr>
      <w:tr w:rsidR="00957AF6" w:rsidRPr="0078337F" w:rsidTr="006E6C00">
        <w:trPr>
          <w:trHeight w:val="302"/>
        </w:trPr>
        <w:tc>
          <w:tcPr>
            <w:tcW w:w="4679" w:type="dxa"/>
            <w:gridSpan w:val="2"/>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T1 Balanceado + Agua</w:t>
            </w:r>
          </w:p>
        </w:tc>
        <w:tc>
          <w:tcPr>
            <w:tcW w:w="1772" w:type="dxa"/>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color w:val="000000"/>
                <w:sz w:val="24"/>
                <w:szCs w:val="24"/>
                <w:lang w:val="es-ES"/>
              </w:rPr>
              <w:t>425,01</w:t>
            </w:r>
          </w:p>
        </w:tc>
        <w:tc>
          <w:tcPr>
            <w:tcW w:w="1489" w:type="dxa"/>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C</w:t>
            </w:r>
          </w:p>
        </w:tc>
      </w:tr>
      <w:tr w:rsidR="00957AF6" w:rsidRPr="0078337F" w:rsidTr="006E6C00">
        <w:trPr>
          <w:trHeight w:val="267"/>
        </w:trPr>
        <w:tc>
          <w:tcPr>
            <w:tcW w:w="4679" w:type="dxa"/>
            <w:gridSpan w:val="2"/>
          </w:tcPr>
          <w:p w:rsidR="00957AF6" w:rsidRPr="0078337F" w:rsidRDefault="00957AF6" w:rsidP="006E6C00">
            <w:pPr>
              <w:pStyle w:val="Sinespaciado"/>
              <w:spacing w:line="360" w:lineRule="auto"/>
              <w:jc w:val="center"/>
              <w:rPr>
                <w:rFonts w:ascii="Arial" w:hAnsi="Arial" w:cs="Arial"/>
                <w:b/>
                <w:bCs/>
                <w:sz w:val="24"/>
                <w:szCs w:val="24"/>
              </w:rPr>
            </w:pPr>
          </w:p>
        </w:tc>
        <w:tc>
          <w:tcPr>
            <w:tcW w:w="3261" w:type="dxa"/>
            <w:gridSpan w:val="2"/>
          </w:tcPr>
          <w:p w:rsidR="00957AF6" w:rsidRPr="00AE26C3" w:rsidRDefault="00AE26C3" w:rsidP="006E6C00">
            <w:pPr>
              <w:pStyle w:val="Sinespaciado"/>
              <w:spacing w:line="360" w:lineRule="auto"/>
              <w:jc w:val="center"/>
              <w:rPr>
                <w:rFonts w:ascii="Arial" w:hAnsi="Arial" w:cs="Arial"/>
                <w:bCs/>
                <w:sz w:val="24"/>
                <w:szCs w:val="24"/>
              </w:rPr>
            </w:pPr>
            <w:r w:rsidRPr="00AE26C3">
              <w:rPr>
                <w:rFonts w:ascii="Arial" w:hAnsi="Arial" w:cs="Arial"/>
                <w:sz w:val="24"/>
                <w:szCs w:val="24"/>
              </w:rPr>
              <w:t>X̅</w:t>
            </w:r>
            <w:r>
              <w:rPr>
                <w:rFonts w:ascii="Arial" w:hAnsi="Arial" w:cs="Arial"/>
                <w:bCs/>
                <w:sz w:val="24"/>
                <w:szCs w:val="24"/>
              </w:rPr>
              <w:t xml:space="preserve"> G</w:t>
            </w:r>
            <w:r w:rsidRPr="00AE26C3">
              <w:rPr>
                <w:rFonts w:ascii="Arial" w:hAnsi="Arial" w:cs="Arial"/>
                <w:bCs/>
                <w:sz w:val="24"/>
                <w:szCs w:val="24"/>
              </w:rPr>
              <w:t xml:space="preserve">eneral </w:t>
            </w:r>
            <w:r w:rsidRPr="00AE26C3">
              <w:rPr>
                <w:rFonts w:ascii="Arial" w:hAnsi="Arial" w:cs="Arial"/>
                <w:color w:val="000000"/>
                <w:sz w:val="24"/>
                <w:szCs w:val="24"/>
                <w:lang w:val="es-ES"/>
              </w:rPr>
              <w:t>454,22</w:t>
            </w:r>
            <w:r w:rsidRPr="00AE26C3">
              <w:rPr>
                <w:rFonts w:ascii="Arial" w:hAnsi="Arial" w:cs="Arial"/>
                <w:sz w:val="24"/>
                <w:szCs w:val="24"/>
              </w:rPr>
              <w:t xml:space="preserve"> gr </w:t>
            </w:r>
            <w:r w:rsidR="00215753">
              <w:rPr>
                <w:rFonts w:ascii="Arial" w:hAnsi="Arial" w:cs="Arial"/>
                <w:bCs/>
                <w:sz w:val="24"/>
                <w:szCs w:val="24"/>
              </w:rPr>
              <w:t>(**</w:t>
            </w:r>
            <w:r w:rsidRPr="00AE26C3">
              <w:rPr>
                <w:rFonts w:ascii="Arial" w:hAnsi="Arial" w:cs="Arial"/>
                <w:bCs/>
                <w:sz w:val="24"/>
                <w:szCs w:val="24"/>
              </w:rPr>
              <w:t>)</w:t>
            </w:r>
          </w:p>
        </w:tc>
      </w:tr>
    </w:tbl>
    <w:p w:rsidR="00957AF6" w:rsidRPr="00C55A29" w:rsidRDefault="00957AF6" w:rsidP="00957AF6">
      <w:pPr>
        <w:pStyle w:val="Sinespaciado"/>
        <w:spacing w:line="360" w:lineRule="auto"/>
        <w:rPr>
          <w:rFonts w:ascii="Arial" w:hAnsi="Arial" w:cs="Arial"/>
          <w:i/>
          <w:sz w:val="20"/>
          <w:szCs w:val="20"/>
        </w:rPr>
      </w:pPr>
      <w:r w:rsidRPr="00C55A29">
        <w:rPr>
          <w:rFonts w:ascii="Arial" w:hAnsi="Arial" w:cs="Arial"/>
          <w:b/>
          <w:i/>
          <w:sz w:val="20"/>
          <w:szCs w:val="20"/>
        </w:rPr>
        <w:t xml:space="preserve">Elaborado por: </w:t>
      </w:r>
      <w:r w:rsidRPr="00C55A29">
        <w:rPr>
          <w:rFonts w:ascii="Arial" w:hAnsi="Arial" w:cs="Arial"/>
          <w:i/>
          <w:sz w:val="20"/>
          <w:szCs w:val="20"/>
        </w:rPr>
        <w:t>Carlos Aroca 2017.</w:t>
      </w:r>
    </w:p>
    <w:p w:rsidR="00985602" w:rsidRDefault="00985602" w:rsidP="00957AF6">
      <w:pPr>
        <w:pStyle w:val="Sinespaciado"/>
        <w:spacing w:line="360" w:lineRule="auto"/>
        <w:rPr>
          <w:rFonts w:ascii="Arial" w:hAnsi="Arial" w:cs="Arial"/>
          <w:b/>
          <w:sz w:val="24"/>
          <w:szCs w:val="24"/>
        </w:rPr>
      </w:pPr>
    </w:p>
    <w:p w:rsidR="00985602" w:rsidRDefault="00985602" w:rsidP="00957AF6">
      <w:pPr>
        <w:pStyle w:val="Sinespaciado"/>
        <w:spacing w:line="360" w:lineRule="auto"/>
        <w:rPr>
          <w:rFonts w:ascii="Arial" w:hAnsi="Arial" w:cs="Arial"/>
          <w:b/>
          <w:sz w:val="24"/>
          <w:szCs w:val="24"/>
        </w:rPr>
      </w:pPr>
    </w:p>
    <w:p w:rsidR="00621050" w:rsidRDefault="00621050"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sz w:val="24"/>
          <w:szCs w:val="24"/>
        </w:rPr>
      </w:pPr>
      <w:r w:rsidRPr="0078337F">
        <w:rPr>
          <w:rFonts w:ascii="Arial" w:hAnsi="Arial" w:cs="Arial"/>
          <w:b/>
          <w:sz w:val="24"/>
          <w:szCs w:val="24"/>
        </w:rPr>
        <w:lastRenderedPageBreak/>
        <w:t xml:space="preserve">Gráfico N° 11. </w:t>
      </w:r>
      <w:r w:rsidRPr="0078337F">
        <w:rPr>
          <w:rFonts w:ascii="Arial" w:hAnsi="Arial" w:cs="Arial"/>
          <w:bCs/>
          <w:color w:val="000000"/>
          <w:sz w:val="24"/>
          <w:szCs w:val="24"/>
        </w:rPr>
        <w:t>Ganancia de peso tercera semana. /</w:t>
      </w:r>
      <w:r w:rsidRPr="0078337F">
        <w:rPr>
          <w:rFonts w:ascii="Arial" w:hAnsi="Arial" w:cs="Arial"/>
          <w:sz w:val="24"/>
          <w:szCs w:val="24"/>
        </w:rPr>
        <w:t>gr.</w:t>
      </w:r>
    </w:p>
    <w:p w:rsidR="00957AF6" w:rsidRPr="0078337F" w:rsidRDefault="00957AF6" w:rsidP="00957AF6">
      <w:pPr>
        <w:pStyle w:val="Sinespaciado"/>
        <w:spacing w:line="360" w:lineRule="auto"/>
        <w:rPr>
          <w:rFonts w:ascii="Arial" w:hAnsi="Arial" w:cs="Arial"/>
          <w:bCs/>
          <w:color w:val="000000"/>
          <w:sz w:val="24"/>
          <w:szCs w:val="24"/>
        </w:rPr>
      </w:pPr>
      <w:r w:rsidRPr="0078337F">
        <w:rPr>
          <w:rFonts w:ascii="Arial" w:hAnsi="Arial" w:cs="Arial"/>
          <w:noProof/>
          <w:sz w:val="24"/>
          <w:szCs w:val="24"/>
          <w:lang w:val="es-ES" w:eastAsia="es-ES"/>
        </w:rPr>
        <w:drawing>
          <wp:inline distT="0" distB="0" distL="0" distR="0" wp14:anchorId="49430741" wp14:editId="2B7A2048">
            <wp:extent cx="4572000" cy="2743200"/>
            <wp:effectExtent l="0" t="0" r="19050" b="1905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C55A29">
        <w:rPr>
          <w:rFonts w:ascii="Arial" w:hAnsi="Arial" w:cs="Arial"/>
          <w:b/>
          <w:i/>
          <w:sz w:val="20"/>
          <w:szCs w:val="20"/>
        </w:rPr>
        <w:t xml:space="preserve">Elaborado por: </w:t>
      </w:r>
      <w:r w:rsidRPr="00C55A29">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color w:val="000000"/>
          <w:sz w:val="24"/>
          <w:szCs w:val="24"/>
          <w:lang w:val="es-ES"/>
        </w:rPr>
      </w:pPr>
      <w:r w:rsidRPr="0078337F">
        <w:rPr>
          <w:rFonts w:ascii="Arial" w:hAnsi="Arial" w:cs="Arial"/>
          <w:b/>
          <w:bCs/>
          <w:color w:val="000000"/>
          <w:sz w:val="24"/>
          <w:szCs w:val="24"/>
          <w:lang w:val="es-ES"/>
        </w:rPr>
        <w:t>Análisis e interpretación</w:t>
      </w:r>
      <w:r w:rsidRPr="0078337F">
        <w:rPr>
          <w:rFonts w:ascii="Arial" w:hAnsi="Arial" w:cs="Arial"/>
          <w:color w:val="000000"/>
          <w:sz w:val="24"/>
          <w:szCs w:val="24"/>
          <w:lang w:val="es-ES"/>
        </w:rPr>
        <w:t>.</w:t>
      </w:r>
    </w:p>
    <w:p w:rsidR="00957AF6" w:rsidRPr="0078337F" w:rsidRDefault="00957AF6" w:rsidP="002632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sz w:val="24"/>
          <w:szCs w:val="24"/>
          <w:lang w:eastAsia="es-ES"/>
        </w:rPr>
      </w:pPr>
      <w:r w:rsidRPr="0078337F">
        <w:rPr>
          <w:rFonts w:ascii="Arial" w:hAnsi="Arial" w:cs="Arial"/>
          <w:sz w:val="24"/>
          <w:szCs w:val="24"/>
        </w:rPr>
        <w:t xml:space="preserve">Como se observa en el Cuadro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31 y Gráfico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11. </w:t>
      </w:r>
      <w:r w:rsidRPr="0078337F">
        <w:rPr>
          <w:rFonts w:ascii="Arial" w:hAnsi="Arial" w:cs="Arial"/>
          <w:color w:val="000000"/>
          <w:sz w:val="24"/>
          <w:szCs w:val="24"/>
          <w:lang w:val="es-ES"/>
        </w:rPr>
        <w:t xml:space="preserve">La ganancia de peso en la tercera semana </w:t>
      </w:r>
      <w:r w:rsidRPr="0078337F">
        <w:rPr>
          <w:rFonts w:ascii="Arial" w:hAnsi="Arial" w:cs="Arial"/>
          <w:sz w:val="24"/>
          <w:szCs w:val="24"/>
        </w:rPr>
        <w:t xml:space="preserve">de los pollos al inicio de la investigación, registraron ganancias de pesos con una media general de 454.22 gr/animal; distribuidos al azar, en la cual </w:t>
      </w:r>
      <w:r w:rsidR="007C4CDB" w:rsidRPr="0078337F">
        <w:rPr>
          <w:rFonts w:ascii="Arial" w:eastAsia="Times New Roman" w:hAnsi="Arial" w:cs="Arial"/>
          <w:sz w:val="24"/>
          <w:szCs w:val="24"/>
          <w:lang w:eastAsia="es-ES"/>
        </w:rPr>
        <w:t>hay 3 grupos (A,</w:t>
      </w:r>
      <w:r w:rsidR="00331181" w:rsidRPr="0078337F">
        <w:rPr>
          <w:rFonts w:ascii="Arial" w:eastAsia="Times New Roman" w:hAnsi="Arial" w:cs="Arial"/>
          <w:sz w:val="24"/>
          <w:szCs w:val="24"/>
          <w:lang w:eastAsia="es-ES"/>
        </w:rPr>
        <w:t xml:space="preserve"> B, etc.) en los cuales la</w:t>
      </w:r>
      <w:r w:rsidR="00263249" w:rsidRPr="0078337F">
        <w:rPr>
          <w:rFonts w:ascii="Arial" w:eastAsia="Times New Roman" w:hAnsi="Arial" w:cs="Arial"/>
          <w:sz w:val="24"/>
          <w:szCs w:val="24"/>
          <w:lang w:eastAsia="es-ES"/>
        </w:rPr>
        <w:t xml:space="preserve"> media</w:t>
      </w:r>
      <w:r w:rsidR="007C4CDB" w:rsidRPr="0078337F">
        <w:rPr>
          <w:rFonts w:ascii="Arial" w:eastAsia="Times New Roman" w:hAnsi="Arial" w:cs="Arial"/>
          <w:sz w:val="24"/>
          <w:szCs w:val="24"/>
          <w:lang w:eastAsia="es-ES"/>
        </w:rPr>
        <w:t xml:space="preserve"> son </w:t>
      </w:r>
      <w:r w:rsidR="00215753">
        <w:rPr>
          <w:rFonts w:ascii="Arial" w:eastAsia="Times New Roman" w:hAnsi="Arial" w:cs="Arial"/>
          <w:sz w:val="24"/>
          <w:szCs w:val="24"/>
          <w:lang w:eastAsia="es-ES"/>
        </w:rPr>
        <w:t>altamente</w:t>
      </w:r>
      <w:r w:rsidR="00215753" w:rsidRPr="0078337F">
        <w:rPr>
          <w:rFonts w:ascii="Arial" w:eastAsia="Times New Roman" w:hAnsi="Arial" w:cs="Arial"/>
          <w:sz w:val="24"/>
          <w:szCs w:val="24"/>
          <w:lang w:eastAsia="es-ES"/>
        </w:rPr>
        <w:t xml:space="preserve"> </w:t>
      </w:r>
      <w:r w:rsidR="007C4CDB" w:rsidRPr="0078337F">
        <w:rPr>
          <w:rFonts w:ascii="Arial" w:eastAsia="Times New Roman" w:hAnsi="Arial" w:cs="Arial"/>
          <w:sz w:val="24"/>
          <w:szCs w:val="24"/>
          <w:lang w:eastAsia="es-ES"/>
        </w:rPr>
        <w:t>significativamente diferentes el uno del otro</w:t>
      </w:r>
      <w:r w:rsidRPr="0078337F">
        <w:rPr>
          <w:rFonts w:ascii="Arial" w:hAnsi="Arial" w:cs="Arial"/>
          <w:sz w:val="24"/>
          <w:szCs w:val="24"/>
        </w:rPr>
        <w:t xml:space="preserve"> de los Tratamientos (P&gt;0.05); la mayor ganancia de peso lo obtuvo el T4 con un PVX̅ de 477.57 gr, </w:t>
      </w:r>
      <w:r w:rsidRPr="0078337F">
        <w:rPr>
          <w:rFonts w:ascii="Arial" w:hAnsi="Arial" w:cs="Arial"/>
          <w:color w:val="000000"/>
          <w:sz w:val="24"/>
          <w:szCs w:val="24"/>
          <w:lang w:val="es-ES"/>
        </w:rPr>
        <w:t>coeficiente de variación 1.71.</w:t>
      </w:r>
    </w:p>
    <w:p w:rsidR="00957AF6" w:rsidRPr="0078337F" w:rsidRDefault="00957AF6" w:rsidP="00957AF6">
      <w:pPr>
        <w:autoSpaceDE w:val="0"/>
        <w:autoSpaceDN w:val="0"/>
        <w:adjustRightInd w:val="0"/>
        <w:spacing w:line="360" w:lineRule="auto"/>
        <w:jc w:val="both"/>
        <w:rPr>
          <w:rFonts w:ascii="Arial" w:hAnsi="Arial" w:cs="Arial"/>
          <w:color w:val="000000"/>
          <w:sz w:val="24"/>
          <w:szCs w:val="24"/>
          <w:lang w:val="es-ES"/>
        </w:rPr>
      </w:pPr>
    </w:p>
    <w:p w:rsidR="00957AF6" w:rsidRPr="0078337F" w:rsidRDefault="00957AF6" w:rsidP="00957AF6">
      <w:pPr>
        <w:spacing w:line="360" w:lineRule="auto"/>
        <w:jc w:val="both"/>
        <w:rPr>
          <w:rFonts w:ascii="Arial" w:hAnsi="Arial" w:cs="Arial"/>
          <w:sz w:val="24"/>
          <w:szCs w:val="24"/>
        </w:rPr>
      </w:pPr>
      <w:r w:rsidRPr="0078337F">
        <w:rPr>
          <w:rFonts w:ascii="Arial" w:hAnsi="Arial" w:cs="Arial"/>
          <w:sz w:val="24"/>
          <w:szCs w:val="24"/>
        </w:rPr>
        <w:t xml:space="preserve">La prevalencia </w:t>
      </w:r>
      <w:r w:rsidRPr="0078337F">
        <w:rPr>
          <w:rFonts w:ascii="Arial" w:hAnsi="Arial" w:cs="Arial"/>
          <w:color w:val="000000"/>
          <w:sz w:val="24"/>
          <w:szCs w:val="24"/>
          <w:lang w:val="es-ES"/>
        </w:rPr>
        <w:t>por ganancia de pesos en la tercera semana</w:t>
      </w:r>
      <w:r w:rsidRPr="0078337F">
        <w:rPr>
          <w:rFonts w:ascii="Arial" w:hAnsi="Arial" w:cs="Arial"/>
          <w:sz w:val="24"/>
          <w:szCs w:val="24"/>
        </w:rPr>
        <w:t xml:space="preserve"> en los pollos cobb 700 utilizando diferentes dosis de Enterogermina como reconstituyente intestinal de crecimiento, repercutió por varios factores especialmente nutricional y ambiental que corresponde al manejo esto influencio en el peso, el T4 en nuestra investigación obtuvo la mejor ganancia de peso con un promedio de 477.57</w:t>
      </w:r>
      <w:r w:rsidR="00BA2813">
        <w:rPr>
          <w:rFonts w:ascii="Arial" w:hAnsi="Arial" w:cs="Arial"/>
          <w:sz w:val="24"/>
          <w:szCs w:val="24"/>
        </w:rPr>
        <w:t xml:space="preserve"> </w:t>
      </w:r>
      <w:r w:rsidRPr="0078337F">
        <w:rPr>
          <w:rFonts w:ascii="Arial" w:hAnsi="Arial" w:cs="Arial"/>
          <w:sz w:val="24"/>
          <w:szCs w:val="24"/>
        </w:rPr>
        <w:t>gr comparado con</w:t>
      </w:r>
    </w:p>
    <w:p w:rsidR="00957AF6" w:rsidRPr="0078337F" w:rsidRDefault="00957AF6" w:rsidP="00957AF6">
      <w:pPr>
        <w:spacing w:line="360" w:lineRule="auto"/>
        <w:jc w:val="both"/>
        <w:rPr>
          <w:rFonts w:ascii="Arial" w:hAnsi="Arial" w:cs="Arial"/>
          <w:color w:val="000000" w:themeColor="text1"/>
          <w:sz w:val="24"/>
          <w:szCs w:val="24"/>
        </w:rPr>
      </w:pPr>
      <w:r w:rsidRPr="0078337F">
        <w:rPr>
          <w:rFonts w:ascii="Arial" w:hAnsi="Arial" w:cs="Arial"/>
          <w:b/>
          <w:i/>
          <w:color w:val="000000" w:themeColor="text1"/>
          <w:sz w:val="24"/>
          <w:szCs w:val="24"/>
        </w:rPr>
        <w:t>Quinatoa, J.</w:t>
      </w:r>
      <w:r w:rsidRPr="0078337F">
        <w:rPr>
          <w:rFonts w:ascii="Arial" w:hAnsi="Arial" w:cs="Arial"/>
          <w:sz w:val="24"/>
          <w:szCs w:val="24"/>
          <w:lang w:val="es-ES"/>
        </w:rPr>
        <w:t xml:space="preserve"> que obtuvo 416,38 gr de ganancia de peso en la tercera semana.</w:t>
      </w:r>
    </w:p>
    <w:p w:rsidR="00957AF6" w:rsidRPr="0078337F" w:rsidRDefault="00957AF6" w:rsidP="00A014FE">
      <w:pPr>
        <w:pStyle w:val="Sinespaciado"/>
        <w:spacing w:line="360" w:lineRule="auto"/>
        <w:jc w:val="both"/>
        <w:rPr>
          <w:rFonts w:ascii="Arial" w:hAnsi="Arial" w:cs="Arial"/>
          <w:sz w:val="24"/>
          <w:szCs w:val="24"/>
        </w:rPr>
      </w:pPr>
      <w:r w:rsidRPr="0078337F">
        <w:rPr>
          <w:rFonts w:ascii="Arial" w:hAnsi="Arial" w:cs="Arial"/>
          <w:b/>
          <w:i/>
          <w:color w:val="000000" w:themeColor="text1"/>
          <w:sz w:val="24"/>
          <w:szCs w:val="24"/>
        </w:rPr>
        <w:lastRenderedPageBreak/>
        <w:t xml:space="preserve">Según Quinatoa, J. 2015. </w:t>
      </w:r>
      <w:r w:rsidRPr="0078337F">
        <w:rPr>
          <w:rFonts w:ascii="Arial" w:hAnsi="Arial" w:cs="Arial"/>
          <w:color w:val="000000" w:themeColor="text1"/>
          <w:sz w:val="24"/>
          <w:szCs w:val="24"/>
        </w:rPr>
        <w:t xml:space="preserve">Universidad Estatal de Bolívar; </w:t>
      </w:r>
      <w:r w:rsidR="00C55A29">
        <w:rPr>
          <w:rFonts w:ascii="Arial" w:hAnsi="Arial" w:cs="Arial"/>
          <w:color w:val="000000" w:themeColor="text1"/>
          <w:sz w:val="24"/>
          <w:szCs w:val="24"/>
        </w:rPr>
        <w:t xml:space="preserve">especifica </w:t>
      </w:r>
      <w:r w:rsidRPr="0078337F">
        <w:rPr>
          <w:rFonts w:ascii="Arial" w:hAnsi="Arial" w:cs="Arial"/>
          <w:color w:val="000000" w:themeColor="text1"/>
          <w:sz w:val="24"/>
          <w:szCs w:val="24"/>
        </w:rPr>
        <w:t>en su investigación; “Evaluación de 4 niveles de suero Lácteo 25%, 50%, 75% y 100% en el agua de bebida, en la alimentación de pollos</w:t>
      </w:r>
      <w:r w:rsidR="006C3588">
        <w:rPr>
          <w:rFonts w:ascii="Arial" w:hAnsi="Arial" w:cs="Arial"/>
          <w:color w:val="000000" w:themeColor="text1"/>
          <w:sz w:val="24"/>
          <w:szCs w:val="24"/>
        </w:rPr>
        <w:t xml:space="preserve"> de engorde</w:t>
      </w:r>
      <w:r w:rsidRPr="0078337F">
        <w:rPr>
          <w:rFonts w:ascii="Arial" w:hAnsi="Arial" w:cs="Arial"/>
          <w:color w:val="000000" w:themeColor="text1"/>
          <w:sz w:val="24"/>
          <w:szCs w:val="24"/>
        </w:rPr>
        <w:t>, provincia de Bolívar ; en cuanto a la ganancia de peso promedio en la tercera semana fue de 416,38 gr.</w:t>
      </w:r>
    </w:p>
    <w:p w:rsidR="00957AF6" w:rsidRPr="0078337F" w:rsidRDefault="00957AF6" w:rsidP="00957AF6">
      <w:pPr>
        <w:pStyle w:val="Sinespaciado"/>
        <w:spacing w:line="360" w:lineRule="auto"/>
        <w:rPr>
          <w:rFonts w:ascii="Arial" w:hAnsi="Arial" w:cs="Arial"/>
          <w:bCs/>
          <w:color w:val="000000"/>
          <w:sz w:val="24"/>
          <w:szCs w:val="24"/>
        </w:rPr>
      </w:pPr>
      <w:r w:rsidRPr="0078337F">
        <w:rPr>
          <w:rFonts w:ascii="Arial" w:hAnsi="Arial" w:cs="Arial"/>
          <w:b/>
          <w:sz w:val="24"/>
          <w:szCs w:val="24"/>
        </w:rPr>
        <w:t>7.8.4. Ganancia de peso cuarta semana (gr).</w:t>
      </w:r>
    </w:p>
    <w:p w:rsidR="00957AF6" w:rsidRPr="0078337F" w:rsidRDefault="00957AF6" w:rsidP="00957AF6">
      <w:pPr>
        <w:pStyle w:val="Sinespaciado"/>
        <w:spacing w:line="360" w:lineRule="auto"/>
        <w:rPr>
          <w:rFonts w:ascii="Arial" w:hAnsi="Arial" w:cs="Arial"/>
          <w:bCs/>
          <w:color w:val="000000"/>
          <w:sz w:val="24"/>
          <w:szCs w:val="24"/>
        </w:rPr>
      </w:pPr>
      <w:r w:rsidRPr="0078337F">
        <w:rPr>
          <w:rFonts w:ascii="Arial" w:hAnsi="Arial" w:cs="Arial"/>
          <w:b/>
          <w:bCs/>
          <w:color w:val="000000"/>
          <w:sz w:val="24"/>
          <w:szCs w:val="24"/>
        </w:rPr>
        <w:t>Cuadro</w:t>
      </w:r>
      <w:r w:rsidRPr="0078337F">
        <w:rPr>
          <w:rFonts w:ascii="Arial" w:hAnsi="Arial" w:cs="Arial"/>
          <w:b/>
          <w:sz w:val="24"/>
          <w:szCs w:val="24"/>
        </w:rPr>
        <w:t xml:space="preserve"> N°</w:t>
      </w:r>
      <w:r w:rsidRPr="0078337F">
        <w:rPr>
          <w:rFonts w:ascii="Arial" w:hAnsi="Arial" w:cs="Arial"/>
          <w:b/>
          <w:bCs/>
          <w:color w:val="000000"/>
          <w:sz w:val="24"/>
          <w:szCs w:val="24"/>
        </w:rPr>
        <w:t xml:space="preserve"> 32. </w:t>
      </w:r>
      <w:r w:rsidRPr="0078337F">
        <w:rPr>
          <w:rFonts w:ascii="Arial" w:hAnsi="Arial" w:cs="Arial"/>
          <w:color w:val="000000" w:themeColor="text1"/>
          <w:sz w:val="24"/>
          <w:szCs w:val="24"/>
          <w:lang w:val="es-EC" w:eastAsia="es-EC"/>
        </w:rPr>
        <w:t xml:space="preserve">Resultados de </w:t>
      </w:r>
      <w:r w:rsidRPr="0078337F">
        <w:rPr>
          <w:rFonts w:ascii="Arial" w:hAnsi="Arial" w:cs="Arial"/>
          <w:sz w:val="24"/>
          <w:szCs w:val="24"/>
        </w:rPr>
        <w:t xml:space="preserve">ADEVA. </w:t>
      </w:r>
      <w:r w:rsidRPr="0078337F">
        <w:rPr>
          <w:rFonts w:ascii="Arial" w:hAnsi="Arial" w:cs="Arial"/>
          <w:bCs/>
          <w:color w:val="000000"/>
          <w:sz w:val="24"/>
          <w:szCs w:val="24"/>
        </w:rPr>
        <w:t>Ganancia de peso cuarta semana.</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353"/>
        <w:gridCol w:w="1295"/>
        <w:gridCol w:w="1159"/>
        <w:gridCol w:w="1201"/>
        <w:gridCol w:w="1164"/>
      </w:tblGrid>
      <w:tr w:rsidR="00957AF6" w:rsidRPr="0078337F" w:rsidTr="006E6C00">
        <w:trPr>
          <w:trHeight w:val="315"/>
        </w:trPr>
        <w:tc>
          <w:tcPr>
            <w:tcW w:w="1766"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FV</w:t>
            </w:r>
          </w:p>
        </w:tc>
        <w:tc>
          <w:tcPr>
            <w:tcW w:w="1353"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GL</w:t>
            </w:r>
          </w:p>
        </w:tc>
        <w:tc>
          <w:tcPr>
            <w:tcW w:w="1295"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SC</w:t>
            </w:r>
          </w:p>
        </w:tc>
        <w:tc>
          <w:tcPr>
            <w:tcW w:w="1159"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CM</w:t>
            </w:r>
          </w:p>
        </w:tc>
        <w:tc>
          <w:tcPr>
            <w:tcW w:w="1201" w:type="dxa"/>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w:t>
            </w:r>
          </w:p>
        </w:tc>
        <w:tc>
          <w:tcPr>
            <w:tcW w:w="1162"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P_ VALOR</w:t>
            </w:r>
          </w:p>
        </w:tc>
      </w:tr>
      <w:tr w:rsidR="00957AF6" w:rsidRPr="0078337F" w:rsidTr="006E6C00">
        <w:trPr>
          <w:trHeight w:val="315"/>
        </w:trPr>
        <w:tc>
          <w:tcPr>
            <w:tcW w:w="1766" w:type="dxa"/>
            <w:noWrap/>
            <w:hideMark/>
          </w:tcPr>
          <w:p w:rsidR="00957AF6" w:rsidRPr="0078337F" w:rsidRDefault="00C55A29" w:rsidP="00C55A29">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Tratamiento</w:t>
            </w:r>
          </w:p>
        </w:tc>
        <w:tc>
          <w:tcPr>
            <w:tcW w:w="1353"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5" w:type="dxa"/>
            <w:noWrap/>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53.1</w:t>
            </w:r>
          </w:p>
        </w:tc>
        <w:tc>
          <w:tcPr>
            <w:tcW w:w="1159" w:type="dxa"/>
            <w:noWrap/>
          </w:tcPr>
          <w:p w:rsidR="00957AF6" w:rsidRPr="0078337F" w:rsidRDefault="00957AF6" w:rsidP="006E6C00">
            <w:pPr>
              <w:autoSpaceDE w:val="0"/>
              <w:autoSpaceDN w:val="0"/>
              <w:adjustRightInd w:val="0"/>
              <w:spacing w:line="360" w:lineRule="auto"/>
              <w:rPr>
                <w:rFonts w:ascii="Arial" w:hAnsi="Arial" w:cs="Arial"/>
                <w:color w:val="000000"/>
                <w:sz w:val="24"/>
                <w:szCs w:val="24"/>
                <w:lang w:val="es-ES"/>
              </w:rPr>
            </w:pPr>
            <w:r w:rsidRPr="0078337F">
              <w:rPr>
                <w:rFonts w:ascii="Arial" w:hAnsi="Arial" w:cs="Arial"/>
                <w:color w:val="000000"/>
                <w:sz w:val="24"/>
                <w:szCs w:val="24"/>
                <w:lang w:val="es-ES"/>
              </w:rPr>
              <w:t>17.7</w:t>
            </w:r>
          </w:p>
        </w:tc>
        <w:tc>
          <w:tcPr>
            <w:tcW w:w="1201" w:type="dxa"/>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0.15</w:t>
            </w:r>
          </w:p>
        </w:tc>
        <w:tc>
          <w:tcPr>
            <w:tcW w:w="1162" w:type="dxa"/>
            <w:noWrap/>
          </w:tcPr>
          <w:p w:rsidR="00957AF6" w:rsidRPr="0078337F" w:rsidRDefault="00152BD1" w:rsidP="006E6C00">
            <w:pPr>
              <w:autoSpaceDE w:val="0"/>
              <w:autoSpaceDN w:val="0"/>
              <w:adjustRightInd w:val="0"/>
              <w:spacing w:line="360" w:lineRule="auto"/>
              <w:rPr>
                <w:rFonts w:ascii="Arial" w:hAnsi="Arial" w:cs="Arial"/>
                <w:color w:val="000000"/>
                <w:sz w:val="24"/>
                <w:szCs w:val="24"/>
                <w:lang w:val="es-ES"/>
              </w:rPr>
            </w:pPr>
            <w:r>
              <w:rPr>
                <w:rFonts w:ascii="Arial" w:hAnsi="Arial" w:cs="Arial"/>
                <w:color w:val="000000"/>
                <w:sz w:val="24"/>
                <w:szCs w:val="24"/>
                <w:lang w:val="es-ES"/>
              </w:rPr>
              <w:t>&gt;</w:t>
            </w:r>
            <w:r w:rsidR="00957AF6" w:rsidRPr="0078337F">
              <w:rPr>
                <w:rFonts w:ascii="Arial" w:hAnsi="Arial" w:cs="Arial"/>
                <w:color w:val="000000"/>
                <w:sz w:val="24"/>
                <w:szCs w:val="24"/>
                <w:lang w:val="es-ES"/>
              </w:rPr>
              <w:t>0.9265</w:t>
            </w:r>
          </w:p>
        </w:tc>
      </w:tr>
      <w:tr w:rsidR="00957AF6" w:rsidRPr="0078337F" w:rsidTr="006E6C00">
        <w:trPr>
          <w:trHeight w:val="315"/>
        </w:trPr>
        <w:tc>
          <w:tcPr>
            <w:tcW w:w="1766" w:type="dxa"/>
            <w:noWrap/>
            <w:hideMark/>
          </w:tcPr>
          <w:p w:rsidR="00957AF6" w:rsidRPr="0078337F" w:rsidRDefault="00C55A29" w:rsidP="00C55A29">
            <w:pPr>
              <w:spacing w:line="360" w:lineRule="auto"/>
              <w:rPr>
                <w:rFonts w:ascii="Arial" w:hAnsi="Arial" w:cs="Arial"/>
                <w:bCs/>
                <w:color w:val="000000"/>
                <w:sz w:val="24"/>
                <w:szCs w:val="24"/>
                <w:lang w:val="es-ES" w:eastAsia="es-ES"/>
              </w:rPr>
            </w:pPr>
            <w:r>
              <w:rPr>
                <w:rFonts w:ascii="Arial" w:hAnsi="Arial" w:cs="Arial"/>
                <w:bCs/>
                <w:color w:val="000000"/>
                <w:sz w:val="24"/>
                <w:szCs w:val="24"/>
                <w:lang w:val="es-ES" w:eastAsia="es-ES"/>
              </w:rPr>
              <w:t>R</w:t>
            </w:r>
            <w:r w:rsidRPr="0078337F">
              <w:rPr>
                <w:rFonts w:ascii="Arial" w:hAnsi="Arial" w:cs="Arial"/>
                <w:bCs/>
                <w:color w:val="000000"/>
                <w:sz w:val="24"/>
                <w:szCs w:val="24"/>
                <w:lang w:val="es-ES" w:eastAsia="es-ES"/>
              </w:rPr>
              <w:t>epetición</w:t>
            </w:r>
          </w:p>
        </w:tc>
        <w:tc>
          <w:tcPr>
            <w:tcW w:w="1353"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5" w:type="dxa"/>
            <w:noWrap/>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47409.6</w:t>
            </w:r>
          </w:p>
        </w:tc>
        <w:tc>
          <w:tcPr>
            <w:tcW w:w="1159" w:type="dxa"/>
            <w:noWrap/>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15803.2</w:t>
            </w:r>
          </w:p>
        </w:tc>
        <w:tc>
          <w:tcPr>
            <w:tcW w:w="1201" w:type="dxa"/>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134.67</w:t>
            </w:r>
          </w:p>
        </w:tc>
        <w:tc>
          <w:tcPr>
            <w:tcW w:w="1162" w:type="dxa"/>
            <w:noWrap/>
          </w:tcPr>
          <w:p w:rsidR="00957AF6" w:rsidRPr="0078337F" w:rsidRDefault="00152BD1" w:rsidP="006E6C00">
            <w:pPr>
              <w:autoSpaceDE w:val="0"/>
              <w:autoSpaceDN w:val="0"/>
              <w:adjustRightInd w:val="0"/>
              <w:spacing w:line="360" w:lineRule="auto"/>
              <w:rPr>
                <w:rFonts w:ascii="Arial" w:hAnsi="Arial" w:cs="Arial"/>
                <w:color w:val="000000"/>
                <w:sz w:val="24"/>
                <w:szCs w:val="24"/>
                <w:lang w:val="es-ES"/>
              </w:rPr>
            </w:pPr>
            <w:r>
              <w:rPr>
                <w:rFonts w:ascii="Arial" w:hAnsi="Arial" w:cs="Arial"/>
                <w:color w:val="000000"/>
                <w:sz w:val="24"/>
                <w:szCs w:val="24"/>
                <w:lang w:val="es-ES"/>
              </w:rPr>
              <w:t>&lt;</w:t>
            </w:r>
            <w:r w:rsidR="00957AF6" w:rsidRPr="0078337F">
              <w:rPr>
                <w:rFonts w:ascii="Arial" w:hAnsi="Arial" w:cs="Arial"/>
                <w:color w:val="000000"/>
                <w:sz w:val="24"/>
                <w:szCs w:val="24"/>
                <w:lang w:val="es-ES"/>
              </w:rPr>
              <w:t>0.0000</w:t>
            </w:r>
          </w:p>
        </w:tc>
      </w:tr>
      <w:tr w:rsidR="00957AF6" w:rsidRPr="0078337F" w:rsidTr="006E6C00">
        <w:trPr>
          <w:trHeight w:val="315"/>
        </w:trPr>
        <w:tc>
          <w:tcPr>
            <w:tcW w:w="1766" w:type="dxa"/>
            <w:noWrap/>
            <w:hideMark/>
          </w:tcPr>
          <w:p w:rsidR="00957AF6" w:rsidRPr="0078337F" w:rsidRDefault="00C55A29" w:rsidP="00C55A29">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Error</w:t>
            </w:r>
          </w:p>
        </w:tc>
        <w:tc>
          <w:tcPr>
            <w:tcW w:w="1353"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9</w:t>
            </w:r>
          </w:p>
        </w:tc>
        <w:tc>
          <w:tcPr>
            <w:tcW w:w="1295" w:type="dxa"/>
            <w:noWrap/>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1056.1</w:t>
            </w:r>
          </w:p>
        </w:tc>
        <w:tc>
          <w:tcPr>
            <w:tcW w:w="1159" w:type="dxa"/>
            <w:noWrap/>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117.3</w:t>
            </w:r>
          </w:p>
        </w:tc>
        <w:tc>
          <w:tcPr>
            <w:tcW w:w="1201" w:type="dxa"/>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2"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15"/>
        </w:trPr>
        <w:tc>
          <w:tcPr>
            <w:tcW w:w="1766" w:type="dxa"/>
            <w:noWrap/>
            <w:hideMark/>
          </w:tcPr>
          <w:p w:rsidR="00957AF6" w:rsidRPr="0078337F" w:rsidRDefault="00C55A29" w:rsidP="00C55A29">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Total</w:t>
            </w:r>
          </w:p>
        </w:tc>
        <w:tc>
          <w:tcPr>
            <w:tcW w:w="1353"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15</w:t>
            </w:r>
          </w:p>
        </w:tc>
        <w:tc>
          <w:tcPr>
            <w:tcW w:w="1295" w:type="dxa"/>
            <w:noWrap/>
          </w:tcPr>
          <w:p w:rsidR="00957AF6" w:rsidRPr="0078337F" w:rsidRDefault="00957AF6" w:rsidP="00215753">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48518.8</w:t>
            </w:r>
          </w:p>
        </w:tc>
        <w:tc>
          <w:tcPr>
            <w:tcW w:w="1159"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201" w:type="dxa"/>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2"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15"/>
        </w:trPr>
        <w:tc>
          <w:tcPr>
            <w:tcW w:w="1766" w:type="dxa"/>
            <w:noWrap/>
            <w:hideMark/>
          </w:tcPr>
          <w:p w:rsidR="00957AF6" w:rsidRPr="0078337F" w:rsidRDefault="00957AF6" w:rsidP="00BA2813">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CV</w:t>
            </w:r>
            <w:r w:rsidR="00C55A29">
              <w:rPr>
                <w:rFonts w:ascii="Arial" w:hAnsi="Arial" w:cs="Arial"/>
                <w:bCs/>
                <w:color w:val="000000"/>
                <w:sz w:val="24"/>
                <w:szCs w:val="24"/>
                <w:lang w:val="es-ES" w:eastAsia="es-ES"/>
              </w:rPr>
              <w:t>%</w:t>
            </w:r>
          </w:p>
        </w:tc>
        <w:tc>
          <w:tcPr>
            <w:tcW w:w="6172" w:type="dxa"/>
            <w:gridSpan w:val="5"/>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1.93</w:t>
            </w:r>
          </w:p>
        </w:tc>
      </w:tr>
    </w:tbl>
    <w:p w:rsidR="00957AF6" w:rsidRPr="00C55A29" w:rsidRDefault="00957AF6" w:rsidP="00A014FE">
      <w:pPr>
        <w:pStyle w:val="Sinespaciado"/>
        <w:spacing w:line="360" w:lineRule="auto"/>
        <w:rPr>
          <w:rFonts w:ascii="Arial" w:hAnsi="Arial" w:cs="Arial"/>
          <w:i/>
          <w:sz w:val="20"/>
          <w:szCs w:val="20"/>
        </w:rPr>
      </w:pPr>
      <w:r w:rsidRPr="00C55A29">
        <w:rPr>
          <w:rFonts w:ascii="Arial" w:hAnsi="Arial" w:cs="Arial"/>
          <w:b/>
          <w:i/>
          <w:sz w:val="20"/>
          <w:szCs w:val="20"/>
        </w:rPr>
        <w:t xml:space="preserve">Elaborado por: </w:t>
      </w:r>
      <w:r w:rsidRPr="00C55A29">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bCs/>
          <w:color w:val="000000"/>
          <w:sz w:val="24"/>
          <w:szCs w:val="24"/>
        </w:rPr>
      </w:pPr>
      <w:r w:rsidRPr="0078337F">
        <w:rPr>
          <w:rFonts w:ascii="Arial" w:hAnsi="Arial" w:cs="Arial"/>
          <w:b/>
          <w:color w:val="000000" w:themeColor="text1"/>
          <w:sz w:val="24"/>
          <w:szCs w:val="24"/>
          <w:lang w:val="es-EC" w:eastAsia="es-EC"/>
        </w:rPr>
        <w:t>Cuadro N</w:t>
      </w:r>
      <w:r w:rsidRPr="0078337F">
        <w:rPr>
          <w:rFonts w:ascii="Arial" w:hAnsi="Arial" w:cs="Arial"/>
          <w:b/>
          <w:color w:val="000000" w:themeColor="text1"/>
          <w:spacing w:val="-1"/>
          <w:sz w:val="24"/>
          <w:szCs w:val="24"/>
          <w:lang w:val="es-ES_tradnl"/>
        </w:rPr>
        <w:t xml:space="preserve">° </w:t>
      </w:r>
      <w:r w:rsidRPr="0078337F">
        <w:rPr>
          <w:rFonts w:ascii="Arial" w:hAnsi="Arial" w:cs="Arial"/>
          <w:b/>
          <w:color w:val="000000" w:themeColor="text1"/>
          <w:sz w:val="24"/>
          <w:szCs w:val="24"/>
          <w:lang w:val="es-EC" w:eastAsia="es-EC"/>
        </w:rPr>
        <w:t>33.</w:t>
      </w:r>
      <w:r w:rsidRPr="0078337F">
        <w:rPr>
          <w:rFonts w:ascii="Arial" w:hAnsi="Arial" w:cs="Arial"/>
          <w:color w:val="000000" w:themeColor="text1"/>
          <w:sz w:val="24"/>
          <w:szCs w:val="24"/>
          <w:lang w:val="es-EC" w:eastAsia="es-EC"/>
        </w:rPr>
        <w:t xml:space="preserve"> </w:t>
      </w:r>
      <w:r w:rsidRPr="0078337F">
        <w:rPr>
          <w:rFonts w:ascii="Arial" w:hAnsi="Arial" w:cs="Arial"/>
          <w:sz w:val="24"/>
          <w:szCs w:val="24"/>
          <w:lang w:val="es-EC" w:eastAsia="es-EC"/>
        </w:rPr>
        <w:t>Resultado Prueba de tukey al 0.05. Variable</w:t>
      </w:r>
      <w:r w:rsidRPr="0078337F">
        <w:rPr>
          <w:rFonts w:ascii="Arial" w:hAnsi="Arial" w:cs="Arial"/>
          <w:b/>
          <w:bCs/>
          <w:color w:val="000000"/>
          <w:sz w:val="24"/>
          <w:szCs w:val="24"/>
        </w:rPr>
        <w:t xml:space="preserve"> </w:t>
      </w:r>
      <w:r w:rsidRPr="0078337F">
        <w:rPr>
          <w:rFonts w:ascii="Arial" w:hAnsi="Arial" w:cs="Arial"/>
          <w:bCs/>
          <w:color w:val="000000"/>
          <w:sz w:val="24"/>
          <w:szCs w:val="24"/>
        </w:rPr>
        <w:t>ganancia de peso cuarta semana.</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3404"/>
        <w:gridCol w:w="1771"/>
        <w:gridCol w:w="1489"/>
      </w:tblGrid>
      <w:tr w:rsidR="00957AF6" w:rsidRPr="0078337F" w:rsidTr="006E6C00">
        <w:trPr>
          <w:trHeight w:val="401"/>
        </w:trPr>
        <w:tc>
          <w:tcPr>
            <w:tcW w:w="1274" w:type="dxa"/>
          </w:tcPr>
          <w:p w:rsidR="00957AF6" w:rsidRPr="0078337F" w:rsidRDefault="00957AF6" w:rsidP="006E6C00">
            <w:pPr>
              <w:pStyle w:val="Sinespaciado"/>
              <w:ind w:left="-108"/>
              <w:jc w:val="center"/>
              <w:rPr>
                <w:rFonts w:ascii="Arial" w:hAnsi="Arial" w:cs="Arial"/>
                <w:bCs/>
                <w:sz w:val="24"/>
                <w:szCs w:val="24"/>
              </w:rPr>
            </w:pPr>
            <w:r w:rsidRPr="0078337F">
              <w:rPr>
                <w:rFonts w:ascii="Arial" w:hAnsi="Arial" w:cs="Arial"/>
                <w:bCs/>
                <w:sz w:val="24"/>
                <w:szCs w:val="24"/>
              </w:rPr>
              <w:t>Nº Tratamiento</w:t>
            </w:r>
          </w:p>
        </w:tc>
        <w:tc>
          <w:tcPr>
            <w:tcW w:w="3404"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Descripción</w:t>
            </w:r>
          </w:p>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Balanceado + Entero germina</w:t>
            </w:r>
          </w:p>
        </w:tc>
        <w:tc>
          <w:tcPr>
            <w:tcW w:w="1771"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X̅</w:t>
            </w:r>
          </w:p>
        </w:tc>
        <w:tc>
          <w:tcPr>
            <w:tcW w:w="1489"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Rango</w:t>
            </w:r>
          </w:p>
        </w:tc>
      </w:tr>
      <w:tr w:rsidR="00957AF6" w:rsidRPr="0078337F" w:rsidTr="006E6C00">
        <w:trPr>
          <w:trHeight w:val="209"/>
        </w:trPr>
        <w:tc>
          <w:tcPr>
            <w:tcW w:w="4678" w:type="dxa"/>
            <w:gridSpan w:val="2"/>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T4 Balanceado + Entero germina 0.60ml</w:t>
            </w:r>
          </w:p>
        </w:tc>
        <w:tc>
          <w:tcPr>
            <w:tcW w:w="1771"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color w:val="000000"/>
                <w:sz w:val="24"/>
                <w:szCs w:val="24"/>
                <w:lang w:val="es-ES"/>
              </w:rPr>
              <w:t>563,11</w:t>
            </w:r>
          </w:p>
        </w:tc>
        <w:tc>
          <w:tcPr>
            <w:tcW w:w="1489" w:type="dxa"/>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 xml:space="preserve">     A</w:t>
            </w:r>
          </w:p>
        </w:tc>
      </w:tr>
      <w:tr w:rsidR="00957AF6" w:rsidRPr="0078337F" w:rsidTr="006E6C00">
        <w:trPr>
          <w:trHeight w:val="209"/>
        </w:trPr>
        <w:tc>
          <w:tcPr>
            <w:tcW w:w="4678" w:type="dxa"/>
            <w:gridSpan w:val="2"/>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T3 Balanceado + Entero germina 0.40ml</w:t>
            </w:r>
          </w:p>
        </w:tc>
        <w:tc>
          <w:tcPr>
            <w:tcW w:w="1771" w:type="dxa"/>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color w:val="000000"/>
                <w:sz w:val="24"/>
                <w:szCs w:val="24"/>
                <w:lang w:val="es-ES"/>
              </w:rPr>
              <w:t>561,32</w:t>
            </w:r>
          </w:p>
        </w:tc>
        <w:tc>
          <w:tcPr>
            <w:tcW w:w="1489" w:type="dxa"/>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A</w:t>
            </w:r>
          </w:p>
        </w:tc>
      </w:tr>
      <w:tr w:rsidR="00957AF6" w:rsidRPr="0078337F" w:rsidTr="006E6C00">
        <w:trPr>
          <w:trHeight w:val="202"/>
        </w:trPr>
        <w:tc>
          <w:tcPr>
            <w:tcW w:w="4678" w:type="dxa"/>
            <w:gridSpan w:val="2"/>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T2 Balanceado + Entero germina 0.20ml</w:t>
            </w:r>
          </w:p>
        </w:tc>
        <w:tc>
          <w:tcPr>
            <w:tcW w:w="1771" w:type="dxa"/>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color w:val="000000"/>
                <w:sz w:val="24"/>
                <w:szCs w:val="24"/>
                <w:lang w:val="es-ES"/>
              </w:rPr>
              <w:t>560,59</w:t>
            </w:r>
          </w:p>
        </w:tc>
        <w:tc>
          <w:tcPr>
            <w:tcW w:w="1489" w:type="dxa"/>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A</w:t>
            </w:r>
          </w:p>
        </w:tc>
      </w:tr>
      <w:tr w:rsidR="00957AF6" w:rsidRPr="0078337F" w:rsidTr="006E6C00">
        <w:trPr>
          <w:trHeight w:val="193"/>
        </w:trPr>
        <w:tc>
          <w:tcPr>
            <w:tcW w:w="4678" w:type="dxa"/>
            <w:gridSpan w:val="2"/>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 xml:space="preserve">T1 Balanceado + Agua </w:t>
            </w:r>
          </w:p>
        </w:tc>
        <w:tc>
          <w:tcPr>
            <w:tcW w:w="1771" w:type="dxa"/>
          </w:tcPr>
          <w:p w:rsidR="00957AF6" w:rsidRPr="0078337F" w:rsidRDefault="00957AF6" w:rsidP="006E6C00">
            <w:pPr>
              <w:pStyle w:val="Sinespaciado"/>
              <w:spacing w:line="360" w:lineRule="auto"/>
              <w:ind w:left="-108" w:firstLine="108"/>
              <w:jc w:val="center"/>
              <w:rPr>
                <w:rFonts w:ascii="Arial" w:hAnsi="Arial" w:cs="Arial"/>
                <w:bCs/>
                <w:sz w:val="24"/>
                <w:szCs w:val="24"/>
              </w:rPr>
            </w:pPr>
            <w:r w:rsidRPr="0078337F">
              <w:rPr>
                <w:rFonts w:ascii="Arial" w:hAnsi="Arial" w:cs="Arial"/>
                <w:color w:val="000000"/>
                <w:sz w:val="24"/>
                <w:szCs w:val="24"/>
                <w:lang w:val="es-ES"/>
              </w:rPr>
              <w:t>558,03</w:t>
            </w:r>
          </w:p>
        </w:tc>
        <w:tc>
          <w:tcPr>
            <w:tcW w:w="1489" w:type="dxa"/>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A</w:t>
            </w:r>
          </w:p>
        </w:tc>
      </w:tr>
      <w:tr w:rsidR="00957AF6" w:rsidRPr="0078337F" w:rsidTr="006E6C00">
        <w:trPr>
          <w:trHeight w:val="165"/>
        </w:trPr>
        <w:tc>
          <w:tcPr>
            <w:tcW w:w="4678" w:type="dxa"/>
            <w:gridSpan w:val="2"/>
          </w:tcPr>
          <w:p w:rsidR="00957AF6" w:rsidRPr="0078337F" w:rsidRDefault="00957AF6" w:rsidP="006E6C00">
            <w:pPr>
              <w:pStyle w:val="Sinespaciado"/>
              <w:spacing w:line="360" w:lineRule="auto"/>
              <w:jc w:val="center"/>
              <w:rPr>
                <w:rFonts w:ascii="Arial" w:hAnsi="Arial" w:cs="Arial"/>
                <w:b/>
                <w:bCs/>
                <w:sz w:val="24"/>
                <w:szCs w:val="24"/>
              </w:rPr>
            </w:pPr>
          </w:p>
        </w:tc>
        <w:tc>
          <w:tcPr>
            <w:tcW w:w="3260" w:type="dxa"/>
            <w:gridSpan w:val="2"/>
          </w:tcPr>
          <w:p w:rsidR="00957AF6" w:rsidRPr="00AE26C3" w:rsidRDefault="00AE26C3" w:rsidP="006E6C00">
            <w:pPr>
              <w:pStyle w:val="Sinespaciado"/>
              <w:spacing w:line="360" w:lineRule="auto"/>
              <w:jc w:val="center"/>
              <w:rPr>
                <w:rFonts w:ascii="Arial" w:hAnsi="Arial" w:cs="Arial"/>
                <w:bCs/>
                <w:sz w:val="24"/>
                <w:szCs w:val="24"/>
              </w:rPr>
            </w:pPr>
            <w:r w:rsidRPr="00AE26C3">
              <w:rPr>
                <w:rFonts w:ascii="Arial" w:hAnsi="Arial" w:cs="Arial"/>
                <w:sz w:val="24"/>
                <w:szCs w:val="24"/>
              </w:rPr>
              <w:t>X̅</w:t>
            </w:r>
            <w:r>
              <w:rPr>
                <w:rFonts w:ascii="Arial" w:hAnsi="Arial" w:cs="Arial"/>
                <w:bCs/>
                <w:sz w:val="24"/>
                <w:szCs w:val="24"/>
              </w:rPr>
              <w:t xml:space="preserve"> G</w:t>
            </w:r>
            <w:r w:rsidRPr="00AE26C3">
              <w:rPr>
                <w:rFonts w:ascii="Arial" w:hAnsi="Arial" w:cs="Arial"/>
                <w:bCs/>
                <w:sz w:val="24"/>
                <w:szCs w:val="24"/>
              </w:rPr>
              <w:t xml:space="preserve">eneral </w:t>
            </w:r>
            <w:r w:rsidRPr="00AE26C3">
              <w:rPr>
                <w:rFonts w:ascii="Arial" w:hAnsi="Arial" w:cs="Arial"/>
                <w:sz w:val="24"/>
                <w:szCs w:val="24"/>
              </w:rPr>
              <w:t xml:space="preserve">560,76 gr </w:t>
            </w:r>
            <w:r w:rsidRPr="00AE26C3">
              <w:rPr>
                <w:rFonts w:ascii="Arial" w:hAnsi="Arial" w:cs="Arial"/>
                <w:bCs/>
                <w:sz w:val="24"/>
                <w:szCs w:val="24"/>
              </w:rPr>
              <w:t>(*</w:t>
            </w:r>
            <w:r w:rsidR="00152BD1">
              <w:rPr>
                <w:rFonts w:ascii="Arial" w:hAnsi="Arial" w:cs="Arial"/>
                <w:bCs/>
                <w:sz w:val="24"/>
                <w:szCs w:val="24"/>
              </w:rPr>
              <w:t>*</w:t>
            </w:r>
            <w:r w:rsidRPr="00AE26C3">
              <w:rPr>
                <w:rFonts w:ascii="Arial" w:hAnsi="Arial" w:cs="Arial"/>
                <w:bCs/>
                <w:sz w:val="24"/>
                <w:szCs w:val="24"/>
              </w:rPr>
              <w:t>)</w:t>
            </w:r>
          </w:p>
        </w:tc>
      </w:tr>
    </w:tbl>
    <w:p w:rsidR="00957AF6" w:rsidRPr="00BA2813" w:rsidRDefault="00957AF6" w:rsidP="00957AF6">
      <w:pPr>
        <w:pStyle w:val="Sinespaciado"/>
        <w:spacing w:line="360" w:lineRule="auto"/>
        <w:rPr>
          <w:rFonts w:ascii="Arial" w:hAnsi="Arial" w:cs="Arial"/>
          <w:i/>
          <w:sz w:val="20"/>
          <w:szCs w:val="20"/>
        </w:rPr>
      </w:pPr>
      <w:r w:rsidRPr="00BA2813">
        <w:rPr>
          <w:rFonts w:ascii="Arial" w:hAnsi="Arial" w:cs="Arial"/>
          <w:b/>
          <w:i/>
          <w:sz w:val="20"/>
          <w:szCs w:val="20"/>
        </w:rPr>
        <w:t xml:space="preserve">Elaborado por: </w:t>
      </w:r>
      <w:r w:rsidRPr="00BA2813">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b/>
          <w:sz w:val="24"/>
          <w:szCs w:val="24"/>
        </w:rPr>
      </w:pPr>
    </w:p>
    <w:p w:rsidR="006E6C00" w:rsidRPr="0078337F" w:rsidRDefault="006E6C00" w:rsidP="00957AF6">
      <w:pPr>
        <w:pStyle w:val="Sinespaciado"/>
        <w:spacing w:line="360" w:lineRule="auto"/>
        <w:rPr>
          <w:rFonts w:ascii="Arial" w:hAnsi="Arial" w:cs="Arial"/>
          <w:b/>
          <w:sz w:val="24"/>
          <w:szCs w:val="24"/>
        </w:rPr>
      </w:pPr>
    </w:p>
    <w:p w:rsidR="00BA2813" w:rsidRDefault="00BA2813"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sz w:val="24"/>
          <w:szCs w:val="24"/>
        </w:rPr>
      </w:pPr>
      <w:r w:rsidRPr="0078337F">
        <w:rPr>
          <w:rFonts w:ascii="Arial" w:hAnsi="Arial" w:cs="Arial"/>
          <w:b/>
          <w:sz w:val="24"/>
          <w:szCs w:val="24"/>
        </w:rPr>
        <w:lastRenderedPageBreak/>
        <w:t xml:space="preserve">Gráfico N° 12. </w:t>
      </w:r>
      <w:r w:rsidRPr="0078337F">
        <w:rPr>
          <w:rFonts w:ascii="Arial" w:hAnsi="Arial" w:cs="Arial"/>
          <w:bCs/>
          <w:color w:val="000000"/>
          <w:sz w:val="24"/>
          <w:szCs w:val="24"/>
        </w:rPr>
        <w:t>Ganancia de peso cuarta semana. /</w:t>
      </w:r>
      <w:r w:rsidRPr="0078337F">
        <w:rPr>
          <w:rFonts w:ascii="Arial" w:hAnsi="Arial" w:cs="Arial"/>
          <w:sz w:val="24"/>
          <w:szCs w:val="24"/>
        </w:rPr>
        <w:t>gr.</w:t>
      </w:r>
    </w:p>
    <w:p w:rsidR="00957AF6" w:rsidRPr="0078337F" w:rsidRDefault="00957AF6" w:rsidP="00957AF6">
      <w:pPr>
        <w:pStyle w:val="Sinespaciado"/>
        <w:spacing w:line="360" w:lineRule="auto"/>
        <w:rPr>
          <w:rFonts w:ascii="Arial" w:hAnsi="Arial" w:cs="Arial"/>
          <w:noProof/>
          <w:sz w:val="24"/>
          <w:szCs w:val="24"/>
          <w:lang w:val="es-ES" w:eastAsia="es-ES"/>
        </w:rPr>
      </w:pPr>
      <w:r w:rsidRPr="0078337F">
        <w:rPr>
          <w:rFonts w:ascii="Arial" w:hAnsi="Arial" w:cs="Arial"/>
          <w:noProof/>
          <w:sz w:val="24"/>
          <w:szCs w:val="24"/>
          <w:lang w:val="es-ES" w:eastAsia="es-ES"/>
        </w:rPr>
        <w:drawing>
          <wp:inline distT="0" distB="0" distL="0" distR="0" wp14:anchorId="07353191" wp14:editId="1EBB3F20">
            <wp:extent cx="4572000" cy="2743200"/>
            <wp:effectExtent l="0" t="0" r="19050" b="1905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BA2813">
        <w:rPr>
          <w:rFonts w:ascii="Arial" w:hAnsi="Arial" w:cs="Arial"/>
          <w:b/>
          <w:i/>
          <w:sz w:val="20"/>
          <w:szCs w:val="20"/>
        </w:rPr>
        <w:t xml:space="preserve">Elaborado por: </w:t>
      </w:r>
      <w:r w:rsidRPr="00BA2813">
        <w:rPr>
          <w:rFonts w:ascii="Arial" w:hAnsi="Arial" w:cs="Arial"/>
          <w:i/>
          <w:sz w:val="20"/>
          <w:szCs w:val="20"/>
        </w:rPr>
        <w:t>Carlos Aroca 2017.</w:t>
      </w:r>
    </w:p>
    <w:p w:rsidR="00957AF6" w:rsidRPr="00152BD1" w:rsidRDefault="00957AF6" w:rsidP="00152BD1">
      <w:pPr>
        <w:pStyle w:val="Sinespaciado"/>
        <w:spacing w:line="360" w:lineRule="auto"/>
        <w:rPr>
          <w:rFonts w:ascii="Arial" w:hAnsi="Arial" w:cs="Arial"/>
          <w:color w:val="000000"/>
          <w:sz w:val="24"/>
          <w:szCs w:val="24"/>
          <w:lang w:val="es-ES"/>
        </w:rPr>
      </w:pPr>
      <w:r w:rsidRPr="0078337F">
        <w:rPr>
          <w:rFonts w:ascii="Arial" w:hAnsi="Arial" w:cs="Arial"/>
          <w:b/>
          <w:bCs/>
          <w:color w:val="000000"/>
          <w:sz w:val="24"/>
          <w:szCs w:val="24"/>
          <w:lang w:val="es-ES"/>
        </w:rPr>
        <w:t>Análisis e interpretación</w:t>
      </w:r>
      <w:r w:rsidR="00152BD1">
        <w:rPr>
          <w:rFonts w:ascii="Arial" w:hAnsi="Arial" w:cs="Arial"/>
          <w:color w:val="000000"/>
          <w:sz w:val="24"/>
          <w:szCs w:val="24"/>
          <w:lang w:val="es-ES"/>
        </w:rPr>
        <w:t xml:space="preserve">. </w:t>
      </w:r>
    </w:p>
    <w:p w:rsidR="00957AF6" w:rsidRPr="0078337F" w:rsidRDefault="00957AF6" w:rsidP="00957AF6">
      <w:pPr>
        <w:autoSpaceDE w:val="0"/>
        <w:autoSpaceDN w:val="0"/>
        <w:adjustRightInd w:val="0"/>
        <w:spacing w:line="360" w:lineRule="auto"/>
        <w:jc w:val="both"/>
        <w:rPr>
          <w:rFonts w:ascii="Arial" w:hAnsi="Arial" w:cs="Arial"/>
          <w:color w:val="000000"/>
          <w:sz w:val="24"/>
          <w:szCs w:val="24"/>
          <w:lang w:val="es-ES"/>
        </w:rPr>
      </w:pPr>
      <w:r w:rsidRPr="0078337F">
        <w:rPr>
          <w:rFonts w:ascii="Arial" w:hAnsi="Arial" w:cs="Arial"/>
          <w:sz w:val="24"/>
          <w:szCs w:val="24"/>
        </w:rPr>
        <w:t xml:space="preserve">Como se observa en el Cuadro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33 y Gráfico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12. </w:t>
      </w:r>
      <w:r w:rsidRPr="0078337F">
        <w:rPr>
          <w:rFonts w:ascii="Arial" w:hAnsi="Arial" w:cs="Arial"/>
          <w:color w:val="000000"/>
          <w:sz w:val="24"/>
          <w:szCs w:val="24"/>
          <w:lang w:val="es-ES"/>
        </w:rPr>
        <w:t xml:space="preserve">La ganancia de peso en la cuarta semana </w:t>
      </w:r>
      <w:r w:rsidRPr="0078337F">
        <w:rPr>
          <w:rFonts w:ascii="Arial" w:hAnsi="Arial" w:cs="Arial"/>
          <w:sz w:val="24"/>
          <w:szCs w:val="24"/>
        </w:rPr>
        <w:t xml:space="preserve">de los pollos al inicio de la investigación, registraron ganancias de pesos con una media general de 560.76 gr/animal; distribuidos al azar, en la cual se observan </w:t>
      </w:r>
      <w:r w:rsidR="006E6C00" w:rsidRPr="0078337F">
        <w:rPr>
          <w:rFonts w:ascii="Arial" w:hAnsi="Arial" w:cs="Arial"/>
          <w:sz w:val="24"/>
          <w:szCs w:val="24"/>
        </w:rPr>
        <w:t xml:space="preserve">que </w:t>
      </w:r>
      <w:r w:rsidR="00152BD1">
        <w:rPr>
          <w:rFonts w:ascii="Arial" w:eastAsia="Times New Roman" w:hAnsi="Arial" w:cs="Arial"/>
          <w:color w:val="212121"/>
          <w:sz w:val="24"/>
          <w:szCs w:val="24"/>
          <w:lang w:eastAsia="es-ES"/>
        </w:rPr>
        <w:t xml:space="preserve">son altamente </w:t>
      </w:r>
      <w:r w:rsidR="006E6C00" w:rsidRPr="0078337F">
        <w:rPr>
          <w:rFonts w:ascii="Arial" w:eastAsia="Times New Roman" w:hAnsi="Arial" w:cs="Arial"/>
          <w:color w:val="212121"/>
          <w:sz w:val="24"/>
          <w:szCs w:val="24"/>
          <w:lang w:eastAsia="es-ES"/>
        </w:rPr>
        <w:t xml:space="preserve">significativas </w:t>
      </w:r>
      <w:r w:rsidRPr="0078337F">
        <w:rPr>
          <w:rFonts w:ascii="Arial" w:hAnsi="Arial" w:cs="Arial"/>
          <w:sz w:val="24"/>
          <w:szCs w:val="24"/>
        </w:rPr>
        <w:t xml:space="preserve">entre las medias de los Tratamientos (P&gt;0.05), la mayor ganancia de peso lo obtuvo el T4 con un PVX̅ de 563.11 gr, </w:t>
      </w:r>
      <w:r w:rsidRPr="0078337F">
        <w:rPr>
          <w:rFonts w:ascii="Arial" w:hAnsi="Arial" w:cs="Arial"/>
          <w:color w:val="000000"/>
          <w:sz w:val="24"/>
          <w:szCs w:val="24"/>
          <w:lang w:val="es-ES"/>
        </w:rPr>
        <w:t>coeficiente de variación 1.93.</w:t>
      </w:r>
    </w:p>
    <w:p w:rsidR="00957AF6" w:rsidRPr="0078337F" w:rsidRDefault="00957AF6" w:rsidP="00957AF6">
      <w:pPr>
        <w:spacing w:line="360" w:lineRule="auto"/>
        <w:rPr>
          <w:rFonts w:ascii="Arial" w:hAnsi="Arial" w:cs="Arial"/>
          <w:sz w:val="24"/>
          <w:szCs w:val="24"/>
          <w:lang w:val="es-ES"/>
        </w:rPr>
      </w:pPr>
    </w:p>
    <w:p w:rsidR="00957AF6" w:rsidRPr="0078337F" w:rsidRDefault="00957AF6" w:rsidP="00957AF6">
      <w:pPr>
        <w:spacing w:line="360" w:lineRule="auto"/>
        <w:jc w:val="both"/>
        <w:rPr>
          <w:rFonts w:ascii="Arial" w:hAnsi="Arial" w:cs="Arial"/>
          <w:b/>
          <w:i/>
          <w:sz w:val="24"/>
          <w:szCs w:val="24"/>
          <w:lang w:val="es-ES"/>
        </w:rPr>
      </w:pPr>
      <w:r w:rsidRPr="0078337F">
        <w:rPr>
          <w:rFonts w:ascii="Arial" w:hAnsi="Arial" w:cs="Arial"/>
          <w:sz w:val="24"/>
          <w:szCs w:val="24"/>
        </w:rPr>
        <w:t xml:space="preserve">La prevalencia </w:t>
      </w:r>
      <w:r w:rsidRPr="0078337F">
        <w:rPr>
          <w:rFonts w:ascii="Arial" w:hAnsi="Arial" w:cs="Arial"/>
          <w:color w:val="000000"/>
          <w:sz w:val="24"/>
          <w:szCs w:val="24"/>
          <w:lang w:val="es-ES"/>
        </w:rPr>
        <w:t>por ganancia de pesos en la cuarta semana</w:t>
      </w:r>
      <w:r w:rsidRPr="0078337F">
        <w:rPr>
          <w:rFonts w:ascii="Arial" w:hAnsi="Arial" w:cs="Arial"/>
          <w:sz w:val="24"/>
          <w:szCs w:val="24"/>
        </w:rPr>
        <w:t xml:space="preserve"> en los pollos cobb 700 utilizando diferentes dosis de Enterogermina como reconstituyente intestinal de crecimiento, trascendió teniendo como resultado un promedio de 560.76 gr esto es dado que existe una modificación digestiva haciendo que la mucosa intestinal sea más permeable para absorber mayor cantidad de nutrientes acelerando el crecimiento, comparado con la investigación de </w:t>
      </w:r>
      <w:r w:rsidRPr="0078337F">
        <w:rPr>
          <w:rFonts w:ascii="Arial" w:hAnsi="Arial" w:cs="Arial"/>
          <w:b/>
          <w:i/>
          <w:sz w:val="24"/>
          <w:szCs w:val="24"/>
          <w:lang w:val="es-ES"/>
        </w:rPr>
        <w:t>Robalino. B</w:t>
      </w:r>
    </w:p>
    <w:p w:rsidR="00957AF6" w:rsidRPr="0078337F" w:rsidRDefault="00957AF6" w:rsidP="00957AF6">
      <w:pPr>
        <w:spacing w:line="360" w:lineRule="auto"/>
        <w:jc w:val="both"/>
        <w:rPr>
          <w:rFonts w:ascii="Arial" w:hAnsi="Arial" w:cs="Arial"/>
          <w:color w:val="000000" w:themeColor="text1"/>
          <w:sz w:val="24"/>
          <w:szCs w:val="24"/>
        </w:rPr>
      </w:pPr>
    </w:p>
    <w:p w:rsidR="00957AF6" w:rsidRPr="0078337F" w:rsidRDefault="00EF3C9D" w:rsidP="00957AF6">
      <w:pPr>
        <w:spacing w:line="360" w:lineRule="auto"/>
        <w:jc w:val="both"/>
        <w:rPr>
          <w:rFonts w:ascii="Arial" w:hAnsi="Arial" w:cs="Arial"/>
          <w:bCs/>
          <w:sz w:val="24"/>
          <w:szCs w:val="24"/>
        </w:rPr>
      </w:pPr>
      <w:r w:rsidRPr="0078337F">
        <w:rPr>
          <w:rFonts w:ascii="Arial" w:hAnsi="Arial" w:cs="Arial"/>
          <w:b/>
          <w:bCs/>
          <w:i/>
          <w:iCs/>
          <w:color w:val="000000"/>
          <w:sz w:val="24"/>
          <w:szCs w:val="24"/>
          <w:lang w:val="es-ES"/>
        </w:rPr>
        <w:t>S</w:t>
      </w:r>
      <w:r>
        <w:rPr>
          <w:rFonts w:ascii="Arial" w:hAnsi="Arial" w:cs="Arial"/>
          <w:b/>
          <w:bCs/>
          <w:i/>
          <w:iCs/>
          <w:color w:val="000000"/>
          <w:sz w:val="24"/>
          <w:szCs w:val="24"/>
          <w:lang w:val="es-ES"/>
        </w:rPr>
        <w:t>ugiere</w:t>
      </w:r>
      <w:r w:rsidR="00957AF6" w:rsidRPr="0078337F">
        <w:rPr>
          <w:rFonts w:ascii="Arial" w:hAnsi="Arial" w:cs="Arial"/>
          <w:b/>
          <w:bCs/>
          <w:i/>
          <w:iCs/>
          <w:color w:val="000000"/>
          <w:sz w:val="24"/>
          <w:szCs w:val="24"/>
          <w:lang w:val="es-ES"/>
        </w:rPr>
        <w:t xml:space="preserve"> </w:t>
      </w:r>
      <w:r w:rsidR="00957AF6" w:rsidRPr="0078337F">
        <w:rPr>
          <w:rFonts w:ascii="Arial" w:hAnsi="Arial" w:cs="Arial"/>
          <w:b/>
          <w:i/>
          <w:sz w:val="24"/>
          <w:szCs w:val="24"/>
          <w:lang w:val="es-ES"/>
        </w:rPr>
        <w:t xml:space="preserve">Robalino. B. </w:t>
      </w:r>
      <w:r w:rsidR="00957AF6" w:rsidRPr="0078337F">
        <w:rPr>
          <w:rFonts w:ascii="Arial" w:hAnsi="Arial" w:cs="Arial"/>
          <w:b/>
          <w:bCs/>
          <w:i/>
          <w:sz w:val="24"/>
          <w:szCs w:val="24"/>
        </w:rPr>
        <w:t>2010</w:t>
      </w:r>
      <w:r w:rsidR="00957AF6" w:rsidRPr="0078337F">
        <w:rPr>
          <w:rFonts w:ascii="Arial" w:hAnsi="Arial" w:cs="Arial"/>
          <w:b/>
          <w:bCs/>
          <w:sz w:val="24"/>
          <w:szCs w:val="24"/>
        </w:rPr>
        <w:t xml:space="preserve">. </w:t>
      </w:r>
      <w:r w:rsidR="00957AF6" w:rsidRPr="0078337F">
        <w:rPr>
          <w:rFonts w:ascii="Arial" w:hAnsi="Arial" w:cs="Arial"/>
          <w:bCs/>
          <w:sz w:val="24"/>
          <w:szCs w:val="24"/>
        </w:rPr>
        <w:t xml:space="preserve">Universidad de Colima; </w:t>
      </w:r>
      <w:r w:rsidR="00BA2813">
        <w:rPr>
          <w:rFonts w:ascii="Arial" w:hAnsi="Arial" w:cs="Arial"/>
          <w:color w:val="000000" w:themeColor="text1"/>
          <w:sz w:val="24"/>
          <w:szCs w:val="24"/>
        </w:rPr>
        <w:t>Comenta</w:t>
      </w:r>
      <w:r w:rsidR="00957AF6" w:rsidRPr="0078337F">
        <w:rPr>
          <w:rFonts w:ascii="Arial" w:hAnsi="Arial" w:cs="Arial"/>
          <w:color w:val="000000" w:themeColor="text1"/>
          <w:sz w:val="24"/>
          <w:szCs w:val="24"/>
        </w:rPr>
        <w:t xml:space="preserve"> en su investigación</w:t>
      </w:r>
      <w:r w:rsidR="00957AF6" w:rsidRPr="0078337F">
        <w:rPr>
          <w:rFonts w:ascii="Arial" w:hAnsi="Arial" w:cs="Arial"/>
          <w:bCs/>
          <w:sz w:val="24"/>
          <w:szCs w:val="24"/>
        </w:rPr>
        <w:t xml:space="preserve">; “Diferentes niveles de lisina en dietas para pollos de engorda con dos programas de alimentación, su efecto sobre la uniformidad y </w:t>
      </w:r>
      <w:r w:rsidR="00957AF6" w:rsidRPr="0078337F">
        <w:rPr>
          <w:rFonts w:ascii="Arial" w:hAnsi="Arial" w:cs="Arial"/>
          <w:bCs/>
          <w:sz w:val="24"/>
          <w:szCs w:val="24"/>
        </w:rPr>
        <w:lastRenderedPageBreak/>
        <w:t>rendimientos de la canal, con análisis econométricos para estimar los niveles óptimos biológicos y económicos en la altura ; en cuanto a la ganancia de peso vivo promedio en la cuarta semana de un pollo campero tiene un promedio de 359,19 gr</w:t>
      </w:r>
      <w:r w:rsidR="00957AF6" w:rsidRPr="0078337F">
        <w:rPr>
          <w:rFonts w:ascii="Arial" w:hAnsi="Arial" w:cs="Arial"/>
          <w:bCs/>
          <w:iCs/>
          <w:color w:val="000000"/>
          <w:sz w:val="24"/>
          <w:szCs w:val="24"/>
          <w:lang w:val="es-ES"/>
        </w:rPr>
        <w:t>.</w:t>
      </w:r>
    </w:p>
    <w:p w:rsidR="00957AF6" w:rsidRPr="0078337F" w:rsidRDefault="00957AF6" w:rsidP="00A014FE">
      <w:pPr>
        <w:pStyle w:val="Sinespaciado"/>
        <w:spacing w:line="360" w:lineRule="auto"/>
        <w:rPr>
          <w:rFonts w:ascii="Arial" w:hAnsi="Arial" w:cs="Arial"/>
          <w:bCs/>
          <w:color w:val="000000"/>
          <w:sz w:val="24"/>
          <w:szCs w:val="24"/>
        </w:rPr>
      </w:pPr>
      <w:r w:rsidRPr="0078337F">
        <w:rPr>
          <w:rFonts w:ascii="Arial" w:hAnsi="Arial" w:cs="Arial"/>
          <w:b/>
          <w:sz w:val="24"/>
          <w:szCs w:val="24"/>
        </w:rPr>
        <w:t>7.8.5. Ganancia de peso quinta semana (gr).</w:t>
      </w:r>
    </w:p>
    <w:p w:rsidR="00957AF6" w:rsidRPr="0078337F" w:rsidRDefault="00957AF6" w:rsidP="00957AF6">
      <w:pPr>
        <w:pStyle w:val="Sinespaciado"/>
        <w:spacing w:line="360" w:lineRule="auto"/>
        <w:rPr>
          <w:rFonts w:ascii="Arial" w:hAnsi="Arial" w:cs="Arial"/>
          <w:bCs/>
          <w:color w:val="000000"/>
          <w:sz w:val="24"/>
          <w:szCs w:val="24"/>
        </w:rPr>
      </w:pPr>
      <w:r w:rsidRPr="0078337F">
        <w:rPr>
          <w:rFonts w:ascii="Arial" w:hAnsi="Arial" w:cs="Arial"/>
          <w:b/>
          <w:bCs/>
          <w:color w:val="000000"/>
          <w:sz w:val="24"/>
          <w:szCs w:val="24"/>
        </w:rPr>
        <w:t>Cuadro</w:t>
      </w:r>
      <w:r w:rsidRPr="0078337F">
        <w:rPr>
          <w:rFonts w:ascii="Arial" w:hAnsi="Arial" w:cs="Arial"/>
          <w:b/>
          <w:sz w:val="24"/>
          <w:szCs w:val="24"/>
        </w:rPr>
        <w:t xml:space="preserve"> N° </w:t>
      </w:r>
      <w:r w:rsidRPr="0078337F">
        <w:rPr>
          <w:rFonts w:ascii="Arial" w:hAnsi="Arial" w:cs="Arial"/>
          <w:b/>
          <w:bCs/>
          <w:color w:val="000000"/>
          <w:sz w:val="24"/>
          <w:szCs w:val="24"/>
        </w:rPr>
        <w:t xml:space="preserve">34. </w:t>
      </w:r>
      <w:r w:rsidRPr="0078337F">
        <w:rPr>
          <w:rFonts w:ascii="Arial" w:hAnsi="Arial" w:cs="Arial"/>
          <w:color w:val="000000" w:themeColor="text1"/>
          <w:sz w:val="24"/>
          <w:szCs w:val="24"/>
          <w:lang w:val="es-EC" w:eastAsia="es-EC"/>
        </w:rPr>
        <w:t xml:space="preserve">Resultados de </w:t>
      </w:r>
      <w:r w:rsidRPr="0078337F">
        <w:rPr>
          <w:rFonts w:ascii="Arial" w:hAnsi="Arial" w:cs="Arial"/>
          <w:sz w:val="24"/>
          <w:szCs w:val="24"/>
        </w:rPr>
        <w:t xml:space="preserve">ADEVA. </w:t>
      </w:r>
      <w:r w:rsidRPr="0078337F">
        <w:rPr>
          <w:rFonts w:ascii="Arial" w:hAnsi="Arial" w:cs="Arial"/>
          <w:bCs/>
          <w:color w:val="000000"/>
          <w:sz w:val="24"/>
          <w:szCs w:val="24"/>
        </w:rPr>
        <w:t>Ganancia de peso quinta semana.</w:t>
      </w:r>
    </w:p>
    <w:tbl>
      <w:tblP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353"/>
        <w:gridCol w:w="1295"/>
        <w:gridCol w:w="1160"/>
        <w:gridCol w:w="1202"/>
        <w:gridCol w:w="1163"/>
      </w:tblGrid>
      <w:tr w:rsidR="00957AF6" w:rsidRPr="0078337F" w:rsidTr="006E6C00">
        <w:trPr>
          <w:trHeight w:val="303"/>
        </w:trPr>
        <w:tc>
          <w:tcPr>
            <w:tcW w:w="1766"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FV</w:t>
            </w:r>
          </w:p>
        </w:tc>
        <w:tc>
          <w:tcPr>
            <w:tcW w:w="1353"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GL</w:t>
            </w:r>
          </w:p>
        </w:tc>
        <w:tc>
          <w:tcPr>
            <w:tcW w:w="1295"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SC</w:t>
            </w:r>
          </w:p>
        </w:tc>
        <w:tc>
          <w:tcPr>
            <w:tcW w:w="1160"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CM</w:t>
            </w:r>
          </w:p>
        </w:tc>
        <w:tc>
          <w:tcPr>
            <w:tcW w:w="1202" w:type="dxa"/>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w:t>
            </w:r>
          </w:p>
        </w:tc>
        <w:tc>
          <w:tcPr>
            <w:tcW w:w="1160"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P_ VALOR</w:t>
            </w:r>
          </w:p>
        </w:tc>
      </w:tr>
      <w:tr w:rsidR="00957AF6" w:rsidRPr="0078337F" w:rsidTr="006E6C00">
        <w:trPr>
          <w:trHeight w:val="303"/>
        </w:trPr>
        <w:tc>
          <w:tcPr>
            <w:tcW w:w="1766" w:type="dxa"/>
            <w:noWrap/>
            <w:hideMark/>
          </w:tcPr>
          <w:p w:rsidR="00957AF6" w:rsidRPr="0078337F" w:rsidRDefault="00BA2813" w:rsidP="00BA2813">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Tratamiento</w:t>
            </w:r>
          </w:p>
        </w:tc>
        <w:tc>
          <w:tcPr>
            <w:tcW w:w="1353"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5" w:type="dxa"/>
            <w:noWrap/>
          </w:tcPr>
          <w:p w:rsidR="00957AF6" w:rsidRPr="0078337F" w:rsidRDefault="00152BD1" w:rsidP="00152BD1">
            <w:pPr>
              <w:spacing w:line="360" w:lineRule="auto"/>
              <w:rPr>
                <w:rFonts w:ascii="Arial" w:hAnsi="Arial" w:cs="Arial"/>
                <w:color w:val="000000"/>
                <w:sz w:val="24"/>
                <w:szCs w:val="24"/>
                <w:lang w:val="es-ES" w:eastAsia="es-ES"/>
              </w:rPr>
            </w:pPr>
            <w:r>
              <w:rPr>
                <w:rFonts w:ascii="Arial" w:hAnsi="Arial" w:cs="Arial"/>
                <w:color w:val="000000"/>
                <w:sz w:val="24"/>
                <w:szCs w:val="24"/>
                <w:lang w:val="es-ES"/>
              </w:rPr>
              <w:t>659</w:t>
            </w:r>
          </w:p>
        </w:tc>
        <w:tc>
          <w:tcPr>
            <w:tcW w:w="1160" w:type="dxa"/>
            <w:noWrap/>
          </w:tcPr>
          <w:p w:rsidR="00957AF6" w:rsidRPr="0078337F" w:rsidRDefault="00152BD1" w:rsidP="00152BD1">
            <w:pPr>
              <w:spacing w:line="360" w:lineRule="auto"/>
              <w:rPr>
                <w:rFonts w:ascii="Arial" w:hAnsi="Arial" w:cs="Arial"/>
                <w:color w:val="000000"/>
                <w:sz w:val="24"/>
                <w:szCs w:val="24"/>
                <w:lang w:val="es-ES" w:eastAsia="es-ES"/>
              </w:rPr>
            </w:pPr>
            <w:r>
              <w:rPr>
                <w:rFonts w:ascii="Arial" w:hAnsi="Arial" w:cs="Arial"/>
                <w:color w:val="000000"/>
                <w:sz w:val="24"/>
                <w:szCs w:val="24"/>
                <w:lang w:val="es-ES"/>
              </w:rPr>
              <w:t>219.6</w:t>
            </w:r>
          </w:p>
        </w:tc>
        <w:tc>
          <w:tcPr>
            <w:tcW w:w="1202" w:type="dxa"/>
          </w:tcPr>
          <w:p w:rsidR="00957AF6" w:rsidRPr="0078337F" w:rsidRDefault="00152BD1" w:rsidP="00152BD1">
            <w:pPr>
              <w:spacing w:line="360" w:lineRule="auto"/>
              <w:rPr>
                <w:rFonts w:ascii="Arial" w:hAnsi="Arial" w:cs="Arial"/>
                <w:color w:val="000000"/>
                <w:sz w:val="24"/>
                <w:szCs w:val="24"/>
                <w:lang w:val="es-ES" w:eastAsia="es-ES"/>
              </w:rPr>
            </w:pPr>
            <w:r>
              <w:rPr>
                <w:rFonts w:ascii="Arial" w:hAnsi="Arial" w:cs="Arial"/>
                <w:color w:val="000000"/>
                <w:sz w:val="24"/>
                <w:szCs w:val="24"/>
                <w:lang w:val="es-ES"/>
              </w:rPr>
              <w:t>0.06</w:t>
            </w:r>
          </w:p>
        </w:tc>
        <w:tc>
          <w:tcPr>
            <w:tcW w:w="1160" w:type="dxa"/>
            <w:noWrap/>
          </w:tcPr>
          <w:p w:rsidR="00957AF6" w:rsidRPr="0078337F" w:rsidRDefault="00152BD1" w:rsidP="00152BD1">
            <w:pPr>
              <w:spacing w:line="360" w:lineRule="auto"/>
              <w:rPr>
                <w:rFonts w:ascii="Arial" w:hAnsi="Arial" w:cs="Arial"/>
                <w:color w:val="000000"/>
                <w:sz w:val="24"/>
                <w:szCs w:val="24"/>
                <w:lang w:val="es-ES" w:eastAsia="es-ES"/>
              </w:rPr>
            </w:pPr>
            <w:r>
              <w:rPr>
                <w:rFonts w:ascii="Arial" w:hAnsi="Arial" w:cs="Arial"/>
                <w:color w:val="000000"/>
                <w:sz w:val="24"/>
                <w:szCs w:val="24"/>
                <w:lang w:val="es-ES"/>
              </w:rPr>
              <w:t>&gt;</w:t>
            </w:r>
            <w:r w:rsidR="00957AF6" w:rsidRPr="0078337F">
              <w:rPr>
                <w:rFonts w:ascii="Arial" w:hAnsi="Arial" w:cs="Arial"/>
                <w:color w:val="000000"/>
                <w:sz w:val="24"/>
                <w:szCs w:val="24"/>
                <w:lang w:val="es-ES"/>
              </w:rPr>
              <w:t>0.</w:t>
            </w:r>
            <w:r>
              <w:rPr>
                <w:rFonts w:ascii="Arial" w:hAnsi="Arial" w:cs="Arial"/>
                <w:color w:val="000000"/>
                <w:sz w:val="24"/>
                <w:szCs w:val="24"/>
                <w:lang w:val="es-ES"/>
              </w:rPr>
              <w:t>9772</w:t>
            </w:r>
          </w:p>
        </w:tc>
      </w:tr>
      <w:tr w:rsidR="00957AF6" w:rsidRPr="0078337F" w:rsidTr="006E6C00">
        <w:trPr>
          <w:trHeight w:val="303"/>
        </w:trPr>
        <w:tc>
          <w:tcPr>
            <w:tcW w:w="1766" w:type="dxa"/>
            <w:noWrap/>
            <w:hideMark/>
          </w:tcPr>
          <w:p w:rsidR="00957AF6" w:rsidRPr="0078337F" w:rsidRDefault="00BA2813" w:rsidP="00BA2813">
            <w:pPr>
              <w:spacing w:line="360" w:lineRule="auto"/>
              <w:rPr>
                <w:rFonts w:ascii="Arial" w:hAnsi="Arial" w:cs="Arial"/>
                <w:bCs/>
                <w:color w:val="000000"/>
                <w:sz w:val="24"/>
                <w:szCs w:val="24"/>
                <w:lang w:val="es-ES" w:eastAsia="es-ES"/>
              </w:rPr>
            </w:pPr>
            <w:r>
              <w:rPr>
                <w:rFonts w:ascii="Arial" w:hAnsi="Arial" w:cs="Arial"/>
                <w:bCs/>
                <w:color w:val="000000"/>
                <w:sz w:val="24"/>
                <w:szCs w:val="24"/>
                <w:lang w:val="es-ES" w:eastAsia="es-ES"/>
              </w:rPr>
              <w:t>R</w:t>
            </w:r>
            <w:r w:rsidRPr="0078337F">
              <w:rPr>
                <w:rFonts w:ascii="Arial" w:hAnsi="Arial" w:cs="Arial"/>
                <w:bCs/>
                <w:color w:val="000000"/>
                <w:sz w:val="24"/>
                <w:szCs w:val="24"/>
                <w:lang w:val="es-ES" w:eastAsia="es-ES"/>
              </w:rPr>
              <w:t>epetición</w:t>
            </w:r>
          </w:p>
        </w:tc>
        <w:tc>
          <w:tcPr>
            <w:tcW w:w="1353"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5" w:type="dxa"/>
            <w:noWrap/>
          </w:tcPr>
          <w:p w:rsidR="00957AF6" w:rsidRPr="0078337F" w:rsidRDefault="00152BD1" w:rsidP="00152BD1">
            <w:pPr>
              <w:spacing w:line="360" w:lineRule="auto"/>
              <w:rPr>
                <w:rFonts w:ascii="Arial" w:hAnsi="Arial" w:cs="Arial"/>
                <w:color w:val="000000"/>
                <w:sz w:val="24"/>
                <w:szCs w:val="24"/>
                <w:lang w:val="es-ES" w:eastAsia="es-ES"/>
              </w:rPr>
            </w:pPr>
            <w:r>
              <w:rPr>
                <w:rFonts w:ascii="Arial" w:hAnsi="Arial" w:cs="Arial"/>
                <w:color w:val="000000"/>
                <w:sz w:val="24"/>
                <w:szCs w:val="24"/>
                <w:lang w:val="es-ES"/>
              </w:rPr>
              <w:t>8162</w:t>
            </w:r>
          </w:p>
        </w:tc>
        <w:tc>
          <w:tcPr>
            <w:tcW w:w="1160" w:type="dxa"/>
            <w:noWrap/>
          </w:tcPr>
          <w:p w:rsidR="00957AF6" w:rsidRPr="0078337F" w:rsidRDefault="00152BD1" w:rsidP="00152BD1">
            <w:pPr>
              <w:spacing w:line="360" w:lineRule="auto"/>
              <w:rPr>
                <w:rFonts w:ascii="Arial" w:hAnsi="Arial" w:cs="Arial"/>
                <w:color w:val="000000"/>
                <w:sz w:val="24"/>
                <w:szCs w:val="24"/>
                <w:lang w:val="es-ES" w:eastAsia="es-ES"/>
              </w:rPr>
            </w:pPr>
            <w:r>
              <w:rPr>
                <w:rFonts w:ascii="Arial" w:hAnsi="Arial" w:cs="Arial"/>
                <w:color w:val="000000"/>
                <w:sz w:val="24"/>
                <w:szCs w:val="24"/>
                <w:lang w:val="es-ES"/>
              </w:rPr>
              <w:t>27207.5</w:t>
            </w:r>
          </w:p>
        </w:tc>
        <w:tc>
          <w:tcPr>
            <w:tcW w:w="1202" w:type="dxa"/>
          </w:tcPr>
          <w:p w:rsidR="00957AF6" w:rsidRPr="0078337F" w:rsidRDefault="00152BD1" w:rsidP="00152BD1">
            <w:pPr>
              <w:spacing w:line="360" w:lineRule="auto"/>
              <w:rPr>
                <w:rFonts w:ascii="Arial" w:hAnsi="Arial" w:cs="Arial"/>
                <w:color w:val="000000"/>
                <w:sz w:val="24"/>
                <w:szCs w:val="24"/>
                <w:lang w:val="es-ES" w:eastAsia="es-ES"/>
              </w:rPr>
            </w:pPr>
            <w:r>
              <w:rPr>
                <w:rFonts w:ascii="Arial" w:hAnsi="Arial" w:cs="Arial"/>
                <w:color w:val="000000"/>
                <w:sz w:val="24"/>
                <w:szCs w:val="24"/>
                <w:lang w:val="es-ES"/>
              </w:rPr>
              <w:t>8.03</w:t>
            </w:r>
          </w:p>
        </w:tc>
        <w:tc>
          <w:tcPr>
            <w:tcW w:w="1160" w:type="dxa"/>
            <w:noWrap/>
          </w:tcPr>
          <w:p w:rsidR="00957AF6" w:rsidRPr="0078337F" w:rsidRDefault="00152BD1" w:rsidP="006E6C00">
            <w:pPr>
              <w:autoSpaceDE w:val="0"/>
              <w:autoSpaceDN w:val="0"/>
              <w:adjustRightInd w:val="0"/>
              <w:spacing w:line="360" w:lineRule="auto"/>
              <w:rPr>
                <w:rFonts w:ascii="Arial" w:hAnsi="Arial" w:cs="Arial"/>
                <w:color w:val="000000"/>
                <w:sz w:val="24"/>
                <w:szCs w:val="24"/>
                <w:lang w:val="es-ES"/>
              </w:rPr>
            </w:pPr>
            <w:r>
              <w:rPr>
                <w:rFonts w:ascii="Arial" w:hAnsi="Arial" w:cs="Arial"/>
                <w:color w:val="000000"/>
                <w:sz w:val="24"/>
                <w:szCs w:val="24"/>
                <w:lang w:val="es-ES"/>
              </w:rPr>
              <w:t>&lt;0.0065</w:t>
            </w:r>
          </w:p>
        </w:tc>
      </w:tr>
      <w:tr w:rsidR="00957AF6" w:rsidRPr="0078337F" w:rsidTr="006E6C00">
        <w:trPr>
          <w:trHeight w:val="303"/>
        </w:trPr>
        <w:tc>
          <w:tcPr>
            <w:tcW w:w="1766" w:type="dxa"/>
            <w:noWrap/>
            <w:hideMark/>
          </w:tcPr>
          <w:p w:rsidR="00957AF6" w:rsidRPr="0078337F" w:rsidRDefault="00BA2813" w:rsidP="00BA2813">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Error</w:t>
            </w:r>
          </w:p>
        </w:tc>
        <w:tc>
          <w:tcPr>
            <w:tcW w:w="1353"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9</w:t>
            </w:r>
          </w:p>
        </w:tc>
        <w:tc>
          <w:tcPr>
            <w:tcW w:w="1295" w:type="dxa"/>
            <w:noWrap/>
          </w:tcPr>
          <w:p w:rsidR="00957AF6" w:rsidRPr="0078337F" w:rsidRDefault="00152BD1" w:rsidP="00152BD1">
            <w:pPr>
              <w:spacing w:line="360" w:lineRule="auto"/>
              <w:rPr>
                <w:rFonts w:ascii="Arial" w:hAnsi="Arial" w:cs="Arial"/>
                <w:color w:val="000000"/>
                <w:sz w:val="24"/>
                <w:szCs w:val="24"/>
                <w:lang w:val="es-ES" w:eastAsia="es-ES"/>
              </w:rPr>
            </w:pPr>
            <w:r>
              <w:rPr>
                <w:rFonts w:ascii="Arial" w:hAnsi="Arial" w:cs="Arial"/>
                <w:color w:val="000000"/>
                <w:sz w:val="24"/>
                <w:szCs w:val="24"/>
                <w:lang w:val="es-ES"/>
              </w:rPr>
              <w:t>3050.5</w:t>
            </w:r>
          </w:p>
        </w:tc>
        <w:tc>
          <w:tcPr>
            <w:tcW w:w="1160" w:type="dxa"/>
            <w:noWrap/>
          </w:tcPr>
          <w:p w:rsidR="00957AF6" w:rsidRPr="0078337F" w:rsidRDefault="00152BD1" w:rsidP="006E6C00">
            <w:pPr>
              <w:autoSpaceDE w:val="0"/>
              <w:autoSpaceDN w:val="0"/>
              <w:adjustRightInd w:val="0"/>
              <w:spacing w:line="360" w:lineRule="auto"/>
              <w:rPr>
                <w:rFonts w:ascii="Arial" w:hAnsi="Arial" w:cs="Arial"/>
                <w:color w:val="000000"/>
                <w:sz w:val="24"/>
                <w:szCs w:val="24"/>
                <w:lang w:val="es-ES"/>
              </w:rPr>
            </w:pPr>
            <w:r>
              <w:rPr>
                <w:rFonts w:ascii="Arial" w:hAnsi="Arial" w:cs="Arial"/>
                <w:color w:val="000000"/>
                <w:sz w:val="24"/>
                <w:szCs w:val="24"/>
                <w:lang w:val="es-ES"/>
              </w:rPr>
              <w:t>3389.5</w:t>
            </w:r>
          </w:p>
        </w:tc>
        <w:tc>
          <w:tcPr>
            <w:tcW w:w="1202" w:type="dxa"/>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0"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03"/>
        </w:trPr>
        <w:tc>
          <w:tcPr>
            <w:tcW w:w="1766" w:type="dxa"/>
            <w:noWrap/>
            <w:hideMark/>
          </w:tcPr>
          <w:p w:rsidR="00957AF6" w:rsidRPr="0078337F" w:rsidRDefault="00BA2813" w:rsidP="00BA2813">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Total</w:t>
            </w:r>
          </w:p>
        </w:tc>
        <w:tc>
          <w:tcPr>
            <w:tcW w:w="1353"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15</w:t>
            </w:r>
          </w:p>
        </w:tc>
        <w:tc>
          <w:tcPr>
            <w:tcW w:w="1295" w:type="dxa"/>
            <w:noWrap/>
          </w:tcPr>
          <w:p w:rsidR="00957AF6" w:rsidRPr="0078337F" w:rsidRDefault="00152BD1" w:rsidP="006E6C00">
            <w:pPr>
              <w:autoSpaceDE w:val="0"/>
              <w:autoSpaceDN w:val="0"/>
              <w:adjustRightInd w:val="0"/>
              <w:spacing w:line="360" w:lineRule="auto"/>
              <w:rPr>
                <w:rFonts w:ascii="Arial" w:hAnsi="Arial" w:cs="Arial"/>
                <w:color w:val="000000"/>
                <w:sz w:val="24"/>
                <w:szCs w:val="24"/>
                <w:lang w:val="es-ES"/>
              </w:rPr>
            </w:pPr>
            <w:r>
              <w:rPr>
                <w:rFonts w:ascii="Arial" w:hAnsi="Arial" w:cs="Arial"/>
                <w:color w:val="000000"/>
                <w:sz w:val="24"/>
                <w:szCs w:val="24"/>
                <w:lang w:val="es-ES"/>
              </w:rPr>
              <w:t>112787</w:t>
            </w:r>
          </w:p>
        </w:tc>
        <w:tc>
          <w:tcPr>
            <w:tcW w:w="1160"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202" w:type="dxa"/>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0"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03"/>
        </w:trPr>
        <w:tc>
          <w:tcPr>
            <w:tcW w:w="1766" w:type="dxa"/>
            <w:noWrap/>
            <w:hideMark/>
          </w:tcPr>
          <w:p w:rsidR="00957AF6" w:rsidRPr="0078337F" w:rsidRDefault="00957AF6" w:rsidP="00BA2813">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CV%</w:t>
            </w:r>
          </w:p>
        </w:tc>
        <w:tc>
          <w:tcPr>
            <w:tcW w:w="6173" w:type="dxa"/>
            <w:gridSpan w:val="5"/>
            <w:noWrap/>
          </w:tcPr>
          <w:p w:rsidR="00957AF6" w:rsidRPr="0078337F" w:rsidRDefault="00152BD1" w:rsidP="006E6C00">
            <w:pPr>
              <w:spacing w:line="360" w:lineRule="auto"/>
              <w:jc w:val="center"/>
              <w:rPr>
                <w:rFonts w:ascii="Arial" w:hAnsi="Arial" w:cs="Arial"/>
                <w:color w:val="000000"/>
                <w:sz w:val="24"/>
                <w:szCs w:val="24"/>
                <w:lang w:val="es-ES" w:eastAsia="es-ES"/>
              </w:rPr>
            </w:pPr>
            <w:r>
              <w:rPr>
                <w:rFonts w:ascii="Arial" w:hAnsi="Arial" w:cs="Arial"/>
                <w:color w:val="000000"/>
                <w:sz w:val="24"/>
                <w:szCs w:val="24"/>
                <w:lang w:val="es-ES" w:eastAsia="es-ES"/>
              </w:rPr>
              <w:t>8.49</w:t>
            </w:r>
          </w:p>
        </w:tc>
      </w:tr>
    </w:tbl>
    <w:p w:rsidR="00957AF6" w:rsidRPr="00BA2813" w:rsidRDefault="00957AF6" w:rsidP="00A014FE">
      <w:pPr>
        <w:pStyle w:val="Sinespaciado"/>
        <w:spacing w:line="360" w:lineRule="auto"/>
        <w:rPr>
          <w:rFonts w:ascii="Arial" w:hAnsi="Arial" w:cs="Arial"/>
          <w:i/>
          <w:sz w:val="20"/>
          <w:szCs w:val="20"/>
        </w:rPr>
      </w:pPr>
      <w:r w:rsidRPr="00BA2813">
        <w:rPr>
          <w:rFonts w:ascii="Arial" w:hAnsi="Arial" w:cs="Arial"/>
          <w:b/>
          <w:i/>
          <w:sz w:val="20"/>
          <w:szCs w:val="20"/>
        </w:rPr>
        <w:t xml:space="preserve">Elaborado por: </w:t>
      </w:r>
      <w:r w:rsidRPr="00BA2813">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bCs/>
          <w:color w:val="000000"/>
          <w:sz w:val="24"/>
          <w:szCs w:val="24"/>
        </w:rPr>
      </w:pPr>
      <w:r w:rsidRPr="0078337F">
        <w:rPr>
          <w:rFonts w:ascii="Arial" w:hAnsi="Arial" w:cs="Arial"/>
          <w:b/>
          <w:color w:val="000000" w:themeColor="text1"/>
          <w:sz w:val="24"/>
          <w:szCs w:val="24"/>
          <w:lang w:val="es-EC" w:eastAsia="es-EC"/>
        </w:rPr>
        <w:t>Cuadro N</w:t>
      </w:r>
      <w:r w:rsidRPr="0078337F">
        <w:rPr>
          <w:rFonts w:ascii="Arial" w:hAnsi="Arial" w:cs="Arial"/>
          <w:b/>
          <w:color w:val="000000" w:themeColor="text1"/>
          <w:spacing w:val="-1"/>
          <w:sz w:val="24"/>
          <w:szCs w:val="24"/>
          <w:lang w:val="es-ES_tradnl"/>
        </w:rPr>
        <w:t xml:space="preserve">° </w:t>
      </w:r>
      <w:r w:rsidRPr="0078337F">
        <w:rPr>
          <w:rFonts w:ascii="Arial" w:hAnsi="Arial" w:cs="Arial"/>
          <w:b/>
          <w:color w:val="000000" w:themeColor="text1"/>
          <w:sz w:val="24"/>
          <w:szCs w:val="24"/>
          <w:lang w:val="es-EC" w:eastAsia="es-EC"/>
        </w:rPr>
        <w:t>35.</w:t>
      </w:r>
      <w:r w:rsidRPr="0078337F">
        <w:rPr>
          <w:rFonts w:ascii="Arial" w:hAnsi="Arial" w:cs="Arial"/>
          <w:color w:val="000000" w:themeColor="text1"/>
          <w:sz w:val="24"/>
          <w:szCs w:val="24"/>
          <w:lang w:val="es-EC" w:eastAsia="es-EC"/>
        </w:rPr>
        <w:t xml:space="preserve"> </w:t>
      </w:r>
      <w:r w:rsidRPr="0078337F">
        <w:rPr>
          <w:rFonts w:ascii="Arial" w:hAnsi="Arial" w:cs="Arial"/>
          <w:sz w:val="24"/>
          <w:szCs w:val="24"/>
          <w:lang w:val="es-EC" w:eastAsia="es-EC"/>
        </w:rPr>
        <w:t>Resultado Prueba de tukey al 0,05. Variable</w:t>
      </w:r>
      <w:r w:rsidRPr="0078337F">
        <w:rPr>
          <w:rFonts w:ascii="Arial" w:hAnsi="Arial" w:cs="Arial"/>
          <w:b/>
          <w:bCs/>
          <w:color w:val="000000"/>
          <w:sz w:val="24"/>
          <w:szCs w:val="24"/>
        </w:rPr>
        <w:t xml:space="preserve"> </w:t>
      </w:r>
      <w:r w:rsidRPr="0078337F">
        <w:rPr>
          <w:rFonts w:ascii="Arial" w:hAnsi="Arial" w:cs="Arial"/>
          <w:bCs/>
          <w:color w:val="000000"/>
          <w:sz w:val="24"/>
          <w:szCs w:val="24"/>
        </w:rPr>
        <w:t>ganancia de peso quinta semana.</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403"/>
        <w:gridCol w:w="1771"/>
        <w:gridCol w:w="1489"/>
      </w:tblGrid>
      <w:tr w:rsidR="00957AF6" w:rsidRPr="0078337F" w:rsidTr="006E6C00">
        <w:trPr>
          <w:trHeight w:val="429"/>
        </w:trPr>
        <w:tc>
          <w:tcPr>
            <w:tcW w:w="1275" w:type="dxa"/>
          </w:tcPr>
          <w:p w:rsidR="00957AF6" w:rsidRPr="0078337F" w:rsidRDefault="00957AF6" w:rsidP="006E6C00">
            <w:pPr>
              <w:pStyle w:val="Sinespaciado"/>
              <w:ind w:left="-108"/>
              <w:jc w:val="center"/>
              <w:rPr>
                <w:rFonts w:ascii="Arial" w:hAnsi="Arial" w:cs="Arial"/>
                <w:bCs/>
                <w:sz w:val="24"/>
                <w:szCs w:val="24"/>
              </w:rPr>
            </w:pPr>
            <w:r w:rsidRPr="0078337F">
              <w:rPr>
                <w:rFonts w:ascii="Arial" w:hAnsi="Arial" w:cs="Arial"/>
                <w:bCs/>
                <w:sz w:val="24"/>
                <w:szCs w:val="24"/>
              </w:rPr>
              <w:t>Nº Tratamiento</w:t>
            </w:r>
          </w:p>
        </w:tc>
        <w:tc>
          <w:tcPr>
            <w:tcW w:w="3403"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Descripción</w:t>
            </w:r>
          </w:p>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Balanceado + Entero germina</w:t>
            </w:r>
          </w:p>
        </w:tc>
        <w:tc>
          <w:tcPr>
            <w:tcW w:w="1771"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X̅</w:t>
            </w:r>
          </w:p>
        </w:tc>
        <w:tc>
          <w:tcPr>
            <w:tcW w:w="1489"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Rango</w:t>
            </w:r>
          </w:p>
        </w:tc>
      </w:tr>
      <w:tr w:rsidR="00957AF6" w:rsidRPr="0078337F" w:rsidTr="006E6C00">
        <w:trPr>
          <w:trHeight w:val="223"/>
        </w:trPr>
        <w:tc>
          <w:tcPr>
            <w:tcW w:w="4678" w:type="dxa"/>
            <w:gridSpan w:val="2"/>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T4 Balanceado + Entero germina0.60ml</w:t>
            </w:r>
          </w:p>
        </w:tc>
        <w:tc>
          <w:tcPr>
            <w:tcW w:w="1771" w:type="dxa"/>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color w:val="000000"/>
                <w:sz w:val="24"/>
                <w:szCs w:val="24"/>
                <w:lang w:val="es-ES"/>
              </w:rPr>
              <w:t>694,51</w:t>
            </w:r>
          </w:p>
        </w:tc>
        <w:tc>
          <w:tcPr>
            <w:tcW w:w="1489" w:type="dxa"/>
          </w:tcPr>
          <w:p w:rsidR="00957AF6" w:rsidRPr="0078337F" w:rsidRDefault="00957AF6" w:rsidP="00152BD1">
            <w:pPr>
              <w:pStyle w:val="Sinespaciado"/>
              <w:spacing w:line="360" w:lineRule="auto"/>
              <w:jc w:val="center"/>
              <w:rPr>
                <w:rFonts w:ascii="Arial" w:hAnsi="Arial" w:cs="Arial"/>
                <w:bCs/>
                <w:sz w:val="24"/>
                <w:szCs w:val="24"/>
              </w:rPr>
            </w:pPr>
            <w:r w:rsidRPr="0078337F">
              <w:rPr>
                <w:rFonts w:ascii="Arial" w:hAnsi="Arial" w:cs="Arial"/>
                <w:bCs/>
                <w:sz w:val="24"/>
                <w:szCs w:val="24"/>
              </w:rPr>
              <w:t>A</w:t>
            </w:r>
          </w:p>
        </w:tc>
      </w:tr>
      <w:tr w:rsidR="00957AF6" w:rsidRPr="0078337F" w:rsidTr="006E6C00">
        <w:trPr>
          <w:trHeight w:val="216"/>
        </w:trPr>
        <w:tc>
          <w:tcPr>
            <w:tcW w:w="4678" w:type="dxa"/>
            <w:gridSpan w:val="2"/>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T3 Balanceado + Entero germina 0.40ml</w:t>
            </w:r>
          </w:p>
        </w:tc>
        <w:tc>
          <w:tcPr>
            <w:tcW w:w="1771" w:type="dxa"/>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color w:val="000000"/>
                <w:sz w:val="24"/>
                <w:szCs w:val="24"/>
                <w:lang w:val="es-ES"/>
              </w:rPr>
              <w:t>689,93</w:t>
            </w:r>
          </w:p>
        </w:tc>
        <w:tc>
          <w:tcPr>
            <w:tcW w:w="1489" w:type="dxa"/>
          </w:tcPr>
          <w:p w:rsidR="00957AF6" w:rsidRPr="0078337F" w:rsidRDefault="00957AF6" w:rsidP="00152BD1">
            <w:pPr>
              <w:pStyle w:val="Sinespaciado"/>
              <w:spacing w:line="360" w:lineRule="auto"/>
              <w:jc w:val="center"/>
              <w:rPr>
                <w:rFonts w:ascii="Arial" w:hAnsi="Arial" w:cs="Arial"/>
                <w:bCs/>
                <w:sz w:val="24"/>
                <w:szCs w:val="24"/>
              </w:rPr>
            </w:pPr>
            <w:r w:rsidRPr="0078337F">
              <w:rPr>
                <w:rFonts w:ascii="Arial" w:hAnsi="Arial" w:cs="Arial"/>
                <w:bCs/>
                <w:sz w:val="24"/>
                <w:szCs w:val="24"/>
              </w:rPr>
              <w:t>A</w:t>
            </w:r>
          </w:p>
        </w:tc>
      </w:tr>
      <w:tr w:rsidR="00957AF6" w:rsidRPr="0078337F" w:rsidTr="006E6C00">
        <w:trPr>
          <w:trHeight w:val="207"/>
        </w:trPr>
        <w:tc>
          <w:tcPr>
            <w:tcW w:w="4678" w:type="dxa"/>
            <w:gridSpan w:val="2"/>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T2 Balanceado + Entero germina 0.20ml</w:t>
            </w:r>
          </w:p>
        </w:tc>
        <w:tc>
          <w:tcPr>
            <w:tcW w:w="1771" w:type="dxa"/>
          </w:tcPr>
          <w:p w:rsidR="00957AF6" w:rsidRPr="0078337F" w:rsidRDefault="00957AF6" w:rsidP="00152BD1">
            <w:pPr>
              <w:pStyle w:val="Sinespaciado"/>
              <w:spacing w:line="360" w:lineRule="auto"/>
              <w:ind w:left="-108" w:firstLine="108"/>
              <w:jc w:val="center"/>
              <w:rPr>
                <w:rFonts w:ascii="Arial" w:hAnsi="Arial" w:cs="Arial"/>
                <w:bCs/>
                <w:sz w:val="24"/>
                <w:szCs w:val="24"/>
              </w:rPr>
            </w:pPr>
            <w:r w:rsidRPr="0078337F">
              <w:rPr>
                <w:rFonts w:ascii="Arial" w:hAnsi="Arial" w:cs="Arial"/>
                <w:color w:val="000000"/>
                <w:sz w:val="24"/>
                <w:szCs w:val="24"/>
                <w:lang w:val="es-ES"/>
              </w:rPr>
              <w:t>6</w:t>
            </w:r>
            <w:r w:rsidR="00152BD1">
              <w:rPr>
                <w:rFonts w:ascii="Arial" w:hAnsi="Arial" w:cs="Arial"/>
                <w:color w:val="000000"/>
                <w:sz w:val="24"/>
                <w:szCs w:val="24"/>
                <w:lang w:val="es-ES"/>
              </w:rPr>
              <w:t>80,95</w:t>
            </w:r>
          </w:p>
        </w:tc>
        <w:tc>
          <w:tcPr>
            <w:tcW w:w="1489" w:type="dxa"/>
          </w:tcPr>
          <w:p w:rsidR="00957AF6" w:rsidRPr="0078337F" w:rsidRDefault="00957AF6" w:rsidP="00152BD1">
            <w:pPr>
              <w:pStyle w:val="Sinespaciado"/>
              <w:spacing w:line="360" w:lineRule="auto"/>
              <w:jc w:val="center"/>
              <w:rPr>
                <w:rFonts w:ascii="Arial" w:hAnsi="Arial" w:cs="Arial"/>
                <w:bCs/>
                <w:sz w:val="24"/>
                <w:szCs w:val="24"/>
              </w:rPr>
            </w:pPr>
            <w:r w:rsidRPr="0078337F">
              <w:rPr>
                <w:rFonts w:ascii="Arial" w:hAnsi="Arial" w:cs="Arial"/>
                <w:bCs/>
                <w:sz w:val="24"/>
                <w:szCs w:val="24"/>
              </w:rPr>
              <w:t>A</w:t>
            </w:r>
          </w:p>
        </w:tc>
      </w:tr>
      <w:tr w:rsidR="00957AF6" w:rsidRPr="0078337F" w:rsidTr="006E6C00">
        <w:trPr>
          <w:trHeight w:val="199"/>
        </w:trPr>
        <w:tc>
          <w:tcPr>
            <w:tcW w:w="4678" w:type="dxa"/>
            <w:gridSpan w:val="2"/>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T1 Balanceado + Agua</w:t>
            </w:r>
          </w:p>
        </w:tc>
        <w:tc>
          <w:tcPr>
            <w:tcW w:w="1771" w:type="dxa"/>
          </w:tcPr>
          <w:p w:rsidR="00957AF6" w:rsidRPr="0078337F" w:rsidRDefault="00152BD1" w:rsidP="006E6C00">
            <w:pPr>
              <w:pStyle w:val="Sinespaciado"/>
              <w:spacing w:line="360" w:lineRule="auto"/>
              <w:jc w:val="center"/>
              <w:rPr>
                <w:rFonts w:ascii="Arial" w:hAnsi="Arial" w:cs="Arial"/>
                <w:bCs/>
                <w:sz w:val="24"/>
                <w:szCs w:val="24"/>
              </w:rPr>
            </w:pPr>
            <w:r>
              <w:rPr>
                <w:rFonts w:ascii="Arial" w:hAnsi="Arial" w:cs="Arial"/>
                <w:color w:val="000000"/>
                <w:sz w:val="24"/>
                <w:szCs w:val="24"/>
                <w:lang w:val="es-ES"/>
              </w:rPr>
              <w:t>678.83</w:t>
            </w:r>
          </w:p>
        </w:tc>
        <w:tc>
          <w:tcPr>
            <w:tcW w:w="1489" w:type="dxa"/>
          </w:tcPr>
          <w:p w:rsidR="00957AF6" w:rsidRPr="0078337F" w:rsidRDefault="00152BD1" w:rsidP="00152BD1">
            <w:pPr>
              <w:pStyle w:val="Sinespaciado"/>
              <w:spacing w:line="360" w:lineRule="auto"/>
              <w:jc w:val="center"/>
              <w:rPr>
                <w:rFonts w:ascii="Arial" w:hAnsi="Arial" w:cs="Arial"/>
                <w:bCs/>
                <w:sz w:val="24"/>
                <w:szCs w:val="24"/>
              </w:rPr>
            </w:pPr>
            <w:r>
              <w:rPr>
                <w:rFonts w:ascii="Arial" w:hAnsi="Arial" w:cs="Arial"/>
                <w:bCs/>
                <w:sz w:val="24"/>
                <w:szCs w:val="24"/>
              </w:rPr>
              <w:t>A</w:t>
            </w:r>
          </w:p>
        </w:tc>
      </w:tr>
      <w:tr w:rsidR="00957AF6" w:rsidRPr="0078337F" w:rsidTr="006E6C00">
        <w:trPr>
          <w:trHeight w:val="176"/>
        </w:trPr>
        <w:tc>
          <w:tcPr>
            <w:tcW w:w="4678" w:type="dxa"/>
            <w:gridSpan w:val="2"/>
          </w:tcPr>
          <w:p w:rsidR="00957AF6" w:rsidRPr="0078337F" w:rsidRDefault="00957AF6" w:rsidP="006E6C00">
            <w:pPr>
              <w:pStyle w:val="Sinespaciado"/>
              <w:spacing w:line="360" w:lineRule="auto"/>
              <w:jc w:val="center"/>
              <w:rPr>
                <w:rFonts w:ascii="Arial" w:hAnsi="Arial" w:cs="Arial"/>
                <w:b/>
                <w:bCs/>
                <w:sz w:val="24"/>
                <w:szCs w:val="24"/>
              </w:rPr>
            </w:pPr>
          </w:p>
        </w:tc>
        <w:tc>
          <w:tcPr>
            <w:tcW w:w="3260" w:type="dxa"/>
            <w:gridSpan w:val="2"/>
          </w:tcPr>
          <w:p w:rsidR="00957AF6" w:rsidRPr="00AE26C3" w:rsidRDefault="00AE26C3" w:rsidP="006E6C00">
            <w:pPr>
              <w:pStyle w:val="Sinespaciado"/>
              <w:spacing w:line="360" w:lineRule="auto"/>
              <w:jc w:val="center"/>
              <w:rPr>
                <w:rFonts w:ascii="Arial" w:hAnsi="Arial" w:cs="Arial"/>
                <w:bCs/>
                <w:sz w:val="24"/>
                <w:szCs w:val="24"/>
              </w:rPr>
            </w:pPr>
            <w:r w:rsidRPr="00AE26C3">
              <w:rPr>
                <w:rFonts w:ascii="Arial" w:hAnsi="Arial" w:cs="Arial"/>
                <w:sz w:val="24"/>
                <w:szCs w:val="24"/>
              </w:rPr>
              <w:t>X̅</w:t>
            </w:r>
            <w:r>
              <w:rPr>
                <w:rFonts w:ascii="Arial" w:hAnsi="Arial" w:cs="Arial"/>
                <w:bCs/>
                <w:sz w:val="24"/>
                <w:szCs w:val="24"/>
              </w:rPr>
              <w:t xml:space="preserve"> G</w:t>
            </w:r>
            <w:r w:rsidRPr="00AE26C3">
              <w:rPr>
                <w:rFonts w:ascii="Arial" w:hAnsi="Arial" w:cs="Arial"/>
                <w:bCs/>
                <w:sz w:val="24"/>
                <w:szCs w:val="24"/>
              </w:rPr>
              <w:t xml:space="preserve">eneral </w:t>
            </w:r>
            <w:r w:rsidR="00152BD1">
              <w:rPr>
                <w:rFonts w:ascii="Arial" w:hAnsi="Arial" w:cs="Arial"/>
                <w:color w:val="000000"/>
                <w:sz w:val="24"/>
                <w:szCs w:val="24"/>
                <w:lang w:val="es-ES"/>
              </w:rPr>
              <w:t>686.9</w:t>
            </w:r>
            <w:r w:rsidRPr="00AE26C3">
              <w:rPr>
                <w:rFonts w:ascii="Arial" w:hAnsi="Arial" w:cs="Arial"/>
                <w:sz w:val="24"/>
                <w:szCs w:val="24"/>
              </w:rPr>
              <w:t>gr (</w:t>
            </w:r>
            <w:r w:rsidR="00152BD1">
              <w:rPr>
                <w:rFonts w:ascii="Arial" w:hAnsi="Arial" w:cs="Arial"/>
                <w:bCs/>
                <w:sz w:val="24"/>
                <w:szCs w:val="24"/>
              </w:rPr>
              <w:t>**</w:t>
            </w:r>
            <w:r w:rsidRPr="00AE26C3">
              <w:rPr>
                <w:rFonts w:ascii="Arial" w:hAnsi="Arial" w:cs="Arial"/>
                <w:bCs/>
                <w:sz w:val="24"/>
                <w:szCs w:val="24"/>
              </w:rPr>
              <w:t>)</w:t>
            </w:r>
          </w:p>
        </w:tc>
      </w:tr>
    </w:tbl>
    <w:p w:rsidR="00957AF6" w:rsidRPr="00BA2813" w:rsidRDefault="00957AF6" w:rsidP="00957AF6">
      <w:pPr>
        <w:pStyle w:val="Sinespaciado"/>
        <w:spacing w:line="360" w:lineRule="auto"/>
        <w:rPr>
          <w:rFonts w:ascii="Arial" w:hAnsi="Arial" w:cs="Arial"/>
          <w:b/>
          <w:i/>
          <w:sz w:val="20"/>
          <w:szCs w:val="20"/>
        </w:rPr>
      </w:pPr>
      <w:r w:rsidRPr="00BA2813">
        <w:rPr>
          <w:rFonts w:ascii="Arial" w:hAnsi="Arial" w:cs="Arial"/>
          <w:b/>
          <w:i/>
          <w:sz w:val="20"/>
          <w:szCs w:val="20"/>
        </w:rPr>
        <w:t xml:space="preserve">Elaborado por: </w:t>
      </w:r>
      <w:r w:rsidRPr="00BA2813">
        <w:rPr>
          <w:rFonts w:ascii="Arial" w:hAnsi="Arial" w:cs="Arial"/>
          <w:i/>
          <w:sz w:val="20"/>
          <w:szCs w:val="20"/>
        </w:rPr>
        <w:t>Carlos Aroca 2017.</w:t>
      </w:r>
    </w:p>
    <w:p w:rsidR="00957AF6" w:rsidRDefault="00957AF6" w:rsidP="00957AF6">
      <w:pPr>
        <w:pStyle w:val="Sinespaciado"/>
        <w:spacing w:line="360" w:lineRule="auto"/>
        <w:rPr>
          <w:rFonts w:ascii="Arial" w:hAnsi="Arial" w:cs="Arial"/>
          <w:b/>
          <w:sz w:val="24"/>
          <w:szCs w:val="24"/>
        </w:rPr>
      </w:pPr>
    </w:p>
    <w:p w:rsidR="00152BD1" w:rsidRPr="0078337F" w:rsidRDefault="00152BD1" w:rsidP="00957AF6">
      <w:pPr>
        <w:pStyle w:val="Sinespaciado"/>
        <w:spacing w:line="360" w:lineRule="auto"/>
        <w:rPr>
          <w:rFonts w:ascii="Arial" w:hAnsi="Arial" w:cs="Arial"/>
          <w:b/>
          <w:sz w:val="24"/>
          <w:szCs w:val="24"/>
        </w:rPr>
      </w:pPr>
    </w:p>
    <w:p w:rsidR="00621050" w:rsidRDefault="00621050"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sz w:val="24"/>
          <w:szCs w:val="24"/>
        </w:rPr>
      </w:pPr>
      <w:r w:rsidRPr="0078337F">
        <w:rPr>
          <w:rFonts w:ascii="Arial" w:hAnsi="Arial" w:cs="Arial"/>
          <w:b/>
          <w:sz w:val="24"/>
          <w:szCs w:val="24"/>
        </w:rPr>
        <w:lastRenderedPageBreak/>
        <w:t xml:space="preserve">Gráfico N° 13. </w:t>
      </w:r>
      <w:r w:rsidRPr="0078337F">
        <w:rPr>
          <w:rFonts w:ascii="Arial" w:hAnsi="Arial" w:cs="Arial"/>
          <w:bCs/>
          <w:color w:val="000000"/>
          <w:sz w:val="24"/>
          <w:szCs w:val="24"/>
        </w:rPr>
        <w:t>Ganancia de peso quinta semana. /</w:t>
      </w:r>
      <w:r w:rsidRPr="0078337F">
        <w:rPr>
          <w:rFonts w:ascii="Arial" w:hAnsi="Arial" w:cs="Arial"/>
          <w:sz w:val="24"/>
          <w:szCs w:val="24"/>
        </w:rPr>
        <w:t>gr.</w:t>
      </w:r>
    </w:p>
    <w:p w:rsidR="00957AF6" w:rsidRPr="0078337F" w:rsidRDefault="00957AF6" w:rsidP="00957AF6">
      <w:pPr>
        <w:pStyle w:val="Sinespaciado"/>
        <w:spacing w:line="360" w:lineRule="auto"/>
        <w:rPr>
          <w:rFonts w:ascii="Arial" w:hAnsi="Arial" w:cs="Arial"/>
          <w:sz w:val="24"/>
          <w:szCs w:val="24"/>
        </w:rPr>
      </w:pPr>
      <w:r w:rsidRPr="0078337F">
        <w:rPr>
          <w:rFonts w:ascii="Arial" w:hAnsi="Arial" w:cs="Arial"/>
          <w:noProof/>
          <w:sz w:val="24"/>
          <w:szCs w:val="24"/>
          <w:lang w:val="es-ES" w:eastAsia="es-ES"/>
        </w:rPr>
        <w:drawing>
          <wp:inline distT="0" distB="0" distL="0" distR="0" wp14:anchorId="107171FD" wp14:editId="6B2EB5B3">
            <wp:extent cx="4572000" cy="2743200"/>
            <wp:effectExtent l="0" t="0" r="19050" b="1905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BA2813">
        <w:rPr>
          <w:rFonts w:ascii="Arial" w:hAnsi="Arial" w:cs="Arial"/>
          <w:b/>
          <w:i/>
          <w:sz w:val="20"/>
          <w:szCs w:val="20"/>
        </w:rPr>
        <w:t xml:space="preserve">Elaborado por: </w:t>
      </w:r>
      <w:r w:rsidRPr="00BA2813">
        <w:rPr>
          <w:rFonts w:ascii="Arial" w:hAnsi="Arial" w:cs="Arial"/>
          <w:i/>
          <w:sz w:val="20"/>
          <w:szCs w:val="20"/>
        </w:rPr>
        <w:t>Carlos Aroca 2017.</w:t>
      </w:r>
    </w:p>
    <w:p w:rsidR="00957AF6" w:rsidRPr="0078337F" w:rsidRDefault="00957AF6" w:rsidP="00A014FE">
      <w:pPr>
        <w:pStyle w:val="Sinespaciado"/>
        <w:spacing w:line="360" w:lineRule="auto"/>
        <w:rPr>
          <w:rFonts w:ascii="Arial" w:hAnsi="Arial" w:cs="Arial"/>
          <w:color w:val="000000"/>
          <w:sz w:val="24"/>
          <w:szCs w:val="24"/>
          <w:lang w:val="es-ES"/>
        </w:rPr>
      </w:pPr>
      <w:r w:rsidRPr="0078337F">
        <w:rPr>
          <w:rFonts w:ascii="Arial" w:hAnsi="Arial" w:cs="Arial"/>
          <w:b/>
          <w:bCs/>
          <w:color w:val="000000"/>
          <w:sz w:val="24"/>
          <w:szCs w:val="24"/>
          <w:lang w:val="es-ES"/>
        </w:rPr>
        <w:t>Análisis e interpretación</w:t>
      </w:r>
      <w:r w:rsidRPr="0078337F">
        <w:rPr>
          <w:rFonts w:ascii="Arial" w:hAnsi="Arial" w:cs="Arial"/>
          <w:color w:val="000000"/>
          <w:sz w:val="24"/>
          <w:szCs w:val="24"/>
          <w:lang w:val="es-ES"/>
        </w:rPr>
        <w:t>.</w:t>
      </w:r>
    </w:p>
    <w:p w:rsidR="00957AF6" w:rsidRPr="0078337F" w:rsidRDefault="00957AF6" w:rsidP="00593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color w:val="212121"/>
          <w:sz w:val="24"/>
          <w:szCs w:val="24"/>
          <w:lang w:eastAsia="es-ES"/>
        </w:rPr>
      </w:pPr>
      <w:r w:rsidRPr="0078337F">
        <w:rPr>
          <w:rFonts w:ascii="Arial" w:hAnsi="Arial" w:cs="Arial"/>
          <w:sz w:val="24"/>
          <w:szCs w:val="24"/>
        </w:rPr>
        <w:t xml:space="preserve">Como se observa en el Cuadro 35 y Gráfico 13. </w:t>
      </w:r>
      <w:r w:rsidRPr="0078337F">
        <w:rPr>
          <w:rFonts w:ascii="Arial" w:hAnsi="Arial" w:cs="Arial"/>
          <w:color w:val="000000"/>
          <w:sz w:val="24"/>
          <w:szCs w:val="24"/>
          <w:lang w:val="es-ES"/>
        </w:rPr>
        <w:t>La ganancia de peso en la quinta semana</w:t>
      </w:r>
      <w:r w:rsidRPr="0078337F">
        <w:rPr>
          <w:rFonts w:ascii="Arial" w:hAnsi="Arial" w:cs="Arial"/>
          <w:sz w:val="24"/>
          <w:szCs w:val="24"/>
        </w:rPr>
        <w:t xml:space="preserve"> de los pollos en la investigación registró ganancia de pesos con una media general de </w:t>
      </w:r>
      <w:r w:rsidR="00D74350">
        <w:rPr>
          <w:rFonts w:ascii="Arial" w:hAnsi="Arial" w:cs="Arial"/>
          <w:sz w:val="24"/>
          <w:szCs w:val="24"/>
        </w:rPr>
        <w:t>686</w:t>
      </w:r>
      <w:r w:rsidR="00152BD1">
        <w:rPr>
          <w:rFonts w:ascii="Arial" w:hAnsi="Arial" w:cs="Arial"/>
          <w:sz w:val="24"/>
          <w:szCs w:val="24"/>
        </w:rPr>
        <w:t>.9</w:t>
      </w:r>
      <w:r w:rsidRPr="0078337F">
        <w:rPr>
          <w:rFonts w:ascii="Arial" w:hAnsi="Arial" w:cs="Arial"/>
          <w:sz w:val="24"/>
          <w:szCs w:val="24"/>
        </w:rPr>
        <w:t xml:space="preserve"> </w:t>
      </w:r>
      <w:r w:rsidRPr="0078337F">
        <w:rPr>
          <w:rFonts w:ascii="Arial" w:hAnsi="Arial" w:cs="Arial"/>
          <w:color w:val="000000"/>
          <w:sz w:val="24"/>
          <w:szCs w:val="24"/>
          <w:lang w:val="es-ES"/>
        </w:rPr>
        <w:t>gr</w:t>
      </w:r>
      <w:r w:rsidRPr="0078337F">
        <w:rPr>
          <w:rFonts w:ascii="Arial" w:hAnsi="Arial" w:cs="Arial"/>
          <w:sz w:val="24"/>
          <w:szCs w:val="24"/>
        </w:rPr>
        <w:t xml:space="preserve">/animal.  Distribuidos al azar, en la cual se observan </w:t>
      </w:r>
      <w:r w:rsidR="00593024" w:rsidRPr="0078337F">
        <w:rPr>
          <w:rFonts w:ascii="Arial" w:hAnsi="Arial" w:cs="Arial"/>
          <w:sz w:val="24"/>
          <w:szCs w:val="24"/>
        </w:rPr>
        <w:t xml:space="preserve"> que </w:t>
      </w:r>
      <w:r w:rsidR="00593024" w:rsidRPr="0078337F">
        <w:rPr>
          <w:rFonts w:ascii="Arial" w:eastAsia="Times New Roman" w:hAnsi="Arial" w:cs="Arial"/>
          <w:color w:val="212121"/>
          <w:sz w:val="24"/>
          <w:szCs w:val="24"/>
          <w:lang w:eastAsia="es-ES"/>
        </w:rPr>
        <w:t xml:space="preserve">son </w:t>
      </w:r>
      <w:r w:rsidR="00152BD1">
        <w:rPr>
          <w:rFonts w:ascii="Arial" w:eastAsia="Times New Roman" w:hAnsi="Arial" w:cs="Arial"/>
          <w:color w:val="212121"/>
          <w:sz w:val="24"/>
          <w:szCs w:val="24"/>
          <w:lang w:eastAsia="es-ES"/>
        </w:rPr>
        <w:t xml:space="preserve">altamente </w:t>
      </w:r>
      <w:r w:rsidR="00593024" w:rsidRPr="0078337F">
        <w:rPr>
          <w:rFonts w:ascii="Arial" w:eastAsia="Times New Roman" w:hAnsi="Arial" w:cs="Arial"/>
          <w:color w:val="212121"/>
          <w:sz w:val="24"/>
          <w:szCs w:val="24"/>
          <w:lang w:eastAsia="es-ES"/>
        </w:rPr>
        <w:t>significativa</w:t>
      </w:r>
      <w:r w:rsidR="00152BD1">
        <w:rPr>
          <w:rFonts w:ascii="Arial" w:eastAsia="Times New Roman" w:hAnsi="Arial" w:cs="Arial"/>
          <w:color w:val="212121"/>
          <w:sz w:val="24"/>
          <w:szCs w:val="24"/>
          <w:lang w:eastAsia="es-ES"/>
        </w:rPr>
        <w:t xml:space="preserve">s </w:t>
      </w:r>
      <w:r w:rsidRPr="0078337F">
        <w:rPr>
          <w:rFonts w:ascii="Arial" w:hAnsi="Arial" w:cs="Arial"/>
          <w:sz w:val="24"/>
          <w:szCs w:val="24"/>
        </w:rPr>
        <w:t xml:space="preserve">entre las medias de los Tratamientos (P&gt;0.05), la mayor ganancia de peso lo obtuvo el T4 con un PVX̅ de 694.51 gr, </w:t>
      </w:r>
      <w:r w:rsidRPr="0078337F">
        <w:rPr>
          <w:rFonts w:ascii="Arial" w:hAnsi="Arial" w:cs="Arial"/>
          <w:color w:val="000000"/>
          <w:sz w:val="24"/>
          <w:szCs w:val="24"/>
          <w:lang w:val="es-ES"/>
        </w:rPr>
        <w:t xml:space="preserve">coeficiente de variación </w:t>
      </w:r>
      <w:r w:rsidR="00152BD1">
        <w:rPr>
          <w:rFonts w:ascii="Arial" w:hAnsi="Arial" w:cs="Arial"/>
          <w:color w:val="000000"/>
          <w:sz w:val="24"/>
          <w:szCs w:val="24"/>
          <w:lang w:val="es-ES"/>
        </w:rPr>
        <w:t>8.49</w:t>
      </w:r>
      <w:r w:rsidRPr="0078337F">
        <w:rPr>
          <w:rFonts w:ascii="Arial" w:hAnsi="Arial" w:cs="Arial"/>
          <w:color w:val="000000"/>
          <w:sz w:val="24"/>
          <w:szCs w:val="24"/>
          <w:lang w:val="es-ES"/>
        </w:rPr>
        <w:t>.</w:t>
      </w:r>
    </w:p>
    <w:p w:rsidR="00957AF6" w:rsidRPr="0078337F" w:rsidRDefault="00957AF6" w:rsidP="00957AF6">
      <w:pPr>
        <w:spacing w:line="360" w:lineRule="auto"/>
        <w:rPr>
          <w:rFonts w:ascii="Arial" w:hAnsi="Arial" w:cs="Arial"/>
          <w:sz w:val="24"/>
          <w:szCs w:val="24"/>
          <w:lang w:val="es-ES"/>
        </w:rPr>
      </w:pPr>
    </w:p>
    <w:p w:rsidR="00957AF6" w:rsidRPr="0078337F" w:rsidRDefault="00957AF6" w:rsidP="00957AF6">
      <w:pPr>
        <w:spacing w:line="360" w:lineRule="auto"/>
        <w:jc w:val="both"/>
        <w:rPr>
          <w:rFonts w:ascii="Arial" w:hAnsi="Arial" w:cs="Arial"/>
          <w:b/>
          <w:i/>
          <w:sz w:val="24"/>
          <w:szCs w:val="24"/>
          <w:lang w:val="es-ES"/>
        </w:rPr>
      </w:pPr>
      <w:r w:rsidRPr="0078337F">
        <w:rPr>
          <w:rFonts w:ascii="Arial" w:hAnsi="Arial" w:cs="Arial"/>
          <w:sz w:val="24"/>
          <w:szCs w:val="24"/>
        </w:rPr>
        <w:t xml:space="preserve">La prevalencia </w:t>
      </w:r>
      <w:r w:rsidRPr="0078337F">
        <w:rPr>
          <w:rFonts w:ascii="Arial" w:hAnsi="Arial" w:cs="Arial"/>
          <w:color w:val="000000"/>
          <w:sz w:val="24"/>
          <w:szCs w:val="24"/>
          <w:lang w:val="es-ES"/>
        </w:rPr>
        <w:t>por ganancia de pesos en la quinta semana</w:t>
      </w:r>
      <w:r w:rsidRPr="0078337F">
        <w:rPr>
          <w:rFonts w:ascii="Arial" w:hAnsi="Arial" w:cs="Arial"/>
          <w:sz w:val="24"/>
          <w:szCs w:val="24"/>
        </w:rPr>
        <w:t xml:space="preserve"> en los pollos cobb 700 utilizando diferentes dosis de enterogermina como reconstituyente intestinal de crecimiento, trascendió teniendo como resultado un promedio de </w:t>
      </w:r>
      <w:r w:rsidR="00D74350">
        <w:rPr>
          <w:rFonts w:ascii="Arial" w:hAnsi="Arial" w:cs="Arial"/>
          <w:sz w:val="24"/>
          <w:szCs w:val="24"/>
        </w:rPr>
        <w:t>686.9</w:t>
      </w:r>
      <w:r w:rsidRPr="0078337F">
        <w:rPr>
          <w:rFonts w:ascii="Arial" w:hAnsi="Arial" w:cs="Arial"/>
          <w:sz w:val="24"/>
          <w:szCs w:val="24"/>
        </w:rPr>
        <w:t xml:space="preserve"> gr esto es dado que existe una modificación digestiva haciendo que la mucosa intestinal sea más permeable para absorber mayor cantidad de nutrientes acelerando el crecimiento, comparado con la investigación de </w:t>
      </w:r>
      <w:r w:rsidRPr="0078337F">
        <w:rPr>
          <w:rFonts w:ascii="Arial" w:hAnsi="Arial" w:cs="Arial"/>
          <w:b/>
          <w:i/>
          <w:sz w:val="24"/>
          <w:szCs w:val="24"/>
          <w:lang w:val="es-ES"/>
        </w:rPr>
        <w:t>Álvarez, P.</w:t>
      </w:r>
    </w:p>
    <w:p w:rsidR="00957AF6" w:rsidRPr="0078337F" w:rsidRDefault="00EF3C9D" w:rsidP="00A014FE">
      <w:pPr>
        <w:pStyle w:val="Sinespaciado"/>
        <w:spacing w:line="360" w:lineRule="auto"/>
        <w:jc w:val="both"/>
        <w:rPr>
          <w:rFonts w:ascii="Arial" w:hAnsi="Arial" w:cs="Arial"/>
          <w:bCs/>
          <w:iCs/>
          <w:color w:val="000000"/>
          <w:sz w:val="24"/>
          <w:szCs w:val="24"/>
          <w:lang w:val="es-ES"/>
        </w:rPr>
      </w:pPr>
      <w:r>
        <w:rPr>
          <w:rFonts w:ascii="Arial" w:hAnsi="Arial" w:cs="Arial"/>
          <w:b/>
          <w:bCs/>
          <w:i/>
          <w:iCs/>
          <w:color w:val="000000"/>
          <w:sz w:val="24"/>
          <w:szCs w:val="24"/>
          <w:lang w:val="es-ES"/>
        </w:rPr>
        <w:t>Analizo</w:t>
      </w:r>
      <w:r w:rsidR="00957AF6" w:rsidRPr="0078337F">
        <w:rPr>
          <w:rFonts w:ascii="Arial" w:hAnsi="Arial" w:cs="Arial"/>
          <w:b/>
          <w:bCs/>
          <w:i/>
          <w:iCs/>
          <w:color w:val="000000"/>
          <w:sz w:val="24"/>
          <w:szCs w:val="24"/>
          <w:lang w:val="es-ES"/>
        </w:rPr>
        <w:t xml:space="preserve"> </w:t>
      </w:r>
      <w:r w:rsidR="00957AF6" w:rsidRPr="0078337F">
        <w:rPr>
          <w:rFonts w:ascii="Arial" w:hAnsi="Arial" w:cs="Arial"/>
          <w:b/>
          <w:i/>
          <w:sz w:val="24"/>
          <w:szCs w:val="24"/>
          <w:lang w:val="es-ES"/>
        </w:rPr>
        <w:t xml:space="preserve">Álvarez, P. </w:t>
      </w:r>
      <w:r w:rsidR="00957AF6" w:rsidRPr="0078337F">
        <w:rPr>
          <w:rFonts w:ascii="Arial" w:hAnsi="Arial" w:cs="Arial"/>
          <w:b/>
          <w:bCs/>
          <w:i/>
          <w:sz w:val="24"/>
          <w:szCs w:val="24"/>
        </w:rPr>
        <w:t xml:space="preserve">2012. </w:t>
      </w:r>
      <w:r w:rsidR="00957AF6" w:rsidRPr="0078337F">
        <w:rPr>
          <w:rFonts w:ascii="Arial" w:hAnsi="Arial" w:cs="Arial"/>
          <w:bCs/>
          <w:sz w:val="24"/>
          <w:szCs w:val="24"/>
        </w:rPr>
        <w:t xml:space="preserve">Universidad Católica de Santiago de Guayaquil; </w:t>
      </w:r>
      <w:r w:rsidR="00BA2813">
        <w:rPr>
          <w:rFonts w:ascii="Arial" w:hAnsi="Arial" w:cs="Arial"/>
          <w:color w:val="000000" w:themeColor="text1"/>
          <w:sz w:val="24"/>
          <w:szCs w:val="24"/>
        </w:rPr>
        <w:t>señalo</w:t>
      </w:r>
      <w:r w:rsidR="00957AF6" w:rsidRPr="0078337F">
        <w:rPr>
          <w:rFonts w:ascii="Arial" w:hAnsi="Arial" w:cs="Arial"/>
          <w:color w:val="000000" w:themeColor="text1"/>
          <w:sz w:val="24"/>
          <w:szCs w:val="24"/>
        </w:rPr>
        <w:t xml:space="preserve"> en su investigación</w:t>
      </w:r>
      <w:r w:rsidR="00957AF6" w:rsidRPr="0078337F">
        <w:rPr>
          <w:rFonts w:ascii="Arial" w:hAnsi="Arial" w:cs="Arial"/>
          <w:bCs/>
          <w:sz w:val="24"/>
          <w:szCs w:val="24"/>
        </w:rPr>
        <w:t xml:space="preserve"> que; “Evaluación de los sistemas de alimentación semi-intenci</w:t>
      </w:r>
      <w:r w:rsidR="006C3588">
        <w:rPr>
          <w:rFonts w:ascii="Arial" w:hAnsi="Arial" w:cs="Arial"/>
          <w:bCs/>
          <w:sz w:val="24"/>
          <w:szCs w:val="24"/>
        </w:rPr>
        <w:t>vo e intensivo del pollos de engorde,</w:t>
      </w:r>
      <w:r w:rsidR="00957AF6" w:rsidRPr="0078337F">
        <w:rPr>
          <w:rFonts w:ascii="Arial" w:hAnsi="Arial" w:cs="Arial"/>
          <w:bCs/>
          <w:sz w:val="24"/>
          <w:szCs w:val="24"/>
        </w:rPr>
        <w:t xml:space="preserve"> para la zona </w:t>
      </w:r>
      <w:r w:rsidR="00957AF6" w:rsidRPr="0078337F">
        <w:rPr>
          <w:rFonts w:ascii="Arial" w:hAnsi="Arial" w:cs="Arial"/>
          <w:bCs/>
          <w:sz w:val="24"/>
          <w:szCs w:val="24"/>
        </w:rPr>
        <w:lastRenderedPageBreak/>
        <w:t xml:space="preserve">interandina del </w:t>
      </w:r>
      <w:r w:rsidR="006C3588" w:rsidRPr="0078337F">
        <w:rPr>
          <w:rFonts w:ascii="Arial" w:hAnsi="Arial" w:cs="Arial"/>
          <w:bCs/>
          <w:sz w:val="24"/>
          <w:szCs w:val="24"/>
        </w:rPr>
        <w:t>Ecuador;</w:t>
      </w:r>
      <w:r w:rsidR="00957AF6" w:rsidRPr="0078337F">
        <w:rPr>
          <w:rFonts w:ascii="Arial" w:hAnsi="Arial" w:cs="Arial"/>
          <w:bCs/>
          <w:sz w:val="24"/>
          <w:szCs w:val="24"/>
        </w:rPr>
        <w:t xml:space="preserve"> en cuanto a la ganancia de peso vivo promedio en la quinta semana de un pollo broiler tiene un promedio de 635 gr</w:t>
      </w:r>
      <w:r w:rsidR="00957AF6" w:rsidRPr="0078337F">
        <w:rPr>
          <w:rFonts w:ascii="Arial" w:hAnsi="Arial" w:cs="Arial"/>
          <w:bCs/>
          <w:iCs/>
          <w:color w:val="000000"/>
          <w:sz w:val="24"/>
          <w:szCs w:val="24"/>
          <w:lang w:val="es-ES"/>
        </w:rPr>
        <w:t>.</w:t>
      </w:r>
    </w:p>
    <w:p w:rsidR="00957AF6" w:rsidRPr="0078337F" w:rsidRDefault="00957AF6" w:rsidP="00957AF6">
      <w:pPr>
        <w:pStyle w:val="Sinespaciado"/>
        <w:spacing w:line="360" w:lineRule="auto"/>
        <w:rPr>
          <w:rFonts w:ascii="Arial" w:hAnsi="Arial" w:cs="Arial"/>
          <w:bCs/>
          <w:color w:val="000000"/>
          <w:sz w:val="24"/>
          <w:szCs w:val="24"/>
        </w:rPr>
      </w:pPr>
      <w:r w:rsidRPr="0078337F">
        <w:rPr>
          <w:rFonts w:ascii="Arial" w:hAnsi="Arial" w:cs="Arial"/>
          <w:b/>
          <w:sz w:val="24"/>
          <w:szCs w:val="24"/>
        </w:rPr>
        <w:t>7.8.6. Ganancia de peso sexta semana (gr).</w:t>
      </w:r>
    </w:p>
    <w:p w:rsidR="00957AF6" w:rsidRPr="0078337F" w:rsidRDefault="00957AF6" w:rsidP="00957AF6">
      <w:pPr>
        <w:pStyle w:val="Sinespaciado"/>
        <w:spacing w:line="360" w:lineRule="auto"/>
        <w:rPr>
          <w:rFonts w:ascii="Arial" w:hAnsi="Arial" w:cs="Arial"/>
          <w:bCs/>
          <w:color w:val="000000"/>
          <w:sz w:val="24"/>
          <w:szCs w:val="24"/>
        </w:rPr>
      </w:pPr>
      <w:r w:rsidRPr="0078337F">
        <w:rPr>
          <w:rFonts w:ascii="Arial" w:hAnsi="Arial" w:cs="Arial"/>
          <w:b/>
          <w:bCs/>
          <w:color w:val="000000"/>
          <w:sz w:val="24"/>
          <w:szCs w:val="24"/>
        </w:rPr>
        <w:t>Cuadro</w:t>
      </w:r>
      <w:r w:rsidRPr="0078337F">
        <w:rPr>
          <w:rFonts w:ascii="Arial" w:hAnsi="Arial" w:cs="Arial"/>
          <w:b/>
          <w:sz w:val="24"/>
          <w:szCs w:val="24"/>
        </w:rPr>
        <w:t xml:space="preserve"> N° </w:t>
      </w:r>
      <w:r w:rsidRPr="0078337F">
        <w:rPr>
          <w:rFonts w:ascii="Arial" w:hAnsi="Arial" w:cs="Arial"/>
          <w:b/>
          <w:bCs/>
          <w:color w:val="000000"/>
          <w:sz w:val="24"/>
          <w:szCs w:val="24"/>
        </w:rPr>
        <w:t>36.</w:t>
      </w:r>
      <w:r w:rsidRPr="0078337F">
        <w:rPr>
          <w:rFonts w:ascii="Arial" w:hAnsi="Arial" w:cs="Arial"/>
          <w:color w:val="000000" w:themeColor="text1"/>
          <w:sz w:val="24"/>
          <w:szCs w:val="24"/>
          <w:lang w:val="es-EC" w:eastAsia="es-EC"/>
        </w:rPr>
        <w:t xml:space="preserve"> Resultados de </w:t>
      </w:r>
      <w:r w:rsidRPr="0078337F">
        <w:rPr>
          <w:rFonts w:ascii="Arial" w:hAnsi="Arial" w:cs="Arial"/>
          <w:sz w:val="24"/>
          <w:szCs w:val="24"/>
        </w:rPr>
        <w:t xml:space="preserve">ADEVA. </w:t>
      </w:r>
      <w:r w:rsidRPr="0078337F">
        <w:rPr>
          <w:rFonts w:ascii="Arial" w:hAnsi="Arial" w:cs="Arial"/>
          <w:b/>
          <w:bCs/>
          <w:color w:val="000000"/>
          <w:sz w:val="24"/>
          <w:szCs w:val="24"/>
        </w:rPr>
        <w:t xml:space="preserve"> </w:t>
      </w:r>
      <w:r w:rsidRPr="0078337F">
        <w:rPr>
          <w:rFonts w:ascii="Arial" w:hAnsi="Arial" w:cs="Arial"/>
          <w:bCs/>
          <w:color w:val="000000"/>
          <w:sz w:val="24"/>
          <w:szCs w:val="24"/>
        </w:rPr>
        <w:t>Ganancia de peso sexta semana.</w:t>
      </w:r>
    </w:p>
    <w:tbl>
      <w:tblPr>
        <w:tblW w:w="7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1355"/>
        <w:gridCol w:w="1297"/>
        <w:gridCol w:w="1162"/>
        <w:gridCol w:w="1203"/>
        <w:gridCol w:w="1163"/>
      </w:tblGrid>
      <w:tr w:rsidR="00957AF6" w:rsidRPr="0078337F" w:rsidTr="006E6C00">
        <w:trPr>
          <w:trHeight w:val="317"/>
        </w:trPr>
        <w:tc>
          <w:tcPr>
            <w:tcW w:w="1769"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FV</w:t>
            </w:r>
          </w:p>
        </w:tc>
        <w:tc>
          <w:tcPr>
            <w:tcW w:w="1355"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GL</w:t>
            </w:r>
          </w:p>
        </w:tc>
        <w:tc>
          <w:tcPr>
            <w:tcW w:w="1297"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SC</w:t>
            </w:r>
          </w:p>
        </w:tc>
        <w:tc>
          <w:tcPr>
            <w:tcW w:w="1162"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CM</w:t>
            </w:r>
          </w:p>
        </w:tc>
        <w:tc>
          <w:tcPr>
            <w:tcW w:w="1203" w:type="dxa"/>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w:t>
            </w:r>
          </w:p>
        </w:tc>
        <w:tc>
          <w:tcPr>
            <w:tcW w:w="1162"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P_ VALOR</w:t>
            </w:r>
          </w:p>
        </w:tc>
      </w:tr>
      <w:tr w:rsidR="00957AF6" w:rsidRPr="0078337F" w:rsidTr="006E6C00">
        <w:trPr>
          <w:trHeight w:val="317"/>
        </w:trPr>
        <w:tc>
          <w:tcPr>
            <w:tcW w:w="1769" w:type="dxa"/>
            <w:noWrap/>
            <w:hideMark/>
          </w:tcPr>
          <w:p w:rsidR="00957AF6" w:rsidRPr="0078337F" w:rsidRDefault="00BA2813" w:rsidP="00BA2813">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Tratamiento</w:t>
            </w:r>
          </w:p>
        </w:tc>
        <w:tc>
          <w:tcPr>
            <w:tcW w:w="1355"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7" w:type="dxa"/>
            <w:noWrap/>
          </w:tcPr>
          <w:p w:rsidR="00957AF6" w:rsidRPr="0078337F" w:rsidRDefault="00957AF6" w:rsidP="00D74350">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168.8</w:t>
            </w:r>
          </w:p>
        </w:tc>
        <w:tc>
          <w:tcPr>
            <w:tcW w:w="1162" w:type="dxa"/>
            <w:noWrap/>
          </w:tcPr>
          <w:p w:rsidR="00957AF6" w:rsidRPr="0078337F" w:rsidRDefault="00957AF6" w:rsidP="00D74350">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56.27</w:t>
            </w:r>
          </w:p>
        </w:tc>
        <w:tc>
          <w:tcPr>
            <w:tcW w:w="1203" w:type="dxa"/>
          </w:tcPr>
          <w:p w:rsidR="00957AF6" w:rsidRPr="0078337F" w:rsidRDefault="00957AF6" w:rsidP="00D74350">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eastAsia="es-ES"/>
              </w:rPr>
              <w:t>0.40</w:t>
            </w:r>
          </w:p>
        </w:tc>
        <w:tc>
          <w:tcPr>
            <w:tcW w:w="1162" w:type="dxa"/>
            <w:noWrap/>
          </w:tcPr>
          <w:p w:rsidR="00957AF6" w:rsidRPr="0078337F" w:rsidRDefault="00D74350" w:rsidP="006E6C00">
            <w:pPr>
              <w:spacing w:line="360" w:lineRule="auto"/>
              <w:jc w:val="center"/>
              <w:rPr>
                <w:rFonts w:ascii="Arial" w:hAnsi="Arial" w:cs="Arial"/>
                <w:color w:val="000000"/>
                <w:sz w:val="24"/>
                <w:szCs w:val="24"/>
                <w:lang w:val="es-ES" w:eastAsia="es-ES"/>
              </w:rPr>
            </w:pPr>
            <w:r>
              <w:rPr>
                <w:rFonts w:ascii="Arial" w:hAnsi="Arial" w:cs="Arial"/>
                <w:color w:val="000000"/>
                <w:sz w:val="24"/>
                <w:szCs w:val="24"/>
                <w:lang w:val="es-ES" w:eastAsia="es-ES"/>
              </w:rPr>
              <w:t>&gt;</w:t>
            </w:r>
            <w:r w:rsidR="00957AF6" w:rsidRPr="0078337F">
              <w:rPr>
                <w:rFonts w:ascii="Arial" w:hAnsi="Arial" w:cs="Arial"/>
                <w:color w:val="000000"/>
                <w:sz w:val="24"/>
                <w:szCs w:val="24"/>
                <w:lang w:val="es-ES" w:eastAsia="es-ES"/>
              </w:rPr>
              <w:t>0.7555</w:t>
            </w:r>
          </w:p>
        </w:tc>
      </w:tr>
      <w:tr w:rsidR="00957AF6" w:rsidRPr="0078337F" w:rsidTr="006E6C00">
        <w:trPr>
          <w:trHeight w:val="317"/>
        </w:trPr>
        <w:tc>
          <w:tcPr>
            <w:tcW w:w="1769" w:type="dxa"/>
            <w:noWrap/>
            <w:hideMark/>
          </w:tcPr>
          <w:p w:rsidR="00957AF6" w:rsidRPr="0078337F" w:rsidRDefault="00BA2813" w:rsidP="00BA2813">
            <w:pPr>
              <w:spacing w:line="360" w:lineRule="auto"/>
              <w:rPr>
                <w:rFonts w:ascii="Arial" w:hAnsi="Arial" w:cs="Arial"/>
                <w:bCs/>
                <w:color w:val="000000"/>
                <w:sz w:val="24"/>
                <w:szCs w:val="24"/>
                <w:lang w:val="es-ES" w:eastAsia="es-ES"/>
              </w:rPr>
            </w:pPr>
            <w:r>
              <w:rPr>
                <w:rFonts w:ascii="Arial" w:hAnsi="Arial" w:cs="Arial"/>
                <w:bCs/>
                <w:color w:val="000000"/>
                <w:sz w:val="24"/>
                <w:szCs w:val="24"/>
                <w:lang w:val="es-ES" w:eastAsia="es-ES"/>
              </w:rPr>
              <w:t>R</w:t>
            </w:r>
            <w:r w:rsidRPr="0078337F">
              <w:rPr>
                <w:rFonts w:ascii="Arial" w:hAnsi="Arial" w:cs="Arial"/>
                <w:bCs/>
                <w:color w:val="000000"/>
                <w:sz w:val="24"/>
                <w:szCs w:val="24"/>
                <w:lang w:val="es-ES" w:eastAsia="es-ES"/>
              </w:rPr>
              <w:t>epetición</w:t>
            </w:r>
          </w:p>
        </w:tc>
        <w:tc>
          <w:tcPr>
            <w:tcW w:w="1355"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7" w:type="dxa"/>
            <w:noWrap/>
          </w:tcPr>
          <w:p w:rsidR="00957AF6" w:rsidRPr="0078337F" w:rsidRDefault="00957AF6" w:rsidP="00D74350">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10002.5</w:t>
            </w:r>
          </w:p>
        </w:tc>
        <w:tc>
          <w:tcPr>
            <w:tcW w:w="1162" w:type="dxa"/>
            <w:noWrap/>
          </w:tcPr>
          <w:p w:rsidR="00957AF6" w:rsidRPr="0078337F" w:rsidRDefault="00957AF6" w:rsidP="00D74350">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3334.16</w:t>
            </w:r>
          </w:p>
        </w:tc>
        <w:tc>
          <w:tcPr>
            <w:tcW w:w="1203" w:type="dxa"/>
          </w:tcPr>
          <w:p w:rsidR="00957AF6" w:rsidRPr="0078337F" w:rsidRDefault="00957AF6" w:rsidP="00D74350">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23.78</w:t>
            </w:r>
          </w:p>
        </w:tc>
        <w:tc>
          <w:tcPr>
            <w:tcW w:w="1162" w:type="dxa"/>
            <w:noWrap/>
          </w:tcPr>
          <w:p w:rsidR="00957AF6" w:rsidRPr="0078337F" w:rsidRDefault="00D74350" w:rsidP="006E6C00">
            <w:pPr>
              <w:spacing w:line="360" w:lineRule="auto"/>
              <w:jc w:val="center"/>
              <w:rPr>
                <w:rFonts w:ascii="Arial" w:hAnsi="Arial" w:cs="Arial"/>
                <w:color w:val="000000"/>
                <w:sz w:val="24"/>
                <w:szCs w:val="24"/>
                <w:lang w:val="es-ES" w:eastAsia="es-ES"/>
              </w:rPr>
            </w:pPr>
            <w:r>
              <w:rPr>
                <w:rFonts w:ascii="Arial" w:hAnsi="Arial" w:cs="Arial"/>
                <w:color w:val="000000"/>
                <w:sz w:val="24"/>
                <w:szCs w:val="24"/>
                <w:lang w:val="es-ES"/>
              </w:rPr>
              <w:t>&lt;</w:t>
            </w:r>
            <w:r w:rsidR="00957AF6" w:rsidRPr="0078337F">
              <w:rPr>
                <w:rFonts w:ascii="Arial" w:hAnsi="Arial" w:cs="Arial"/>
                <w:color w:val="000000"/>
                <w:sz w:val="24"/>
                <w:szCs w:val="24"/>
                <w:lang w:val="es-ES"/>
              </w:rPr>
              <w:t>0.0001</w:t>
            </w:r>
          </w:p>
        </w:tc>
      </w:tr>
      <w:tr w:rsidR="00957AF6" w:rsidRPr="0078337F" w:rsidTr="006E6C00">
        <w:trPr>
          <w:trHeight w:val="317"/>
        </w:trPr>
        <w:tc>
          <w:tcPr>
            <w:tcW w:w="1769" w:type="dxa"/>
            <w:noWrap/>
            <w:hideMark/>
          </w:tcPr>
          <w:p w:rsidR="00957AF6" w:rsidRPr="0078337F" w:rsidRDefault="00BA2813" w:rsidP="00BA2813">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Error</w:t>
            </w:r>
          </w:p>
        </w:tc>
        <w:tc>
          <w:tcPr>
            <w:tcW w:w="1355"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9</w:t>
            </w:r>
          </w:p>
        </w:tc>
        <w:tc>
          <w:tcPr>
            <w:tcW w:w="1297" w:type="dxa"/>
            <w:noWrap/>
          </w:tcPr>
          <w:p w:rsidR="00957AF6" w:rsidRPr="0078337F" w:rsidRDefault="00957AF6" w:rsidP="00D74350">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1261.7</w:t>
            </w:r>
          </w:p>
        </w:tc>
        <w:tc>
          <w:tcPr>
            <w:tcW w:w="1162" w:type="dxa"/>
            <w:noWrap/>
          </w:tcPr>
          <w:p w:rsidR="00957AF6" w:rsidRPr="0078337F" w:rsidRDefault="00957AF6" w:rsidP="00D74350">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140.19</w:t>
            </w:r>
          </w:p>
        </w:tc>
        <w:tc>
          <w:tcPr>
            <w:tcW w:w="1203" w:type="dxa"/>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2"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17"/>
        </w:trPr>
        <w:tc>
          <w:tcPr>
            <w:tcW w:w="1769" w:type="dxa"/>
            <w:noWrap/>
            <w:hideMark/>
          </w:tcPr>
          <w:p w:rsidR="00957AF6" w:rsidRPr="0078337F" w:rsidRDefault="00BA2813" w:rsidP="00BA2813">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Total</w:t>
            </w:r>
          </w:p>
        </w:tc>
        <w:tc>
          <w:tcPr>
            <w:tcW w:w="1355"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15</w:t>
            </w:r>
          </w:p>
        </w:tc>
        <w:tc>
          <w:tcPr>
            <w:tcW w:w="1297" w:type="dxa"/>
            <w:noWrap/>
          </w:tcPr>
          <w:p w:rsidR="00957AF6" w:rsidRPr="0078337F" w:rsidRDefault="00957AF6" w:rsidP="006E6C00">
            <w:pPr>
              <w:autoSpaceDE w:val="0"/>
              <w:autoSpaceDN w:val="0"/>
              <w:adjustRightInd w:val="0"/>
              <w:spacing w:line="360" w:lineRule="auto"/>
              <w:rPr>
                <w:rFonts w:ascii="Arial" w:hAnsi="Arial" w:cs="Arial"/>
                <w:color w:val="000000"/>
                <w:sz w:val="24"/>
                <w:szCs w:val="24"/>
                <w:lang w:val="es-ES"/>
              </w:rPr>
            </w:pPr>
            <w:r w:rsidRPr="0078337F">
              <w:rPr>
                <w:rFonts w:ascii="Arial" w:hAnsi="Arial" w:cs="Arial"/>
                <w:color w:val="000000"/>
                <w:sz w:val="24"/>
                <w:szCs w:val="24"/>
                <w:lang w:val="es-ES"/>
              </w:rPr>
              <w:t>11433.0</w:t>
            </w:r>
          </w:p>
        </w:tc>
        <w:tc>
          <w:tcPr>
            <w:tcW w:w="1162"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203" w:type="dxa"/>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2"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17"/>
        </w:trPr>
        <w:tc>
          <w:tcPr>
            <w:tcW w:w="1769" w:type="dxa"/>
            <w:noWrap/>
            <w:hideMark/>
          </w:tcPr>
          <w:p w:rsidR="00957AF6" w:rsidRPr="0078337F" w:rsidRDefault="00957AF6" w:rsidP="00BA2813">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CV%</w:t>
            </w:r>
          </w:p>
        </w:tc>
        <w:tc>
          <w:tcPr>
            <w:tcW w:w="6180" w:type="dxa"/>
            <w:gridSpan w:val="5"/>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1.83</w:t>
            </w:r>
          </w:p>
        </w:tc>
      </w:tr>
    </w:tbl>
    <w:p w:rsidR="00957AF6" w:rsidRPr="00BA2813" w:rsidRDefault="00957AF6" w:rsidP="00A014FE">
      <w:pPr>
        <w:pStyle w:val="Sinespaciado"/>
        <w:spacing w:line="360" w:lineRule="auto"/>
        <w:rPr>
          <w:rFonts w:ascii="Arial" w:hAnsi="Arial" w:cs="Arial"/>
          <w:i/>
          <w:sz w:val="20"/>
          <w:szCs w:val="20"/>
        </w:rPr>
      </w:pPr>
      <w:r w:rsidRPr="00BA2813">
        <w:rPr>
          <w:rFonts w:ascii="Arial" w:hAnsi="Arial" w:cs="Arial"/>
          <w:b/>
          <w:i/>
          <w:sz w:val="20"/>
          <w:szCs w:val="20"/>
        </w:rPr>
        <w:t xml:space="preserve">Elaborado por: </w:t>
      </w:r>
      <w:r w:rsidRPr="00BA2813">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i/>
          <w:sz w:val="24"/>
          <w:szCs w:val="24"/>
        </w:rPr>
      </w:pPr>
      <w:r w:rsidRPr="0078337F">
        <w:rPr>
          <w:rFonts w:ascii="Arial" w:hAnsi="Arial" w:cs="Arial"/>
          <w:b/>
          <w:color w:val="000000" w:themeColor="text1"/>
          <w:sz w:val="24"/>
          <w:szCs w:val="24"/>
          <w:lang w:val="es-EC" w:eastAsia="es-EC"/>
        </w:rPr>
        <w:t>Cuadro N</w:t>
      </w:r>
      <w:r w:rsidRPr="0078337F">
        <w:rPr>
          <w:rFonts w:ascii="Arial" w:hAnsi="Arial" w:cs="Arial"/>
          <w:b/>
          <w:color w:val="000000" w:themeColor="text1"/>
          <w:spacing w:val="-1"/>
          <w:sz w:val="24"/>
          <w:szCs w:val="24"/>
          <w:lang w:val="es-ES_tradnl"/>
        </w:rPr>
        <w:t xml:space="preserve">° </w:t>
      </w:r>
      <w:r w:rsidRPr="0078337F">
        <w:rPr>
          <w:rFonts w:ascii="Arial" w:hAnsi="Arial" w:cs="Arial"/>
          <w:b/>
          <w:color w:val="000000" w:themeColor="text1"/>
          <w:sz w:val="24"/>
          <w:szCs w:val="24"/>
          <w:lang w:val="es-EC" w:eastAsia="es-EC"/>
        </w:rPr>
        <w:t>37.</w:t>
      </w:r>
      <w:r w:rsidRPr="0078337F">
        <w:rPr>
          <w:rFonts w:ascii="Arial" w:hAnsi="Arial" w:cs="Arial"/>
          <w:color w:val="000000" w:themeColor="text1"/>
          <w:sz w:val="24"/>
          <w:szCs w:val="24"/>
          <w:lang w:val="es-EC" w:eastAsia="es-EC"/>
        </w:rPr>
        <w:t xml:space="preserve"> </w:t>
      </w:r>
      <w:r w:rsidRPr="0078337F">
        <w:rPr>
          <w:rFonts w:ascii="Arial" w:hAnsi="Arial" w:cs="Arial"/>
          <w:sz w:val="24"/>
          <w:szCs w:val="24"/>
          <w:lang w:val="es-EC" w:eastAsia="es-EC"/>
        </w:rPr>
        <w:t>Resultado Prueba de tukey al 0.05. Variable</w:t>
      </w:r>
      <w:r w:rsidRPr="0078337F">
        <w:rPr>
          <w:rFonts w:ascii="Arial" w:hAnsi="Arial" w:cs="Arial"/>
          <w:b/>
          <w:bCs/>
          <w:color w:val="000000"/>
          <w:sz w:val="24"/>
          <w:szCs w:val="24"/>
        </w:rPr>
        <w:t xml:space="preserve"> </w:t>
      </w:r>
      <w:r w:rsidRPr="0078337F">
        <w:rPr>
          <w:rFonts w:ascii="Arial" w:hAnsi="Arial" w:cs="Arial"/>
          <w:bCs/>
          <w:color w:val="000000"/>
          <w:sz w:val="24"/>
          <w:szCs w:val="24"/>
        </w:rPr>
        <w:t>ganancia de peso sexta semana.</w:t>
      </w:r>
    </w:p>
    <w:tbl>
      <w:tblPr>
        <w:tblW w:w="7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393"/>
        <w:gridCol w:w="1765"/>
        <w:gridCol w:w="1485"/>
      </w:tblGrid>
      <w:tr w:rsidR="00957AF6" w:rsidRPr="0078337F" w:rsidTr="006E6C00">
        <w:trPr>
          <w:trHeight w:val="464"/>
        </w:trPr>
        <w:tc>
          <w:tcPr>
            <w:tcW w:w="1271" w:type="dxa"/>
          </w:tcPr>
          <w:p w:rsidR="00957AF6" w:rsidRPr="0078337F" w:rsidRDefault="00957AF6" w:rsidP="006E6C00">
            <w:pPr>
              <w:pStyle w:val="Sinespaciado"/>
              <w:ind w:left="-108"/>
              <w:jc w:val="center"/>
              <w:rPr>
                <w:rFonts w:ascii="Arial" w:hAnsi="Arial" w:cs="Arial"/>
                <w:bCs/>
                <w:sz w:val="24"/>
                <w:szCs w:val="24"/>
              </w:rPr>
            </w:pPr>
            <w:r w:rsidRPr="0078337F">
              <w:rPr>
                <w:rFonts w:ascii="Arial" w:hAnsi="Arial" w:cs="Arial"/>
                <w:bCs/>
                <w:sz w:val="24"/>
                <w:szCs w:val="24"/>
              </w:rPr>
              <w:t>Nº Tratamiento</w:t>
            </w:r>
          </w:p>
        </w:tc>
        <w:tc>
          <w:tcPr>
            <w:tcW w:w="3393"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Descripción</w:t>
            </w:r>
          </w:p>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Balanceado + Enterogermina</w:t>
            </w:r>
          </w:p>
        </w:tc>
        <w:tc>
          <w:tcPr>
            <w:tcW w:w="1765"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X̅</w:t>
            </w:r>
          </w:p>
        </w:tc>
        <w:tc>
          <w:tcPr>
            <w:tcW w:w="1485"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Rango</w:t>
            </w:r>
          </w:p>
        </w:tc>
      </w:tr>
      <w:tr w:rsidR="00957AF6" w:rsidRPr="0078337F" w:rsidTr="006E6C00">
        <w:trPr>
          <w:trHeight w:val="242"/>
        </w:trPr>
        <w:tc>
          <w:tcPr>
            <w:tcW w:w="4664" w:type="dxa"/>
            <w:gridSpan w:val="2"/>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T4 Balanceado + Entero germina 0.60ml</w:t>
            </w:r>
          </w:p>
        </w:tc>
        <w:tc>
          <w:tcPr>
            <w:tcW w:w="1765" w:type="dxa"/>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color w:val="000000"/>
                <w:sz w:val="24"/>
                <w:szCs w:val="24"/>
                <w:lang w:val="es-ES"/>
              </w:rPr>
              <w:t>649,53</w:t>
            </w:r>
          </w:p>
        </w:tc>
        <w:tc>
          <w:tcPr>
            <w:tcW w:w="1485" w:type="dxa"/>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A</w:t>
            </w:r>
          </w:p>
        </w:tc>
      </w:tr>
      <w:tr w:rsidR="00957AF6" w:rsidRPr="0078337F" w:rsidTr="006E6C00">
        <w:trPr>
          <w:trHeight w:val="234"/>
        </w:trPr>
        <w:tc>
          <w:tcPr>
            <w:tcW w:w="4664" w:type="dxa"/>
            <w:gridSpan w:val="2"/>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T3 Balanceado + Entero germina 0.40ml</w:t>
            </w:r>
          </w:p>
        </w:tc>
        <w:tc>
          <w:tcPr>
            <w:tcW w:w="1765" w:type="dxa"/>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color w:val="000000"/>
                <w:sz w:val="24"/>
                <w:szCs w:val="24"/>
                <w:lang w:val="es-ES"/>
              </w:rPr>
              <w:t>646,72</w:t>
            </w:r>
          </w:p>
        </w:tc>
        <w:tc>
          <w:tcPr>
            <w:tcW w:w="1485" w:type="dxa"/>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A</w:t>
            </w:r>
          </w:p>
        </w:tc>
      </w:tr>
      <w:tr w:rsidR="00957AF6" w:rsidRPr="0078337F" w:rsidTr="006E6C00">
        <w:trPr>
          <w:trHeight w:val="224"/>
        </w:trPr>
        <w:tc>
          <w:tcPr>
            <w:tcW w:w="4664" w:type="dxa"/>
            <w:gridSpan w:val="2"/>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T2 Balanceado + Entero germina 0.20ml</w:t>
            </w:r>
          </w:p>
        </w:tc>
        <w:tc>
          <w:tcPr>
            <w:tcW w:w="1765" w:type="dxa"/>
          </w:tcPr>
          <w:p w:rsidR="00957AF6" w:rsidRPr="0078337F" w:rsidRDefault="00957AF6" w:rsidP="006E6C00">
            <w:pPr>
              <w:pStyle w:val="Sinespaciado"/>
              <w:spacing w:line="360" w:lineRule="auto"/>
              <w:ind w:left="-108" w:firstLine="108"/>
              <w:jc w:val="center"/>
              <w:rPr>
                <w:rFonts w:ascii="Arial" w:hAnsi="Arial" w:cs="Arial"/>
                <w:bCs/>
                <w:sz w:val="24"/>
                <w:szCs w:val="24"/>
              </w:rPr>
            </w:pPr>
            <w:r w:rsidRPr="0078337F">
              <w:rPr>
                <w:rFonts w:ascii="Arial" w:hAnsi="Arial" w:cs="Arial"/>
                <w:color w:val="000000"/>
                <w:sz w:val="24"/>
                <w:szCs w:val="24"/>
                <w:lang w:val="es-ES"/>
              </w:rPr>
              <w:t>644,35</w:t>
            </w:r>
          </w:p>
        </w:tc>
        <w:tc>
          <w:tcPr>
            <w:tcW w:w="1485" w:type="dxa"/>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A </w:t>
            </w:r>
          </w:p>
        </w:tc>
      </w:tr>
      <w:tr w:rsidR="00957AF6" w:rsidRPr="0078337F" w:rsidTr="006E6C00">
        <w:trPr>
          <w:trHeight w:val="215"/>
        </w:trPr>
        <w:tc>
          <w:tcPr>
            <w:tcW w:w="4664" w:type="dxa"/>
            <w:gridSpan w:val="2"/>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T1 Balanceado + Agua</w:t>
            </w:r>
          </w:p>
        </w:tc>
        <w:tc>
          <w:tcPr>
            <w:tcW w:w="1765" w:type="dxa"/>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color w:val="000000"/>
                <w:sz w:val="24"/>
                <w:szCs w:val="24"/>
                <w:lang w:val="es-ES"/>
              </w:rPr>
              <w:t>640,68</w:t>
            </w:r>
          </w:p>
        </w:tc>
        <w:tc>
          <w:tcPr>
            <w:tcW w:w="1485" w:type="dxa"/>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A</w:t>
            </w:r>
          </w:p>
        </w:tc>
      </w:tr>
      <w:tr w:rsidR="00957AF6" w:rsidRPr="0078337F" w:rsidTr="006E6C00">
        <w:trPr>
          <w:trHeight w:val="190"/>
        </w:trPr>
        <w:tc>
          <w:tcPr>
            <w:tcW w:w="4664" w:type="dxa"/>
            <w:gridSpan w:val="2"/>
          </w:tcPr>
          <w:p w:rsidR="00957AF6" w:rsidRPr="0078337F" w:rsidRDefault="00957AF6" w:rsidP="006E6C00">
            <w:pPr>
              <w:pStyle w:val="Sinespaciado"/>
              <w:spacing w:line="360" w:lineRule="auto"/>
              <w:jc w:val="center"/>
              <w:rPr>
                <w:rFonts w:ascii="Arial" w:hAnsi="Arial" w:cs="Arial"/>
                <w:b/>
                <w:bCs/>
                <w:sz w:val="24"/>
                <w:szCs w:val="24"/>
              </w:rPr>
            </w:pPr>
          </w:p>
        </w:tc>
        <w:tc>
          <w:tcPr>
            <w:tcW w:w="3250" w:type="dxa"/>
            <w:gridSpan w:val="2"/>
          </w:tcPr>
          <w:p w:rsidR="00957AF6" w:rsidRPr="00AE26C3" w:rsidRDefault="00AE26C3" w:rsidP="006E6C00">
            <w:pPr>
              <w:pStyle w:val="Sinespaciado"/>
              <w:spacing w:line="360" w:lineRule="auto"/>
              <w:jc w:val="center"/>
              <w:rPr>
                <w:rFonts w:ascii="Arial" w:hAnsi="Arial" w:cs="Arial"/>
                <w:bCs/>
                <w:sz w:val="24"/>
                <w:szCs w:val="24"/>
              </w:rPr>
            </w:pPr>
            <w:r w:rsidRPr="00AE26C3">
              <w:rPr>
                <w:rFonts w:ascii="Arial" w:hAnsi="Arial" w:cs="Arial"/>
                <w:sz w:val="24"/>
                <w:szCs w:val="24"/>
              </w:rPr>
              <w:t>X̅</w:t>
            </w:r>
            <w:r>
              <w:rPr>
                <w:rFonts w:ascii="Arial" w:hAnsi="Arial" w:cs="Arial"/>
                <w:bCs/>
                <w:sz w:val="24"/>
                <w:szCs w:val="24"/>
              </w:rPr>
              <w:t xml:space="preserve"> G</w:t>
            </w:r>
            <w:r w:rsidRPr="00AE26C3">
              <w:rPr>
                <w:rFonts w:ascii="Arial" w:hAnsi="Arial" w:cs="Arial"/>
                <w:bCs/>
                <w:sz w:val="24"/>
                <w:szCs w:val="24"/>
              </w:rPr>
              <w:t xml:space="preserve">eneral </w:t>
            </w:r>
            <w:r w:rsidRPr="00AE26C3">
              <w:rPr>
                <w:rFonts w:ascii="Arial" w:hAnsi="Arial" w:cs="Arial"/>
                <w:sz w:val="24"/>
                <w:szCs w:val="24"/>
              </w:rPr>
              <w:t xml:space="preserve"> </w:t>
            </w:r>
            <w:r w:rsidRPr="00AE26C3">
              <w:rPr>
                <w:rFonts w:ascii="Arial" w:hAnsi="Arial" w:cs="Arial"/>
                <w:color w:val="000000"/>
                <w:sz w:val="24"/>
                <w:szCs w:val="24"/>
                <w:lang w:val="es-ES"/>
              </w:rPr>
              <w:t>645.32</w:t>
            </w:r>
            <w:r w:rsidRPr="00AE26C3">
              <w:rPr>
                <w:rFonts w:ascii="Arial" w:hAnsi="Arial" w:cs="Arial"/>
                <w:sz w:val="24"/>
                <w:szCs w:val="24"/>
              </w:rPr>
              <w:t>gr (*</w:t>
            </w:r>
            <w:r w:rsidR="00D74350">
              <w:rPr>
                <w:rFonts w:ascii="Arial" w:hAnsi="Arial" w:cs="Arial"/>
                <w:sz w:val="24"/>
                <w:szCs w:val="24"/>
              </w:rPr>
              <w:t>*</w:t>
            </w:r>
            <w:r w:rsidRPr="00AE26C3">
              <w:rPr>
                <w:rFonts w:ascii="Arial" w:hAnsi="Arial" w:cs="Arial"/>
                <w:bCs/>
                <w:sz w:val="24"/>
                <w:szCs w:val="24"/>
              </w:rPr>
              <w:t>)</w:t>
            </w:r>
          </w:p>
        </w:tc>
      </w:tr>
    </w:tbl>
    <w:p w:rsidR="00957AF6" w:rsidRPr="00BA2813" w:rsidRDefault="00957AF6" w:rsidP="00957AF6">
      <w:pPr>
        <w:pStyle w:val="Sinespaciado"/>
        <w:spacing w:line="360" w:lineRule="auto"/>
        <w:rPr>
          <w:rFonts w:ascii="Arial" w:hAnsi="Arial" w:cs="Arial"/>
          <w:i/>
          <w:sz w:val="20"/>
          <w:szCs w:val="20"/>
        </w:rPr>
      </w:pPr>
      <w:r w:rsidRPr="00BA2813">
        <w:rPr>
          <w:rFonts w:ascii="Arial" w:hAnsi="Arial" w:cs="Arial"/>
          <w:b/>
          <w:i/>
          <w:sz w:val="20"/>
          <w:szCs w:val="20"/>
        </w:rPr>
        <w:t xml:space="preserve">Elaborado por: </w:t>
      </w:r>
      <w:r w:rsidRPr="00BA2813">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sz w:val="24"/>
          <w:szCs w:val="24"/>
        </w:rPr>
      </w:pPr>
      <w:r w:rsidRPr="0078337F">
        <w:rPr>
          <w:rFonts w:ascii="Arial" w:hAnsi="Arial" w:cs="Arial"/>
          <w:b/>
          <w:sz w:val="24"/>
          <w:szCs w:val="24"/>
        </w:rPr>
        <w:lastRenderedPageBreak/>
        <w:t xml:space="preserve">Gráfico N° 14. </w:t>
      </w:r>
      <w:r w:rsidRPr="0078337F">
        <w:rPr>
          <w:rFonts w:ascii="Arial" w:hAnsi="Arial" w:cs="Arial"/>
          <w:bCs/>
          <w:color w:val="000000"/>
          <w:sz w:val="24"/>
          <w:szCs w:val="24"/>
        </w:rPr>
        <w:t>Ganancia de peso sexta semana. /</w:t>
      </w:r>
      <w:r w:rsidRPr="0078337F">
        <w:rPr>
          <w:rFonts w:ascii="Arial" w:hAnsi="Arial" w:cs="Arial"/>
          <w:sz w:val="24"/>
          <w:szCs w:val="24"/>
        </w:rPr>
        <w:t>gr.</w:t>
      </w:r>
    </w:p>
    <w:p w:rsidR="00957AF6" w:rsidRPr="0078337F" w:rsidRDefault="00957AF6" w:rsidP="00957AF6">
      <w:pPr>
        <w:pStyle w:val="Sinespaciado"/>
        <w:spacing w:line="360" w:lineRule="auto"/>
        <w:rPr>
          <w:rFonts w:ascii="Arial" w:hAnsi="Arial" w:cs="Arial"/>
          <w:noProof/>
          <w:sz w:val="24"/>
          <w:szCs w:val="24"/>
          <w:lang w:val="es-EC" w:eastAsia="es-EC"/>
        </w:rPr>
      </w:pPr>
      <w:r w:rsidRPr="0078337F">
        <w:rPr>
          <w:rFonts w:ascii="Arial" w:hAnsi="Arial" w:cs="Arial"/>
          <w:noProof/>
          <w:sz w:val="24"/>
          <w:szCs w:val="24"/>
          <w:lang w:val="es-ES" w:eastAsia="es-ES"/>
        </w:rPr>
        <w:drawing>
          <wp:inline distT="0" distB="0" distL="0" distR="0" wp14:anchorId="79FD761B" wp14:editId="0BA8E12C">
            <wp:extent cx="4572000" cy="2743200"/>
            <wp:effectExtent l="0" t="0" r="19050" b="1905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BA2813">
        <w:rPr>
          <w:rFonts w:ascii="Arial" w:hAnsi="Arial" w:cs="Arial"/>
          <w:b/>
          <w:i/>
          <w:sz w:val="20"/>
          <w:szCs w:val="20"/>
        </w:rPr>
        <w:t xml:space="preserve">Elaborado por: </w:t>
      </w:r>
      <w:r w:rsidRPr="00BA2813">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color w:val="000000"/>
          <w:sz w:val="24"/>
          <w:szCs w:val="24"/>
          <w:lang w:val="es-ES"/>
        </w:rPr>
      </w:pPr>
      <w:r w:rsidRPr="0078337F">
        <w:rPr>
          <w:rFonts w:ascii="Arial" w:hAnsi="Arial" w:cs="Arial"/>
          <w:b/>
          <w:bCs/>
          <w:color w:val="000000"/>
          <w:sz w:val="24"/>
          <w:szCs w:val="24"/>
          <w:lang w:val="es-ES"/>
        </w:rPr>
        <w:t>Análisis e interpretación</w:t>
      </w:r>
      <w:r w:rsidRPr="0078337F">
        <w:rPr>
          <w:rFonts w:ascii="Arial" w:hAnsi="Arial" w:cs="Arial"/>
          <w:color w:val="000000"/>
          <w:sz w:val="24"/>
          <w:szCs w:val="24"/>
          <w:lang w:val="es-ES"/>
        </w:rPr>
        <w:t>.</w:t>
      </w:r>
    </w:p>
    <w:p w:rsidR="00957AF6" w:rsidRPr="0078337F" w:rsidRDefault="00957AF6" w:rsidP="00957AF6">
      <w:pPr>
        <w:autoSpaceDE w:val="0"/>
        <w:autoSpaceDN w:val="0"/>
        <w:adjustRightInd w:val="0"/>
        <w:spacing w:line="360" w:lineRule="auto"/>
        <w:jc w:val="both"/>
        <w:rPr>
          <w:rFonts w:ascii="Arial" w:hAnsi="Arial" w:cs="Arial"/>
          <w:color w:val="000000"/>
          <w:sz w:val="24"/>
          <w:szCs w:val="24"/>
          <w:lang w:val="es-ES"/>
        </w:rPr>
      </w:pPr>
      <w:r w:rsidRPr="0078337F">
        <w:rPr>
          <w:rFonts w:ascii="Arial" w:hAnsi="Arial" w:cs="Arial"/>
          <w:sz w:val="24"/>
          <w:szCs w:val="24"/>
        </w:rPr>
        <w:t xml:space="preserve">Como se observa en el Cuadro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37 y Gráfico </w:t>
      </w:r>
      <w:r w:rsidRPr="0078337F">
        <w:rPr>
          <w:rFonts w:ascii="Arial" w:hAnsi="Arial" w:cs="Arial"/>
          <w:b/>
          <w:color w:val="000000" w:themeColor="text1"/>
          <w:sz w:val="24"/>
          <w:szCs w:val="24"/>
          <w:lang w:eastAsia="es-EC"/>
        </w:rPr>
        <w:t>N</w:t>
      </w:r>
      <w:r w:rsidRPr="0078337F">
        <w:rPr>
          <w:rFonts w:ascii="Arial" w:hAnsi="Arial" w:cs="Arial"/>
          <w:b/>
          <w:color w:val="000000" w:themeColor="text1"/>
          <w:spacing w:val="-1"/>
          <w:sz w:val="24"/>
          <w:szCs w:val="24"/>
          <w:lang w:val="es-ES_tradnl"/>
        </w:rPr>
        <w:t>°</w:t>
      </w:r>
      <w:r w:rsidRPr="0078337F">
        <w:rPr>
          <w:rFonts w:ascii="Arial" w:hAnsi="Arial" w:cs="Arial"/>
          <w:sz w:val="24"/>
          <w:szCs w:val="24"/>
        </w:rPr>
        <w:t xml:space="preserve"> 14. </w:t>
      </w:r>
      <w:r w:rsidRPr="0078337F">
        <w:rPr>
          <w:rFonts w:ascii="Arial" w:hAnsi="Arial" w:cs="Arial"/>
          <w:color w:val="000000"/>
          <w:sz w:val="24"/>
          <w:szCs w:val="24"/>
          <w:lang w:val="es-ES"/>
        </w:rPr>
        <w:t xml:space="preserve">La ganancia de peso en la sexta semana </w:t>
      </w:r>
      <w:r w:rsidRPr="0078337F">
        <w:rPr>
          <w:rFonts w:ascii="Arial" w:hAnsi="Arial" w:cs="Arial"/>
          <w:sz w:val="24"/>
          <w:szCs w:val="24"/>
        </w:rPr>
        <w:t xml:space="preserve">de los pollos al inicio de la investigación, registraron ganancias de pesos con una media general de </w:t>
      </w:r>
      <w:r w:rsidRPr="0078337F">
        <w:rPr>
          <w:rFonts w:ascii="Arial" w:hAnsi="Arial" w:cs="Arial"/>
          <w:color w:val="000000"/>
          <w:sz w:val="24"/>
          <w:szCs w:val="24"/>
          <w:lang w:val="es-ES"/>
        </w:rPr>
        <w:t>645.32</w:t>
      </w:r>
      <w:r w:rsidRPr="0078337F">
        <w:rPr>
          <w:rFonts w:ascii="Arial" w:hAnsi="Arial" w:cs="Arial"/>
          <w:sz w:val="24"/>
          <w:szCs w:val="24"/>
        </w:rPr>
        <w:t xml:space="preserve">gr  gr/animal; distribuidos al azar, en la cual se observan </w:t>
      </w:r>
      <w:r w:rsidR="00593024" w:rsidRPr="0078337F">
        <w:rPr>
          <w:rFonts w:ascii="Arial" w:hAnsi="Arial" w:cs="Arial"/>
          <w:sz w:val="24"/>
          <w:szCs w:val="24"/>
        </w:rPr>
        <w:t xml:space="preserve">que </w:t>
      </w:r>
      <w:r w:rsidR="00D74350">
        <w:rPr>
          <w:rFonts w:ascii="Arial" w:eastAsia="Times New Roman" w:hAnsi="Arial" w:cs="Arial"/>
          <w:color w:val="212121"/>
          <w:sz w:val="24"/>
          <w:szCs w:val="24"/>
          <w:lang w:eastAsia="es-ES"/>
        </w:rPr>
        <w:t>altamente</w:t>
      </w:r>
      <w:r w:rsidR="00593024" w:rsidRPr="0078337F">
        <w:rPr>
          <w:rFonts w:ascii="Arial" w:eastAsia="Times New Roman" w:hAnsi="Arial" w:cs="Arial"/>
          <w:color w:val="212121"/>
          <w:sz w:val="24"/>
          <w:szCs w:val="24"/>
          <w:lang w:eastAsia="es-ES"/>
        </w:rPr>
        <w:t xml:space="preserve"> significativas </w:t>
      </w:r>
      <w:r w:rsidRPr="0078337F">
        <w:rPr>
          <w:rFonts w:ascii="Arial" w:hAnsi="Arial" w:cs="Arial"/>
          <w:sz w:val="24"/>
          <w:szCs w:val="24"/>
        </w:rPr>
        <w:t xml:space="preserve">entre las medias de los Tratamientos (P&gt;0.05), la mayor ganancia de peso lo obtuvo T4 con un PVX̅ de </w:t>
      </w:r>
      <w:r w:rsidRPr="0078337F">
        <w:rPr>
          <w:rFonts w:ascii="Arial" w:hAnsi="Arial" w:cs="Arial"/>
          <w:color w:val="000000"/>
          <w:sz w:val="24"/>
          <w:szCs w:val="24"/>
          <w:lang w:val="es-ES"/>
        </w:rPr>
        <w:t>649,53</w:t>
      </w:r>
      <w:r w:rsidRPr="0078337F">
        <w:rPr>
          <w:rFonts w:ascii="Arial" w:hAnsi="Arial" w:cs="Arial"/>
          <w:sz w:val="24"/>
          <w:szCs w:val="24"/>
        </w:rPr>
        <w:t xml:space="preserve">gr, </w:t>
      </w:r>
      <w:r w:rsidRPr="0078337F">
        <w:rPr>
          <w:rFonts w:ascii="Arial" w:hAnsi="Arial" w:cs="Arial"/>
          <w:color w:val="000000"/>
          <w:sz w:val="24"/>
          <w:szCs w:val="24"/>
          <w:lang w:val="es-ES"/>
        </w:rPr>
        <w:t>coeficiente de variación 1.83.</w:t>
      </w:r>
    </w:p>
    <w:p w:rsidR="00957AF6" w:rsidRPr="0078337F" w:rsidRDefault="00957AF6" w:rsidP="00957AF6">
      <w:pPr>
        <w:spacing w:line="360" w:lineRule="auto"/>
        <w:rPr>
          <w:rFonts w:ascii="Arial" w:hAnsi="Arial" w:cs="Arial"/>
          <w:sz w:val="24"/>
          <w:szCs w:val="24"/>
          <w:lang w:val="es-ES"/>
        </w:rPr>
      </w:pPr>
    </w:p>
    <w:p w:rsidR="00957AF6" w:rsidRPr="0078337F" w:rsidRDefault="00957AF6" w:rsidP="00957AF6">
      <w:pPr>
        <w:spacing w:line="360" w:lineRule="auto"/>
        <w:jc w:val="both"/>
        <w:rPr>
          <w:rFonts w:ascii="Arial" w:hAnsi="Arial" w:cs="Arial"/>
          <w:b/>
          <w:i/>
          <w:sz w:val="24"/>
          <w:szCs w:val="24"/>
          <w:lang w:val="es-ES"/>
        </w:rPr>
      </w:pPr>
      <w:r w:rsidRPr="0078337F">
        <w:rPr>
          <w:rFonts w:ascii="Arial" w:hAnsi="Arial" w:cs="Arial"/>
          <w:sz w:val="24"/>
          <w:szCs w:val="24"/>
        </w:rPr>
        <w:t xml:space="preserve">La prevalencia </w:t>
      </w:r>
      <w:r w:rsidRPr="0078337F">
        <w:rPr>
          <w:rFonts w:ascii="Arial" w:hAnsi="Arial" w:cs="Arial"/>
          <w:color w:val="000000"/>
          <w:sz w:val="24"/>
          <w:szCs w:val="24"/>
          <w:lang w:val="es-ES"/>
        </w:rPr>
        <w:t>por ganancia de pesos en la sexta semana</w:t>
      </w:r>
      <w:r w:rsidRPr="0078337F">
        <w:rPr>
          <w:rFonts w:ascii="Arial" w:hAnsi="Arial" w:cs="Arial"/>
          <w:sz w:val="24"/>
          <w:szCs w:val="24"/>
        </w:rPr>
        <w:t xml:space="preserve"> en los pollos cobb 700 utilizando diferentes dosis de Enterogermina como reconstituyente intestinal de crecimiento, trascendió teniendo como resultado un promedio de </w:t>
      </w:r>
      <w:r w:rsidRPr="0078337F">
        <w:rPr>
          <w:rFonts w:ascii="Arial" w:hAnsi="Arial" w:cs="Arial"/>
          <w:color w:val="000000"/>
          <w:sz w:val="24"/>
          <w:szCs w:val="24"/>
          <w:lang w:val="es-ES"/>
        </w:rPr>
        <w:t xml:space="preserve">645.32 </w:t>
      </w:r>
      <w:r w:rsidRPr="0078337F">
        <w:rPr>
          <w:rFonts w:ascii="Arial" w:hAnsi="Arial" w:cs="Arial"/>
          <w:sz w:val="24"/>
          <w:szCs w:val="24"/>
        </w:rPr>
        <w:t xml:space="preserve">gr esto es dado </w:t>
      </w:r>
      <w:r w:rsidR="00BA2813">
        <w:rPr>
          <w:rFonts w:ascii="Arial" w:hAnsi="Arial" w:cs="Arial"/>
          <w:sz w:val="24"/>
          <w:szCs w:val="24"/>
        </w:rPr>
        <w:t xml:space="preserve">por </w:t>
      </w:r>
      <w:r w:rsidRPr="0078337F">
        <w:rPr>
          <w:rFonts w:ascii="Arial" w:hAnsi="Arial" w:cs="Arial"/>
          <w:sz w:val="24"/>
          <w:szCs w:val="24"/>
        </w:rPr>
        <w:t xml:space="preserve">que existe una modificación digestiva haciendo que la mucosa intestinal sea más permeable para absorber mayor cantidad de nutrientes acelerando el crecimiento, comparado con la investigación de </w:t>
      </w:r>
      <w:r w:rsidRPr="0078337F">
        <w:rPr>
          <w:rFonts w:ascii="Arial" w:hAnsi="Arial" w:cs="Arial"/>
          <w:b/>
          <w:i/>
          <w:color w:val="000000" w:themeColor="text1"/>
          <w:sz w:val="24"/>
          <w:szCs w:val="24"/>
        </w:rPr>
        <w:t>Álvarez, C.</w:t>
      </w:r>
      <w:r w:rsidRPr="0078337F">
        <w:rPr>
          <w:rFonts w:ascii="Arial" w:hAnsi="Arial" w:cs="Arial"/>
          <w:b/>
          <w:i/>
          <w:sz w:val="24"/>
          <w:szCs w:val="24"/>
          <w:lang w:val="es-ES"/>
        </w:rPr>
        <w:t xml:space="preserve"> </w:t>
      </w:r>
    </w:p>
    <w:p w:rsidR="00957AF6" w:rsidRPr="0078337F" w:rsidRDefault="00957AF6" w:rsidP="00957AF6">
      <w:pPr>
        <w:spacing w:line="360" w:lineRule="auto"/>
        <w:jc w:val="both"/>
        <w:rPr>
          <w:rFonts w:ascii="Arial" w:hAnsi="Arial" w:cs="Arial"/>
          <w:b/>
          <w:i/>
          <w:color w:val="000000" w:themeColor="text1"/>
          <w:sz w:val="24"/>
          <w:szCs w:val="24"/>
        </w:rPr>
      </w:pPr>
    </w:p>
    <w:p w:rsidR="00957AF6" w:rsidRPr="0078337F" w:rsidRDefault="00EF3C9D" w:rsidP="00957AF6">
      <w:pPr>
        <w:spacing w:line="360" w:lineRule="auto"/>
        <w:jc w:val="both"/>
        <w:rPr>
          <w:rFonts w:ascii="Arial" w:hAnsi="Arial" w:cs="Arial"/>
          <w:color w:val="000000" w:themeColor="text1"/>
          <w:sz w:val="24"/>
          <w:szCs w:val="24"/>
        </w:rPr>
      </w:pPr>
      <w:r>
        <w:rPr>
          <w:rFonts w:ascii="Arial" w:hAnsi="Arial" w:cs="Arial"/>
          <w:b/>
          <w:i/>
          <w:color w:val="000000" w:themeColor="text1"/>
          <w:sz w:val="24"/>
          <w:szCs w:val="24"/>
        </w:rPr>
        <w:t>Comento</w:t>
      </w:r>
      <w:r w:rsidR="00957AF6" w:rsidRPr="0078337F">
        <w:rPr>
          <w:rFonts w:ascii="Arial" w:hAnsi="Arial" w:cs="Arial"/>
          <w:b/>
          <w:i/>
          <w:color w:val="000000" w:themeColor="text1"/>
          <w:sz w:val="24"/>
          <w:szCs w:val="24"/>
        </w:rPr>
        <w:t xml:space="preserve"> Álvarez, C. 2014, </w:t>
      </w:r>
      <w:r w:rsidR="00957AF6" w:rsidRPr="0078337F">
        <w:rPr>
          <w:rFonts w:ascii="Arial" w:hAnsi="Arial" w:cs="Arial"/>
          <w:color w:val="000000" w:themeColor="text1"/>
          <w:sz w:val="24"/>
          <w:szCs w:val="24"/>
        </w:rPr>
        <w:t xml:space="preserve">Universidad Estatal de Bolívar; </w:t>
      </w:r>
      <w:r w:rsidR="00BA2813">
        <w:rPr>
          <w:rFonts w:ascii="Arial" w:hAnsi="Arial" w:cs="Arial"/>
          <w:color w:val="000000" w:themeColor="text1"/>
          <w:sz w:val="24"/>
          <w:szCs w:val="24"/>
        </w:rPr>
        <w:t>comprobó</w:t>
      </w:r>
      <w:r w:rsidR="00957AF6" w:rsidRPr="0078337F">
        <w:rPr>
          <w:rFonts w:ascii="Arial" w:hAnsi="Arial" w:cs="Arial"/>
          <w:color w:val="000000" w:themeColor="text1"/>
          <w:sz w:val="24"/>
          <w:szCs w:val="24"/>
        </w:rPr>
        <w:t xml:space="preserve"> en su investigación; “Evaluación de dietas balanceadas utilizando enzimas proteolíticas y energéticas (Avizyme 1502 0, 250, 500, 750 gr/tm) en la </w:t>
      </w:r>
      <w:r w:rsidR="00957AF6" w:rsidRPr="0078337F">
        <w:rPr>
          <w:rFonts w:ascii="Arial" w:hAnsi="Arial" w:cs="Arial"/>
          <w:color w:val="000000" w:themeColor="text1"/>
          <w:sz w:val="24"/>
          <w:szCs w:val="24"/>
        </w:rPr>
        <w:lastRenderedPageBreak/>
        <w:t>alimentación de pollos broiler en la etapa de crecimiento y engorde en el cantón Ambato provincia de Tungurahua”, en cuanto a la ganancia de peso promedio en la sexta semana fue de 595,35 gr.</w:t>
      </w:r>
    </w:p>
    <w:p w:rsidR="00957AF6" w:rsidRPr="0078337F" w:rsidRDefault="00957AF6" w:rsidP="00A014FE">
      <w:pPr>
        <w:pStyle w:val="Sinespaciado"/>
        <w:spacing w:line="360" w:lineRule="auto"/>
        <w:rPr>
          <w:rFonts w:ascii="Arial" w:hAnsi="Arial" w:cs="Arial"/>
          <w:bCs/>
          <w:color w:val="000000"/>
          <w:sz w:val="24"/>
          <w:szCs w:val="24"/>
        </w:rPr>
      </w:pPr>
      <w:r w:rsidRPr="0078337F">
        <w:rPr>
          <w:rFonts w:ascii="Arial" w:hAnsi="Arial" w:cs="Arial"/>
          <w:b/>
          <w:sz w:val="24"/>
          <w:szCs w:val="24"/>
        </w:rPr>
        <w:t>7.8.7. Ganancia de peso séptima semana (gr).</w:t>
      </w:r>
    </w:p>
    <w:p w:rsidR="00957AF6" w:rsidRPr="0078337F" w:rsidRDefault="00957AF6" w:rsidP="00957AF6">
      <w:pPr>
        <w:pStyle w:val="Sinespaciado"/>
        <w:spacing w:line="360" w:lineRule="auto"/>
        <w:rPr>
          <w:rFonts w:ascii="Arial" w:hAnsi="Arial" w:cs="Arial"/>
          <w:bCs/>
          <w:color w:val="000000"/>
          <w:sz w:val="24"/>
          <w:szCs w:val="24"/>
        </w:rPr>
      </w:pPr>
      <w:r w:rsidRPr="0078337F">
        <w:rPr>
          <w:rFonts w:ascii="Arial" w:hAnsi="Arial" w:cs="Arial"/>
          <w:b/>
          <w:bCs/>
          <w:color w:val="000000"/>
          <w:sz w:val="24"/>
          <w:szCs w:val="24"/>
        </w:rPr>
        <w:t xml:space="preserve">Cuadro </w:t>
      </w:r>
      <w:r w:rsidRPr="0078337F">
        <w:rPr>
          <w:rFonts w:ascii="Arial" w:hAnsi="Arial" w:cs="Arial"/>
          <w:b/>
          <w:sz w:val="24"/>
          <w:szCs w:val="24"/>
        </w:rPr>
        <w:t xml:space="preserve">N° </w:t>
      </w:r>
      <w:r w:rsidRPr="0078337F">
        <w:rPr>
          <w:rFonts w:ascii="Arial" w:hAnsi="Arial" w:cs="Arial"/>
          <w:b/>
          <w:bCs/>
          <w:color w:val="000000"/>
          <w:sz w:val="24"/>
          <w:szCs w:val="24"/>
        </w:rPr>
        <w:t>38.</w:t>
      </w:r>
      <w:r w:rsidRPr="0078337F">
        <w:rPr>
          <w:rFonts w:ascii="Arial" w:hAnsi="Arial" w:cs="Arial"/>
          <w:color w:val="000000" w:themeColor="text1"/>
          <w:sz w:val="24"/>
          <w:szCs w:val="24"/>
          <w:lang w:val="es-EC" w:eastAsia="es-EC"/>
        </w:rPr>
        <w:t xml:space="preserve"> Resultados de </w:t>
      </w:r>
      <w:r w:rsidRPr="0078337F">
        <w:rPr>
          <w:rFonts w:ascii="Arial" w:hAnsi="Arial" w:cs="Arial"/>
          <w:sz w:val="24"/>
          <w:szCs w:val="24"/>
        </w:rPr>
        <w:t xml:space="preserve">ADEVA. </w:t>
      </w:r>
      <w:r w:rsidRPr="0078337F">
        <w:rPr>
          <w:rFonts w:ascii="Arial" w:hAnsi="Arial" w:cs="Arial"/>
          <w:b/>
          <w:bCs/>
          <w:color w:val="000000"/>
          <w:sz w:val="24"/>
          <w:szCs w:val="24"/>
        </w:rPr>
        <w:t xml:space="preserve"> </w:t>
      </w:r>
      <w:r w:rsidRPr="0078337F">
        <w:rPr>
          <w:rFonts w:ascii="Arial" w:hAnsi="Arial" w:cs="Arial"/>
          <w:bCs/>
          <w:color w:val="000000"/>
          <w:sz w:val="24"/>
          <w:szCs w:val="24"/>
        </w:rPr>
        <w:t>Ganancia de peso séptima semana.</w:t>
      </w:r>
    </w:p>
    <w:tbl>
      <w:tblPr>
        <w:tblW w:w="7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1348"/>
        <w:gridCol w:w="1291"/>
        <w:gridCol w:w="1156"/>
        <w:gridCol w:w="1197"/>
        <w:gridCol w:w="1157"/>
      </w:tblGrid>
      <w:tr w:rsidR="00957AF6" w:rsidRPr="0078337F" w:rsidTr="006E6C00">
        <w:trPr>
          <w:trHeight w:val="318"/>
        </w:trPr>
        <w:tc>
          <w:tcPr>
            <w:tcW w:w="1760"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FV</w:t>
            </w:r>
          </w:p>
        </w:tc>
        <w:tc>
          <w:tcPr>
            <w:tcW w:w="1348"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GL</w:t>
            </w:r>
          </w:p>
        </w:tc>
        <w:tc>
          <w:tcPr>
            <w:tcW w:w="1291"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SC</w:t>
            </w:r>
          </w:p>
        </w:tc>
        <w:tc>
          <w:tcPr>
            <w:tcW w:w="1156"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CM</w:t>
            </w:r>
          </w:p>
        </w:tc>
        <w:tc>
          <w:tcPr>
            <w:tcW w:w="1197" w:type="dxa"/>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w:t>
            </w:r>
          </w:p>
        </w:tc>
        <w:tc>
          <w:tcPr>
            <w:tcW w:w="1156"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P_ VALOR</w:t>
            </w:r>
          </w:p>
        </w:tc>
      </w:tr>
      <w:tr w:rsidR="00957AF6" w:rsidRPr="0078337F" w:rsidTr="006E6C00">
        <w:trPr>
          <w:trHeight w:val="318"/>
        </w:trPr>
        <w:tc>
          <w:tcPr>
            <w:tcW w:w="1760" w:type="dxa"/>
            <w:noWrap/>
            <w:hideMark/>
          </w:tcPr>
          <w:p w:rsidR="00957AF6" w:rsidRPr="0078337F" w:rsidRDefault="00BA2813" w:rsidP="00BA2813">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Tratamiento</w:t>
            </w:r>
          </w:p>
        </w:tc>
        <w:tc>
          <w:tcPr>
            <w:tcW w:w="1348"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1" w:type="dxa"/>
            <w:noWrap/>
          </w:tcPr>
          <w:p w:rsidR="00957AF6" w:rsidRPr="0078337F" w:rsidRDefault="00957AF6" w:rsidP="00D74350">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1953.5</w:t>
            </w:r>
          </w:p>
        </w:tc>
        <w:tc>
          <w:tcPr>
            <w:tcW w:w="1156" w:type="dxa"/>
            <w:noWrap/>
          </w:tcPr>
          <w:p w:rsidR="00957AF6" w:rsidRPr="0078337F" w:rsidRDefault="00957AF6" w:rsidP="006E6C00">
            <w:pPr>
              <w:autoSpaceDE w:val="0"/>
              <w:autoSpaceDN w:val="0"/>
              <w:adjustRightInd w:val="0"/>
              <w:spacing w:line="240" w:lineRule="auto"/>
              <w:rPr>
                <w:rFonts w:ascii="Arial" w:hAnsi="Arial" w:cs="Arial"/>
                <w:color w:val="000000"/>
                <w:sz w:val="24"/>
                <w:szCs w:val="24"/>
                <w:lang w:val="es-ES"/>
              </w:rPr>
            </w:pPr>
            <w:r w:rsidRPr="0078337F">
              <w:rPr>
                <w:rFonts w:ascii="Arial" w:hAnsi="Arial" w:cs="Arial"/>
                <w:color w:val="000000"/>
                <w:sz w:val="24"/>
                <w:szCs w:val="24"/>
                <w:lang w:val="es-ES"/>
              </w:rPr>
              <w:t>651.2</w:t>
            </w:r>
          </w:p>
        </w:tc>
        <w:tc>
          <w:tcPr>
            <w:tcW w:w="1197" w:type="dxa"/>
          </w:tcPr>
          <w:p w:rsidR="00957AF6" w:rsidRPr="0078337F" w:rsidRDefault="00957AF6" w:rsidP="00D74350">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2.24</w:t>
            </w:r>
          </w:p>
        </w:tc>
        <w:tc>
          <w:tcPr>
            <w:tcW w:w="1156" w:type="dxa"/>
            <w:noWrap/>
          </w:tcPr>
          <w:p w:rsidR="00957AF6" w:rsidRPr="0078337F" w:rsidRDefault="00D74350" w:rsidP="00D74350">
            <w:pPr>
              <w:spacing w:line="360" w:lineRule="auto"/>
              <w:rPr>
                <w:rFonts w:ascii="Arial" w:hAnsi="Arial" w:cs="Arial"/>
                <w:color w:val="000000"/>
                <w:sz w:val="24"/>
                <w:szCs w:val="24"/>
                <w:lang w:val="es-ES" w:eastAsia="es-ES"/>
              </w:rPr>
            </w:pPr>
            <w:r>
              <w:rPr>
                <w:rFonts w:ascii="Arial" w:hAnsi="Arial" w:cs="Arial"/>
                <w:color w:val="000000"/>
                <w:sz w:val="24"/>
                <w:szCs w:val="24"/>
                <w:lang w:val="es-ES"/>
              </w:rPr>
              <w:t>&gt;</w:t>
            </w:r>
            <w:r w:rsidR="00957AF6" w:rsidRPr="0078337F">
              <w:rPr>
                <w:rFonts w:ascii="Arial" w:hAnsi="Arial" w:cs="Arial"/>
                <w:color w:val="000000"/>
                <w:sz w:val="24"/>
                <w:szCs w:val="24"/>
                <w:lang w:val="es-ES"/>
              </w:rPr>
              <w:t>0.1529</w:t>
            </w:r>
          </w:p>
        </w:tc>
      </w:tr>
      <w:tr w:rsidR="00957AF6" w:rsidRPr="0078337F" w:rsidTr="006E6C00">
        <w:trPr>
          <w:trHeight w:val="318"/>
        </w:trPr>
        <w:tc>
          <w:tcPr>
            <w:tcW w:w="1760" w:type="dxa"/>
            <w:noWrap/>
            <w:hideMark/>
          </w:tcPr>
          <w:p w:rsidR="00957AF6" w:rsidRPr="0078337F" w:rsidRDefault="00BA2813" w:rsidP="00BA2813">
            <w:pPr>
              <w:spacing w:line="360" w:lineRule="auto"/>
              <w:rPr>
                <w:rFonts w:ascii="Arial" w:hAnsi="Arial" w:cs="Arial"/>
                <w:bCs/>
                <w:color w:val="000000"/>
                <w:sz w:val="24"/>
                <w:szCs w:val="24"/>
                <w:lang w:val="es-ES" w:eastAsia="es-ES"/>
              </w:rPr>
            </w:pPr>
            <w:r>
              <w:rPr>
                <w:rFonts w:ascii="Arial" w:hAnsi="Arial" w:cs="Arial"/>
                <w:bCs/>
                <w:color w:val="000000"/>
                <w:sz w:val="24"/>
                <w:szCs w:val="24"/>
                <w:lang w:val="es-ES" w:eastAsia="es-ES"/>
              </w:rPr>
              <w:t>R</w:t>
            </w:r>
            <w:r w:rsidRPr="0078337F">
              <w:rPr>
                <w:rFonts w:ascii="Arial" w:hAnsi="Arial" w:cs="Arial"/>
                <w:bCs/>
                <w:color w:val="000000"/>
                <w:sz w:val="24"/>
                <w:szCs w:val="24"/>
                <w:lang w:val="es-ES" w:eastAsia="es-ES"/>
              </w:rPr>
              <w:t>epetición</w:t>
            </w:r>
          </w:p>
        </w:tc>
        <w:tc>
          <w:tcPr>
            <w:tcW w:w="1348"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291" w:type="dxa"/>
            <w:noWrap/>
          </w:tcPr>
          <w:p w:rsidR="00957AF6" w:rsidRPr="0078337F" w:rsidRDefault="00957AF6" w:rsidP="00D74350">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35548.1</w:t>
            </w:r>
          </w:p>
        </w:tc>
        <w:tc>
          <w:tcPr>
            <w:tcW w:w="1156" w:type="dxa"/>
            <w:noWrap/>
          </w:tcPr>
          <w:p w:rsidR="00957AF6" w:rsidRPr="0078337F" w:rsidRDefault="00957AF6" w:rsidP="00D74350">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11849.4</w:t>
            </w:r>
          </w:p>
        </w:tc>
        <w:tc>
          <w:tcPr>
            <w:tcW w:w="1197" w:type="dxa"/>
          </w:tcPr>
          <w:p w:rsidR="00957AF6" w:rsidRPr="0078337F" w:rsidRDefault="00957AF6" w:rsidP="00D74350">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40.76</w:t>
            </w:r>
          </w:p>
        </w:tc>
        <w:tc>
          <w:tcPr>
            <w:tcW w:w="1156" w:type="dxa"/>
            <w:noWrap/>
          </w:tcPr>
          <w:p w:rsidR="00957AF6" w:rsidRPr="0078337F" w:rsidRDefault="00D74350" w:rsidP="006E6C00">
            <w:pPr>
              <w:autoSpaceDE w:val="0"/>
              <w:autoSpaceDN w:val="0"/>
              <w:adjustRightInd w:val="0"/>
              <w:spacing w:line="360" w:lineRule="auto"/>
              <w:rPr>
                <w:rFonts w:ascii="Arial" w:hAnsi="Arial" w:cs="Arial"/>
                <w:color w:val="000000"/>
                <w:sz w:val="24"/>
                <w:szCs w:val="24"/>
                <w:lang w:val="es-ES"/>
              </w:rPr>
            </w:pPr>
            <w:r>
              <w:rPr>
                <w:rFonts w:ascii="Arial" w:hAnsi="Arial" w:cs="Arial"/>
                <w:color w:val="000000"/>
                <w:sz w:val="24"/>
                <w:szCs w:val="24"/>
                <w:lang w:val="es-ES"/>
              </w:rPr>
              <w:t>&lt;</w:t>
            </w:r>
            <w:r w:rsidR="00957AF6" w:rsidRPr="0078337F">
              <w:rPr>
                <w:rFonts w:ascii="Arial" w:hAnsi="Arial" w:cs="Arial"/>
                <w:color w:val="000000"/>
                <w:sz w:val="24"/>
                <w:szCs w:val="24"/>
                <w:lang w:val="es-ES"/>
              </w:rPr>
              <w:t>0.0000</w:t>
            </w:r>
          </w:p>
        </w:tc>
      </w:tr>
      <w:tr w:rsidR="00957AF6" w:rsidRPr="0078337F" w:rsidTr="006E6C00">
        <w:trPr>
          <w:trHeight w:val="318"/>
        </w:trPr>
        <w:tc>
          <w:tcPr>
            <w:tcW w:w="1760" w:type="dxa"/>
            <w:noWrap/>
            <w:hideMark/>
          </w:tcPr>
          <w:p w:rsidR="00957AF6" w:rsidRPr="0078337F" w:rsidRDefault="00BA2813" w:rsidP="00BA2813">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Error</w:t>
            </w:r>
          </w:p>
        </w:tc>
        <w:tc>
          <w:tcPr>
            <w:tcW w:w="1348"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9</w:t>
            </w:r>
          </w:p>
        </w:tc>
        <w:tc>
          <w:tcPr>
            <w:tcW w:w="1291" w:type="dxa"/>
            <w:noWrap/>
          </w:tcPr>
          <w:p w:rsidR="00957AF6" w:rsidRPr="0078337F" w:rsidRDefault="00957AF6" w:rsidP="00D74350">
            <w:pPr>
              <w:spacing w:line="360" w:lineRule="auto"/>
              <w:rPr>
                <w:rFonts w:ascii="Arial" w:hAnsi="Arial" w:cs="Arial"/>
                <w:color w:val="000000"/>
                <w:sz w:val="24"/>
                <w:szCs w:val="24"/>
                <w:lang w:val="es-ES" w:eastAsia="es-ES"/>
              </w:rPr>
            </w:pPr>
            <w:r w:rsidRPr="0078337F">
              <w:rPr>
                <w:rFonts w:ascii="Arial" w:hAnsi="Arial" w:cs="Arial"/>
                <w:color w:val="000000"/>
                <w:sz w:val="24"/>
                <w:szCs w:val="24"/>
                <w:lang w:val="es-ES"/>
              </w:rPr>
              <w:t>2616.3</w:t>
            </w:r>
          </w:p>
        </w:tc>
        <w:tc>
          <w:tcPr>
            <w:tcW w:w="1156" w:type="dxa"/>
            <w:noWrap/>
          </w:tcPr>
          <w:p w:rsidR="00957AF6" w:rsidRPr="0078337F" w:rsidRDefault="00957AF6" w:rsidP="006E6C00">
            <w:pPr>
              <w:autoSpaceDE w:val="0"/>
              <w:autoSpaceDN w:val="0"/>
              <w:adjustRightInd w:val="0"/>
              <w:spacing w:line="240" w:lineRule="auto"/>
              <w:rPr>
                <w:rFonts w:ascii="Arial" w:hAnsi="Arial" w:cs="Arial"/>
                <w:color w:val="000000"/>
                <w:sz w:val="24"/>
                <w:szCs w:val="24"/>
                <w:lang w:val="es-ES"/>
              </w:rPr>
            </w:pPr>
            <w:r w:rsidRPr="0078337F">
              <w:rPr>
                <w:rFonts w:ascii="Arial" w:hAnsi="Arial" w:cs="Arial"/>
                <w:color w:val="000000"/>
                <w:sz w:val="24"/>
                <w:szCs w:val="24"/>
                <w:lang w:val="es-ES"/>
              </w:rPr>
              <w:t>290.7</w:t>
            </w:r>
          </w:p>
        </w:tc>
        <w:tc>
          <w:tcPr>
            <w:tcW w:w="1197" w:type="dxa"/>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56"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18"/>
        </w:trPr>
        <w:tc>
          <w:tcPr>
            <w:tcW w:w="1760" w:type="dxa"/>
            <w:noWrap/>
            <w:hideMark/>
          </w:tcPr>
          <w:p w:rsidR="00957AF6" w:rsidRPr="0078337F" w:rsidRDefault="00BA2813" w:rsidP="00BA2813">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Total</w:t>
            </w:r>
          </w:p>
        </w:tc>
        <w:tc>
          <w:tcPr>
            <w:tcW w:w="1348"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15</w:t>
            </w:r>
          </w:p>
        </w:tc>
        <w:tc>
          <w:tcPr>
            <w:tcW w:w="1291" w:type="dxa"/>
            <w:noWrap/>
          </w:tcPr>
          <w:p w:rsidR="00957AF6" w:rsidRPr="0078337F" w:rsidRDefault="00957AF6" w:rsidP="006E6C00">
            <w:pPr>
              <w:autoSpaceDE w:val="0"/>
              <w:autoSpaceDN w:val="0"/>
              <w:adjustRightInd w:val="0"/>
              <w:spacing w:line="240" w:lineRule="auto"/>
              <w:rPr>
                <w:rFonts w:ascii="Arial" w:hAnsi="Arial" w:cs="Arial"/>
                <w:color w:val="000000"/>
                <w:sz w:val="24"/>
                <w:szCs w:val="24"/>
                <w:lang w:val="es-ES"/>
              </w:rPr>
            </w:pPr>
            <w:r w:rsidRPr="0078337F">
              <w:rPr>
                <w:rFonts w:ascii="Arial" w:hAnsi="Arial" w:cs="Arial"/>
                <w:color w:val="000000"/>
                <w:sz w:val="24"/>
                <w:szCs w:val="24"/>
                <w:lang w:val="es-ES"/>
              </w:rPr>
              <w:t>40117.9</w:t>
            </w:r>
          </w:p>
        </w:tc>
        <w:tc>
          <w:tcPr>
            <w:tcW w:w="1156"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97" w:type="dxa"/>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56"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18"/>
        </w:trPr>
        <w:tc>
          <w:tcPr>
            <w:tcW w:w="1760" w:type="dxa"/>
            <w:noWrap/>
            <w:hideMark/>
          </w:tcPr>
          <w:p w:rsidR="00957AF6" w:rsidRPr="0078337F" w:rsidRDefault="00957AF6" w:rsidP="00BA2813">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CV%</w:t>
            </w:r>
          </w:p>
        </w:tc>
        <w:tc>
          <w:tcPr>
            <w:tcW w:w="6149" w:type="dxa"/>
            <w:gridSpan w:val="5"/>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2.28</w:t>
            </w:r>
          </w:p>
        </w:tc>
      </w:tr>
    </w:tbl>
    <w:p w:rsidR="00957AF6" w:rsidRPr="00BA2813" w:rsidRDefault="00957AF6" w:rsidP="00A014FE">
      <w:pPr>
        <w:pStyle w:val="Sinespaciado"/>
        <w:spacing w:line="360" w:lineRule="auto"/>
        <w:rPr>
          <w:rFonts w:ascii="Arial" w:hAnsi="Arial" w:cs="Arial"/>
          <w:i/>
          <w:sz w:val="20"/>
          <w:szCs w:val="20"/>
        </w:rPr>
      </w:pPr>
      <w:r w:rsidRPr="00BA2813">
        <w:rPr>
          <w:rFonts w:ascii="Arial" w:hAnsi="Arial" w:cs="Arial"/>
          <w:b/>
          <w:i/>
          <w:sz w:val="20"/>
          <w:szCs w:val="20"/>
        </w:rPr>
        <w:t xml:space="preserve">Elaborado por: </w:t>
      </w:r>
      <w:r w:rsidRPr="00BA2813">
        <w:rPr>
          <w:rFonts w:ascii="Arial" w:hAnsi="Arial" w:cs="Arial"/>
          <w:i/>
          <w:sz w:val="20"/>
          <w:szCs w:val="20"/>
        </w:rPr>
        <w:t>Carlos Aroca2017.</w:t>
      </w:r>
    </w:p>
    <w:p w:rsidR="00957AF6" w:rsidRPr="0078337F" w:rsidRDefault="00957AF6" w:rsidP="00957AF6">
      <w:pPr>
        <w:pStyle w:val="Sinespaciado"/>
        <w:spacing w:line="360" w:lineRule="auto"/>
        <w:rPr>
          <w:rFonts w:ascii="Arial" w:hAnsi="Arial" w:cs="Arial"/>
          <w:bCs/>
          <w:color w:val="000000"/>
          <w:sz w:val="24"/>
          <w:szCs w:val="24"/>
        </w:rPr>
      </w:pPr>
      <w:r w:rsidRPr="0078337F">
        <w:rPr>
          <w:rFonts w:ascii="Arial" w:hAnsi="Arial" w:cs="Arial"/>
          <w:b/>
          <w:color w:val="000000" w:themeColor="text1"/>
          <w:sz w:val="24"/>
          <w:szCs w:val="24"/>
          <w:lang w:val="es-EC" w:eastAsia="es-EC"/>
        </w:rPr>
        <w:t>Cuadro N</w:t>
      </w:r>
      <w:r w:rsidRPr="0078337F">
        <w:rPr>
          <w:rFonts w:ascii="Arial" w:hAnsi="Arial" w:cs="Arial"/>
          <w:b/>
          <w:color w:val="000000" w:themeColor="text1"/>
          <w:spacing w:val="-1"/>
          <w:sz w:val="24"/>
          <w:szCs w:val="24"/>
          <w:lang w:val="es-ES_tradnl"/>
        </w:rPr>
        <w:t xml:space="preserve">° </w:t>
      </w:r>
      <w:r w:rsidRPr="0078337F">
        <w:rPr>
          <w:rFonts w:ascii="Arial" w:hAnsi="Arial" w:cs="Arial"/>
          <w:b/>
          <w:color w:val="000000" w:themeColor="text1"/>
          <w:sz w:val="24"/>
          <w:szCs w:val="24"/>
          <w:lang w:val="es-EC" w:eastAsia="es-EC"/>
        </w:rPr>
        <w:t>39.</w:t>
      </w:r>
      <w:r w:rsidRPr="0078337F">
        <w:rPr>
          <w:rFonts w:ascii="Arial" w:hAnsi="Arial" w:cs="Arial"/>
          <w:color w:val="000000" w:themeColor="text1"/>
          <w:sz w:val="24"/>
          <w:szCs w:val="24"/>
          <w:lang w:val="es-EC" w:eastAsia="es-EC"/>
        </w:rPr>
        <w:t xml:space="preserve"> </w:t>
      </w:r>
      <w:r w:rsidRPr="0078337F">
        <w:rPr>
          <w:rFonts w:ascii="Arial" w:hAnsi="Arial" w:cs="Arial"/>
          <w:sz w:val="24"/>
          <w:szCs w:val="24"/>
          <w:lang w:val="es-EC" w:eastAsia="es-EC"/>
        </w:rPr>
        <w:t>Resultado Prueba de tukey al 0.05. Variable</w:t>
      </w:r>
      <w:r w:rsidRPr="0078337F">
        <w:rPr>
          <w:rFonts w:ascii="Arial" w:hAnsi="Arial" w:cs="Arial"/>
          <w:b/>
          <w:bCs/>
          <w:color w:val="000000"/>
          <w:sz w:val="24"/>
          <w:szCs w:val="24"/>
        </w:rPr>
        <w:t xml:space="preserve"> </w:t>
      </w:r>
      <w:r w:rsidRPr="0078337F">
        <w:rPr>
          <w:rFonts w:ascii="Arial" w:hAnsi="Arial" w:cs="Arial"/>
          <w:bCs/>
          <w:color w:val="000000"/>
          <w:sz w:val="24"/>
          <w:szCs w:val="24"/>
        </w:rPr>
        <w:t>ganancia de peso séptima semana.</w:t>
      </w:r>
    </w:p>
    <w:tbl>
      <w:tblPr>
        <w:tblW w:w="7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151"/>
        <w:gridCol w:w="1770"/>
        <w:gridCol w:w="1489"/>
      </w:tblGrid>
      <w:tr w:rsidR="00957AF6" w:rsidRPr="0078337F" w:rsidTr="006E6C00">
        <w:trPr>
          <w:trHeight w:val="424"/>
        </w:trPr>
        <w:tc>
          <w:tcPr>
            <w:tcW w:w="1526" w:type="dxa"/>
          </w:tcPr>
          <w:p w:rsidR="00957AF6" w:rsidRPr="0078337F" w:rsidRDefault="00957AF6" w:rsidP="006E6C00">
            <w:pPr>
              <w:pStyle w:val="Sinespaciado"/>
              <w:ind w:left="-108"/>
              <w:jc w:val="center"/>
              <w:rPr>
                <w:rFonts w:ascii="Arial" w:hAnsi="Arial" w:cs="Arial"/>
                <w:bCs/>
                <w:sz w:val="24"/>
                <w:szCs w:val="24"/>
              </w:rPr>
            </w:pPr>
            <w:r w:rsidRPr="0078337F">
              <w:rPr>
                <w:rFonts w:ascii="Arial" w:hAnsi="Arial" w:cs="Arial"/>
                <w:bCs/>
                <w:sz w:val="24"/>
                <w:szCs w:val="24"/>
              </w:rPr>
              <w:t>Nº Tratamiento</w:t>
            </w:r>
          </w:p>
        </w:tc>
        <w:tc>
          <w:tcPr>
            <w:tcW w:w="3151"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Descripción</w:t>
            </w:r>
          </w:p>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Balanceado + Entero germina</w:t>
            </w:r>
          </w:p>
        </w:tc>
        <w:tc>
          <w:tcPr>
            <w:tcW w:w="1770"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X̅</w:t>
            </w:r>
          </w:p>
        </w:tc>
        <w:tc>
          <w:tcPr>
            <w:tcW w:w="1489"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Rango</w:t>
            </w:r>
          </w:p>
        </w:tc>
      </w:tr>
      <w:tr w:rsidR="00957AF6" w:rsidRPr="0078337F" w:rsidTr="006E6C00">
        <w:trPr>
          <w:trHeight w:val="215"/>
        </w:trPr>
        <w:tc>
          <w:tcPr>
            <w:tcW w:w="4677" w:type="dxa"/>
            <w:gridSpan w:val="2"/>
          </w:tcPr>
          <w:p w:rsidR="00957AF6" w:rsidRPr="00985602" w:rsidRDefault="00957AF6" w:rsidP="006E6C00">
            <w:pPr>
              <w:pStyle w:val="Sinespaciado"/>
              <w:spacing w:line="360" w:lineRule="auto"/>
              <w:rPr>
                <w:rFonts w:ascii="Arial" w:hAnsi="Arial" w:cs="Arial"/>
                <w:bCs/>
                <w:sz w:val="24"/>
                <w:szCs w:val="24"/>
              </w:rPr>
            </w:pPr>
            <w:r w:rsidRPr="00985602">
              <w:rPr>
                <w:rFonts w:ascii="Arial" w:hAnsi="Arial" w:cs="Arial"/>
                <w:sz w:val="24"/>
                <w:szCs w:val="24"/>
              </w:rPr>
              <w:t>T4 Balanceado + Entero germina 0.60ml</w:t>
            </w:r>
          </w:p>
        </w:tc>
        <w:tc>
          <w:tcPr>
            <w:tcW w:w="1770" w:type="dxa"/>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color w:val="000000"/>
                <w:sz w:val="24"/>
                <w:szCs w:val="24"/>
                <w:lang w:val="es-ES"/>
              </w:rPr>
              <w:t>761.45</w:t>
            </w:r>
          </w:p>
        </w:tc>
        <w:tc>
          <w:tcPr>
            <w:tcW w:w="1489" w:type="dxa"/>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A</w:t>
            </w:r>
          </w:p>
        </w:tc>
      </w:tr>
      <w:tr w:rsidR="00957AF6" w:rsidRPr="0078337F" w:rsidTr="006E6C00">
        <w:trPr>
          <w:trHeight w:val="222"/>
        </w:trPr>
        <w:tc>
          <w:tcPr>
            <w:tcW w:w="4677" w:type="dxa"/>
            <w:gridSpan w:val="2"/>
          </w:tcPr>
          <w:p w:rsidR="00957AF6" w:rsidRPr="00985602" w:rsidRDefault="00957AF6" w:rsidP="006E6C00">
            <w:pPr>
              <w:pStyle w:val="Sinespaciado"/>
              <w:spacing w:line="360" w:lineRule="auto"/>
              <w:rPr>
                <w:rFonts w:ascii="Arial" w:hAnsi="Arial" w:cs="Arial"/>
                <w:sz w:val="24"/>
                <w:szCs w:val="24"/>
              </w:rPr>
            </w:pPr>
            <w:r w:rsidRPr="00985602">
              <w:rPr>
                <w:rFonts w:ascii="Arial" w:hAnsi="Arial" w:cs="Arial"/>
                <w:sz w:val="24"/>
                <w:szCs w:val="24"/>
              </w:rPr>
              <w:t>T3 Balanceado + Entero germina 0.40ml</w:t>
            </w:r>
          </w:p>
        </w:tc>
        <w:tc>
          <w:tcPr>
            <w:tcW w:w="1770"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color w:val="000000"/>
                <w:sz w:val="24"/>
                <w:szCs w:val="24"/>
                <w:lang w:val="es-ES"/>
              </w:rPr>
              <w:t>752.43</w:t>
            </w:r>
          </w:p>
        </w:tc>
        <w:tc>
          <w:tcPr>
            <w:tcW w:w="1489" w:type="dxa"/>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 xml:space="preserve">   A</w:t>
            </w:r>
          </w:p>
        </w:tc>
      </w:tr>
      <w:tr w:rsidR="00957AF6" w:rsidRPr="0078337F" w:rsidTr="006E6C00">
        <w:trPr>
          <w:trHeight w:val="206"/>
        </w:trPr>
        <w:tc>
          <w:tcPr>
            <w:tcW w:w="4677" w:type="dxa"/>
            <w:gridSpan w:val="2"/>
          </w:tcPr>
          <w:p w:rsidR="00957AF6" w:rsidRPr="00985602" w:rsidRDefault="00957AF6" w:rsidP="006E6C00">
            <w:pPr>
              <w:pStyle w:val="Sinespaciado"/>
              <w:spacing w:line="360" w:lineRule="auto"/>
              <w:rPr>
                <w:rFonts w:ascii="Arial" w:hAnsi="Arial" w:cs="Arial"/>
                <w:bCs/>
                <w:sz w:val="24"/>
                <w:szCs w:val="24"/>
              </w:rPr>
            </w:pPr>
            <w:r w:rsidRPr="00985602">
              <w:rPr>
                <w:rFonts w:ascii="Arial" w:hAnsi="Arial" w:cs="Arial"/>
                <w:sz w:val="24"/>
                <w:szCs w:val="24"/>
              </w:rPr>
              <w:t>T2 Balanceado + Entero germina 0.20ml</w:t>
            </w:r>
          </w:p>
        </w:tc>
        <w:tc>
          <w:tcPr>
            <w:tcW w:w="1770" w:type="dxa"/>
          </w:tcPr>
          <w:p w:rsidR="00957AF6" w:rsidRPr="0078337F" w:rsidRDefault="00957AF6" w:rsidP="006E6C00">
            <w:pPr>
              <w:pStyle w:val="Sinespaciado"/>
              <w:spacing w:line="360" w:lineRule="auto"/>
              <w:ind w:left="-108" w:firstLine="108"/>
              <w:jc w:val="center"/>
              <w:rPr>
                <w:rFonts w:ascii="Arial" w:hAnsi="Arial" w:cs="Arial"/>
                <w:bCs/>
                <w:sz w:val="24"/>
                <w:szCs w:val="24"/>
              </w:rPr>
            </w:pPr>
            <w:r w:rsidRPr="0078337F">
              <w:rPr>
                <w:rFonts w:ascii="Arial" w:hAnsi="Arial" w:cs="Arial"/>
                <w:color w:val="000000"/>
                <w:sz w:val="24"/>
                <w:szCs w:val="24"/>
                <w:lang w:val="es-ES"/>
              </w:rPr>
              <w:t>736.45</w:t>
            </w:r>
          </w:p>
        </w:tc>
        <w:tc>
          <w:tcPr>
            <w:tcW w:w="1489" w:type="dxa"/>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A</w:t>
            </w:r>
          </w:p>
        </w:tc>
      </w:tr>
      <w:tr w:rsidR="00957AF6" w:rsidRPr="0078337F" w:rsidTr="006E6C00">
        <w:trPr>
          <w:trHeight w:val="206"/>
        </w:trPr>
        <w:tc>
          <w:tcPr>
            <w:tcW w:w="4677" w:type="dxa"/>
            <w:gridSpan w:val="2"/>
          </w:tcPr>
          <w:p w:rsidR="00957AF6" w:rsidRPr="00985602" w:rsidRDefault="00957AF6" w:rsidP="006E6C00">
            <w:pPr>
              <w:pStyle w:val="Sinespaciado"/>
              <w:spacing w:line="360" w:lineRule="auto"/>
              <w:rPr>
                <w:rFonts w:ascii="Arial" w:hAnsi="Arial" w:cs="Arial"/>
                <w:bCs/>
                <w:sz w:val="24"/>
                <w:szCs w:val="24"/>
              </w:rPr>
            </w:pPr>
            <w:r w:rsidRPr="00985602">
              <w:rPr>
                <w:rFonts w:ascii="Arial" w:hAnsi="Arial" w:cs="Arial"/>
                <w:sz w:val="24"/>
                <w:szCs w:val="24"/>
              </w:rPr>
              <w:t>T1 Balanceado + Agua</w:t>
            </w:r>
          </w:p>
        </w:tc>
        <w:tc>
          <w:tcPr>
            <w:tcW w:w="1770" w:type="dxa"/>
          </w:tcPr>
          <w:p w:rsidR="00957AF6" w:rsidRPr="0078337F" w:rsidRDefault="00957AF6" w:rsidP="006E6C00">
            <w:pPr>
              <w:pStyle w:val="Sinespaciado"/>
              <w:spacing w:line="360" w:lineRule="auto"/>
              <w:ind w:left="-108" w:firstLine="108"/>
              <w:jc w:val="center"/>
              <w:rPr>
                <w:rFonts w:ascii="Arial" w:hAnsi="Arial" w:cs="Arial"/>
                <w:sz w:val="24"/>
                <w:szCs w:val="24"/>
              </w:rPr>
            </w:pPr>
            <w:r w:rsidRPr="0078337F">
              <w:rPr>
                <w:rFonts w:ascii="Arial" w:hAnsi="Arial" w:cs="Arial"/>
                <w:color w:val="000000"/>
                <w:sz w:val="24"/>
                <w:szCs w:val="24"/>
                <w:lang w:val="es-ES"/>
              </w:rPr>
              <w:t>735.15</w:t>
            </w:r>
          </w:p>
        </w:tc>
        <w:tc>
          <w:tcPr>
            <w:tcW w:w="1489" w:type="dxa"/>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 xml:space="preserve">         A</w:t>
            </w:r>
          </w:p>
        </w:tc>
      </w:tr>
      <w:tr w:rsidR="00957AF6" w:rsidRPr="0078337F" w:rsidTr="006E6C00">
        <w:trPr>
          <w:trHeight w:val="174"/>
        </w:trPr>
        <w:tc>
          <w:tcPr>
            <w:tcW w:w="4677" w:type="dxa"/>
            <w:gridSpan w:val="2"/>
          </w:tcPr>
          <w:p w:rsidR="00957AF6" w:rsidRPr="0078337F" w:rsidRDefault="00957AF6" w:rsidP="006E6C00">
            <w:pPr>
              <w:pStyle w:val="Sinespaciado"/>
              <w:spacing w:line="360" w:lineRule="auto"/>
              <w:jc w:val="center"/>
              <w:rPr>
                <w:rFonts w:ascii="Arial" w:hAnsi="Arial" w:cs="Arial"/>
                <w:b/>
                <w:bCs/>
                <w:sz w:val="24"/>
                <w:szCs w:val="24"/>
              </w:rPr>
            </w:pPr>
          </w:p>
        </w:tc>
        <w:tc>
          <w:tcPr>
            <w:tcW w:w="3259" w:type="dxa"/>
            <w:gridSpan w:val="2"/>
          </w:tcPr>
          <w:p w:rsidR="00957AF6" w:rsidRPr="0078337F" w:rsidRDefault="00AE26C3" w:rsidP="006E6C00">
            <w:pPr>
              <w:pStyle w:val="Sinespaciado"/>
              <w:spacing w:line="360" w:lineRule="auto"/>
              <w:jc w:val="center"/>
              <w:rPr>
                <w:rFonts w:ascii="Arial" w:hAnsi="Arial" w:cs="Arial"/>
                <w:b/>
                <w:bCs/>
                <w:sz w:val="24"/>
                <w:szCs w:val="24"/>
              </w:rPr>
            </w:pPr>
            <w:r w:rsidRPr="00985602">
              <w:rPr>
                <w:rFonts w:ascii="Arial" w:hAnsi="Arial" w:cs="Arial"/>
                <w:sz w:val="24"/>
                <w:szCs w:val="24"/>
              </w:rPr>
              <w:t>X̅</w:t>
            </w:r>
            <w:r>
              <w:rPr>
                <w:rFonts w:ascii="Arial" w:hAnsi="Arial" w:cs="Arial"/>
                <w:bCs/>
                <w:sz w:val="24"/>
                <w:szCs w:val="24"/>
              </w:rPr>
              <w:t xml:space="preserve"> G</w:t>
            </w:r>
            <w:r w:rsidRPr="00985602">
              <w:rPr>
                <w:rFonts w:ascii="Arial" w:hAnsi="Arial" w:cs="Arial"/>
                <w:bCs/>
                <w:sz w:val="24"/>
                <w:szCs w:val="24"/>
              </w:rPr>
              <w:t>eneral</w:t>
            </w:r>
            <w:r w:rsidRPr="0078337F">
              <w:rPr>
                <w:rFonts w:ascii="Arial" w:hAnsi="Arial" w:cs="Arial"/>
                <w:b/>
                <w:bCs/>
                <w:sz w:val="24"/>
                <w:szCs w:val="24"/>
              </w:rPr>
              <w:t xml:space="preserve"> </w:t>
            </w:r>
            <w:r w:rsidRPr="0078337F">
              <w:rPr>
                <w:rFonts w:ascii="Arial" w:hAnsi="Arial" w:cs="Arial"/>
                <w:color w:val="000000"/>
                <w:sz w:val="24"/>
                <w:szCs w:val="24"/>
                <w:lang w:val="es-ES"/>
              </w:rPr>
              <w:t>746.37</w:t>
            </w:r>
            <w:r w:rsidRPr="0078337F">
              <w:rPr>
                <w:rFonts w:ascii="Arial" w:hAnsi="Arial" w:cs="Arial"/>
                <w:sz w:val="24"/>
                <w:szCs w:val="24"/>
              </w:rPr>
              <w:t xml:space="preserve"> gr (*</w:t>
            </w:r>
            <w:r w:rsidR="00D74350">
              <w:rPr>
                <w:rFonts w:ascii="Arial" w:hAnsi="Arial" w:cs="Arial"/>
                <w:sz w:val="24"/>
                <w:szCs w:val="24"/>
              </w:rPr>
              <w:t>*</w:t>
            </w:r>
            <w:r w:rsidRPr="0078337F">
              <w:rPr>
                <w:rFonts w:ascii="Arial" w:hAnsi="Arial" w:cs="Arial"/>
                <w:bCs/>
                <w:sz w:val="24"/>
                <w:szCs w:val="24"/>
              </w:rPr>
              <w:t>)</w:t>
            </w:r>
          </w:p>
        </w:tc>
      </w:tr>
    </w:tbl>
    <w:p w:rsidR="00957AF6" w:rsidRPr="00BA2813" w:rsidRDefault="00957AF6" w:rsidP="00957AF6">
      <w:pPr>
        <w:pStyle w:val="Sinespaciado"/>
        <w:spacing w:line="360" w:lineRule="auto"/>
        <w:rPr>
          <w:rFonts w:ascii="Arial" w:hAnsi="Arial" w:cs="Arial"/>
          <w:i/>
          <w:sz w:val="20"/>
          <w:szCs w:val="20"/>
        </w:rPr>
      </w:pPr>
      <w:r w:rsidRPr="00BA2813">
        <w:rPr>
          <w:rFonts w:ascii="Arial" w:hAnsi="Arial" w:cs="Arial"/>
          <w:b/>
          <w:i/>
          <w:sz w:val="20"/>
          <w:szCs w:val="20"/>
        </w:rPr>
        <w:t xml:space="preserve">Elaborado por: </w:t>
      </w:r>
      <w:r w:rsidRPr="00BA2813">
        <w:rPr>
          <w:rFonts w:ascii="Arial" w:hAnsi="Arial" w:cs="Arial"/>
          <w:i/>
          <w:sz w:val="20"/>
          <w:szCs w:val="20"/>
        </w:rPr>
        <w:t>Carlos Aroca2017.</w:t>
      </w:r>
    </w:p>
    <w:p w:rsidR="00957AF6" w:rsidRPr="0078337F" w:rsidRDefault="00957AF6" w:rsidP="00957AF6">
      <w:pPr>
        <w:spacing w:line="360" w:lineRule="auto"/>
        <w:jc w:val="both"/>
        <w:rPr>
          <w:rFonts w:ascii="Arial" w:hAnsi="Arial" w:cs="Arial"/>
          <w:i/>
          <w:sz w:val="24"/>
          <w:szCs w:val="24"/>
          <w:lang w:val="es-MX"/>
        </w:rPr>
      </w:pPr>
    </w:p>
    <w:p w:rsidR="00957AF6" w:rsidRPr="0078337F" w:rsidRDefault="00957AF6" w:rsidP="00957AF6">
      <w:pPr>
        <w:spacing w:line="360" w:lineRule="auto"/>
        <w:jc w:val="both"/>
        <w:rPr>
          <w:rFonts w:ascii="Arial" w:hAnsi="Arial" w:cs="Arial"/>
          <w:b/>
          <w:sz w:val="24"/>
          <w:szCs w:val="24"/>
        </w:rPr>
      </w:pPr>
    </w:p>
    <w:p w:rsidR="00957AF6" w:rsidRPr="0078337F" w:rsidRDefault="00957AF6" w:rsidP="00957AF6">
      <w:pPr>
        <w:spacing w:line="360" w:lineRule="auto"/>
        <w:jc w:val="both"/>
        <w:rPr>
          <w:rFonts w:ascii="Arial" w:hAnsi="Arial" w:cs="Arial"/>
          <w:b/>
          <w:sz w:val="24"/>
          <w:szCs w:val="24"/>
        </w:rPr>
      </w:pPr>
    </w:p>
    <w:p w:rsidR="00957AF6" w:rsidRPr="0078337F" w:rsidRDefault="00957AF6" w:rsidP="00957AF6">
      <w:pPr>
        <w:spacing w:line="360" w:lineRule="auto"/>
        <w:jc w:val="both"/>
        <w:rPr>
          <w:rFonts w:ascii="Arial" w:hAnsi="Arial" w:cs="Arial"/>
          <w:b/>
          <w:sz w:val="24"/>
          <w:szCs w:val="24"/>
        </w:rPr>
      </w:pPr>
    </w:p>
    <w:p w:rsidR="00621050" w:rsidRDefault="00621050" w:rsidP="00957AF6">
      <w:pPr>
        <w:spacing w:line="360" w:lineRule="auto"/>
        <w:jc w:val="both"/>
        <w:rPr>
          <w:rFonts w:ascii="Arial" w:hAnsi="Arial" w:cs="Arial"/>
          <w:b/>
          <w:sz w:val="24"/>
          <w:szCs w:val="24"/>
        </w:rPr>
      </w:pPr>
    </w:p>
    <w:p w:rsidR="00957AF6" w:rsidRPr="0078337F" w:rsidRDefault="00957AF6" w:rsidP="00957AF6">
      <w:pPr>
        <w:spacing w:line="360" w:lineRule="auto"/>
        <w:jc w:val="both"/>
        <w:rPr>
          <w:rFonts w:ascii="Arial" w:hAnsi="Arial" w:cs="Arial"/>
          <w:sz w:val="24"/>
          <w:szCs w:val="24"/>
        </w:rPr>
      </w:pPr>
      <w:r w:rsidRPr="0078337F">
        <w:rPr>
          <w:rFonts w:ascii="Arial" w:hAnsi="Arial" w:cs="Arial"/>
          <w:b/>
          <w:sz w:val="24"/>
          <w:szCs w:val="24"/>
        </w:rPr>
        <w:lastRenderedPageBreak/>
        <w:t xml:space="preserve">Gráfico N° 15. </w:t>
      </w:r>
      <w:r w:rsidRPr="0078337F">
        <w:rPr>
          <w:rFonts w:ascii="Arial" w:hAnsi="Arial" w:cs="Arial"/>
          <w:bCs/>
          <w:color w:val="000000"/>
          <w:sz w:val="24"/>
          <w:szCs w:val="24"/>
        </w:rPr>
        <w:t>Ganancia de peso séptima semana. /</w:t>
      </w:r>
      <w:r w:rsidRPr="0078337F">
        <w:rPr>
          <w:rFonts w:ascii="Arial" w:hAnsi="Arial" w:cs="Arial"/>
          <w:sz w:val="24"/>
          <w:szCs w:val="24"/>
        </w:rPr>
        <w:t>gr</w:t>
      </w:r>
    </w:p>
    <w:p w:rsidR="00957AF6" w:rsidRPr="0078337F" w:rsidRDefault="00957AF6" w:rsidP="00A014FE">
      <w:pPr>
        <w:pStyle w:val="Sinespaciado"/>
        <w:spacing w:line="360" w:lineRule="auto"/>
        <w:rPr>
          <w:rFonts w:ascii="Arial" w:hAnsi="Arial" w:cs="Arial"/>
          <w:noProof/>
          <w:sz w:val="24"/>
          <w:szCs w:val="24"/>
          <w:lang w:val="es-EC" w:eastAsia="es-EC"/>
        </w:rPr>
      </w:pPr>
      <w:r w:rsidRPr="0078337F">
        <w:rPr>
          <w:rFonts w:ascii="Arial" w:hAnsi="Arial" w:cs="Arial"/>
          <w:noProof/>
          <w:sz w:val="24"/>
          <w:szCs w:val="24"/>
          <w:lang w:val="es-ES" w:eastAsia="es-ES"/>
        </w:rPr>
        <w:drawing>
          <wp:inline distT="0" distB="0" distL="0" distR="0" wp14:anchorId="68D31618" wp14:editId="05039101">
            <wp:extent cx="4572000" cy="2743200"/>
            <wp:effectExtent l="0" t="0" r="19050" b="1905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BA2813">
        <w:rPr>
          <w:rFonts w:ascii="Arial" w:hAnsi="Arial" w:cs="Arial"/>
          <w:b/>
          <w:i/>
          <w:sz w:val="20"/>
          <w:szCs w:val="20"/>
        </w:rPr>
        <w:t xml:space="preserve">Elaborado por: </w:t>
      </w:r>
      <w:r w:rsidRPr="00BA2813">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color w:val="000000"/>
          <w:sz w:val="24"/>
          <w:szCs w:val="24"/>
          <w:lang w:val="es-ES"/>
        </w:rPr>
      </w:pPr>
      <w:r w:rsidRPr="0078337F">
        <w:rPr>
          <w:rFonts w:ascii="Arial" w:hAnsi="Arial" w:cs="Arial"/>
          <w:b/>
          <w:bCs/>
          <w:color w:val="000000"/>
          <w:sz w:val="24"/>
          <w:szCs w:val="24"/>
          <w:lang w:val="es-ES"/>
        </w:rPr>
        <w:t>Análisis e interpretación</w:t>
      </w:r>
      <w:r w:rsidRPr="0078337F">
        <w:rPr>
          <w:rFonts w:ascii="Arial" w:hAnsi="Arial" w:cs="Arial"/>
          <w:color w:val="000000"/>
          <w:sz w:val="24"/>
          <w:szCs w:val="24"/>
          <w:lang w:val="es-ES"/>
        </w:rPr>
        <w:t>.</w:t>
      </w:r>
    </w:p>
    <w:p w:rsidR="00957AF6" w:rsidRPr="0078337F" w:rsidRDefault="00957AF6" w:rsidP="00957AF6">
      <w:pPr>
        <w:autoSpaceDE w:val="0"/>
        <w:autoSpaceDN w:val="0"/>
        <w:adjustRightInd w:val="0"/>
        <w:spacing w:line="360" w:lineRule="auto"/>
        <w:jc w:val="both"/>
        <w:rPr>
          <w:rFonts w:ascii="Arial" w:hAnsi="Arial" w:cs="Arial"/>
          <w:color w:val="000000"/>
          <w:sz w:val="24"/>
          <w:szCs w:val="24"/>
          <w:lang w:val="es-ES"/>
        </w:rPr>
      </w:pPr>
      <w:r w:rsidRPr="0078337F">
        <w:rPr>
          <w:rFonts w:ascii="Arial" w:hAnsi="Arial" w:cs="Arial"/>
          <w:sz w:val="24"/>
          <w:szCs w:val="24"/>
        </w:rPr>
        <w:t xml:space="preserve">Como se observa en el Cuadro 39 y Gráfico 15. </w:t>
      </w:r>
      <w:r w:rsidRPr="0078337F">
        <w:rPr>
          <w:rFonts w:ascii="Arial" w:hAnsi="Arial" w:cs="Arial"/>
          <w:color w:val="000000"/>
          <w:sz w:val="24"/>
          <w:szCs w:val="24"/>
          <w:lang w:val="es-ES"/>
        </w:rPr>
        <w:t>La ganancia de peso en la séptima semana</w:t>
      </w:r>
      <w:r w:rsidRPr="0078337F">
        <w:rPr>
          <w:rFonts w:ascii="Arial" w:hAnsi="Arial" w:cs="Arial"/>
          <w:sz w:val="24"/>
          <w:szCs w:val="24"/>
        </w:rPr>
        <w:t xml:space="preserve"> de los pol</w:t>
      </w:r>
      <w:r w:rsidR="00640FBB">
        <w:rPr>
          <w:rFonts w:ascii="Arial" w:hAnsi="Arial" w:cs="Arial"/>
          <w:sz w:val="24"/>
          <w:szCs w:val="24"/>
        </w:rPr>
        <w:t xml:space="preserve">los en la investigación registraron </w:t>
      </w:r>
      <w:r w:rsidRPr="0078337F">
        <w:rPr>
          <w:rFonts w:ascii="Arial" w:hAnsi="Arial" w:cs="Arial"/>
          <w:sz w:val="24"/>
          <w:szCs w:val="24"/>
        </w:rPr>
        <w:t xml:space="preserve"> pesos con una media general de </w:t>
      </w:r>
      <w:r w:rsidRPr="0078337F">
        <w:rPr>
          <w:rFonts w:ascii="Arial" w:hAnsi="Arial" w:cs="Arial"/>
          <w:color w:val="000000"/>
          <w:sz w:val="24"/>
          <w:szCs w:val="24"/>
          <w:lang w:val="es-ES"/>
        </w:rPr>
        <w:t>746.37</w:t>
      </w:r>
      <w:r w:rsidRPr="0078337F">
        <w:rPr>
          <w:rFonts w:ascii="Arial" w:hAnsi="Arial" w:cs="Arial"/>
          <w:b/>
          <w:sz w:val="24"/>
          <w:szCs w:val="24"/>
        </w:rPr>
        <w:t xml:space="preserve"> </w:t>
      </w:r>
      <w:r w:rsidRPr="0078337F">
        <w:rPr>
          <w:rFonts w:ascii="Arial" w:hAnsi="Arial" w:cs="Arial"/>
          <w:sz w:val="24"/>
          <w:szCs w:val="24"/>
        </w:rPr>
        <w:t xml:space="preserve">/animal.  Distribuidos al azar, en la cual se observan </w:t>
      </w:r>
      <w:r w:rsidR="00593024" w:rsidRPr="0078337F">
        <w:rPr>
          <w:rFonts w:ascii="Arial" w:eastAsia="Times New Roman" w:hAnsi="Arial" w:cs="Arial"/>
          <w:color w:val="212121"/>
          <w:sz w:val="24"/>
          <w:szCs w:val="24"/>
          <w:lang w:eastAsia="es-ES"/>
        </w:rPr>
        <w:t xml:space="preserve">que </w:t>
      </w:r>
      <w:r w:rsidR="00D74350">
        <w:rPr>
          <w:rFonts w:ascii="Arial" w:eastAsia="Times New Roman" w:hAnsi="Arial" w:cs="Arial"/>
          <w:color w:val="212121"/>
          <w:sz w:val="24"/>
          <w:szCs w:val="24"/>
          <w:lang w:eastAsia="es-ES"/>
        </w:rPr>
        <w:t xml:space="preserve">son altamente </w:t>
      </w:r>
      <w:r w:rsidR="00593024" w:rsidRPr="0078337F">
        <w:rPr>
          <w:rFonts w:ascii="Arial" w:eastAsia="Times New Roman" w:hAnsi="Arial" w:cs="Arial"/>
          <w:color w:val="212121"/>
          <w:sz w:val="24"/>
          <w:szCs w:val="24"/>
          <w:lang w:eastAsia="es-ES"/>
        </w:rPr>
        <w:t xml:space="preserve">significativas </w:t>
      </w:r>
      <w:r w:rsidRPr="0078337F">
        <w:rPr>
          <w:rFonts w:ascii="Arial" w:hAnsi="Arial" w:cs="Arial"/>
          <w:sz w:val="24"/>
          <w:szCs w:val="24"/>
        </w:rPr>
        <w:t xml:space="preserve">entre las medias de los Tratamientos (P&gt;0.05), la mayor ganancia de peso lo obtuvo el T4 con un PVX̅ de </w:t>
      </w:r>
      <w:r w:rsidRPr="0078337F">
        <w:rPr>
          <w:rFonts w:ascii="Arial" w:hAnsi="Arial" w:cs="Arial"/>
          <w:color w:val="000000"/>
          <w:sz w:val="24"/>
          <w:szCs w:val="24"/>
          <w:lang w:val="es-ES"/>
        </w:rPr>
        <w:t>761.45</w:t>
      </w:r>
      <w:r w:rsidRPr="0078337F">
        <w:rPr>
          <w:rFonts w:ascii="Arial" w:hAnsi="Arial" w:cs="Arial"/>
          <w:sz w:val="24"/>
          <w:szCs w:val="24"/>
        </w:rPr>
        <w:t xml:space="preserve">gr, seguido por el T3 con un PVX̅ de </w:t>
      </w:r>
      <w:r w:rsidRPr="0078337F">
        <w:rPr>
          <w:rFonts w:ascii="Arial" w:hAnsi="Arial" w:cs="Arial"/>
          <w:color w:val="000000"/>
          <w:sz w:val="24"/>
          <w:szCs w:val="24"/>
          <w:lang w:val="es-ES"/>
        </w:rPr>
        <w:t>752.43</w:t>
      </w:r>
      <w:r w:rsidRPr="0078337F">
        <w:rPr>
          <w:rFonts w:ascii="Arial" w:hAnsi="Arial" w:cs="Arial"/>
          <w:sz w:val="24"/>
          <w:szCs w:val="24"/>
        </w:rPr>
        <w:t xml:space="preserve">gr, </w:t>
      </w:r>
      <w:r w:rsidRPr="0078337F">
        <w:rPr>
          <w:rFonts w:ascii="Arial" w:hAnsi="Arial" w:cs="Arial"/>
          <w:color w:val="000000"/>
          <w:sz w:val="24"/>
          <w:szCs w:val="24"/>
          <w:lang w:val="es-ES"/>
        </w:rPr>
        <w:t>coeficiente de variación 2.28.</w:t>
      </w:r>
    </w:p>
    <w:p w:rsidR="00957AF6" w:rsidRPr="0078337F" w:rsidRDefault="00957AF6" w:rsidP="00957AF6">
      <w:pPr>
        <w:autoSpaceDE w:val="0"/>
        <w:autoSpaceDN w:val="0"/>
        <w:adjustRightInd w:val="0"/>
        <w:spacing w:line="360" w:lineRule="auto"/>
        <w:jc w:val="both"/>
        <w:rPr>
          <w:rFonts w:ascii="Arial" w:hAnsi="Arial" w:cs="Arial"/>
          <w:color w:val="000000"/>
          <w:sz w:val="24"/>
          <w:szCs w:val="24"/>
          <w:lang w:val="es-ES"/>
        </w:rPr>
      </w:pPr>
    </w:p>
    <w:p w:rsidR="00957AF6" w:rsidRPr="0078337F" w:rsidRDefault="00957AF6" w:rsidP="00957AF6">
      <w:pPr>
        <w:spacing w:line="360" w:lineRule="auto"/>
        <w:jc w:val="both"/>
        <w:rPr>
          <w:rFonts w:ascii="Arial" w:hAnsi="Arial" w:cs="Arial"/>
          <w:b/>
          <w:i/>
          <w:color w:val="000000" w:themeColor="text1"/>
          <w:sz w:val="24"/>
          <w:szCs w:val="24"/>
        </w:rPr>
      </w:pPr>
      <w:r w:rsidRPr="0078337F">
        <w:rPr>
          <w:rFonts w:ascii="Arial" w:hAnsi="Arial" w:cs="Arial"/>
          <w:sz w:val="24"/>
          <w:szCs w:val="24"/>
        </w:rPr>
        <w:t xml:space="preserve">La prevalencia </w:t>
      </w:r>
      <w:r w:rsidRPr="0078337F">
        <w:rPr>
          <w:rFonts w:ascii="Arial" w:hAnsi="Arial" w:cs="Arial"/>
          <w:color w:val="000000"/>
          <w:sz w:val="24"/>
          <w:szCs w:val="24"/>
          <w:lang w:val="es-ES"/>
        </w:rPr>
        <w:t>por ganancia de pesos en la séptima semana</w:t>
      </w:r>
      <w:r w:rsidRPr="0078337F">
        <w:rPr>
          <w:rFonts w:ascii="Arial" w:hAnsi="Arial" w:cs="Arial"/>
          <w:sz w:val="24"/>
          <w:szCs w:val="24"/>
        </w:rPr>
        <w:t xml:space="preserve"> en los pollos cobb700 utilizando diferentes dosis de Enterogermina como reconstituyente intestinal de crecimiento, trascendió teniendo como resultado un promedio de </w:t>
      </w:r>
      <w:r w:rsidRPr="0078337F">
        <w:rPr>
          <w:rFonts w:ascii="Arial" w:hAnsi="Arial" w:cs="Arial"/>
          <w:color w:val="000000"/>
          <w:sz w:val="24"/>
          <w:szCs w:val="24"/>
          <w:lang w:val="es-ES"/>
        </w:rPr>
        <w:t>746.37</w:t>
      </w:r>
      <w:r w:rsidRPr="0078337F">
        <w:rPr>
          <w:rFonts w:ascii="Arial" w:hAnsi="Arial" w:cs="Arial"/>
          <w:b/>
          <w:sz w:val="24"/>
          <w:szCs w:val="24"/>
        </w:rPr>
        <w:t xml:space="preserve"> </w:t>
      </w:r>
      <w:r w:rsidRPr="0078337F">
        <w:rPr>
          <w:rFonts w:ascii="Arial" w:hAnsi="Arial" w:cs="Arial"/>
          <w:sz w:val="24"/>
          <w:szCs w:val="24"/>
        </w:rPr>
        <w:t xml:space="preserve">gr esto es dado que existe una modificación digestiva haciendo que la mucosa intestinal sea más permeable para absorber mayor cantidad de nutrientes acelerando el crecimiento, comparado con la investigación de </w:t>
      </w:r>
      <w:r w:rsidRPr="0078337F">
        <w:rPr>
          <w:rFonts w:ascii="Arial" w:hAnsi="Arial" w:cs="Arial"/>
          <w:b/>
          <w:i/>
          <w:color w:val="000000" w:themeColor="text1"/>
          <w:sz w:val="24"/>
          <w:szCs w:val="24"/>
        </w:rPr>
        <w:t xml:space="preserve">Chávez, J. </w:t>
      </w:r>
    </w:p>
    <w:p w:rsidR="00957AF6" w:rsidRPr="0078337F" w:rsidRDefault="00957AF6" w:rsidP="00A014FE">
      <w:pPr>
        <w:pStyle w:val="Sinespaciado"/>
        <w:spacing w:line="360" w:lineRule="auto"/>
        <w:jc w:val="both"/>
        <w:rPr>
          <w:rFonts w:ascii="Arial" w:hAnsi="Arial" w:cs="Arial"/>
          <w:bCs/>
          <w:iCs/>
          <w:color w:val="000000"/>
          <w:sz w:val="24"/>
          <w:szCs w:val="24"/>
          <w:lang w:val="es-ES"/>
        </w:rPr>
      </w:pPr>
      <w:r w:rsidRPr="0078337F">
        <w:rPr>
          <w:rFonts w:ascii="Arial" w:hAnsi="Arial" w:cs="Arial"/>
          <w:b/>
          <w:i/>
          <w:color w:val="000000" w:themeColor="text1"/>
          <w:sz w:val="24"/>
          <w:szCs w:val="24"/>
        </w:rPr>
        <w:t xml:space="preserve">Según Chávez, J. 2014. </w:t>
      </w:r>
      <w:r w:rsidRPr="0078337F">
        <w:rPr>
          <w:rFonts w:ascii="Arial" w:hAnsi="Arial" w:cs="Arial"/>
          <w:color w:val="000000" w:themeColor="text1"/>
          <w:sz w:val="24"/>
          <w:szCs w:val="24"/>
        </w:rPr>
        <w:t xml:space="preserve">Universidad Nacional Mayor de San Carlos; menciona en su investigación; “Comparación del rendimiento productivo de </w:t>
      </w:r>
      <w:r w:rsidRPr="0078337F">
        <w:rPr>
          <w:rFonts w:ascii="Arial" w:hAnsi="Arial" w:cs="Arial"/>
          <w:color w:val="000000" w:themeColor="text1"/>
          <w:sz w:val="24"/>
          <w:szCs w:val="24"/>
        </w:rPr>
        <w:lastRenderedPageBreak/>
        <w:t>pollos de engorde suplementados con Tylosina Fosfato como promotor de crecimiento en dosis mínima y máxima ;</w:t>
      </w:r>
      <w:r w:rsidRPr="0078337F">
        <w:rPr>
          <w:rFonts w:ascii="Arial" w:hAnsi="Arial" w:cs="Arial"/>
          <w:bCs/>
          <w:sz w:val="24"/>
          <w:szCs w:val="24"/>
        </w:rPr>
        <w:t xml:space="preserve"> en cuanto a la ganancia de peso vivo promedio en la séptima semana de un pollo broiler tiene un promedio de 412,95 gr</w:t>
      </w:r>
      <w:r w:rsidRPr="0078337F">
        <w:rPr>
          <w:rFonts w:ascii="Arial" w:hAnsi="Arial" w:cs="Arial"/>
          <w:bCs/>
          <w:iCs/>
          <w:color w:val="000000"/>
          <w:sz w:val="24"/>
          <w:szCs w:val="24"/>
          <w:lang w:val="es-ES"/>
        </w:rPr>
        <w:t>.</w:t>
      </w:r>
    </w:p>
    <w:p w:rsidR="00957AF6" w:rsidRPr="0078337F" w:rsidRDefault="00957AF6" w:rsidP="00957AF6">
      <w:pPr>
        <w:pStyle w:val="Sinespaciado"/>
        <w:spacing w:line="360" w:lineRule="auto"/>
        <w:jc w:val="both"/>
        <w:rPr>
          <w:rFonts w:ascii="Arial" w:hAnsi="Arial" w:cs="Arial"/>
          <w:b/>
          <w:bCs/>
          <w:iCs/>
          <w:color w:val="000000"/>
          <w:sz w:val="24"/>
          <w:szCs w:val="24"/>
          <w:lang w:val="es-ES"/>
        </w:rPr>
      </w:pPr>
      <w:r w:rsidRPr="0078337F">
        <w:rPr>
          <w:rFonts w:ascii="Arial" w:hAnsi="Arial" w:cs="Arial"/>
          <w:b/>
          <w:bCs/>
          <w:iCs/>
          <w:color w:val="000000"/>
          <w:sz w:val="24"/>
          <w:szCs w:val="24"/>
          <w:lang w:val="es-ES"/>
        </w:rPr>
        <w:t>7.9. Consumo de alimento total (gr).</w:t>
      </w:r>
    </w:p>
    <w:p w:rsidR="00957AF6" w:rsidRPr="0078337F" w:rsidRDefault="00957AF6" w:rsidP="00957AF6">
      <w:pPr>
        <w:pStyle w:val="Sinespaciado"/>
        <w:spacing w:line="360" w:lineRule="auto"/>
        <w:jc w:val="both"/>
        <w:rPr>
          <w:rFonts w:ascii="Arial" w:hAnsi="Arial" w:cs="Arial"/>
          <w:b/>
          <w:bCs/>
          <w:iCs/>
          <w:color w:val="000000"/>
          <w:sz w:val="24"/>
          <w:szCs w:val="24"/>
          <w:lang w:val="es-ES"/>
        </w:rPr>
      </w:pPr>
      <w:r w:rsidRPr="0078337F">
        <w:rPr>
          <w:rFonts w:ascii="Arial" w:hAnsi="Arial" w:cs="Arial"/>
          <w:b/>
          <w:color w:val="000000" w:themeColor="text1"/>
          <w:sz w:val="24"/>
          <w:szCs w:val="24"/>
          <w:lang w:val="es-EC" w:eastAsia="es-EC"/>
        </w:rPr>
        <w:t>Cuadro N</w:t>
      </w:r>
      <w:r w:rsidRPr="0078337F">
        <w:rPr>
          <w:rFonts w:ascii="Arial" w:hAnsi="Arial" w:cs="Arial"/>
          <w:b/>
          <w:color w:val="000000" w:themeColor="text1"/>
          <w:spacing w:val="-1"/>
          <w:sz w:val="24"/>
          <w:szCs w:val="24"/>
          <w:lang w:val="es-ES_tradnl"/>
        </w:rPr>
        <w:t xml:space="preserve">° </w:t>
      </w:r>
      <w:r w:rsidRPr="0078337F">
        <w:rPr>
          <w:rFonts w:ascii="Arial" w:hAnsi="Arial" w:cs="Arial"/>
          <w:b/>
          <w:color w:val="000000" w:themeColor="text1"/>
          <w:sz w:val="24"/>
          <w:szCs w:val="24"/>
          <w:lang w:val="es-EC" w:eastAsia="es-EC"/>
        </w:rPr>
        <w:t>40.</w:t>
      </w:r>
      <w:r w:rsidRPr="0078337F">
        <w:rPr>
          <w:rFonts w:ascii="Arial" w:hAnsi="Arial" w:cs="Arial"/>
          <w:color w:val="000000" w:themeColor="text1"/>
          <w:sz w:val="24"/>
          <w:szCs w:val="24"/>
          <w:lang w:val="es-EC" w:eastAsia="es-EC"/>
        </w:rPr>
        <w:t xml:space="preserve"> </w:t>
      </w:r>
      <w:r w:rsidRPr="0078337F">
        <w:rPr>
          <w:rFonts w:ascii="Arial" w:hAnsi="Arial" w:cs="Arial"/>
          <w:sz w:val="24"/>
          <w:szCs w:val="24"/>
          <w:lang w:val="es-EC" w:eastAsia="es-EC"/>
        </w:rPr>
        <w:t>Resultado Prueba de tukey al 0.05. Variable</w:t>
      </w:r>
      <w:r w:rsidRPr="0078337F">
        <w:rPr>
          <w:rFonts w:ascii="Arial" w:hAnsi="Arial" w:cs="Arial"/>
          <w:b/>
          <w:bCs/>
          <w:color w:val="000000"/>
          <w:sz w:val="24"/>
          <w:szCs w:val="24"/>
        </w:rPr>
        <w:t xml:space="preserve"> </w:t>
      </w:r>
      <w:r w:rsidRPr="0078337F">
        <w:rPr>
          <w:rFonts w:ascii="Arial" w:hAnsi="Arial" w:cs="Arial"/>
          <w:bCs/>
          <w:color w:val="000000"/>
          <w:sz w:val="24"/>
          <w:szCs w:val="24"/>
        </w:rPr>
        <w:t>consumo de alimento total.</w:t>
      </w:r>
    </w:p>
    <w:tbl>
      <w:tblPr>
        <w:tblW w:w="8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2"/>
        <w:gridCol w:w="3537"/>
        <w:gridCol w:w="1845"/>
        <w:gridCol w:w="1578"/>
      </w:tblGrid>
      <w:tr w:rsidR="00957AF6" w:rsidRPr="0078337F" w:rsidTr="006E6C00">
        <w:trPr>
          <w:trHeight w:val="1013"/>
        </w:trPr>
        <w:tc>
          <w:tcPr>
            <w:tcW w:w="1542" w:type="dxa"/>
          </w:tcPr>
          <w:p w:rsidR="00957AF6" w:rsidRPr="0078337F" w:rsidRDefault="00957AF6" w:rsidP="006E6C00">
            <w:pPr>
              <w:pStyle w:val="Sinespaciado"/>
              <w:ind w:left="-108"/>
              <w:jc w:val="center"/>
              <w:rPr>
                <w:rFonts w:ascii="Arial" w:hAnsi="Arial" w:cs="Arial"/>
                <w:bCs/>
                <w:sz w:val="24"/>
                <w:szCs w:val="24"/>
              </w:rPr>
            </w:pPr>
            <w:r w:rsidRPr="0078337F">
              <w:rPr>
                <w:rFonts w:ascii="Arial" w:hAnsi="Arial" w:cs="Arial"/>
                <w:bCs/>
                <w:sz w:val="24"/>
                <w:szCs w:val="24"/>
              </w:rPr>
              <w:t>Nº Tratamiento</w:t>
            </w:r>
          </w:p>
        </w:tc>
        <w:tc>
          <w:tcPr>
            <w:tcW w:w="3537"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Descripción</w:t>
            </w:r>
          </w:p>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Balanceado + Entero germina</w:t>
            </w:r>
          </w:p>
        </w:tc>
        <w:tc>
          <w:tcPr>
            <w:tcW w:w="1845"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Media</w:t>
            </w:r>
          </w:p>
        </w:tc>
        <w:tc>
          <w:tcPr>
            <w:tcW w:w="1578"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Rango</w:t>
            </w:r>
          </w:p>
        </w:tc>
      </w:tr>
      <w:tr w:rsidR="00957AF6" w:rsidRPr="0078337F" w:rsidTr="006E6C00">
        <w:trPr>
          <w:trHeight w:val="182"/>
        </w:trPr>
        <w:tc>
          <w:tcPr>
            <w:tcW w:w="5079" w:type="dxa"/>
            <w:gridSpan w:val="2"/>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T4 Balanceado + Entero germina</w:t>
            </w:r>
          </w:p>
        </w:tc>
        <w:tc>
          <w:tcPr>
            <w:tcW w:w="1845" w:type="dxa"/>
            <w:vAlign w:val="bottom"/>
          </w:tcPr>
          <w:p w:rsidR="00957AF6" w:rsidRPr="0078337F" w:rsidRDefault="00957AF6" w:rsidP="006E6C00">
            <w:pPr>
              <w:spacing w:line="360" w:lineRule="auto"/>
              <w:jc w:val="center"/>
              <w:rPr>
                <w:rFonts w:ascii="Arial" w:hAnsi="Arial" w:cs="Arial"/>
                <w:color w:val="000000"/>
                <w:sz w:val="24"/>
                <w:szCs w:val="24"/>
              </w:rPr>
            </w:pPr>
            <w:r w:rsidRPr="0078337F">
              <w:rPr>
                <w:rFonts w:ascii="Arial" w:hAnsi="Arial" w:cs="Arial"/>
                <w:color w:val="000000"/>
                <w:sz w:val="24"/>
                <w:szCs w:val="24"/>
                <w:lang w:val="es-ES"/>
              </w:rPr>
              <w:t>5470,4</w:t>
            </w:r>
          </w:p>
        </w:tc>
        <w:tc>
          <w:tcPr>
            <w:tcW w:w="1578" w:type="dxa"/>
          </w:tcPr>
          <w:p w:rsidR="00957AF6" w:rsidRPr="0078337F" w:rsidRDefault="00957AF6" w:rsidP="006E6C00">
            <w:pPr>
              <w:spacing w:line="360" w:lineRule="auto"/>
              <w:rPr>
                <w:rFonts w:ascii="Arial" w:hAnsi="Arial" w:cs="Arial"/>
                <w:color w:val="000000"/>
                <w:sz w:val="24"/>
                <w:szCs w:val="24"/>
              </w:rPr>
            </w:pPr>
            <w:r w:rsidRPr="0078337F">
              <w:rPr>
                <w:rFonts w:ascii="Arial" w:hAnsi="Arial" w:cs="Arial"/>
                <w:color w:val="000000"/>
                <w:sz w:val="24"/>
                <w:szCs w:val="24"/>
              </w:rPr>
              <w:t>A</w:t>
            </w:r>
          </w:p>
        </w:tc>
      </w:tr>
      <w:tr w:rsidR="00957AF6" w:rsidRPr="0078337F" w:rsidTr="006E6C00">
        <w:trPr>
          <w:trHeight w:val="206"/>
        </w:trPr>
        <w:tc>
          <w:tcPr>
            <w:tcW w:w="5079" w:type="dxa"/>
            <w:gridSpan w:val="2"/>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T3 Balanceado + Entero germina</w:t>
            </w:r>
          </w:p>
        </w:tc>
        <w:tc>
          <w:tcPr>
            <w:tcW w:w="1845" w:type="dxa"/>
            <w:vAlign w:val="bottom"/>
          </w:tcPr>
          <w:p w:rsidR="00957AF6" w:rsidRPr="0078337F" w:rsidRDefault="00957AF6" w:rsidP="006E6C00">
            <w:pPr>
              <w:spacing w:line="360" w:lineRule="auto"/>
              <w:jc w:val="center"/>
              <w:rPr>
                <w:rFonts w:ascii="Arial" w:hAnsi="Arial" w:cs="Arial"/>
                <w:color w:val="000000"/>
                <w:sz w:val="24"/>
                <w:szCs w:val="24"/>
              </w:rPr>
            </w:pPr>
            <w:r w:rsidRPr="0078337F">
              <w:rPr>
                <w:rFonts w:ascii="Arial" w:hAnsi="Arial" w:cs="Arial"/>
                <w:color w:val="000000"/>
                <w:sz w:val="24"/>
                <w:szCs w:val="24"/>
                <w:lang w:val="es-ES"/>
              </w:rPr>
              <w:t>5461,1</w:t>
            </w:r>
          </w:p>
        </w:tc>
        <w:tc>
          <w:tcPr>
            <w:tcW w:w="1578" w:type="dxa"/>
          </w:tcPr>
          <w:p w:rsidR="00957AF6" w:rsidRPr="0078337F" w:rsidRDefault="00957AF6" w:rsidP="006E6C00">
            <w:pPr>
              <w:spacing w:line="360" w:lineRule="auto"/>
              <w:rPr>
                <w:rFonts w:ascii="Arial" w:hAnsi="Arial" w:cs="Arial"/>
                <w:color w:val="000000"/>
                <w:sz w:val="24"/>
                <w:szCs w:val="24"/>
              </w:rPr>
            </w:pPr>
            <w:r w:rsidRPr="0078337F">
              <w:rPr>
                <w:rFonts w:ascii="Arial" w:hAnsi="Arial" w:cs="Arial"/>
                <w:color w:val="000000"/>
                <w:sz w:val="24"/>
                <w:szCs w:val="24"/>
              </w:rPr>
              <w:t>A</w:t>
            </w:r>
          </w:p>
        </w:tc>
      </w:tr>
      <w:tr w:rsidR="00957AF6" w:rsidRPr="0078337F" w:rsidTr="006E6C00">
        <w:trPr>
          <w:trHeight w:val="165"/>
        </w:trPr>
        <w:tc>
          <w:tcPr>
            <w:tcW w:w="5079" w:type="dxa"/>
            <w:gridSpan w:val="2"/>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T2 Balanceado + Entero germina</w:t>
            </w:r>
          </w:p>
        </w:tc>
        <w:tc>
          <w:tcPr>
            <w:tcW w:w="1845" w:type="dxa"/>
            <w:vAlign w:val="bottom"/>
          </w:tcPr>
          <w:p w:rsidR="00957AF6" w:rsidRPr="0078337F" w:rsidRDefault="00957AF6" w:rsidP="006E6C00">
            <w:pPr>
              <w:spacing w:line="360" w:lineRule="auto"/>
              <w:jc w:val="center"/>
              <w:rPr>
                <w:rFonts w:ascii="Arial" w:hAnsi="Arial" w:cs="Arial"/>
                <w:color w:val="000000"/>
                <w:sz w:val="24"/>
                <w:szCs w:val="24"/>
              </w:rPr>
            </w:pPr>
            <w:r w:rsidRPr="0078337F">
              <w:rPr>
                <w:rFonts w:ascii="Arial" w:hAnsi="Arial" w:cs="Arial"/>
                <w:color w:val="000000"/>
                <w:sz w:val="24"/>
                <w:szCs w:val="24"/>
                <w:lang w:val="es-ES"/>
              </w:rPr>
              <w:t>5446,4</w:t>
            </w:r>
          </w:p>
        </w:tc>
        <w:tc>
          <w:tcPr>
            <w:tcW w:w="1578" w:type="dxa"/>
          </w:tcPr>
          <w:p w:rsidR="00957AF6" w:rsidRPr="0078337F" w:rsidRDefault="00957AF6" w:rsidP="006E6C00">
            <w:pPr>
              <w:spacing w:line="360" w:lineRule="auto"/>
              <w:rPr>
                <w:rFonts w:ascii="Arial" w:hAnsi="Arial" w:cs="Arial"/>
                <w:color w:val="000000"/>
                <w:sz w:val="24"/>
                <w:szCs w:val="24"/>
              </w:rPr>
            </w:pPr>
            <w:r w:rsidRPr="0078337F">
              <w:rPr>
                <w:rFonts w:ascii="Arial" w:hAnsi="Arial" w:cs="Arial"/>
                <w:color w:val="000000"/>
                <w:sz w:val="24"/>
                <w:szCs w:val="24"/>
              </w:rPr>
              <w:t>A</w:t>
            </w:r>
          </w:p>
        </w:tc>
      </w:tr>
      <w:tr w:rsidR="00957AF6" w:rsidRPr="0078337F" w:rsidTr="006E6C00">
        <w:trPr>
          <w:trHeight w:val="165"/>
        </w:trPr>
        <w:tc>
          <w:tcPr>
            <w:tcW w:w="5079" w:type="dxa"/>
            <w:gridSpan w:val="2"/>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T1 Balanceado + Agua</w:t>
            </w:r>
          </w:p>
        </w:tc>
        <w:tc>
          <w:tcPr>
            <w:tcW w:w="1845" w:type="dxa"/>
            <w:vAlign w:val="bottom"/>
          </w:tcPr>
          <w:p w:rsidR="00957AF6" w:rsidRPr="0078337F" w:rsidRDefault="00957AF6" w:rsidP="006E6C00">
            <w:pPr>
              <w:spacing w:line="360" w:lineRule="auto"/>
              <w:jc w:val="center"/>
              <w:rPr>
                <w:rFonts w:ascii="Arial" w:hAnsi="Arial" w:cs="Arial"/>
                <w:color w:val="000000"/>
                <w:sz w:val="24"/>
                <w:szCs w:val="24"/>
              </w:rPr>
            </w:pPr>
            <w:r w:rsidRPr="0078337F">
              <w:rPr>
                <w:rFonts w:ascii="Arial" w:hAnsi="Arial" w:cs="Arial"/>
                <w:color w:val="000000"/>
                <w:sz w:val="24"/>
                <w:szCs w:val="24"/>
                <w:lang w:val="es-ES"/>
              </w:rPr>
              <w:t>5427,1</w:t>
            </w:r>
          </w:p>
        </w:tc>
        <w:tc>
          <w:tcPr>
            <w:tcW w:w="1578" w:type="dxa"/>
          </w:tcPr>
          <w:p w:rsidR="00957AF6" w:rsidRPr="0078337F" w:rsidRDefault="00957AF6" w:rsidP="006E6C00">
            <w:pPr>
              <w:spacing w:line="360" w:lineRule="auto"/>
              <w:rPr>
                <w:rFonts w:ascii="Arial" w:hAnsi="Arial" w:cs="Arial"/>
                <w:color w:val="000000"/>
                <w:sz w:val="24"/>
                <w:szCs w:val="24"/>
              </w:rPr>
            </w:pPr>
            <w:r w:rsidRPr="0078337F">
              <w:rPr>
                <w:rFonts w:ascii="Arial" w:hAnsi="Arial" w:cs="Arial"/>
                <w:color w:val="000000"/>
                <w:sz w:val="24"/>
                <w:szCs w:val="24"/>
              </w:rPr>
              <w:t>A</w:t>
            </w:r>
          </w:p>
        </w:tc>
      </w:tr>
      <w:tr w:rsidR="00957AF6" w:rsidRPr="0078337F" w:rsidTr="006E6C00">
        <w:trPr>
          <w:trHeight w:val="145"/>
        </w:trPr>
        <w:tc>
          <w:tcPr>
            <w:tcW w:w="5079" w:type="dxa"/>
            <w:gridSpan w:val="2"/>
          </w:tcPr>
          <w:p w:rsidR="00957AF6" w:rsidRPr="0078337F" w:rsidRDefault="00957AF6" w:rsidP="006E6C00">
            <w:pPr>
              <w:pStyle w:val="Sinespaciado"/>
              <w:spacing w:line="360" w:lineRule="auto"/>
              <w:jc w:val="center"/>
              <w:rPr>
                <w:rFonts w:ascii="Arial" w:hAnsi="Arial" w:cs="Arial"/>
                <w:b/>
                <w:bCs/>
                <w:sz w:val="24"/>
                <w:szCs w:val="24"/>
              </w:rPr>
            </w:pPr>
          </w:p>
        </w:tc>
        <w:tc>
          <w:tcPr>
            <w:tcW w:w="3422" w:type="dxa"/>
            <w:gridSpan w:val="2"/>
          </w:tcPr>
          <w:p w:rsidR="00957AF6" w:rsidRPr="00985602" w:rsidRDefault="00985602" w:rsidP="006E6C00">
            <w:pPr>
              <w:pStyle w:val="Sinespaciado"/>
              <w:spacing w:line="360" w:lineRule="auto"/>
              <w:rPr>
                <w:rFonts w:ascii="Arial" w:hAnsi="Arial" w:cs="Arial"/>
                <w:bCs/>
                <w:sz w:val="24"/>
                <w:szCs w:val="24"/>
              </w:rPr>
            </w:pPr>
            <w:r w:rsidRPr="00985602">
              <w:rPr>
                <w:rFonts w:ascii="Arial" w:hAnsi="Arial" w:cs="Arial"/>
                <w:bCs/>
                <w:sz w:val="24"/>
                <w:szCs w:val="24"/>
              </w:rPr>
              <w:t xml:space="preserve">Media general </w:t>
            </w:r>
            <w:r w:rsidRPr="00985602">
              <w:rPr>
                <w:rFonts w:ascii="Arial" w:hAnsi="Arial" w:cs="Arial"/>
                <w:color w:val="000000"/>
                <w:sz w:val="24"/>
                <w:szCs w:val="24"/>
                <w:lang w:val="es-ES"/>
              </w:rPr>
              <w:t>5451,2</w:t>
            </w:r>
            <w:r w:rsidRPr="00985602">
              <w:rPr>
                <w:rFonts w:ascii="Arial" w:hAnsi="Arial" w:cs="Arial"/>
                <w:bCs/>
                <w:sz w:val="24"/>
                <w:szCs w:val="24"/>
              </w:rPr>
              <w:t xml:space="preserve"> gr </w:t>
            </w:r>
            <w:r w:rsidR="00D74350">
              <w:rPr>
                <w:rFonts w:ascii="Arial" w:hAnsi="Arial" w:cs="Arial"/>
                <w:sz w:val="24"/>
                <w:szCs w:val="24"/>
              </w:rPr>
              <w:t>(NS</w:t>
            </w:r>
            <w:r w:rsidRPr="00985602">
              <w:rPr>
                <w:rFonts w:ascii="Arial" w:hAnsi="Arial" w:cs="Arial"/>
                <w:bCs/>
                <w:sz w:val="24"/>
                <w:szCs w:val="24"/>
              </w:rPr>
              <w:t>)</w:t>
            </w:r>
          </w:p>
        </w:tc>
      </w:tr>
    </w:tbl>
    <w:p w:rsidR="00957AF6" w:rsidRPr="00556D61" w:rsidRDefault="00957AF6" w:rsidP="00957AF6">
      <w:pPr>
        <w:pStyle w:val="Sinespaciado"/>
        <w:spacing w:line="360" w:lineRule="auto"/>
        <w:rPr>
          <w:rFonts w:ascii="Arial" w:hAnsi="Arial" w:cs="Arial"/>
          <w:i/>
          <w:sz w:val="20"/>
          <w:szCs w:val="20"/>
        </w:rPr>
      </w:pPr>
      <w:r w:rsidRPr="00556D61">
        <w:rPr>
          <w:rFonts w:ascii="Arial" w:hAnsi="Arial" w:cs="Arial"/>
          <w:b/>
          <w:i/>
          <w:sz w:val="20"/>
          <w:szCs w:val="20"/>
        </w:rPr>
        <w:t xml:space="preserve">Elaborado por: </w:t>
      </w:r>
      <w:r w:rsidRPr="00556D61">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i/>
          <w:sz w:val="24"/>
          <w:szCs w:val="24"/>
        </w:rPr>
      </w:pPr>
      <w:r w:rsidRPr="0078337F">
        <w:rPr>
          <w:rFonts w:ascii="Arial" w:hAnsi="Arial" w:cs="Arial"/>
          <w:b/>
          <w:sz w:val="24"/>
          <w:szCs w:val="24"/>
        </w:rPr>
        <w:t xml:space="preserve">Gráfico N° 16. </w:t>
      </w:r>
      <w:r w:rsidRPr="0078337F">
        <w:rPr>
          <w:rFonts w:ascii="Arial" w:hAnsi="Arial" w:cs="Arial"/>
          <w:bCs/>
          <w:color w:val="000000"/>
          <w:sz w:val="24"/>
          <w:szCs w:val="24"/>
        </w:rPr>
        <w:t>Consumo de alimento total.</w:t>
      </w:r>
    </w:p>
    <w:p w:rsidR="00957AF6" w:rsidRPr="0078337F" w:rsidRDefault="00957AF6" w:rsidP="00957AF6">
      <w:pPr>
        <w:pStyle w:val="Sinespaciado"/>
        <w:spacing w:line="360" w:lineRule="auto"/>
        <w:rPr>
          <w:rFonts w:ascii="Arial" w:hAnsi="Arial" w:cs="Arial"/>
          <w:b/>
          <w:i/>
          <w:sz w:val="24"/>
          <w:szCs w:val="24"/>
        </w:rPr>
      </w:pPr>
      <w:r w:rsidRPr="0078337F">
        <w:rPr>
          <w:rFonts w:ascii="Arial" w:hAnsi="Arial" w:cs="Arial"/>
          <w:noProof/>
          <w:sz w:val="24"/>
          <w:szCs w:val="24"/>
          <w:lang w:val="es-ES" w:eastAsia="es-ES"/>
        </w:rPr>
        <w:drawing>
          <wp:inline distT="0" distB="0" distL="0" distR="0" wp14:anchorId="74DE979F" wp14:editId="1A6B9AD0">
            <wp:extent cx="4572000" cy="2743200"/>
            <wp:effectExtent l="0" t="0" r="19050" b="1905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556D61">
        <w:rPr>
          <w:rFonts w:ascii="Arial" w:hAnsi="Arial" w:cs="Arial"/>
          <w:b/>
          <w:i/>
          <w:sz w:val="20"/>
          <w:szCs w:val="20"/>
        </w:rPr>
        <w:t xml:space="preserve">Elaborado por: </w:t>
      </w:r>
      <w:r w:rsidRPr="00556D61">
        <w:rPr>
          <w:rFonts w:ascii="Arial" w:hAnsi="Arial" w:cs="Arial"/>
          <w:i/>
          <w:sz w:val="20"/>
          <w:szCs w:val="20"/>
        </w:rPr>
        <w:t>Carlos Aroca 2017.</w:t>
      </w:r>
    </w:p>
    <w:p w:rsidR="00957AF6" w:rsidRPr="0078337F" w:rsidRDefault="00957AF6" w:rsidP="00957AF6">
      <w:pPr>
        <w:autoSpaceDE w:val="0"/>
        <w:autoSpaceDN w:val="0"/>
        <w:adjustRightInd w:val="0"/>
        <w:spacing w:line="360" w:lineRule="auto"/>
        <w:jc w:val="both"/>
        <w:rPr>
          <w:rFonts w:ascii="Arial" w:hAnsi="Arial" w:cs="Arial"/>
          <w:b/>
          <w:bCs/>
          <w:color w:val="000000"/>
          <w:sz w:val="24"/>
          <w:szCs w:val="24"/>
          <w:lang w:val="es-ES"/>
        </w:rPr>
      </w:pPr>
    </w:p>
    <w:p w:rsidR="00957AF6" w:rsidRPr="0078337F" w:rsidRDefault="00957AF6" w:rsidP="00957AF6">
      <w:pPr>
        <w:autoSpaceDE w:val="0"/>
        <w:autoSpaceDN w:val="0"/>
        <w:adjustRightInd w:val="0"/>
        <w:spacing w:line="360" w:lineRule="auto"/>
        <w:jc w:val="both"/>
        <w:rPr>
          <w:rFonts w:ascii="Arial" w:hAnsi="Arial" w:cs="Arial"/>
          <w:color w:val="000000"/>
          <w:sz w:val="24"/>
          <w:szCs w:val="24"/>
          <w:lang w:val="es-ES"/>
        </w:rPr>
      </w:pPr>
      <w:r w:rsidRPr="0078337F">
        <w:rPr>
          <w:rFonts w:ascii="Arial" w:hAnsi="Arial" w:cs="Arial"/>
          <w:b/>
          <w:bCs/>
          <w:color w:val="000000"/>
          <w:sz w:val="24"/>
          <w:szCs w:val="24"/>
          <w:lang w:val="es-ES"/>
        </w:rPr>
        <w:lastRenderedPageBreak/>
        <w:t>Análisis e interpretación</w:t>
      </w:r>
      <w:r w:rsidRPr="0078337F">
        <w:rPr>
          <w:rFonts w:ascii="Arial" w:hAnsi="Arial" w:cs="Arial"/>
          <w:color w:val="000000"/>
          <w:sz w:val="24"/>
          <w:szCs w:val="24"/>
          <w:lang w:val="es-ES"/>
        </w:rPr>
        <w:t xml:space="preserve">. </w:t>
      </w:r>
    </w:p>
    <w:p w:rsidR="00957AF6" w:rsidRPr="0078337F" w:rsidRDefault="00957AF6" w:rsidP="00957AF6">
      <w:pPr>
        <w:autoSpaceDE w:val="0"/>
        <w:autoSpaceDN w:val="0"/>
        <w:adjustRightInd w:val="0"/>
        <w:spacing w:line="360" w:lineRule="auto"/>
        <w:jc w:val="both"/>
        <w:rPr>
          <w:rFonts w:ascii="Arial" w:hAnsi="Arial" w:cs="Arial"/>
          <w:sz w:val="24"/>
          <w:szCs w:val="24"/>
          <w:lang w:val="es-ES"/>
        </w:rPr>
      </w:pPr>
      <w:r w:rsidRPr="0078337F">
        <w:rPr>
          <w:rFonts w:ascii="Arial" w:hAnsi="Arial" w:cs="Arial"/>
          <w:sz w:val="24"/>
          <w:szCs w:val="24"/>
        </w:rPr>
        <w:t>Como se observa en el Cuadro</w:t>
      </w:r>
      <w:r w:rsidRPr="0078337F">
        <w:rPr>
          <w:rFonts w:ascii="Arial" w:hAnsi="Arial" w:cs="Arial"/>
          <w:b/>
          <w:sz w:val="24"/>
          <w:szCs w:val="24"/>
        </w:rPr>
        <w:t xml:space="preserve"> N°</w:t>
      </w:r>
      <w:r w:rsidRPr="0078337F">
        <w:rPr>
          <w:rFonts w:ascii="Arial" w:hAnsi="Arial" w:cs="Arial"/>
          <w:sz w:val="24"/>
          <w:szCs w:val="24"/>
        </w:rPr>
        <w:t xml:space="preserve"> 40 y Gráfico</w:t>
      </w:r>
      <w:r w:rsidRPr="0078337F">
        <w:rPr>
          <w:rFonts w:ascii="Arial" w:hAnsi="Arial" w:cs="Arial"/>
          <w:b/>
          <w:sz w:val="24"/>
          <w:szCs w:val="24"/>
        </w:rPr>
        <w:t xml:space="preserve"> N° </w:t>
      </w:r>
      <w:r w:rsidRPr="0078337F">
        <w:rPr>
          <w:rFonts w:ascii="Arial" w:hAnsi="Arial" w:cs="Arial"/>
          <w:sz w:val="24"/>
          <w:szCs w:val="24"/>
        </w:rPr>
        <w:t xml:space="preserve">16. Consumo de alimento total de los pollos en la investigación se registró consumos con una media general de </w:t>
      </w:r>
      <w:r w:rsidRPr="0078337F">
        <w:rPr>
          <w:rFonts w:ascii="Arial" w:hAnsi="Arial" w:cs="Arial"/>
          <w:color w:val="000000"/>
          <w:sz w:val="24"/>
          <w:szCs w:val="24"/>
        </w:rPr>
        <w:t>5451.2</w:t>
      </w:r>
      <w:r w:rsidRPr="0078337F">
        <w:rPr>
          <w:rFonts w:ascii="Arial" w:hAnsi="Arial" w:cs="Arial"/>
          <w:bCs/>
          <w:sz w:val="24"/>
          <w:szCs w:val="24"/>
        </w:rPr>
        <w:t xml:space="preserve"> gr</w:t>
      </w:r>
      <w:r w:rsidRPr="0078337F">
        <w:rPr>
          <w:rFonts w:ascii="Arial" w:hAnsi="Arial" w:cs="Arial"/>
          <w:sz w:val="24"/>
          <w:szCs w:val="24"/>
        </w:rPr>
        <w:t xml:space="preserve"> / tratamiento. Y un consumo de alimento total de </w:t>
      </w:r>
      <w:r w:rsidRPr="0078337F">
        <w:rPr>
          <w:rFonts w:ascii="Arial" w:hAnsi="Arial" w:cs="Arial"/>
          <w:bCs/>
          <w:iCs/>
          <w:sz w:val="24"/>
          <w:szCs w:val="24"/>
        </w:rPr>
        <w:t>1554.69 kg;</w:t>
      </w:r>
      <w:r w:rsidRPr="0078337F">
        <w:rPr>
          <w:rFonts w:ascii="Arial" w:hAnsi="Arial" w:cs="Arial"/>
          <w:sz w:val="24"/>
          <w:szCs w:val="24"/>
        </w:rPr>
        <w:t xml:space="preserve"> se observan </w:t>
      </w:r>
      <w:r w:rsidR="00D74350">
        <w:rPr>
          <w:rFonts w:ascii="Arial" w:hAnsi="Arial" w:cs="Arial"/>
          <w:sz w:val="24"/>
          <w:szCs w:val="24"/>
        </w:rPr>
        <w:t xml:space="preserve">que no hay </w:t>
      </w:r>
      <w:r w:rsidRPr="0078337F">
        <w:rPr>
          <w:rFonts w:ascii="Arial" w:hAnsi="Arial" w:cs="Arial"/>
          <w:sz w:val="24"/>
          <w:szCs w:val="24"/>
        </w:rPr>
        <w:t xml:space="preserve">diferencias </w:t>
      </w:r>
      <w:r w:rsidR="00D74350">
        <w:rPr>
          <w:rFonts w:ascii="Arial" w:hAnsi="Arial" w:cs="Arial"/>
          <w:sz w:val="24"/>
          <w:szCs w:val="24"/>
        </w:rPr>
        <w:t>significativas</w:t>
      </w:r>
      <w:r w:rsidRPr="0078337F">
        <w:rPr>
          <w:rFonts w:ascii="Arial" w:hAnsi="Arial" w:cs="Arial"/>
          <w:sz w:val="24"/>
          <w:szCs w:val="24"/>
        </w:rPr>
        <w:t xml:space="preserve">, </w:t>
      </w:r>
      <w:r w:rsidRPr="0078337F">
        <w:rPr>
          <w:rFonts w:ascii="Arial" w:hAnsi="Arial" w:cs="Arial"/>
          <w:color w:val="000000"/>
          <w:sz w:val="24"/>
          <w:szCs w:val="24"/>
          <w:lang w:val="es-ES"/>
        </w:rPr>
        <w:t>coeficiente de variación 64,21.</w:t>
      </w:r>
    </w:p>
    <w:p w:rsidR="00957AF6" w:rsidRPr="0078337F" w:rsidRDefault="00957AF6" w:rsidP="00957AF6">
      <w:pPr>
        <w:spacing w:line="360" w:lineRule="auto"/>
        <w:rPr>
          <w:rFonts w:ascii="Arial" w:hAnsi="Arial" w:cs="Arial"/>
          <w:sz w:val="24"/>
          <w:szCs w:val="24"/>
          <w:lang w:val="es-ES"/>
        </w:rPr>
      </w:pPr>
    </w:p>
    <w:p w:rsidR="00957AF6" w:rsidRPr="0078337F" w:rsidRDefault="00957AF6" w:rsidP="00957AF6">
      <w:pPr>
        <w:spacing w:line="360" w:lineRule="auto"/>
        <w:jc w:val="both"/>
        <w:rPr>
          <w:rFonts w:ascii="Arial" w:hAnsi="Arial" w:cs="Arial"/>
          <w:b/>
          <w:i/>
          <w:color w:val="000000" w:themeColor="text1"/>
          <w:sz w:val="24"/>
          <w:szCs w:val="24"/>
        </w:rPr>
      </w:pPr>
      <w:r w:rsidRPr="0078337F">
        <w:rPr>
          <w:rFonts w:ascii="Arial" w:hAnsi="Arial" w:cs="Arial"/>
          <w:sz w:val="24"/>
          <w:szCs w:val="24"/>
        </w:rPr>
        <w:t xml:space="preserve">La prevalencia </w:t>
      </w:r>
      <w:r w:rsidRPr="0078337F">
        <w:rPr>
          <w:rFonts w:ascii="Arial" w:hAnsi="Arial" w:cs="Arial"/>
          <w:color w:val="000000"/>
          <w:sz w:val="24"/>
          <w:szCs w:val="24"/>
          <w:lang w:val="es-ES"/>
        </w:rPr>
        <w:t>por consumo de alimento total</w:t>
      </w:r>
      <w:r w:rsidRPr="0078337F">
        <w:rPr>
          <w:rFonts w:ascii="Arial" w:hAnsi="Arial" w:cs="Arial"/>
          <w:sz w:val="24"/>
          <w:szCs w:val="24"/>
        </w:rPr>
        <w:t xml:space="preserve"> en los pollos cobb 700 utilizando diferentes dosis de Enterogermina  como reconstituyente intestinal de crecimiento, trascendió teniendo como resultado un promedio de </w:t>
      </w:r>
      <w:r w:rsidRPr="0078337F">
        <w:rPr>
          <w:rFonts w:ascii="Arial" w:hAnsi="Arial" w:cs="Arial"/>
          <w:color w:val="000000"/>
          <w:sz w:val="24"/>
          <w:szCs w:val="24"/>
        </w:rPr>
        <w:t>5451.2</w:t>
      </w:r>
      <w:r w:rsidRPr="0078337F">
        <w:rPr>
          <w:rFonts w:ascii="Arial" w:hAnsi="Arial" w:cs="Arial"/>
          <w:bCs/>
          <w:sz w:val="24"/>
          <w:szCs w:val="24"/>
        </w:rPr>
        <w:t xml:space="preserve"> </w:t>
      </w:r>
      <w:r w:rsidRPr="0078337F">
        <w:rPr>
          <w:rFonts w:ascii="Arial" w:hAnsi="Arial" w:cs="Arial"/>
          <w:sz w:val="24"/>
          <w:szCs w:val="24"/>
        </w:rPr>
        <w:t xml:space="preserve">gr esto es dado que existe una modificación digestiva haciendo que la mucosa intestinal sea más permeable para absorber mayor cantidad de nutrientes acelerando el crecimiento, comparado con la investigación de </w:t>
      </w:r>
      <w:r w:rsidRPr="0078337F">
        <w:rPr>
          <w:rFonts w:ascii="Arial" w:hAnsi="Arial" w:cs="Arial"/>
          <w:b/>
          <w:i/>
          <w:color w:val="000000" w:themeColor="text1"/>
          <w:sz w:val="24"/>
          <w:szCs w:val="24"/>
        </w:rPr>
        <w:t>León, M.</w:t>
      </w:r>
    </w:p>
    <w:p w:rsidR="00957AF6" w:rsidRPr="0078337F" w:rsidRDefault="00957AF6" w:rsidP="00957AF6">
      <w:pPr>
        <w:spacing w:line="360" w:lineRule="auto"/>
        <w:rPr>
          <w:rFonts w:ascii="Arial" w:hAnsi="Arial" w:cs="Arial"/>
          <w:sz w:val="24"/>
          <w:szCs w:val="24"/>
        </w:rPr>
      </w:pPr>
    </w:p>
    <w:p w:rsidR="00640FBB" w:rsidRDefault="00EF3C9D" w:rsidP="00957AF6">
      <w:pPr>
        <w:spacing w:line="360" w:lineRule="auto"/>
        <w:jc w:val="both"/>
        <w:rPr>
          <w:rFonts w:ascii="Arial" w:hAnsi="Arial" w:cs="Arial"/>
          <w:sz w:val="24"/>
          <w:szCs w:val="24"/>
          <w:lang w:val="es-ES" w:eastAsia="es-ES"/>
        </w:rPr>
      </w:pPr>
      <w:r>
        <w:rPr>
          <w:rFonts w:ascii="Arial" w:hAnsi="Arial" w:cs="Arial"/>
          <w:b/>
          <w:i/>
          <w:color w:val="000000" w:themeColor="text1"/>
          <w:sz w:val="24"/>
          <w:szCs w:val="24"/>
        </w:rPr>
        <w:t>Determino</w:t>
      </w:r>
      <w:r w:rsidR="00957AF6" w:rsidRPr="0078337F">
        <w:rPr>
          <w:rFonts w:ascii="Arial" w:hAnsi="Arial" w:cs="Arial"/>
          <w:b/>
          <w:i/>
          <w:color w:val="000000" w:themeColor="text1"/>
          <w:sz w:val="24"/>
          <w:szCs w:val="24"/>
        </w:rPr>
        <w:t xml:space="preserve"> León, M. 2010,</w:t>
      </w:r>
      <w:r w:rsidR="00957AF6" w:rsidRPr="0078337F">
        <w:rPr>
          <w:rFonts w:ascii="Arial" w:hAnsi="Arial" w:cs="Arial"/>
          <w:b/>
          <w:color w:val="000000" w:themeColor="text1"/>
          <w:sz w:val="24"/>
          <w:szCs w:val="24"/>
        </w:rPr>
        <w:t xml:space="preserve"> </w:t>
      </w:r>
      <w:r w:rsidR="00957AF6" w:rsidRPr="0078337F">
        <w:rPr>
          <w:rFonts w:ascii="Arial" w:hAnsi="Arial" w:cs="Arial"/>
          <w:color w:val="000000" w:themeColor="text1"/>
          <w:sz w:val="24"/>
          <w:szCs w:val="24"/>
        </w:rPr>
        <w:t xml:space="preserve">Universidad Nacional de Loja; </w:t>
      </w:r>
      <w:r w:rsidR="00556D61">
        <w:rPr>
          <w:rFonts w:ascii="Arial" w:hAnsi="Arial" w:cs="Arial"/>
          <w:color w:val="000000" w:themeColor="text1"/>
          <w:sz w:val="24"/>
          <w:szCs w:val="24"/>
        </w:rPr>
        <w:t>Quien</w:t>
      </w:r>
      <w:r w:rsidR="00957AF6" w:rsidRPr="0078337F">
        <w:rPr>
          <w:rFonts w:ascii="Arial" w:hAnsi="Arial" w:cs="Arial"/>
          <w:color w:val="000000" w:themeColor="text1"/>
          <w:sz w:val="24"/>
          <w:szCs w:val="24"/>
        </w:rPr>
        <w:t xml:space="preserve"> en su investigación</w:t>
      </w:r>
      <w:r w:rsidR="00CF0003">
        <w:rPr>
          <w:rFonts w:ascii="Arial" w:hAnsi="Arial" w:cs="Arial"/>
          <w:color w:val="000000" w:themeColor="text1"/>
          <w:sz w:val="24"/>
          <w:szCs w:val="24"/>
        </w:rPr>
        <w:t xml:space="preserve"> realizo</w:t>
      </w:r>
      <w:r w:rsidR="00957AF6" w:rsidRPr="0078337F">
        <w:rPr>
          <w:rFonts w:ascii="Arial" w:hAnsi="Arial" w:cs="Arial"/>
          <w:color w:val="000000" w:themeColor="text1"/>
          <w:sz w:val="24"/>
          <w:szCs w:val="24"/>
        </w:rPr>
        <w:t xml:space="preserve">; “Evaluación del efecto de dos promotores de crecimiento en el agua de bebida, durante la etapa de levante en pollos broiler ; </w:t>
      </w:r>
      <w:r w:rsidR="00957AF6" w:rsidRPr="0078337F">
        <w:rPr>
          <w:rFonts w:ascii="Arial" w:hAnsi="Arial" w:cs="Arial"/>
          <w:sz w:val="24"/>
          <w:szCs w:val="24"/>
          <w:lang w:val="es-ES" w:eastAsia="es-ES"/>
        </w:rPr>
        <w:t>Encontró que el consumo promedio hasta el día 49 en la crianza de pollos de engorde fue de 5273,13 g/ave.</w:t>
      </w:r>
    </w:p>
    <w:p w:rsidR="00A014FE" w:rsidRPr="0078337F" w:rsidRDefault="00A014FE" w:rsidP="00A014FE">
      <w:pPr>
        <w:spacing w:line="240" w:lineRule="auto"/>
        <w:jc w:val="both"/>
        <w:rPr>
          <w:rFonts w:ascii="Arial" w:hAnsi="Arial" w:cs="Arial"/>
          <w:sz w:val="24"/>
          <w:szCs w:val="24"/>
          <w:lang w:val="es-ES" w:eastAsia="es-ES"/>
        </w:rPr>
      </w:pPr>
    </w:p>
    <w:p w:rsidR="00957AF6" w:rsidRPr="0078337F" w:rsidRDefault="00957AF6" w:rsidP="00A014FE">
      <w:pPr>
        <w:pStyle w:val="Ttulo2"/>
        <w:spacing w:line="360" w:lineRule="auto"/>
        <w:rPr>
          <w:rFonts w:ascii="Arial" w:hAnsi="Arial" w:cs="Arial"/>
          <w:sz w:val="24"/>
          <w:szCs w:val="24"/>
        </w:rPr>
      </w:pPr>
      <w:r w:rsidRPr="0078337F">
        <w:rPr>
          <w:rFonts w:ascii="Arial" w:eastAsiaTheme="minorHAnsi" w:hAnsi="Arial" w:cs="Arial"/>
          <w:bCs w:val="0"/>
          <w:color w:val="auto"/>
          <w:sz w:val="24"/>
          <w:szCs w:val="24"/>
          <w:lang w:val="es-ES" w:eastAsia="es-ES"/>
        </w:rPr>
        <w:t>7.10 Conversión alimenticia (gr).</w:t>
      </w:r>
    </w:p>
    <w:p w:rsidR="00957AF6" w:rsidRPr="0078337F" w:rsidRDefault="00957AF6" w:rsidP="00A014FE">
      <w:pPr>
        <w:pStyle w:val="Sinespaciado"/>
        <w:spacing w:line="360" w:lineRule="auto"/>
        <w:rPr>
          <w:rFonts w:ascii="Arial" w:hAnsi="Arial" w:cs="Arial"/>
          <w:bCs/>
          <w:color w:val="000000"/>
          <w:sz w:val="24"/>
          <w:szCs w:val="24"/>
        </w:rPr>
      </w:pPr>
      <w:r w:rsidRPr="0078337F">
        <w:rPr>
          <w:rFonts w:ascii="Arial" w:hAnsi="Arial" w:cs="Arial"/>
          <w:b/>
          <w:bCs/>
          <w:color w:val="000000"/>
          <w:sz w:val="24"/>
          <w:szCs w:val="24"/>
        </w:rPr>
        <w:t xml:space="preserve">Cuadro 41. </w:t>
      </w:r>
      <w:r w:rsidRPr="0078337F">
        <w:rPr>
          <w:rFonts w:ascii="Arial" w:hAnsi="Arial" w:cs="Arial"/>
          <w:color w:val="000000" w:themeColor="text1"/>
          <w:sz w:val="24"/>
          <w:szCs w:val="24"/>
          <w:lang w:val="es-EC" w:eastAsia="es-EC"/>
        </w:rPr>
        <w:t xml:space="preserve">Resultados de </w:t>
      </w:r>
      <w:r w:rsidRPr="0078337F">
        <w:rPr>
          <w:rFonts w:ascii="Arial" w:hAnsi="Arial" w:cs="Arial"/>
          <w:sz w:val="24"/>
          <w:szCs w:val="24"/>
        </w:rPr>
        <w:t xml:space="preserve">ADEVA. </w:t>
      </w:r>
      <w:r w:rsidRPr="0078337F">
        <w:rPr>
          <w:rFonts w:ascii="Arial" w:hAnsi="Arial" w:cs="Arial"/>
          <w:bCs/>
          <w:color w:val="000000"/>
          <w:sz w:val="24"/>
          <w:szCs w:val="24"/>
        </w:rPr>
        <w:t>Conversión Alimenticia.</w:t>
      </w:r>
    </w:p>
    <w:tbl>
      <w:tblPr>
        <w:tblW w:w="7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1038"/>
        <w:gridCol w:w="1417"/>
        <w:gridCol w:w="1350"/>
        <w:gridCol w:w="1200"/>
        <w:gridCol w:w="1160"/>
      </w:tblGrid>
      <w:tr w:rsidR="00957AF6" w:rsidRPr="0078337F" w:rsidTr="006E6C00">
        <w:trPr>
          <w:trHeight w:val="313"/>
        </w:trPr>
        <w:tc>
          <w:tcPr>
            <w:tcW w:w="1764"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FV</w:t>
            </w:r>
          </w:p>
        </w:tc>
        <w:tc>
          <w:tcPr>
            <w:tcW w:w="1038"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GL</w:t>
            </w:r>
          </w:p>
        </w:tc>
        <w:tc>
          <w:tcPr>
            <w:tcW w:w="1417"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SC</w:t>
            </w:r>
          </w:p>
        </w:tc>
        <w:tc>
          <w:tcPr>
            <w:tcW w:w="1350"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CM</w:t>
            </w:r>
          </w:p>
        </w:tc>
        <w:tc>
          <w:tcPr>
            <w:tcW w:w="1200" w:type="dxa"/>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F</w:t>
            </w:r>
          </w:p>
        </w:tc>
        <w:tc>
          <w:tcPr>
            <w:tcW w:w="1160" w:type="dxa"/>
            <w:noWrap/>
            <w:hideMark/>
          </w:tcPr>
          <w:p w:rsidR="00957AF6" w:rsidRPr="0078337F" w:rsidRDefault="00957AF6" w:rsidP="006E6C00">
            <w:pPr>
              <w:spacing w:line="240" w:lineRule="auto"/>
              <w:jc w:val="center"/>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P_ VALOR</w:t>
            </w:r>
          </w:p>
        </w:tc>
      </w:tr>
      <w:tr w:rsidR="00957AF6" w:rsidRPr="0078337F" w:rsidTr="006E6C00">
        <w:trPr>
          <w:trHeight w:val="397"/>
        </w:trPr>
        <w:tc>
          <w:tcPr>
            <w:tcW w:w="1764" w:type="dxa"/>
            <w:noWrap/>
            <w:hideMark/>
          </w:tcPr>
          <w:p w:rsidR="00957AF6" w:rsidRPr="0078337F" w:rsidRDefault="00556D61" w:rsidP="00556D61">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Tratamiento</w:t>
            </w:r>
          </w:p>
        </w:tc>
        <w:tc>
          <w:tcPr>
            <w:tcW w:w="1038"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417" w:type="dxa"/>
            <w:noWrap/>
          </w:tcPr>
          <w:p w:rsidR="00957AF6" w:rsidRPr="0078337F" w:rsidRDefault="00783B1A" w:rsidP="00783B1A">
            <w:pPr>
              <w:spacing w:line="360" w:lineRule="auto"/>
              <w:rPr>
                <w:rFonts w:ascii="Arial" w:hAnsi="Arial" w:cs="Arial"/>
                <w:color w:val="000000"/>
                <w:sz w:val="24"/>
                <w:szCs w:val="24"/>
                <w:lang w:val="es-ES" w:eastAsia="es-ES"/>
              </w:rPr>
            </w:pPr>
            <w:r>
              <w:rPr>
                <w:rFonts w:ascii="Arial" w:hAnsi="Arial" w:cs="Arial"/>
                <w:color w:val="000000"/>
                <w:sz w:val="24"/>
                <w:szCs w:val="24"/>
                <w:lang w:val="es-ES"/>
              </w:rPr>
              <w:t>0.00023</w:t>
            </w:r>
          </w:p>
        </w:tc>
        <w:tc>
          <w:tcPr>
            <w:tcW w:w="1350" w:type="dxa"/>
            <w:noWrap/>
          </w:tcPr>
          <w:p w:rsidR="00957AF6" w:rsidRPr="0078337F" w:rsidRDefault="00783B1A" w:rsidP="00783B1A">
            <w:pPr>
              <w:spacing w:line="360" w:lineRule="auto"/>
              <w:rPr>
                <w:rFonts w:ascii="Arial" w:hAnsi="Arial" w:cs="Arial"/>
                <w:color w:val="000000"/>
                <w:sz w:val="24"/>
                <w:szCs w:val="24"/>
                <w:lang w:val="es-ES" w:eastAsia="es-ES"/>
              </w:rPr>
            </w:pPr>
            <w:r>
              <w:rPr>
                <w:rFonts w:ascii="Arial" w:hAnsi="Arial" w:cs="Arial"/>
                <w:color w:val="000000"/>
                <w:sz w:val="24"/>
                <w:szCs w:val="24"/>
                <w:lang w:val="es-ES"/>
              </w:rPr>
              <w:t>0.00008</w:t>
            </w:r>
          </w:p>
        </w:tc>
        <w:tc>
          <w:tcPr>
            <w:tcW w:w="1200" w:type="dxa"/>
          </w:tcPr>
          <w:p w:rsidR="00957AF6" w:rsidRPr="0078337F" w:rsidRDefault="00783B1A" w:rsidP="006E6C00">
            <w:pPr>
              <w:spacing w:line="360" w:lineRule="auto"/>
              <w:rPr>
                <w:rFonts w:ascii="Arial" w:hAnsi="Arial" w:cs="Arial"/>
                <w:color w:val="000000"/>
                <w:sz w:val="24"/>
                <w:szCs w:val="24"/>
                <w:lang w:val="es-ES" w:eastAsia="es-ES"/>
              </w:rPr>
            </w:pPr>
            <w:r>
              <w:rPr>
                <w:rFonts w:ascii="Arial" w:hAnsi="Arial" w:cs="Arial"/>
                <w:color w:val="000000"/>
                <w:sz w:val="24"/>
                <w:szCs w:val="24"/>
                <w:lang w:val="es-ES"/>
              </w:rPr>
              <w:t>0.30</w:t>
            </w:r>
          </w:p>
        </w:tc>
        <w:tc>
          <w:tcPr>
            <w:tcW w:w="1160" w:type="dxa"/>
            <w:noWrap/>
          </w:tcPr>
          <w:p w:rsidR="00957AF6" w:rsidRPr="0078337F" w:rsidRDefault="00783B1A" w:rsidP="00783B1A">
            <w:pPr>
              <w:spacing w:line="360" w:lineRule="auto"/>
              <w:rPr>
                <w:rFonts w:ascii="Arial" w:hAnsi="Arial" w:cs="Arial"/>
                <w:color w:val="000000"/>
                <w:sz w:val="24"/>
                <w:szCs w:val="24"/>
                <w:lang w:val="es-ES" w:eastAsia="es-ES"/>
              </w:rPr>
            </w:pPr>
            <w:r>
              <w:rPr>
                <w:rFonts w:ascii="Arial" w:hAnsi="Arial" w:cs="Arial"/>
                <w:color w:val="000000"/>
                <w:sz w:val="24"/>
                <w:szCs w:val="24"/>
                <w:lang w:val="es-ES"/>
              </w:rPr>
              <w:t>&gt;</w:t>
            </w:r>
            <w:r w:rsidR="00957AF6" w:rsidRPr="0078337F">
              <w:rPr>
                <w:rFonts w:ascii="Arial" w:hAnsi="Arial" w:cs="Arial"/>
                <w:color w:val="000000"/>
                <w:sz w:val="24"/>
                <w:szCs w:val="24"/>
                <w:lang w:val="es-ES"/>
              </w:rPr>
              <w:t>0.</w:t>
            </w:r>
            <w:r>
              <w:rPr>
                <w:rFonts w:ascii="Arial" w:hAnsi="Arial" w:cs="Arial"/>
                <w:color w:val="000000"/>
                <w:sz w:val="24"/>
                <w:szCs w:val="24"/>
                <w:lang w:val="es-ES"/>
              </w:rPr>
              <w:t>8270</w:t>
            </w:r>
            <w:r w:rsidR="00957AF6" w:rsidRPr="0078337F">
              <w:rPr>
                <w:rFonts w:ascii="Arial" w:hAnsi="Arial" w:cs="Arial"/>
                <w:color w:val="000000"/>
                <w:sz w:val="24"/>
                <w:szCs w:val="24"/>
                <w:lang w:val="es-ES" w:eastAsia="es-ES"/>
              </w:rPr>
              <w:t xml:space="preserve">    </w:t>
            </w:r>
          </w:p>
        </w:tc>
      </w:tr>
      <w:tr w:rsidR="00957AF6" w:rsidRPr="0078337F" w:rsidTr="006E6C00">
        <w:trPr>
          <w:trHeight w:val="313"/>
        </w:trPr>
        <w:tc>
          <w:tcPr>
            <w:tcW w:w="1764" w:type="dxa"/>
            <w:noWrap/>
            <w:hideMark/>
          </w:tcPr>
          <w:p w:rsidR="00957AF6" w:rsidRPr="0078337F" w:rsidRDefault="00556D61" w:rsidP="00556D61">
            <w:pPr>
              <w:spacing w:line="360" w:lineRule="auto"/>
              <w:rPr>
                <w:rFonts w:ascii="Arial" w:hAnsi="Arial" w:cs="Arial"/>
                <w:bCs/>
                <w:color w:val="000000"/>
                <w:sz w:val="24"/>
                <w:szCs w:val="24"/>
                <w:lang w:val="es-ES" w:eastAsia="es-ES"/>
              </w:rPr>
            </w:pPr>
            <w:r>
              <w:rPr>
                <w:rFonts w:ascii="Arial" w:hAnsi="Arial" w:cs="Arial"/>
                <w:bCs/>
                <w:color w:val="000000"/>
                <w:sz w:val="24"/>
                <w:szCs w:val="24"/>
                <w:lang w:val="es-ES" w:eastAsia="es-ES"/>
              </w:rPr>
              <w:t>R</w:t>
            </w:r>
            <w:r w:rsidRPr="0078337F">
              <w:rPr>
                <w:rFonts w:ascii="Arial" w:hAnsi="Arial" w:cs="Arial"/>
                <w:bCs/>
                <w:color w:val="000000"/>
                <w:sz w:val="24"/>
                <w:szCs w:val="24"/>
                <w:lang w:val="es-ES" w:eastAsia="es-ES"/>
              </w:rPr>
              <w:t>epetición</w:t>
            </w:r>
          </w:p>
        </w:tc>
        <w:tc>
          <w:tcPr>
            <w:tcW w:w="1038"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3</w:t>
            </w:r>
          </w:p>
        </w:tc>
        <w:tc>
          <w:tcPr>
            <w:tcW w:w="1417" w:type="dxa"/>
            <w:noWrap/>
          </w:tcPr>
          <w:p w:rsidR="00957AF6" w:rsidRPr="0078337F" w:rsidRDefault="00783B1A" w:rsidP="00783B1A">
            <w:pPr>
              <w:spacing w:line="360" w:lineRule="auto"/>
              <w:rPr>
                <w:rFonts w:ascii="Arial" w:hAnsi="Arial" w:cs="Arial"/>
                <w:color w:val="000000"/>
                <w:sz w:val="24"/>
                <w:szCs w:val="24"/>
                <w:lang w:val="es-ES" w:eastAsia="es-ES"/>
              </w:rPr>
            </w:pPr>
            <w:r>
              <w:rPr>
                <w:rFonts w:ascii="Arial" w:hAnsi="Arial" w:cs="Arial"/>
                <w:color w:val="000000"/>
                <w:sz w:val="24"/>
                <w:szCs w:val="24"/>
                <w:lang w:val="es-ES"/>
              </w:rPr>
              <w:t>0.09327</w:t>
            </w:r>
          </w:p>
        </w:tc>
        <w:tc>
          <w:tcPr>
            <w:tcW w:w="1350" w:type="dxa"/>
            <w:noWrap/>
          </w:tcPr>
          <w:p w:rsidR="00957AF6" w:rsidRPr="0078337F" w:rsidRDefault="00783B1A" w:rsidP="00783B1A">
            <w:pPr>
              <w:spacing w:line="360" w:lineRule="auto"/>
              <w:rPr>
                <w:rFonts w:ascii="Arial" w:hAnsi="Arial" w:cs="Arial"/>
                <w:color w:val="000000"/>
                <w:sz w:val="24"/>
                <w:szCs w:val="24"/>
                <w:lang w:val="es-ES" w:eastAsia="es-ES"/>
              </w:rPr>
            </w:pPr>
            <w:r>
              <w:rPr>
                <w:rFonts w:ascii="Arial" w:hAnsi="Arial" w:cs="Arial"/>
                <w:color w:val="000000"/>
                <w:sz w:val="24"/>
                <w:szCs w:val="24"/>
                <w:lang w:val="es-ES"/>
              </w:rPr>
              <w:t>0.03109</w:t>
            </w:r>
          </w:p>
        </w:tc>
        <w:tc>
          <w:tcPr>
            <w:tcW w:w="1200" w:type="dxa"/>
          </w:tcPr>
          <w:p w:rsidR="00957AF6" w:rsidRPr="0078337F" w:rsidRDefault="00783B1A" w:rsidP="00783B1A">
            <w:pPr>
              <w:spacing w:line="360" w:lineRule="auto"/>
              <w:rPr>
                <w:rFonts w:ascii="Arial" w:hAnsi="Arial" w:cs="Arial"/>
                <w:color w:val="000000"/>
                <w:sz w:val="24"/>
                <w:szCs w:val="24"/>
                <w:lang w:val="es-ES" w:eastAsia="es-ES"/>
              </w:rPr>
            </w:pPr>
            <w:r>
              <w:rPr>
                <w:rFonts w:ascii="Arial" w:hAnsi="Arial" w:cs="Arial"/>
                <w:color w:val="000000"/>
                <w:sz w:val="24"/>
                <w:szCs w:val="24"/>
                <w:lang w:val="es-ES"/>
              </w:rPr>
              <w:t>123.00</w:t>
            </w:r>
          </w:p>
        </w:tc>
        <w:tc>
          <w:tcPr>
            <w:tcW w:w="1160" w:type="dxa"/>
            <w:noWrap/>
          </w:tcPr>
          <w:p w:rsidR="00957AF6" w:rsidRPr="0078337F" w:rsidRDefault="00783B1A" w:rsidP="006E6C00">
            <w:pPr>
              <w:autoSpaceDE w:val="0"/>
              <w:autoSpaceDN w:val="0"/>
              <w:adjustRightInd w:val="0"/>
              <w:spacing w:line="360" w:lineRule="auto"/>
              <w:rPr>
                <w:rFonts w:ascii="Arial" w:hAnsi="Arial" w:cs="Arial"/>
                <w:color w:val="000000"/>
                <w:sz w:val="24"/>
                <w:szCs w:val="24"/>
                <w:lang w:val="es-ES"/>
              </w:rPr>
            </w:pPr>
            <w:r>
              <w:rPr>
                <w:rFonts w:ascii="Arial" w:hAnsi="Arial" w:cs="Arial"/>
                <w:color w:val="000000"/>
                <w:sz w:val="24"/>
                <w:szCs w:val="24"/>
                <w:lang w:val="es-ES"/>
              </w:rPr>
              <w:t>&lt;</w:t>
            </w:r>
            <w:r w:rsidR="00957AF6" w:rsidRPr="0078337F">
              <w:rPr>
                <w:rFonts w:ascii="Arial" w:hAnsi="Arial" w:cs="Arial"/>
                <w:color w:val="000000"/>
                <w:sz w:val="24"/>
                <w:szCs w:val="24"/>
                <w:lang w:val="es-ES"/>
              </w:rPr>
              <w:t>0.0000</w:t>
            </w:r>
          </w:p>
        </w:tc>
      </w:tr>
      <w:tr w:rsidR="00957AF6" w:rsidRPr="0078337F" w:rsidTr="006E6C00">
        <w:trPr>
          <w:trHeight w:val="313"/>
        </w:trPr>
        <w:tc>
          <w:tcPr>
            <w:tcW w:w="1764" w:type="dxa"/>
            <w:noWrap/>
            <w:hideMark/>
          </w:tcPr>
          <w:p w:rsidR="00957AF6" w:rsidRPr="0078337F" w:rsidRDefault="00556D61" w:rsidP="00556D61">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Error</w:t>
            </w:r>
          </w:p>
        </w:tc>
        <w:tc>
          <w:tcPr>
            <w:tcW w:w="1038"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9</w:t>
            </w:r>
          </w:p>
        </w:tc>
        <w:tc>
          <w:tcPr>
            <w:tcW w:w="1417" w:type="dxa"/>
            <w:noWrap/>
          </w:tcPr>
          <w:p w:rsidR="00957AF6" w:rsidRPr="0078337F" w:rsidRDefault="00783B1A" w:rsidP="00783B1A">
            <w:pPr>
              <w:spacing w:line="360" w:lineRule="auto"/>
              <w:rPr>
                <w:rFonts w:ascii="Arial" w:hAnsi="Arial" w:cs="Arial"/>
                <w:color w:val="000000"/>
                <w:sz w:val="24"/>
                <w:szCs w:val="24"/>
                <w:lang w:val="es-ES" w:eastAsia="es-ES"/>
              </w:rPr>
            </w:pPr>
            <w:r>
              <w:rPr>
                <w:rFonts w:ascii="Arial" w:hAnsi="Arial" w:cs="Arial"/>
                <w:color w:val="000000"/>
                <w:sz w:val="24"/>
                <w:szCs w:val="24"/>
                <w:lang w:val="es-ES"/>
              </w:rPr>
              <w:t>0.00.228</w:t>
            </w:r>
          </w:p>
        </w:tc>
        <w:tc>
          <w:tcPr>
            <w:tcW w:w="1350" w:type="dxa"/>
            <w:noWrap/>
          </w:tcPr>
          <w:p w:rsidR="00957AF6" w:rsidRPr="0078337F" w:rsidRDefault="00783B1A" w:rsidP="006E6C00">
            <w:pPr>
              <w:autoSpaceDE w:val="0"/>
              <w:autoSpaceDN w:val="0"/>
              <w:adjustRightInd w:val="0"/>
              <w:spacing w:line="360" w:lineRule="auto"/>
              <w:rPr>
                <w:rFonts w:ascii="Arial" w:hAnsi="Arial" w:cs="Arial"/>
                <w:color w:val="000000"/>
                <w:sz w:val="24"/>
                <w:szCs w:val="24"/>
                <w:lang w:val="es-ES"/>
              </w:rPr>
            </w:pPr>
            <w:r>
              <w:rPr>
                <w:rFonts w:ascii="Arial" w:hAnsi="Arial" w:cs="Arial"/>
                <w:color w:val="000000"/>
                <w:sz w:val="24"/>
                <w:szCs w:val="24"/>
                <w:lang w:val="es-ES"/>
              </w:rPr>
              <w:t>0.00025</w:t>
            </w:r>
          </w:p>
        </w:tc>
        <w:tc>
          <w:tcPr>
            <w:tcW w:w="1200" w:type="dxa"/>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0"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13"/>
        </w:trPr>
        <w:tc>
          <w:tcPr>
            <w:tcW w:w="1764" w:type="dxa"/>
            <w:noWrap/>
            <w:hideMark/>
          </w:tcPr>
          <w:p w:rsidR="00957AF6" w:rsidRPr="0078337F" w:rsidRDefault="00556D61" w:rsidP="00556D61">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Total</w:t>
            </w:r>
          </w:p>
        </w:tc>
        <w:tc>
          <w:tcPr>
            <w:tcW w:w="1038" w:type="dxa"/>
            <w:noWrap/>
          </w:tcPr>
          <w:p w:rsidR="00957AF6" w:rsidRPr="0078337F" w:rsidRDefault="00957AF6" w:rsidP="006E6C00">
            <w:pPr>
              <w:spacing w:line="360" w:lineRule="auto"/>
              <w:jc w:val="center"/>
              <w:rPr>
                <w:rFonts w:ascii="Arial" w:hAnsi="Arial" w:cs="Arial"/>
                <w:color w:val="000000"/>
                <w:sz w:val="24"/>
                <w:szCs w:val="24"/>
                <w:lang w:val="es-ES" w:eastAsia="es-ES"/>
              </w:rPr>
            </w:pPr>
            <w:r w:rsidRPr="0078337F">
              <w:rPr>
                <w:rFonts w:ascii="Arial" w:hAnsi="Arial" w:cs="Arial"/>
                <w:color w:val="000000"/>
                <w:sz w:val="24"/>
                <w:szCs w:val="24"/>
                <w:lang w:val="es-ES" w:eastAsia="es-ES"/>
              </w:rPr>
              <w:t>14</w:t>
            </w:r>
          </w:p>
        </w:tc>
        <w:tc>
          <w:tcPr>
            <w:tcW w:w="1417" w:type="dxa"/>
            <w:noWrap/>
          </w:tcPr>
          <w:p w:rsidR="00957AF6" w:rsidRPr="0078337F" w:rsidRDefault="00783B1A" w:rsidP="00783B1A">
            <w:pPr>
              <w:autoSpaceDE w:val="0"/>
              <w:autoSpaceDN w:val="0"/>
              <w:adjustRightInd w:val="0"/>
              <w:spacing w:line="360" w:lineRule="auto"/>
              <w:rPr>
                <w:rFonts w:ascii="Arial" w:hAnsi="Arial" w:cs="Arial"/>
                <w:color w:val="000000"/>
                <w:sz w:val="24"/>
                <w:szCs w:val="24"/>
                <w:lang w:val="es-ES"/>
              </w:rPr>
            </w:pPr>
            <w:r>
              <w:rPr>
                <w:rFonts w:ascii="Arial" w:hAnsi="Arial" w:cs="Arial"/>
                <w:color w:val="000000"/>
                <w:sz w:val="24"/>
                <w:szCs w:val="24"/>
                <w:lang w:val="es-ES"/>
              </w:rPr>
              <w:t>0.09577</w:t>
            </w:r>
          </w:p>
        </w:tc>
        <w:tc>
          <w:tcPr>
            <w:tcW w:w="1350"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200" w:type="dxa"/>
          </w:tcPr>
          <w:p w:rsidR="00957AF6" w:rsidRPr="0078337F" w:rsidRDefault="00957AF6" w:rsidP="006E6C00">
            <w:pPr>
              <w:spacing w:line="360" w:lineRule="auto"/>
              <w:jc w:val="center"/>
              <w:rPr>
                <w:rFonts w:ascii="Arial" w:hAnsi="Arial" w:cs="Arial"/>
                <w:color w:val="000000"/>
                <w:sz w:val="24"/>
                <w:szCs w:val="24"/>
                <w:lang w:val="es-ES" w:eastAsia="es-ES"/>
              </w:rPr>
            </w:pPr>
          </w:p>
        </w:tc>
        <w:tc>
          <w:tcPr>
            <w:tcW w:w="1160" w:type="dxa"/>
            <w:noWrap/>
          </w:tcPr>
          <w:p w:rsidR="00957AF6" w:rsidRPr="0078337F" w:rsidRDefault="00957AF6" w:rsidP="006E6C00">
            <w:pPr>
              <w:spacing w:line="360" w:lineRule="auto"/>
              <w:jc w:val="center"/>
              <w:rPr>
                <w:rFonts w:ascii="Arial" w:hAnsi="Arial" w:cs="Arial"/>
                <w:color w:val="000000"/>
                <w:sz w:val="24"/>
                <w:szCs w:val="24"/>
                <w:lang w:val="es-ES" w:eastAsia="es-ES"/>
              </w:rPr>
            </w:pPr>
          </w:p>
        </w:tc>
      </w:tr>
      <w:tr w:rsidR="00957AF6" w:rsidRPr="0078337F" w:rsidTr="006E6C00">
        <w:trPr>
          <w:trHeight w:val="313"/>
        </w:trPr>
        <w:tc>
          <w:tcPr>
            <w:tcW w:w="1764" w:type="dxa"/>
            <w:noWrap/>
            <w:hideMark/>
          </w:tcPr>
          <w:p w:rsidR="00957AF6" w:rsidRPr="0078337F" w:rsidRDefault="00957AF6" w:rsidP="00556D61">
            <w:pPr>
              <w:spacing w:line="360" w:lineRule="auto"/>
              <w:rPr>
                <w:rFonts w:ascii="Arial" w:hAnsi="Arial" w:cs="Arial"/>
                <w:bCs/>
                <w:color w:val="000000"/>
                <w:sz w:val="24"/>
                <w:szCs w:val="24"/>
                <w:lang w:val="es-ES" w:eastAsia="es-ES"/>
              </w:rPr>
            </w:pPr>
            <w:r w:rsidRPr="0078337F">
              <w:rPr>
                <w:rFonts w:ascii="Arial" w:hAnsi="Arial" w:cs="Arial"/>
                <w:bCs/>
                <w:color w:val="000000"/>
                <w:sz w:val="24"/>
                <w:szCs w:val="24"/>
                <w:lang w:val="es-ES" w:eastAsia="es-ES"/>
              </w:rPr>
              <w:t>CV%</w:t>
            </w:r>
          </w:p>
        </w:tc>
        <w:tc>
          <w:tcPr>
            <w:tcW w:w="6165" w:type="dxa"/>
            <w:gridSpan w:val="5"/>
            <w:noWrap/>
          </w:tcPr>
          <w:p w:rsidR="00957AF6" w:rsidRPr="0078337F" w:rsidRDefault="00783B1A" w:rsidP="006E6C00">
            <w:pPr>
              <w:spacing w:line="360" w:lineRule="auto"/>
              <w:jc w:val="center"/>
              <w:rPr>
                <w:rFonts w:ascii="Arial" w:hAnsi="Arial" w:cs="Arial"/>
                <w:color w:val="000000"/>
                <w:sz w:val="24"/>
                <w:szCs w:val="24"/>
                <w:lang w:val="es-ES" w:eastAsia="es-ES"/>
              </w:rPr>
            </w:pPr>
            <w:r>
              <w:rPr>
                <w:rFonts w:ascii="Arial" w:hAnsi="Arial" w:cs="Arial"/>
                <w:color w:val="000000"/>
                <w:sz w:val="24"/>
                <w:szCs w:val="24"/>
                <w:lang w:val="es-ES" w:eastAsia="es-ES"/>
              </w:rPr>
              <w:t>0,88</w:t>
            </w:r>
          </w:p>
        </w:tc>
      </w:tr>
    </w:tbl>
    <w:p w:rsidR="00957AF6" w:rsidRPr="00556D61" w:rsidRDefault="00957AF6" w:rsidP="00957AF6">
      <w:pPr>
        <w:pStyle w:val="Sinespaciado"/>
        <w:spacing w:line="360" w:lineRule="auto"/>
        <w:rPr>
          <w:rFonts w:ascii="Arial" w:hAnsi="Arial" w:cs="Arial"/>
          <w:i/>
          <w:sz w:val="20"/>
          <w:szCs w:val="20"/>
        </w:rPr>
      </w:pPr>
      <w:r w:rsidRPr="00556D61">
        <w:rPr>
          <w:rFonts w:ascii="Arial" w:hAnsi="Arial" w:cs="Arial"/>
          <w:b/>
          <w:i/>
          <w:sz w:val="20"/>
          <w:szCs w:val="20"/>
        </w:rPr>
        <w:t xml:space="preserve">Elaborado por: </w:t>
      </w:r>
      <w:r w:rsidRPr="00556D61">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bCs/>
          <w:color w:val="000000"/>
          <w:sz w:val="24"/>
          <w:szCs w:val="24"/>
        </w:rPr>
      </w:pPr>
      <w:r w:rsidRPr="0078337F">
        <w:rPr>
          <w:rFonts w:ascii="Arial" w:hAnsi="Arial" w:cs="Arial"/>
          <w:b/>
          <w:color w:val="000000" w:themeColor="text1"/>
          <w:sz w:val="24"/>
          <w:szCs w:val="24"/>
          <w:lang w:val="es-EC" w:eastAsia="es-EC"/>
        </w:rPr>
        <w:lastRenderedPageBreak/>
        <w:t>Cuadro N</w:t>
      </w:r>
      <w:r w:rsidRPr="0078337F">
        <w:rPr>
          <w:rFonts w:ascii="Arial" w:hAnsi="Arial" w:cs="Arial"/>
          <w:b/>
          <w:color w:val="000000" w:themeColor="text1"/>
          <w:spacing w:val="-1"/>
          <w:sz w:val="24"/>
          <w:szCs w:val="24"/>
          <w:lang w:val="es-ES_tradnl"/>
        </w:rPr>
        <w:t xml:space="preserve">° </w:t>
      </w:r>
      <w:r w:rsidRPr="0078337F">
        <w:rPr>
          <w:rFonts w:ascii="Arial" w:hAnsi="Arial" w:cs="Arial"/>
          <w:b/>
          <w:color w:val="000000" w:themeColor="text1"/>
          <w:sz w:val="24"/>
          <w:szCs w:val="24"/>
          <w:lang w:val="es-EC" w:eastAsia="es-EC"/>
        </w:rPr>
        <w:t>42.</w:t>
      </w:r>
      <w:r w:rsidRPr="0078337F">
        <w:rPr>
          <w:rFonts w:ascii="Arial" w:hAnsi="Arial" w:cs="Arial"/>
          <w:color w:val="000000" w:themeColor="text1"/>
          <w:sz w:val="24"/>
          <w:szCs w:val="24"/>
          <w:lang w:val="es-EC" w:eastAsia="es-EC"/>
        </w:rPr>
        <w:t xml:space="preserve"> </w:t>
      </w:r>
      <w:r w:rsidRPr="0078337F">
        <w:rPr>
          <w:rFonts w:ascii="Arial" w:hAnsi="Arial" w:cs="Arial"/>
          <w:sz w:val="24"/>
          <w:szCs w:val="24"/>
          <w:lang w:val="es-EC" w:eastAsia="es-EC"/>
        </w:rPr>
        <w:t>Resultado Prueba de Tukey al 0.05. Variable</w:t>
      </w:r>
      <w:r w:rsidRPr="0078337F">
        <w:rPr>
          <w:rFonts w:ascii="Arial" w:hAnsi="Arial" w:cs="Arial"/>
          <w:b/>
          <w:bCs/>
          <w:color w:val="000000"/>
          <w:sz w:val="24"/>
          <w:szCs w:val="24"/>
        </w:rPr>
        <w:t xml:space="preserve"> </w:t>
      </w:r>
      <w:r w:rsidRPr="0078337F">
        <w:rPr>
          <w:rFonts w:ascii="Arial" w:hAnsi="Arial" w:cs="Arial"/>
          <w:bCs/>
          <w:color w:val="000000"/>
          <w:sz w:val="24"/>
          <w:szCs w:val="24"/>
        </w:rPr>
        <w:t>Conversión Alimenticia.</w:t>
      </w:r>
    </w:p>
    <w:tbl>
      <w:tblPr>
        <w:tblW w:w="7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260"/>
        <w:gridCol w:w="1653"/>
        <w:gridCol w:w="1486"/>
      </w:tblGrid>
      <w:tr w:rsidR="00957AF6" w:rsidRPr="0078337F" w:rsidTr="006E6C00">
        <w:trPr>
          <w:trHeight w:val="419"/>
        </w:trPr>
        <w:tc>
          <w:tcPr>
            <w:tcW w:w="1526" w:type="dxa"/>
          </w:tcPr>
          <w:p w:rsidR="00957AF6" w:rsidRPr="0078337F" w:rsidRDefault="00957AF6" w:rsidP="006E6C00">
            <w:pPr>
              <w:pStyle w:val="Sinespaciado"/>
              <w:ind w:left="-108"/>
              <w:jc w:val="center"/>
              <w:rPr>
                <w:rFonts w:ascii="Arial" w:hAnsi="Arial" w:cs="Arial"/>
                <w:bCs/>
                <w:sz w:val="24"/>
                <w:szCs w:val="24"/>
              </w:rPr>
            </w:pPr>
            <w:r w:rsidRPr="0078337F">
              <w:rPr>
                <w:rFonts w:ascii="Arial" w:hAnsi="Arial" w:cs="Arial"/>
                <w:bCs/>
                <w:sz w:val="24"/>
                <w:szCs w:val="24"/>
              </w:rPr>
              <w:t>Nº</w:t>
            </w:r>
          </w:p>
          <w:p w:rsidR="00957AF6" w:rsidRPr="0078337F" w:rsidRDefault="00957AF6" w:rsidP="006E6C00">
            <w:pPr>
              <w:pStyle w:val="Sinespaciado"/>
              <w:ind w:left="-108"/>
              <w:jc w:val="center"/>
              <w:rPr>
                <w:rFonts w:ascii="Arial" w:hAnsi="Arial" w:cs="Arial"/>
                <w:bCs/>
                <w:sz w:val="24"/>
                <w:szCs w:val="24"/>
              </w:rPr>
            </w:pPr>
            <w:r w:rsidRPr="0078337F">
              <w:rPr>
                <w:rFonts w:ascii="Arial" w:hAnsi="Arial" w:cs="Arial"/>
                <w:bCs/>
                <w:sz w:val="24"/>
                <w:szCs w:val="24"/>
              </w:rPr>
              <w:t>Tratamiento</w:t>
            </w:r>
          </w:p>
        </w:tc>
        <w:tc>
          <w:tcPr>
            <w:tcW w:w="3260"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Descripción</w:t>
            </w:r>
          </w:p>
          <w:p w:rsidR="00957AF6" w:rsidRPr="0078337F" w:rsidRDefault="00957AF6" w:rsidP="006E6C00">
            <w:pPr>
              <w:pStyle w:val="Sinespaciado"/>
              <w:jc w:val="center"/>
              <w:rPr>
                <w:rFonts w:ascii="Arial" w:hAnsi="Arial" w:cs="Arial"/>
                <w:bCs/>
                <w:sz w:val="24"/>
                <w:szCs w:val="24"/>
              </w:rPr>
            </w:pPr>
            <w:r w:rsidRPr="0078337F">
              <w:rPr>
                <w:rFonts w:ascii="Arial" w:hAnsi="Arial" w:cs="Arial"/>
                <w:sz w:val="24"/>
                <w:szCs w:val="24"/>
              </w:rPr>
              <w:t>Balanceado+Enterogermina</w:t>
            </w:r>
          </w:p>
        </w:tc>
        <w:tc>
          <w:tcPr>
            <w:tcW w:w="1653"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Media</w:t>
            </w:r>
          </w:p>
        </w:tc>
        <w:tc>
          <w:tcPr>
            <w:tcW w:w="1486"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Rango</w:t>
            </w:r>
          </w:p>
        </w:tc>
      </w:tr>
      <w:tr w:rsidR="00957AF6" w:rsidRPr="0078337F" w:rsidTr="006E6C00">
        <w:trPr>
          <w:trHeight w:val="212"/>
        </w:trPr>
        <w:tc>
          <w:tcPr>
            <w:tcW w:w="4786" w:type="dxa"/>
            <w:gridSpan w:val="2"/>
          </w:tcPr>
          <w:p w:rsidR="00957AF6" w:rsidRPr="0078337F" w:rsidRDefault="00957AF6" w:rsidP="006E6C00">
            <w:pPr>
              <w:spacing w:line="360" w:lineRule="auto"/>
              <w:rPr>
                <w:rFonts w:ascii="Arial" w:hAnsi="Arial" w:cs="Arial"/>
                <w:sz w:val="24"/>
                <w:szCs w:val="24"/>
              </w:rPr>
            </w:pPr>
            <w:r w:rsidRPr="0078337F">
              <w:rPr>
                <w:rFonts w:ascii="Arial" w:hAnsi="Arial" w:cs="Arial"/>
                <w:sz w:val="24"/>
                <w:szCs w:val="24"/>
              </w:rPr>
              <w:t>T4 Balanceado + Enterogermina0.60ml</w:t>
            </w:r>
          </w:p>
        </w:tc>
        <w:tc>
          <w:tcPr>
            <w:tcW w:w="1653" w:type="dxa"/>
          </w:tcPr>
          <w:p w:rsidR="00957AF6" w:rsidRPr="0078337F" w:rsidRDefault="00783B1A" w:rsidP="006E6C00">
            <w:pPr>
              <w:pStyle w:val="Sinespaciado"/>
              <w:spacing w:line="360" w:lineRule="auto"/>
              <w:jc w:val="center"/>
              <w:rPr>
                <w:rFonts w:ascii="Arial" w:hAnsi="Arial" w:cs="Arial"/>
                <w:bCs/>
                <w:sz w:val="24"/>
                <w:szCs w:val="24"/>
              </w:rPr>
            </w:pPr>
            <w:r>
              <w:rPr>
                <w:rFonts w:ascii="Arial" w:hAnsi="Arial" w:cs="Arial"/>
                <w:bCs/>
                <w:sz w:val="24"/>
                <w:szCs w:val="24"/>
              </w:rPr>
              <w:t>1,91</w:t>
            </w:r>
          </w:p>
        </w:tc>
        <w:tc>
          <w:tcPr>
            <w:tcW w:w="1486" w:type="dxa"/>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bCs/>
                <w:sz w:val="24"/>
                <w:szCs w:val="24"/>
              </w:rPr>
              <w:t xml:space="preserve">     A</w:t>
            </w:r>
          </w:p>
        </w:tc>
      </w:tr>
      <w:tr w:rsidR="00957AF6" w:rsidRPr="0078337F" w:rsidTr="006E6C00">
        <w:trPr>
          <w:trHeight w:val="204"/>
        </w:trPr>
        <w:tc>
          <w:tcPr>
            <w:tcW w:w="4786" w:type="dxa"/>
            <w:gridSpan w:val="2"/>
          </w:tcPr>
          <w:p w:rsidR="00957AF6" w:rsidRPr="0078337F" w:rsidRDefault="00957AF6" w:rsidP="006E6C00">
            <w:pPr>
              <w:spacing w:line="360" w:lineRule="auto"/>
              <w:rPr>
                <w:rFonts w:ascii="Arial" w:hAnsi="Arial" w:cs="Arial"/>
                <w:sz w:val="24"/>
                <w:szCs w:val="24"/>
              </w:rPr>
            </w:pPr>
            <w:r w:rsidRPr="0078337F">
              <w:rPr>
                <w:rFonts w:ascii="Arial" w:hAnsi="Arial" w:cs="Arial"/>
                <w:sz w:val="24"/>
                <w:szCs w:val="24"/>
              </w:rPr>
              <w:t>T3 Balanceado + Enterogermina0.40ml</w:t>
            </w:r>
          </w:p>
        </w:tc>
        <w:tc>
          <w:tcPr>
            <w:tcW w:w="1653" w:type="dxa"/>
          </w:tcPr>
          <w:p w:rsidR="00957AF6" w:rsidRPr="0078337F" w:rsidRDefault="00783B1A" w:rsidP="006E6C00">
            <w:pPr>
              <w:pStyle w:val="Sinespaciado"/>
              <w:spacing w:line="360" w:lineRule="auto"/>
              <w:ind w:left="-108" w:firstLine="108"/>
              <w:jc w:val="center"/>
              <w:rPr>
                <w:rFonts w:ascii="Arial" w:hAnsi="Arial" w:cs="Arial"/>
                <w:bCs/>
                <w:sz w:val="24"/>
                <w:szCs w:val="24"/>
              </w:rPr>
            </w:pPr>
            <w:r>
              <w:rPr>
                <w:rFonts w:ascii="Arial" w:hAnsi="Arial" w:cs="Arial"/>
                <w:bCs/>
                <w:sz w:val="24"/>
                <w:szCs w:val="24"/>
              </w:rPr>
              <w:t>1,84</w:t>
            </w:r>
          </w:p>
        </w:tc>
        <w:tc>
          <w:tcPr>
            <w:tcW w:w="1486" w:type="dxa"/>
          </w:tcPr>
          <w:p w:rsidR="00957AF6" w:rsidRPr="0078337F" w:rsidRDefault="00783B1A" w:rsidP="006E6C00">
            <w:pPr>
              <w:pStyle w:val="Sinespaciado"/>
              <w:spacing w:line="360" w:lineRule="auto"/>
              <w:rPr>
                <w:rFonts w:ascii="Arial" w:hAnsi="Arial" w:cs="Arial"/>
                <w:sz w:val="24"/>
                <w:szCs w:val="24"/>
              </w:rPr>
            </w:pPr>
            <w:r>
              <w:rPr>
                <w:rFonts w:ascii="Arial" w:hAnsi="Arial" w:cs="Arial"/>
                <w:sz w:val="24"/>
                <w:szCs w:val="24"/>
              </w:rPr>
              <w:t xml:space="preserve">        B</w:t>
            </w:r>
          </w:p>
        </w:tc>
      </w:tr>
      <w:tr w:rsidR="00957AF6" w:rsidRPr="0078337F" w:rsidTr="006E6C00">
        <w:trPr>
          <w:trHeight w:val="195"/>
        </w:trPr>
        <w:tc>
          <w:tcPr>
            <w:tcW w:w="4786" w:type="dxa"/>
            <w:gridSpan w:val="2"/>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T2 Balanceado + Enterogermina0.20ml</w:t>
            </w:r>
          </w:p>
        </w:tc>
        <w:tc>
          <w:tcPr>
            <w:tcW w:w="1653" w:type="dxa"/>
          </w:tcPr>
          <w:p w:rsidR="00957AF6" w:rsidRPr="0078337F" w:rsidRDefault="00783B1A" w:rsidP="006E6C00">
            <w:pPr>
              <w:pStyle w:val="Sinespaciado"/>
              <w:spacing w:line="360" w:lineRule="auto"/>
              <w:jc w:val="center"/>
              <w:rPr>
                <w:rFonts w:ascii="Arial" w:hAnsi="Arial" w:cs="Arial"/>
                <w:bCs/>
                <w:sz w:val="24"/>
                <w:szCs w:val="24"/>
              </w:rPr>
            </w:pPr>
            <w:r>
              <w:rPr>
                <w:rFonts w:ascii="Arial" w:hAnsi="Arial" w:cs="Arial"/>
                <w:bCs/>
                <w:sz w:val="24"/>
                <w:szCs w:val="24"/>
              </w:rPr>
              <w:t>1,74</w:t>
            </w:r>
          </w:p>
        </w:tc>
        <w:tc>
          <w:tcPr>
            <w:tcW w:w="1486" w:type="dxa"/>
          </w:tcPr>
          <w:p w:rsidR="00957AF6" w:rsidRPr="0078337F" w:rsidRDefault="00783B1A" w:rsidP="006E6C00">
            <w:pPr>
              <w:pStyle w:val="Sinespaciado"/>
              <w:spacing w:line="360" w:lineRule="auto"/>
              <w:rPr>
                <w:rFonts w:ascii="Arial" w:hAnsi="Arial" w:cs="Arial"/>
                <w:bCs/>
                <w:sz w:val="24"/>
                <w:szCs w:val="24"/>
              </w:rPr>
            </w:pPr>
            <w:r>
              <w:rPr>
                <w:rFonts w:ascii="Arial" w:hAnsi="Arial" w:cs="Arial"/>
                <w:bCs/>
                <w:sz w:val="24"/>
                <w:szCs w:val="24"/>
              </w:rPr>
              <w:t xml:space="preserve">          C</w:t>
            </w:r>
          </w:p>
        </w:tc>
      </w:tr>
      <w:tr w:rsidR="00957AF6" w:rsidRPr="0078337F" w:rsidTr="006E6C00">
        <w:trPr>
          <w:trHeight w:val="195"/>
        </w:trPr>
        <w:tc>
          <w:tcPr>
            <w:tcW w:w="4786" w:type="dxa"/>
            <w:gridSpan w:val="2"/>
          </w:tcPr>
          <w:p w:rsidR="00957AF6" w:rsidRPr="0078337F" w:rsidRDefault="00957AF6" w:rsidP="006E6C00">
            <w:pPr>
              <w:spacing w:line="360" w:lineRule="auto"/>
              <w:rPr>
                <w:rFonts w:ascii="Arial" w:hAnsi="Arial" w:cs="Arial"/>
                <w:sz w:val="24"/>
                <w:szCs w:val="24"/>
              </w:rPr>
            </w:pPr>
            <w:r w:rsidRPr="0078337F">
              <w:rPr>
                <w:rFonts w:ascii="Arial" w:hAnsi="Arial" w:cs="Arial"/>
                <w:sz w:val="24"/>
                <w:szCs w:val="24"/>
              </w:rPr>
              <w:t>T1 Balanceado + Agua</w:t>
            </w:r>
          </w:p>
        </w:tc>
        <w:tc>
          <w:tcPr>
            <w:tcW w:w="1653" w:type="dxa"/>
          </w:tcPr>
          <w:p w:rsidR="00957AF6" w:rsidRPr="0078337F" w:rsidRDefault="00783B1A" w:rsidP="006E6C00">
            <w:pPr>
              <w:pStyle w:val="Sinespaciado"/>
              <w:spacing w:line="360" w:lineRule="auto"/>
              <w:jc w:val="center"/>
              <w:rPr>
                <w:rFonts w:ascii="Arial" w:hAnsi="Arial" w:cs="Arial"/>
                <w:bCs/>
                <w:sz w:val="24"/>
                <w:szCs w:val="24"/>
              </w:rPr>
            </w:pPr>
            <w:r>
              <w:rPr>
                <w:rFonts w:ascii="Arial" w:hAnsi="Arial" w:cs="Arial"/>
                <w:bCs/>
                <w:sz w:val="24"/>
                <w:szCs w:val="24"/>
              </w:rPr>
              <w:t>1,72</w:t>
            </w:r>
          </w:p>
        </w:tc>
        <w:tc>
          <w:tcPr>
            <w:tcW w:w="1486" w:type="dxa"/>
          </w:tcPr>
          <w:p w:rsidR="00957AF6" w:rsidRPr="0078337F" w:rsidRDefault="00783B1A" w:rsidP="006E6C00">
            <w:pPr>
              <w:pStyle w:val="Sinespaciado"/>
              <w:spacing w:line="360" w:lineRule="auto"/>
              <w:rPr>
                <w:rFonts w:ascii="Arial" w:hAnsi="Arial" w:cs="Arial"/>
                <w:bCs/>
                <w:sz w:val="24"/>
                <w:szCs w:val="24"/>
              </w:rPr>
            </w:pPr>
            <w:r>
              <w:rPr>
                <w:rFonts w:ascii="Arial" w:hAnsi="Arial" w:cs="Arial"/>
                <w:bCs/>
                <w:sz w:val="24"/>
                <w:szCs w:val="24"/>
              </w:rPr>
              <w:t xml:space="preserve">            C</w:t>
            </w:r>
          </w:p>
        </w:tc>
      </w:tr>
      <w:tr w:rsidR="00957AF6" w:rsidRPr="0078337F" w:rsidTr="006E6C00">
        <w:trPr>
          <w:trHeight w:val="172"/>
        </w:trPr>
        <w:tc>
          <w:tcPr>
            <w:tcW w:w="4786" w:type="dxa"/>
            <w:gridSpan w:val="2"/>
          </w:tcPr>
          <w:p w:rsidR="00957AF6" w:rsidRPr="0078337F" w:rsidRDefault="00957AF6" w:rsidP="006E6C00">
            <w:pPr>
              <w:pStyle w:val="Sinespaciado"/>
              <w:spacing w:line="360" w:lineRule="auto"/>
              <w:jc w:val="center"/>
              <w:rPr>
                <w:rFonts w:ascii="Arial" w:hAnsi="Arial" w:cs="Arial"/>
                <w:b/>
                <w:bCs/>
                <w:sz w:val="24"/>
                <w:szCs w:val="24"/>
              </w:rPr>
            </w:pPr>
          </w:p>
        </w:tc>
        <w:tc>
          <w:tcPr>
            <w:tcW w:w="3139" w:type="dxa"/>
            <w:gridSpan w:val="2"/>
          </w:tcPr>
          <w:p w:rsidR="00957AF6" w:rsidRPr="00985602" w:rsidRDefault="00985602" w:rsidP="006E6C00">
            <w:pPr>
              <w:pStyle w:val="Sinespaciado"/>
              <w:spacing w:line="360" w:lineRule="auto"/>
              <w:rPr>
                <w:rFonts w:ascii="Arial" w:hAnsi="Arial" w:cs="Arial"/>
                <w:sz w:val="24"/>
                <w:szCs w:val="24"/>
              </w:rPr>
            </w:pPr>
            <w:r w:rsidRPr="00985602">
              <w:rPr>
                <w:rFonts w:ascii="Arial" w:hAnsi="Arial" w:cs="Arial"/>
                <w:bCs/>
                <w:sz w:val="24"/>
                <w:szCs w:val="24"/>
              </w:rPr>
              <w:t>Media general</w:t>
            </w:r>
            <w:r w:rsidR="00783B1A">
              <w:rPr>
                <w:rFonts w:ascii="Arial" w:hAnsi="Arial" w:cs="Arial"/>
                <w:sz w:val="24"/>
                <w:szCs w:val="24"/>
              </w:rPr>
              <w:t>1,80</w:t>
            </w:r>
            <w:r w:rsidRPr="00985602">
              <w:rPr>
                <w:rFonts w:ascii="Arial" w:hAnsi="Arial" w:cs="Arial"/>
                <w:sz w:val="24"/>
                <w:szCs w:val="24"/>
              </w:rPr>
              <w:t xml:space="preserve"> gr(**</w:t>
            </w:r>
            <w:r w:rsidRPr="00985602">
              <w:rPr>
                <w:rFonts w:ascii="Arial" w:hAnsi="Arial" w:cs="Arial"/>
                <w:bCs/>
                <w:sz w:val="24"/>
                <w:szCs w:val="24"/>
              </w:rPr>
              <w:t>)</w:t>
            </w:r>
          </w:p>
        </w:tc>
      </w:tr>
    </w:tbl>
    <w:p w:rsidR="00957AF6" w:rsidRPr="00556D61" w:rsidRDefault="00957AF6" w:rsidP="00957AF6">
      <w:pPr>
        <w:pStyle w:val="Sinespaciado"/>
        <w:spacing w:line="360" w:lineRule="auto"/>
        <w:rPr>
          <w:rFonts w:ascii="Arial" w:hAnsi="Arial" w:cs="Arial"/>
          <w:i/>
          <w:sz w:val="20"/>
          <w:szCs w:val="20"/>
        </w:rPr>
      </w:pPr>
      <w:r w:rsidRPr="00556D61">
        <w:rPr>
          <w:rFonts w:ascii="Arial" w:hAnsi="Arial" w:cs="Arial"/>
          <w:b/>
          <w:i/>
          <w:sz w:val="20"/>
          <w:szCs w:val="20"/>
        </w:rPr>
        <w:t xml:space="preserve">Elaborado por: </w:t>
      </w:r>
      <w:r w:rsidRPr="00556D61">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bCs/>
          <w:color w:val="000000"/>
          <w:sz w:val="24"/>
          <w:szCs w:val="24"/>
        </w:rPr>
      </w:pPr>
      <w:r w:rsidRPr="0078337F">
        <w:rPr>
          <w:rFonts w:ascii="Arial" w:hAnsi="Arial" w:cs="Arial"/>
          <w:b/>
          <w:sz w:val="24"/>
          <w:szCs w:val="24"/>
        </w:rPr>
        <w:t xml:space="preserve">Gráfico N° 17. </w:t>
      </w:r>
      <w:r w:rsidRPr="0078337F">
        <w:rPr>
          <w:rFonts w:ascii="Arial" w:hAnsi="Arial" w:cs="Arial"/>
          <w:bCs/>
          <w:color w:val="000000"/>
          <w:sz w:val="24"/>
          <w:szCs w:val="24"/>
        </w:rPr>
        <w:t>Conversión Alimenticia.</w:t>
      </w:r>
    </w:p>
    <w:p w:rsidR="00957AF6" w:rsidRPr="00154458" w:rsidRDefault="00957AF6" w:rsidP="00154458">
      <w:pPr>
        <w:rPr>
          <w:rFonts w:ascii="Arial" w:hAnsi="Arial" w:cs="Arial"/>
          <w:noProof/>
          <w:sz w:val="24"/>
          <w:szCs w:val="24"/>
          <w:lang w:eastAsia="es-EC"/>
        </w:rPr>
      </w:pPr>
      <w:r w:rsidRPr="0078337F">
        <w:rPr>
          <w:rFonts w:ascii="Arial" w:hAnsi="Arial" w:cs="Arial"/>
          <w:noProof/>
          <w:sz w:val="24"/>
          <w:szCs w:val="24"/>
          <w:lang w:val="es-ES" w:eastAsia="es-ES"/>
        </w:rPr>
        <w:drawing>
          <wp:inline distT="0" distB="0" distL="0" distR="0" wp14:anchorId="2D1ECE31" wp14:editId="11D90339">
            <wp:extent cx="4572000" cy="2743200"/>
            <wp:effectExtent l="0" t="0" r="19050" b="1905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556D61">
        <w:rPr>
          <w:rFonts w:ascii="Arial" w:hAnsi="Arial" w:cs="Arial"/>
          <w:b/>
          <w:i/>
          <w:sz w:val="20"/>
          <w:szCs w:val="20"/>
        </w:rPr>
        <w:t xml:space="preserve">Elaborado por: </w:t>
      </w:r>
      <w:r w:rsidRPr="00556D61">
        <w:rPr>
          <w:rFonts w:ascii="Arial" w:hAnsi="Arial" w:cs="Arial"/>
          <w:i/>
          <w:sz w:val="20"/>
          <w:szCs w:val="20"/>
        </w:rPr>
        <w:t>Carlos Aroca 2017.</w:t>
      </w:r>
    </w:p>
    <w:p w:rsidR="00957AF6" w:rsidRPr="0078337F" w:rsidRDefault="00957AF6" w:rsidP="00154458">
      <w:pPr>
        <w:pStyle w:val="Sinespaciado"/>
        <w:spacing w:line="360" w:lineRule="auto"/>
        <w:rPr>
          <w:rFonts w:ascii="Arial" w:hAnsi="Arial" w:cs="Arial"/>
          <w:i/>
          <w:sz w:val="24"/>
          <w:szCs w:val="24"/>
        </w:rPr>
      </w:pPr>
      <w:r w:rsidRPr="0078337F">
        <w:rPr>
          <w:rFonts w:ascii="Arial" w:hAnsi="Arial" w:cs="Arial"/>
          <w:b/>
          <w:bCs/>
          <w:color w:val="000000"/>
          <w:sz w:val="24"/>
          <w:szCs w:val="24"/>
          <w:lang w:val="es-ES"/>
        </w:rPr>
        <w:t>Análisis e interpretación</w:t>
      </w:r>
      <w:r w:rsidRPr="0078337F">
        <w:rPr>
          <w:rFonts w:ascii="Arial" w:hAnsi="Arial" w:cs="Arial"/>
          <w:color w:val="000000"/>
          <w:sz w:val="24"/>
          <w:szCs w:val="24"/>
          <w:lang w:val="es-ES"/>
        </w:rPr>
        <w:t>.</w:t>
      </w:r>
    </w:p>
    <w:p w:rsidR="00957AF6" w:rsidRPr="0078337F" w:rsidRDefault="00957AF6" w:rsidP="00957AF6">
      <w:pPr>
        <w:autoSpaceDE w:val="0"/>
        <w:autoSpaceDN w:val="0"/>
        <w:adjustRightInd w:val="0"/>
        <w:spacing w:line="360" w:lineRule="auto"/>
        <w:jc w:val="both"/>
        <w:rPr>
          <w:rFonts w:ascii="Arial" w:hAnsi="Arial" w:cs="Arial"/>
          <w:color w:val="000000"/>
          <w:sz w:val="24"/>
          <w:szCs w:val="24"/>
          <w:lang w:val="es-ES"/>
        </w:rPr>
      </w:pPr>
      <w:r w:rsidRPr="0078337F">
        <w:rPr>
          <w:rFonts w:ascii="Arial" w:hAnsi="Arial" w:cs="Arial"/>
          <w:sz w:val="24"/>
          <w:szCs w:val="24"/>
        </w:rPr>
        <w:t xml:space="preserve">Como se observa en el Cuadro 42 y Gráfico 17. </w:t>
      </w:r>
      <w:r w:rsidRPr="0078337F">
        <w:rPr>
          <w:rFonts w:ascii="Arial" w:hAnsi="Arial" w:cs="Arial"/>
          <w:color w:val="000000"/>
          <w:sz w:val="24"/>
          <w:szCs w:val="24"/>
          <w:lang w:val="es-ES"/>
        </w:rPr>
        <w:t>La conversión alimenticia</w:t>
      </w:r>
      <w:r w:rsidRPr="0078337F">
        <w:rPr>
          <w:rFonts w:ascii="Arial" w:hAnsi="Arial" w:cs="Arial"/>
          <w:sz w:val="24"/>
          <w:szCs w:val="24"/>
        </w:rPr>
        <w:t xml:space="preserve"> de los pollos en la investigación registró valor</w:t>
      </w:r>
      <w:r w:rsidR="00783B1A">
        <w:rPr>
          <w:rFonts w:ascii="Arial" w:hAnsi="Arial" w:cs="Arial"/>
          <w:sz w:val="24"/>
          <w:szCs w:val="24"/>
        </w:rPr>
        <w:t>es con una media general de 1.80</w:t>
      </w:r>
      <w:r w:rsidRPr="0078337F">
        <w:rPr>
          <w:rFonts w:ascii="Arial" w:hAnsi="Arial" w:cs="Arial"/>
          <w:sz w:val="24"/>
          <w:szCs w:val="24"/>
        </w:rPr>
        <w:t xml:space="preserve"> </w:t>
      </w:r>
      <w:r w:rsidRPr="0078337F">
        <w:rPr>
          <w:rFonts w:ascii="Arial" w:hAnsi="Arial" w:cs="Arial"/>
          <w:color w:val="000000"/>
          <w:sz w:val="24"/>
          <w:szCs w:val="24"/>
          <w:lang w:val="es-ES"/>
        </w:rPr>
        <w:t>gr</w:t>
      </w:r>
      <w:r w:rsidRPr="0078337F">
        <w:rPr>
          <w:rFonts w:ascii="Arial" w:hAnsi="Arial" w:cs="Arial"/>
          <w:sz w:val="24"/>
          <w:szCs w:val="24"/>
        </w:rPr>
        <w:t>/animal.  Distribuidos al azar, en la cual se observan diferencias estadísticas altamente significativas entre las medias de los Tratamientos (P&gt;0.05), la mayor conversión alimenticia lo</w:t>
      </w:r>
      <w:r w:rsidR="00783B1A">
        <w:rPr>
          <w:rFonts w:ascii="Arial" w:hAnsi="Arial" w:cs="Arial"/>
          <w:sz w:val="24"/>
          <w:szCs w:val="24"/>
        </w:rPr>
        <w:t xml:space="preserve"> obtuvo elT4 con un PVX̅ de 1.91</w:t>
      </w:r>
      <w:r w:rsidRPr="0078337F">
        <w:rPr>
          <w:rFonts w:ascii="Arial" w:hAnsi="Arial" w:cs="Arial"/>
          <w:sz w:val="24"/>
          <w:szCs w:val="24"/>
        </w:rPr>
        <w:t xml:space="preserve">, </w:t>
      </w:r>
      <w:r w:rsidR="00783B1A">
        <w:rPr>
          <w:rFonts w:ascii="Arial" w:hAnsi="Arial" w:cs="Arial"/>
          <w:color w:val="000000"/>
          <w:sz w:val="24"/>
          <w:szCs w:val="24"/>
          <w:lang w:val="es-ES"/>
        </w:rPr>
        <w:t>coeficiente de variación 0.88</w:t>
      </w:r>
      <w:r w:rsidRPr="0078337F">
        <w:rPr>
          <w:rFonts w:ascii="Arial" w:hAnsi="Arial" w:cs="Arial"/>
          <w:color w:val="000000"/>
          <w:sz w:val="24"/>
          <w:szCs w:val="24"/>
          <w:lang w:val="es-ES"/>
        </w:rPr>
        <w:t>.</w:t>
      </w:r>
    </w:p>
    <w:p w:rsidR="00957AF6" w:rsidRPr="0078337F" w:rsidRDefault="00957AF6" w:rsidP="00957AF6">
      <w:pPr>
        <w:autoSpaceDE w:val="0"/>
        <w:autoSpaceDN w:val="0"/>
        <w:adjustRightInd w:val="0"/>
        <w:spacing w:line="360" w:lineRule="auto"/>
        <w:jc w:val="both"/>
        <w:rPr>
          <w:rFonts w:ascii="Arial" w:hAnsi="Arial" w:cs="Arial"/>
          <w:color w:val="000000"/>
          <w:sz w:val="24"/>
          <w:szCs w:val="24"/>
          <w:lang w:val="es-ES"/>
        </w:rPr>
      </w:pPr>
      <w:r w:rsidRPr="0078337F">
        <w:rPr>
          <w:rFonts w:ascii="Arial" w:hAnsi="Arial" w:cs="Arial"/>
          <w:sz w:val="24"/>
          <w:szCs w:val="24"/>
        </w:rPr>
        <w:lastRenderedPageBreak/>
        <w:t>La conversión alimenticia en los pollos cobb 700 utilizando diferentes dosis de Enterogermina como como reconstituyente intestinal de crecimiento, trascendió teniendo co</w:t>
      </w:r>
      <w:r w:rsidR="00783B1A">
        <w:rPr>
          <w:rFonts w:ascii="Arial" w:hAnsi="Arial" w:cs="Arial"/>
          <w:sz w:val="24"/>
          <w:szCs w:val="24"/>
        </w:rPr>
        <w:t>mo resultado un promedio de 1.80</w:t>
      </w:r>
      <w:r w:rsidRPr="0078337F">
        <w:rPr>
          <w:rFonts w:ascii="Arial" w:hAnsi="Arial" w:cs="Arial"/>
          <w:sz w:val="24"/>
          <w:szCs w:val="24"/>
        </w:rPr>
        <w:t xml:space="preserve"> gr esto es dado que existe una modificación digestiva haciendo que la mucosa intestinal sea más permeable para absorber mayor cantidad de nutrientes acelerando el crecimiento, comparado con la investigación de </w:t>
      </w:r>
      <w:r w:rsidRPr="0078337F">
        <w:rPr>
          <w:rFonts w:ascii="Arial" w:hAnsi="Arial" w:cs="Arial"/>
          <w:b/>
          <w:i/>
          <w:color w:val="000000" w:themeColor="text1"/>
          <w:sz w:val="24"/>
          <w:szCs w:val="24"/>
        </w:rPr>
        <w:t xml:space="preserve">Altafuya, C. </w:t>
      </w:r>
    </w:p>
    <w:p w:rsidR="00957AF6" w:rsidRPr="0078337F" w:rsidRDefault="00957AF6" w:rsidP="00957AF6">
      <w:pPr>
        <w:spacing w:line="360" w:lineRule="auto"/>
        <w:jc w:val="both"/>
        <w:rPr>
          <w:rFonts w:ascii="Arial" w:hAnsi="Arial" w:cs="Arial"/>
          <w:color w:val="000000" w:themeColor="text1"/>
          <w:sz w:val="24"/>
          <w:szCs w:val="24"/>
        </w:rPr>
      </w:pPr>
    </w:p>
    <w:p w:rsidR="00957AF6" w:rsidRPr="0078337F" w:rsidRDefault="00957AF6" w:rsidP="00957AF6">
      <w:pPr>
        <w:spacing w:line="360" w:lineRule="auto"/>
        <w:jc w:val="both"/>
        <w:rPr>
          <w:rFonts w:ascii="Arial" w:hAnsi="Arial" w:cs="Arial"/>
          <w:sz w:val="24"/>
          <w:szCs w:val="24"/>
          <w:lang w:val="es-ES" w:eastAsia="es-ES"/>
        </w:rPr>
      </w:pPr>
      <w:r w:rsidRPr="0078337F">
        <w:rPr>
          <w:rFonts w:ascii="Arial" w:hAnsi="Arial" w:cs="Arial"/>
          <w:b/>
          <w:i/>
          <w:color w:val="000000" w:themeColor="text1"/>
          <w:sz w:val="24"/>
          <w:szCs w:val="24"/>
        </w:rPr>
        <w:t>Según Altafuya, C. 2006</w:t>
      </w:r>
      <w:r w:rsidRPr="0078337F">
        <w:rPr>
          <w:rFonts w:ascii="Arial" w:hAnsi="Arial" w:cs="Arial"/>
          <w:b/>
          <w:bCs/>
          <w:i/>
          <w:sz w:val="24"/>
          <w:szCs w:val="24"/>
        </w:rPr>
        <w:t>.</w:t>
      </w:r>
      <w:r w:rsidRPr="0078337F">
        <w:rPr>
          <w:rFonts w:ascii="Arial" w:hAnsi="Arial" w:cs="Arial"/>
          <w:b/>
          <w:bCs/>
          <w:sz w:val="24"/>
          <w:szCs w:val="24"/>
        </w:rPr>
        <w:t xml:space="preserve"> </w:t>
      </w:r>
      <w:r w:rsidRPr="0078337F">
        <w:rPr>
          <w:rFonts w:ascii="Arial" w:hAnsi="Arial" w:cs="Arial"/>
          <w:color w:val="000000" w:themeColor="text1"/>
          <w:sz w:val="24"/>
          <w:szCs w:val="24"/>
        </w:rPr>
        <w:t xml:space="preserve">Universidad Estatal Peninsular de Santa Elena; </w:t>
      </w:r>
      <w:r w:rsidR="00556D61">
        <w:rPr>
          <w:rFonts w:ascii="Arial" w:hAnsi="Arial" w:cs="Arial"/>
          <w:color w:val="000000" w:themeColor="text1"/>
          <w:sz w:val="24"/>
          <w:szCs w:val="24"/>
        </w:rPr>
        <w:t>realizo</w:t>
      </w:r>
      <w:r w:rsidRPr="0078337F">
        <w:rPr>
          <w:rFonts w:ascii="Arial" w:hAnsi="Arial" w:cs="Arial"/>
          <w:color w:val="000000" w:themeColor="text1"/>
          <w:sz w:val="24"/>
          <w:szCs w:val="24"/>
        </w:rPr>
        <w:t xml:space="preserve"> en su investigación; “</w:t>
      </w:r>
      <w:r w:rsidRPr="0078337F">
        <w:rPr>
          <w:rFonts w:ascii="Arial" w:hAnsi="Arial" w:cs="Arial"/>
          <w:sz w:val="24"/>
          <w:szCs w:val="24"/>
          <w:lang w:val="es-ES" w:eastAsia="es-ES"/>
        </w:rPr>
        <w:t>Evaluación de cuatro balanceados comerciales y tres promotores de crecimiento (antibióticos) en la explotación de pollos de engorde en el cantón Santa Elena, Provincia del Guayas”,</w:t>
      </w:r>
      <w:r w:rsidRPr="0078337F">
        <w:rPr>
          <w:rFonts w:ascii="Arial" w:hAnsi="Arial" w:cs="Arial"/>
          <w:sz w:val="24"/>
          <w:szCs w:val="24"/>
          <w:lang w:eastAsia="es-ES"/>
        </w:rPr>
        <w:t xml:space="preserve"> </w:t>
      </w:r>
      <w:r w:rsidRPr="0078337F">
        <w:rPr>
          <w:rFonts w:ascii="Arial" w:hAnsi="Arial" w:cs="Arial"/>
          <w:sz w:val="24"/>
          <w:szCs w:val="24"/>
          <w:lang w:val="es-ES" w:eastAsia="es-ES"/>
        </w:rPr>
        <w:t>reporta que el índice de conversión de las aves es 2,04 gr.</w:t>
      </w:r>
    </w:p>
    <w:p w:rsidR="00957AF6" w:rsidRPr="0078337F" w:rsidRDefault="00957AF6" w:rsidP="00957AF6">
      <w:pPr>
        <w:spacing w:line="360" w:lineRule="auto"/>
        <w:jc w:val="both"/>
        <w:rPr>
          <w:rFonts w:ascii="Arial" w:hAnsi="Arial" w:cs="Arial"/>
          <w:sz w:val="24"/>
          <w:szCs w:val="24"/>
          <w:lang w:val="es-ES" w:eastAsia="es-ES"/>
        </w:rPr>
      </w:pPr>
    </w:p>
    <w:p w:rsidR="00957AF6" w:rsidRPr="0078337F" w:rsidRDefault="00957AF6" w:rsidP="00957AF6">
      <w:pPr>
        <w:spacing w:line="360" w:lineRule="auto"/>
        <w:jc w:val="both"/>
        <w:rPr>
          <w:rFonts w:ascii="Arial" w:hAnsi="Arial" w:cs="Arial"/>
          <w:b/>
          <w:sz w:val="24"/>
          <w:szCs w:val="24"/>
          <w:lang w:val="es-ES" w:eastAsia="es-ES"/>
        </w:rPr>
      </w:pPr>
      <w:r w:rsidRPr="0078337F">
        <w:rPr>
          <w:rFonts w:ascii="Arial" w:hAnsi="Arial" w:cs="Arial"/>
          <w:b/>
          <w:sz w:val="24"/>
          <w:szCs w:val="24"/>
          <w:lang w:val="es-ES" w:eastAsia="es-ES"/>
        </w:rPr>
        <w:t>7.11. Mortalidad total durante toda la investigación</w:t>
      </w:r>
    </w:p>
    <w:p w:rsidR="00957AF6" w:rsidRPr="0078337F" w:rsidRDefault="00957AF6" w:rsidP="00957AF6">
      <w:pPr>
        <w:spacing w:line="360" w:lineRule="auto"/>
        <w:jc w:val="both"/>
        <w:rPr>
          <w:rFonts w:ascii="Arial" w:hAnsi="Arial" w:cs="Arial"/>
          <w:b/>
          <w:sz w:val="24"/>
          <w:szCs w:val="24"/>
          <w:lang w:val="es-ES" w:eastAsia="es-ES"/>
        </w:rPr>
      </w:pPr>
    </w:p>
    <w:p w:rsidR="00957AF6" w:rsidRPr="0078337F" w:rsidRDefault="00957AF6" w:rsidP="00957AF6">
      <w:pPr>
        <w:spacing w:line="360" w:lineRule="auto"/>
        <w:jc w:val="both"/>
        <w:rPr>
          <w:rFonts w:ascii="Arial" w:hAnsi="Arial" w:cs="Arial"/>
          <w:sz w:val="24"/>
          <w:szCs w:val="24"/>
        </w:rPr>
      </w:pPr>
      <w:r w:rsidRPr="0078337F">
        <w:rPr>
          <w:rFonts w:ascii="Arial" w:hAnsi="Arial" w:cs="Arial"/>
          <w:b/>
          <w:sz w:val="24"/>
          <w:szCs w:val="24"/>
        </w:rPr>
        <w:t>Cuadro No. 43.</w:t>
      </w:r>
      <w:r w:rsidRPr="0078337F">
        <w:rPr>
          <w:rFonts w:ascii="Arial" w:hAnsi="Arial" w:cs="Arial"/>
          <w:sz w:val="24"/>
          <w:szCs w:val="24"/>
        </w:rPr>
        <w:t xml:space="preserve"> La mortalidad se registró por tratamiento en el transcurso de la investigación. </w:t>
      </w:r>
    </w:p>
    <w:tbl>
      <w:tblPr>
        <w:tblW w:w="7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930"/>
        <w:gridCol w:w="1422"/>
        <w:gridCol w:w="2133"/>
      </w:tblGrid>
      <w:tr w:rsidR="00957AF6" w:rsidRPr="0078337F" w:rsidTr="006E6C00">
        <w:trPr>
          <w:trHeight w:val="531"/>
        </w:trPr>
        <w:tc>
          <w:tcPr>
            <w:tcW w:w="2464" w:type="dxa"/>
            <w:noWrap/>
            <w:hideMark/>
          </w:tcPr>
          <w:p w:rsidR="00957AF6" w:rsidRPr="0078337F" w:rsidRDefault="00957AF6" w:rsidP="006E6C00">
            <w:pPr>
              <w:spacing w:line="360" w:lineRule="auto"/>
              <w:jc w:val="center"/>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Nº tratamientos</w:t>
            </w:r>
          </w:p>
        </w:tc>
        <w:tc>
          <w:tcPr>
            <w:tcW w:w="1930" w:type="dxa"/>
            <w:noWrap/>
            <w:hideMark/>
          </w:tcPr>
          <w:p w:rsidR="00957AF6" w:rsidRPr="0078337F" w:rsidRDefault="00957AF6" w:rsidP="006E6C00">
            <w:pPr>
              <w:spacing w:line="360" w:lineRule="auto"/>
              <w:jc w:val="center"/>
              <w:rPr>
                <w:rFonts w:ascii="Arial" w:eastAsia="Times New Roman" w:hAnsi="Arial" w:cs="Arial"/>
                <w:bCs/>
                <w:color w:val="000000"/>
                <w:sz w:val="24"/>
                <w:szCs w:val="24"/>
                <w:lang w:val="es-ES" w:eastAsia="es-ES"/>
              </w:rPr>
            </w:pPr>
            <w:r w:rsidRPr="0078337F">
              <w:rPr>
                <w:rFonts w:ascii="Arial" w:eastAsia="Times New Roman" w:hAnsi="Arial" w:cs="Arial"/>
                <w:bCs/>
                <w:color w:val="000000"/>
                <w:sz w:val="24"/>
                <w:szCs w:val="24"/>
                <w:lang w:val="es-ES" w:eastAsia="es-ES"/>
              </w:rPr>
              <w:t>Mortalidad</w:t>
            </w:r>
          </w:p>
        </w:tc>
        <w:tc>
          <w:tcPr>
            <w:tcW w:w="1422" w:type="dxa"/>
            <w:noWrap/>
            <w:hideMark/>
          </w:tcPr>
          <w:p w:rsidR="00957AF6" w:rsidRPr="0078337F" w:rsidRDefault="00957AF6" w:rsidP="006E6C00">
            <w:pPr>
              <w:pStyle w:val="Sinespaciado"/>
              <w:spacing w:line="360" w:lineRule="auto"/>
              <w:ind w:left="-108"/>
              <w:jc w:val="center"/>
              <w:rPr>
                <w:rFonts w:ascii="Arial" w:hAnsi="Arial" w:cs="Arial"/>
                <w:bCs/>
                <w:sz w:val="24"/>
                <w:szCs w:val="24"/>
              </w:rPr>
            </w:pPr>
            <w:r w:rsidRPr="0078337F">
              <w:rPr>
                <w:rFonts w:ascii="Arial" w:hAnsi="Arial" w:cs="Arial"/>
                <w:bCs/>
                <w:sz w:val="24"/>
                <w:szCs w:val="24"/>
              </w:rPr>
              <w:t xml:space="preserve">Nº </w:t>
            </w:r>
            <w:r w:rsidRPr="0078337F">
              <w:rPr>
                <w:rFonts w:ascii="Arial" w:eastAsia="Times New Roman" w:hAnsi="Arial" w:cs="Arial"/>
                <w:bCs/>
                <w:color w:val="000000"/>
                <w:sz w:val="24"/>
                <w:szCs w:val="24"/>
                <w:lang w:val="es-ES" w:eastAsia="es-ES"/>
              </w:rPr>
              <w:t>Total</w:t>
            </w:r>
          </w:p>
        </w:tc>
        <w:tc>
          <w:tcPr>
            <w:tcW w:w="2133" w:type="dxa"/>
            <w:noWrap/>
            <w:hideMark/>
          </w:tcPr>
          <w:p w:rsidR="00957AF6" w:rsidRPr="0078337F" w:rsidRDefault="00957AF6" w:rsidP="006E6C00">
            <w:pPr>
              <w:spacing w:line="360" w:lineRule="auto"/>
              <w:jc w:val="center"/>
              <w:rPr>
                <w:rFonts w:ascii="Arial" w:eastAsia="Times New Roman" w:hAnsi="Arial" w:cs="Arial"/>
                <w:bCs/>
                <w:color w:val="000000"/>
                <w:sz w:val="24"/>
                <w:szCs w:val="24"/>
                <w:lang w:val="es-ES" w:eastAsia="es-ES"/>
              </w:rPr>
            </w:pPr>
            <w:r w:rsidRPr="0078337F">
              <w:rPr>
                <w:rFonts w:ascii="Arial" w:eastAsia="Times New Roman" w:hAnsi="Arial" w:cs="Arial"/>
                <w:bCs/>
                <w:color w:val="000000"/>
                <w:sz w:val="24"/>
                <w:szCs w:val="24"/>
                <w:lang w:val="es-ES" w:eastAsia="es-ES"/>
              </w:rPr>
              <w:t>Pollos vivos</w:t>
            </w:r>
          </w:p>
        </w:tc>
      </w:tr>
      <w:tr w:rsidR="00957AF6" w:rsidRPr="0078337F" w:rsidTr="006E6C00">
        <w:trPr>
          <w:trHeight w:val="325"/>
        </w:trPr>
        <w:tc>
          <w:tcPr>
            <w:tcW w:w="2464" w:type="dxa"/>
            <w:noWrap/>
            <w:hideMark/>
          </w:tcPr>
          <w:p w:rsidR="00957AF6" w:rsidRPr="0078337F" w:rsidRDefault="00556D61" w:rsidP="00556D61">
            <w:pPr>
              <w:spacing w:line="360"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Tratamiento 1</w:t>
            </w:r>
          </w:p>
        </w:tc>
        <w:tc>
          <w:tcPr>
            <w:tcW w:w="1930" w:type="dxa"/>
            <w:noWrap/>
            <w:hideMark/>
          </w:tcPr>
          <w:p w:rsidR="00957AF6" w:rsidRPr="0078337F" w:rsidRDefault="00957AF6" w:rsidP="006E6C00">
            <w:pPr>
              <w:spacing w:line="360" w:lineRule="auto"/>
              <w:jc w:val="center"/>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5</w:t>
            </w:r>
          </w:p>
        </w:tc>
        <w:tc>
          <w:tcPr>
            <w:tcW w:w="1422" w:type="dxa"/>
            <w:noWrap/>
            <w:hideMark/>
          </w:tcPr>
          <w:p w:rsidR="00957AF6" w:rsidRPr="0078337F" w:rsidRDefault="00957AF6" w:rsidP="006E6C00">
            <w:pPr>
              <w:spacing w:line="360" w:lineRule="auto"/>
              <w:jc w:val="center"/>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60</w:t>
            </w:r>
          </w:p>
        </w:tc>
        <w:tc>
          <w:tcPr>
            <w:tcW w:w="2133" w:type="dxa"/>
            <w:noWrap/>
            <w:hideMark/>
          </w:tcPr>
          <w:p w:rsidR="00957AF6" w:rsidRPr="0078337F" w:rsidRDefault="00957AF6" w:rsidP="006E6C00">
            <w:pPr>
              <w:spacing w:line="360" w:lineRule="auto"/>
              <w:jc w:val="center"/>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55</w:t>
            </w:r>
          </w:p>
        </w:tc>
      </w:tr>
      <w:tr w:rsidR="00957AF6" w:rsidRPr="0078337F" w:rsidTr="006E6C00">
        <w:trPr>
          <w:trHeight w:val="325"/>
        </w:trPr>
        <w:tc>
          <w:tcPr>
            <w:tcW w:w="2464" w:type="dxa"/>
            <w:noWrap/>
            <w:hideMark/>
          </w:tcPr>
          <w:p w:rsidR="00957AF6" w:rsidRPr="0078337F" w:rsidRDefault="00556D61" w:rsidP="00556D61">
            <w:pPr>
              <w:spacing w:line="360"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Tratamiento 2</w:t>
            </w:r>
          </w:p>
        </w:tc>
        <w:tc>
          <w:tcPr>
            <w:tcW w:w="1930" w:type="dxa"/>
            <w:noWrap/>
            <w:hideMark/>
          </w:tcPr>
          <w:p w:rsidR="00957AF6" w:rsidRPr="0078337F" w:rsidRDefault="00957AF6" w:rsidP="006E6C00">
            <w:pPr>
              <w:spacing w:line="360" w:lineRule="auto"/>
              <w:jc w:val="center"/>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2</w:t>
            </w:r>
          </w:p>
        </w:tc>
        <w:tc>
          <w:tcPr>
            <w:tcW w:w="1422" w:type="dxa"/>
            <w:noWrap/>
            <w:hideMark/>
          </w:tcPr>
          <w:p w:rsidR="00957AF6" w:rsidRPr="0078337F" w:rsidRDefault="00957AF6" w:rsidP="006E6C00">
            <w:pPr>
              <w:spacing w:line="360" w:lineRule="auto"/>
              <w:jc w:val="center"/>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60</w:t>
            </w:r>
          </w:p>
        </w:tc>
        <w:tc>
          <w:tcPr>
            <w:tcW w:w="2133" w:type="dxa"/>
            <w:noWrap/>
            <w:hideMark/>
          </w:tcPr>
          <w:p w:rsidR="00957AF6" w:rsidRPr="0078337F" w:rsidRDefault="00957AF6" w:rsidP="006E6C00">
            <w:pPr>
              <w:spacing w:line="360" w:lineRule="auto"/>
              <w:jc w:val="center"/>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58</w:t>
            </w:r>
          </w:p>
        </w:tc>
      </w:tr>
      <w:tr w:rsidR="00957AF6" w:rsidRPr="0078337F" w:rsidTr="006E6C00">
        <w:trPr>
          <w:trHeight w:val="325"/>
        </w:trPr>
        <w:tc>
          <w:tcPr>
            <w:tcW w:w="2464" w:type="dxa"/>
            <w:noWrap/>
            <w:hideMark/>
          </w:tcPr>
          <w:p w:rsidR="00957AF6" w:rsidRPr="0078337F" w:rsidRDefault="00556D61" w:rsidP="00556D61">
            <w:pPr>
              <w:spacing w:line="360"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Tratamiento 3</w:t>
            </w:r>
          </w:p>
        </w:tc>
        <w:tc>
          <w:tcPr>
            <w:tcW w:w="1930" w:type="dxa"/>
            <w:noWrap/>
            <w:hideMark/>
          </w:tcPr>
          <w:p w:rsidR="00957AF6" w:rsidRPr="0078337F" w:rsidRDefault="00957AF6" w:rsidP="006E6C00">
            <w:pPr>
              <w:spacing w:line="360" w:lineRule="auto"/>
              <w:jc w:val="center"/>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w:t>
            </w:r>
          </w:p>
        </w:tc>
        <w:tc>
          <w:tcPr>
            <w:tcW w:w="1422" w:type="dxa"/>
            <w:noWrap/>
            <w:hideMark/>
          </w:tcPr>
          <w:p w:rsidR="00957AF6" w:rsidRPr="0078337F" w:rsidRDefault="00957AF6" w:rsidP="006E6C00">
            <w:pPr>
              <w:spacing w:line="360" w:lineRule="auto"/>
              <w:jc w:val="center"/>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60</w:t>
            </w:r>
          </w:p>
        </w:tc>
        <w:tc>
          <w:tcPr>
            <w:tcW w:w="2133" w:type="dxa"/>
            <w:noWrap/>
            <w:hideMark/>
          </w:tcPr>
          <w:p w:rsidR="00957AF6" w:rsidRPr="0078337F" w:rsidRDefault="00957AF6" w:rsidP="006E6C00">
            <w:pPr>
              <w:spacing w:line="360" w:lineRule="auto"/>
              <w:jc w:val="center"/>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59</w:t>
            </w:r>
          </w:p>
        </w:tc>
      </w:tr>
      <w:tr w:rsidR="00957AF6" w:rsidRPr="0078337F" w:rsidTr="006E6C00">
        <w:trPr>
          <w:trHeight w:val="325"/>
        </w:trPr>
        <w:tc>
          <w:tcPr>
            <w:tcW w:w="2464" w:type="dxa"/>
            <w:noWrap/>
            <w:hideMark/>
          </w:tcPr>
          <w:p w:rsidR="00957AF6" w:rsidRPr="0078337F" w:rsidRDefault="00556D61" w:rsidP="00556D61">
            <w:pPr>
              <w:spacing w:line="360"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Tratamiento 4</w:t>
            </w:r>
          </w:p>
        </w:tc>
        <w:tc>
          <w:tcPr>
            <w:tcW w:w="1930" w:type="dxa"/>
            <w:noWrap/>
            <w:hideMark/>
          </w:tcPr>
          <w:p w:rsidR="00957AF6" w:rsidRPr="0078337F" w:rsidRDefault="00957AF6" w:rsidP="006E6C00">
            <w:pPr>
              <w:spacing w:line="360" w:lineRule="auto"/>
              <w:jc w:val="center"/>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w:t>
            </w:r>
          </w:p>
        </w:tc>
        <w:tc>
          <w:tcPr>
            <w:tcW w:w="1422" w:type="dxa"/>
            <w:noWrap/>
            <w:hideMark/>
          </w:tcPr>
          <w:p w:rsidR="00957AF6" w:rsidRPr="0078337F" w:rsidRDefault="00957AF6" w:rsidP="006E6C00">
            <w:pPr>
              <w:spacing w:line="360" w:lineRule="auto"/>
              <w:jc w:val="center"/>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60</w:t>
            </w:r>
          </w:p>
        </w:tc>
        <w:tc>
          <w:tcPr>
            <w:tcW w:w="2133" w:type="dxa"/>
            <w:noWrap/>
            <w:hideMark/>
          </w:tcPr>
          <w:p w:rsidR="00957AF6" w:rsidRPr="0078337F" w:rsidRDefault="00957AF6" w:rsidP="006E6C00">
            <w:pPr>
              <w:spacing w:line="360" w:lineRule="auto"/>
              <w:jc w:val="center"/>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60</w:t>
            </w:r>
          </w:p>
        </w:tc>
      </w:tr>
      <w:tr w:rsidR="00957AF6" w:rsidRPr="0078337F" w:rsidTr="006E6C00">
        <w:trPr>
          <w:trHeight w:val="325"/>
        </w:trPr>
        <w:tc>
          <w:tcPr>
            <w:tcW w:w="5816" w:type="dxa"/>
            <w:gridSpan w:val="3"/>
            <w:noWrap/>
          </w:tcPr>
          <w:p w:rsidR="00957AF6" w:rsidRPr="0078337F" w:rsidRDefault="00556D61" w:rsidP="00556D61">
            <w:pPr>
              <w:spacing w:line="360"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Total de animales vivos</w:t>
            </w:r>
          </w:p>
        </w:tc>
        <w:tc>
          <w:tcPr>
            <w:tcW w:w="2133" w:type="dxa"/>
            <w:noWrap/>
          </w:tcPr>
          <w:p w:rsidR="00957AF6" w:rsidRPr="0078337F" w:rsidRDefault="00957AF6" w:rsidP="006E6C00">
            <w:pPr>
              <w:spacing w:line="360" w:lineRule="auto"/>
              <w:jc w:val="center"/>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232</w:t>
            </w:r>
          </w:p>
        </w:tc>
      </w:tr>
    </w:tbl>
    <w:p w:rsidR="00957AF6" w:rsidRPr="00556D61" w:rsidRDefault="00957AF6" w:rsidP="00957AF6">
      <w:pPr>
        <w:pStyle w:val="Sinespaciado"/>
        <w:spacing w:line="360" w:lineRule="auto"/>
        <w:rPr>
          <w:rFonts w:ascii="Arial" w:hAnsi="Arial" w:cs="Arial"/>
          <w:i/>
          <w:sz w:val="20"/>
          <w:szCs w:val="20"/>
        </w:rPr>
      </w:pPr>
      <w:r w:rsidRPr="00556D61">
        <w:rPr>
          <w:rFonts w:ascii="Arial" w:hAnsi="Arial" w:cs="Arial"/>
          <w:b/>
          <w:i/>
          <w:sz w:val="20"/>
          <w:szCs w:val="20"/>
        </w:rPr>
        <w:t xml:space="preserve">Elaborado por: </w:t>
      </w:r>
      <w:r w:rsidRPr="00556D61">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b/>
          <w:sz w:val="24"/>
          <w:szCs w:val="24"/>
        </w:rPr>
      </w:pPr>
    </w:p>
    <w:p w:rsidR="00154458" w:rsidRDefault="00154458"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bCs/>
          <w:color w:val="000000"/>
          <w:sz w:val="24"/>
          <w:szCs w:val="24"/>
        </w:rPr>
      </w:pPr>
      <w:r w:rsidRPr="0078337F">
        <w:rPr>
          <w:rFonts w:ascii="Arial" w:hAnsi="Arial" w:cs="Arial"/>
          <w:b/>
          <w:sz w:val="24"/>
          <w:szCs w:val="24"/>
        </w:rPr>
        <w:lastRenderedPageBreak/>
        <w:t>Gráfico N° 18. Mortalidad</w:t>
      </w:r>
      <w:r w:rsidRPr="0078337F">
        <w:rPr>
          <w:rFonts w:ascii="Arial" w:hAnsi="Arial" w:cs="Arial"/>
          <w:bCs/>
          <w:color w:val="000000"/>
          <w:sz w:val="24"/>
          <w:szCs w:val="24"/>
        </w:rPr>
        <w:t>.</w:t>
      </w:r>
    </w:p>
    <w:p w:rsidR="00957AF6" w:rsidRPr="00154458" w:rsidRDefault="00957AF6" w:rsidP="00957AF6">
      <w:pPr>
        <w:spacing w:line="360" w:lineRule="auto"/>
        <w:rPr>
          <w:rFonts w:ascii="Arial" w:hAnsi="Arial" w:cs="Arial"/>
          <w:sz w:val="24"/>
          <w:szCs w:val="24"/>
        </w:rPr>
      </w:pPr>
      <w:r w:rsidRPr="0078337F">
        <w:rPr>
          <w:rFonts w:ascii="Arial" w:hAnsi="Arial" w:cs="Arial"/>
          <w:noProof/>
          <w:sz w:val="24"/>
          <w:szCs w:val="24"/>
          <w:lang w:val="es-ES" w:eastAsia="es-ES"/>
        </w:rPr>
        <w:drawing>
          <wp:inline distT="0" distB="0" distL="0" distR="0" wp14:anchorId="4D5D57E1" wp14:editId="11013918">
            <wp:extent cx="4572000" cy="2743200"/>
            <wp:effectExtent l="0" t="0" r="19050" b="190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556D61">
        <w:rPr>
          <w:rFonts w:ascii="Arial" w:hAnsi="Arial" w:cs="Arial"/>
          <w:b/>
          <w:i/>
          <w:sz w:val="20"/>
          <w:szCs w:val="20"/>
        </w:rPr>
        <w:t xml:space="preserve">Elaborado por: </w:t>
      </w:r>
      <w:r w:rsidRPr="00556D61">
        <w:rPr>
          <w:rFonts w:ascii="Arial" w:hAnsi="Arial" w:cs="Arial"/>
          <w:i/>
          <w:sz w:val="20"/>
          <w:szCs w:val="20"/>
        </w:rPr>
        <w:t>Carlos Aroca2017.</w:t>
      </w:r>
    </w:p>
    <w:p w:rsidR="00957AF6" w:rsidRPr="0078337F" w:rsidRDefault="00957AF6" w:rsidP="00957AF6">
      <w:pPr>
        <w:pStyle w:val="Sinespaciado"/>
        <w:spacing w:line="360" w:lineRule="auto"/>
        <w:rPr>
          <w:rFonts w:ascii="Arial" w:hAnsi="Arial" w:cs="Arial"/>
          <w:i/>
          <w:sz w:val="24"/>
          <w:szCs w:val="24"/>
        </w:rPr>
      </w:pPr>
      <w:r w:rsidRPr="0078337F">
        <w:rPr>
          <w:rFonts w:ascii="Arial" w:hAnsi="Arial" w:cs="Arial"/>
          <w:b/>
          <w:bCs/>
          <w:color w:val="000000"/>
          <w:sz w:val="24"/>
          <w:szCs w:val="24"/>
          <w:lang w:val="es-ES"/>
        </w:rPr>
        <w:t>Análisis e interpretación</w:t>
      </w:r>
      <w:r w:rsidRPr="0078337F">
        <w:rPr>
          <w:rFonts w:ascii="Arial" w:hAnsi="Arial" w:cs="Arial"/>
          <w:color w:val="000000"/>
          <w:sz w:val="24"/>
          <w:szCs w:val="24"/>
          <w:lang w:val="es-ES"/>
        </w:rPr>
        <w:t>.</w:t>
      </w:r>
    </w:p>
    <w:p w:rsidR="00957AF6" w:rsidRPr="0078337F" w:rsidRDefault="00957AF6" w:rsidP="00556D61">
      <w:pPr>
        <w:spacing w:line="360" w:lineRule="auto"/>
        <w:jc w:val="both"/>
        <w:rPr>
          <w:rFonts w:ascii="Arial" w:hAnsi="Arial" w:cs="Arial"/>
          <w:sz w:val="24"/>
          <w:szCs w:val="24"/>
        </w:rPr>
      </w:pPr>
      <w:r w:rsidRPr="0078337F">
        <w:rPr>
          <w:rFonts w:ascii="Arial" w:hAnsi="Arial" w:cs="Arial"/>
          <w:sz w:val="24"/>
          <w:szCs w:val="24"/>
        </w:rPr>
        <w:t xml:space="preserve">Como se puede observar en el gráfico Nº 18, se registró una mortalidad del 5 % durante todo el ciclo de </w:t>
      </w:r>
      <w:r w:rsidR="000A27DD">
        <w:rPr>
          <w:rFonts w:ascii="Arial" w:hAnsi="Arial" w:cs="Arial"/>
          <w:sz w:val="24"/>
          <w:szCs w:val="24"/>
        </w:rPr>
        <w:t>investigación</w:t>
      </w:r>
      <w:r w:rsidRPr="0078337F">
        <w:rPr>
          <w:rFonts w:ascii="Arial" w:hAnsi="Arial" w:cs="Arial"/>
          <w:sz w:val="24"/>
          <w:szCs w:val="24"/>
        </w:rPr>
        <w:t xml:space="preserve">, siendo el 1.41% de mortalidad a causa de problemas reconocidos  durante la cuarta  y la quinta semana de vida de los pollos, el 1.00 % de la mortalidad corresponde al problemas de asfixia respiratoria entre los semovientes durante la quinta  semana de vida de los pollos, además de presentarse el 0.41% de la mortalidad a causa del síndrome ascítico en la cuarta semana de vida de los pollos.  </w:t>
      </w:r>
      <w:bookmarkStart w:id="514" w:name="_Toc469238091"/>
    </w:p>
    <w:p w:rsidR="00CF0003" w:rsidRDefault="00CF0003" w:rsidP="00957AF6">
      <w:pPr>
        <w:spacing w:line="360" w:lineRule="auto"/>
        <w:rPr>
          <w:rFonts w:ascii="Arial" w:hAnsi="Arial" w:cs="Arial"/>
          <w:sz w:val="24"/>
          <w:szCs w:val="24"/>
        </w:rPr>
      </w:pPr>
    </w:p>
    <w:p w:rsidR="00CF0003" w:rsidRDefault="00CF0003" w:rsidP="00957AF6">
      <w:pPr>
        <w:spacing w:line="360" w:lineRule="auto"/>
        <w:rPr>
          <w:rFonts w:ascii="Arial" w:hAnsi="Arial" w:cs="Arial"/>
          <w:sz w:val="24"/>
          <w:szCs w:val="24"/>
        </w:rPr>
      </w:pPr>
    </w:p>
    <w:p w:rsidR="00CF0003" w:rsidRDefault="00CF0003" w:rsidP="00957AF6">
      <w:pPr>
        <w:spacing w:line="360" w:lineRule="auto"/>
        <w:rPr>
          <w:rFonts w:ascii="Arial" w:hAnsi="Arial" w:cs="Arial"/>
          <w:sz w:val="24"/>
          <w:szCs w:val="24"/>
        </w:rPr>
      </w:pPr>
    </w:p>
    <w:p w:rsidR="00CF0003" w:rsidRDefault="00CF0003" w:rsidP="00957AF6">
      <w:pPr>
        <w:spacing w:line="360" w:lineRule="auto"/>
        <w:rPr>
          <w:rFonts w:ascii="Arial" w:hAnsi="Arial" w:cs="Arial"/>
          <w:sz w:val="24"/>
          <w:szCs w:val="24"/>
        </w:rPr>
      </w:pPr>
    </w:p>
    <w:p w:rsidR="00CF0003" w:rsidRDefault="00CF0003" w:rsidP="00957AF6">
      <w:pPr>
        <w:spacing w:line="360" w:lineRule="auto"/>
        <w:rPr>
          <w:rFonts w:ascii="Arial" w:hAnsi="Arial" w:cs="Arial"/>
          <w:sz w:val="24"/>
          <w:szCs w:val="24"/>
        </w:rPr>
      </w:pPr>
    </w:p>
    <w:p w:rsidR="00CF0003" w:rsidRDefault="00CF0003" w:rsidP="00957AF6">
      <w:pPr>
        <w:spacing w:line="360" w:lineRule="auto"/>
        <w:rPr>
          <w:rFonts w:ascii="Arial" w:hAnsi="Arial" w:cs="Arial"/>
          <w:sz w:val="24"/>
          <w:szCs w:val="24"/>
        </w:rPr>
      </w:pPr>
    </w:p>
    <w:p w:rsidR="00CF0003" w:rsidRDefault="00CF0003" w:rsidP="00957AF6">
      <w:pPr>
        <w:spacing w:line="360" w:lineRule="auto"/>
        <w:rPr>
          <w:rFonts w:ascii="Arial" w:hAnsi="Arial" w:cs="Arial"/>
          <w:sz w:val="24"/>
          <w:szCs w:val="24"/>
        </w:rPr>
      </w:pPr>
    </w:p>
    <w:p w:rsidR="00CF0003" w:rsidRDefault="00CF0003" w:rsidP="00957AF6">
      <w:pPr>
        <w:spacing w:line="360" w:lineRule="auto"/>
        <w:rPr>
          <w:rFonts w:ascii="Arial" w:hAnsi="Arial" w:cs="Arial"/>
          <w:sz w:val="24"/>
          <w:szCs w:val="24"/>
        </w:rPr>
      </w:pPr>
    </w:p>
    <w:p w:rsidR="00CF0003" w:rsidRDefault="00CF0003" w:rsidP="00957AF6">
      <w:pPr>
        <w:spacing w:line="360" w:lineRule="auto"/>
        <w:rPr>
          <w:rFonts w:ascii="Arial" w:hAnsi="Arial" w:cs="Arial"/>
          <w:sz w:val="24"/>
          <w:szCs w:val="24"/>
        </w:rPr>
      </w:pPr>
    </w:p>
    <w:p w:rsidR="00CF0003" w:rsidRDefault="00CF0003" w:rsidP="00957AF6">
      <w:pPr>
        <w:spacing w:line="360" w:lineRule="auto"/>
        <w:rPr>
          <w:rFonts w:ascii="Arial" w:hAnsi="Arial" w:cs="Arial"/>
          <w:sz w:val="24"/>
          <w:szCs w:val="24"/>
        </w:rPr>
      </w:pPr>
    </w:p>
    <w:p w:rsidR="00CF0003" w:rsidRDefault="00CF0003" w:rsidP="00957AF6">
      <w:pPr>
        <w:spacing w:line="360" w:lineRule="auto"/>
        <w:rPr>
          <w:rFonts w:ascii="Arial" w:hAnsi="Arial" w:cs="Arial"/>
          <w:sz w:val="24"/>
          <w:szCs w:val="24"/>
        </w:rPr>
      </w:pPr>
    </w:p>
    <w:p w:rsidR="00957AF6" w:rsidRPr="0078337F" w:rsidRDefault="00556D61" w:rsidP="00957AF6">
      <w:pPr>
        <w:spacing w:line="360" w:lineRule="auto"/>
        <w:rPr>
          <w:rFonts w:ascii="Arial" w:hAnsi="Arial" w:cs="Arial"/>
          <w:b/>
          <w:sz w:val="24"/>
          <w:szCs w:val="24"/>
        </w:rPr>
      </w:pPr>
      <w:r>
        <w:rPr>
          <w:rFonts w:ascii="Arial" w:hAnsi="Arial" w:cs="Arial"/>
          <w:b/>
          <w:sz w:val="24"/>
          <w:szCs w:val="24"/>
        </w:rPr>
        <w:lastRenderedPageBreak/>
        <w:t>7.12. Ph</w:t>
      </w:r>
      <w:r w:rsidR="00957AF6" w:rsidRPr="0078337F">
        <w:rPr>
          <w:rFonts w:ascii="Arial" w:hAnsi="Arial" w:cs="Arial"/>
          <w:b/>
          <w:sz w:val="24"/>
          <w:szCs w:val="24"/>
        </w:rPr>
        <w:t xml:space="preserve"> intestinal por tratamientos.</w:t>
      </w:r>
    </w:p>
    <w:p w:rsidR="00957AF6" w:rsidRPr="0078337F" w:rsidRDefault="00957AF6" w:rsidP="00957AF6">
      <w:pPr>
        <w:spacing w:line="360" w:lineRule="auto"/>
        <w:rPr>
          <w:rFonts w:ascii="Arial" w:hAnsi="Arial" w:cs="Arial"/>
          <w:b/>
          <w:sz w:val="24"/>
          <w:szCs w:val="24"/>
        </w:rPr>
      </w:pPr>
    </w:p>
    <w:p w:rsidR="00957AF6" w:rsidRPr="0078337F" w:rsidRDefault="00957AF6" w:rsidP="00957AF6">
      <w:pPr>
        <w:spacing w:line="360" w:lineRule="auto"/>
        <w:jc w:val="both"/>
        <w:rPr>
          <w:rFonts w:ascii="Arial" w:hAnsi="Arial" w:cs="Arial"/>
          <w:sz w:val="24"/>
          <w:szCs w:val="24"/>
        </w:rPr>
      </w:pPr>
      <w:r w:rsidRPr="0078337F">
        <w:rPr>
          <w:rFonts w:ascii="Arial" w:hAnsi="Arial" w:cs="Arial"/>
          <w:b/>
          <w:sz w:val="24"/>
          <w:szCs w:val="24"/>
        </w:rPr>
        <w:t>Cuadro No. 44.</w:t>
      </w:r>
      <w:r w:rsidRPr="0078337F">
        <w:rPr>
          <w:rFonts w:ascii="Arial" w:hAnsi="Arial" w:cs="Arial"/>
          <w:sz w:val="24"/>
          <w:szCs w:val="24"/>
        </w:rPr>
        <w:t xml:space="preserve"> El ph intestinal se registró por los siguientes tratamientos en la investigación. </w:t>
      </w:r>
    </w:p>
    <w:tbl>
      <w:tblPr>
        <w:tblStyle w:val="Tablaconcuadrcula"/>
        <w:tblW w:w="0" w:type="auto"/>
        <w:tblLayout w:type="fixed"/>
        <w:tblLook w:val="04A0" w:firstRow="1" w:lastRow="0" w:firstColumn="1" w:lastColumn="0" w:noHBand="0" w:noVBand="1"/>
      </w:tblPr>
      <w:tblGrid>
        <w:gridCol w:w="2670"/>
        <w:gridCol w:w="1976"/>
        <w:gridCol w:w="2006"/>
        <w:gridCol w:w="1396"/>
      </w:tblGrid>
      <w:tr w:rsidR="00957AF6" w:rsidRPr="0078337F" w:rsidTr="006E6C00">
        <w:tc>
          <w:tcPr>
            <w:tcW w:w="2668" w:type="dxa"/>
          </w:tcPr>
          <w:p w:rsidR="00957AF6" w:rsidRPr="0078337F" w:rsidRDefault="00957AF6" w:rsidP="006E6C00">
            <w:pPr>
              <w:spacing w:line="240" w:lineRule="auto"/>
              <w:ind w:left="0"/>
              <w:rPr>
                <w:rFonts w:ascii="Arial" w:hAnsi="Arial" w:cs="Arial"/>
                <w:b/>
                <w:sz w:val="24"/>
                <w:szCs w:val="24"/>
              </w:rPr>
            </w:pPr>
            <w:r w:rsidRPr="0078337F">
              <w:rPr>
                <w:rFonts w:ascii="Arial" w:eastAsia="Times New Roman" w:hAnsi="Arial" w:cs="Arial"/>
                <w:b/>
                <w:color w:val="000000"/>
                <w:sz w:val="24"/>
                <w:szCs w:val="24"/>
                <w:lang w:val="es-ES" w:eastAsia="es-ES"/>
              </w:rPr>
              <w:t>Nº tratamientos</w:t>
            </w:r>
          </w:p>
        </w:tc>
        <w:tc>
          <w:tcPr>
            <w:tcW w:w="1976" w:type="dxa"/>
          </w:tcPr>
          <w:p w:rsidR="00957AF6" w:rsidRPr="0078337F" w:rsidRDefault="00957AF6" w:rsidP="006E6C00">
            <w:pPr>
              <w:spacing w:line="240" w:lineRule="auto"/>
              <w:ind w:left="0"/>
              <w:rPr>
                <w:rFonts w:ascii="Arial" w:hAnsi="Arial" w:cs="Arial"/>
                <w:b/>
                <w:sz w:val="24"/>
                <w:szCs w:val="24"/>
              </w:rPr>
            </w:pPr>
            <w:r w:rsidRPr="0078337F">
              <w:rPr>
                <w:rFonts w:ascii="Arial" w:hAnsi="Arial" w:cs="Arial"/>
                <w:b/>
                <w:sz w:val="24"/>
                <w:szCs w:val="24"/>
              </w:rPr>
              <w:t>Ph intestino delgado</w:t>
            </w:r>
          </w:p>
        </w:tc>
        <w:tc>
          <w:tcPr>
            <w:tcW w:w="2006" w:type="dxa"/>
          </w:tcPr>
          <w:p w:rsidR="00957AF6" w:rsidRPr="0078337F" w:rsidRDefault="00957AF6" w:rsidP="006E6C00">
            <w:pPr>
              <w:spacing w:line="240" w:lineRule="auto"/>
              <w:ind w:left="0"/>
              <w:jc w:val="center"/>
              <w:rPr>
                <w:rFonts w:ascii="Arial" w:hAnsi="Arial" w:cs="Arial"/>
                <w:b/>
                <w:sz w:val="24"/>
                <w:szCs w:val="24"/>
              </w:rPr>
            </w:pPr>
            <w:r w:rsidRPr="0078337F">
              <w:rPr>
                <w:rFonts w:ascii="Arial" w:hAnsi="Arial" w:cs="Arial"/>
                <w:b/>
                <w:sz w:val="24"/>
                <w:szCs w:val="24"/>
              </w:rPr>
              <w:t>Ph intestino grueso</w:t>
            </w:r>
          </w:p>
        </w:tc>
        <w:tc>
          <w:tcPr>
            <w:tcW w:w="1396" w:type="dxa"/>
          </w:tcPr>
          <w:p w:rsidR="00957AF6" w:rsidRPr="0078337F" w:rsidRDefault="00957AF6" w:rsidP="006E6C00">
            <w:pPr>
              <w:spacing w:line="240" w:lineRule="auto"/>
              <w:ind w:left="0"/>
              <w:jc w:val="center"/>
              <w:rPr>
                <w:rFonts w:ascii="Arial" w:hAnsi="Arial" w:cs="Arial"/>
                <w:b/>
                <w:sz w:val="24"/>
                <w:szCs w:val="24"/>
              </w:rPr>
            </w:pPr>
            <w:r w:rsidRPr="0078337F">
              <w:rPr>
                <w:rFonts w:ascii="Arial" w:hAnsi="Arial" w:cs="Arial"/>
                <w:b/>
                <w:sz w:val="24"/>
                <w:szCs w:val="24"/>
              </w:rPr>
              <w:t>Rango</w:t>
            </w:r>
          </w:p>
        </w:tc>
      </w:tr>
      <w:tr w:rsidR="00957AF6" w:rsidRPr="0078337F" w:rsidTr="006E6C00">
        <w:tc>
          <w:tcPr>
            <w:tcW w:w="2668" w:type="dxa"/>
          </w:tcPr>
          <w:p w:rsidR="00957AF6" w:rsidRPr="0078337F" w:rsidRDefault="00957AF6" w:rsidP="006E6C00">
            <w:pPr>
              <w:spacing w:line="360" w:lineRule="auto"/>
              <w:ind w:left="0" w:hanging="142"/>
              <w:rPr>
                <w:rFonts w:ascii="Arial" w:hAnsi="Arial" w:cs="Arial"/>
                <w:sz w:val="24"/>
                <w:szCs w:val="24"/>
              </w:rPr>
            </w:pPr>
            <w:r w:rsidRPr="0078337F">
              <w:rPr>
                <w:rFonts w:ascii="Arial" w:hAnsi="Arial" w:cs="Arial"/>
                <w:sz w:val="24"/>
                <w:szCs w:val="24"/>
              </w:rPr>
              <w:t xml:space="preserve">  T1 balanceado + agua</w:t>
            </w:r>
          </w:p>
        </w:tc>
        <w:tc>
          <w:tcPr>
            <w:tcW w:w="1976" w:type="dxa"/>
          </w:tcPr>
          <w:p w:rsidR="00957AF6" w:rsidRPr="0078337F" w:rsidRDefault="00957AF6" w:rsidP="006E6C00">
            <w:pPr>
              <w:spacing w:line="360" w:lineRule="auto"/>
              <w:ind w:left="0"/>
              <w:jc w:val="center"/>
              <w:rPr>
                <w:rFonts w:ascii="Arial" w:hAnsi="Arial" w:cs="Arial"/>
                <w:sz w:val="24"/>
                <w:szCs w:val="24"/>
              </w:rPr>
            </w:pPr>
            <w:r w:rsidRPr="0078337F">
              <w:rPr>
                <w:rFonts w:ascii="Arial" w:hAnsi="Arial" w:cs="Arial"/>
                <w:sz w:val="24"/>
                <w:szCs w:val="24"/>
              </w:rPr>
              <w:t>6.31</w:t>
            </w:r>
          </w:p>
        </w:tc>
        <w:tc>
          <w:tcPr>
            <w:tcW w:w="2006" w:type="dxa"/>
          </w:tcPr>
          <w:p w:rsidR="00957AF6" w:rsidRPr="0078337F" w:rsidRDefault="00957AF6" w:rsidP="006E6C00">
            <w:pPr>
              <w:spacing w:line="360" w:lineRule="auto"/>
              <w:ind w:left="0"/>
              <w:jc w:val="center"/>
              <w:rPr>
                <w:rFonts w:ascii="Arial" w:hAnsi="Arial" w:cs="Arial"/>
                <w:sz w:val="24"/>
                <w:szCs w:val="24"/>
              </w:rPr>
            </w:pPr>
            <w:r w:rsidRPr="0078337F">
              <w:rPr>
                <w:rFonts w:ascii="Arial" w:hAnsi="Arial" w:cs="Arial"/>
                <w:sz w:val="24"/>
                <w:szCs w:val="24"/>
              </w:rPr>
              <w:t>6.5</w:t>
            </w:r>
          </w:p>
        </w:tc>
        <w:tc>
          <w:tcPr>
            <w:tcW w:w="1396" w:type="dxa"/>
          </w:tcPr>
          <w:p w:rsidR="00957AF6" w:rsidRPr="0078337F" w:rsidRDefault="00957AF6" w:rsidP="006E6C00">
            <w:pPr>
              <w:spacing w:line="360" w:lineRule="auto"/>
              <w:ind w:left="0"/>
              <w:jc w:val="center"/>
              <w:rPr>
                <w:rFonts w:ascii="Arial" w:hAnsi="Arial" w:cs="Arial"/>
                <w:sz w:val="24"/>
                <w:szCs w:val="24"/>
              </w:rPr>
            </w:pPr>
            <w:r w:rsidRPr="0078337F">
              <w:rPr>
                <w:rFonts w:ascii="Arial" w:hAnsi="Arial" w:cs="Arial"/>
                <w:sz w:val="24"/>
                <w:szCs w:val="24"/>
              </w:rPr>
              <w:t>ph acido</w:t>
            </w:r>
          </w:p>
        </w:tc>
      </w:tr>
      <w:tr w:rsidR="00957AF6" w:rsidRPr="0078337F" w:rsidTr="006E6C00">
        <w:tc>
          <w:tcPr>
            <w:tcW w:w="2668" w:type="dxa"/>
          </w:tcPr>
          <w:p w:rsidR="00957AF6" w:rsidRPr="0078337F" w:rsidRDefault="00957AF6" w:rsidP="006E6C00">
            <w:pPr>
              <w:spacing w:line="360" w:lineRule="auto"/>
              <w:ind w:left="0"/>
              <w:rPr>
                <w:rFonts w:ascii="Arial" w:hAnsi="Arial" w:cs="Arial"/>
                <w:sz w:val="24"/>
                <w:szCs w:val="24"/>
              </w:rPr>
            </w:pPr>
            <w:r w:rsidRPr="0078337F">
              <w:rPr>
                <w:rFonts w:ascii="Arial" w:hAnsi="Arial" w:cs="Arial"/>
                <w:sz w:val="24"/>
                <w:szCs w:val="24"/>
              </w:rPr>
              <w:t>T2 Balanceado + Enterogermina0.20ml</w:t>
            </w:r>
          </w:p>
        </w:tc>
        <w:tc>
          <w:tcPr>
            <w:tcW w:w="1976" w:type="dxa"/>
          </w:tcPr>
          <w:p w:rsidR="00957AF6" w:rsidRPr="0078337F" w:rsidRDefault="00957AF6" w:rsidP="006E6C00">
            <w:pPr>
              <w:spacing w:line="360" w:lineRule="auto"/>
              <w:ind w:left="0"/>
              <w:jc w:val="center"/>
              <w:rPr>
                <w:rFonts w:ascii="Arial" w:hAnsi="Arial" w:cs="Arial"/>
                <w:sz w:val="24"/>
                <w:szCs w:val="24"/>
              </w:rPr>
            </w:pPr>
            <w:r w:rsidRPr="0078337F">
              <w:rPr>
                <w:rFonts w:ascii="Arial" w:hAnsi="Arial" w:cs="Arial"/>
                <w:sz w:val="24"/>
                <w:szCs w:val="24"/>
              </w:rPr>
              <w:t>6.5</w:t>
            </w:r>
          </w:p>
        </w:tc>
        <w:tc>
          <w:tcPr>
            <w:tcW w:w="2006" w:type="dxa"/>
          </w:tcPr>
          <w:p w:rsidR="00957AF6" w:rsidRPr="0078337F" w:rsidRDefault="00957AF6" w:rsidP="006E6C00">
            <w:pPr>
              <w:spacing w:line="360" w:lineRule="auto"/>
              <w:ind w:left="0"/>
              <w:jc w:val="center"/>
              <w:rPr>
                <w:rFonts w:ascii="Arial" w:hAnsi="Arial" w:cs="Arial"/>
                <w:sz w:val="24"/>
                <w:szCs w:val="24"/>
              </w:rPr>
            </w:pPr>
            <w:r w:rsidRPr="0078337F">
              <w:rPr>
                <w:rFonts w:ascii="Arial" w:hAnsi="Arial" w:cs="Arial"/>
                <w:sz w:val="24"/>
                <w:szCs w:val="24"/>
              </w:rPr>
              <w:t>6.7</w:t>
            </w:r>
          </w:p>
        </w:tc>
        <w:tc>
          <w:tcPr>
            <w:tcW w:w="1396" w:type="dxa"/>
          </w:tcPr>
          <w:p w:rsidR="00957AF6" w:rsidRPr="0078337F" w:rsidRDefault="00957AF6" w:rsidP="006E6C00">
            <w:pPr>
              <w:spacing w:line="360" w:lineRule="auto"/>
              <w:ind w:left="0"/>
              <w:jc w:val="center"/>
              <w:rPr>
                <w:rFonts w:ascii="Arial" w:hAnsi="Arial" w:cs="Arial"/>
                <w:sz w:val="24"/>
                <w:szCs w:val="24"/>
              </w:rPr>
            </w:pPr>
            <w:r w:rsidRPr="0078337F">
              <w:rPr>
                <w:rFonts w:ascii="Arial" w:hAnsi="Arial" w:cs="Arial"/>
                <w:sz w:val="24"/>
                <w:szCs w:val="24"/>
              </w:rPr>
              <w:t>ph acido</w:t>
            </w:r>
          </w:p>
        </w:tc>
      </w:tr>
      <w:tr w:rsidR="00957AF6" w:rsidRPr="0078337F" w:rsidTr="006E6C00">
        <w:tc>
          <w:tcPr>
            <w:tcW w:w="2668" w:type="dxa"/>
          </w:tcPr>
          <w:p w:rsidR="00957AF6" w:rsidRPr="0078337F" w:rsidRDefault="00957AF6" w:rsidP="006E6C00">
            <w:pPr>
              <w:spacing w:line="360" w:lineRule="auto"/>
              <w:ind w:left="0"/>
              <w:rPr>
                <w:rFonts w:ascii="Arial" w:hAnsi="Arial" w:cs="Arial"/>
                <w:sz w:val="24"/>
                <w:szCs w:val="24"/>
              </w:rPr>
            </w:pPr>
            <w:r w:rsidRPr="0078337F">
              <w:rPr>
                <w:rFonts w:ascii="Arial" w:hAnsi="Arial" w:cs="Arial"/>
                <w:sz w:val="24"/>
                <w:szCs w:val="24"/>
              </w:rPr>
              <w:t>T3 Balanceado + Enterogermina0.40ml</w:t>
            </w:r>
          </w:p>
        </w:tc>
        <w:tc>
          <w:tcPr>
            <w:tcW w:w="1976" w:type="dxa"/>
          </w:tcPr>
          <w:p w:rsidR="00957AF6" w:rsidRPr="0078337F" w:rsidRDefault="00957AF6" w:rsidP="006E6C00">
            <w:pPr>
              <w:spacing w:line="360" w:lineRule="auto"/>
              <w:ind w:left="0"/>
              <w:jc w:val="center"/>
              <w:rPr>
                <w:rFonts w:ascii="Arial" w:hAnsi="Arial" w:cs="Arial"/>
                <w:sz w:val="24"/>
                <w:szCs w:val="24"/>
              </w:rPr>
            </w:pPr>
            <w:r w:rsidRPr="0078337F">
              <w:rPr>
                <w:rFonts w:ascii="Arial" w:hAnsi="Arial" w:cs="Arial"/>
                <w:sz w:val="24"/>
                <w:szCs w:val="24"/>
              </w:rPr>
              <w:t>7.0</w:t>
            </w:r>
          </w:p>
        </w:tc>
        <w:tc>
          <w:tcPr>
            <w:tcW w:w="2006" w:type="dxa"/>
          </w:tcPr>
          <w:p w:rsidR="00957AF6" w:rsidRPr="0078337F" w:rsidRDefault="00957AF6" w:rsidP="006E6C00">
            <w:pPr>
              <w:spacing w:line="360" w:lineRule="auto"/>
              <w:ind w:left="0"/>
              <w:jc w:val="center"/>
              <w:rPr>
                <w:rFonts w:ascii="Arial" w:hAnsi="Arial" w:cs="Arial"/>
                <w:sz w:val="24"/>
                <w:szCs w:val="24"/>
              </w:rPr>
            </w:pPr>
            <w:r w:rsidRPr="0078337F">
              <w:rPr>
                <w:rFonts w:ascii="Arial" w:hAnsi="Arial" w:cs="Arial"/>
                <w:sz w:val="24"/>
                <w:szCs w:val="24"/>
              </w:rPr>
              <w:t>6.9</w:t>
            </w:r>
          </w:p>
        </w:tc>
        <w:tc>
          <w:tcPr>
            <w:tcW w:w="1396" w:type="dxa"/>
          </w:tcPr>
          <w:p w:rsidR="00957AF6" w:rsidRPr="0078337F" w:rsidRDefault="00957AF6" w:rsidP="006E6C00">
            <w:pPr>
              <w:spacing w:line="360" w:lineRule="auto"/>
              <w:ind w:left="0"/>
              <w:jc w:val="center"/>
              <w:rPr>
                <w:rFonts w:ascii="Arial" w:hAnsi="Arial" w:cs="Arial"/>
                <w:sz w:val="24"/>
                <w:szCs w:val="24"/>
              </w:rPr>
            </w:pPr>
            <w:r w:rsidRPr="0078337F">
              <w:rPr>
                <w:rFonts w:ascii="Arial" w:hAnsi="Arial" w:cs="Arial"/>
                <w:sz w:val="24"/>
                <w:szCs w:val="24"/>
              </w:rPr>
              <w:t>ph neutro</w:t>
            </w:r>
          </w:p>
        </w:tc>
      </w:tr>
      <w:tr w:rsidR="00957AF6" w:rsidRPr="0078337F" w:rsidTr="006E6C00">
        <w:tc>
          <w:tcPr>
            <w:tcW w:w="2668" w:type="dxa"/>
          </w:tcPr>
          <w:p w:rsidR="00957AF6" w:rsidRPr="0078337F" w:rsidRDefault="00957AF6" w:rsidP="006E6C00">
            <w:pPr>
              <w:spacing w:line="360" w:lineRule="auto"/>
              <w:ind w:left="0"/>
              <w:rPr>
                <w:rFonts w:ascii="Arial" w:hAnsi="Arial" w:cs="Arial"/>
                <w:sz w:val="24"/>
                <w:szCs w:val="24"/>
              </w:rPr>
            </w:pPr>
            <w:r w:rsidRPr="0078337F">
              <w:rPr>
                <w:rFonts w:ascii="Arial" w:hAnsi="Arial" w:cs="Arial"/>
                <w:sz w:val="24"/>
                <w:szCs w:val="24"/>
              </w:rPr>
              <w:t>T4 Balanceado + Enterogermina0.60ml</w:t>
            </w:r>
          </w:p>
        </w:tc>
        <w:tc>
          <w:tcPr>
            <w:tcW w:w="1976" w:type="dxa"/>
          </w:tcPr>
          <w:p w:rsidR="00957AF6" w:rsidRPr="0078337F" w:rsidRDefault="00957AF6" w:rsidP="006E6C00">
            <w:pPr>
              <w:spacing w:line="360" w:lineRule="auto"/>
              <w:ind w:left="0"/>
              <w:jc w:val="center"/>
              <w:rPr>
                <w:rFonts w:ascii="Arial" w:hAnsi="Arial" w:cs="Arial"/>
                <w:sz w:val="24"/>
                <w:szCs w:val="24"/>
              </w:rPr>
            </w:pPr>
            <w:r w:rsidRPr="0078337F">
              <w:rPr>
                <w:rFonts w:ascii="Arial" w:hAnsi="Arial" w:cs="Arial"/>
                <w:sz w:val="24"/>
                <w:szCs w:val="24"/>
              </w:rPr>
              <w:t>7.1</w:t>
            </w:r>
          </w:p>
        </w:tc>
        <w:tc>
          <w:tcPr>
            <w:tcW w:w="2006" w:type="dxa"/>
          </w:tcPr>
          <w:p w:rsidR="00957AF6" w:rsidRPr="0078337F" w:rsidRDefault="00957AF6" w:rsidP="006E6C00">
            <w:pPr>
              <w:spacing w:line="360" w:lineRule="auto"/>
              <w:ind w:left="0"/>
              <w:jc w:val="center"/>
              <w:rPr>
                <w:rFonts w:ascii="Arial" w:hAnsi="Arial" w:cs="Arial"/>
                <w:sz w:val="24"/>
                <w:szCs w:val="24"/>
              </w:rPr>
            </w:pPr>
            <w:r w:rsidRPr="0078337F">
              <w:rPr>
                <w:rFonts w:ascii="Arial" w:hAnsi="Arial" w:cs="Arial"/>
                <w:sz w:val="24"/>
                <w:szCs w:val="24"/>
              </w:rPr>
              <w:t>7.0</w:t>
            </w:r>
          </w:p>
        </w:tc>
        <w:tc>
          <w:tcPr>
            <w:tcW w:w="1396" w:type="dxa"/>
          </w:tcPr>
          <w:p w:rsidR="00957AF6" w:rsidRPr="0078337F" w:rsidRDefault="00957AF6" w:rsidP="006E6C00">
            <w:pPr>
              <w:spacing w:line="360" w:lineRule="auto"/>
              <w:ind w:left="0"/>
              <w:jc w:val="center"/>
              <w:rPr>
                <w:rFonts w:ascii="Arial" w:hAnsi="Arial" w:cs="Arial"/>
                <w:sz w:val="24"/>
                <w:szCs w:val="24"/>
              </w:rPr>
            </w:pPr>
            <w:r w:rsidRPr="0078337F">
              <w:rPr>
                <w:rFonts w:ascii="Arial" w:hAnsi="Arial" w:cs="Arial"/>
                <w:sz w:val="24"/>
                <w:szCs w:val="24"/>
              </w:rPr>
              <w:t>ph neutro</w:t>
            </w:r>
          </w:p>
        </w:tc>
      </w:tr>
      <w:tr w:rsidR="00957AF6" w:rsidRPr="0078337F" w:rsidTr="006E6C00">
        <w:tc>
          <w:tcPr>
            <w:tcW w:w="2670" w:type="dxa"/>
          </w:tcPr>
          <w:p w:rsidR="00957AF6" w:rsidRPr="0078337F" w:rsidRDefault="00957AF6" w:rsidP="006E6C00">
            <w:pPr>
              <w:spacing w:line="360" w:lineRule="auto"/>
              <w:ind w:left="0"/>
              <w:rPr>
                <w:rFonts w:ascii="Arial" w:hAnsi="Arial" w:cs="Arial"/>
                <w:sz w:val="24"/>
                <w:szCs w:val="24"/>
              </w:rPr>
            </w:pPr>
            <w:r w:rsidRPr="0078337F">
              <w:rPr>
                <w:rFonts w:ascii="Arial" w:hAnsi="Arial" w:cs="Arial"/>
                <w:sz w:val="24"/>
                <w:szCs w:val="24"/>
              </w:rPr>
              <w:t>Media general</w:t>
            </w:r>
          </w:p>
        </w:tc>
        <w:tc>
          <w:tcPr>
            <w:tcW w:w="1974" w:type="dxa"/>
          </w:tcPr>
          <w:p w:rsidR="00957AF6" w:rsidRPr="0078337F" w:rsidRDefault="00203627" w:rsidP="00203627">
            <w:pPr>
              <w:spacing w:line="360" w:lineRule="auto"/>
              <w:ind w:left="732"/>
              <w:rPr>
                <w:rFonts w:ascii="Arial" w:hAnsi="Arial" w:cs="Arial"/>
                <w:sz w:val="24"/>
                <w:szCs w:val="24"/>
              </w:rPr>
            </w:pPr>
            <w:r w:rsidRPr="0078337F">
              <w:rPr>
                <w:rFonts w:ascii="Arial" w:hAnsi="Arial" w:cs="Arial"/>
                <w:sz w:val="24"/>
                <w:szCs w:val="24"/>
              </w:rPr>
              <w:t xml:space="preserve">6.7 </w:t>
            </w:r>
            <w:r w:rsidR="00957AF6" w:rsidRPr="0078337F">
              <w:rPr>
                <w:rFonts w:ascii="Arial" w:hAnsi="Arial" w:cs="Arial"/>
                <w:sz w:val="24"/>
                <w:szCs w:val="24"/>
              </w:rPr>
              <w:t xml:space="preserve"> </w:t>
            </w:r>
          </w:p>
        </w:tc>
        <w:tc>
          <w:tcPr>
            <w:tcW w:w="2006" w:type="dxa"/>
          </w:tcPr>
          <w:p w:rsidR="00957AF6" w:rsidRPr="0078337F" w:rsidRDefault="00957AF6" w:rsidP="00203627">
            <w:pPr>
              <w:spacing w:line="360" w:lineRule="auto"/>
              <w:ind w:left="0"/>
              <w:jc w:val="center"/>
              <w:rPr>
                <w:rFonts w:ascii="Arial" w:hAnsi="Arial" w:cs="Arial"/>
                <w:sz w:val="24"/>
                <w:szCs w:val="24"/>
              </w:rPr>
            </w:pPr>
            <w:r w:rsidRPr="0078337F">
              <w:rPr>
                <w:rFonts w:ascii="Arial" w:hAnsi="Arial" w:cs="Arial"/>
                <w:sz w:val="24"/>
                <w:szCs w:val="24"/>
              </w:rPr>
              <w:t xml:space="preserve">6.8 </w:t>
            </w:r>
          </w:p>
        </w:tc>
        <w:tc>
          <w:tcPr>
            <w:tcW w:w="1396" w:type="dxa"/>
          </w:tcPr>
          <w:p w:rsidR="00957AF6" w:rsidRPr="0078337F" w:rsidRDefault="00957AF6" w:rsidP="006E6C00">
            <w:pPr>
              <w:spacing w:line="360" w:lineRule="auto"/>
              <w:ind w:left="0"/>
              <w:jc w:val="center"/>
              <w:rPr>
                <w:rFonts w:ascii="Arial" w:hAnsi="Arial" w:cs="Arial"/>
                <w:sz w:val="24"/>
                <w:szCs w:val="24"/>
              </w:rPr>
            </w:pPr>
          </w:p>
        </w:tc>
      </w:tr>
    </w:tbl>
    <w:p w:rsidR="00957AF6" w:rsidRPr="00556D61" w:rsidRDefault="00957AF6" w:rsidP="00957AF6">
      <w:pPr>
        <w:pStyle w:val="Sinespaciado"/>
        <w:spacing w:line="360" w:lineRule="auto"/>
        <w:rPr>
          <w:rFonts w:ascii="Arial" w:hAnsi="Arial" w:cs="Arial"/>
          <w:i/>
          <w:sz w:val="20"/>
          <w:szCs w:val="20"/>
        </w:rPr>
      </w:pPr>
      <w:r w:rsidRPr="00556D61">
        <w:rPr>
          <w:rFonts w:ascii="Arial" w:hAnsi="Arial" w:cs="Arial"/>
          <w:b/>
          <w:i/>
          <w:sz w:val="20"/>
          <w:szCs w:val="20"/>
        </w:rPr>
        <w:t xml:space="preserve">Elaborado por: </w:t>
      </w:r>
      <w:r w:rsidRPr="00556D61">
        <w:rPr>
          <w:rFonts w:ascii="Arial" w:hAnsi="Arial" w:cs="Arial"/>
          <w:i/>
          <w:sz w:val="20"/>
          <w:szCs w:val="20"/>
        </w:rPr>
        <w:t>Carlos Aroca2017.</w:t>
      </w:r>
    </w:p>
    <w:p w:rsidR="00957AF6" w:rsidRPr="0078337F" w:rsidRDefault="00957AF6" w:rsidP="00957AF6">
      <w:pPr>
        <w:pStyle w:val="Sinespaciado"/>
        <w:spacing w:line="360" w:lineRule="auto"/>
        <w:rPr>
          <w:rStyle w:val="Ttulo1Car"/>
          <w:rFonts w:ascii="Arial" w:eastAsiaTheme="minorHAnsi" w:hAnsi="Arial" w:cs="Arial"/>
          <w:i/>
          <w:color w:val="auto"/>
          <w:sz w:val="24"/>
          <w:szCs w:val="24"/>
          <w:lang w:eastAsia="en-US"/>
        </w:rPr>
      </w:pPr>
      <w:r w:rsidRPr="0078337F">
        <w:rPr>
          <w:rFonts w:ascii="Arial" w:hAnsi="Arial" w:cs="Arial"/>
          <w:b/>
          <w:sz w:val="24"/>
          <w:szCs w:val="24"/>
        </w:rPr>
        <w:t>Gráfico N° 19. Ph intestinal</w:t>
      </w:r>
    </w:p>
    <w:p w:rsidR="00957AF6" w:rsidRPr="00556D61" w:rsidRDefault="00957AF6" w:rsidP="00957AF6">
      <w:pPr>
        <w:spacing w:line="360" w:lineRule="auto"/>
        <w:rPr>
          <w:rFonts w:ascii="Arial" w:eastAsiaTheme="majorEastAsia" w:hAnsi="Arial" w:cs="Arial"/>
          <w:b/>
          <w:bCs/>
          <w:color w:val="0B3FB0"/>
          <w:sz w:val="20"/>
          <w:szCs w:val="20"/>
          <w:lang w:eastAsia="es-ES"/>
        </w:rPr>
      </w:pPr>
      <w:r w:rsidRPr="0078337F">
        <w:rPr>
          <w:rFonts w:ascii="Arial" w:hAnsi="Arial" w:cs="Arial"/>
          <w:noProof/>
          <w:sz w:val="24"/>
          <w:szCs w:val="24"/>
          <w:lang w:val="es-ES" w:eastAsia="es-ES"/>
        </w:rPr>
        <w:drawing>
          <wp:inline distT="0" distB="0" distL="0" distR="0" wp14:anchorId="76F805D6" wp14:editId="2404E4D2">
            <wp:extent cx="4572000" cy="2743200"/>
            <wp:effectExtent l="0" t="0" r="19050"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556D61">
        <w:rPr>
          <w:rFonts w:ascii="Arial" w:hAnsi="Arial" w:cs="Arial"/>
          <w:b/>
          <w:i/>
          <w:sz w:val="20"/>
          <w:szCs w:val="20"/>
        </w:rPr>
        <w:t xml:space="preserve">Elaborado por: </w:t>
      </w:r>
      <w:r w:rsidRPr="00556D61">
        <w:rPr>
          <w:rFonts w:ascii="Arial" w:hAnsi="Arial" w:cs="Arial"/>
          <w:i/>
          <w:sz w:val="20"/>
          <w:szCs w:val="20"/>
        </w:rPr>
        <w:t>Carlos Aroca 2017.</w:t>
      </w:r>
    </w:p>
    <w:p w:rsidR="00957AF6" w:rsidRPr="0078337F" w:rsidRDefault="00957AF6" w:rsidP="00957AF6">
      <w:pPr>
        <w:spacing w:line="360" w:lineRule="auto"/>
        <w:rPr>
          <w:rStyle w:val="Ttulo1Car"/>
          <w:rFonts w:ascii="Arial" w:hAnsi="Arial" w:cs="Arial"/>
          <w:b/>
          <w:bCs/>
          <w:color w:val="0B3FB0"/>
          <w:sz w:val="24"/>
          <w:szCs w:val="24"/>
        </w:rPr>
      </w:pPr>
    </w:p>
    <w:p w:rsidR="00957AF6" w:rsidRPr="0078337F" w:rsidRDefault="00957AF6" w:rsidP="00957AF6">
      <w:pPr>
        <w:pStyle w:val="Sinespaciado"/>
        <w:spacing w:line="360" w:lineRule="auto"/>
        <w:rPr>
          <w:rFonts w:ascii="Arial" w:hAnsi="Arial" w:cs="Arial"/>
          <w:b/>
          <w:bCs/>
          <w:color w:val="000000"/>
          <w:sz w:val="24"/>
          <w:szCs w:val="24"/>
          <w:lang w:val="es-ES"/>
        </w:rPr>
      </w:pPr>
    </w:p>
    <w:p w:rsidR="00957AF6" w:rsidRPr="0078337F" w:rsidRDefault="00957AF6" w:rsidP="00957AF6">
      <w:pPr>
        <w:pStyle w:val="Sinespaciado"/>
        <w:spacing w:line="360" w:lineRule="auto"/>
        <w:rPr>
          <w:rStyle w:val="Ttulo1Car"/>
          <w:rFonts w:ascii="Arial" w:eastAsiaTheme="minorHAnsi" w:hAnsi="Arial" w:cs="Arial"/>
          <w:i/>
          <w:color w:val="auto"/>
          <w:sz w:val="24"/>
          <w:szCs w:val="24"/>
          <w:lang w:eastAsia="en-US"/>
        </w:rPr>
      </w:pPr>
      <w:r w:rsidRPr="0078337F">
        <w:rPr>
          <w:rFonts w:ascii="Arial" w:hAnsi="Arial" w:cs="Arial"/>
          <w:b/>
          <w:bCs/>
          <w:color w:val="000000"/>
          <w:sz w:val="24"/>
          <w:szCs w:val="24"/>
          <w:lang w:val="es-ES"/>
        </w:rPr>
        <w:lastRenderedPageBreak/>
        <w:t>Análisis e interpretación</w:t>
      </w:r>
      <w:r w:rsidRPr="0078337F">
        <w:rPr>
          <w:rFonts w:ascii="Arial" w:hAnsi="Arial" w:cs="Arial"/>
          <w:color w:val="000000"/>
          <w:sz w:val="24"/>
          <w:szCs w:val="24"/>
          <w:lang w:val="es-ES"/>
        </w:rPr>
        <w:t>.</w:t>
      </w:r>
    </w:p>
    <w:p w:rsidR="00957AF6" w:rsidRPr="0078337F" w:rsidRDefault="00957AF6" w:rsidP="00957AF6">
      <w:pPr>
        <w:spacing w:line="360" w:lineRule="auto"/>
        <w:jc w:val="both"/>
        <w:rPr>
          <w:rFonts w:ascii="Arial" w:hAnsi="Arial" w:cs="Arial"/>
          <w:color w:val="666666"/>
          <w:sz w:val="24"/>
          <w:szCs w:val="24"/>
        </w:rPr>
      </w:pPr>
      <w:r w:rsidRPr="0078337F">
        <w:rPr>
          <w:rFonts w:ascii="Arial" w:hAnsi="Arial" w:cs="Arial"/>
          <w:sz w:val="24"/>
          <w:szCs w:val="24"/>
        </w:rPr>
        <w:t>Como se puede observar en el gráfico Nº 19, se registró correspondiente a T4  el  intestino delgado ph 7.1   y el intestino grueso ph  7.0 que</w:t>
      </w:r>
      <w:r w:rsidR="00AA25E4">
        <w:rPr>
          <w:rFonts w:ascii="Arial" w:hAnsi="Arial" w:cs="Arial"/>
          <w:sz w:val="24"/>
          <w:szCs w:val="24"/>
        </w:rPr>
        <w:t xml:space="preserve"> el</w:t>
      </w:r>
      <w:r w:rsidRPr="0078337F">
        <w:rPr>
          <w:rFonts w:ascii="Arial" w:hAnsi="Arial" w:cs="Arial"/>
          <w:sz w:val="24"/>
          <w:szCs w:val="24"/>
        </w:rPr>
        <w:t xml:space="preserve"> ph  es totalmente neutro que los pollos se encuentran con una muy b</w:t>
      </w:r>
      <w:r w:rsidR="008B4C2B">
        <w:rPr>
          <w:rFonts w:ascii="Arial" w:hAnsi="Arial" w:cs="Arial"/>
          <w:sz w:val="24"/>
          <w:szCs w:val="24"/>
        </w:rPr>
        <w:t xml:space="preserve">uena salud intestinal el cual </w:t>
      </w:r>
      <w:r w:rsidRPr="0078337F">
        <w:rPr>
          <w:rFonts w:ascii="Arial" w:hAnsi="Arial" w:cs="Arial"/>
          <w:sz w:val="24"/>
          <w:szCs w:val="24"/>
        </w:rPr>
        <w:t>no tienen problemas en la digestión , como también tenemos del T1 un ph acido  el intestino delgado con un ph 6.31 y el intestino grueso con un ph 6.5  el cual pueden causar problemas  digestión nos habla que el organismo esta ligera mente acificado pero si el ph es menor a estos valores nos indicaría  que es demasiado   acido .</w:t>
      </w:r>
      <w:r w:rsidRPr="0078337F">
        <w:rPr>
          <w:rStyle w:val="texto13"/>
          <w:rFonts w:ascii="Arial" w:hAnsi="Arial" w:cs="Arial"/>
          <w:color w:val="666666"/>
          <w:sz w:val="24"/>
          <w:szCs w:val="24"/>
        </w:rPr>
        <w:t xml:space="preserve"> </w:t>
      </w:r>
      <w:bookmarkEnd w:id="514"/>
    </w:p>
    <w:p w:rsidR="00957AF6" w:rsidRPr="0078337F" w:rsidRDefault="00957AF6" w:rsidP="00957AF6">
      <w:pPr>
        <w:spacing w:line="360" w:lineRule="auto"/>
        <w:jc w:val="both"/>
        <w:rPr>
          <w:rFonts w:ascii="Arial" w:hAnsi="Arial" w:cs="Arial"/>
          <w:b/>
          <w:sz w:val="24"/>
          <w:szCs w:val="24"/>
        </w:rPr>
      </w:pPr>
    </w:p>
    <w:p w:rsidR="00957AF6" w:rsidRPr="0078337F" w:rsidRDefault="00957AF6" w:rsidP="00957AF6">
      <w:pPr>
        <w:spacing w:line="360" w:lineRule="auto"/>
        <w:jc w:val="both"/>
        <w:rPr>
          <w:rFonts w:ascii="Arial" w:eastAsiaTheme="majorEastAsia" w:hAnsi="Arial" w:cs="Arial"/>
          <w:b/>
          <w:bCs/>
          <w:color w:val="0B3FB0"/>
          <w:sz w:val="24"/>
          <w:szCs w:val="24"/>
          <w:lang w:eastAsia="es-ES"/>
        </w:rPr>
      </w:pPr>
      <w:r w:rsidRPr="0078337F">
        <w:rPr>
          <w:rFonts w:ascii="Arial" w:hAnsi="Arial" w:cs="Arial"/>
          <w:b/>
          <w:sz w:val="24"/>
          <w:szCs w:val="24"/>
        </w:rPr>
        <w:t>7.13. Peso  intestinal por tratamientos.</w:t>
      </w:r>
    </w:p>
    <w:p w:rsidR="00957AF6" w:rsidRPr="0078337F" w:rsidRDefault="00957AF6" w:rsidP="00957AF6">
      <w:pPr>
        <w:spacing w:line="360" w:lineRule="auto"/>
        <w:rPr>
          <w:rFonts w:ascii="Arial" w:hAnsi="Arial" w:cs="Arial"/>
          <w:b/>
          <w:sz w:val="24"/>
          <w:szCs w:val="24"/>
        </w:rPr>
      </w:pPr>
    </w:p>
    <w:p w:rsidR="00957AF6" w:rsidRPr="0078337F" w:rsidRDefault="00957AF6" w:rsidP="00957AF6">
      <w:pPr>
        <w:spacing w:line="360" w:lineRule="auto"/>
        <w:jc w:val="both"/>
        <w:rPr>
          <w:rFonts w:ascii="Arial" w:hAnsi="Arial" w:cs="Arial"/>
          <w:sz w:val="24"/>
          <w:szCs w:val="24"/>
        </w:rPr>
      </w:pPr>
      <w:r w:rsidRPr="0078337F">
        <w:rPr>
          <w:rFonts w:ascii="Arial" w:hAnsi="Arial" w:cs="Arial"/>
          <w:b/>
          <w:sz w:val="24"/>
          <w:szCs w:val="24"/>
        </w:rPr>
        <w:t>Cuadro No. 45.</w:t>
      </w:r>
      <w:r w:rsidRPr="0078337F">
        <w:rPr>
          <w:rFonts w:ascii="Arial" w:hAnsi="Arial" w:cs="Arial"/>
          <w:sz w:val="24"/>
          <w:szCs w:val="24"/>
        </w:rPr>
        <w:t xml:space="preserve"> El peso  intestinal se registró por el siguiente tratamientos en la investigación. </w:t>
      </w:r>
    </w:p>
    <w:tbl>
      <w:tblPr>
        <w:tblW w:w="7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145"/>
        <w:gridCol w:w="1768"/>
        <w:gridCol w:w="1486"/>
      </w:tblGrid>
      <w:tr w:rsidR="00957AF6" w:rsidRPr="0078337F" w:rsidTr="006E6C00">
        <w:trPr>
          <w:trHeight w:val="419"/>
        </w:trPr>
        <w:tc>
          <w:tcPr>
            <w:tcW w:w="1526" w:type="dxa"/>
          </w:tcPr>
          <w:p w:rsidR="00957AF6" w:rsidRPr="0078337F" w:rsidRDefault="00957AF6" w:rsidP="006E6C00">
            <w:pPr>
              <w:pStyle w:val="Sinespaciado"/>
              <w:ind w:left="-108"/>
              <w:jc w:val="center"/>
              <w:rPr>
                <w:rFonts w:ascii="Arial" w:hAnsi="Arial" w:cs="Arial"/>
                <w:bCs/>
                <w:sz w:val="24"/>
                <w:szCs w:val="24"/>
              </w:rPr>
            </w:pPr>
            <w:r w:rsidRPr="0078337F">
              <w:rPr>
                <w:rFonts w:ascii="Arial" w:hAnsi="Arial" w:cs="Arial"/>
                <w:bCs/>
                <w:sz w:val="24"/>
                <w:szCs w:val="24"/>
              </w:rPr>
              <w:t>Nº</w:t>
            </w:r>
          </w:p>
          <w:p w:rsidR="00957AF6" w:rsidRPr="0078337F" w:rsidRDefault="00957AF6" w:rsidP="006E6C00">
            <w:pPr>
              <w:pStyle w:val="Sinespaciado"/>
              <w:ind w:left="-108"/>
              <w:jc w:val="center"/>
              <w:rPr>
                <w:rFonts w:ascii="Arial" w:hAnsi="Arial" w:cs="Arial"/>
                <w:bCs/>
                <w:sz w:val="24"/>
                <w:szCs w:val="24"/>
              </w:rPr>
            </w:pPr>
            <w:r w:rsidRPr="0078337F">
              <w:rPr>
                <w:rFonts w:ascii="Arial" w:hAnsi="Arial" w:cs="Arial"/>
                <w:bCs/>
                <w:sz w:val="24"/>
                <w:szCs w:val="24"/>
              </w:rPr>
              <w:t>Tratamiento</w:t>
            </w:r>
          </w:p>
        </w:tc>
        <w:tc>
          <w:tcPr>
            <w:tcW w:w="3145"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Descripción</w:t>
            </w:r>
          </w:p>
          <w:p w:rsidR="00957AF6" w:rsidRPr="0078337F" w:rsidRDefault="00957AF6" w:rsidP="006E6C00">
            <w:pPr>
              <w:pStyle w:val="Sinespaciado"/>
              <w:rPr>
                <w:rFonts w:ascii="Arial" w:hAnsi="Arial" w:cs="Arial"/>
                <w:bCs/>
                <w:sz w:val="24"/>
                <w:szCs w:val="24"/>
              </w:rPr>
            </w:pPr>
            <w:r w:rsidRPr="0078337F">
              <w:rPr>
                <w:rFonts w:ascii="Arial" w:hAnsi="Arial" w:cs="Arial"/>
                <w:sz w:val="24"/>
                <w:szCs w:val="24"/>
              </w:rPr>
              <w:t>Balanceado+Enterogermina</w:t>
            </w:r>
          </w:p>
        </w:tc>
        <w:tc>
          <w:tcPr>
            <w:tcW w:w="1768"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Media</w:t>
            </w:r>
          </w:p>
        </w:tc>
        <w:tc>
          <w:tcPr>
            <w:tcW w:w="1486" w:type="dxa"/>
          </w:tcPr>
          <w:p w:rsidR="00957AF6" w:rsidRPr="0078337F" w:rsidRDefault="00957AF6" w:rsidP="006E6C00">
            <w:pPr>
              <w:pStyle w:val="Sinespaciado"/>
              <w:jc w:val="center"/>
              <w:rPr>
                <w:rFonts w:ascii="Arial" w:hAnsi="Arial" w:cs="Arial"/>
                <w:bCs/>
                <w:sz w:val="24"/>
                <w:szCs w:val="24"/>
              </w:rPr>
            </w:pPr>
            <w:r w:rsidRPr="0078337F">
              <w:rPr>
                <w:rFonts w:ascii="Arial" w:hAnsi="Arial" w:cs="Arial"/>
                <w:bCs/>
                <w:sz w:val="24"/>
                <w:szCs w:val="24"/>
              </w:rPr>
              <w:t>Rango</w:t>
            </w:r>
          </w:p>
        </w:tc>
      </w:tr>
      <w:tr w:rsidR="00957AF6" w:rsidRPr="0078337F" w:rsidTr="006E6C00">
        <w:trPr>
          <w:trHeight w:val="212"/>
        </w:trPr>
        <w:tc>
          <w:tcPr>
            <w:tcW w:w="4671" w:type="dxa"/>
            <w:gridSpan w:val="2"/>
          </w:tcPr>
          <w:p w:rsidR="00957AF6" w:rsidRPr="0078337F" w:rsidRDefault="00957AF6" w:rsidP="006E6C00">
            <w:pPr>
              <w:spacing w:line="360" w:lineRule="auto"/>
              <w:rPr>
                <w:rFonts w:ascii="Arial" w:hAnsi="Arial" w:cs="Arial"/>
                <w:sz w:val="24"/>
                <w:szCs w:val="24"/>
              </w:rPr>
            </w:pPr>
            <w:r w:rsidRPr="0078337F">
              <w:rPr>
                <w:rFonts w:ascii="Arial" w:hAnsi="Arial" w:cs="Arial"/>
                <w:sz w:val="24"/>
                <w:szCs w:val="24"/>
              </w:rPr>
              <w:t>T4 Balanceado + Enterogermina0.60ml</w:t>
            </w:r>
          </w:p>
        </w:tc>
        <w:tc>
          <w:tcPr>
            <w:tcW w:w="1768" w:type="dxa"/>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bCs/>
                <w:sz w:val="24"/>
                <w:szCs w:val="24"/>
              </w:rPr>
              <w:t>227</w:t>
            </w:r>
          </w:p>
        </w:tc>
        <w:tc>
          <w:tcPr>
            <w:tcW w:w="1486" w:type="dxa"/>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bCs/>
                <w:sz w:val="24"/>
                <w:szCs w:val="24"/>
              </w:rPr>
              <w:t>A</w:t>
            </w:r>
          </w:p>
        </w:tc>
      </w:tr>
      <w:tr w:rsidR="00957AF6" w:rsidRPr="0078337F" w:rsidTr="006E6C00">
        <w:trPr>
          <w:trHeight w:val="204"/>
        </w:trPr>
        <w:tc>
          <w:tcPr>
            <w:tcW w:w="4671" w:type="dxa"/>
            <w:gridSpan w:val="2"/>
          </w:tcPr>
          <w:p w:rsidR="00957AF6" w:rsidRPr="0078337F" w:rsidRDefault="00957AF6" w:rsidP="006E6C00">
            <w:pPr>
              <w:spacing w:line="360" w:lineRule="auto"/>
              <w:rPr>
                <w:rFonts w:ascii="Arial" w:hAnsi="Arial" w:cs="Arial"/>
                <w:sz w:val="24"/>
                <w:szCs w:val="24"/>
              </w:rPr>
            </w:pPr>
            <w:r w:rsidRPr="0078337F">
              <w:rPr>
                <w:rFonts w:ascii="Arial" w:hAnsi="Arial" w:cs="Arial"/>
                <w:sz w:val="24"/>
                <w:szCs w:val="24"/>
              </w:rPr>
              <w:t>T3 Balanceado + Enterogermina0.40ml</w:t>
            </w:r>
          </w:p>
        </w:tc>
        <w:tc>
          <w:tcPr>
            <w:tcW w:w="1768" w:type="dxa"/>
          </w:tcPr>
          <w:p w:rsidR="00957AF6" w:rsidRPr="0078337F" w:rsidRDefault="00957AF6" w:rsidP="006E6C00">
            <w:pPr>
              <w:pStyle w:val="Sinespaciado"/>
              <w:spacing w:line="360" w:lineRule="auto"/>
              <w:ind w:left="-108" w:firstLine="108"/>
              <w:jc w:val="center"/>
              <w:rPr>
                <w:rFonts w:ascii="Arial" w:hAnsi="Arial" w:cs="Arial"/>
                <w:bCs/>
                <w:sz w:val="24"/>
                <w:szCs w:val="24"/>
              </w:rPr>
            </w:pPr>
            <w:r w:rsidRPr="0078337F">
              <w:rPr>
                <w:rFonts w:ascii="Arial" w:hAnsi="Arial" w:cs="Arial"/>
                <w:bCs/>
                <w:sz w:val="24"/>
                <w:szCs w:val="24"/>
              </w:rPr>
              <w:t>225</w:t>
            </w:r>
          </w:p>
        </w:tc>
        <w:tc>
          <w:tcPr>
            <w:tcW w:w="1486"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A</w:t>
            </w:r>
          </w:p>
        </w:tc>
      </w:tr>
      <w:tr w:rsidR="00957AF6" w:rsidRPr="0078337F" w:rsidTr="006E6C00">
        <w:trPr>
          <w:trHeight w:val="195"/>
        </w:trPr>
        <w:tc>
          <w:tcPr>
            <w:tcW w:w="4671" w:type="dxa"/>
            <w:gridSpan w:val="2"/>
          </w:tcPr>
          <w:p w:rsidR="00957AF6" w:rsidRPr="0078337F" w:rsidRDefault="00957AF6" w:rsidP="006E6C00">
            <w:pPr>
              <w:pStyle w:val="Sinespaciado"/>
              <w:spacing w:line="360" w:lineRule="auto"/>
              <w:rPr>
                <w:rFonts w:ascii="Arial" w:hAnsi="Arial" w:cs="Arial"/>
                <w:bCs/>
                <w:sz w:val="24"/>
                <w:szCs w:val="24"/>
              </w:rPr>
            </w:pPr>
            <w:r w:rsidRPr="0078337F">
              <w:rPr>
                <w:rFonts w:ascii="Arial" w:hAnsi="Arial" w:cs="Arial"/>
                <w:sz w:val="24"/>
                <w:szCs w:val="24"/>
              </w:rPr>
              <w:t>T2 Balanceado + Enterogermina0.20ml</w:t>
            </w:r>
          </w:p>
        </w:tc>
        <w:tc>
          <w:tcPr>
            <w:tcW w:w="1768" w:type="dxa"/>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bCs/>
                <w:sz w:val="24"/>
                <w:szCs w:val="24"/>
              </w:rPr>
              <w:t>223</w:t>
            </w:r>
          </w:p>
        </w:tc>
        <w:tc>
          <w:tcPr>
            <w:tcW w:w="1486" w:type="dxa"/>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bCs/>
                <w:sz w:val="24"/>
                <w:szCs w:val="24"/>
              </w:rPr>
              <w:t>A</w:t>
            </w:r>
          </w:p>
        </w:tc>
      </w:tr>
      <w:tr w:rsidR="00957AF6" w:rsidRPr="0078337F" w:rsidTr="006E6C00">
        <w:trPr>
          <w:trHeight w:val="195"/>
        </w:trPr>
        <w:tc>
          <w:tcPr>
            <w:tcW w:w="4671" w:type="dxa"/>
            <w:gridSpan w:val="2"/>
          </w:tcPr>
          <w:p w:rsidR="00957AF6" w:rsidRPr="0078337F" w:rsidRDefault="00957AF6" w:rsidP="006E6C00">
            <w:pPr>
              <w:spacing w:line="360" w:lineRule="auto"/>
              <w:rPr>
                <w:rFonts w:ascii="Arial" w:hAnsi="Arial" w:cs="Arial"/>
                <w:sz w:val="24"/>
                <w:szCs w:val="24"/>
              </w:rPr>
            </w:pPr>
            <w:r w:rsidRPr="0078337F">
              <w:rPr>
                <w:rFonts w:ascii="Arial" w:hAnsi="Arial" w:cs="Arial"/>
                <w:sz w:val="24"/>
                <w:szCs w:val="24"/>
              </w:rPr>
              <w:t>T1 Balanceado + Agua</w:t>
            </w:r>
          </w:p>
        </w:tc>
        <w:tc>
          <w:tcPr>
            <w:tcW w:w="1768" w:type="dxa"/>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bCs/>
                <w:sz w:val="24"/>
                <w:szCs w:val="24"/>
              </w:rPr>
              <w:t>221</w:t>
            </w:r>
          </w:p>
        </w:tc>
        <w:tc>
          <w:tcPr>
            <w:tcW w:w="1486" w:type="dxa"/>
          </w:tcPr>
          <w:p w:rsidR="00957AF6" w:rsidRPr="0078337F" w:rsidRDefault="00957AF6" w:rsidP="006E6C00">
            <w:pPr>
              <w:pStyle w:val="Sinespaciado"/>
              <w:spacing w:line="360" w:lineRule="auto"/>
              <w:jc w:val="center"/>
              <w:rPr>
                <w:rFonts w:ascii="Arial" w:hAnsi="Arial" w:cs="Arial"/>
                <w:bCs/>
                <w:sz w:val="24"/>
                <w:szCs w:val="24"/>
              </w:rPr>
            </w:pPr>
            <w:r w:rsidRPr="0078337F">
              <w:rPr>
                <w:rFonts w:ascii="Arial" w:hAnsi="Arial" w:cs="Arial"/>
                <w:bCs/>
                <w:sz w:val="24"/>
                <w:szCs w:val="24"/>
              </w:rPr>
              <w:t>A</w:t>
            </w:r>
          </w:p>
        </w:tc>
      </w:tr>
      <w:tr w:rsidR="00957AF6" w:rsidRPr="0078337F" w:rsidTr="006E6C00">
        <w:trPr>
          <w:trHeight w:val="172"/>
        </w:trPr>
        <w:tc>
          <w:tcPr>
            <w:tcW w:w="4671" w:type="dxa"/>
            <w:gridSpan w:val="2"/>
          </w:tcPr>
          <w:p w:rsidR="00957AF6" w:rsidRPr="0078337F" w:rsidRDefault="00957AF6" w:rsidP="006E6C00">
            <w:pPr>
              <w:pStyle w:val="Sinespaciado"/>
              <w:spacing w:line="360" w:lineRule="auto"/>
              <w:jc w:val="center"/>
              <w:rPr>
                <w:rFonts w:ascii="Arial" w:hAnsi="Arial" w:cs="Arial"/>
                <w:b/>
                <w:bCs/>
                <w:sz w:val="24"/>
                <w:szCs w:val="24"/>
              </w:rPr>
            </w:pPr>
          </w:p>
        </w:tc>
        <w:tc>
          <w:tcPr>
            <w:tcW w:w="3254" w:type="dxa"/>
            <w:gridSpan w:val="2"/>
          </w:tcPr>
          <w:p w:rsidR="00957AF6" w:rsidRPr="00985602" w:rsidRDefault="00957AF6" w:rsidP="006E6C00">
            <w:pPr>
              <w:pStyle w:val="Sinespaciado"/>
              <w:spacing w:line="360" w:lineRule="auto"/>
              <w:jc w:val="center"/>
              <w:rPr>
                <w:rFonts w:ascii="Arial" w:hAnsi="Arial" w:cs="Arial"/>
                <w:bCs/>
                <w:sz w:val="24"/>
                <w:szCs w:val="24"/>
              </w:rPr>
            </w:pPr>
            <w:r w:rsidRPr="00985602">
              <w:rPr>
                <w:rFonts w:ascii="Arial" w:hAnsi="Arial" w:cs="Arial"/>
                <w:bCs/>
                <w:sz w:val="24"/>
                <w:szCs w:val="24"/>
              </w:rPr>
              <w:t xml:space="preserve">Media general </w:t>
            </w:r>
            <w:r w:rsidRPr="00985602">
              <w:rPr>
                <w:rFonts w:ascii="Arial" w:hAnsi="Arial" w:cs="Arial"/>
                <w:sz w:val="24"/>
                <w:szCs w:val="24"/>
              </w:rPr>
              <w:t xml:space="preserve">224 </w:t>
            </w:r>
            <w:r w:rsidR="00203627" w:rsidRPr="00985602">
              <w:rPr>
                <w:rFonts w:ascii="Arial" w:hAnsi="Arial" w:cs="Arial"/>
                <w:sz w:val="24"/>
                <w:szCs w:val="24"/>
              </w:rPr>
              <w:t>gr (</w:t>
            </w:r>
            <w:r w:rsidRPr="00985602">
              <w:rPr>
                <w:rFonts w:ascii="Arial" w:hAnsi="Arial" w:cs="Arial"/>
                <w:sz w:val="24"/>
                <w:szCs w:val="24"/>
              </w:rPr>
              <w:t>*</w:t>
            </w:r>
            <w:r w:rsidRPr="00985602">
              <w:rPr>
                <w:rFonts w:ascii="Arial" w:hAnsi="Arial" w:cs="Arial"/>
                <w:bCs/>
                <w:sz w:val="24"/>
                <w:szCs w:val="24"/>
              </w:rPr>
              <w:t>)</w:t>
            </w:r>
          </w:p>
        </w:tc>
      </w:tr>
    </w:tbl>
    <w:p w:rsidR="00957AF6" w:rsidRPr="00556D61" w:rsidRDefault="00957AF6" w:rsidP="00957AF6">
      <w:pPr>
        <w:pStyle w:val="Sinespaciado"/>
        <w:spacing w:line="360" w:lineRule="auto"/>
        <w:rPr>
          <w:rFonts w:ascii="Arial" w:hAnsi="Arial" w:cs="Arial"/>
          <w:i/>
          <w:sz w:val="20"/>
          <w:szCs w:val="20"/>
        </w:rPr>
      </w:pPr>
      <w:r w:rsidRPr="00556D61">
        <w:rPr>
          <w:rFonts w:ascii="Arial" w:hAnsi="Arial" w:cs="Arial"/>
          <w:b/>
          <w:i/>
          <w:sz w:val="20"/>
          <w:szCs w:val="20"/>
        </w:rPr>
        <w:t xml:space="preserve">Elaborado por: </w:t>
      </w:r>
      <w:r w:rsidRPr="00556D61">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Fonts w:ascii="Arial" w:hAnsi="Arial" w:cs="Arial"/>
          <w:b/>
          <w:sz w:val="24"/>
          <w:szCs w:val="24"/>
        </w:rPr>
      </w:pPr>
    </w:p>
    <w:p w:rsidR="00957AF6" w:rsidRPr="0078337F" w:rsidRDefault="00957AF6" w:rsidP="00957AF6">
      <w:pPr>
        <w:pStyle w:val="Sinespaciado"/>
        <w:spacing w:line="360" w:lineRule="auto"/>
        <w:rPr>
          <w:rStyle w:val="Ttulo1Car"/>
          <w:rFonts w:ascii="Arial" w:eastAsiaTheme="minorHAnsi" w:hAnsi="Arial" w:cs="Arial"/>
          <w:i/>
          <w:color w:val="auto"/>
          <w:sz w:val="24"/>
          <w:szCs w:val="24"/>
          <w:lang w:eastAsia="en-US"/>
        </w:rPr>
      </w:pPr>
      <w:r w:rsidRPr="0078337F">
        <w:rPr>
          <w:rFonts w:ascii="Arial" w:hAnsi="Arial" w:cs="Arial"/>
          <w:b/>
          <w:sz w:val="24"/>
          <w:szCs w:val="24"/>
        </w:rPr>
        <w:lastRenderedPageBreak/>
        <w:t>Gráfico N° 20.peso intestinal</w:t>
      </w:r>
    </w:p>
    <w:p w:rsidR="00957AF6" w:rsidRPr="0078337F" w:rsidRDefault="00957AF6" w:rsidP="00957AF6">
      <w:pPr>
        <w:spacing w:line="360" w:lineRule="auto"/>
        <w:rPr>
          <w:rFonts w:ascii="Arial" w:eastAsiaTheme="majorEastAsia" w:hAnsi="Arial" w:cs="Arial"/>
          <w:b/>
          <w:bCs/>
          <w:color w:val="0B3FB0"/>
          <w:sz w:val="24"/>
          <w:szCs w:val="24"/>
          <w:lang w:eastAsia="es-ES"/>
        </w:rPr>
      </w:pPr>
      <w:r w:rsidRPr="0078337F">
        <w:rPr>
          <w:rFonts w:ascii="Arial" w:hAnsi="Arial" w:cs="Arial"/>
          <w:noProof/>
          <w:sz w:val="24"/>
          <w:szCs w:val="24"/>
          <w:lang w:val="es-ES" w:eastAsia="es-ES"/>
        </w:rPr>
        <w:drawing>
          <wp:inline distT="0" distB="0" distL="0" distR="0" wp14:anchorId="6ACB0C5A" wp14:editId="0AA5BE27">
            <wp:extent cx="4572000" cy="2743200"/>
            <wp:effectExtent l="0" t="0" r="19050" b="1905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556D61">
        <w:rPr>
          <w:rFonts w:ascii="Arial" w:hAnsi="Arial" w:cs="Arial"/>
          <w:b/>
          <w:i/>
          <w:sz w:val="20"/>
          <w:szCs w:val="20"/>
        </w:rPr>
        <w:t xml:space="preserve">Elaborado por: </w:t>
      </w:r>
      <w:r w:rsidRPr="00556D61">
        <w:rPr>
          <w:rFonts w:ascii="Arial" w:hAnsi="Arial" w:cs="Arial"/>
          <w:i/>
          <w:sz w:val="20"/>
          <w:szCs w:val="20"/>
        </w:rPr>
        <w:t>Carlos Aroca 2017.</w:t>
      </w:r>
    </w:p>
    <w:p w:rsidR="00957AF6" w:rsidRPr="0078337F" w:rsidRDefault="00957AF6" w:rsidP="00957AF6">
      <w:pPr>
        <w:pStyle w:val="Sinespaciado"/>
        <w:spacing w:line="360" w:lineRule="auto"/>
        <w:rPr>
          <w:rFonts w:ascii="Arial" w:hAnsi="Arial" w:cs="Arial"/>
          <w:i/>
          <w:sz w:val="24"/>
          <w:szCs w:val="24"/>
        </w:rPr>
      </w:pPr>
      <w:r w:rsidRPr="0078337F">
        <w:rPr>
          <w:rFonts w:ascii="Arial" w:hAnsi="Arial" w:cs="Arial"/>
          <w:b/>
          <w:bCs/>
          <w:color w:val="000000"/>
          <w:sz w:val="24"/>
          <w:szCs w:val="24"/>
          <w:lang w:val="es-ES"/>
        </w:rPr>
        <w:t>Análisis e interpretación</w:t>
      </w:r>
      <w:r w:rsidRPr="0078337F">
        <w:rPr>
          <w:rFonts w:ascii="Arial" w:hAnsi="Arial" w:cs="Arial"/>
          <w:color w:val="000000"/>
          <w:sz w:val="24"/>
          <w:szCs w:val="24"/>
          <w:lang w:val="es-ES"/>
        </w:rPr>
        <w:t>.</w:t>
      </w:r>
    </w:p>
    <w:p w:rsidR="00957AF6" w:rsidRPr="0078337F" w:rsidRDefault="00957AF6" w:rsidP="00957AF6">
      <w:pPr>
        <w:spacing w:line="360" w:lineRule="auto"/>
        <w:jc w:val="both"/>
        <w:rPr>
          <w:rFonts w:ascii="Arial" w:hAnsi="Arial" w:cs="Arial"/>
          <w:sz w:val="24"/>
          <w:szCs w:val="24"/>
        </w:rPr>
      </w:pPr>
      <w:r w:rsidRPr="0078337F">
        <w:rPr>
          <w:rFonts w:ascii="Arial" w:hAnsi="Arial" w:cs="Arial"/>
          <w:sz w:val="24"/>
          <w:szCs w:val="24"/>
        </w:rPr>
        <w:t xml:space="preserve">Como se puede observar en el gráfico Nº 20, se registró correspondiente a T4  el peso  intestinal es 227 que son este en los pollos se encuentran con una muy buena salud intestinal el cual </w:t>
      </w:r>
      <w:r w:rsidR="00501116">
        <w:rPr>
          <w:rFonts w:ascii="Arial" w:hAnsi="Arial" w:cs="Arial"/>
          <w:sz w:val="24"/>
          <w:szCs w:val="24"/>
        </w:rPr>
        <w:t xml:space="preserve"> se observa que son significativas entre medias de los tratamientos y </w:t>
      </w:r>
      <w:r w:rsidRPr="0078337F">
        <w:rPr>
          <w:rFonts w:ascii="Arial" w:hAnsi="Arial" w:cs="Arial"/>
          <w:sz w:val="24"/>
          <w:szCs w:val="24"/>
        </w:rPr>
        <w:t>no tienen problemas en la digestión , como también tenemos del T1 un peso   intestinal de 221 con respecto a que este tratamiento solo fue alimentado con balanceado y medicamento 0 dosis de Enterogermina el cual pueden causar problemas  en la digestión nos habla que el organismo esta ligera mente</w:t>
      </w:r>
      <w:r w:rsidR="00501116">
        <w:rPr>
          <w:rFonts w:ascii="Arial" w:hAnsi="Arial" w:cs="Arial"/>
          <w:sz w:val="24"/>
          <w:szCs w:val="24"/>
        </w:rPr>
        <w:t xml:space="preserve"> con </w:t>
      </w:r>
      <w:r w:rsidRPr="0078337F">
        <w:rPr>
          <w:rFonts w:ascii="Arial" w:hAnsi="Arial" w:cs="Arial"/>
          <w:sz w:val="24"/>
          <w:szCs w:val="24"/>
        </w:rPr>
        <w:t>muy poca estimulación digestiva  .</w:t>
      </w: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b/>
          <w:sz w:val="24"/>
          <w:szCs w:val="24"/>
        </w:rPr>
      </w:pPr>
    </w:p>
    <w:p w:rsidR="00957AF6" w:rsidRPr="0078337F" w:rsidRDefault="00957AF6" w:rsidP="00957AF6">
      <w:pPr>
        <w:spacing w:line="360" w:lineRule="auto"/>
        <w:jc w:val="both"/>
        <w:rPr>
          <w:rFonts w:ascii="Arial" w:hAnsi="Arial" w:cs="Arial"/>
          <w:b/>
          <w:sz w:val="24"/>
          <w:szCs w:val="24"/>
        </w:rPr>
      </w:pPr>
    </w:p>
    <w:p w:rsidR="00957AF6" w:rsidRPr="0078337F" w:rsidRDefault="00957AF6" w:rsidP="00957AF6">
      <w:pPr>
        <w:spacing w:line="360" w:lineRule="auto"/>
        <w:jc w:val="both"/>
        <w:rPr>
          <w:rFonts w:ascii="Arial" w:hAnsi="Arial" w:cs="Arial"/>
          <w:b/>
          <w:sz w:val="24"/>
          <w:szCs w:val="24"/>
        </w:rPr>
      </w:pPr>
    </w:p>
    <w:p w:rsidR="00957AF6" w:rsidRPr="0078337F" w:rsidRDefault="00957AF6" w:rsidP="00957AF6">
      <w:pPr>
        <w:spacing w:line="360" w:lineRule="auto"/>
        <w:jc w:val="both"/>
        <w:rPr>
          <w:rFonts w:ascii="Arial" w:hAnsi="Arial" w:cs="Arial"/>
          <w:b/>
          <w:sz w:val="24"/>
          <w:szCs w:val="24"/>
        </w:rPr>
      </w:pPr>
    </w:p>
    <w:p w:rsidR="00957AF6" w:rsidRPr="0078337F" w:rsidRDefault="00957AF6" w:rsidP="00957AF6">
      <w:pPr>
        <w:spacing w:line="360" w:lineRule="auto"/>
        <w:jc w:val="both"/>
        <w:rPr>
          <w:rFonts w:ascii="Arial" w:hAnsi="Arial" w:cs="Arial"/>
          <w:b/>
          <w:sz w:val="24"/>
          <w:szCs w:val="24"/>
        </w:rPr>
      </w:pPr>
    </w:p>
    <w:p w:rsidR="00957AF6" w:rsidRPr="0078337F" w:rsidRDefault="00957AF6" w:rsidP="00957AF6">
      <w:pPr>
        <w:spacing w:line="360" w:lineRule="auto"/>
        <w:jc w:val="both"/>
        <w:rPr>
          <w:rFonts w:ascii="Arial" w:hAnsi="Arial" w:cs="Arial"/>
          <w:b/>
          <w:sz w:val="24"/>
          <w:szCs w:val="24"/>
        </w:rPr>
      </w:pPr>
    </w:p>
    <w:p w:rsidR="00957AF6" w:rsidRPr="0078337F" w:rsidRDefault="00957AF6" w:rsidP="00957AF6">
      <w:pPr>
        <w:spacing w:line="360" w:lineRule="auto"/>
        <w:jc w:val="both"/>
        <w:rPr>
          <w:rFonts w:ascii="Arial" w:hAnsi="Arial" w:cs="Arial"/>
          <w:b/>
          <w:sz w:val="24"/>
          <w:szCs w:val="24"/>
        </w:rPr>
      </w:pPr>
    </w:p>
    <w:p w:rsidR="00957AF6" w:rsidRPr="0078337F" w:rsidRDefault="00957AF6" w:rsidP="00957AF6">
      <w:pPr>
        <w:spacing w:line="360" w:lineRule="auto"/>
        <w:jc w:val="both"/>
        <w:rPr>
          <w:rFonts w:ascii="Arial" w:hAnsi="Arial" w:cs="Arial"/>
          <w:b/>
          <w:sz w:val="24"/>
          <w:szCs w:val="24"/>
        </w:rPr>
      </w:pPr>
    </w:p>
    <w:p w:rsidR="00957AF6" w:rsidRPr="0078337F" w:rsidRDefault="00957AF6" w:rsidP="00957AF6">
      <w:pPr>
        <w:spacing w:line="360" w:lineRule="auto"/>
        <w:jc w:val="both"/>
        <w:rPr>
          <w:rFonts w:ascii="Arial" w:hAnsi="Arial" w:cs="Arial"/>
          <w:b/>
          <w:sz w:val="24"/>
          <w:szCs w:val="24"/>
        </w:rPr>
      </w:pPr>
      <w:r w:rsidRPr="0078337F">
        <w:rPr>
          <w:rFonts w:ascii="Arial" w:hAnsi="Arial" w:cs="Arial"/>
          <w:b/>
          <w:sz w:val="24"/>
          <w:szCs w:val="24"/>
        </w:rPr>
        <w:lastRenderedPageBreak/>
        <w:t>7.14 análisis de correlación y regresión lineal.</w:t>
      </w:r>
    </w:p>
    <w:p w:rsidR="00957AF6" w:rsidRPr="0078337F" w:rsidRDefault="00957AF6" w:rsidP="00957AF6">
      <w:pPr>
        <w:spacing w:line="360" w:lineRule="auto"/>
        <w:jc w:val="both"/>
        <w:rPr>
          <w:rFonts w:ascii="Arial" w:hAnsi="Arial" w:cs="Arial"/>
          <w:sz w:val="24"/>
          <w:szCs w:val="24"/>
        </w:rPr>
      </w:pPr>
      <w:r w:rsidRPr="0078337F">
        <w:rPr>
          <w:rFonts w:ascii="Arial" w:hAnsi="Arial" w:cs="Arial"/>
          <w:b/>
          <w:sz w:val="24"/>
          <w:szCs w:val="24"/>
        </w:rPr>
        <w:t>Cuadro Nº46.</w:t>
      </w:r>
    </w:p>
    <w:tbl>
      <w:tblPr>
        <w:tblStyle w:val="Tablaconcuadrcula"/>
        <w:tblW w:w="0" w:type="auto"/>
        <w:tblLook w:val="04A0" w:firstRow="1" w:lastRow="0" w:firstColumn="1" w:lastColumn="0" w:noHBand="0" w:noVBand="1"/>
      </w:tblPr>
      <w:tblGrid>
        <w:gridCol w:w="2266"/>
        <w:gridCol w:w="1867"/>
        <w:gridCol w:w="1867"/>
        <w:gridCol w:w="2154"/>
      </w:tblGrid>
      <w:tr w:rsidR="00957AF6" w:rsidRPr="0078337F" w:rsidTr="006E6C00">
        <w:tc>
          <w:tcPr>
            <w:tcW w:w="2266" w:type="dxa"/>
          </w:tcPr>
          <w:p w:rsidR="00957AF6" w:rsidRPr="0078337F" w:rsidRDefault="00957AF6" w:rsidP="006E6C00">
            <w:pPr>
              <w:pStyle w:val="Ttulo2"/>
              <w:ind w:left="0"/>
              <w:outlineLvl w:val="1"/>
              <w:rPr>
                <w:rFonts w:ascii="Arial" w:hAnsi="Arial" w:cs="Arial"/>
                <w:b w:val="0"/>
                <w:color w:val="auto"/>
                <w:sz w:val="24"/>
                <w:szCs w:val="24"/>
              </w:rPr>
            </w:pPr>
            <w:r w:rsidRPr="0078337F">
              <w:rPr>
                <w:rFonts w:ascii="Arial" w:hAnsi="Arial" w:cs="Arial"/>
                <w:b w:val="0"/>
                <w:color w:val="auto"/>
                <w:sz w:val="24"/>
                <w:szCs w:val="24"/>
              </w:rPr>
              <w:t>Variables independientes del peso final</w:t>
            </w:r>
          </w:p>
        </w:tc>
        <w:tc>
          <w:tcPr>
            <w:tcW w:w="1867" w:type="dxa"/>
          </w:tcPr>
          <w:p w:rsidR="00957AF6" w:rsidRPr="0078337F" w:rsidRDefault="00957AF6" w:rsidP="006E6C00">
            <w:pPr>
              <w:pStyle w:val="Ttulo2"/>
              <w:ind w:left="0"/>
              <w:outlineLvl w:val="1"/>
              <w:rPr>
                <w:rFonts w:ascii="Arial" w:hAnsi="Arial" w:cs="Arial"/>
                <w:b w:val="0"/>
                <w:color w:val="auto"/>
                <w:sz w:val="24"/>
                <w:szCs w:val="24"/>
              </w:rPr>
            </w:pPr>
            <w:r w:rsidRPr="0078337F">
              <w:rPr>
                <w:rFonts w:ascii="Arial" w:hAnsi="Arial" w:cs="Arial"/>
                <w:b w:val="0"/>
                <w:color w:val="auto"/>
                <w:sz w:val="24"/>
                <w:szCs w:val="24"/>
              </w:rPr>
              <w:t>Coeficiente de correlación  “r”</w:t>
            </w:r>
          </w:p>
        </w:tc>
        <w:tc>
          <w:tcPr>
            <w:tcW w:w="1867" w:type="dxa"/>
          </w:tcPr>
          <w:p w:rsidR="00957AF6" w:rsidRPr="0078337F" w:rsidRDefault="00957AF6" w:rsidP="006E6C00">
            <w:pPr>
              <w:pStyle w:val="Ttulo2"/>
              <w:ind w:left="0"/>
              <w:outlineLvl w:val="1"/>
              <w:rPr>
                <w:rFonts w:ascii="Arial" w:hAnsi="Arial" w:cs="Arial"/>
                <w:b w:val="0"/>
                <w:color w:val="auto"/>
                <w:sz w:val="24"/>
                <w:szCs w:val="24"/>
              </w:rPr>
            </w:pPr>
            <w:r w:rsidRPr="0078337F">
              <w:rPr>
                <w:rFonts w:ascii="Arial" w:hAnsi="Arial" w:cs="Arial"/>
                <w:b w:val="0"/>
                <w:color w:val="auto"/>
                <w:sz w:val="24"/>
                <w:szCs w:val="24"/>
              </w:rPr>
              <w:t>Coeficiente de regresión “b”</w:t>
            </w:r>
          </w:p>
        </w:tc>
        <w:tc>
          <w:tcPr>
            <w:tcW w:w="2154" w:type="dxa"/>
          </w:tcPr>
          <w:p w:rsidR="00957AF6" w:rsidRPr="0078337F" w:rsidRDefault="00957AF6" w:rsidP="006E6C00">
            <w:pPr>
              <w:pStyle w:val="Ttulo2"/>
              <w:ind w:left="0"/>
              <w:outlineLvl w:val="1"/>
              <w:rPr>
                <w:rFonts w:ascii="Arial" w:hAnsi="Arial" w:cs="Arial"/>
                <w:b w:val="0"/>
                <w:color w:val="auto"/>
                <w:sz w:val="24"/>
                <w:szCs w:val="24"/>
              </w:rPr>
            </w:pPr>
            <w:r w:rsidRPr="0078337F">
              <w:rPr>
                <w:rFonts w:ascii="Arial" w:hAnsi="Arial" w:cs="Arial"/>
                <w:b w:val="0"/>
                <w:color w:val="auto"/>
                <w:sz w:val="24"/>
                <w:szCs w:val="24"/>
              </w:rPr>
              <w:t>Coeficiente de determinación “r2”</w:t>
            </w:r>
          </w:p>
        </w:tc>
      </w:tr>
      <w:tr w:rsidR="00957AF6" w:rsidRPr="0078337F" w:rsidTr="006E6C00">
        <w:tc>
          <w:tcPr>
            <w:tcW w:w="2266" w:type="dxa"/>
          </w:tcPr>
          <w:p w:rsidR="00957AF6" w:rsidRPr="0078337F" w:rsidRDefault="00957AF6" w:rsidP="006E6C00">
            <w:pPr>
              <w:pStyle w:val="Ttulo2"/>
              <w:ind w:left="567"/>
              <w:outlineLvl w:val="1"/>
              <w:rPr>
                <w:rFonts w:ascii="Arial" w:hAnsi="Arial" w:cs="Arial"/>
                <w:b w:val="0"/>
                <w:color w:val="auto"/>
                <w:sz w:val="24"/>
                <w:szCs w:val="24"/>
              </w:rPr>
            </w:pPr>
            <w:r w:rsidRPr="0078337F">
              <w:rPr>
                <w:rFonts w:ascii="Arial" w:hAnsi="Arial" w:cs="Arial"/>
                <w:b w:val="0"/>
                <w:color w:val="auto"/>
                <w:sz w:val="24"/>
                <w:szCs w:val="24"/>
              </w:rPr>
              <w:t>Consumo de alimento</w:t>
            </w:r>
          </w:p>
        </w:tc>
        <w:tc>
          <w:tcPr>
            <w:tcW w:w="1867" w:type="dxa"/>
          </w:tcPr>
          <w:p w:rsidR="00957AF6" w:rsidRPr="0078337F" w:rsidRDefault="00957AF6" w:rsidP="006E6C00">
            <w:pPr>
              <w:pStyle w:val="Ttulo2"/>
              <w:ind w:left="567"/>
              <w:outlineLvl w:val="1"/>
              <w:rPr>
                <w:rFonts w:ascii="Arial" w:hAnsi="Arial" w:cs="Arial"/>
                <w:b w:val="0"/>
                <w:color w:val="auto"/>
                <w:sz w:val="24"/>
                <w:szCs w:val="24"/>
              </w:rPr>
            </w:pPr>
            <w:r w:rsidRPr="0078337F">
              <w:rPr>
                <w:rFonts w:ascii="Arial" w:hAnsi="Arial" w:cs="Arial"/>
                <w:b w:val="0"/>
                <w:color w:val="auto"/>
                <w:sz w:val="24"/>
                <w:szCs w:val="24"/>
              </w:rPr>
              <w:t>-0.97**</w:t>
            </w:r>
          </w:p>
        </w:tc>
        <w:tc>
          <w:tcPr>
            <w:tcW w:w="1867" w:type="dxa"/>
          </w:tcPr>
          <w:p w:rsidR="00957AF6" w:rsidRPr="0078337F" w:rsidRDefault="00957AF6" w:rsidP="006E6C00">
            <w:pPr>
              <w:pStyle w:val="Ttulo2"/>
              <w:ind w:left="567"/>
              <w:outlineLvl w:val="1"/>
              <w:rPr>
                <w:rFonts w:ascii="Arial" w:hAnsi="Arial" w:cs="Arial"/>
                <w:b w:val="0"/>
                <w:color w:val="auto"/>
                <w:sz w:val="24"/>
                <w:szCs w:val="24"/>
              </w:rPr>
            </w:pPr>
            <w:r w:rsidRPr="0078337F">
              <w:rPr>
                <w:rFonts w:ascii="Arial" w:hAnsi="Arial" w:cs="Arial"/>
                <w:b w:val="0"/>
                <w:color w:val="auto"/>
                <w:sz w:val="24"/>
                <w:szCs w:val="24"/>
              </w:rPr>
              <w:t>0.05**</w:t>
            </w:r>
          </w:p>
        </w:tc>
        <w:tc>
          <w:tcPr>
            <w:tcW w:w="2154" w:type="dxa"/>
          </w:tcPr>
          <w:p w:rsidR="00957AF6" w:rsidRPr="0078337F" w:rsidRDefault="00DA2E02" w:rsidP="006E6C00">
            <w:pPr>
              <w:pStyle w:val="Ttulo2"/>
              <w:ind w:left="567"/>
              <w:outlineLvl w:val="1"/>
              <w:rPr>
                <w:rFonts w:ascii="Arial" w:hAnsi="Arial" w:cs="Arial"/>
                <w:b w:val="0"/>
                <w:color w:val="auto"/>
                <w:sz w:val="24"/>
                <w:szCs w:val="24"/>
              </w:rPr>
            </w:pPr>
            <w:r>
              <w:rPr>
                <w:rFonts w:ascii="Arial" w:hAnsi="Arial" w:cs="Arial"/>
                <w:b w:val="0"/>
                <w:color w:val="auto"/>
                <w:sz w:val="24"/>
                <w:szCs w:val="24"/>
              </w:rPr>
              <w:t>94</w:t>
            </w:r>
            <w:r w:rsidR="00957AF6" w:rsidRPr="0078337F">
              <w:rPr>
                <w:rFonts w:ascii="Arial" w:hAnsi="Arial" w:cs="Arial"/>
                <w:b w:val="0"/>
                <w:color w:val="auto"/>
                <w:sz w:val="24"/>
                <w:szCs w:val="24"/>
              </w:rPr>
              <w:t>%</w:t>
            </w:r>
          </w:p>
        </w:tc>
      </w:tr>
      <w:tr w:rsidR="00957AF6" w:rsidRPr="0078337F" w:rsidTr="006E6C00">
        <w:tc>
          <w:tcPr>
            <w:tcW w:w="2266" w:type="dxa"/>
          </w:tcPr>
          <w:p w:rsidR="00957AF6" w:rsidRPr="0078337F" w:rsidRDefault="00957AF6" w:rsidP="006E6C00">
            <w:pPr>
              <w:pStyle w:val="Ttulo2"/>
              <w:ind w:left="567"/>
              <w:outlineLvl w:val="1"/>
              <w:rPr>
                <w:rFonts w:ascii="Arial" w:hAnsi="Arial" w:cs="Arial"/>
                <w:b w:val="0"/>
                <w:color w:val="auto"/>
                <w:sz w:val="24"/>
                <w:szCs w:val="24"/>
              </w:rPr>
            </w:pPr>
            <w:r w:rsidRPr="0078337F">
              <w:rPr>
                <w:rFonts w:ascii="Arial" w:hAnsi="Arial" w:cs="Arial"/>
                <w:b w:val="0"/>
                <w:color w:val="auto"/>
                <w:sz w:val="24"/>
                <w:szCs w:val="24"/>
              </w:rPr>
              <w:t>Conversión alimenticia total</w:t>
            </w:r>
          </w:p>
        </w:tc>
        <w:tc>
          <w:tcPr>
            <w:tcW w:w="1867" w:type="dxa"/>
          </w:tcPr>
          <w:p w:rsidR="00957AF6" w:rsidRPr="0078337F" w:rsidRDefault="00957AF6" w:rsidP="006E6C00">
            <w:pPr>
              <w:pStyle w:val="Ttulo2"/>
              <w:ind w:left="567"/>
              <w:outlineLvl w:val="1"/>
              <w:rPr>
                <w:rFonts w:ascii="Arial" w:hAnsi="Arial" w:cs="Arial"/>
                <w:b w:val="0"/>
                <w:color w:val="auto"/>
                <w:sz w:val="24"/>
                <w:szCs w:val="24"/>
              </w:rPr>
            </w:pPr>
            <w:r w:rsidRPr="0078337F">
              <w:rPr>
                <w:rFonts w:ascii="Arial" w:hAnsi="Arial" w:cs="Arial"/>
                <w:b w:val="0"/>
                <w:color w:val="auto"/>
                <w:sz w:val="24"/>
                <w:szCs w:val="24"/>
              </w:rPr>
              <w:t>-1.00**</w:t>
            </w:r>
          </w:p>
        </w:tc>
        <w:tc>
          <w:tcPr>
            <w:tcW w:w="1867" w:type="dxa"/>
          </w:tcPr>
          <w:p w:rsidR="00957AF6" w:rsidRPr="0078337F" w:rsidRDefault="00957AF6" w:rsidP="006E6C00">
            <w:pPr>
              <w:pStyle w:val="Ttulo2"/>
              <w:ind w:left="567"/>
              <w:outlineLvl w:val="1"/>
              <w:rPr>
                <w:rFonts w:ascii="Arial" w:hAnsi="Arial" w:cs="Arial"/>
                <w:b w:val="0"/>
                <w:color w:val="auto"/>
                <w:sz w:val="24"/>
                <w:szCs w:val="24"/>
              </w:rPr>
            </w:pPr>
            <w:r w:rsidRPr="0078337F">
              <w:rPr>
                <w:rFonts w:ascii="Arial" w:hAnsi="Arial" w:cs="Arial"/>
                <w:b w:val="0"/>
                <w:color w:val="auto"/>
                <w:sz w:val="24"/>
                <w:szCs w:val="24"/>
              </w:rPr>
              <w:t>35.37**</w:t>
            </w:r>
          </w:p>
        </w:tc>
        <w:tc>
          <w:tcPr>
            <w:tcW w:w="2154" w:type="dxa"/>
          </w:tcPr>
          <w:p w:rsidR="00957AF6" w:rsidRPr="0078337F" w:rsidRDefault="00957AF6" w:rsidP="006E6C00">
            <w:pPr>
              <w:pStyle w:val="Ttulo2"/>
              <w:ind w:left="567"/>
              <w:outlineLvl w:val="1"/>
              <w:rPr>
                <w:rFonts w:ascii="Arial" w:hAnsi="Arial" w:cs="Arial"/>
                <w:b w:val="0"/>
                <w:color w:val="auto"/>
                <w:sz w:val="24"/>
                <w:szCs w:val="24"/>
              </w:rPr>
            </w:pPr>
            <w:r w:rsidRPr="0078337F">
              <w:rPr>
                <w:rFonts w:ascii="Arial" w:hAnsi="Arial" w:cs="Arial"/>
                <w:b w:val="0"/>
                <w:color w:val="auto"/>
                <w:sz w:val="24"/>
                <w:szCs w:val="24"/>
              </w:rPr>
              <w:t>100%</w:t>
            </w:r>
          </w:p>
        </w:tc>
      </w:tr>
      <w:tr w:rsidR="00957AF6" w:rsidRPr="0078337F" w:rsidTr="006E6C00">
        <w:tc>
          <w:tcPr>
            <w:tcW w:w="2266" w:type="dxa"/>
          </w:tcPr>
          <w:p w:rsidR="00957AF6" w:rsidRPr="0078337F" w:rsidRDefault="00957AF6" w:rsidP="006E6C00">
            <w:pPr>
              <w:pStyle w:val="Ttulo2"/>
              <w:ind w:left="567"/>
              <w:outlineLvl w:val="1"/>
              <w:rPr>
                <w:rFonts w:ascii="Arial" w:hAnsi="Arial" w:cs="Arial"/>
                <w:b w:val="0"/>
                <w:color w:val="auto"/>
                <w:sz w:val="24"/>
                <w:szCs w:val="24"/>
              </w:rPr>
            </w:pPr>
            <w:r w:rsidRPr="0078337F">
              <w:rPr>
                <w:rFonts w:ascii="Arial" w:hAnsi="Arial" w:cs="Arial"/>
                <w:b w:val="0"/>
                <w:color w:val="auto"/>
                <w:sz w:val="24"/>
                <w:szCs w:val="24"/>
              </w:rPr>
              <w:t>Ganancia de peso total</w:t>
            </w:r>
          </w:p>
        </w:tc>
        <w:tc>
          <w:tcPr>
            <w:tcW w:w="1867" w:type="dxa"/>
          </w:tcPr>
          <w:p w:rsidR="00957AF6" w:rsidRPr="0078337F" w:rsidRDefault="00957AF6" w:rsidP="006E6C00">
            <w:pPr>
              <w:pStyle w:val="Ttulo2"/>
              <w:ind w:left="567"/>
              <w:outlineLvl w:val="1"/>
              <w:rPr>
                <w:rFonts w:ascii="Arial" w:hAnsi="Arial" w:cs="Arial"/>
                <w:b w:val="0"/>
                <w:color w:val="auto"/>
                <w:sz w:val="24"/>
                <w:szCs w:val="24"/>
              </w:rPr>
            </w:pPr>
            <w:r w:rsidRPr="0078337F">
              <w:rPr>
                <w:rFonts w:ascii="Arial" w:hAnsi="Arial" w:cs="Arial"/>
                <w:b w:val="0"/>
                <w:color w:val="auto"/>
                <w:sz w:val="24"/>
                <w:szCs w:val="24"/>
              </w:rPr>
              <w:t>1.00**</w:t>
            </w:r>
          </w:p>
        </w:tc>
        <w:tc>
          <w:tcPr>
            <w:tcW w:w="1867" w:type="dxa"/>
          </w:tcPr>
          <w:p w:rsidR="00957AF6" w:rsidRPr="0078337F" w:rsidRDefault="00957AF6" w:rsidP="006E6C00">
            <w:pPr>
              <w:pStyle w:val="Ttulo2"/>
              <w:ind w:left="567"/>
              <w:outlineLvl w:val="1"/>
              <w:rPr>
                <w:rFonts w:ascii="Arial" w:hAnsi="Arial" w:cs="Arial"/>
                <w:b w:val="0"/>
                <w:color w:val="auto"/>
                <w:sz w:val="24"/>
                <w:szCs w:val="24"/>
              </w:rPr>
            </w:pPr>
            <w:r w:rsidRPr="0078337F">
              <w:rPr>
                <w:rFonts w:ascii="Arial" w:hAnsi="Arial" w:cs="Arial"/>
                <w:b w:val="0"/>
                <w:color w:val="auto"/>
                <w:sz w:val="24"/>
                <w:szCs w:val="24"/>
              </w:rPr>
              <w:t>1.04</w:t>
            </w:r>
          </w:p>
        </w:tc>
        <w:tc>
          <w:tcPr>
            <w:tcW w:w="2154" w:type="dxa"/>
          </w:tcPr>
          <w:p w:rsidR="00957AF6" w:rsidRPr="0078337F" w:rsidRDefault="00957AF6" w:rsidP="006E6C00">
            <w:pPr>
              <w:pStyle w:val="Ttulo2"/>
              <w:ind w:left="567"/>
              <w:outlineLvl w:val="1"/>
              <w:rPr>
                <w:rFonts w:ascii="Arial" w:hAnsi="Arial" w:cs="Arial"/>
                <w:b w:val="0"/>
                <w:color w:val="auto"/>
                <w:sz w:val="24"/>
                <w:szCs w:val="24"/>
              </w:rPr>
            </w:pPr>
            <w:r w:rsidRPr="0078337F">
              <w:rPr>
                <w:rFonts w:ascii="Arial" w:hAnsi="Arial" w:cs="Arial"/>
                <w:b w:val="0"/>
                <w:color w:val="auto"/>
                <w:sz w:val="24"/>
                <w:szCs w:val="24"/>
              </w:rPr>
              <w:t>100%</w:t>
            </w:r>
          </w:p>
        </w:tc>
      </w:tr>
    </w:tbl>
    <w:p w:rsidR="00957AF6" w:rsidRPr="00556D61" w:rsidRDefault="00957AF6" w:rsidP="00957AF6">
      <w:pPr>
        <w:pStyle w:val="Sinespaciado"/>
        <w:spacing w:line="360" w:lineRule="auto"/>
        <w:rPr>
          <w:rFonts w:ascii="Arial" w:hAnsi="Arial" w:cs="Arial"/>
          <w:i/>
          <w:sz w:val="20"/>
          <w:szCs w:val="20"/>
        </w:rPr>
      </w:pPr>
      <w:r w:rsidRPr="00556D61">
        <w:rPr>
          <w:rFonts w:ascii="Arial" w:hAnsi="Arial" w:cs="Arial"/>
          <w:b/>
          <w:i/>
          <w:sz w:val="20"/>
          <w:szCs w:val="20"/>
        </w:rPr>
        <w:t xml:space="preserve">Elaborado por: </w:t>
      </w:r>
      <w:r w:rsidRPr="00556D61">
        <w:rPr>
          <w:rFonts w:ascii="Arial" w:hAnsi="Arial" w:cs="Arial"/>
          <w:i/>
          <w:sz w:val="20"/>
          <w:szCs w:val="20"/>
        </w:rPr>
        <w:t>Carlos Aroca 2017.</w:t>
      </w:r>
    </w:p>
    <w:p w:rsidR="00957AF6" w:rsidRPr="0078337F" w:rsidRDefault="00957AF6" w:rsidP="00957AF6">
      <w:pPr>
        <w:pStyle w:val="Sinespaciado"/>
        <w:spacing w:line="360" w:lineRule="auto"/>
        <w:ind w:left="-142"/>
        <w:rPr>
          <w:rFonts w:ascii="Arial" w:hAnsi="Arial" w:cs="Arial"/>
          <w:i/>
          <w:sz w:val="24"/>
          <w:szCs w:val="24"/>
        </w:rPr>
      </w:pPr>
      <w:r w:rsidRPr="0078337F">
        <w:rPr>
          <w:rFonts w:ascii="Arial" w:hAnsi="Arial" w:cs="Arial"/>
          <w:b/>
          <w:bCs/>
          <w:color w:val="000000"/>
          <w:sz w:val="24"/>
          <w:szCs w:val="24"/>
          <w:lang w:val="es-ES"/>
        </w:rPr>
        <w:t>Análisis e interpretación</w:t>
      </w:r>
      <w:r w:rsidRPr="0078337F">
        <w:rPr>
          <w:rFonts w:ascii="Arial" w:hAnsi="Arial" w:cs="Arial"/>
          <w:color w:val="000000"/>
          <w:sz w:val="24"/>
          <w:szCs w:val="24"/>
          <w:lang w:val="es-ES"/>
        </w:rPr>
        <w:t>.</w:t>
      </w:r>
    </w:p>
    <w:p w:rsidR="00957AF6" w:rsidRPr="0078337F" w:rsidRDefault="00957AF6" w:rsidP="00957AF6">
      <w:pPr>
        <w:spacing w:line="360" w:lineRule="auto"/>
        <w:ind w:left="-142"/>
        <w:jc w:val="both"/>
        <w:rPr>
          <w:rFonts w:ascii="Arial" w:hAnsi="Arial" w:cs="Arial"/>
          <w:sz w:val="24"/>
          <w:szCs w:val="24"/>
        </w:rPr>
      </w:pPr>
      <w:r w:rsidRPr="0078337F">
        <w:rPr>
          <w:rFonts w:ascii="Arial" w:hAnsi="Arial" w:cs="Arial"/>
          <w:b/>
          <w:sz w:val="24"/>
          <w:szCs w:val="24"/>
        </w:rPr>
        <w:t xml:space="preserve">Cuadro Nº46. </w:t>
      </w:r>
      <w:r w:rsidRPr="0078337F">
        <w:rPr>
          <w:rFonts w:ascii="Arial" w:hAnsi="Arial" w:cs="Arial"/>
          <w:sz w:val="24"/>
          <w:szCs w:val="24"/>
        </w:rPr>
        <w:t xml:space="preserve">Los resultados obtenidos del análisis de correlación y regresión lineal de las variables independientes que se realizó en relación estadística significativa con la crianza y engorde de los pollos cobb 700 </w:t>
      </w:r>
    </w:p>
    <w:p w:rsidR="00957AF6" w:rsidRPr="0078337F" w:rsidRDefault="00957AF6" w:rsidP="00957AF6">
      <w:pPr>
        <w:spacing w:line="360" w:lineRule="auto"/>
        <w:ind w:left="-142"/>
        <w:jc w:val="both"/>
        <w:rPr>
          <w:rFonts w:ascii="Arial" w:hAnsi="Arial" w:cs="Arial"/>
          <w:sz w:val="24"/>
          <w:szCs w:val="24"/>
        </w:rPr>
      </w:pPr>
      <w:r w:rsidRPr="0078337F">
        <w:rPr>
          <w:rFonts w:ascii="Arial" w:hAnsi="Arial" w:cs="Arial"/>
          <w:sz w:val="24"/>
          <w:szCs w:val="24"/>
        </w:rPr>
        <w:t>(Variable dependiente).</w:t>
      </w:r>
    </w:p>
    <w:p w:rsidR="00957AF6" w:rsidRPr="0078337F" w:rsidRDefault="00957AF6" w:rsidP="00957AF6">
      <w:pPr>
        <w:spacing w:line="360" w:lineRule="auto"/>
        <w:ind w:left="-142"/>
        <w:jc w:val="both"/>
        <w:rPr>
          <w:rFonts w:ascii="Arial" w:hAnsi="Arial" w:cs="Arial"/>
          <w:sz w:val="24"/>
          <w:szCs w:val="24"/>
        </w:rPr>
      </w:pPr>
    </w:p>
    <w:p w:rsidR="00957AF6" w:rsidRPr="0078337F" w:rsidRDefault="00F8216F" w:rsidP="00957AF6">
      <w:pPr>
        <w:spacing w:line="360" w:lineRule="auto"/>
        <w:ind w:left="-142"/>
        <w:jc w:val="both"/>
        <w:rPr>
          <w:rFonts w:ascii="Arial" w:hAnsi="Arial" w:cs="Arial"/>
          <w:sz w:val="24"/>
          <w:szCs w:val="24"/>
        </w:rPr>
      </w:pPr>
      <w:r w:rsidRPr="0078337F">
        <w:rPr>
          <w:rFonts w:ascii="Arial" w:hAnsi="Arial" w:cs="Arial"/>
          <w:b/>
          <w:sz w:val="24"/>
          <w:szCs w:val="24"/>
        </w:rPr>
        <w:t>Coeficiente de correlación “r”</w:t>
      </w:r>
    </w:p>
    <w:p w:rsidR="00957AF6" w:rsidRPr="0078337F" w:rsidRDefault="00957AF6" w:rsidP="00957AF6">
      <w:pPr>
        <w:pStyle w:val="Sinespaciado"/>
        <w:spacing w:line="360" w:lineRule="auto"/>
        <w:ind w:left="-142"/>
        <w:jc w:val="both"/>
        <w:rPr>
          <w:rFonts w:ascii="Arial" w:hAnsi="Arial" w:cs="Arial"/>
          <w:sz w:val="24"/>
          <w:szCs w:val="24"/>
          <w:lang w:val="es-EC"/>
        </w:rPr>
      </w:pPr>
      <w:r w:rsidRPr="0078337F">
        <w:rPr>
          <w:rFonts w:ascii="Arial" w:hAnsi="Arial" w:cs="Arial"/>
          <w:sz w:val="24"/>
          <w:szCs w:val="24"/>
          <w:lang w:val="es-EC"/>
        </w:rPr>
        <w:t>El componente que tuvo una relación estadística altamente significativa negativa con el peso final de los pollos cobb 700 que se evaluó a los 49 días: fue la conversión alimenticia total (cuadroNº46)</w:t>
      </w:r>
    </w:p>
    <w:p w:rsidR="00154458" w:rsidRDefault="00957AF6" w:rsidP="00154458">
      <w:pPr>
        <w:pStyle w:val="Sinespaciado"/>
        <w:spacing w:line="360" w:lineRule="auto"/>
        <w:ind w:left="-142"/>
        <w:jc w:val="both"/>
        <w:rPr>
          <w:rFonts w:ascii="Arial" w:hAnsi="Arial" w:cs="Arial"/>
          <w:sz w:val="24"/>
          <w:szCs w:val="24"/>
          <w:lang w:val="es-EC"/>
        </w:rPr>
      </w:pPr>
      <w:r w:rsidRPr="0078337F">
        <w:rPr>
          <w:rFonts w:ascii="Arial" w:hAnsi="Arial" w:cs="Arial"/>
          <w:sz w:val="24"/>
          <w:szCs w:val="24"/>
          <w:lang w:val="es-EC"/>
        </w:rPr>
        <w:t>Por el cual existió una estreches altamente significativa de las variables independientes: ganancia de peso total. Con respecto al peso total de los pollos cobb700 que se evaluaron a los 49 días que duro l</w:t>
      </w:r>
      <w:r w:rsidR="00154458">
        <w:rPr>
          <w:rFonts w:ascii="Arial" w:hAnsi="Arial" w:cs="Arial"/>
          <w:sz w:val="24"/>
          <w:szCs w:val="24"/>
          <w:lang w:val="es-EC"/>
        </w:rPr>
        <w:t>a investigación (cuadro Nº46) .</w:t>
      </w:r>
    </w:p>
    <w:p w:rsidR="00154458" w:rsidRDefault="00154458" w:rsidP="00154458">
      <w:pPr>
        <w:pStyle w:val="Sinespaciado"/>
        <w:spacing w:line="360" w:lineRule="auto"/>
        <w:ind w:left="-142"/>
        <w:jc w:val="both"/>
        <w:rPr>
          <w:rFonts w:ascii="Arial" w:hAnsi="Arial" w:cs="Arial"/>
          <w:b/>
          <w:sz w:val="24"/>
          <w:szCs w:val="24"/>
          <w:lang w:val="es-EC"/>
        </w:rPr>
      </w:pPr>
    </w:p>
    <w:p w:rsidR="00154458" w:rsidRDefault="00154458" w:rsidP="00154458">
      <w:pPr>
        <w:pStyle w:val="Sinespaciado"/>
        <w:spacing w:line="360" w:lineRule="auto"/>
        <w:ind w:left="-142"/>
        <w:jc w:val="both"/>
        <w:rPr>
          <w:rFonts w:ascii="Arial" w:hAnsi="Arial" w:cs="Arial"/>
          <w:b/>
          <w:sz w:val="24"/>
          <w:szCs w:val="24"/>
          <w:lang w:val="es-EC"/>
        </w:rPr>
      </w:pPr>
    </w:p>
    <w:p w:rsidR="00154458" w:rsidRDefault="00F8216F" w:rsidP="00154458">
      <w:pPr>
        <w:pStyle w:val="Sinespaciado"/>
        <w:spacing w:line="360" w:lineRule="auto"/>
        <w:ind w:left="-142"/>
        <w:jc w:val="both"/>
        <w:rPr>
          <w:rFonts w:ascii="Arial" w:hAnsi="Arial" w:cs="Arial"/>
          <w:sz w:val="24"/>
          <w:szCs w:val="24"/>
          <w:lang w:val="es-EC"/>
        </w:rPr>
      </w:pPr>
      <w:r>
        <w:rPr>
          <w:rFonts w:ascii="Arial" w:hAnsi="Arial" w:cs="Arial"/>
          <w:b/>
          <w:sz w:val="24"/>
          <w:szCs w:val="24"/>
          <w:lang w:val="es-EC"/>
        </w:rPr>
        <w:lastRenderedPageBreak/>
        <w:t>C</w:t>
      </w:r>
      <w:r w:rsidRPr="0078337F">
        <w:rPr>
          <w:rFonts w:ascii="Arial" w:hAnsi="Arial" w:cs="Arial"/>
          <w:b/>
          <w:sz w:val="24"/>
          <w:szCs w:val="24"/>
          <w:lang w:val="es-EC"/>
        </w:rPr>
        <w:t>oeficiente de regresión  “b”</w:t>
      </w:r>
    </w:p>
    <w:p w:rsidR="00957AF6" w:rsidRPr="0078337F" w:rsidRDefault="00957AF6" w:rsidP="00154458">
      <w:pPr>
        <w:pStyle w:val="Sinespaciado"/>
        <w:spacing w:line="360" w:lineRule="auto"/>
        <w:ind w:left="-142"/>
        <w:jc w:val="both"/>
        <w:rPr>
          <w:rFonts w:ascii="Arial" w:hAnsi="Arial" w:cs="Arial"/>
          <w:sz w:val="24"/>
          <w:szCs w:val="24"/>
          <w:lang w:val="es-EC"/>
        </w:rPr>
      </w:pPr>
      <w:r w:rsidRPr="0078337F">
        <w:rPr>
          <w:rFonts w:ascii="Arial" w:hAnsi="Arial" w:cs="Arial"/>
          <w:sz w:val="24"/>
          <w:szCs w:val="24"/>
          <w:lang w:val="es-EC"/>
        </w:rPr>
        <w:t>Las variables que contribuyeron a incrementar el peso de los pollos cobb 700que se evaluó a los 49 días que duro la investigación fueron: consumo de alimento , ganancia de peso total y conversión alimenticia final (cuadro Nº46)</w:t>
      </w:r>
    </w:p>
    <w:p w:rsidR="00957AF6" w:rsidRPr="0078337F" w:rsidRDefault="00957AF6" w:rsidP="00957AF6">
      <w:pPr>
        <w:spacing w:line="360" w:lineRule="auto"/>
        <w:jc w:val="both"/>
        <w:rPr>
          <w:rFonts w:ascii="Arial" w:hAnsi="Arial" w:cs="Arial"/>
          <w:sz w:val="24"/>
          <w:szCs w:val="24"/>
        </w:rPr>
      </w:pPr>
    </w:p>
    <w:p w:rsidR="00957AF6" w:rsidRPr="0078337F" w:rsidRDefault="00957AF6" w:rsidP="00154458">
      <w:pPr>
        <w:spacing w:line="360" w:lineRule="auto"/>
        <w:ind w:left="-142"/>
        <w:jc w:val="both"/>
        <w:rPr>
          <w:rFonts w:ascii="Arial" w:hAnsi="Arial" w:cs="Arial"/>
          <w:sz w:val="24"/>
          <w:szCs w:val="24"/>
        </w:rPr>
      </w:pPr>
      <w:r w:rsidRPr="0078337F">
        <w:rPr>
          <w:rFonts w:ascii="Arial" w:hAnsi="Arial" w:cs="Arial"/>
          <w:sz w:val="24"/>
          <w:szCs w:val="24"/>
        </w:rPr>
        <w:t>Por lo tanto al aumentar los valores de ganancia de peso total de los pollos cobb 700, cabe mencionar que la conversión alimenticia es la relación que existe entre el alimento otorgado a los animales con el peso que ganan durante todo su desarrollo , es decir que a la menor conversión alimenticia una mayor ganancia de peso existiendo una mayor eficiencia económica es por esa razón que muestra una regresión altamente significativa .</w:t>
      </w:r>
    </w:p>
    <w:p w:rsidR="00957AF6" w:rsidRPr="0078337F" w:rsidRDefault="00957AF6" w:rsidP="00957AF6">
      <w:pPr>
        <w:spacing w:line="360" w:lineRule="auto"/>
        <w:jc w:val="both"/>
        <w:rPr>
          <w:rFonts w:ascii="Arial" w:hAnsi="Arial" w:cs="Arial"/>
          <w:sz w:val="24"/>
          <w:szCs w:val="24"/>
        </w:rPr>
      </w:pPr>
    </w:p>
    <w:p w:rsidR="00957AF6" w:rsidRPr="0078337F" w:rsidRDefault="00957AF6" w:rsidP="00154458">
      <w:pPr>
        <w:spacing w:line="360" w:lineRule="auto"/>
        <w:ind w:left="-142"/>
        <w:jc w:val="both"/>
        <w:rPr>
          <w:rFonts w:ascii="Arial" w:hAnsi="Arial" w:cs="Arial"/>
          <w:b/>
          <w:sz w:val="24"/>
          <w:szCs w:val="24"/>
        </w:rPr>
      </w:pPr>
      <w:r w:rsidRPr="0078337F">
        <w:rPr>
          <w:rFonts w:ascii="Arial" w:hAnsi="Arial" w:cs="Arial"/>
          <w:b/>
          <w:sz w:val="24"/>
          <w:szCs w:val="24"/>
        </w:rPr>
        <w:t>Gráfico Nº 21. Coeficiente de regresión lineal.</w:t>
      </w:r>
    </w:p>
    <w:p w:rsidR="00957AF6" w:rsidRPr="0078337F" w:rsidRDefault="00957AF6" w:rsidP="00957AF6">
      <w:pPr>
        <w:spacing w:line="360" w:lineRule="auto"/>
        <w:jc w:val="center"/>
        <w:rPr>
          <w:rFonts w:ascii="Arial" w:hAnsi="Arial" w:cs="Arial"/>
          <w:b/>
          <w:sz w:val="24"/>
          <w:szCs w:val="24"/>
        </w:rPr>
      </w:pPr>
      <w:r w:rsidRPr="0078337F">
        <w:rPr>
          <w:rFonts w:ascii="Arial" w:hAnsi="Arial" w:cs="Arial"/>
          <w:b/>
          <w:sz w:val="24"/>
          <w:szCs w:val="24"/>
        </w:rPr>
        <w:t xml:space="preserve">Linear </w:t>
      </w:r>
      <w:r w:rsidR="0076672F" w:rsidRPr="0078337F">
        <w:rPr>
          <w:rFonts w:ascii="Arial" w:hAnsi="Arial" w:cs="Arial"/>
          <w:b/>
          <w:sz w:val="24"/>
          <w:szCs w:val="24"/>
        </w:rPr>
        <w:t>Regresión</w:t>
      </w:r>
    </w:p>
    <w:p w:rsidR="00957AF6" w:rsidRPr="0078337F" w:rsidRDefault="00957AF6" w:rsidP="00957AF6">
      <w:pPr>
        <w:keepNext/>
        <w:spacing w:line="360" w:lineRule="auto"/>
        <w:jc w:val="both"/>
        <w:rPr>
          <w:rFonts w:ascii="Arial" w:hAnsi="Arial" w:cs="Arial"/>
          <w:sz w:val="24"/>
          <w:szCs w:val="24"/>
        </w:rPr>
      </w:pPr>
      <w:r w:rsidRPr="0078337F">
        <w:rPr>
          <w:rFonts w:ascii="Arial" w:hAnsi="Arial" w:cs="Arial"/>
          <w:noProof/>
          <w:sz w:val="24"/>
          <w:szCs w:val="24"/>
          <w:lang w:val="es-ES" w:eastAsia="es-ES"/>
        </w:rPr>
        <w:drawing>
          <wp:inline distT="0" distB="0" distL="0" distR="0" wp14:anchorId="137C8F66" wp14:editId="2C95FC7F">
            <wp:extent cx="5038725" cy="2006838"/>
            <wp:effectExtent l="0" t="0" r="0" b="0"/>
            <wp:docPr id="5" name="Imagen 5" descr="C:\Users\Carlos\Desktop\coficiente de regrecion lin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Desktop\coficiente de regrecion lineal.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3894"/>
                    <a:stretch/>
                  </pic:blipFill>
                  <pic:spPr bwMode="auto">
                    <a:xfrm>
                      <a:off x="0" y="0"/>
                      <a:ext cx="5040630" cy="2007597"/>
                    </a:xfrm>
                    <a:prstGeom prst="rect">
                      <a:avLst/>
                    </a:prstGeom>
                    <a:noFill/>
                    <a:ln>
                      <a:noFill/>
                    </a:ln>
                    <a:extLst>
                      <a:ext uri="{53640926-AAD7-44D8-BBD7-CCE9431645EC}">
                        <a14:shadowObscured xmlns:a14="http://schemas.microsoft.com/office/drawing/2010/main"/>
                      </a:ext>
                    </a:extLst>
                  </pic:spPr>
                </pic:pic>
              </a:graphicData>
            </a:graphic>
          </wp:inline>
        </w:drawing>
      </w:r>
    </w:p>
    <w:p w:rsidR="00957AF6" w:rsidRPr="0078337F" w:rsidRDefault="00957AF6" w:rsidP="00154458">
      <w:pPr>
        <w:spacing w:line="360" w:lineRule="auto"/>
        <w:ind w:left="-142"/>
        <w:jc w:val="both"/>
        <w:rPr>
          <w:rFonts w:ascii="Arial" w:hAnsi="Arial" w:cs="Arial"/>
          <w:b/>
          <w:sz w:val="24"/>
          <w:szCs w:val="24"/>
        </w:rPr>
      </w:pPr>
      <w:r w:rsidRPr="0078337F">
        <w:rPr>
          <w:rFonts w:ascii="Arial" w:hAnsi="Arial" w:cs="Arial"/>
          <w:b/>
          <w:sz w:val="24"/>
          <w:szCs w:val="24"/>
        </w:rPr>
        <w:t>Coeficiente de determinación “r”</w:t>
      </w:r>
    </w:p>
    <w:p w:rsidR="00957AF6" w:rsidRPr="0078337F" w:rsidRDefault="00957AF6" w:rsidP="00154458">
      <w:pPr>
        <w:spacing w:line="360" w:lineRule="auto"/>
        <w:ind w:left="-142"/>
        <w:jc w:val="both"/>
        <w:rPr>
          <w:rFonts w:ascii="Arial" w:hAnsi="Arial" w:cs="Arial"/>
          <w:sz w:val="24"/>
          <w:szCs w:val="24"/>
        </w:rPr>
      </w:pPr>
      <w:r w:rsidRPr="0078337F">
        <w:rPr>
          <w:rFonts w:ascii="Arial" w:hAnsi="Arial" w:cs="Arial"/>
          <w:sz w:val="24"/>
          <w:szCs w:val="24"/>
        </w:rPr>
        <w:t>Al analizar la investigación el peso total de pollos cobb</w:t>
      </w:r>
      <w:r w:rsidR="0065142C">
        <w:rPr>
          <w:rFonts w:ascii="Arial" w:hAnsi="Arial" w:cs="Arial"/>
          <w:sz w:val="24"/>
          <w:szCs w:val="24"/>
        </w:rPr>
        <w:t xml:space="preserve"> </w:t>
      </w:r>
      <w:r w:rsidRPr="0078337F">
        <w:rPr>
          <w:rFonts w:ascii="Arial" w:hAnsi="Arial" w:cs="Arial"/>
          <w:sz w:val="24"/>
          <w:szCs w:val="24"/>
        </w:rPr>
        <w:t>700</w:t>
      </w:r>
      <w:r w:rsidR="0065142C">
        <w:rPr>
          <w:rFonts w:ascii="Arial" w:hAnsi="Arial" w:cs="Arial"/>
          <w:sz w:val="24"/>
          <w:szCs w:val="24"/>
        </w:rPr>
        <w:t xml:space="preserve"> </w:t>
      </w:r>
      <w:r w:rsidR="00034F9D" w:rsidRPr="0078337F">
        <w:rPr>
          <w:rFonts w:ascii="Arial" w:hAnsi="Arial" w:cs="Arial"/>
          <w:sz w:val="24"/>
          <w:szCs w:val="24"/>
        </w:rPr>
        <w:t>tuvo</w:t>
      </w:r>
      <w:r w:rsidRPr="0078337F">
        <w:rPr>
          <w:rFonts w:ascii="Arial" w:hAnsi="Arial" w:cs="Arial"/>
          <w:sz w:val="24"/>
          <w:szCs w:val="24"/>
        </w:rPr>
        <w:t xml:space="preserve"> un buen ajuste de datos en cuanto a su relación de las variables porque si se encontraron en un rango de referencia siendo un trabajo de campo bajo las condiciones efectivamente controladas (cuadro Nº. 46) </w:t>
      </w:r>
    </w:p>
    <w:p w:rsidR="00957AF6" w:rsidRPr="0078337F" w:rsidRDefault="00957AF6" w:rsidP="00957AF6">
      <w:pPr>
        <w:pStyle w:val="Sinespaciado"/>
        <w:spacing w:line="360" w:lineRule="auto"/>
        <w:rPr>
          <w:rFonts w:ascii="Arial" w:hAnsi="Arial" w:cs="Arial"/>
          <w:sz w:val="24"/>
          <w:szCs w:val="24"/>
        </w:rPr>
        <w:sectPr w:rsidR="00957AF6" w:rsidRPr="0078337F" w:rsidSect="00154458">
          <w:footerReference w:type="default" r:id="rId37"/>
          <w:pgSz w:w="11907" w:h="16839" w:code="9"/>
          <w:pgMar w:top="1644" w:right="1701" w:bottom="1701" w:left="2127" w:header="709" w:footer="709" w:gutter="0"/>
          <w:pgNumType w:start="1"/>
          <w:cols w:space="708"/>
          <w:docGrid w:linePitch="360"/>
        </w:sectPr>
      </w:pPr>
    </w:p>
    <w:p w:rsidR="00957AF6" w:rsidRPr="0078337F" w:rsidRDefault="00957AF6" w:rsidP="00957AF6">
      <w:pPr>
        <w:spacing w:line="360" w:lineRule="auto"/>
        <w:rPr>
          <w:rFonts w:ascii="Arial" w:hAnsi="Arial" w:cs="Arial"/>
          <w:b/>
          <w:sz w:val="24"/>
          <w:szCs w:val="24"/>
        </w:rPr>
      </w:pPr>
      <w:r w:rsidRPr="0078337F">
        <w:rPr>
          <w:rFonts w:ascii="Arial" w:hAnsi="Arial" w:cs="Arial"/>
          <w:b/>
          <w:sz w:val="24"/>
          <w:szCs w:val="24"/>
        </w:rPr>
        <w:lastRenderedPageBreak/>
        <w:t>7.15. Análisis económico</w:t>
      </w:r>
    </w:p>
    <w:p w:rsidR="00957AF6" w:rsidRPr="0078337F" w:rsidRDefault="00957AF6" w:rsidP="00957AF6">
      <w:pPr>
        <w:pStyle w:val="Sinespaciado"/>
        <w:spacing w:line="360" w:lineRule="auto"/>
        <w:rPr>
          <w:rFonts w:ascii="Arial" w:hAnsi="Arial" w:cs="Arial"/>
          <w:b/>
          <w:bCs/>
          <w:sz w:val="24"/>
          <w:szCs w:val="24"/>
        </w:rPr>
      </w:pPr>
      <w:r w:rsidRPr="0078337F">
        <w:rPr>
          <w:rFonts w:ascii="Arial" w:hAnsi="Arial" w:cs="Arial"/>
          <w:b/>
          <w:bCs/>
          <w:color w:val="000000"/>
          <w:sz w:val="24"/>
          <w:szCs w:val="24"/>
        </w:rPr>
        <w:t xml:space="preserve">Cuadro </w:t>
      </w:r>
      <w:r w:rsidRPr="0078337F">
        <w:rPr>
          <w:rFonts w:ascii="Arial" w:hAnsi="Arial" w:cs="Arial"/>
          <w:b/>
          <w:sz w:val="24"/>
          <w:szCs w:val="24"/>
        </w:rPr>
        <w:t xml:space="preserve">N° </w:t>
      </w:r>
      <w:r w:rsidRPr="0078337F">
        <w:rPr>
          <w:rFonts w:ascii="Arial" w:hAnsi="Arial" w:cs="Arial"/>
          <w:b/>
          <w:bCs/>
          <w:color w:val="000000"/>
          <w:sz w:val="24"/>
          <w:szCs w:val="24"/>
        </w:rPr>
        <w:t xml:space="preserve">47. </w:t>
      </w:r>
      <w:r w:rsidRPr="0078337F">
        <w:rPr>
          <w:rFonts w:ascii="Arial" w:hAnsi="Arial" w:cs="Arial"/>
          <w:bCs/>
          <w:color w:val="000000"/>
          <w:sz w:val="24"/>
          <w:szCs w:val="24"/>
        </w:rPr>
        <w:t>Análisis económico en la relación costo/beneficio.</w:t>
      </w:r>
    </w:p>
    <w:tbl>
      <w:tblPr>
        <w:tblW w:w="13777" w:type="dxa"/>
        <w:tblInd w:w="70" w:type="dxa"/>
        <w:tblCellMar>
          <w:left w:w="70" w:type="dxa"/>
          <w:right w:w="70" w:type="dxa"/>
        </w:tblCellMar>
        <w:tblLook w:val="04A0" w:firstRow="1" w:lastRow="0" w:firstColumn="1" w:lastColumn="0" w:noHBand="0" w:noVBand="1"/>
      </w:tblPr>
      <w:tblGrid>
        <w:gridCol w:w="2076"/>
        <w:gridCol w:w="1095"/>
        <w:gridCol w:w="875"/>
        <w:gridCol w:w="815"/>
        <w:gridCol w:w="963"/>
        <w:gridCol w:w="875"/>
        <w:gridCol w:w="815"/>
        <w:gridCol w:w="963"/>
        <w:gridCol w:w="875"/>
        <w:gridCol w:w="815"/>
        <w:gridCol w:w="963"/>
        <w:gridCol w:w="875"/>
        <w:gridCol w:w="815"/>
        <w:gridCol w:w="964"/>
      </w:tblGrid>
      <w:tr w:rsidR="00957AF6" w:rsidRPr="0078337F" w:rsidTr="006E6C00">
        <w:trPr>
          <w:trHeight w:val="163"/>
        </w:trPr>
        <w:tc>
          <w:tcPr>
            <w:tcW w:w="3171" w:type="dxa"/>
            <w:gridSpan w:val="2"/>
            <w:tcBorders>
              <w:top w:val="nil"/>
              <w:left w:val="nil"/>
              <w:bottom w:val="single" w:sz="4" w:space="0" w:color="auto"/>
              <w:right w:val="single" w:sz="4" w:space="0" w:color="000000"/>
            </w:tcBorders>
            <w:shd w:val="clear" w:color="auto" w:fill="auto"/>
            <w:noWrap/>
            <w:vAlign w:val="bottom"/>
            <w:hideMark/>
          </w:tcPr>
          <w:p w:rsidR="00957AF6" w:rsidRPr="0078337F" w:rsidRDefault="00957AF6" w:rsidP="006E6C00">
            <w:pPr>
              <w:spacing w:line="360" w:lineRule="auto"/>
              <w:jc w:val="center"/>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2651" w:type="dxa"/>
            <w:gridSpan w:val="3"/>
            <w:tcBorders>
              <w:top w:val="single" w:sz="4" w:space="0" w:color="auto"/>
              <w:left w:val="nil"/>
              <w:bottom w:val="nil"/>
              <w:right w:val="single" w:sz="4" w:space="0" w:color="auto"/>
            </w:tcBorders>
            <w:shd w:val="clear" w:color="auto" w:fill="auto"/>
            <w:noWrap/>
            <w:vAlign w:val="center"/>
            <w:hideMark/>
          </w:tcPr>
          <w:p w:rsidR="00957AF6" w:rsidRPr="0078337F" w:rsidRDefault="00957AF6" w:rsidP="006E6C00">
            <w:pPr>
              <w:spacing w:line="360"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TRATAMIENTO 1</w:t>
            </w:r>
          </w:p>
        </w:tc>
        <w:tc>
          <w:tcPr>
            <w:tcW w:w="2651" w:type="dxa"/>
            <w:gridSpan w:val="3"/>
            <w:tcBorders>
              <w:top w:val="single" w:sz="4" w:space="0" w:color="auto"/>
              <w:left w:val="nil"/>
              <w:bottom w:val="nil"/>
              <w:right w:val="single" w:sz="4" w:space="0" w:color="auto"/>
            </w:tcBorders>
            <w:shd w:val="clear" w:color="auto" w:fill="auto"/>
            <w:noWrap/>
            <w:vAlign w:val="center"/>
            <w:hideMark/>
          </w:tcPr>
          <w:p w:rsidR="00957AF6" w:rsidRPr="0078337F" w:rsidRDefault="00957AF6" w:rsidP="006E6C00">
            <w:pPr>
              <w:spacing w:line="360"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TRATAMIENTO 2</w:t>
            </w:r>
          </w:p>
        </w:tc>
        <w:tc>
          <w:tcPr>
            <w:tcW w:w="2651" w:type="dxa"/>
            <w:gridSpan w:val="3"/>
            <w:tcBorders>
              <w:top w:val="single" w:sz="4" w:space="0" w:color="auto"/>
              <w:left w:val="nil"/>
              <w:bottom w:val="nil"/>
              <w:right w:val="single" w:sz="4" w:space="0" w:color="auto"/>
            </w:tcBorders>
            <w:shd w:val="clear" w:color="auto" w:fill="auto"/>
            <w:noWrap/>
            <w:vAlign w:val="center"/>
            <w:hideMark/>
          </w:tcPr>
          <w:p w:rsidR="00957AF6" w:rsidRPr="0078337F" w:rsidRDefault="00957AF6" w:rsidP="006E6C00">
            <w:pPr>
              <w:spacing w:line="360"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TRATAMIENTO 3</w:t>
            </w:r>
          </w:p>
        </w:tc>
        <w:tc>
          <w:tcPr>
            <w:tcW w:w="2652" w:type="dxa"/>
            <w:gridSpan w:val="3"/>
            <w:tcBorders>
              <w:top w:val="single" w:sz="4" w:space="0" w:color="auto"/>
              <w:left w:val="nil"/>
              <w:bottom w:val="nil"/>
              <w:right w:val="single" w:sz="4" w:space="0" w:color="auto"/>
            </w:tcBorders>
            <w:shd w:val="clear" w:color="auto" w:fill="auto"/>
            <w:noWrap/>
            <w:vAlign w:val="center"/>
            <w:hideMark/>
          </w:tcPr>
          <w:p w:rsidR="00957AF6" w:rsidRPr="0078337F" w:rsidRDefault="00957AF6" w:rsidP="006E6C00">
            <w:pPr>
              <w:spacing w:line="360"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TRATAMIENTO 4</w:t>
            </w:r>
          </w:p>
        </w:tc>
      </w:tr>
      <w:tr w:rsidR="00957AF6" w:rsidRPr="0078337F" w:rsidTr="006E6C00">
        <w:trPr>
          <w:trHeight w:val="163"/>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Concepto</w:t>
            </w:r>
          </w:p>
        </w:tc>
        <w:tc>
          <w:tcPr>
            <w:tcW w:w="1094"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Unidad</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957AF6" w:rsidRPr="0078337F" w:rsidRDefault="00957AF6" w:rsidP="006E6C00">
            <w:pPr>
              <w:spacing w:line="276"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Cant.</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rsidR="00957AF6" w:rsidRPr="0078337F" w:rsidRDefault="00957AF6" w:rsidP="006E6C00">
            <w:pPr>
              <w:spacing w:line="276"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V.U</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rsidR="00957AF6" w:rsidRPr="0078337F" w:rsidRDefault="00957AF6" w:rsidP="006E6C00">
            <w:pPr>
              <w:spacing w:line="276"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V.T</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957AF6" w:rsidRPr="0078337F" w:rsidRDefault="00957AF6" w:rsidP="006E6C00">
            <w:pPr>
              <w:spacing w:line="276"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Cant.</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rsidR="00957AF6" w:rsidRPr="0078337F" w:rsidRDefault="00957AF6" w:rsidP="006E6C00">
            <w:pPr>
              <w:spacing w:line="276"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V.U</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rsidR="00957AF6" w:rsidRPr="0078337F" w:rsidRDefault="00957AF6" w:rsidP="006E6C00">
            <w:pPr>
              <w:spacing w:line="276"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V.T</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957AF6" w:rsidRPr="0078337F" w:rsidRDefault="00957AF6" w:rsidP="006E6C00">
            <w:pPr>
              <w:spacing w:line="276"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Cant.</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rsidR="00957AF6" w:rsidRPr="0078337F" w:rsidRDefault="00957AF6" w:rsidP="006E6C00">
            <w:pPr>
              <w:spacing w:line="276"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V.U</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rsidR="00957AF6" w:rsidRPr="0078337F" w:rsidRDefault="00957AF6" w:rsidP="006E6C00">
            <w:pPr>
              <w:spacing w:line="276"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V.T</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957AF6" w:rsidRPr="0078337F" w:rsidRDefault="00957AF6" w:rsidP="006E6C00">
            <w:pPr>
              <w:spacing w:line="276"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Cant.</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rsidR="00957AF6" w:rsidRPr="0078337F" w:rsidRDefault="00957AF6" w:rsidP="006E6C00">
            <w:pPr>
              <w:spacing w:line="276"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V.U</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957AF6" w:rsidRPr="0078337F" w:rsidRDefault="00957AF6" w:rsidP="006E6C00">
            <w:pPr>
              <w:spacing w:line="276"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V.T</w:t>
            </w:r>
          </w:p>
        </w:tc>
      </w:tr>
      <w:tr w:rsidR="00957AF6" w:rsidRPr="0078337F" w:rsidTr="006E6C00">
        <w:trPr>
          <w:trHeight w:val="163"/>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Animales</w:t>
            </w:r>
          </w:p>
        </w:tc>
        <w:tc>
          <w:tcPr>
            <w:tcW w:w="1094" w:type="dxa"/>
            <w:tcBorders>
              <w:top w:val="nil"/>
              <w:left w:val="nil"/>
              <w:bottom w:val="single" w:sz="4" w:space="0" w:color="auto"/>
              <w:right w:val="single" w:sz="4" w:space="0" w:color="auto"/>
            </w:tcBorders>
            <w:shd w:val="clear" w:color="auto" w:fill="auto"/>
            <w:noWrap/>
            <w:vAlign w:val="bottom"/>
            <w:hideMark/>
          </w:tcPr>
          <w:p w:rsidR="00957AF6" w:rsidRPr="0078337F" w:rsidRDefault="00621050"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P</w:t>
            </w:r>
            <w:r w:rsidR="00957AF6" w:rsidRPr="0078337F">
              <w:rPr>
                <w:rFonts w:ascii="Arial" w:eastAsia="Times New Roman" w:hAnsi="Arial" w:cs="Arial"/>
                <w:color w:val="000000"/>
                <w:sz w:val="24"/>
                <w:szCs w:val="24"/>
                <w:lang w:val="es-ES" w:eastAsia="es-ES"/>
              </w:rPr>
              <w:t>ollos</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60</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center"/>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0.65</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39</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60</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0.65</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39</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60</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0.65</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39</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60</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0.65</w:t>
            </w:r>
          </w:p>
        </w:tc>
        <w:tc>
          <w:tcPr>
            <w:tcW w:w="964"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39</w:t>
            </w:r>
          </w:p>
        </w:tc>
      </w:tr>
      <w:tr w:rsidR="00957AF6" w:rsidRPr="0078337F" w:rsidTr="006E6C00">
        <w:trPr>
          <w:trHeight w:val="163"/>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Alimento Inicial</w:t>
            </w:r>
          </w:p>
        </w:tc>
        <w:tc>
          <w:tcPr>
            <w:tcW w:w="1094" w:type="dxa"/>
            <w:tcBorders>
              <w:top w:val="nil"/>
              <w:left w:val="nil"/>
              <w:bottom w:val="single" w:sz="4" w:space="0" w:color="auto"/>
              <w:right w:val="single" w:sz="4" w:space="0" w:color="auto"/>
            </w:tcBorders>
            <w:shd w:val="clear" w:color="auto" w:fill="auto"/>
            <w:noWrap/>
            <w:vAlign w:val="bottom"/>
            <w:hideMark/>
          </w:tcPr>
          <w:p w:rsidR="00957AF6" w:rsidRPr="0078337F" w:rsidRDefault="00621050"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Q</w:t>
            </w:r>
            <w:r w:rsidR="00957AF6" w:rsidRPr="0078337F">
              <w:rPr>
                <w:rFonts w:ascii="Arial" w:eastAsia="Times New Roman" w:hAnsi="Arial" w:cs="Arial"/>
                <w:color w:val="000000"/>
                <w:sz w:val="24"/>
                <w:szCs w:val="24"/>
                <w:lang w:val="es-ES" w:eastAsia="es-ES"/>
              </w:rPr>
              <w:t>q</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4</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center"/>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28.90</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115,6</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4</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28.90</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115,6</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4</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28.90</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115,6</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4</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28.90</w:t>
            </w:r>
          </w:p>
        </w:tc>
        <w:tc>
          <w:tcPr>
            <w:tcW w:w="964"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115,6</w:t>
            </w:r>
          </w:p>
        </w:tc>
      </w:tr>
      <w:tr w:rsidR="00957AF6" w:rsidRPr="0078337F" w:rsidTr="006E6C00">
        <w:trPr>
          <w:trHeight w:val="163"/>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Alimento final</w:t>
            </w:r>
          </w:p>
        </w:tc>
        <w:tc>
          <w:tcPr>
            <w:tcW w:w="1094" w:type="dxa"/>
            <w:tcBorders>
              <w:top w:val="nil"/>
              <w:left w:val="nil"/>
              <w:bottom w:val="single" w:sz="4" w:space="0" w:color="auto"/>
              <w:right w:val="single" w:sz="4" w:space="0" w:color="auto"/>
            </w:tcBorders>
            <w:shd w:val="clear" w:color="auto" w:fill="auto"/>
            <w:noWrap/>
            <w:vAlign w:val="bottom"/>
            <w:hideMark/>
          </w:tcPr>
          <w:p w:rsidR="00957AF6" w:rsidRPr="0078337F" w:rsidRDefault="00621050"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Q</w:t>
            </w:r>
            <w:r w:rsidR="00957AF6" w:rsidRPr="0078337F">
              <w:rPr>
                <w:rFonts w:ascii="Arial" w:eastAsia="Times New Roman" w:hAnsi="Arial" w:cs="Arial"/>
                <w:color w:val="000000"/>
                <w:sz w:val="24"/>
                <w:szCs w:val="24"/>
                <w:lang w:val="es-ES" w:eastAsia="es-ES"/>
              </w:rPr>
              <w:t>q</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4.5</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28.20</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126.9</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4.5</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28.20</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126.9</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4.5</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28.20</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126.9</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4.5</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28.20</w:t>
            </w:r>
          </w:p>
        </w:tc>
        <w:tc>
          <w:tcPr>
            <w:tcW w:w="964"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126.9</w:t>
            </w:r>
          </w:p>
        </w:tc>
      </w:tr>
      <w:tr w:rsidR="00957AF6" w:rsidRPr="0078337F" w:rsidTr="006E6C00">
        <w:trPr>
          <w:trHeight w:val="163"/>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Enterogermina</w:t>
            </w:r>
          </w:p>
        </w:tc>
        <w:tc>
          <w:tcPr>
            <w:tcW w:w="1094" w:type="dxa"/>
            <w:tcBorders>
              <w:top w:val="nil"/>
              <w:left w:val="nil"/>
              <w:bottom w:val="single" w:sz="4" w:space="0" w:color="auto"/>
              <w:right w:val="single" w:sz="4" w:space="0" w:color="auto"/>
            </w:tcBorders>
            <w:shd w:val="clear" w:color="auto" w:fill="auto"/>
            <w:noWrap/>
            <w:vAlign w:val="bottom"/>
            <w:hideMark/>
          </w:tcPr>
          <w:p w:rsidR="00957AF6" w:rsidRPr="0078337F" w:rsidRDefault="00621050"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G</w:t>
            </w:r>
            <w:r w:rsidR="00957AF6" w:rsidRPr="0078337F">
              <w:rPr>
                <w:rFonts w:ascii="Arial" w:eastAsia="Times New Roman" w:hAnsi="Arial" w:cs="Arial"/>
                <w:color w:val="000000"/>
                <w:sz w:val="24"/>
                <w:szCs w:val="24"/>
                <w:lang w:val="es-ES" w:eastAsia="es-ES"/>
              </w:rPr>
              <w:t>r</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15</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0.98</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14.70</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30</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0.98</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29.40</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45</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0.98</w:t>
            </w:r>
          </w:p>
        </w:tc>
        <w:tc>
          <w:tcPr>
            <w:tcW w:w="964"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44.10</w:t>
            </w:r>
          </w:p>
        </w:tc>
      </w:tr>
      <w:tr w:rsidR="00957AF6" w:rsidRPr="0078337F" w:rsidTr="006E6C00">
        <w:trPr>
          <w:trHeight w:val="163"/>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Vacunas</w:t>
            </w:r>
          </w:p>
        </w:tc>
        <w:tc>
          <w:tcPr>
            <w:tcW w:w="1094" w:type="dxa"/>
            <w:tcBorders>
              <w:top w:val="nil"/>
              <w:left w:val="nil"/>
              <w:bottom w:val="single" w:sz="4" w:space="0" w:color="auto"/>
              <w:right w:val="single" w:sz="4" w:space="0" w:color="auto"/>
            </w:tcBorders>
            <w:shd w:val="clear" w:color="auto" w:fill="auto"/>
            <w:noWrap/>
            <w:vAlign w:val="bottom"/>
            <w:hideMark/>
          </w:tcPr>
          <w:p w:rsidR="00957AF6" w:rsidRPr="0078337F" w:rsidRDefault="00621050"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D</w:t>
            </w:r>
            <w:r w:rsidR="00957AF6" w:rsidRPr="0078337F">
              <w:rPr>
                <w:rFonts w:ascii="Arial" w:eastAsia="Times New Roman" w:hAnsi="Arial" w:cs="Arial"/>
                <w:color w:val="000000"/>
                <w:sz w:val="24"/>
                <w:szCs w:val="24"/>
                <w:lang w:val="es-ES" w:eastAsia="es-ES"/>
              </w:rPr>
              <w:t>osis</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3</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center"/>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1.40</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4.20</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3</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1.40</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4.20</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3</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1.40</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4.20</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3</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1.40</w:t>
            </w:r>
          </w:p>
        </w:tc>
        <w:tc>
          <w:tcPr>
            <w:tcW w:w="964"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4.20</w:t>
            </w:r>
          </w:p>
        </w:tc>
      </w:tr>
      <w:tr w:rsidR="00957AF6" w:rsidRPr="0078337F" w:rsidTr="006E6C00">
        <w:trPr>
          <w:trHeight w:val="163"/>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xml:space="preserve">Desinfectante </w:t>
            </w:r>
          </w:p>
        </w:tc>
        <w:tc>
          <w:tcPr>
            <w:tcW w:w="1094" w:type="dxa"/>
            <w:tcBorders>
              <w:top w:val="nil"/>
              <w:left w:val="nil"/>
              <w:bottom w:val="single" w:sz="4" w:space="0" w:color="auto"/>
              <w:right w:val="single" w:sz="4" w:space="0" w:color="auto"/>
            </w:tcBorders>
            <w:shd w:val="clear" w:color="auto" w:fill="auto"/>
            <w:noWrap/>
            <w:vAlign w:val="bottom"/>
            <w:hideMark/>
          </w:tcPr>
          <w:p w:rsidR="00957AF6" w:rsidRPr="0078337F" w:rsidRDefault="00621050"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F</w:t>
            </w:r>
            <w:r w:rsidR="00957AF6" w:rsidRPr="0078337F">
              <w:rPr>
                <w:rFonts w:ascii="Arial" w:eastAsia="Times New Roman" w:hAnsi="Arial" w:cs="Arial"/>
                <w:color w:val="000000"/>
                <w:sz w:val="24"/>
                <w:szCs w:val="24"/>
                <w:lang w:val="es-ES" w:eastAsia="es-ES"/>
              </w:rPr>
              <w:t>rasco</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0.26</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1.56</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0.41</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0.26</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1.56</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0.41</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0.26</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1.56</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0.41</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0.26</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1.56</w:t>
            </w:r>
          </w:p>
        </w:tc>
        <w:tc>
          <w:tcPr>
            <w:tcW w:w="964"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0.41</w:t>
            </w:r>
          </w:p>
        </w:tc>
      </w:tr>
      <w:tr w:rsidR="00957AF6" w:rsidRPr="0078337F" w:rsidTr="006E6C00">
        <w:trPr>
          <w:trHeight w:val="163"/>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Gas</w:t>
            </w:r>
          </w:p>
        </w:tc>
        <w:tc>
          <w:tcPr>
            <w:tcW w:w="1094" w:type="dxa"/>
            <w:tcBorders>
              <w:top w:val="nil"/>
              <w:left w:val="nil"/>
              <w:bottom w:val="single" w:sz="4" w:space="0" w:color="auto"/>
              <w:right w:val="single" w:sz="4" w:space="0" w:color="auto"/>
            </w:tcBorders>
            <w:shd w:val="clear" w:color="auto" w:fill="auto"/>
            <w:noWrap/>
            <w:vAlign w:val="bottom"/>
            <w:hideMark/>
          </w:tcPr>
          <w:p w:rsidR="00957AF6" w:rsidRPr="0078337F" w:rsidRDefault="00621050"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T</w:t>
            </w:r>
            <w:r w:rsidR="00957AF6" w:rsidRPr="0078337F">
              <w:rPr>
                <w:rFonts w:ascii="Arial" w:eastAsia="Times New Roman" w:hAnsi="Arial" w:cs="Arial"/>
                <w:color w:val="000000"/>
                <w:sz w:val="24"/>
                <w:szCs w:val="24"/>
                <w:lang w:val="es-ES" w:eastAsia="es-ES"/>
              </w:rPr>
              <w:t>anques</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4</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3</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12</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4</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3</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12</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4</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3</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12</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4</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3</w:t>
            </w:r>
          </w:p>
        </w:tc>
        <w:tc>
          <w:tcPr>
            <w:tcW w:w="964"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12</w:t>
            </w:r>
          </w:p>
        </w:tc>
      </w:tr>
      <w:tr w:rsidR="00957AF6" w:rsidRPr="0078337F" w:rsidTr="006E6C00">
        <w:trPr>
          <w:trHeight w:val="163"/>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xml:space="preserve">Tamo </w:t>
            </w:r>
          </w:p>
        </w:tc>
        <w:tc>
          <w:tcPr>
            <w:tcW w:w="1094" w:type="dxa"/>
            <w:tcBorders>
              <w:top w:val="nil"/>
              <w:left w:val="nil"/>
              <w:bottom w:val="single" w:sz="4" w:space="0" w:color="auto"/>
              <w:right w:val="single" w:sz="4" w:space="0" w:color="auto"/>
            </w:tcBorders>
            <w:shd w:val="clear" w:color="auto" w:fill="auto"/>
            <w:noWrap/>
            <w:vAlign w:val="bottom"/>
            <w:hideMark/>
          </w:tcPr>
          <w:p w:rsidR="00957AF6" w:rsidRPr="0078337F" w:rsidRDefault="00621050"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Q</w:t>
            </w:r>
            <w:r w:rsidR="00957AF6" w:rsidRPr="0078337F">
              <w:rPr>
                <w:rFonts w:ascii="Arial" w:eastAsia="Times New Roman" w:hAnsi="Arial" w:cs="Arial"/>
                <w:color w:val="000000"/>
                <w:sz w:val="24"/>
                <w:szCs w:val="24"/>
                <w:lang w:val="es-ES" w:eastAsia="es-ES"/>
              </w:rPr>
              <w:t>uintal</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2</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0.75</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1.50</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2</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0.75</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1.50</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2</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0.75</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1.50</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2</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0.75</w:t>
            </w:r>
          </w:p>
        </w:tc>
        <w:tc>
          <w:tcPr>
            <w:tcW w:w="964"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1.50</w:t>
            </w:r>
          </w:p>
        </w:tc>
      </w:tr>
      <w:tr w:rsidR="00957AF6" w:rsidRPr="0078337F" w:rsidTr="006E6C00">
        <w:trPr>
          <w:trHeight w:val="163"/>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Total De Egresos</w:t>
            </w:r>
          </w:p>
        </w:tc>
        <w:tc>
          <w:tcPr>
            <w:tcW w:w="2783" w:type="dxa"/>
            <w:gridSpan w:val="3"/>
            <w:tcBorders>
              <w:top w:val="single" w:sz="4" w:space="0" w:color="auto"/>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USD</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299.61</w:t>
            </w:r>
          </w:p>
        </w:tc>
        <w:tc>
          <w:tcPr>
            <w:tcW w:w="1688"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USD</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314.31</w:t>
            </w:r>
          </w:p>
        </w:tc>
        <w:tc>
          <w:tcPr>
            <w:tcW w:w="1688"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USD</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329.01</w:t>
            </w:r>
          </w:p>
        </w:tc>
        <w:tc>
          <w:tcPr>
            <w:tcW w:w="1688"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USD</w:t>
            </w:r>
          </w:p>
        </w:tc>
        <w:tc>
          <w:tcPr>
            <w:tcW w:w="964"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343.71</w:t>
            </w:r>
          </w:p>
        </w:tc>
      </w:tr>
      <w:tr w:rsidR="00957AF6" w:rsidRPr="0078337F" w:rsidTr="006E6C00">
        <w:trPr>
          <w:trHeight w:val="163"/>
        </w:trPr>
        <w:tc>
          <w:tcPr>
            <w:tcW w:w="13777" w:type="dxa"/>
            <w:gridSpan w:val="14"/>
            <w:tcBorders>
              <w:top w:val="nil"/>
              <w:left w:val="single" w:sz="4" w:space="0" w:color="auto"/>
              <w:bottom w:val="single" w:sz="4" w:space="0" w:color="auto"/>
              <w:right w:val="single" w:sz="4" w:space="0" w:color="auto"/>
            </w:tcBorders>
            <w:shd w:val="clear" w:color="auto" w:fill="auto"/>
            <w:noWrap/>
            <w:vAlign w:val="bottom"/>
          </w:tcPr>
          <w:p w:rsidR="00957AF6" w:rsidRPr="0078337F" w:rsidRDefault="00957AF6" w:rsidP="006E6C00">
            <w:pPr>
              <w:spacing w:line="276"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Ingresos</w:t>
            </w:r>
          </w:p>
        </w:tc>
      </w:tr>
      <w:tr w:rsidR="00957AF6" w:rsidRPr="0078337F" w:rsidTr="006E6C00">
        <w:trPr>
          <w:trHeight w:val="163"/>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venta de pollos</w:t>
            </w:r>
          </w:p>
        </w:tc>
        <w:tc>
          <w:tcPr>
            <w:tcW w:w="1094"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LB</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355.20</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0.85</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301.92</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378.90</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0.85</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322.07</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412.30</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0.85</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350.46</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438.60</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0.85</w:t>
            </w:r>
          </w:p>
        </w:tc>
        <w:tc>
          <w:tcPr>
            <w:tcW w:w="964"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372.81</w:t>
            </w:r>
          </w:p>
        </w:tc>
      </w:tr>
      <w:tr w:rsidR="00957AF6" w:rsidRPr="0078337F" w:rsidTr="006E6C00">
        <w:trPr>
          <w:trHeight w:val="163"/>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Total De Ingresos</w:t>
            </w:r>
          </w:p>
        </w:tc>
        <w:tc>
          <w:tcPr>
            <w:tcW w:w="2783" w:type="dxa"/>
            <w:gridSpan w:val="3"/>
            <w:tcBorders>
              <w:top w:val="single" w:sz="4" w:space="0" w:color="auto"/>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USD</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b/>
                <w:bCs/>
                <w:color w:val="000000"/>
                <w:sz w:val="24"/>
                <w:szCs w:val="24"/>
                <w:lang w:val="es-ES" w:eastAsia="es-ES"/>
              </w:rPr>
            </w:pPr>
            <w:r w:rsidRPr="0078337F">
              <w:rPr>
                <w:rFonts w:ascii="Arial" w:eastAsia="Times New Roman" w:hAnsi="Arial" w:cs="Arial"/>
                <w:color w:val="000000"/>
                <w:sz w:val="24"/>
                <w:szCs w:val="24"/>
                <w:lang w:val="es-ES" w:eastAsia="es-ES"/>
              </w:rPr>
              <w:t>301.92</w:t>
            </w:r>
          </w:p>
        </w:tc>
        <w:tc>
          <w:tcPr>
            <w:tcW w:w="1688"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USD</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b/>
                <w:bCs/>
                <w:color w:val="000000"/>
                <w:sz w:val="24"/>
                <w:szCs w:val="24"/>
                <w:lang w:val="es-ES" w:eastAsia="es-ES"/>
              </w:rPr>
            </w:pPr>
            <w:r w:rsidRPr="0078337F">
              <w:rPr>
                <w:rFonts w:ascii="Arial" w:eastAsia="Times New Roman" w:hAnsi="Arial" w:cs="Arial"/>
                <w:color w:val="000000"/>
                <w:sz w:val="24"/>
                <w:szCs w:val="24"/>
                <w:lang w:val="es-ES" w:eastAsia="es-ES"/>
              </w:rPr>
              <w:t>322.07</w:t>
            </w:r>
          </w:p>
        </w:tc>
        <w:tc>
          <w:tcPr>
            <w:tcW w:w="1688"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USD</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b/>
                <w:bCs/>
                <w:color w:val="000000"/>
                <w:sz w:val="24"/>
                <w:szCs w:val="24"/>
                <w:lang w:val="es-ES" w:eastAsia="es-ES"/>
              </w:rPr>
            </w:pPr>
            <w:r w:rsidRPr="0078337F">
              <w:rPr>
                <w:rFonts w:ascii="Arial" w:eastAsia="Times New Roman" w:hAnsi="Arial" w:cs="Arial"/>
                <w:color w:val="000000"/>
                <w:sz w:val="24"/>
                <w:szCs w:val="24"/>
                <w:lang w:val="es-ES" w:eastAsia="es-ES"/>
              </w:rPr>
              <w:t>350.46</w:t>
            </w:r>
          </w:p>
        </w:tc>
        <w:tc>
          <w:tcPr>
            <w:tcW w:w="1688"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center"/>
              <w:rPr>
                <w:rFonts w:ascii="Arial" w:eastAsia="Times New Roman" w:hAnsi="Arial" w:cs="Arial"/>
                <w:b/>
                <w:bCs/>
                <w:color w:val="000000"/>
                <w:sz w:val="24"/>
                <w:szCs w:val="24"/>
                <w:lang w:val="es-ES" w:eastAsia="es-ES"/>
              </w:rPr>
            </w:pPr>
            <w:r w:rsidRPr="0078337F">
              <w:rPr>
                <w:rFonts w:ascii="Arial" w:eastAsia="Times New Roman" w:hAnsi="Arial" w:cs="Arial"/>
                <w:b/>
                <w:bCs/>
                <w:color w:val="000000"/>
                <w:sz w:val="24"/>
                <w:szCs w:val="24"/>
                <w:lang w:val="es-ES" w:eastAsia="es-ES"/>
              </w:rPr>
              <w:t>USD</w:t>
            </w:r>
          </w:p>
        </w:tc>
        <w:tc>
          <w:tcPr>
            <w:tcW w:w="964"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b/>
                <w:bCs/>
                <w:color w:val="000000"/>
                <w:sz w:val="24"/>
                <w:szCs w:val="24"/>
                <w:lang w:val="es-ES" w:eastAsia="es-ES"/>
              </w:rPr>
            </w:pPr>
            <w:r w:rsidRPr="0078337F">
              <w:rPr>
                <w:rFonts w:ascii="Arial" w:eastAsia="Times New Roman" w:hAnsi="Arial" w:cs="Arial"/>
                <w:color w:val="000000"/>
                <w:sz w:val="24"/>
                <w:szCs w:val="24"/>
                <w:lang w:val="es-ES" w:eastAsia="es-ES"/>
              </w:rPr>
              <w:t>372.81</w:t>
            </w:r>
          </w:p>
        </w:tc>
      </w:tr>
      <w:tr w:rsidR="00957AF6" w:rsidRPr="0078337F" w:rsidTr="006E6C00">
        <w:trPr>
          <w:trHeight w:val="163"/>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Utilidad</w:t>
            </w:r>
          </w:p>
        </w:tc>
        <w:tc>
          <w:tcPr>
            <w:tcW w:w="1094"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USD</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2.31</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6.76</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21.45</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964"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29.64</w:t>
            </w:r>
          </w:p>
        </w:tc>
      </w:tr>
      <w:tr w:rsidR="00957AF6" w:rsidRPr="0078337F" w:rsidTr="006E6C00">
        <w:trPr>
          <w:trHeight w:val="163"/>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Costo beneficio</w:t>
            </w:r>
          </w:p>
        </w:tc>
        <w:tc>
          <w:tcPr>
            <w:tcW w:w="1094"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1.00</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1.02</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1.06</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964"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1.08</w:t>
            </w:r>
          </w:p>
        </w:tc>
      </w:tr>
      <w:tr w:rsidR="00957AF6" w:rsidRPr="0078337F" w:rsidTr="006E6C00">
        <w:trPr>
          <w:trHeight w:val="163"/>
        </w:trPr>
        <w:tc>
          <w:tcPr>
            <w:tcW w:w="2076" w:type="dxa"/>
            <w:tcBorders>
              <w:top w:val="nil"/>
              <w:left w:val="single" w:sz="4" w:space="0" w:color="auto"/>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Costo de producción/pollo</w:t>
            </w:r>
          </w:p>
        </w:tc>
        <w:tc>
          <w:tcPr>
            <w:tcW w:w="1094"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USD</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4.99</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right"/>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5.23</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96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center"/>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5.48</w:t>
            </w:r>
          </w:p>
        </w:tc>
        <w:tc>
          <w:tcPr>
            <w:tcW w:w="873"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815"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w:t>
            </w:r>
          </w:p>
        </w:tc>
        <w:tc>
          <w:tcPr>
            <w:tcW w:w="964" w:type="dxa"/>
            <w:tcBorders>
              <w:top w:val="nil"/>
              <w:left w:val="nil"/>
              <w:bottom w:val="single" w:sz="4" w:space="0" w:color="auto"/>
              <w:right w:val="single" w:sz="4" w:space="0" w:color="auto"/>
            </w:tcBorders>
            <w:shd w:val="clear" w:color="auto" w:fill="auto"/>
            <w:noWrap/>
            <w:vAlign w:val="bottom"/>
            <w:hideMark/>
          </w:tcPr>
          <w:p w:rsidR="00957AF6" w:rsidRPr="0078337F" w:rsidRDefault="00957AF6" w:rsidP="006E6C00">
            <w:pPr>
              <w:spacing w:line="276" w:lineRule="auto"/>
              <w:jc w:val="center"/>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5.72</w:t>
            </w:r>
          </w:p>
        </w:tc>
      </w:tr>
    </w:tbl>
    <w:p w:rsidR="00957AF6" w:rsidRPr="0078337F" w:rsidRDefault="00957AF6" w:rsidP="00957AF6">
      <w:pPr>
        <w:pStyle w:val="Sinespaciado"/>
        <w:spacing w:line="360" w:lineRule="auto"/>
        <w:rPr>
          <w:rFonts w:ascii="Arial" w:hAnsi="Arial" w:cs="Arial"/>
          <w:sz w:val="24"/>
          <w:szCs w:val="24"/>
        </w:rPr>
        <w:sectPr w:rsidR="00957AF6" w:rsidRPr="0078337F" w:rsidSect="006E6C00">
          <w:pgSz w:w="16839" w:h="11907" w:orient="landscape" w:code="9"/>
          <w:pgMar w:top="1701" w:right="1701" w:bottom="1701" w:left="1418" w:header="709" w:footer="709" w:gutter="0"/>
          <w:cols w:space="708"/>
          <w:docGrid w:linePitch="360"/>
        </w:sectPr>
      </w:pPr>
    </w:p>
    <w:p w:rsidR="00957AF6" w:rsidRPr="0078337F" w:rsidRDefault="00957AF6" w:rsidP="00957AF6">
      <w:pPr>
        <w:autoSpaceDE w:val="0"/>
        <w:autoSpaceDN w:val="0"/>
        <w:adjustRightInd w:val="0"/>
        <w:spacing w:line="360" w:lineRule="auto"/>
        <w:jc w:val="both"/>
        <w:rPr>
          <w:rFonts w:ascii="Arial" w:hAnsi="Arial" w:cs="Arial"/>
          <w:b/>
          <w:bCs/>
          <w:color w:val="000000"/>
          <w:sz w:val="24"/>
          <w:szCs w:val="24"/>
          <w:lang w:val="es-ES"/>
        </w:rPr>
      </w:pPr>
      <w:r w:rsidRPr="0078337F">
        <w:rPr>
          <w:rFonts w:ascii="Arial" w:hAnsi="Arial" w:cs="Arial"/>
          <w:b/>
          <w:bCs/>
          <w:color w:val="000000"/>
          <w:sz w:val="24"/>
          <w:szCs w:val="24"/>
          <w:lang w:val="es-ES"/>
        </w:rPr>
        <w:lastRenderedPageBreak/>
        <w:t xml:space="preserve">Análisis Económico. </w:t>
      </w:r>
    </w:p>
    <w:p w:rsidR="00957AF6" w:rsidRPr="0078337F" w:rsidRDefault="00957AF6" w:rsidP="00957AF6">
      <w:pPr>
        <w:spacing w:line="360" w:lineRule="auto"/>
        <w:rPr>
          <w:rFonts w:ascii="Arial" w:hAnsi="Arial" w:cs="Arial"/>
          <w:sz w:val="24"/>
          <w:szCs w:val="24"/>
          <w:lang w:val="es-ES"/>
        </w:rPr>
      </w:pPr>
    </w:p>
    <w:p w:rsidR="00957AF6" w:rsidRPr="0078337F" w:rsidRDefault="00957AF6" w:rsidP="00957AF6">
      <w:pPr>
        <w:autoSpaceDE w:val="0"/>
        <w:autoSpaceDN w:val="0"/>
        <w:adjustRightInd w:val="0"/>
        <w:spacing w:line="360" w:lineRule="auto"/>
        <w:jc w:val="both"/>
        <w:rPr>
          <w:rFonts w:ascii="Arial" w:hAnsi="Arial" w:cs="Arial"/>
          <w:color w:val="000000"/>
          <w:sz w:val="24"/>
          <w:szCs w:val="24"/>
          <w:lang w:val="es-ES"/>
        </w:rPr>
      </w:pPr>
      <w:r w:rsidRPr="0078337F">
        <w:rPr>
          <w:rFonts w:ascii="Arial" w:hAnsi="Arial" w:cs="Arial"/>
          <w:color w:val="000000"/>
          <w:sz w:val="24"/>
          <w:szCs w:val="24"/>
          <w:lang w:val="es-ES"/>
        </w:rPr>
        <w:t xml:space="preserve">Luego de analizar económicamente la producción de pollos cobb700, se determinó que el mejor costo/beneficio se obtiene del T4, con $ 1.08 para los animales alimentados con balanceado más 0.60ml de entero germina en la dieta alimenticia que resultó ser el más eficiente, seguido del T3 con 1.06 y posteriormente del T2 con 1.02 dólares, esto se debe a la ganancia de peso y a la conversión alimenticia, siendo una buena alternativa en la nutrición del pollo cobb 700. </w:t>
      </w:r>
    </w:p>
    <w:p w:rsidR="00957AF6" w:rsidRPr="0078337F" w:rsidRDefault="00957AF6" w:rsidP="00957AF6">
      <w:pPr>
        <w:spacing w:line="360" w:lineRule="auto"/>
        <w:rPr>
          <w:rFonts w:ascii="Arial" w:hAnsi="Arial" w:cs="Arial"/>
          <w:sz w:val="24"/>
          <w:szCs w:val="24"/>
          <w:lang w:val="es-ES"/>
        </w:rPr>
      </w:pPr>
    </w:p>
    <w:p w:rsidR="00957AF6" w:rsidRPr="0078337F" w:rsidRDefault="00957AF6" w:rsidP="00957AF6">
      <w:pPr>
        <w:autoSpaceDE w:val="0"/>
        <w:autoSpaceDN w:val="0"/>
        <w:adjustRightInd w:val="0"/>
        <w:spacing w:line="360" w:lineRule="auto"/>
        <w:jc w:val="both"/>
        <w:rPr>
          <w:rFonts w:ascii="Arial" w:hAnsi="Arial" w:cs="Arial"/>
          <w:color w:val="000000"/>
          <w:sz w:val="24"/>
          <w:szCs w:val="24"/>
          <w:lang w:val="es-ES"/>
        </w:rPr>
      </w:pPr>
      <w:r w:rsidRPr="0078337F">
        <w:rPr>
          <w:rFonts w:ascii="Arial" w:hAnsi="Arial" w:cs="Arial"/>
          <w:color w:val="000000"/>
          <w:sz w:val="24"/>
          <w:szCs w:val="24"/>
          <w:lang w:val="es-ES"/>
        </w:rPr>
        <w:t>Por su parte el T2, presento menores rendimientos económicos con índices de costo/ beneficio de 1.02 dólares, que no deja de ser importantes en la producción de pollos de carne, el T 1 que presenta un costo/ beneficio de 1.00 dólar nos indica que se recuperó el capital invertido en la producción de pollos cobb 700.</w:t>
      </w:r>
    </w:p>
    <w:p w:rsidR="00957AF6" w:rsidRPr="0078337F" w:rsidRDefault="00957AF6" w:rsidP="00957AF6">
      <w:pPr>
        <w:spacing w:line="360" w:lineRule="auto"/>
        <w:rPr>
          <w:rFonts w:ascii="Arial" w:hAnsi="Arial" w:cs="Arial"/>
          <w:sz w:val="24"/>
          <w:szCs w:val="24"/>
          <w:lang w:val="es-ES"/>
        </w:rPr>
      </w:pPr>
      <w:r w:rsidRPr="0078337F">
        <w:rPr>
          <w:rFonts w:ascii="Arial" w:hAnsi="Arial" w:cs="Arial"/>
          <w:sz w:val="24"/>
          <w:szCs w:val="24"/>
          <w:lang w:val="es-ES"/>
        </w:rPr>
        <w:t xml:space="preserve"> </w:t>
      </w:r>
    </w:p>
    <w:p w:rsidR="00957AF6" w:rsidRPr="0078337F" w:rsidRDefault="00957AF6" w:rsidP="00957AF6">
      <w:pPr>
        <w:spacing w:line="360" w:lineRule="auto"/>
        <w:jc w:val="both"/>
        <w:rPr>
          <w:rFonts w:ascii="Arial" w:eastAsia="Times New Roman" w:hAnsi="Arial" w:cs="Arial"/>
          <w:color w:val="000000"/>
          <w:sz w:val="24"/>
          <w:szCs w:val="24"/>
          <w:lang w:val="es-ES" w:eastAsia="es-ES"/>
        </w:rPr>
      </w:pPr>
      <w:r w:rsidRPr="0078337F">
        <w:rPr>
          <w:rFonts w:ascii="Arial" w:eastAsia="Times New Roman" w:hAnsi="Arial" w:cs="Arial"/>
          <w:color w:val="000000"/>
          <w:sz w:val="24"/>
          <w:szCs w:val="24"/>
          <w:lang w:val="es-ES" w:eastAsia="es-ES"/>
        </w:rPr>
        <w:t xml:space="preserve">Sin embargo en cuanto a costo de producción/pollo se reflejan valores mayores en el tratamiento (T4) con $5.72/pollo, los tratamientos (T1, T2, T3 y ) le siguen con valores menores económicamente representativos al tratamiento (T4),  esto se debe al valor que tiene la enterogermina adicionada al agua de bebida  de los pollos, no obstante en comparación con producciones que reflejan altos valores de costo de producción/pollo y baja rentabilidad, en esta investigación ha demostrado que el adicionamiento de un reconstituyente intestinal  durante la duración de la investigación  de los pollos arrojó mejores ganancias económicas para el productor avícola porque se obtuvo un mejor desarrollo de los pollos </w:t>
      </w:r>
      <w:r w:rsidR="00AA0B0A" w:rsidRPr="0078337F">
        <w:rPr>
          <w:rFonts w:ascii="Arial" w:eastAsia="Times New Roman" w:hAnsi="Arial" w:cs="Arial"/>
          <w:color w:val="000000"/>
          <w:sz w:val="24"/>
          <w:szCs w:val="24"/>
          <w:lang w:val="es-ES" w:eastAsia="es-ES"/>
        </w:rPr>
        <w:t>más</w:t>
      </w:r>
      <w:r w:rsidRPr="0078337F">
        <w:rPr>
          <w:rFonts w:ascii="Arial" w:eastAsia="Times New Roman" w:hAnsi="Arial" w:cs="Arial"/>
          <w:color w:val="000000"/>
          <w:sz w:val="24"/>
          <w:szCs w:val="24"/>
          <w:lang w:val="es-ES" w:eastAsia="es-ES"/>
        </w:rPr>
        <w:t xml:space="preserve"> sanos y  con una buena ganancia de peso. </w:t>
      </w:r>
    </w:p>
    <w:p w:rsidR="00957AF6" w:rsidRPr="0078337F" w:rsidRDefault="00957AF6" w:rsidP="00957AF6">
      <w:pPr>
        <w:spacing w:line="360" w:lineRule="auto"/>
        <w:jc w:val="both"/>
        <w:rPr>
          <w:rFonts w:ascii="Arial" w:eastAsia="Times New Roman" w:hAnsi="Arial" w:cs="Arial"/>
          <w:color w:val="000000"/>
          <w:sz w:val="24"/>
          <w:szCs w:val="24"/>
          <w:lang w:val="es-ES" w:eastAsia="es-ES"/>
        </w:rPr>
      </w:pPr>
    </w:p>
    <w:p w:rsidR="00957AF6" w:rsidRPr="0078337F" w:rsidRDefault="00957AF6" w:rsidP="00957AF6">
      <w:pPr>
        <w:spacing w:line="360" w:lineRule="auto"/>
        <w:jc w:val="both"/>
        <w:rPr>
          <w:rStyle w:val="Ttulo2Car"/>
          <w:rFonts w:ascii="Arial" w:hAnsi="Arial" w:cs="Arial"/>
          <w:sz w:val="24"/>
          <w:szCs w:val="24"/>
        </w:rPr>
      </w:pPr>
      <w:bookmarkStart w:id="515" w:name="_Toc452637660"/>
    </w:p>
    <w:p w:rsidR="00957AF6" w:rsidRPr="0078337F" w:rsidRDefault="00957AF6" w:rsidP="00957AF6">
      <w:pPr>
        <w:spacing w:line="360" w:lineRule="auto"/>
        <w:jc w:val="both"/>
        <w:rPr>
          <w:rStyle w:val="Ttulo2Car"/>
          <w:rFonts w:ascii="Arial" w:hAnsi="Arial" w:cs="Arial"/>
          <w:sz w:val="24"/>
          <w:szCs w:val="24"/>
        </w:rPr>
      </w:pPr>
    </w:p>
    <w:p w:rsidR="00957AF6" w:rsidRPr="0078337F" w:rsidRDefault="00957AF6" w:rsidP="00957AF6">
      <w:pPr>
        <w:spacing w:line="360" w:lineRule="auto"/>
        <w:jc w:val="both"/>
        <w:rPr>
          <w:rStyle w:val="Ttulo2Car"/>
          <w:rFonts w:ascii="Arial" w:hAnsi="Arial" w:cs="Arial"/>
          <w:sz w:val="24"/>
          <w:szCs w:val="24"/>
        </w:rPr>
      </w:pPr>
    </w:p>
    <w:p w:rsidR="00640837" w:rsidRDefault="00640837" w:rsidP="00957AF6">
      <w:pPr>
        <w:spacing w:line="360" w:lineRule="auto"/>
        <w:jc w:val="both"/>
        <w:rPr>
          <w:rFonts w:ascii="Arial" w:hAnsi="Arial" w:cs="Arial"/>
          <w:sz w:val="24"/>
          <w:szCs w:val="24"/>
        </w:rPr>
      </w:pPr>
      <w:bookmarkStart w:id="516" w:name="_Toc451812159"/>
      <w:bookmarkEnd w:id="515"/>
    </w:p>
    <w:p w:rsidR="00957AF6" w:rsidRPr="0078337F" w:rsidRDefault="00957AF6" w:rsidP="00957AF6">
      <w:pPr>
        <w:spacing w:line="360" w:lineRule="auto"/>
        <w:jc w:val="both"/>
        <w:rPr>
          <w:rFonts w:ascii="Arial" w:hAnsi="Arial" w:cs="Arial"/>
          <w:b/>
          <w:sz w:val="24"/>
          <w:szCs w:val="24"/>
        </w:rPr>
      </w:pPr>
      <w:r w:rsidRPr="0078337F">
        <w:rPr>
          <w:rFonts w:ascii="Arial" w:hAnsi="Arial" w:cs="Arial"/>
          <w:b/>
          <w:sz w:val="24"/>
          <w:szCs w:val="24"/>
        </w:rPr>
        <w:lastRenderedPageBreak/>
        <w:t>8. COMPROBACION DE HIPOTESIS</w:t>
      </w:r>
    </w:p>
    <w:p w:rsidR="00957AF6" w:rsidRPr="0078337F" w:rsidRDefault="00957AF6" w:rsidP="00957AF6">
      <w:pPr>
        <w:spacing w:line="360" w:lineRule="auto"/>
        <w:jc w:val="both"/>
        <w:rPr>
          <w:rFonts w:ascii="Arial" w:hAnsi="Arial" w:cs="Arial"/>
          <w:b/>
          <w:sz w:val="24"/>
          <w:szCs w:val="24"/>
        </w:rPr>
      </w:pPr>
    </w:p>
    <w:p w:rsidR="00957AF6" w:rsidRPr="0078337F" w:rsidRDefault="00957AF6" w:rsidP="00957AF6">
      <w:pPr>
        <w:spacing w:line="360" w:lineRule="auto"/>
        <w:jc w:val="both"/>
        <w:rPr>
          <w:rFonts w:ascii="Arial" w:hAnsi="Arial" w:cs="Arial"/>
          <w:sz w:val="24"/>
          <w:szCs w:val="24"/>
        </w:rPr>
      </w:pPr>
      <w:r w:rsidRPr="0078337F">
        <w:rPr>
          <w:rFonts w:ascii="Arial" w:hAnsi="Arial" w:cs="Arial"/>
          <w:sz w:val="24"/>
          <w:szCs w:val="24"/>
        </w:rPr>
        <w:t>Una vez realizada la investigación de acuerdo a los resultados estadísticos obtenidos se rechaza la hipótesis nula (H</w:t>
      </w:r>
      <w:r w:rsidR="00670F81">
        <w:rPr>
          <w:rFonts w:ascii="Arial" w:hAnsi="Arial" w:cs="Arial"/>
          <w:sz w:val="24"/>
          <w:szCs w:val="24"/>
          <w:vertAlign w:val="subscript"/>
        </w:rPr>
        <w:t>0</w:t>
      </w:r>
      <w:r w:rsidRPr="0078337F">
        <w:rPr>
          <w:rFonts w:ascii="Arial" w:hAnsi="Arial" w:cs="Arial"/>
          <w:sz w:val="24"/>
          <w:szCs w:val="24"/>
        </w:rPr>
        <w:t xml:space="preserve">) </w:t>
      </w:r>
      <w:r w:rsidR="00AA0B0A">
        <w:rPr>
          <w:rFonts w:ascii="Arial" w:hAnsi="Arial" w:cs="Arial"/>
          <w:sz w:val="24"/>
          <w:szCs w:val="24"/>
        </w:rPr>
        <w:t xml:space="preserve">y </w:t>
      </w:r>
      <w:r w:rsidRPr="0078337F">
        <w:rPr>
          <w:rFonts w:ascii="Arial" w:hAnsi="Arial" w:cs="Arial"/>
          <w:sz w:val="24"/>
          <w:szCs w:val="24"/>
        </w:rPr>
        <w:t>se acepta la hipótesis alternativa (H</w:t>
      </w:r>
      <w:r w:rsidRPr="0078337F">
        <w:rPr>
          <w:rFonts w:ascii="Arial" w:hAnsi="Arial" w:cs="Arial"/>
          <w:sz w:val="24"/>
          <w:szCs w:val="24"/>
          <w:vertAlign w:val="subscript"/>
        </w:rPr>
        <w:t xml:space="preserve">1 </w:t>
      </w:r>
      <w:r w:rsidRPr="0078337F">
        <w:rPr>
          <w:rFonts w:ascii="Arial" w:hAnsi="Arial" w:cs="Arial"/>
          <w:sz w:val="24"/>
          <w:szCs w:val="24"/>
        </w:rPr>
        <w:t xml:space="preserve">) por lo que la mayor cantidad de variables son </w:t>
      </w:r>
      <w:r w:rsidR="00AA0B0A">
        <w:rPr>
          <w:rFonts w:ascii="Arial" w:hAnsi="Arial" w:cs="Arial"/>
          <w:sz w:val="24"/>
          <w:szCs w:val="24"/>
        </w:rPr>
        <w:t xml:space="preserve">altamente </w:t>
      </w:r>
      <w:r w:rsidRPr="0078337F">
        <w:rPr>
          <w:rFonts w:ascii="Arial" w:hAnsi="Arial" w:cs="Arial"/>
          <w:sz w:val="24"/>
          <w:szCs w:val="24"/>
        </w:rPr>
        <w:t>significativas</w:t>
      </w:r>
      <w:r w:rsidR="00F8216F">
        <w:rPr>
          <w:rFonts w:ascii="Arial" w:hAnsi="Arial" w:cs="Arial"/>
          <w:sz w:val="24"/>
          <w:szCs w:val="24"/>
        </w:rPr>
        <w:t xml:space="preserve"> a 0.05 </w:t>
      </w:r>
      <w:r w:rsidR="0078337F" w:rsidRPr="0078337F">
        <w:rPr>
          <w:rFonts w:ascii="Arial" w:hAnsi="Arial" w:cs="Arial"/>
          <w:sz w:val="24"/>
          <w:szCs w:val="24"/>
        </w:rPr>
        <w:t xml:space="preserve"> la prueba de tukey</w:t>
      </w:r>
      <w:r w:rsidRPr="0078337F">
        <w:rPr>
          <w:rFonts w:ascii="Arial" w:hAnsi="Arial" w:cs="Arial"/>
          <w:sz w:val="24"/>
          <w:szCs w:val="24"/>
        </w:rPr>
        <w:t>.</w:t>
      </w:r>
    </w:p>
    <w:bookmarkEnd w:id="516"/>
    <w:p w:rsidR="00957AF6" w:rsidRPr="0078337F" w:rsidRDefault="00957AF6" w:rsidP="00957AF6">
      <w:pPr>
        <w:spacing w:line="360" w:lineRule="auto"/>
        <w:jc w:val="both"/>
        <w:rPr>
          <w:rFonts w:ascii="Arial" w:hAnsi="Arial" w:cs="Arial"/>
          <w:sz w:val="24"/>
          <w:szCs w:val="24"/>
        </w:rPr>
      </w:pPr>
      <w:r w:rsidRPr="0078337F">
        <w:rPr>
          <w:rFonts w:ascii="Arial" w:hAnsi="Arial" w:cs="Arial"/>
          <w:sz w:val="24"/>
          <w:szCs w:val="24"/>
        </w:rPr>
        <w:t>.</w:t>
      </w: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Pr="0078337F" w:rsidRDefault="00957AF6" w:rsidP="00957AF6">
      <w:pPr>
        <w:spacing w:line="360" w:lineRule="auto"/>
        <w:jc w:val="both"/>
        <w:rPr>
          <w:rFonts w:ascii="Arial" w:hAnsi="Arial" w:cs="Arial"/>
          <w:sz w:val="24"/>
          <w:szCs w:val="24"/>
        </w:rPr>
      </w:pPr>
    </w:p>
    <w:p w:rsidR="00957AF6" w:rsidRDefault="00957AF6" w:rsidP="0076672F">
      <w:pPr>
        <w:spacing w:line="360" w:lineRule="auto"/>
        <w:jc w:val="both"/>
        <w:rPr>
          <w:rFonts w:ascii="Arial" w:hAnsi="Arial" w:cs="Arial"/>
          <w:b/>
          <w:sz w:val="24"/>
          <w:szCs w:val="24"/>
        </w:rPr>
      </w:pPr>
      <w:r w:rsidRPr="0078337F">
        <w:rPr>
          <w:rFonts w:ascii="Arial" w:hAnsi="Arial" w:cs="Arial"/>
          <w:b/>
          <w:sz w:val="24"/>
          <w:szCs w:val="24"/>
        </w:rPr>
        <w:lastRenderedPageBreak/>
        <w:t>9.</w:t>
      </w:r>
      <w:r w:rsidR="0076672F">
        <w:rPr>
          <w:rFonts w:ascii="Arial" w:hAnsi="Arial" w:cs="Arial"/>
          <w:b/>
          <w:sz w:val="24"/>
          <w:szCs w:val="24"/>
        </w:rPr>
        <w:t xml:space="preserve"> CONCLUCIONES Y RECOMENDACIONES</w:t>
      </w:r>
    </w:p>
    <w:p w:rsidR="0076672F" w:rsidRPr="0078337F" w:rsidRDefault="0076672F" w:rsidP="0076672F">
      <w:pPr>
        <w:spacing w:line="360" w:lineRule="auto"/>
        <w:jc w:val="both"/>
        <w:rPr>
          <w:rFonts w:ascii="Arial" w:hAnsi="Arial" w:cs="Arial"/>
          <w:b/>
          <w:sz w:val="24"/>
          <w:szCs w:val="24"/>
        </w:rPr>
      </w:pPr>
    </w:p>
    <w:p w:rsidR="0076672F" w:rsidRPr="0076672F" w:rsidRDefault="0076672F" w:rsidP="0076672F">
      <w:pPr>
        <w:spacing w:line="360" w:lineRule="auto"/>
        <w:jc w:val="both"/>
        <w:rPr>
          <w:rFonts w:ascii="Arial" w:hAnsi="Arial" w:cs="Arial"/>
          <w:b/>
          <w:sz w:val="24"/>
          <w:szCs w:val="24"/>
        </w:rPr>
      </w:pPr>
      <w:r>
        <w:rPr>
          <w:rFonts w:ascii="Arial" w:hAnsi="Arial" w:cs="Arial"/>
          <w:b/>
          <w:sz w:val="24"/>
          <w:szCs w:val="24"/>
        </w:rPr>
        <w:t>9.1. Conclusiones</w:t>
      </w:r>
    </w:p>
    <w:p w:rsidR="00957AF6" w:rsidRPr="0078337F" w:rsidRDefault="00957AF6" w:rsidP="00957AF6">
      <w:pPr>
        <w:spacing w:line="360" w:lineRule="auto"/>
        <w:jc w:val="both"/>
        <w:rPr>
          <w:rFonts w:ascii="Arial" w:hAnsi="Arial" w:cs="Arial"/>
          <w:sz w:val="24"/>
          <w:szCs w:val="24"/>
        </w:rPr>
      </w:pPr>
      <w:r w:rsidRPr="0078337F">
        <w:rPr>
          <w:rFonts w:ascii="Arial" w:hAnsi="Arial" w:cs="Arial"/>
          <w:sz w:val="24"/>
          <w:szCs w:val="24"/>
        </w:rPr>
        <w:t xml:space="preserve">Una vez ya concluido los diferentes análisis estadísticos y económicos hemos llegado a dar referencia de </w:t>
      </w:r>
      <w:r w:rsidR="00E12C88" w:rsidRPr="0078337F">
        <w:rPr>
          <w:rFonts w:ascii="Arial" w:hAnsi="Arial" w:cs="Arial"/>
          <w:sz w:val="24"/>
          <w:szCs w:val="24"/>
        </w:rPr>
        <w:t>las siguientes conclusiones:</w:t>
      </w:r>
    </w:p>
    <w:p w:rsidR="00957AF6" w:rsidRPr="0078337F" w:rsidRDefault="00957AF6" w:rsidP="00957AF6">
      <w:pPr>
        <w:spacing w:line="360" w:lineRule="auto"/>
        <w:rPr>
          <w:rFonts w:ascii="Arial" w:hAnsi="Arial" w:cs="Arial"/>
          <w:sz w:val="24"/>
          <w:szCs w:val="24"/>
        </w:rPr>
      </w:pPr>
    </w:p>
    <w:p w:rsidR="000A65F6" w:rsidRDefault="00AB5345" w:rsidP="000A65F6">
      <w:pPr>
        <w:pStyle w:val="Prrafodelista"/>
        <w:widowControl w:val="0"/>
        <w:numPr>
          <w:ilvl w:val="0"/>
          <w:numId w:val="37"/>
        </w:numPr>
        <w:autoSpaceDE w:val="0"/>
        <w:autoSpaceDN w:val="0"/>
        <w:adjustRightInd w:val="0"/>
        <w:spacing w:line="360" w:lineRule="auto"/>
        <w:ind w:left="284" w:hanging="284"/>
        <w:jc w:val="both"/>
        <w:rPr>
          <w:rFonts w:ascii="Arial" w:hAnsi="Arial" w:cs="Arial"/>
          <w:sz w:val="24"/>
          <w:szCs w:val="24"/>
        </w:rPr>
      </w:pPr>
      <w:r>
        <w:rPr>
          <w:rFonts w:ascii="Arial" w:hAnsi="Arial" w:cs="Arial"/>
          <w:sz w:val="24"/>
          <w:szCs w:val="24"/>
        </w:rPr>
        <w:t xml:space="preserve">El mayor peso vivo inicial a la llegada </w:t>
      </w:r>
      <w:r w:rsidR="00957AF6" w:rsidRPr="0078337F">
        <w:rPr>
          <w:rFonts w:ascii="Arial" w:hAnsi="Arial" w:cs="Arial"/>
          <w:sz w:val="24"/>
          <w:szCs w:val="24"/>
        </w:rPr>
        <w:t xml:space="preserve">de los pollos lo </w:t>
      </w:r>
      <w:r w:rsidR="00B1102C" w:rsidRPr="0078337F">
        <w:rPr>
          <w:rFonts w:ascii="Arial" w:hAnsi="Arial" w:cs="Arial"/>
          <w:sz w:val="24"/>
          <w:szCs w:val="24"/>
        </w:rPr>
        <w:t>registró</w:t>
      </w:r>
      <w:r w:rsidR="00957AF6" w:rsidRPr="0078337F">
        <w:rPr>
          <w:rFonts w:ascii="Arial" w:hAnsi="Arial" w:cs="Arial"/>
          <w:sz w:val="24"/>
          <w:szCs w:val="24"/>
        </w:rPr>
        <w:t xml:space="preserve"> el tratamiento T1</w:t>
      </w:r>
      <w:r w:rsidR="00B1102C" w:rsidRPr="00B1102C">
        <w:rPr>
          <w:rFonts w:ascii="Arial" w:hAnsi="Arial" w:cs="Arial"/>
          <w:sz w:val="24"/>
          <w:szCs w:val="24"/>
        </w:rPr>
        <w:t xml:space="preserve"> </w:t>
      </w:r>
      <w:r w:rsidR="00B1102C">
        <w:rPr>
          <w:rFonts w:ascii="Arial" w:hAnsi="Arial" w:cs="Arial"/>
          <w:sz w:val="24"/>
          <w:szCs w:val="24"/>
        </w:rPr>
        <w:t>con 44,</w:t>
      </w:r>
      <w:r>
        <w:rPr>
          <w:rFonts w:ascii="Arial" w:hAnsi="Arial" w:cs="Arial"/>
          <w:sz w:val="24"/>
          <w:szCs w:val="24"/>
        </w:rPr>
        <w:t>66 gr/animal, esto</w:t>
      </w:r>
      <w:r w:rsidR="00957AF6" w:rsidRPr="0078337F">
        <w:rPr>
          <w:rFonts w:ascii="Arial" w:hAnsi="Arial" w:cs="Arial"/>
          <w:sz w:val="24"/>
          <w:szCs w:val="24"/>
        </w:rPr>
        <w:t xml:space="preserve"> por la buena calidad.</w:t>
      </w:r>
    </w:p>
    <w:p w:rsidR="000A65F6" w:rsidRPr="000A65F6" w:rsidRDefault="000A65F6" w:rsidP="000A65F6">
      <w:pPr>
        <w:widowControl w:val="0"/>
        <w:autoSpaceDE w:val="0"/>
        <w:autoSpaceDN w:val="0"/>
        <w:adjustRightInd w:val="0"/>
        <w:spacing w:line="360" w:lineRule="auto"/>
        <w:jc w:val="both"/>
        <w:rPr>
          <w:rFonts w:ascii="Arial" w:hAnsi="Arial" w:cs="Arial"/>
          <w:sz w:val="24"/>
          <w:szCs w:val="24"/>
        </w:rPr>
      </w:pPr>
    </w:p>
    <w:p w:rsidR="00AB5345" w:rsidRPr="00E80A0F" w:rsidRDefault="000A65F6" w:rsidP="00E80A0F">
      <w:pPr>
        <w:pStyle w:val="Prrafodelista"/>
        <w:numPr>
          <w:ilvl w:val="0"/>
          <w:numId w:val="37"/>
        </w:numPr>
        <w:spacing w:line="360" w:lineRule="auto"/>
        <w:jc w:val="both"/>
        <w:rPr>
          <w:rFonts w:ascii="Arial" w:hAnsi="Arial" w:cs="Arial"/>
          <w:sz w:val="24"/>
          <w:szCs w:val="24"/>
        </w:rPr>
      </w:pPr>
      <w:r w:rsidRPr="0078337F">
        <w:rPr>
          <w:rFonts w:ascii="Arial" w:hAnsi="Arial" w:cs="Arial"/>
          <w:bCs/>
          <w:sz w:val="24"/>
          <w:szCs w:val="24"/>
        </w:rPr>
        <w:t xml:space="preserve">La mejor dosis de </w:t>
      </w:r>
      <w:r w:rsidR="00AB5345" w:rsidRPr="005C60B3">
        <w:rPr>
          <w:rFonts w:ascii="Arial" w:hAnsi="Arial" w:cs="Arial"/>
          <w:sz w:val="24"/>
          <w:szCs w:val="24"/>
        </w:rPr>
        <w:t>(</w:t>
      </w:r>
      <w:r w:rsidR="00AB5345" w:rsidRPr="005C60B3">
        <w:rPr>
          <w:rFonts w:ascii="Arial" w:hAnsi="Arial" w:cs="Arial"/>
          <w:i/>
          <w:sz w:val="24"/>
          <w:szCs w:val="24"/>
        </w:rPr>
        <w:t>bacillus clausii</w:t>
      </w:r>
      <w:r w:rsidR="00AB5345" w:rsidRPr="005C60B3">
        <w:rPr>
          <w:rFonts w:ascii="Arial" w:hAnsi="Arial" w:cs="Arial"/>
          <w:sz w:val="24"/>
          <w:szCs w:val="24"/>
        </w:rPr>
        <w:t>)</w:t>
      </w:r>
      <w:r w:rsidR="00AB5345" w:rsidRPr="00DB0881">
        <w:rPr>
          <w:rFonts w:ascii="Arial" w:hAnsi="Arial" w:cs="Arial"/>
          <w:b/>
        </w:rPr>
        <w:t xml:space="preserve"> </w:t>
      </w:r>
      <w:r w:rsidRPr="0078337F">
        <w:rPr>
          <w:rFonts w:ascii="Arial" w:hAnsi="Arial" w:cs="Arial"/>
          <w:bCs/>
          <w:sz w:val="24"/>
          <w:szCs w:val="24"/>
        </w:rPr>
        <w:t xml:space="preserve">como reconstituyente intestinal  y buena salud fue </w:t>
      </w:r>
      <w:r w:rsidR="00AB5345">
        <w:rPr>
          <w:rFonts w:ascii="Arial" w:hAnsi="Arial" w:cs="Arial"/>
          <w:bCs/>
          <w:sz w:val="24"/>
          <w:szCs w:val="24"/>
        </w:rPr>
        <w:t xml:space="preserve">(T4) </w:t>
      </w:r>
      <w:r w:rsidRPr="0078337F">
        <w:rPr>
          <w:rFonts w:ascii="Arial" w:hAnsi="Arial" w:cs="Arial"/>
          <w:bCs/>
          <w:sz w:val="24"/>
          <w:szCs w:val="24"/>
        </w:rPr>
        <w:t>0.60</w:t>
      </w:r>
      <w:r>
        <w:rPr>
          <w:rFonts w:ascii="Arial" w:hAnsi="Arial" w:cs="Arial"/>
          <w:bCs/>
          <w:sz w:val="24"/>
          <w:szCs w:val="24"/>
        </w:rPr>
        <w:t xml:space="preserve"> </w:t>
      </w:r>
      <w:r w:rsidRPr="0078337F">
        <w:rPr>
          <w:rFonts w:ascii="Arial" w:hAnsi="Arial" w:cs="Arial"/>
          <w:bCs/>
          <w:sz w:val="24"/>
          <w:szCs w:val="24"/>
        </w:rPr>
        <w:t xml:space="preserve">ml durante el tiempo </w:t>
      </w:r>
      <w:r w:rsidR="00AB5345">
        <w:rPr>
          <w:rFonts w:ascii="Arial" w:hAnsi="Arial" w:cs="Arial"/>
          <w:bCs/>
          <w:sz w:val="24"/>
          <w:szCs w:val="24"/>
        </w:rPr>
        <w:t>que duro la</w:t>
      </w:r>
      <w:r w:rsidRPr="0078337F">
        <w:rPr>
          <w:rFonts w:ascii="Arial" w:hAnsi="Arial" w:cs="Arial"/>
          <w:bCs/>
          <w:sz w:val="24"/>
          <w:szCs w:val="24"/>
        </w:rPr>
        <w:t xml:space="preserve"> investigación.</w:t>
      </w:r>
    </w:p>
    <w:p w:rsidR="00E80A0F" w:rsidRPr="00E80A0F" w:rsidRDefault="00E80A0F" w:rsidP="00E80A0F">
      <w:pPr>
        <w:spacing w:line="360" w:lineRule="auto"/>
        <w:jc w:val="both"/>
        <w:rPr>
          <w:rFonts w:ascii="Arial" w:hAnsi="Arial" w:cs="Arial"/>
          <w:sz w:val="24"/>
          <w:szCs w:val="24"/>
        </w:rPr>
      </w:pPr>
    </w:p>
    <w:p w:rsidR="00E80A0F" w:rsidRPr="00E80A0F" w:rsidRDefault="00E80A0F" w:rsidP="00E80A0F">
      <w:pPr>
        <w:pStyle w:val="Prrafodelista"/>
        <w:numPr>
          <w:ilvl w:val="0"/>
          <w:numId w:val="37"/>
        </w:numPr>
        <w:spacing w:after="200" w:line="360" w:lineRule="auto"/>
        <w:jc w:val="both"/>
        <w:rPr>
          <w:rFonts w:ascii="Arial" w:hAnsi="Arial" w:cs="Arial"/>
          <w:sz w:val="24"/>
          <w:szCs w:val="24"/>
        </w:rPr>
      </w:pPr>
      <w:r w:rsidRPr="00AB5345">
        <w:rPr>
          <w:rFonts w:ascii="Arial" w:hAnsi="Arial" w:cs="Arial"/>
          <w:sz w:val="24"/>
          <w:szCs w:val="24"/>
        </w:rPr>
        <w:t xml:space="preserve">El peso final obtenido a las siete semanas de vida, se evidenció en </w:t>
      </w:r>
      <w:r>
        <w:rPr>
          <w:rFonts w:ascii="Arial" w:hAnsi="Arial" w:cs="Arial"/>
          <w:sz w:val="24"/>
          <w:szCs w:val="24"/>
        </w:rPr>
        <w:t xml:space="preserve">el </w:t>
      </w:r>
      <w:r w:rsidRPr="00AB5345">
        <w:rPr>
          <w:rFonts w:ascii="Arial" w:hAnsi="Arial" w:cs="Arial"/>
          <w:sz w:val="24"/>
          <w:szCs w:val="24"/>
        </w:rPr>
        <w:t xml:space="preserve">tratamiento (T4) </w:t>
      </w:r>
      <w:r w:rsidR="00957AF6" w:rsidRPr="0078337F">
        <w:rPr>
          <w:rFonts w:ascii="Arial" w:hAnsi="Arial" w:cs="Arial"/>
          <w:sz w:val="24"/>
          <w:szCs w:val="24"/>
        </w:rPr>
        <w:t xml:space="preserve">gracias al adicionamiento de </w:t>
      </w:r>
      <w:r w:rsidR="005C60B3" w:rsidRPr="00670F81">
        <w:rPr>
          <w:rFonts w:ascii="Arial" w:hAnsi="Arial" w:cs="Arial"/>
          <w:sz w:val="24"/>
          <w:szCs w:val="24"/>
        </w:rPr>
        <w:t>(</w:t>
      </w:r>
      <w:r w:rsidR="005C60B3" w:rsidRPr="00670F81">
        <w:rPr>
          <w:rFonts w:ascii="Arial" w:hAnsi="Arial" w:cs="Arial"/>
          <w:i/>
          <w:sz w:val="24"/>
          <w:szCs w:val="24"/>
        </w:rPr>
        <w:t>bacillus clausii</w:t>
      </w:r>
      <w:r w:rsidR="005C60B3" w:rsidRPr="00670F81">
        <w:rPr>
          <w:rFonts w:ascii="Arial" w:hAnsi="Arial" w:cs="Arial"/>
          <w:sz w:val="24"/>
          <w:szCs w:val="24"/>
        </w:rPr>
        <w:t>)</w:t>
      </w:r>
      <w:r w:rsidR="005C60B3" w:rsidRPr="00DB0881">
        <w:rPr>
          <w:rFonts w:ascii="Arial" w:hAnsi="Arial" w:cs="Arial"/>
          <w:b/>
        </w:rPr>
        <w:t xml:space="preserve"> </w:t>
      </w:r>
      <w:r w:rsidR="00957AF6" w:rsidRPr="0078337F">
        <w:rPr>
          <w:rFonts w:ascii="Arial" w:hAnsi="Arial" w:cs="Arial"/>
          <w:sz w:val="24"/>
          <w:szCs w:val="24"/>
        </w:rPr>
        <w:t>en dosis de 0.60 ml  en pollos  cobb 700 con un peso de 3</w:t>
      </w:r>
      <w:r w:rsidR="005C60B3">
        <w:rPr>
          <w:rFonts w:ascii="Arial" w:hAnsi="Arial" w:cs="Arial"/>
          <w:sz w:val="24"/>
          <w:szCs w:val="24"/>
        </w:rPr>
        <w:t>480,1</w:t>
      </w:r>
      <w:r w:rsidR="00957AF6" w:rsidRPr="0078337F">
        <w:rPr>
          <w:rFonts w:ascii="Arial" w:hAnsi="Arial" w:cs="Arial"/>
          <w:sz w:val="24"/>
          <w:szCs w:val="24"/>
        </w:rPr>
        <w:t>gr/ave</w:t>
      </w:r>
      <w:r w:rsidRPr="00E80A0F">
        <w:rPr>
          <w:rFonts w:ascii="Arial" w:hAnsi="Arial" w:cs="Arial"/>
          <w:sz w:val="24"/>
          <w:szCs w:val="24"/>
        </w:rPr>
        <w:t xml:space="preserve"> </w:t>
      </w:r>
      <w:r w:rsidRPr="00AB5345">
        <w:rPr>
          <w:rFonts w:ascii="Arial" w:hAnsi="Arial" w:cs="Arial"/>
          <w:sz w:val="24"/>
          <w:szCs w:val="24"/>
        </w:rPr>
        <w:t>que hay difer</w:t>
      </w:r>
      <w:r>
        <w:rPr>
          <w:rFonts w:ascii="Arial" w:hAnsi="Arial" w:cs="Arial"/>
          <w:sz w:val="24"/>
          <w:szCs w:val="24"/>
        </w:rPr>
        <w:t>encias altamente significativas ya que estos resultados obtenidos son mayores al 0.05 de la prueba de tukey</w:t>
      </w:r>
      <w:r w:rsidR="00957AF6" w:rsidRPr="0078337F">
        <w:rPr>
          <w:rFonts w:ascii="Arial" w:hAnsi="Arial" w:cs="Arial"/>
          <w:sz w:val="24"/>
          <w:szCs w:val="24"/>
        </w:rPr>
        <w:t>.</w:t>
      </w:r>
    </w:p>
    <w:p w:rsidR="00957AF6" w:rsidRPr="0078337F" w:rsidRDefault="00957AF6" w:rsidP="00957AF6">
      <w:pPr>
        <w:pStyle w:val="Prrafodelista"/>
        <w:spacing w:line="360" w:lineRule="auto"/>
        <w:rPr>
          <w:rFonts w:ascii="Arial" w:hAnsi="Arial" w:cs="Arial"/>
          <w:sz w:val="24"/>
          <w:szCs w:val="24"/>
        </w:rPr>
      </w:pPr>
    </w:p>
    <w:p w:rsidR="00957AF6" w:rsidRPr="0078337F" w:rsidRDefault="00957AF6" w:rsidP="0000496A">
      <w:pPr>
        <w:pStyle w:val="Prrafodelista"/>
        <w:numPr>
          <w:ilvl w:val="0"/>
          <w:numId w:val="37"/>
        </w:numPr>
        <w:spacing w:after="200" w:line="360" w:lineRule="auto"/>
        <w:jc w:val="both"/>
        <w:rPr>
          <w:rFonts w:ascii="Arial" w:hAnsi="Arial" w:cs="Arial"/>
          <w:sz w:val="24"/>
          <w:szCs w:val="24"/>
        </w:rPr>
      </w:pPr>
      <w:r w:rsidRPr="0078337F">
        <w:rPr>
          <w:rFonts w:ascii="Arial" w:hAnsi="Arial" w:cs="Arial"/>
          <w:sz w:val="24"/>
          <w:szCs w:val="24"/>
        </w:rPr>
        <w:t xml:space="preserve">El promedio total de consumo de alimento de los 4 tratamiento fue de </w:t>
      </w:r>
      <w:r w:rsidRPr="0078337F">
        <w:rPr>
          <w:rFonts w:ascii="Arial" w:hAnsi="Arial" w:cs="Arial"/>
          <w:bCs/>
          <w:iCs/>
          <w:sz w:val="24"/>
          <w:szCs w:val="24"/>
        </w:rPr>
        <w:t>1554.69 kg.</w:t>
      </w:r>
    </w:p>
    <w:p w:rsidR="00957AF6" w:rsidRPr="0078337F" w:rsidRDefault="00957AF6" w:rsidP="00957AF6">
      <w:pPr>
        <w:pStyle w:val="Prrafodelista"/>
        <w:spacing w:line="360" w:lineRule="auto"/>
        <w:ind w:left="360"/>
        <w:jc w:val="both"/>
        <w:rPr>
          <w:rFonts w:ascii="Arial" w:hAnsi="Arial" w:cs="Arial"/>
          <w:sz w:val="24"/>
          <w:szCs w:val="24"/>
        </w:rPr>
      </w:pPr>
    </w:p>
    <w:p w:rsidR="00957AF6" w:rsidRPr="0078337F" w:rsidRDefault="00957AF6" w:rsidP="0000496A">
      <w:pPr>
        <w:pStyle w:val="Prrafodelista"/>
        <w:numPr>
          <w:ilvl w:val="0"/>
          <w:numId w:val="39"/>
        </w:numPr>
        <w:spacing w:after="200" w:line="360" w:lineRule="auto"/>
        <w:jc w:val="both"/>
        <w:rPr>
          <w:rFonts w:ascii="Arial" w:hAnsi="Arial" w:cs="Arial"/>
          <w:sz w:val="24"/>
          <w:szCs w:val="24"/>
        </w:rPr>
      </w:pPr>
      <w:r w:rsidRPr="0078337F">
        <w:rPr>
          <w:rFonts w:ascii="Arial" w:hAnsi="Arial" w:cs="Arial"/>
          <w:sz w:val="24"/>
          <w:szCs w:val="24"/>
        </w:rPr>
        <w:t xml:space="preserve">La ganancia de peso durante </w:t>
      </w:r>
      <w:r w:rsidR="000E72B9">
        <w:rPr>
          <w:rFonts w:ascii="Arial" w:hAnsi="Arial" w:cs="Arial"/>
          <w:sz w:val="24"/>
          <w:szCs w:val="24"/>
        </w:rPr>
        <w:t>la fase</w:t>
      </w:r>
      <w:r w:rsidRPr="0078337F">
        <w:rPr>
          <w:rFonts w:ascii="Arial" w:hAnsi="Arial" w:cs="Arial"/>
          <w:sz w:val="24"/>
          <w:szCs w:val="24"/>
        </w:rPr>
        <w:t xml:space="preserve"> de </w:t>
      </w:r>
      <w:r w:rsidR="000E72B9">
        <w:rPr>
          <w:rFonts w:ascii="Arial" w:hAnsi="Arial" w:cs="Arial"/>
          <w:sz w:val="24"/>
          <w:szCs w:val="24"/>
        </w:rPr>
        <w:t>crecimiento y engorde</w:t>
      </w:r>
      <w:r w:rsidRPr="0078337F">
        <w:rPr>
          <w:rFonts w:ascii="Arial" w:hAnsi="Arial" w:cs="Arial"/>
          <w:sz w:val="24"/>
          <w:szCs w:val="24"/>
        </w:rPr>
        <w:t xml:space="preserve"> se registró en los pollos alimentados con balanceado más, </w:t>
      </w:r>
      <w:r w:rsidR="000E72B9" w:rsidRPr="00670F81">
        <w:rPr>
          <w:rFonts w:ascii="Arial" w:hAnsi="Arial" w:cs="Arial"/>
          <w:sz w:val="24"/>
          <w:szCs w:val="24"/>
        </w:rPr>
        <w:t>(</w:t>
      </w:r>
      <w:r w:rsidR="000E72B9" w:rsidRPr="00670F81">
        <w:rPr>
          <w:rFonts w:ascii="Arial" w:hAnsi="Arial" w:cs="Arial"/>
          <w:i/>
          <w:sz w:val="24"/>
          <w:szCs w:val="24"/>
        </w:rPr>
        <w:t>bacillus clausii</w:t>
      </w:r>
      <w:r w:rsidR="000E72B9" w:rsidRPr="00670F81">
        <w:rPr>
          <w:rFonts w:ascii="Arial" w:hAnsi="Arial" w:cs="Arial"/>
          <w:sz w:val="24"/>
          <w:szCs w:val="24"/>
        </w:rPr>
        <w:t xml:space="preserve">) </w:t>
      </w:r>
      <w:r w:rsidRPr="0078337F">
        <w:rPr>
          <w:rFonts w:ascii="Arial" w:hAnsi="Arial" w:cs="Arial"/>
          <w:sz w:val="24"/>
          <w:szCs w:val="24"/>
        </w:rPr>
        <w:t>al 0.60ml  correspondientes al tratamie</w:t>
      </w:r>
      <w:r w:rsidR="000E72B9">
        <w:rPr>
          <w:rFonts w:ascii="Arial" w:hAnsi="Arial" w:cs="Arial"/>
          <w:sz w:val="24"/>
          <w:szCs w:val="24"/>
        </w:rPr>
        <w:t>nto (T4) con un promedio de 761,</w:t>
      </w:r>
      <w:r w:rsidRPr="0078337F">
        <w:rPr>
          <w:rFonts w:ascii="Arial" w:hAnsi="Arial" w:cs="Arial"/>
          <w:sz w:val="24"/>
          <w:szCs w:val="24"/>
        </w:rPr>
        <w:t xml:space="preserve">45 </w:t>
      </w:r>
      <w:r w:rsidRPr="0078337F">
        <w:rPr>
          <w:rFonts w:ascii="Arial" w:eastAsia="Times New Roman" w:hAnsi="Arial" w:cs="Arial"/>
          <w:color w:val="000000"/>
          <w:sz w:val="24"/>
          <w:szCs w:val="24"/>
          <w:lang w:val="es-ES" w:eastAsia="es-ES"/>
        </w:rPr>
        <w:t>gr/ave, seguido de</w:t>
      </w:r>
      <w:r w:rsidR="000E72B9">
        <w:rPr>
          <w:rFonts w:ascii="Arial" w:eastAsia="Times New Roman" w:hAnsi="Arial" w:cs="Arial"/>
          <w:color w:val="000000"/>
          <w:sz w:val="24"/>
          <w:szCs w:val="24"/>
          <w:lang w:val="es-ES" w:eastAsia="es-ES"/>
        </w:rPr>
        <w:t xml:space="preserve">l T3 con un promedio de 752.43 </w:t>
      </w:r>
      <w:r w:rsidRPr="0078337F">
        <w:rPr>
          <w:rFonts w:ascii="Arial" w:eastAsia="Times New Roman" w:hAnsi="Arial" w:cs="Arial"/>
          <w:color w:val="000000"/>
          <w:sz w:val="24"/>
          <w:szCs w:val="24"/>
          <w:lang w:val="es-ES" w:eastAsia="es-ES"/>
        </w:rPr>
        <w:t xml:space="preserve">gr/ave que fueron </w:t>
      </w:r>
      <w:r w:rsidR="000E72B9">
        <w:rPr>
          <w:rFonts w:ascii="Arial" w:eastAsia="Times New Roman" w:hAnsi="Arial" w:cs="Arial"/>
          <w:color w:val="000000"/>
          <w:sz w:val="24"/>
          <w:szCs w:val="24"/>
          <w:lang w:val="es-ES" w:eastAsia="es-ES"/>
        </w:rPr>
        <w:t>alimentados con balanceado más,</w:t>
      </w:r>
      <w:r w:rsidR="000E72B9" w:rsidRPr="00670F81">
        <w:rPr>
          <w:rFonts w:ascii="Arial" w:hAnsi="Arial" w:cs="Arial"/>
          <w:sz w:val="24"/>
          <w:szCs w:val="24"/>
        </w:rPr>
        <w:t>(</w:t>
      </w:r>
      <w:r w:rsidR="000E72B9" w:rsidRPr="00670F81">
        <w:rPr>
          <w:rFonts w:ascii="Arial" w:hAnsi="Arial" w:cs="Arial"/>
          <w:i/>
          <w:sz w:val="24"/>
          <w:szCs w:val="24"/>
        </w:rPr>
        <w:t>bacillus clausii</w:t>
      </w:r>
      <w:r w:rsidR="000E72B9" w:rsidRPr="00670F81">
        <w:rPr>
          <w:rFonts w:ascii="Arial" w:hAnsi="Arial" w:cs="Arial"/>
          <w:sz w:val="24"/>
          <w:szCs w:val="24"/>
        </w:rPr>
        <w:t>)</w:t>
      </w:r>
      <w:r w:rsidR="000E72B9" w:rsidRPr="00DB0881">
        <w:rPr>
          <w:rFonts w:ascii="Arial" w:hAnsi="Arial" w:cs="Arial"/>
          <w:b/>
        </w:rPr>
        <w:t xml:space="preserve"> </w:t>
      </w:r>
      <w:r w:rsidRPr="0078337F">
        <w:rPr>
          <w:rFonts w:ascii="Arial" w:eastAsia="Times New Roman" w:hAnsi="Arial" w:cs="Arial"/>
          <w:color w:val="000000"/>
          <w:sz w:val="24"/>
          <w:szCs w:val="24"/>
          <w:lang w:val="es-ES" w:eastAsia="es-ES"/>
        </w:rPr>
        <w:t xml:space="preserve">al 0.40ml , a diferencia de los pollos alimentados únicamente con balanceado correspondientes al tratamiento (T1) que registraron menor ganancia de peso durante el ciclo de producción con un promedio de </w:t>
      </w:r>
      <w:r w:rsidRPr="0078337F">
        <w:rPr>
          <w:rFonts w:ascii="Arial" w:hAnsi="Arial" w:cs="Arial"/>
          <w:sz w:val="24"/>
          <w:szCs w:val="24"/>
        </w:rPr>
        <w:t xml:space="preserve">735.15 </w:t>
      </w:r>
      <w:r w:rsidRPr="0078337F">
        <w:rPr>
          <w:rFonts w:ascii="Arial" w:eastAsia="Times New Roman" w:hAnsi="Arial" w:cs="Arial"/>
          <w:sz w:val="24"/>
          <w:szCs w:val="24"/>
          <w:lang w:val="es-ES" w:eastAsia="es-ES"/>
        </w:rPr>
        <w:t>gr/ave</w:t>
      </w:r>
    </w:p>
    <w:p w:rsidR="00957AF6" w:rsidRPr="0078337F" w:rsidRDefault="00957AF6" w:rsidP="00957AF6">
      <w:pPr>
        <w:pStyle w:val="Prrafodelista"/>
        <w:spacing w:line="360" w:lineRule="auto"/>
        <w:ind w:left="360"/>
        <w:jc w:val="both"/>
        <w:rPr>
          <w:rFonts w:ascii="Arial" w:hAnsi="Arial" w:cs="Arial"/>
          <w:sz w:val="24"/>
          <w:szCs w:val="24"/>
        </w:rPr>
      </w:pPr>
    </w:p>
    <w:p w:rsidR="00957AF6" w:rsidRPr="0078337F" w:rsidRDefault="00957AF6" w:rsidP="0000496A">
      <w:pPr>
        <w:pStyle w:val="Prrafodelista"/>
        <w:numPr>
          <w:ilvl w:val="0"/>
          <w:numId w:val="39"/>
        </w:numPr>
        <w:spacing w:after="200" w:line="360" w:lineRule="auto"/>
        <w:jc w:val="both"/>
        <w:rPr>
          <w:rFonts w:ascii="Arial" w:eastAsia="Times New Roman" w:hAnsi="Arial" w:cs="Arial"/>
          <w:color w:val="000000"/>
          <w:sz w:val="24"/>
          <w:szCs w:val="24"/>
          <w:lang w:val="es-ES" w:eastAsia="es-ES"/>
        </w:rPr>
      </w:pPr>
      <w:r w:rsidRPr="0078337F">
        <w:rPr>
          <w:rFonts w:ascii="Arial" w:hAnsi="Arial" w:cs="Arial"/>
          <w:sz w:val="24"/>
          <w:szCs w:val="24"/>
        </w:rPr>
        <w:lastRenderedPageBreak/>
        <w:t xml:space="preserve">El mejor índice de conversión alimenticia con diferencias altamente significativas entre tratamientos se registró en el tratamiento (T4) evidenciándose una conversión alimenticia de </w:t>
      </w:r>
      <w:r w:rsidR="00AA0B0A">
        <w:rPr>
          <w:rFonts w:ascii="Arial" w:hAnsi="Arial" w:cs="Arial"/>
          <w:bCs/>
          <w:sz w:val="24"/>
          <w:szCs w:val="24"/>
        </w:rPr>
        <w:t>1.91</w:t>
      </w:r>
      <w:r w:rsidRPr="0078337F">
        <w:rPr>
          <w:rFonts w:ascii="Arial" w:hAnsi="Arial" w:cs="Arial"/>
          <w:bCs/>
          <w:sz w:val="24"/>
          <w:szCs w:val="24"/>
        </w:rPr>
        <w:t xml:space="preserve"> y también el (T3) con un</w:t>
      </w:r>
      <w:r w:rsidR="00AA0B0A">
        <w:rPr>
          <w:rFonts w:ascii="Arial" w:hAnsi="Arial" w:cs="Arial"/>
          <w:bCs/>
          <w:sz w:val="24"/>
          <w:szCs w:val="24"/>
        </w:rPr>
        <w:t>a conversión alimenticia de 1.84</w:t>
      </w:r>
      <w:r w:rsidRPr="0078337F">
        <w:rPr>
          <w:rFonts w:ascii="Arial" w:hAnsi="Arial" w:cs="Arial"/>
          <w:bCs/>
          <w:sz w:val="24"/>
          <w:szCs w:val="24"/>
        </w:rPr>
        <w:t xml:space="preserve"> </w:t>
      </w:r>
      <w:r w:rsidRPr="0078337F">
        <w:rPr>
          <w:rFonts w:ascii="Arial" w:eastAsia="Times New Roman" w:hAnsi="Arial" w:cs="Arial"/>
          <w:color w:val="000000"/>
          <w:sz w:val="24"/>
          <w:szCs w:val="24"/>
          <w:lang w:val="es-ES" w:eastAsia="es-ES"/>
        </w:rPr>
        <w:t>en comparación c</w:t>
      </w:r>
      <w:r w:rsidR="00AA0B0A">
        <w:rPr>
          <w:rFonts w:ascii="Arial" w:eastAsia="Times New Roman" w:hAnsi="Arial" w:cs="Arial"/>
          <w:color w:val="000000"/>
          <w:sz w:val="24"/>
          <w:szCs w:val="24"/>
          <w:lang w:val="es-ES" w:eastAsia="es-ES"/>
        </w:rPr>
        <w:t>on los tratamientos (T2 con 1.74, T1 con 1.72</w:t>
      </w:r>
      <w:r w:rsidRPr="0078337F">
        <w:rPr>
          <w:rFonts w:ascii="Arial" w:eastAsia="Times New Roman" w:hAnsi="Arial" w:cs="Arial"/>
          <w:color w:val="000000"/>
          <w:sz w:val="24"/>
          <w:szCs w:val="24"/>
          <w:lang w:val="es-ES" w:eastAsia="es-ES"/>
        </w:rPr>
        <w:t xml:space="preserve">) que reflejaron conversiones alimenticias </w:t>
      </w:r>
      <w:r w:rsidR="00670F81">
        <w:rPr>
          <w:rFonts w:ascii="Arial" w:eastAsia="Times New Roman" w:hAnsi="Arial" w:cs="Arial"/>
          <w:color w:val="000000"/>
          <w:sz w:val="24"/>
          <w:szCs w:val="24"/>
          <w:lang w:val="es-ES" w:eastAsia="es-ES"/>
        </w:rPr>
        <w:t>estandarizadas</w:t>
      </w:r>
      <w:r w:rsidRPr="0078337F">
        <w:rPr>
          <w:rFonts w:ascii="Arial" w:eastAsia="Times New Roman" w:hAnsi="Arial" w:cs="Arial"/>
          <w:color w:val="000000"/>
          <w:sz w:val="24"/>
          <w:szCs w:val="24"/>
          <w:lang w:val="es-ES" w:eastAsia="es-ES"/>
        </w:rPr>
        <w:t>.</w:t>
      </w:r>
    </w:p>
    <w:p w:rsidR="00957AF6" w:rsidRPr="0078337F" w:rsidRDefault="00957AF6" w:rsidP="00957AF6">
      <w:pPr>
        <w:pStyle w:val="Prrafodelista"/>
        <w:spacing w:line="360" w:lineRule="auto"/>
        <w:rPr>
          <w:rFonts w:ascii="Arial" w:eastAsia="Times New Roman" w:hAnsi="Arial" w:cs="Arial"/>
          <w:color w:val="000000"/>
          <w:sz w:val="24"/>
          <w:szCs w:val="24"/>
          <w:lang w:val="es-ES" w:eastAsia="es-ES"/>
        </w:rPr>
      </w:pPr>
    </w:p>
    <w:p w:rsidR="00957AF6" w:rsidRPr="0078337F" w:rsidRDefault="00957AF6" w:rsidP="0000496A">
      <w:pPr>
        <w:pStyle w:val="Prrafodelista"/>
        <w:numPr>
          <w:ilvl w:val="0"/>
          <w:numId w:val="39"/>
        </w:numPr>
        <w:spacing w:after="200" w:line="360" w:lineRule="auto"/>
        <w:jc w:val="both"/>
        <w:rPr>
          <w:rFonts w:ascii="Arial" w:eastAsia="Times New Roman" w:hAnsi="Arial" w:cs="Arial"/>
          <w:color w:val="000000"/>
          <w:sz w:val="24"/>
          <w:szCs w:val="24"/>
          <w:lang w:val="es-ES" w:eastAsia="es-ES"/>
        </w:rPr>
      </w:pPr>
      <w:r w:rsidRPr="0078337F">
        <w:rPr>
          <w:rFonts w:ascii="Arial" w:hAnsi="Arial" w:cs="Arial"/>
          <w:sz w:val="24"/>
          <w:szCs w:val="24"/>
        </w:rPr>
        <w:t>Las variables que contribuyeron a incrementar el peso vivo evaluado a los 49 días de vi</w:t>
      </w:r>
      <w:r w:rsidR="000E72B9">
        <w:rPr>
          <w:rFonts w:ascii="Arial" w:hAnsi="Arial" w:cs="Arial"/>
          <w:sz w:val="24"/>
          <w:szCs w:val="24"/>
        </w:rPr>
        <w:t xml:space="preserve">da fueron: efecto prebiótico de </w:t>
      </w:r>
      <w:r w:rsidR="000E72B9" w:rsidRPr="00670F81">
        <w:rPr>
          <w:rFonts w:ascii="Arial" w:hAnsi="Arial" w:cs="Arial"/>
          <w:sz w:val="24"/>
          <w:szCs w:val="24"/>
        </w:rPr>
        <w:t>(</w:t>
      </w:r>
      <w:r w:rsidR="000E72B9" w:rsidRPr="00670F81">
        <w:rPr>
          <w:rFonts w:ascii="Arial" w:hAnsi="Arial" w:cs="Arial"/>
          <w:i/>
          <w:sz w:val="24"/>
          <w:szCs w:val="24"/>
        </w:rPr>
        <w:t>bacillus clausii</w:t>
      </w:r>
      <w:r w:rsidR="000E72B9" w:rsidRPr="00670F81">
        <w:rPr>
          <w:rFonts w:ascii="Arial" w:hAnsi="Arial" w:cs="Arial"/>
          <w:sz w:val="24"/>
          <w:szCs w:val="24"/>
        </w:rPr>
        <w:t>)</w:t>
      </w:r>
      <w:r w:rsidR="000E72B9" w:rsidRPr="00DB0881">
        <w:rPr>
          <w:rFonts w:ascii="Arial" w:hAnsi="Arial" w:cs="Arial"/>
          <w:b/>
        </w:rPr>
        <w:t xml:space="preserve"> </w:t>
      </w:r>
      <w:r w:rsidRPr="0078337F">
        <w:rPr>
          <w:rFonts w:ascii="Arial" w:hAnsi="Arial" w:cs="Arial"/>
          <w:sz w:val="24"/>
          <w:szCs w:val="24"/>
        </w:rPr>
        <w:t xml:space="preserve">como reconstituyente </w:t>
      </w:r>
      <w:r w:rsidR="000E72B9">
        <w:rPr>
          <w:rFonts w:ascii="Arial" w:hAnsi="Arial" w:cs="Arial"/>
          <w:sz w:val="24"/>
          <w:szCs w:val="24"/>
        </w:rPr>
        <w:t xml:space="preserve">intestinal peso intestinal y pH </w:t>
      </w:r>
      <w:r w:rsidRPr="0078337F">
        <w:rPr>
          <w:rFonts w:ascii="Arial" w:hAnsi="Arial" w:cs="Arial"/>
          <w:sz w:val="24"/>
          <w:szCs w:val="24"/>
        </w:rPr>
        <w:t>consumo de alimento, ganancia de peso total y conversión alimenticia  final.</w:t>
      </w:r>
    </w:p>
    <w:p w:rsidR="00957AF6" w:rsidRPr="0078337F" w:rsidRDefault="00957AF6" w:rsidP="00957AF6">
      <w:pPr>
        <w:pStyle w:val="Prrafodelista"/>
        <w:spacing w:line="360" w:lineRule="auto"/>
        <w:rPr>
          <w:rFonts w:ascii="Arial" w:hAnsi="Arial" w:cs="Arial"/>
          <w:sz w:val="24"/>
          <w:szCs w:val="24"/>
          <w:lang w:val="es-ES"/>
        </w:rPr>
      </w:pPr>
    </w:p>
    <w:p w:rsidR="00957AF6" w:rsidRPr="0078337F" w:rsidRDefault="00957AF6" w:rsidP="0000496A">
      <w:pPr>
        <w:pStyle w:val="Prrafodelista"/>
        <w:numPr>
          <w:ilvl w:val="0"/>
          <w:numId w:val="40"/>
        </w:numPr>
        <w:tabs>
          <w:tab w:val="left" w:pos="1215"/>
        </w:tabs>
        <w:spacing w:line="360" w:lineRule="auto"/>
        <w:jc w:val="both"/>
        <w:rPr>
          <w:rFonts w:ascii="Arial" w:hAnsi="Arial" w:cs="Arial"/>
          <w:sz w:val="24"/>
          <w:szCs w:val="24"/>
        </w:rPr>
      </w:pPr>
      <w:r w:rsidRPr="0078337F">
        <w:rPr>
          <w:rFonts w:ascii="Arial" w:hAnsi="Arial" w:cs="Arial"/>
          <w:sz w:val="24"/>
          <w:szCs w:val="24"/>
        </w:rPr>
        <w:t>Con respecto al análisis económico de la relación costo/beneficio entre tratamientos se obtuvo el mejor resultado en el tratamiento (T4) con un costo/beneficio de $</w:t>
      </w:r>
      <w:r w:rsidRPr="0078337F">
        <w:rPr>
          <w:rFonts w:ascii="Arial" w:hAnsi="Arial" w:cs="Arial"/>
          <w:color w:val="000000"/>
          <w:sz w:val="24"/>
          <w:szCs w:val="24"/>
          <w:lang w:val="es-ES"/>
        </w:rPr>
        <w:t>1.08</w:t>
      </w:r>
      <w:r w:rsidRPr="0078337F">
        <w:rPr>
          <w:rFonts w:ascii="Arial" w:hAnsi="Arial" w:cs="Arial"/>
          <w:sz w:val="24"/>
          <w:szCs w:val="24"/>
        </w:rPr>
        <w:t>, es decir, que por cada dó</w:t>
      </w:r>
      <w:r w:rsidR="00F8216F">
        <w:rPr>
          <w:rFonts w:ascii="Arial" w:hAnsi="Arial" w:cs="Arial"/>
          <w:sz w:val="24"/>
          <w:szCs w:val="24"/>
        </w:rPr>
        <w:t>lar de inversión se obtiene 0,08</w:t>
      </w:r>
      <w:r w:rsidRPr="0078337F">
        <w:rPr>
          <w:rFonts w:ascii="Arial" w:hAnsi="Arial" w:cs="Arial"/>
          <w:sz w:val="24"/>
          <w:szCs w:val="24"/>
        </w:rPr>
        <w:t xml:space="preserve"> centavos de ganancia neta. </w:t>
      </w:r>
    </w:p>
    <w:p w:rsidR="00957AF6" w:rsidRPr="0078337F" w:rsidRDefault="00957AF6" w:rsidP="00957AF6">
      <w:pPr>
        <w:widowControl w:val="0"/>
        <w:autoSpaceDE w:val="0"/>
        <w:autoSpaceDN w:val="0"/>
        <w:adjustRightInd w:val="0"/>
        <w:spacing w:line="360" w:lineRule="auto"/>
        <w:jc w:val="both"/>
        <w:rPr>
          <w:rFonts w:ascii="Arial" w:hAnsi="Arial" w:cs="Arial"/>
          <w:sz w:val="24"/>
          <w:szCs w:val="24"/>
        </w:rPr>
      </w:pPr>
    </w:p>
    <w:p w:rsidR="00957AF6" w:rsidRPr="0078337F" w:rsidRDefault="00957AF6" w:rsidP="00957AF6">
      <w:pPr>
        <w:widowControl w:val="0"/>
        <w:autoSpaceDE w:val="0"/>
        <w:autoSpaceDN w:val="0"/>
        <w:adjustRightInd w:val="0"/>
        <w:spacing w:line="360" w:lineRule="auto"/>
        <w:jc w:val="both"/>
        <w:rPr>
          <w:rFonts w:ascii="Arial" w:hAnsi="Arial" w:cs="Arial"/>
          <w:sz w:val="24"/>
          <w:szCs w:val="24"/>
        </w:rPr>
      </w:pPr>
    </w:p>
    <w:p w:rsidR="00957AF6" w:rsidRPr="0078337F" w:rsidRDefault="00957AF6" w:rsidP="00957AF6">
      <w:pPr>
        <w:widowControl w:val="0"/>
        <w:autoSpaceDE w:val="0"/>
        <w:autoSpaceDN w:val="0"/>
        <w:adjustRightInd w:val="0"/>
        <w:spacing w:line="360" w:lineRule="auto"/>
        <w:jc w:val="both"/>
        <w:rPr>
          <w:rFonts w:ascii="Arial" w:hAnsi="Arial" w:cs="Arial"/>
          <w:sz w:val="24"/>
          <w:szCs w:val="24"/>
        </w:rPr>
      </w:pPr>
    </w:p>
    <w:p w:rsidR="00957AF6" w:rsidRPr="0078337F" w:rsidRDefault="00957AF6" w:rsidP="00957AF6">
      <w:pPr>
        <w:widowControl w:val="0"/>
        <w:autoSpaceDE w:val="0"/>
        <w:autoSpaceDN w:val="0"/>
        <w:adjustRightInd w:val="0"/>
        <w:spacing w:line="360" w:lineRule="auto"/>
        <w:jc w:val="both"/>
        <w:rPr>
          <w:rFonts w:ascii="Arial" w:hAnsi="Arial" w:cs="Arial"/>
          <w:sz w:val="24"/>
          <w:szCs w:val="24"/>
        </w:rPr>
      </w:pPr>
    </w:p>
    <w:p w:rsidR="00957AF6" w:rsidRPr="0078337F" w:rsidRDefault="00957AF6" w:rsidP="00957AF6">
      <w:pPr>
        <w:widowControl w:val="0"/>
        <w:autoSpaceDE w:val="0"/>
        <w:autoSpaceDN w:val="0"/>
        <w:adjustRightInd w:val="0"/>
        <w:spacing w:line="360" w:lineRule="auto"/>
        <w:jc w:val="both"/>
        <w:rPr>
          <w:rFonts w:ascii="Arial" w:hAnsi="Arial" w:cs="Arial"/>
          <w:sz w:val="24"/>
          <w:szCs w:val="24"/>
        </w:rPr>
      </w:pPr>
    </w:p>
    <w:p w:rsidR="00957AF6" w:rsidRPr="0078337F" w:rsidRDefault="00957AF6" w:rsidP="00957AF6">
      <w:pPr>
        <w:widowControl w:val="0"/>
        <w:autoSpaceDE w:val="0"/>
        <w:autoSpaceDN w:val="0"/>
        <w:adjustRightInd w:val="0"/>
        <w:spacing w:line="360" w:lineRule="auto"/>
        <w:jc w:val="both"/>
        <w:rPr>
          <w:rFonts w:ascii="Arial" w:hAnsi="Arial" w:cs="Arial"/>
          <w:sz w:val="24"/>
          <w:szCs w:val="24"/>
        </w:rPr>
      </w:pPr>
    </w:p>
    <w:p w:rsidR="00957AF6" w:rsidRPr="0078337F" w:rsidRDefault="00957AF6" w:rsidP="00957AF6">
      <w:pPr>
        <w:widowControl w:val="0"/>
        <w:autoSpaceDE w:val="0"/>
        <w:autoSpaceDN w:val="0"/>
        <w:adjustRightInd w:val="0"/>
        <w:spacing w:line="360" w:lineRule="auto"/>
        <w:jc w:val="both"/>
        <w:rPr>
          <w:rFonts w:ascii="Arial" w:hAnsi="Arial" w:cs="Arial"/>
          <w:sz w:val="24"/>
          <w:szCs w:val="24"/>
        </w:rPr>
      </w:pPr>
    </w:p>
    <w:p w:rsidR="00957AF6" w:rsidRPr="0078337F" w:rsidRDefault="00957AF6" w:rsidP="00957AF6">
      <w:pPr>
        <w:widowControl w:val="0"/>
        <w:autoSpaceDE w:val="0"/>
        <w:autoSpaceDN w:val="0"/>
        <w:adjustRightInd w:val="0"/>
        <w:spacing w:line="360" w:lineRule="auto"/>
        <w:jc w:val="both"/>
        <w:rPr>
          <w:rFonts w:ascii="Arial" w:hAnsi="Arial" w:cs="Arial"/>
          <w:sz w:val="24"/>
          <w:szCs w:val="24"/>
        </w:rPr>
      </w:pPr>
    </w:p>
    <w:p w:rsidR="00957AF6" w:rsidRPr="0078337F" w:rsidRDefault="00957AF6" w:rsidP="00957AF6">
      <w:pPr>
        <w:widowControl w:val="0"/>
        <w:autoSpaceDE w:val="0"/>
        <w:autoSpaceDN w:val="0"/>
        <w:adjustRightInd w:val="0"/>
        <w:spacing w:line="360" w:lineRule="auto"/>
        <w:jc w:val="both"/>
        <w:rPr>
          <w:rFonts w:ascii="Arial" w:hAnsi="Arial" w:cs="Arial"/>
          <w:sz w:val="24"/>
          <w:szCs w:val="24"/>
        </w:rPr>
      </w:pPr>
    </w:p>
    <w:p w:rsidR="00957AF6" w:rsidRPr="0078337F" w:rsidRDefault="00957AF6" w:rsidP="00957AF6">
      <w:pPr>
        <w:widowControl w:val="0"/>
        <w:autoSpaceDE w:val="0"/>
        <w:autoSpaceDN w:val="0"/>
        <w:adjustRightInd w:val="0"/>
        <w:spacing w:line="360" w:lineRule="auto"/>
        <w:jc w:val="both"/>
        <w:rPr>
          <w:rFonts w:ascii="Arial" w:hAnsi="Arial" w:cs="Arial"/>
          <w:sz w:val="24"/>
          <w:szCs w:val="24"/>
        </w:rPr>
      </w:pPr>
    </w:p>
    <w:p w:rsidR="00957AF6" w:rsidRPr="0078337F" w:rsidRDefault="00957AF6" w:rsidP="00957AF6">
      <w:pPr>
        <w:widowControl w:val="0"/>
        <w:autoSpaceDE w:val="0"/>
        <w:autoSpaceDN w:val="0"/>
        <w:adjustRightInd w:val="0"/>
        <w:spacing w:line="360" w:lineRule="auto"/>
        <w:jc w:val="both"/>
        <w:rPr>
          <w:rFonts w:ascii="Arial" w:hAnsi="Arial" w:cs="Arial"/>
          <w:sz w:val="24"/>
          <w:szCs w:val="24"/>
        </w:rPr>
      </w:pPr>
    </w:p>
    <w:p w:rsidR="00957AF6" w:rsidRPr="0078337F" w:rsidRDefault="00957AF6" w:rsidP="00957AF6">
      <w:pPr>
        <w:widowControl w:val="0"/>
        <w:autoSpaceDE w:val="0"/>
        <w:autoSpaceDN w:val="0"/>
        <w:adjustRightInd w:val="0"/>
        <w:spacing w:line="360" w:lineRule="auto"/>
        <w:jc w:val="both"/>
        <w:rPr>
          <w:rFonts w:ascii="Arial" w:hAnsi="Arial" w:cs="Arial"/>
          <w:sz w:val="24"/>
          <w:szCs w:val="24"/>
        </w:rPr>
      </w:pPr>
    </w:p>
    <w:p w:rsidR="0076672F" w:rsidRDefault="0076672F" w:rsidP="00957AF6">
      <w:pPr>
        <w:widowControl w:val="0"/>
        <w:autoSpaceDE w:val="0"/>
        <w:autoSpaceDN w:val="0"/>
        <w:adjustRightInd w:val="0"/>
        <w:spacing w:line="360" w:lineRule="auto"/>
        <w:jc w:val="both"/>
        <w:rPr>
          <w:rFonts w:ascii="Arial" w:hAnsi="Arial" w:cs="Arial"/>
          <w:b/>
          <w:sz w:val="24"/>
          <w:szCs w:val="24"/>
        </w:rPr>
      </w:pPr>
    </w:p>
    <w:p w:rsidR="00E80A0F" w:rsidRDefault="00E80A0F" w:rsidP="00957AF6">
      <w:pPr>
        <w:widowControl w:val="0"/>
        <w:autoSpaceDE w:val="0"/>
        <w:autoSpaceDN w:val="0"/>
        <w:adjustRightInd w:val="0"/>
        <w:spacing w:line="360" w:lineRule="auto"/>
        <w:jc w:val="both"/>
        <w:rPr>
          <w:rFonts w:ascii="Arial" w:hAnsi="Arial" w:cs="Arial"/>
          <w:b/>
          <w:sz w:val="24"/>
          <w:szCs w:val="24"/>
        </w:rPr>
      </w:pPr>
    </w:p>
    <w:p w:rsidR="00E80A0F" w:rsidRDefault="00E80A0F" w:rsidP="00957AF6">
      <w:pPr>
        <w:widowControl w:val="0"/>
        <w:autoSpaceDE w:val="0"/>
        <w:autoSpaceDN w:val="0"/>
        <w:adjustRightInd w:val="0"/>
        <w:spacing w:line="360" w:lineRule="auto"/>
        <w:jc w:val="both"/>
        <w:rPr>
          <w:rFonts w:ascii="Arial" w:hAnsi="Arial" w:cs="Arial"/>
          <w:b/>
          <w:sz w:val="24"/>
          <w:szCs w:val="24"/>
        </w:rPr>
      </w:pPr>
    </w:p>
    <w:p w:rsidR="00E80A0F" w:rsidRDefault="00E80A0F" w:rsidP="00957AF6">
      <w:pPr>
        <w:widowControl w:val="0"/>
        <w:autoSpaceDE w:val="0"/>
        <w:autoSpaceDN w:val="0"/>
        <w:adjustRightInd w:val="0"/>
        <w:spacing w:line="360" w:lineRule="auto"/>
        <w:jc w:val="both"/>
        <w:rPr>
          <w:rFonts w:ascii="Arial" w:hAnsi="Arial" w:cs="Arial"/>
          <w:b/>
          <w:sz w:val="24"/>
          <w:szCs w:val="24"/>
        </w:rPr>
      </w:pPr>
    </w:p>
    <w:p w:rsidR="00957AF6" w:rsidRPr="0078337F" w:rsidRDefault="00957AF6" w:rsidP="00957AF6">
      <w:pPr>
        <w:widowControl w:val="0"/>
        <w:autoSpaceDE w:val="0"/>
        <w:autoSpaceDN w:val="0"/>
        <w:adjustRightInd w:val="0"/>
        <w:spacing w:line="360" w:lineRule="auto"/>
        <w:jc w:val="both"/>
        <w:rPr>
          <w:rFonts w:ascii="Arial" w:hAnsi="Arial" w:cs="Arial"/>
          <w:b/>
          <w:sz w:val="24"/>
          <w:szCs w:val="24"/>
        </w:rPr>
      </w:pPr>
      <w:r w:rsidRPr="0078337F">
        <w:rPr>
          <w:rFonts w:ascii="Arial" w:hAnsi="Arial" w:cs="Arial"/>
          <w:b/>
          <w:sz w:val="24"/>
          <w:szCs w:val="24"/>
        </w:rPr>
        <w:lastRenderedPageBreak/>
        <w:t>9.2. RECOMENDACIONES</w:t>
      </w:r>
    </w:p>
    <w:p w:rsidR="00957AF6" w:rsidRPr="0078337F" w:rsidRDefault="00957AF6" w:rsidP="00957AF6">
      <w:pPr>
        <w:widowControl w:val="0"/>
        <w:autoSpaceDE w:val="0"/>
        <w:autoSpaceDN w:val="0"/>
        <w:adjustRightInd w:val="0"/>
        <w:spacing w:line="360" w:lineRule="auto"/>
        <w:jc w:val="both"/>
        <w:rPr>
          <w:rFonts w:ascii="Arial" w:hAnsi="Arial" w:cs="Arial"/>
          <w:sz w:val="24"/>
          <w:szCs w:val="24"/>
        </w:rPr>
      </w:pPr>
    </w:p>
    <w:p w:rsidR="00957AF6" w:rsidRDefault="00957AF6" w:rsidP="00957AF6">
      <w:pPr>
        <w:spacing w:line="360" w:lineRule="auto"/>
        <w:rPr>
          <w:rFonts w:ascii="Arial" w:hAnsi="Arial" w:cs="Arial"/>
          <w:sz w:val="24"/>
          <w:szCs w:val="24"/>
        </w:rPr>
      </w:pPr>
      <w:r w:rsidRPr="0078337F">
        <w:rPr>
          <w:rFonts w:ascii="Arial" w:hAnsi="Arial" w:cs="Arial"/>
          <w:sz w:val="24"/>
          <w:szCs w:val="24"/>
        </w:rPr>
        <w:t>Como resultado de esta investigación, se sugieren las siguientes recomendaciones de acuerdo a la investigación:</w:t>
      </w:r>
    </w:p>
    <w:p w:rsidR="006B5071" w:rsidRPr="0078337F" w:rsidRDefault="006B5071" w:rsidP="00957AF6">
      <w:pPr>
        <w:spacing w:line="360" w:lineRule="auto"/>
        <w:rPr>
          <w:rFonts w:ascii="Arial" w:hAnsi="Arial" w:cs="Arial"/>
          <w:sz w:val="24"/>
          <w:szCs w:val="24"/>
        </w:rPr>
      </w:pPr>
    </w:p>
    <w:p w:rsidR="00957AF6" w:rsidRDefault="00957AF6" w:rsidP="0000496A">
      <w:pPr>
        <w:pStyle w:val="Prrafodelista"/>
        <w:numPr>
          <w:ilvl w:val="0"/>
          <w:numId w:val="41"/>
        </w:numPr>
        <w:spacing w:after="200" w:line="360" w:lineRule="auto"/>
        <w:jc w:val="both"/>
        <w:rPr>
          <w:rFonts w:ascii="Arial" w:hAnsi="Arial" w:cs="Arial"/>
          <w:sz w:val="24"/>
          <w:szCs w:val="24"/>
        </w:rPr>
      </w:pPr>
      <w:r w:rsidRPr="0078337F">
        <w:rPr>
          <w:rFonts w:ascii="Arial" w:hAnsi="Arial" w:cs="Arial"/>
          <w:sz w:val="24"/>
          <w:szCs w:val="24"/>
        </w:rPr>
        <w:t>Implementar la utilización de la Eenterogermina a dosis de 0.60ml a la dieta alimenticia de los pollos en los proyectos avícolas.</w:t>
      </w:r>
    </w:p>
    <w:p w:rsidR="006B5071" w:rsidRPr="0078337F" w:rsidRDefault="006B5071" w:rsidP="006B5071">
      <w:pPr>
        <w:pStyle w:val="Prrafodelista"/>
        <w:spacing w:after="200" w:line="360" w:lineRule="auto"/>
        <w:ind w:left="360"/>
        <w:jc w:val="both"/>
        <w:rPr>
          <w:rFonts w:ascii="Arial" w:hAnsi="Arial" w:cs="Arial"/>
          <w:sz w:val="24"/>
          <w:szCs w:val="24"/>
        </w:rPr>
      </w:pPr>
    </w:p>
    <w:p w:rsidR="00957AF6" w:rsidRPr="0078337F" w:rsidRDefault="00957AF6" w:rsidP="0000496A">
      <w:pPr>
        <w:pStyle w:val="Prrafodelista"/>
        <w:numPr>
          <w:ilvl w:val="0"/>
          <w:numId w:val="41"/>
        </w:numPr>
        <w:spacing w:after="200" w:line="360" w:lineRule="auto"/>
        <w:jc w:val="both"/>
        <w:rPr>
          <w:rFonts w:ascii="Arial" w:hAnsi="Arial" w:cs="Arial"/>
          <w:sz w:val="24"/>
          <w:szCs w:val="24"/>
        </w:rPr>
      </w:pPr>
      <w:r w:rsidRPr="0078337F">
        <w:rPr>
          <w:rFonts w:ascii="Arial" w:hAnsi="Arial" w:cs="Arial"/>
          <w:sz w:val="24"/>
          <w:szCs w:val="24"/>
        </w:rPr>
        <w:t>Utilizar la, Enterogermina como reconstituyente intestinal ya que se obtiene mejor ganancia de peso en menos tiempo, mejor conversión alimenticia en los pollos y menos consumo de alimento siendo este último un factor económicamente determinante en la producción avícola.</w:t>
      </w:r>
    </w:p>
    <w:p w:rsidR="00957AF6" w:rsidRPr="0078337F" w:rsidRDefault="00957AF6" w:rsidP="00957AF6">
      <w:pPr>
        <w:pStyle w:val="Prrafodelista"/>
        <w:spacing w:line="360" w:lineRule="auto"/>
        <w:rPr>
          <w:rFonts w:ascii="Arial" w:hAnsi="Arial" w:cs="Arial"/>
          <w:bCs/>
          <w:spacing w:val="-4"/>
          <w:sz w:val="24"/>
          <w:szCs w:val="24"/>
        </w:rPr>
      </w:pPr>
    </w:p>
    <w:p w:rsidR="00957AF6" w:rsidRPr="0078337F" w:rsidRDefault="00957AF6" w:rsidP="0000496A">
      <w:pPr>
        <w:pStyle w:val="Prrafodelista"/>
        <w:numPr>
          <w:ilvl w:val="0"/>
          <w:numId w:val="38"/>
        </w:numPr>
        <w:spacing w:line="360" w:lineRule="auto"/>
        <w:ind w:left="284" w:hanging="284"/>
        <w:jc w:val="both"/>
        <w:rPr>
          <w:rFonts w:ascii="Arial" w:hAnsi="Arial" w:cs="Arial"/>
          <w:bCs/>
          <w:spacing w:val="-4"/>
          <w:sz w:val="24"/>
          <w:szCs w:val="24"/>
        </w:rPr>
      </w:pPr>
      <w:r w:rsidRPr="0078337F">
        <w:rPr>
          <w:rFonts w:ascii="Arial" w:hAnsi="Arial" w:cs="Arial"/>
          <w:bCs/>
          <w:spacing w:val="-4"/>
          <w:sz w:val="24"/>
          <w:szCs w:val="24"/>
        </w:rPr>
        <w:t xml:space="preserve">Realizar investigaciones en otros lugares  similares en otras zonas con diferentes altitudes para así mejorar el crecimiento y ganancias de pesos en la </w:t>
      </w:r>
      <w:r w:rsidR="00AA0B0A" w:rsidRPr="0078337F">
        <w:rPr>
          <w:rFonts w:ascii="Arial" w:hAnsi="Arial" w:cs="Arial"/>
          <w:bCs/>
          <w:spacing w:val="-4"/>
          <w:sz w:val="24"/>
          <w:szCs w:val="24"/>
        </w:rPr>
        <w:t xml:space="preserve">avicultura. </w:t>
      </w:r>
    </w:p>
    <w:p w:rsidR="00957AF6" w:rsidRPr="0078337F" w:rsidRDefault="00957AF6" w:rsidP="00957AF6">
      <w:pPr>
        <w:pStyle w:val="Prrafodelista"/>
        <w:spacing w:line="360" w:lineRule="auto"/>
        <w:rPr>
          <w:rFonts w:ascii="Arial" w:hAnsi="Arial" w:cs="Arial"/>
          <w:bCs/>
          <w:spacing w:val="-4"/>
          <w:sz w:val="24"/>
          <w:szCs w:val="24"/>
        </w:rPr>
      </w:pPr>
    </w:p>
    <w:p w:rsidR="00957AF6" w:rsidRPr="0078337F" w:rsidRDefault="00957AF6" w:rsidP="0000496A">
      <w:pPr>
        <w:pStyle w:val="Prrafodelista"/>
        <w:numPr>
          <w:ilvl w:val="0"/>
          <w:numId w:val="38"/>
        </w:numPr>
        <w:spacing w:before="40" w:after="14" w:line="360" w:lineRule="auto"/>
        <w:ind w:left="142" w:right="-1" w:hanging="284"/>
        <w:jc w:val="both"/>
        <w:rPr>
          <w:rFonts w:ascii="Arial" w:hAnsi="Arial" w:cs="Arial"/>
          <w:sz w:val="24"/>
          <w:szCs w:val="24"/>
        </w:rPr>
      </w:pPr>
      <w:r w:rsidRPr="0078337F">
        <w:rPr>
          <w:rFonts w:ascii="Arial" w:hAnsi="Arial" w:cs="Arial"/>
          <w:bCs/>
          <w:spacing w:val="-4"/>
          <w:sz w:val="24"/>
          <w:szCs w:val="24"/>
        </w:rPr>
        <w:t xml:space="preserve">La Carrera  de Medicina Veterinaria y Zootecnia debería implementar los proyectos de vinculación con los productores de las provincias talleres sobre un reconstituyente intestinal y sus beneficios que presta dicho medicamento a nivel de producción avícola y salud. </w:t>
      </w:r>
    </w:p>
    <w:p w:rsidR="00957AF6" w:rsidRPr="0078337F" w:rsidRDefault="00957AF6" w:rsidP="00957AF6">
      <w:pPr>
        <w:pStyle w:val="Prrafodelista"/>
        <w:rPr>
          <w:rFonts w:ascii="Arial" w:hAnsi="Arial" w:cs="Arial"/>
          <w:sz w:val="24"/>
          <w:szCs w:val="24"/>
        </w:rPr>
      </w:pPr>
    </w:p>
    <w:p w:rsidR="00957AF6" w:rsidRPr="0078337F" w:rsidRDefault="00957AF6" w:rsidP="0000496A">
      <w:pPr>
        <w:pStyle w:val="Prrafodelista"/>
        <w:numPr>
          <w:ilvl w:val="0"/>
          <w:numId w:val="38"/>
        </w:numPr>
        <w:spacing w:before="40" w:after="14" w:line="360" w:lineRule="auto"/>
        <w:ind w:left="142" w:right="-1" w:hanging="284"/>
        <w:jc w:val="both"/>
        <w:rPr>
          <w:rFonts w:ascii="Arial" w:hAnsi="Arial" w:cs="Arial"/>
          <w:sz w:val="24"/>
          <w:szCs w:val="24"/>
        </w:rPr>
      </w:pPr>
      <w:r w:rsidRPr="0078337F">
        <w:rPr>
          <w:rFonts w:ascii="Arial" w:hAnsi="Arial" w:cs="Arial"/>
          <w:sz w:val="24"/>
          <w:szCs w:val="24"/>
        </w:rPr>
        <w:t xml:space="preserve">Se debe </w:t>
      </w:r>
      <w:r w:rsidR="00F8216F">
        <w:rPr>
          <w:rFonts w:ascii="Arial" w:hAnsi="Arial" w:cs="Arial"/>
          <w:sz w:val="24"/>
          <w:szCs w:val="24"/>
        </w:rPr>
        <w:t>realizar</w:t>
      </w:r>
      <w:r w:rsidRPr="0078337F">
        <w:rPr>
          <w:rFonts w:ascii="Arial" w:hAnsi="Arial" w:cs="Arial"/>
          <w:sz w:val="24"/>
          <w:szCs w:val="24"/>
        </w:rPr>
        <w:t xml:space="preserve"> otra investigación utilizando </w:t>
      </w:r>
      <w:r w:rsidR="00F8216F">
        <w:rPr>
          <w:rFonts w:ascii="Arial" w:hAnsi="Arial" w:cs="Arial"/>
          <w:sz w:val="24"/>
          <w:szCs w:val="24"/>
        </w:rPr>
        <w:t xml:space="preserve">otras </w:t>
      </w:r>
      <w:r w:rsidRPr="0078337F">
        <w:rPr>
          <w:rFonts w:ascii="Arial" w:hAnsi="Arial" w:cs="Arial"/>
          <w:sz w:val="24"/>
          <w:szCs w:val="24"/>
        </w:rPr>
        <w:t xml:space="preserve">dosis </w:t>
      </w:r>
      <w:r w:rsidR="006B5071">
        <w:rPr>
          <w:rFonts w:ascii="Arial" w:hAnsi="Arial" w:cs="Arial"/>
          <w:sz w:val="24"/>
          <w:szCs w:val="24"/>
        </w:rPr>
        <w:t>mayores</w:t>
      </w:r>
      <w:r w:rsidRPr="0078337F">
        <w:rPr>
          <w:rFonts w:ascii="Arial" w:hAnsi="Arial" w:cs="Arial"/>
          <w:sz w:val="24"/>
          <w:szCs w:val="24"/>
        </w:rPr>
        <w:t xml:space="preserve"> </w:t>
      </w:r>
      <w:r w:rsidR="006B5071">
        <w:rPr>
          <w:rFonts w:ascii="Arial" w:hAnsi="Arial" w:cs="Arial"/>
          <w:sz w:val="24"/>
          <w:szCs w:val="24"/>
        </w:rPr>
        <w:t xml:space="preserve">a 0.60 ml de </w:t>
      </w:r>
      <w:r w:rsidRPr="0078337F">
        <w:rPr>
          <w:rFonts w:ascii="Arial" w:hAnsi="Arial" w:cs="Arial"/>
          <w:sz w:val="24"/>
          <w:szCs w:val="24"/>
        </w:rPr>
        <w:t xml:space="preserve">Enterogermina en otras zonas </w:t>
      </w:r>
      <w:r w:rsidR="00F8216F">
        <w:rPr>
          <w:rFonts w:ascii="Arial" w:hAnsi="Arial" w:cs="Arial"/>
          <w:sz w:val="24"/>
          <w:szCs w:val="24"/>
        </w:rPr>
        <w:t xml:space="preserve">agroecológicas del </w:t>
      </w:r>
      <w:r w:rsidR="006B5071">
        <w:rPr>
          <w:rFonts w:ascii="Arial" w:hAnsi="Arial" w:cs="Arial"/>
          <w:sz w:val="24"/>
          <w:szCs w:val="24"/>
        </w:rPr>
        <w:t>país</w:t>
      </w:r>
      <w:r w:rsidRPr="0078337F">
        <w:rPr>
          <w:rFonts w:ascii="Arial" w:hAnsi="Arial" w:cs="Arial"/>
          <w:sz w:val="24"/>
          <w:szCs w:val="24"/>
        </w:rPr>
        <w:t>.</w:t>
      </w:r>
    </w:p>
    <w:p w:rsidR="00957AF6" w:rsidRPr="0078337F" w:rsidRDefault="00957AF6" w:rsidP="00957AF6">
      <w:pPr>
        <w:spacing w:before="40" w:after="14" w:line="240" w:lineRule="auto"/>
        <w:ind w:left="142" w:right="-1"/>
        <w:jc w:val="both"/>
        <w:rPr>
          <w:rFonts w:ascii="Arial" w:hAnsi="Arial" w:cs="Arial"/>
          <w:sz w:val="24"/>
          <w:szCs w:val="24"/>
        </w:rPr>
      </w:pPr>
    </w:p>
    <w:p w:rsidR="00957AF6" w:rsidRPr="0078337F" w:rsidRDefault="00957AF6" w:rsidP="00957AF6">
      <w:pPr>
        <w:spacing w:before="40" w:after="14" w:line="240" w:lineRule="auto"/>
        <w:ind w:right="-1"/>
        <w:jc w:val="both"/>
        <w:rPr>
          <w:rFonts w:ascii="Arial" w:hAnsi="Arial" w:cs="Arial"/>
          <w:b/>
          <w:sz w:val="24"/>
          <w:szCs w:val="24"/>
        </w:rPr>
      </w:pPr>
    </w:p>
    <w:p w:rsidR="00957AF6" w:rsidRPr="0078337F" w:rsidRDefault="00957AF6" w:rsidP="00957AF6">
      <w:pPr>
        <w:spacing w:before="40" w:after="14" w:line="240" w:lineRule="auto"/>
        <w:ind w:right="-1"/>
        <w:jc w:val="both"/>
        <w:rPr>
          <w:rFonts w:ascii="Arial" w:hAnsi="Arial" w:cs="Arial"/>
          <w:b/>
          <w:sz w:val="24"/>
          <w:szCs w:val="24"/>
        </w:rPr>
      </w:pPr>
    </w:p>
    <w:p w:rsidR="00957AF6" w:rsidRPr="0078337F" w:rsidRDefault="00957AF6" w:rsidP="00957AF6">
      <w:pPr>
        <w:spacing w:before="40" w:after="14" w:line="240" w:lineRule="auto"/>
        <w:ind w:right="-1"/>
        <w:jc w:val="both"/>
        <w:rPr>
          <w:rFonts w:ascii="Arial" w:hAnsi="Arial" w:cs="Arial"/>
          <w:b/>
          <w:sz w:val="24"/>
          <w:szCs w:val="24"/>
        </w:rPr>
      </w:pPr>
    </w:p>
    <w:p w:rsidR="00957AF6" w:rsidRPr="0078337F" w:rsidRDefault="00957AF6" w:rsidP="00957AF6">
      <w:pPr>
        <w:spacing w:before="40" w:after="14" w:line="240" w:lineRule="auto"/>
        <w:ind w:right="-1"/>
        <w:jc w:val="both"/>
        <w:rPr>
          <w:rFonts w:ascii="Arial" w:hAnsi="Arial" w:cs="Arial"/>
          <w:b/>
          <w:sz w:val="24"/>
          <w:szCs w:val="24"/>
        </w:rPr>
      </w:pPr>
    </w:p>
    <w:p w:rsidR="00957AF6" w:rsidRPr="0078337F" w:rsidRDefault="00957AF6" w:rsidP="00957AF6">
      <w:pPr>
        <w:spacing w:before="40" w:after="14" w:line="276" w:lineRule="auto"/>
        <w:ind w:right="-1"/>
        <w:jc w:val="both"/>
        <w:rPr>
          <w:rFonts w:ascii="Arial" w:hAnsi="Arial" w:cs="Arial"/>
          <w:b/>
          <w:sz w:val="24"/>
          <w:szCs w:val="24"/>
        </w:rPr>
      </w:pPr>
    </w:p>
    <w:p w:rsidR="00957AF6" w:rsidRPr="0078337F" w:rsidRDefault="00957AF6" w:rsidP="00957AF6">
      <w:pPr>
        <w:spacing w:before="40" w:after="14" w:line="276" w:lineRule="auto"/>
        <w:ind w:right="-1"/>
        <w:jc w:val="both"/>
        <w:rPr>
          <w:rFonts w:ascii="Arial" w:hAnsi="Arial" w:cs="Arial"/>
          <w:b/>
          <w:sz w:val="24"/>
          <w:szCs w:val="24"/>
        </w:rPr>
      </w:pPr>
    </w:p>
    <w:p w:rsidR="00957AF6" w:rsidRPr="0078337F" w:rsidRDefault="00957AF6" w:rsidP="00957AF6">
      <w:pPr>
        <w:spacing w:before="40" w:after="14" w:line="276" w:lineRule="auto"/>
        <w:ind w:right="-1"/>
        <w:jc w:val="both"/>
        <w:rPr>
          <w:rFonts w:ascii="Arial" w:hAnsi="Arial" w:cs="Arial"/>
          <w:b/>
          <w:sz w:val="24"/>
          <w:szCs w:val="24"/>
        </w:rPr>
      </w:pPr>
    </w:p>
    <w:p w:rsidR="00957AF6" w:rsidRPr="0078337F" w:rsidRDefault="00957AF6" w:rsidP="00957AF6">
      <w:pPr>
        <w:spacing w:before="40" w:after="14" w:line="276" w:lineRule="auto"/>
        <w:ind w:right="-1"/>
        <w:jc w:val="both"/>
        <w:rPr>
          <w:rFonts w:ascii="Arial" w:hAnsi="Arial" w:cs="Arial"/>
          <w:b/>
          <w:sz w:val="24"/>
          <w:szCs w:val="24"/>
        </w:rPr>
      </w:pPr>
    </w:p>
    <w:sdt>
      <w:sdtPr>
        <w:rPr>
          <w:rFonts w:ascii="Arial" w:eastAsia="Calibri" w:hAnsi="Arial" w:cs="Arial"/>
          <w:sz w:val="24"/>
          <w:szCs w:val="24"/>
        </w:rPr>
        <w:id w:val="20419630"/>
        <w:docPartObj>
          <w:docPartGallery w:val="Bibliographies"/>
          <w:docPartUnique/>
        </w:docPartObj>
      </w:sdtPr>
      <w:sdtEndPr/>
      <w:sdtContent>
        <w:p w:rsidR="006B5071" w:rsidRPr="006B5071" w:rsidRDefault="00957AF6" w:rsidP="006B5071">
          <w:pPr>
            <w:keepNext/>
            <w:keepLines/>
            <w:spacing w:before="480" w:line="360" w:lineRule="auto"/>
            <w:jc w:val="both"/>
            <w:outlineLvl w:val="0"/>
            <w:rPr>
              <w:rFonts w:ascii="Arial" w:eastAsia="Times New Roman" w:hAnsi="Arial" w:cs="Arial"/>
              <w:b/>
              <w:bCs/>
              <w:sz w:val="24"/>
              <w:szCs w:val="24"/>
            </w:rPr>
          </w:pPr>
          <w:r w:rsidRPr="006B5071">
            <w:rPr>
              <w:rFonts w:ascii="Arial" w:eastAsia="Times New Roman" w:hAnsi="Arial" w:cs="Arial"/>
              <w:b/>
              <w:bCs/>
              <w:sz w:val="24"/>
              <w:szCs w:val="24"/>
            </w:rPr>
            <w:t>Bibliografía</w:t>
          </w:r>
        </w:p>
        <w:sdt>
          <w:sdtPr>
            <w:rPr>
              <w:rFonts w:ascii="Arial" w:eastAsia="Calibri" w:hAnsi="Arial" w:cs="Arial"/>
              <w:sz w:val="24"/>
              <w:szCs w:val="24"/>
              <w:lang w:val="es-EC"/>
            </w:rPr>
            <w:id w:val="111145805"/>
            <w:bibliography/>
          </w:sdtPr>
          <w:sdtEndPr/>
          <w:sdtContent>
            <w:p w:rsidR="00EF3C9D" w:rsidRPr="00FB38F6" w:rsidRDefault="00957AF6" w:rsidP="00FB38F6">
              <w:pPr>
                <w:pStyle w:val="Bibliografa"/>
                <w:ind w:left="720" w:hanging="720"/>
                <w:jc w:val="both"/>
                <w:rPr>
                  <w:rFonts w:ascii="Arial" w:hAnsi="Arial" w:cs="Arial"/>
                  <w:noProof/>
                  <w:sz w:val="24"/>
                  <w:szCs w:val="24"/>
                  <w:lang w:val="es-EC"/>
                </w:rPr>
              </w:pPr>
              <w:r w:rsidRPr="00FB38F6">
                <w:rPr>
                  <w:rFonts w:ascii="Arial" w:eastAsia="Calibri" w:hAnsi="Arial" w:cs="Arial"/>
                  <w:sz w:val="24"/>
                  <w:szCs w:val="24"/>
                </w:rPr>
                <w:fldChar w:fldCharType="begin"/>
              </w:r>
              <w:r w:rsidRPr="00FB38F6">
                <w:rPr>
                  <w:rFonts w:ascii="Arial" w:eastAsia="Calibri" w:hAnsi="Arial" w:cs="Arial"/>
                  <w:sz w:val="24"/>
                  <w:szCs w:val="24"/>
                </w:rPr>
                <w:instrText xml:space="preserve"> BIBLIOGRAPHY </w:instrText>
              </w:r>
              <w:r w:rsidRPr="00FB38F6">
                <w:rPr>
                  <w:rFonts w:ascii="Arial" w:eastAsia="Calibri" w:hAnsi="Arial" w:cs="Arial"/>
                  <w:sz w:val="24"/>
                  <w:szCs w:val="24"/>
                </w:rPr>
                <w:fldChar w:fldCharType="separate"/>
              </w:r>
              <w:r w:rsidR="00EF3C9D" w:rsidRPr="00FB38F6">
                <w:rPr>
                  <w:rFonts w:ascii="Arial" w:hAnsi="Arial" w:cs="Arial"/>
                  <w:noProof/>
                  <w:sz w:val="24"/>
                  <w:szCs w:val="24"/>
                  <w:lang w:val="es-EC"/>
                </w:rPr>
                <w:t>ALDANA, H. (2006). Producción Pecuaria. Editorial Acribia.</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ALICROFT, R. (2003). Aves para carne. Produccion e industralizacion. España: Editorial Acribia.</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ALICROFT, R. (2003). Aves para carne. Produccion e industralizacion. España: Editorial Acribia.</w:t>
              </w:r>
            </w:p>
            <w:p w:rsidR="00EF3C9D" w:rsidRPr="00FB38F6" w:rsidRDefault="00EF3C9D" w:rsidP="00FB38F6">
              <w:pPr>
                <w:pStyle w:val="Bibliografa"/>
                <w:ind w:left="720" w:hanging="720"/>
                <w:jc w:val="both"/>
                <w:rPr>
                  <w:rFonts w:ascii="Arial" w:hAnsi="Arial" w:cs="Arial"/>
                  <w:noProof/>
                  <w:sz w:val="24"/>
                  <w:szCs w:val="24"/>
                  <w:lang w:val="en-US"/>
                </w:rPr>
              </w:pPr>
              <w:r w:rsidRPr="00FB38F6">
                <w:rPr>
                  <w:rFonts w:ascii="Arial" w:hAnsi="Arial" w:cs="Arial"/>
                  <w:noProof/>
                  <w:sz w:val="24"/>
                  <w:szCs w:val="24"/>
                  <w:lang w:val="en-US"/>
                </w:rPr>
                <w:t xml:space="preserve">AL-MARZOOQI, W. L. (2009). En </w:t>
              </w:r>
              <w:r w:rsidRPr="00FB38F6">
                <w:rPr>
                  <w:rFonts w:ascii="Arial" w:hAnsi="Arial" w:cs="Arial"/>
                  <w:iCs/>
                  <w:noProof/>
                  <w:sz w:val="24"/>
                  <w:szCs w:val="24"/>
                  <w:lang w:val="en-US"/>
                </w:rPr>
                <w:t>Effect of dietary Jipase enzyme on gut morphlogy, gastric motility: and long term perfomance of broiler chicks. Poultry science 79</w:t>
              </w:r>
              <w:r w:rsidRPr="00FB38F6">
                <w:rPr>
                  <w:rFonts w:ascii="Arial" w:hAnsi="Arial" w:cs="Arial"/>
                  <w:noProof/>
                  <w:sz w:val="24"/>
                  <w:szCs w:val="24"/>
                  <w:lang w:val="en-US"/>
                </w:rPr>
                <w:t xml:space="preserve"> (págs. 956-960).</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n-US"/>
                </w:rPr>
                <w:t xml:space="preserve">AL-MARZOOQI, W. L. (2009). Effect of dietary Jipase enzyme on gut morphlogy, gastric motility: and long term perfomance of broiler chicks. </w:t>
              </w:r>
              <w:r w:rsidRPr="00FB38F6">
                <w:rPr>
                  <w:rFonts w:ascii="Arial" w:hAnsi="Arial" w:cs="Arial"/>
                  <w:noProof/>
                  <w:sz w:val="24"/>
                  <w:szCs w:val="24"/>
                  <w:lang w:val="es-EC"/>
                </w:rPr>
                <w:t>Poultry science.</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 xml:space="preserve">ALPIZAR, S. L. (2007). </w:t>
              </w:r>
              <w:r w:rsidR="00670F81" w:rsidRPr="00FB38F6">
                <w:rPr>
                  <w:rFonts w:ascii="Arial" w:hAnsi="Arial" w:cs="Arial"/>
                  <w:noProof/>
                  <w:sz w:val="24"/>
                  <w:szCs w:val="24"/>
                  <w:lang w:val="es-EC"/>
                </w:rPr>
                <w:t xml:space="preserve">repuestas a los parámetros productivos de pollos de engorda a diferentes niveles de energía metabolizable. en s. l. alpizar, </w:t>
              </w:r>
              <w:r w:rsidR="00670F81" w:rsidRPr="00FB38F6">
                <w:rPr>
                  <w:rFonts w:ascii="Arial" w:hAnsi="Arial" w:cs="Arial"/>
                  <w:iCs/>
                  <w:noProof/>
                  <w:sz w:val="24"/>
                  <w:szCs w:val="24"/>
                  <w:lang w:val="es-EC"/>
                </w:rPr>
                <w:t>repuestas a los parámetros productivos de pollos de engorda a diferentes niveles de energía metabolizable</w:t>
              </w:r>
              <w:r w:rsidR="00670F81" w:rsidRPr="00FB38F6">
                <w:rPr>
                  <w:rFonts w:ascii="Arial" w:hAnsi="Arial" w:cs="Arial"/>
                  <w:noProof/>
                  <w:sz w:val="24"/>
                  <w:szCs w:val="24"/>
                  <w:lang w:val="es-EC"/>
                </w:rPr>
                <w:t xml:space="preserve"> (pág. 5). mexico df: xvi congreso de la aneca.</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ALTAFUYA, C. &amp;. (2006). Evaluación de cuatro balanceados comerciales y tres promotores de crecimiento (antibióticos) en la explotación de pollos de engorde en el cantón Santa Elena, Provincia del Guayas. La Libertad Ecuador: Universidad Estatal peninsular de Santa Elena.</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ALVAREZ, A. (2002). Fisiología comparada de los animales domésticos. UNAH. La Habana.</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 xml:space="preserve">ÁLVAREZ, C. &amp;. (2014). </w:t>
              </w:r>
              <w:r w:rsidRPr="00FB38F6">
                <w:rPr>
                  <w:rFonts w:ascii="Arial" w:hAnsi="Arial" w:cs="Arial"/>
                  <w:iCs/>
                  <w:noProof/>
                  <w:sz w:val="24"/>
                  <w:szCs w:val="24"/>
                  <w:lang w:val="es-EC"/>
                </w:rPr>
                <w:t>Evaluación de dietas balanceadas utilizando enzimas proteolíticas y energéticas (Avizyme 1502 0, 250, 500, 750 gr/tm) en la alimentación de pollos broiler en la etapa de crecimiento y engorde en el cantón Ambato provincia de Tungurahua.</w:t>
              </w:r>
              <w:r w:rsidRPr="00FB38F6">
                <w:rPr>
                  <w:rFonts w:ascii="Arial" w:hAnsi="Arial" w:cs="Arial"/>
                  <w:noProof/>
                  <w:sz w:val="24"/>
                  <w:szCs w:val="24"/>
                  <w:lang w:val="es-EC"/>
                </w:rPr>
                <w:t xml:space="preserve"> Guaranda: Universidad Estatal de Bolovar.</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ÁLVAREZ, P. (2012). Evaluación de los sistemas de alimentación semi-intencivo e intensivo del pollo campero para la zona interandina del Ecuador (Tesis de grado). Guayaquil Ecuador: Universidad Católica de Santiago de Guayaquil.</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ALVARO, C. B. (2010). Enterogermina es una suspensión de esporas de Bacillus Clausii. .La administración de Enterogermina contribuye a la recuperación de la de la flora intestinal.</w:t>
              </w:r>
            </w:p>
            <w:p w:rsidR="00EF3C9D" w:rsidRPr="00FB38F6" w:rsidRDefault="00493443"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ANDERSON, N. R.</w:t>
              </w:r>
              <w:r w:rsidR="00EF3C9D" w:rsidRPr="00FB38F6">
                <w:rPr>
                  <w:rFonts w:ascii="Arial" w:hAnsi="Arial" w:cs="Arial"/>
                  <w:noProof/>
                  <w:sz w:val="24"/>
                  <w:szCs w:val="24"/>
                  <w:lang w:val="es-EC"/>
                </w:rPr>
                <w:t xml:space="preserve"> (2005). Dias de Oliveira, Siqueira Flores, dos Santos&amp; Brandelli.</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lastRenderedPageBreak/>
                <w:t>ANDRADE, A. &amp;. (2011).</w:t>
              </w:r>
              <w:r w:rsidR="00670F81" w:rsidRPr="00FB38F6">
                <w:rPr>
                  <w:rFonts w:ascii="Arial" w:hAnsi="Arial" w:cs="Arial"/>
                  <w:noProof/>
                  <w:sz w:val="24"/>
                  <w:szCs w:val="24"/>
                  <w:lang w:val="es-EC"/>
                </w:rPr>
                <w:t xml:space="preserve"> evaluación del promotor de crecimiento orgánico “celmanax” (saccharomyces cerevisiae) en la alimentación de pollos broilers raza “ross” en chaltura-imbabura (tesis de grado). ibarra ecuador: universidad técnica del norte.</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ÁNGEL, R. (2007). La producción de pollos cobb 500 y el medio ambiente: el punto de vista del sector Avícola en EEUU.</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n-US"/>
                </w:rPr>
                <w:t xml:space="preserve">ARCE, M. J. (2009). Body weight, feed-particle size, and ascites incidente revisted. </w:t>
              </w:r>
              <w:r w:rsidRPr="00FB38F6">
                <w:rPr>
                  <w:rFonts w:ascii="Arial" w:hAnsi="Arial" w:cs="Arial"/>
                  <w:noProof/>
                  <w:sz w:val="24"/>
                  <w:szCs w:val="24"/>
                  <w:lang w:val="es-EC"/>
                </w:rPr>
                <w:t>Journal of Applied Poultry Research. 18:.</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ARÉVALO, C. (2016). Utilización de ENTEROGERMINA (bacillus clausii.) como prebiótico natural en el engorde de pollos de engorde.</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ARÉVALO, D. (2013). Utilización de Tilo (Sambucus nigra l.) como prebiótico natural en el engorde de pollos (tesis de grado). Machala Ecuador: Universidad Técnica de Machala.</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 xml:space="preserve">AUSTISC, R. Y. (2009). Principios de nutrición avícola. Producción avícola. En R. Y. AUSTISC, </w:t>
              </w:r>
              <w:r w:rsidRPr="00FB38F6">
                <w:rPr>
                  <w:rFonts w:ascii="Arial" w:hAnsi="Arial" w:cs="Arial"/>
                  <w:iCs/>
                  <w:noProof/>
                  <w:sz w:val="24"/>
                  <w:szCs w:val="24"/>
                  <w:lang w:val="es-EC"/>
                </w:rPr>
                <w:t>Principios de nutrición avícola. Producción avícola</w:t>
              </w:r>
              <w:r w:rsidRPr="00FB38F6">
                <w:rPr>
                  <w:rFonts w:ascii="Arial" w:hAnsi="Arial" w:cs="Arial"/>
                  <w:noProof/>
                  <w:sz w:val="24"/>
                  <w:szCs w:val="24"/>
                  <w:lang w:val="es-EC"/>
                </w:rPr>
                <w:t xml:space="preserve"> (págs. 199-226). Mexico DF: Editorial El Manual Moderno.</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AVILA, E. G. (1999). Conceptos básicos de la nutrición de la gallina, XVII. C. mexico: Convención Nacional ANECA.</w:t>
              </w:r>
            </w:p>
            <w:p w:rsidR="00EF3C9D" w:rsidRPr="00FB38F6" w:rsidRDefault="00493443"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BAVERA G..</w:t>
              </w:r>
              <w:r w:rsidR="00EF3C9D" w:rsidRPr="00FB38F6">
                <w:rPr>
                  <w:rFonts w:ascii="Arial" w:hAnsi="Arial" w:cs="Arial"/>
                  <w:noProof/>
                  <w:sz w:val="24"/>
                  <w:szCs w:val="24"/>
                  <w:lang w:val="es-EC"/>
                </w:rPr>
                <w:t xml:space="preserve"> Bocco O., B. H. (2002). Cursos de producción bovina de carne.</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CADENA, S. (2006). pollos: micro criaderos intensivos 1ra. Edición. Quito: Editorial Cadena.</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CALLE, L. (2011). Efecto de un Simbiótico y un Prebiótico en el crecimiento y engorde de pollos broile (Tesis de grado). Loja, Ecuador: Universidad Nacional de Loja.</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CAMPO, B. D. (2006). Granjas autosuficientes. Cría de gallinas, conejos y curies. Disloque.</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 xml:space="preserve">CARPIO, F. (2013). </w:t>
              </w:r>
              <w:r w:rsidRPr="00FB38F6">
                <w:rPr>
                  <w:rFonts w:ascii="Arial" w:hAnsi="Arial" w:cs="Arial"/>
                  <w:iCs/>
                  <w:noProof/>
                  <w:sz w:val="24"/>
                  <w:szCs w:val="24"/>
                  <w:lang w:val="es-EC"/>
                </w:rPr>
                <w:t>Evaluación de tres niveles de aceite de orégano (Regano CASTRO, E. 2009, 500) como promotor de crecimiento en la producción de pollos parrilleros en el cantón Loja (Tesis de grado).</w:t>
              </w:r>
              <w:r w:rsidRPr="00FB38F6">
                <w:rPr>
                  <w:rFonts w:ascii="Arial" w:hAnsi="Arial" w:cs="Arial"/>
                  <w:noProof/>
                  <w:sz w:val="24"/>
                  <w:szCs w:val="24"/>
                  <w:lang w:val="es-EC"/>
                </w:rPr>
                <w:t xml:space="preserve"> Loja, Ecuador: Universidad Nacional de Loja.</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 xml:space="preserve">CECMED. (2012). </w:t>
              </w:r>
              <w:r w:rsidRPr="00FB38F6">
                <w:rPr>
                  <w:rFonts w:ascii="Arial" w:hAnsi="Arial" w:cs="Arial"/>
                  <w:iCs/>
                  <w:noProof/>
                  <w:sz w:val="24"/>
                  <w:szCs w:val="24"/>
                  <w:lang w:val="es-EC"/>
                </w:rPr>
                <w:t>El Centro para el control estatal de medicamentos, equipos y dispositivos médicos.</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 xml:space="preserve">CERVERA, C. J. (2015). En </w:t>
              </w:r>
              <w:r w:rsidRPr="00FB38F6">
                <w:rPr>
                  <w:rFonts w:ascii="Arial" w:hAnsi="Arial" w:cs="Arial"/>
                  <w:iCs/>
                  <w:noProof/>
                  <w:sz w:val="24"/>
                  <w:szCs w:val="24"/>
                  <w:lang w:val="es-EC"/>
                </w:rPr>
                <w:t xml:space="preserve">Comparación del rendimiento productivo de pollos de engorde suplementados con Tylosina Fosfato como </w:t>
              </w:r>
              <w:r w:rsidRPr="00FB38F6">
                <w:rPr>
                  <w:rFonts w:ascii="Arial" w:hAnsi="Arial" w:cs="Arial"/>
                  <w:iCs/>
                  <w:noProof/>
                  <w:sz w:val="24"/>
                  <w:szCs w:val="24"/>
                  <w:lang w:val="es-EC"/>
                </w:rPr>
                <w:lastRenderedPageBreak/>
                <w:t>promotor decrecimiento en dosis mínima y máxima (Tesis).</w:t>
              </w:r>
              <w:r w:rsidRPr="00FB38F6">
                <w:rPr>
                  <w:rFonts w:ascii="Arial" w:hAnsi="Arial" w:cs="Arial"/>
                  <w:noProof/>
                  <w:sz w:val="24"/>
                  <w:szCs w:val="24"/>
                  <w:lang w:val="es-EC"/>
                </w:rPr>
                <w:t xml:space="preserve"> Lima Peru: Universidad Nacional Mayor de San Carlos.</w:t>
              </w:r>
            </w:p>
            <w:p w:rsidR="00EF3C9D" w:rsidRPr="00FB38F6" w:rsidRDefault="00EF3C9D" w:rsidP="00FB38F6">
              <w:pPr>
                <w:pStyle w:val="Bibliografa"/>
                <w:ind w:left="720" w:hanging="720"/>
                <w:jc w:val="both"/>
                <w:rPr>
                  <w:rFonts w:ascii="Arial" w:hAnsi="Arial" w:cs="Arial"/>
                  <w:noProof/>
                  <w:sz w:val="24"/>
                  <w:szCs w:val="24"/>
                </w:rPr>
              </w:pPr>
              <w:r w:rsidRPr="00FB38F6">
                <w:rPr>
                  <w:rFonts w:ascii="Arial" w:hAnsi="Arial" w:cs="Arial"/>
                  <w:noProof/>
                  <w:sz w:val="24"/>
                  <w:szCs w:val="24"/>
                </w:rPr>
                <w:t xml:space="preserve">Cervera, J. (9 de Febrero de 2015). </w:t>
              </w:r>
              <w:r w:rsidRPr="00FB38F6">
                <w:rPr>
                  <w:rFonts w:ascii="Arial" w:hAnsi="Arial" w:cs="Arial"/>
                  <w:iCs/>
                  <w:noProof/>
                  <w:sz w:val="24"/>
                  <w:szCs w:val="24"/>
                </w:rPr>
                <w:t>www.eldiario.es</w:t>
              </w:r>
              <w:r w:rsidRPr="00FB38F6">
                <w:rPr>
                  <w:rFonts w:ascii="Arial" w:hAnsi="Arial" w:cs="Arial"/>
                  <w:noProof/>
                  <w:sz w:val="24"/>
                  <w:szCs w:val="24"/>
                </w:rPr>
                <w:t>. Recuperado el 23 de Noviembre de 2016, de www.eldiario.es/cultura/invencion-pollo_0_339116719.html</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CIPRANDI. (2005). 2 billones de esporas por cada vial.</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COBB, M. (2013). COBB Guía de Manejo del Pollo de Engorde.</w:t>
              </w:r>
            </w:p>
            <w:p w:rsidR="00EF3C9D"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CONAVE. (2015). La Corporación Nacional de Avicultores del Ecuador.</w:t>
              </w:r>
            </w:p>
            <w:p w:rsidR="00EF3C9D" w:rsidRPr="00FB38F6" w:rsidRDefault="00EF3C9D" w:rsidP="00CA6D84">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CORONEL, B. (2008). Evaluación del “MICRO-BOOST”(Saccharomyces cereviseae, lactobacillus acidophilus) como promotor de</w:t>
              </w:r>
              <w:r w:rsidR="00CA6D84">
                <w:rPr>
                  <w:rFonts w:ascii="Arial" w:hAnsi="Arial" w:cs="Arial"/>
                  <w:noProof/>
                  <w:sz w:val="24"/>
                  <w:szCs w:val="24"/>
                  <w:lang w:val="es-EC"/>
                </w:rPr>
                <w:t xml:space="preserve"> </w:t>
              </w:r>
              <w:r w:rsidRPr="00FB38F6">
                <w:rPr>
                  <w:rFonts w:ascii="Arial" w:hAnsi="Arial" w:cs="Arial"/>
                  <w:noProof/>
                  <w:sz w:val="24"/>
                  <w:szCs w:val="24"/>
                  <w:lang w:val="es-EC"/>
                </w:rPr>
                <w:t>crecimiento en la alimentación de pollos broiler Tesis de Grado).Riobamba Ecuador: Escuela Superior Politécnica de Chimborazo.</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DURAN, J. (2007). Manual de nutrición animal, 4ta. Edición. Editorial Grupo Latino Ltda.</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 xml:space="preserve">ECUADOR, E. (2016). Suspensión oral. Reconstituyente de la flora intestinal. (Bacillus clausii). En </w:t>
              </w:r>
              <w:r w:rsidRPr="00FB38F6">
                <w:rPr>
                  <w:rFonts w:ascii="Arial" w:hAnsi="Arial" w:cs="Arial"/>
                  <w:iCs/>
                  <w:noProof/>
                  <w:sz w:val="24"/>
                  <w:szCs w:val="24"/>
                  <w:lang w:val="es-EC"/>
                </w:rPr>
                <w:t>COMPOSICIÓN: Un frasco contiene: Componente activo.</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Elias, C. l. (2015). Evaluación de tres balanceados enregeticos proteicos comerciales y dos aditivos alimenticios en la alimentación de pollos parrilleros Tumbaco, Pichincha. Quito, Pichincha, Ecuador.</w:t>
              </w:r>
            </w:p>
            <w:p w:rsidR="00EF3C9D" w:rsidRPr="00CA6D84" w:rsidRDefault="00EF3C9D" w:rsidP="00CA6D84">
              <w:pPr>
                <w:pStyle w:val="Bibliografa"/>
                <w:ind w:left="720" w:hanging="720"/>
                <w:jc w:val="both"/>
                <w:rPr>
                  <w:rFonts w:ascii="Arial" w:hAnsi="Arial" w:cs="Arial"/>
                  <w:iCs/>
                  <w:noProof/>
                  <w:sz w:val="24"/>
                  <w:szCs w:val="24"/>
                  <w:lang w:val="es-EC"/>
                </w:rPr>
              </w:pPr>
              <w:r w:rsidRPr="00FB38F6">
                <w:rPr>
                  <w:rFonts w:ascii="Arial" w:hAnsi="Arial" w:cs="Arial"/>
                  <w:noProof/>
                  <w:sz w:val="24"/>
                  <w:szCs w:val="24"/>
                  <w:lang w:val="es-EC"/>
                </w:rPr>
                <w:t>ENGORDE</w:t>
              </w:r>
              <w:r w:rsidR="00493443">
                <w:rPr>
                  <w:rFonts w:ascii="Arial" w:hAnsi="Arial" w:cs="Arial"/>
                  <w:noProof/>
                  <w:sz w:val="24"/>
                  <w:szCs w:val="24"/>
                  <w:lang w:val="es-EC"/>
                </w:rPr>
                <w:t>,R.S.</w:t>
              </w:r>
              <w:r w:rsidRPr="00FB38F6">
                <w:rPr>
                  <w:rFonts w:ascii="Arial" w:hAnsi="Arial" w:cs="Arial"/>
                  <w:noProof/>
                  <w:sz w:val="24"/>
                  <w:szCs w:val="24"/>
                  <w:lang w:val="es-EC"/>
                </w:rPr>
                <w:t>(2009).</w:t>
              </w:r>
              <w:r w:rsidR="00493443" w:rsidRPr="00FB38F6">
                <w:rPr>
                  <w:rFonts w:ascii="Arial" w:hAnsi="Arial" w:cs="Arial"/>
                  <w:noProof/>
                  <w:sz w:val="24"/>
                  <w:szCs w:val="24"/>
                  <w:lang w:val="es-EC"/>
                </w:rPr>
                <w:t>ERRECALDE.</w:t>
              </w:r>
              <w:r w:rsidR="00493443">
                <w:rPr>
                  <w:rFonts w:ascii="Arial" w:hAnsi="Arial" w:cs="Arial"/>
                  <w:noProof/>
                  <w:sz w:val="24"/>
                  <w:szCs w:val="24"/>
                  <w:lang w:val="es-EC"/>
                </w:rPr>
                <w:t>(2004).en,</w:t>
              </w:r>
              <w:r w:rsidR="00493443">
                <w:rPr>
                  <w:rFonts w:ascii="Arial" w:hAnsi="Arial" w:cs="Arial"/>
                  <w:iCs/>
                  <w:noProof/>
                  <w:sz w:val="24"/>
                  <w:szCs w:val="24"/>
                  <w:lang w:val="es-EC"/>
                </w:rPr>
                <w:t>angulo,et,al.</w:t>
              </w:r>
              <w:r w:rsidR="00493443" w:rsidRPr="00FB38F6">
                <w:rPr>
                  <w:rFonts w:ascii="Arial" w:hAnsi="Arial" w:cs="Arial"/>
                  <w:iCs/>
                  <w:noProof/>
                  <w:sz w:val="24"/>
                  <w:szCs w:val="24"/>
                  <w:lang w:val="es-EC"/>
                </w:rPr>
                <w:t>2004;infosan, 2008; vieira et al., 2011).</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ESPINOZA, E. (2007). Aumente sus ingresos, criando pollos. 1ra Edicion. Quito: Editorial Producción Gráfica.</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 xml:space="preserve">FAO. (2014). Perspectivas alimentarias-Análisis del mercado mundial. En </w:t>
              </w:r>
              <w:r w:rsidRPr="00FB38F6">
                <w:rPr>
                  <w:rFonts w:ascii="Arial" w:hAnsi="Arial" w:cs="Arial"/>
                  <w:iCs/>
                  <w:noProof/>
                  <w:sz w:val="24"/>
                  <w:szCs w:val="24"/>
                  <w:lang w:val="es-EC"/>
                </w:rPr>
                <w:t>Organización de las Naciones Unidas para la Alimentación y la Agricultura.</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GARCIA, E. (2011). Cría y alimentación de pollos cobb 500s. Asociacion Española de Ciencia Avicola WPSA.</w:t>
              </w:r>
            </w:p>
            <w:p w:rsidR="00A1259E" w:rsidRPr="00A1259E" w:rsidRDefault="00493443" w:rsidP="00CA6D84">
              <w:pPr>
                <w:pStyle w:val="Bibliografa"/>
                <w:ind w:left="720" w:hanging="720"/>
                <w:rPr>
                  <w:rFonts w:ascii="Arial" w:hAnsi="Arial" w:cs="Arial"/>
                  <w:noProof/>
                  <w:sz w:val="24"/>
                  <w:szCs w:val="24"/>
                  <w:lang w:val="es-EC"/>
                </w:rPr>
              </w:pPr>
              <w:r w:rsidRPr="00FB38F6">
                <w:rPr>
                  <w:rFonts w:ascii="Arial" w:hAnsi="Arial" w:cs="Arial"/>
                  <w:noProof/>
                  <w:sz w:val="24"/>
                  <w:szCs w:val="24"/>
                  <w:lang w:val="es-EC"/>
                </w:rPr>
                <w:t>GERRERO, I.</w:t>
              </w:r>
              <w:r w:rsidR="00EF3C9D" w:rsidRPr="00FB38F6">
                <w:rPr>
                  <w:rFonts w:ascii="Arial" w:hAnsi="Arial" w:cs="Arial"/>
                  <w:noProof/>
                  <w:sz w:val="24"/>
                  <w:szCs w:val="24"/>
                  <w:lang w:val="es-EC"/>
                </w:rPr>
                <w:t xml:space="preserve"> (1 de Julio de 2013). </w:t>
              </w:r>
              <w:r w:rsidR="00EF3C9D" w:rsidRPr="00FB38F6">
                <w:rPr>
                  <w:rFonts w:ascii="Arial" w:hAnsi="Arial" w:cs="Arial"/>
                  <w:iCs/>
                  <w:noProof/>
                  <w:sz w:val="24"/>
                  <w:szCs w:val="24"/>
                  <w:lang w:val="es-EC"/>
                </w:rPr>
                <w:t>http://avicultura2013.blogspot.com/</w:t>
              </w:r>
              <w:r w:rsidR="00EF3C9D" w:rsidRPr="00FB38F6">
                <w:rPr>
                  <w:rFonts w:ascii="Arial" w:hAnsi="Arial" w:cs="Arial"/>
                  <w:noProof/>
                  <w:sz w:val="24"/>
                  <w:szCs w:val="24"/>
                  <w:lang w:val="es-EC"/>
                </w:rPr>
                <w:t>. Recuperado el 23 de Noviembre de</w:t>
              </w:r>
              <w:r w:rsidR="002018EF">
                <w:rPr>
                  <w:rFonts w:ascii="Arial" w:hAnsi="Arial" w:cs="Arial"/>
                  <w:noProof/>
                  <w:sz w:val="24"/>
                  <w:szCs w:val="24"/>
                  <w:lang w:val="es-EC"/>
                </w:rPr>
                <w:t xml:space="preserve"> 2016,de http://avicultura 2013/07/deficiencias nutricionales en aves.html</w:t>
              </w:r>
              <w:r w:rsidR="00CA6D84">
                <w:rPr>
                  <w:rFonts w:ascii="Arial" w:hAnsi="Arial" w:cs="Arial"/>
                  <w:noProof/>
                  <w:sz w:val="24"/>
                  <w:szCs w:val="24"/>
                  <w:lang w:val="es-EC"/>
                </w:rPr>
                <w:t xml:space="preserve"> </w:t>
              </w:r>
            </w:p>
            <w:p w:rsidR="00EF3C9D" w:rsidRPr="00FB38F6" w:rsidRDefault="00493443"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n-US"/>
                </w:rPr>
                <w:t xml:space="preserve">GRAMMA, U. D. </w:t>
              </w:r>
              <w:r w:rsidR="00EF3C9D" w:rsidRPr="00FB38F6">
                <w:rPr>
                  <w:rFonts w:ascii="Arial" w:hAnsi="Arial" w:cs="Arial"/>
                  <w:noProof/>
                  <w:sz w:val="24"/>
                  <w:szCs w:val="24"/>
                  <w:lang w:val="en-US"/>
                </w:rPr>
                <w:t xml:space="preserve">(s.f.). </w:t>
              </w:r>
              <w:r w:rsidR="00EF3C9D" w:rsidRPr="00FB38F6">
                <w:rPr>
                  <w:rFonts w:ascii="Arial" w:hAnsi="Arial" w:cs="Arial"/>
                  <w:iCs/>
                  <w:noProof/>
                  <w:sz w:val="24"/>
                  <w:szCs w:val="24"/>
                  <w:lang w:val="es-EC"/>
                </w:rPr>
                <w:t>Los minerales en la alimentación</w:t>
              </w:r>
              <w:r w:rsidR="00EF3C9D" w:rsidRPr="00FB38F6">
                <w:rPr>
                  <w:rFonts w:ascii="Arial" w:hAnsi="Arial" w:cs="Arial"/>
                  <w:noProof/>
                  <w:sz w:val="24"/>
                  <w:szCs w:val="24"/>
                  <w:lang w:val="es-EC"/>
                </w:rPr>
                <w:t>. Obtenido de Facultad Medicina Veterinaria.: http//www.portalveterinaria.com</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GUEVARA. (2011). manifiesta que las especies de Bacillus son los principales.</w:t>
              </w:r>
            </w:p>
            <w:p w:rsidR="00EF3C9D" w:rsidRPr="00FB38F6" w:rsidRDefault="00A1259E"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lastRenderedPageBreak/>
                <w:t>GUILLERMO ZAVALA, M. M. (2011).</w:t>
              </w:r>
              <w:r w:rsidR="00EF3C9D" w:rsidRPr="00FB38F6">
                <w:rPr>
                  <w:rFonts w:ascii="Arial" w:hAnsi="Arial" w:cs="Arial"/>
                  <w:noProof/>
                  <w:sz w:val="24"/>
                  <w:szCs w:val="24"/>
                  <w:lang w:val="es-EC"/>
                </w:rPr>
                <w:t xml:space="preserve"> Enfermedades del Tracto Digestivo . </w:t>
              </w:r>
              <w:r w:rsidR="00EF3C9D" w:rsidRPr="00FB38F6">
                <w:rPr>
                  <w:rFonts w:ascii="Arial" w:hAnsi="Arial" w:cs="Arial"/>
                  <w:iCs/>
                  <w:noProof/>
                  <w:sz w:val="24"/>
                  <w:szCs w:val="24"/>
                  <w:lang w:val="es-EC"/>
                </w:rPr>
                <w:t xml:space="preserve">Department of Avian Medicine </w:t>
              </w:r>
              <w:r w:rsidR="00EF3C9D" w:rsidRPr="00FB38F6">
                <w:rPr>
                  <w:rFonts w:ascii="Arial" w:hAnsi="Arial" w:cs="Arial"/>
                  <w:noProof/>
                  <w:sz w:val="24"/>
                  <w:szCs w:val="24"/>
                  <w:lang w:val="es-EC"/>
                </w:rPr>
                <w:t>, 4-9.</w:t>
              </w:r>
            </w:p>
            <w:p w:rsidR="00EF3C9D" w:rsidRPr="00FB38F6" w:rsidRDefault="00493443"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GUTIERREZ Y MONTOYA.</w:t>
              </w:r>
              <w:r w:rsidR="00EF3C9D" w:rsidRPr="00FB38F6">
                <w:rPr>
                  <w:rFonts w:ascii="Arial" w:hAnsi="Arial" w:cs="Arial"/>
                  <w:noProof/>
                  <w:sz w:val="24"/>
                  <w:szCs w:val="24"/>
                  <w:lang w:val="es-EC"/>
                </w:rPr>
                <w:t xml:space="preserve"> (2015). probioticos. </w:t>
              </w:r>
              <w:r w:rsidR="00EF3C9D" w:rsidRPr="00FB38F6">
                <w:rPr>
                  <w:rFonts w:ascii="Arial" w:hAnsi="Arial" w:cs="Arial"/>
                  <w:iCs/>
                  <w:noProof/>
                  <w:sz w:val="24"/>
                  <w:szCs w:val="24"/>
                  <w:lang w:val="es-EC"/>
                </w:rPr>
                <w:t>productos microbianos</w:t>
              </w:r>
              <w:r w:rsidR="00EF3C9D" w:rsidRPr="00FB38F6">
                <w:rPr>
                  <w:rFonts w:ascii="Arial" w:hAnsi="Arial" w:cs="Arial"/>
                  <w:noProof/>
                  <w:sz w:val="24"/>
                  <w:szCs w:val="24"/>
                  <w:lang w:val="es-EC"/>
                </w:rPr>
                <w:t>, 23-28.</w:t>
              </w:r>
            </w:p>
            <w:p w:rsidR="00A1259E" w:rsidRPr="00A1259E" w:rsidRDefault="00EF3C9D" w:rsidP="00A1259E">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IZA, N. (2011). Evaluación del promotor de crecimiento natural a base de Ají en la dieta alimenticia de pollo broiler en la Calera ciudad de LatacungaProvincia de Cotopaxi (Tesis de grado). Latacunga Ecuador: Universidad Técnica de Cotopaxi.</w:t>
              </w:r>
            </w:p>
            <w:p w:rsidR="00A1259E" w:rsidRPr="00A1259E" w:rsidRDefault="00EF3C9D" w:rsidP="00A1259E">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JIM</w:t>
              </w:r>
              <w:r w:rsidR="00820AD0">
                <w:rPr>
                  <w:rFonts w:ascii="Arial" w:hAnsi="Arial" w:cs="Arial"/>
                  <w:noProof/>
                  <w:sz w:val="24"/>
                  <w:szCs w:val="24"/>
                  <w:lang w:val="es-EC"/>
                </w:rPr>
                <w:t>ENEZ,G.(2006).Obtenido,http://www.mailxmail.com/curso,</w:t>
              </w:r>
              <w:r w:rsidRPr="00FB38F6">
                <w:rPr>
                  <w:rFonts w:ascii="Arial" w:hAnsi="Arial" w:cs="Arial"/>
                  <w:noProof/>
                  <w:sz w:val="24"/>
                  <w:szCs w:val="24"/>
                  <w:lang w:val="es-EC"/>
                </w:rPr>
                <w:t>pollo/origen-historia-pollo.</w:t>
              </w:r>
            </w:p>
            <w:p w:rsidR="00820AD0" w:rsidRPr="00820AD0" w:rsidRDefault="00EF3C9D" w:rsidP="00820AD0">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 xml:space="preserve">LEÓN, M. (2010). </w:t>
              </w:r>
              <w:r w:rsidRPr="00FB38F6">
                <w:rPr>
                  <w:rFonts w:ascii="Arial" w:hAnsi="Arial" w:cs="Arial"/>
                  <w:iCs/>
                  <w:noProof/>
                  <w:sz w:val="24"/>
                  <w:szCs w:val="24"/>
                  <w:lang w:val="es-EC"/>
                </w:rPr>
                <w:t>Evaluación del efecto de dos promotores de crecimiento en el agua de bebida, durante la etapa de levante en pollos broiler (Tesis de grado).</w:t>
              </w:r>
              <w:r w:rsidRPr="00FB38F6">
                <w:rPr>
                  <w:rFonts w:ascii="Arial" w:hAnsi="Arial" w:cs="Arial"/>
                  <w:noProof/>
                  <w:sz w:val="24"/>
                  <w:szCs w:val="24"/>
                  <w:lang w:val="es-EC"/>
                </w:rPr>
                <w:t xml:space="preserve"> Loja Ecuador</w:t>
              </w:r>
              <w:r w:rsidR="00820AD0">
                <w:rPr>
                  <w:rFonts w:ascii="Arial" w:hAnsi="Arial" w:cs="Arial"/>
                  <w:noProof/>
                  <w:sz w:val="24"/>
                  <w:szCs w:val="24"/>
                  <w:lang w:val="es-EC"/>
                </w:rPr>
                <w:t>: Universidad Nacional de Loja.</w:t>
              </w:r>
            </w:p>
            <w:p w:rsidR="00820AD0" w:rsidRDefault="00820AD0" w:rsidP="00820AD0">
              <w:pPr>
                <w:pStyle w:val="Bibliografa"/>
                <w:ind w:left="720" w:hanging="720"/>
                <w:jc w:val="both"/>
                <w:rPr>
                  <w:rFonts w:ascii="Arial" w:hAnsi="Arial" w:cs="Arial"/>
                  <w:noProof/>
                  <w:sz w:val="24"/>
                  <w:szCs w:val="24"/>
                  <w:lang w:val="es-EC"/>
                </w:rPr>
              </w:pPr>
              <w:r>
                <w:rPr>
                  <w:rFonts w:ascii="Arial" w:hAnsi="Arial" w:cs="Arial"/>
                  <w:noProof/>
                  <w:sz w:val="24"/>
                  <w:szCs w:val="24"/>
                  <w:lang w:val="es-EC"/>
                </w:rPr>
                <w:t>MACHADO,P.(2014).obtenido,</w:t>
              </w:r>
              <w:r w:rsidRPr="00FB38F6">
                <w:rPr>
                  <w:rFonts w:ascii="Arial" w:hAnsi="Arial" w:cs="Arial"/>
                  <w:noProof/>
                  <w:sz w:val="24"/>
                  <w:szCs w:val="24"/>
                  <w:lang w:val="es-EC"/>
                </w:rPr>
                <w:t>http//www.wattagnet.com/articles/20408-neutralizador-de-micotoxinas-en-pollos-expuestos-a-toxina-t-2</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MANUAL DE MANEJO DE POLLO DE ENGORDE ROSS.</w:t>
              </w:r>
              <w:r w:rsidR="002018EF" w:rsidRPr="002018EF">
                <w:rPr>
                  <w:rFonts w:ascii="Arial" w:hAnsi="Arial" w:cs="Arial"/>
                  <w:noProof/>
                  <w:sz w:val="24"/>
                  <w:szCs w:val="24"/>
                  <w:lang w:val="es-EC"/>
                </w:rPr>
                <w:t xml:space="preserve"> </w:t>
              </w:r>
              <w:r w:rsidR="002018EF" w:rsidRPr="00FB38F6">
                <w:rPr>
                  <w:rFonts w:ascii="Arial" w:hAnsi="Arial" w:cs="Arial"/>
                  <w:noProof/>
                  <w:sz w:val="24"/>
                  <w:szCs w:val="24"/>
                  <w:lang w:val="es-EC"/>
                </w:rPr>
                <w:t>(2009).</w:t>
              </w:r>
            </w:p>
            <w:p w:rsidR="00EF3C9D" w:rsidRPr="00FB38F6" w:rsidRDefault="00EF3C9D" w:rsidP="002018EF">
              <w:pPr>
                <w:pStyle w:val="Bibliografa"/>
                <w:ind w:left="720" w:hanging="720"/>
                <w:rPr>
                  <w:rFonts w:ascii="Arial" w:hAnsi="Arial" w:cs="Arial"/>
                  <w:noProof/>
                  <w:sz w:val="24"/>
                  <w:szCs w:val="24"/>
                  <w:lang w:val="es-EC"/>
                </w:rPr>
              </w:pPr>
              <w:r w:rsidRPr="00FB38F6">
                <w:rPr>
                  <w:rFonts w:ascii="Arial" w:hAnsi="Arial" w:cs="Arial"/>
                  <w:noProof/>
                  <w:sz w:val="24"/>
                  <w:szCs w:val="24"/>
                  <w:lang w:val="es-EC"/>
                </w:rPr>
                <w:t xml:space="preserve">OLCESE, M. (17 de NOVIEMBRE de 2009). </w:t>
              </w:r>
              <w:r w:rsidR="002018EF">
                <w:rPr>
                  <w:rFonts w:ascii="Arial" w:hAnsi="Arial" w:cs="Arial"/>
                  <w:iCs/>
                  <w:noProof/>
                  <w:sz w:val="24"/>
                  <w:szCs w:val="24"/>
                  <w:lang w:val="es-EC"/>
                </w:rPr>
                <w:t>EL</w:t>
              </w:r>
              <w:r w:rsidR="00820AD0">
                <w:rPr>
                  <w:rFonts w:ascii="Arial" w:hAnsi="Arial" w:cs="Arial"/>
                  <w:iCs/>
                  <w:noProof/>
                  <w:sz w:val="24"/>
                  <w:szCs w:val="24"/>
                  <w:lang w:val="es-EC"/>
                </w:rPr>
                <w:t xml:space="preserve"> </w:t>
              </w:r>
              <w:r w:rsidR="00820AD0" w:rsidRPr="00FB38F6">
                <w:rPr>
                  <w:rFonts w:ascii="Arial" w:hAnsi="Arial" w:cs="Arial"/>
                  <w:iCs/>
                  <w:noProof/>
                  <w:sz w:val="24"/>
                  <w:szCs w:val="24"/>
                  <w:lang w:val="es-EC"/>
                </w:rPr>
                <w:t>ZOOTECNISTA.</w:t>
              </w:r>
              <w:r w:rsidR="002018EF">
                <w:rPr>
                  <w:rFonts w:ascii="Arial" w:hAnsi="Arial" w:cs="Arial"/>
                  <w:iCs/>
                  <w:noProof/>
                  <w:sz w:val="24"/>
                  <w:szCs w:val="24"/>
                  <w:lang w:val="es-EC"/>
                </w:rPr>
                <w:t xml:space="preserve"> </w:t>
              </w:r>
              <w:r w:rsidR="002018EF">
                <w:rPr>
                  <w:rFonts w:ascii="Arial" w:hAnsi="Arial" w:cs="Arial"/>
                  <w:noProof/>
                  <w:sz w:val="24"/>
                  <w:szCs w:val="24"/>
                  <w:lang w:val="es-EC"/>
                </w:rPr>
                <w:t>Obtenido</w:t>
              </w:r>
              <w:r w:rsidR="00820AD0">
                <w:rPr>
                  <w:rFonts w:ascii="Arial" w:hAnsi="Arial" w:cs="Arial"/>
                  <w:noProof/>
                  <w:sz w:val="24"/>
                  <w:szCs w:val="24"/>
                  <w:lang w:val="es-EC"/>
                </w:rPr>
                <w:t xml:space="preserve"> </w:t>
              </w:r>
              <w:r w:rsidRPr="00FB38F6">
                <w:rPr>
                  <w:rFonts w:ascii="Arial" w:hAnsi="Arial" w:cs="Arial"/>
                  <w:noProof/>
                  <w:sz w:val="24"/>
                  <w:szCs w:val="24"/>
                  <w:lang w:val="es-EC"/>
                </w:rPr>
                <w:t>http://elzootecnista.wordpress.com/2009/11/17manejo-de-pollos-de-engorde-.OLCESE Mario" El Zootecnista".</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PACHON, L. (2007). Factores determinantes de un pollito de buena calidad.</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PAZ, M. (1987). Alimentación de pollos de engorde bajo tres niveles de suplementación vitamínica y mineral. (Tesis Facultad de Medicina Veterinaria y Zootecnia. UAE.</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 xml:space="preserve">PENZ, A. M. (2009). Restricción de alimento en pollos de engorda. En </w:t>
              </w:r>
              <w:r w:rsidRPr="00FB38F6">
                <w:rPr>
                  <w:rFonts w:ascii="Arial" w:hAnsi="Arial" w:cs="Arial"/>
                  <w:iCs/>
                  <w:noProof/>
                  <w:sz w:val="24"/>
                  <w:szCs w:val="24"/>
                  <w:lang w:val="es-EC"/>
                </w:rPr>
                <w:t>Foro Internacional de Avicultura Ave Expo. 2009.</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QUINATOA, J. (2015). Evaluación de 4 niveles de suero Lácteo 25%, 50%, 75% y 100% en el agua de bebida, en la alimentación de pollos camperos, provincia de Bolívar (Tesis de grado). Guaranda Ecuador: Universidad Estatal de Bolívar.</w:t>
              </w:r>
            </w:p>
            <w:p w:rsidR="00EF3C9D" w:rsidRPr="00FB38F6" w:rsidRDefault="00820AD0"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RAÙL MURRAY, M. M.</w:t>
              </w:r>
              <w:r w:rsidR="00EF3C9D" w:rsidRPr="00FB38F6">
                <w:rPr>
                  <w:rFonts w:ascii="Arial" w:hAnsi="Arial" w:cs="Arial"/>
                  <w:noProof/>
                  <w:sz w:val="24"/>
                  <w:szCs w:val="24"/>
                  <w:lang w:val="es-EC"/>
                </w:rPr>
                <w:t xml:space="preserve"> (3 de Septiembre de 2014). Hormonas exógenas en carne de pollo. creencias populares y evidencias científicas con relación a la crianza en aves de corral. </w:t>
              </w:r>
              <w:r w:rsidR="00EF3C9D" w:rsidRPr="00FB38F6">
                <w:rPr>
                  <w:rFonts w:ascii="Arial" w:hAnsi="Arial" w:cs="Arial"/>
                  <w:iCs/>
                  <w:noProof/>
                  <w:sz w:val="24"/>
                  <w:szCs w:val="24"/>
                  <w:lang w:val="es-EC"/>
                </w:rPr>
                <w:t>Actualización en Nutrición</w:t>
              </w:r>
              <w:r w:rsidR="00EF3C9D" w:rsidRPr="00FB38F6">
                <w:rPr>
                  <w:rFonts w:ascii="Arial" w:hAnsi="Arial" w:cs="Arial"/>
                  <w:noProof/>
                  <w:sz w:val="24"/>
                  <w:szCs w:val="24"/>
                  <w:lang w:val="es-EC"/>
                </w:rPr>
                <w:t>, 66.</w:t>
              </w:r>
            </w:p>
            <w:p w:rsidR="00EF3C9D" w:rsidRPr="00FB38F6" w:rsidRDefault="00820AD0"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RIOJAS, V. C. (2010).</w:t>
              </w:r>
              <w:r w:rsidR="00EF3C9D" w:rsidRPr="00FB38F6">
                <w:rPr>
                  <w:rFonts w:ascii="Arial" w:hAnsi="Arial" w:cs="Arial"/>
                  <w:noProof/>
                  <w:sz w:val="24"/>
                  <w:szCs w:val="24"/>
                  <w:lang w:val="es-EC"/>
                </w:rPr>
                <w:t xml:space="preserve"> </w:t>
              </w:r>
              <w:r w:rsidRPr="00FB38F6">
                <w:rPr>
                  <w:rFonts w:ascii="Arial" w:hAnsi="Arial" w:cs="Arial"/>
                  <w:iCs/>
                  <w:noProof/>
                  <w:sz w:val="24"/>
                  <w:szCs w:val="24"/>
                  <w:lang w:val="es-EC"/>
                </w:rPr>
                <w:t>seguimiento al manejo tecnico de pollos parrileros en sistemas de crianza tunel</w:t>
              </w:r>
              <w:r w:rsidRPr="00FB38F6">
                <w:rPr>
                  <w:rFonts w:ascii="Arial" w:hAnsi="Arial" w:cs="Arial"/>
                  <w:noProof/>
                  <w:sz w:val="24"/>
                  <w:szCs w:val="24"/>
                  <w:lang w:val="es-EC"/>
                </w:rPr>
                <w:t>. santa cruz, bolivia.</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lastRenderedPageBreak/>
                <w:t>ROBALINO, B. (2010). Diferentes niveles de lisina en dietas para pollos de engorda con dos programas de alimentación, su efecto sobre la uniformidad y rendimientos de la canal, con análisis econométricos para estimar los niveles óptimos biológicos y económicos en la altura (T. Universidad de Colima.</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ROSALES, E. &amp;. (2012). strategias nutricionales y de manejo para mejorar la rentabilidad en la industria del huevo. Mexico S.A. de C.V.: DMS. Nutritional Productos.</w:t>
              </w:r>
            </w:p>
            <w:p w:rsidR="00EF3C9D" w:rsidRPr="00FB38F6" w:rsidRDefault="00820AD0"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SALCEDO, R. C. (30 de diciembre de 2011). características nutricionales y saludables de carne de pollo y pavo. barcelona, españa</w:t>
              </w:r>
              <w:r w:rsidR="00EF3C9D" w:rsidRPr="00FB38F6">
                <w:rPr>
                  <w:rFonts w:ascii="Arial" w:hAnsi="Arial" w:cs="Arial"/>
                  <w:noProof/>
                  <w:sz w:val="24"/>
                  <w:szCs w:val="24"/>
                  <w:lang w:val="es-EC"/>
                </w:rPr>
                <w:t>.</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SÁNCHEZ, R. (2012). Evaluación de tres niveles de harina de haba en reemplazo parcial a la torta de soya en la alimentación de pollos broiler, en el cantón Cevallos, provincia del Tungurahua (Tesis de grado). Guaranda, Ecuador: Universidad Estatal de Bolívar.</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SÁNCHEZ, V. &amp;. (2012). Uso de diferentes dosis de Citrinal como promotor de crecimiento en la fase de inicio y crecimiento en pollos de engorde en la provincia de Bolívar (tesis de grado). Guaranda Ecuador: Universidad Estatal de Bolívar.</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SOYA, R. M. (2011). Revista Técnica Maíz &amp; Soya. Alimentos Balanceados, Salud Animal, Industria y Nutrición Animal.</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 xml:space="preserve">ULPGC. (2014). </w:t>
              </w:r>
              <w:r w:rsidRPr="00FB38F6">
                <w:rPr>
                  <w:rFonts w:ascii="Arial" w:hAnsi="Arial" w:cs="Arial"/>
                  <w:iCs/>
                  <w:noProof/>
                  <w:sz w:val="24"/>
                  <w:szCs w:val="24"/>
                  <w:lang w:val="es-EC"/>
                </w:rPr>
                <w:t>La alimentación de pollos. Curso de nutrición animal. Universidad de las Palmas de Gran Canaria</w:t>
              </w:r>
              <w:r w:rsidRPr="00FB38F6">
                <w:rPr>
                  <w:rFonts w:ascii="Arial" w:hAnsi="Arial" w:cs="Arial"/>
                  <w:noProof/>
                  <w:sz w:val="24"/>
                  <w:szCs w:val="24"/>
                  <w:lang w:val="es-EC"/>
                </w:rPr>
                <w:t>. Obtenido de La alimentación de pollos. Curso de nutrición animal. Universidad de las Palmas de Gran Canaria: http://www.webs.ulpgc.es.</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VALENZUELA, R. (2005). Estructura del aparato digestivo de las aves.</w:t>
              </w:r>
            </w:p>
            <w:p w:rsidR="00EF3C9D" w:rsidRPr="00FB38F6" w:rsidRDefault="00EF3C9D" w:rsidP="00FB38F6">
              <w:pPr>
                <w:pStyle w:val="Bibliografa"/>
                <w:ind w:left="720" w:hanging="720"/>
                <w:jc w:val="both"/>
                <w:rPr>
                  <w:rFonts w:ascii="Arial" w:hAnsi="Arial" w:cs="Arial"/>
                  <w:noProof/>
                  <w:sz w:val="24"/>
                  <w:szCs w:val="24"/>
                  <w:lang w:val="es-EC"/>
                </w:rPr>
              </w:pPr>
              <w:r w:rsidRPr="00FB38F6">
                <w:rPr>
                  <w:rFonts w:ascii="Arial" w:hAnsi="Arial" w:cs="Arial"/>
                  <w:noProof/>
                  <w:sz w:val="24"/>
                  <w:szCs w:val="24"/>
                  <w:lang w:val="es-EC"/>
                </w:rPr>
                <w:t>ZEBALLOS, V. (2004). Avicultura – Parrilleros condiciones ambientales.</w:t>
              </w:r>
            </w:p>
            <w:p w:rsidR="00957AF6" w:rsidRPr="0078337F" w:rsidRDefault="00957AF6" w:rsidP="00EF3C9D">
              <w:pPr>
                <w:jc w:val="both"/>
                <w:rPr>
                  <w:rFonts w:ascii="Arial" w:eastAsia="Calibri" w:hAnsi="Arial" w:cs="Arial"/>
                  <w:sz w:val="24"/>
                  <w:szCs w:val="24"/>
                </w:rPr>
              </w:pPr>
              <w:r w:rsidRPr="00FB38F6">
                <w:rPr>
                  <w:rFonts w:ascii="Arial" w:eastAsia="Calibri" w:hAnsi="Arial" w:cs="Arial"/>
                  <w:sz w:val="24"/>
                  <w:szCs w:val="24"/>
                </w:rPr>
                <w:fldChar w:fldCharType="end"/>
              </w:r>
            </w:p>
          </w:sdtContent>
        </w:sdt>
      </w:sdtContent>
    </w:sdt>
    <w:p w:rsidR="00957AF6" w:rsidRPr="0078337F" w:rsidRDefault="00957AF6" w:rsidP="00957AF6">
      <w:pPr>
        <w:spacing w:before="40" w:after="14" w:line="276" w:lineRule="auto"/>
        <w:ind w:right="-1"/>
        <w:jc w:val="both"/>
        <w:rPr>
          <w:rFonts w:ascii="Arial" w:hAnsi="Arial" w:cs="Arial"/>
          <w:b/>
          <w:sz w:val="24"/>
          <w:szCs w:val="24"/>
        </w:rPr>
      </w:pPr>
    </w:p>
    <w:p w:rsidR="00957AF6" w:rsidRPr="0078337F" w:rsidRDefault="00957AF6" w:rsidP="00957AF6">
      <w:pPr>
        <w:spacing w:before="40" w:after="14" w:line="276" w:lineRule="auto"/>
        <w:ind w:right="-1"/>
        <w:jc w:val="both"/>
        <w:rPr>
          <w:rFonts w:ascii="Arial" w:hAnsi="Arial" w:cs="Arial"/>
          <w:b/>
          <w:sz w:val="24"/>
          <w:szCs w:val="24"/>
        </w:rPr>
      </w:pPr>
    </w:p>
    <w:p w:rsidR="00957AF6" w:rsidRPr="0078337F" w:rsidRDefault="00957AF6" w:rsidP="00957AF6">
      <w:pPr>
        <w:spacing w:before="40" w:after="14" w:line="276" w:lineRule="auto"/>
        <w:ind w:right="-1"/>
        <w:jc w:val="both"/>
        <w:rPr>
          <w:rFonts w:ascii="Arial" w:hAnsi="Arial" w:cs="Arial"/>
          <w:b/>
          <w:sz w:val="24"/>
          <w:szCs w:val="24"/>
        </w:rPr>
      </w:pPr>
    </w:p>
    <w:p w:rsidR="00957AF6" w:rsidRPr="0078337F" w:rsidRDefault="00957AF6" w:rsidP="00957AF6">
      <w:pPr>
        <w:spacing w:before="40" w:after="14" w:line="276" w:lineRule="auto"/>
        <w:ind w:right="-1"/>
        <w:jc w:val="both"/>
        <w:rPr>
          <w:rFonts w:ascii="Arial" w:hAnsi="Arial" w:cs="Arial"/>
          <w:b/>
          <w:sz w:val="24"/>
          <w:szCs w:val="24"/>
        </w:rPr>
      </w:pPr>
    </w:p>
    <w:p w:rsidR="00957AF6" w:rsidRPr="0078337F" w:rsidRDefault="00957AF6" w:rsidP="00957AF6">
      <w:pPr>
        <w:spacing w:before="40" w:after="14" w:line="276" w:lineRule="auto"/>
        <w:ind w:right="-1"/>
        <w:jc w:val="both"/>
        <w:rPr>
          <w:rFonts w:ascii="Arial" w:hAnsi="Arial" w:cs="Arial"/>
          <w:b/>
          <w:sz w:val="24"/>
          <w:szCs w:val="24"/>
        </w:rPr>
      </w:pPr>
    </w:p>
    <w:p w:rsidR="00957AF6" w:rsidRPr="0078337F" w:rsidRDefault="00957AF6" w:rsidP="00957AF6">
      <w:pPr>
        <w:spacing w:before="40" w:after="14" w:line="276" w:lineRule="auto"/>
        <w:ind w:right="-1"/>
        <w:jc w:val="both"/>
        <w:rPr>
          <w:rFonts w:ascii="Arial" w:hAnsi="Arial" w:cs="Arial"/>
          <w:b/>
          <w:sz w:val="24"/>
          <w:szCs w:val="24"/>
        </w:rPr>
      </w:pPr>
    </w:p>
    <w:p w:rsidR="00957AF6" w:rsidRPr="0078337F" w:rsidRDefault="00957AF6" w:rsidP="00957AF6">
      <w:pPr>
        <w:spacing w:before="40" w:after="14" w:line="276" w:lineRule="auto"/>
        <w:ind w:right="-1"/>
        <w:jc w:val="both"/>
        <w:rPr>
          <w:rFonts w:ascii="Arial" w:hAnsi="Arial" w:cs="Arial"/>
          <w:b/>
          <w:sz w:val="24"/>
          <w:szCs w:val="24"/>
        </w:rPr>
      </w:pPr>
    </w:p>
    <w:p w:rsidR="00957AF6" w:rsidRPr="0078337F" w:rsidRDefault="00957AF6" w:rsidP="00957AF6">
      <w:pPr>
        <w:spacing w:before="40" w:after="14" w:line="276" w:lineRule="auto"/>
        <w:ind w:right="-1"/>
        <w:jc w:val="both"/>
        <w:rPr>
          <w:rFonts w:ascii="Arial" w:hAnsi="Arial" w:cs="Arial"/>
          <w:b/>
          <w:sz w:val="24"/>
          <w:szCs w:val="24"/>
        </w:rPr>
      </w:pPr>
    </w:p>
    <w:p w:rsidR="00957AF6" w:rsidRPr="0078337F" w:rsidRDefault="00957AF6" w:rsidP="00957AF6">
      <w:pPr>
        <w:spacing w:before="40" w:after="14" w:line="276" w:lineRule="auto"/>
        <w:ind w:right="-1"/>
        <w:jc w:val="both"/>
        <w:rPr>
          <w:rFonts w:ascii="Arial" w:hAnsi="Arial" w:cs="Arial"/>
          <w:b/>
          <w:sz w:val="24"/>
          <w:szCs w:val="24"/>
        </w:rPr>
      </w:pPr>
    </w:p>
    <w:p w:rsidR="00957AF6" w:rsidRPr="0078337F" w:rsidRDefault="00957AF6" w:rsidP="00957AF6">
      <w:pPr>
        <w:spacing w:before="40" w:after="14" w:line="276" w:lineRule="auto"/>
        <w:ind w:right="-1"/>
        <w:jc w:val="both"/>
        <w:rPr>
          <w:rFonts w:ascii="Arial" w:hAnsi="Arial" w:cs="Arial"/>
          <w:b/>
          <w:sz w:val="24"/>
          <w:szCs w:val="24"/>
        </w:rPr>
      </w:pPr>
    </w:p>
    <w:p w:rsidR="00957AF6" w:rsidRPr="0078337F" w:rsidRDefault="00957AF6" w:rsidP="00957AF6">
      <w:pPr>
        <w:spacing w:before="40" w:after="14" w:line="276" w:lineRule="auto"/>
        <w:ind w:right="-1"/>
        <w:jc w:val="both"/>
        <w:rPr>
          <w:rFonts w:ascii="Arial" w:hAnsi="Arial" w:cs="Arial"/>
          <w:b/>
          <w:sz w:val="24"/>
          <w:szCs w:val="24"/>
        </w:rPr>
      </w:pPr>
    </w:p>
    <w:p w:rsidR="00957AF6" w:rsidRPr="0078337F" w:rsidRDefault="00957AF6" w:rsidP="00957AF6">
      <w:pPr>
        <w:spacing w:before="40" w:after="14" w:line="276" w:lineRule="auto"/>
        <w:ind w:right="-1"/>
        <w:jc w:val="both"/>
        <w:rPr>
          <w:rFonts w:ascii="Arial" w:hAnsi="Arial" w:cs="Arial"/>
          <w:b/>
          <w:sz w:val="24"/>
          <w:szCs w:val="24"/>
        </w:rPr>
      </w:pPr>
    </w:p>
    <w:p w:rsidR="00957AF6" w:rsidRPr="0078337F" w:rsidRDefault="00957AF6" w:rsidP="00957AF6">
      <w:pPr>
        <w:spacing w:before="40" w:after="14" w:line="276" w:lineRule="auto"/>
        <w:ind w:right="-1"/>
        <w:jc w:val="both"/>
        <w:rPr>
          <w:rFonts w:ascii="Arial" w:hAnsi="Arial" w:cs="Arial"/>
          <w:b/>
          <w:sz w:val="24"/>
          <w:szCs w:val="24"/>
        </w:rPr>
      </w:pPr>
    </w:p>
    <w:p w:rsidR="00957AF6" w:rsidRPr="0078337F" w:rsidRDefault="00957AF6" w:rsidP="00957AF6">
      <w:pPr>
        <w:spacing w:before="40" w:after="14" w:line="276" w:lineRule="auto"/>
        <w:ind w:right="-1"/>
        <w:jc w:val="both"/>
        <w:rPr>
          <w:rFonts w:ascii="Arial" w:hAnsi="Arial" w:cs="Arial"/>
          <w:b/>
          <w:sz w:val="24"/>
          <w:szCs w:val="24"/>
        </w:rPr>
      </w:pPr>
    </w:p>
    <w:p w:rsidR="00957AF6" w:rsidRPr="0078337F" w:rsidRDefault="00957AF6" w:rsidP="00957AF6">
      <w:pPr>
        <w:rPr>
          <w:rFonts w:ascii="Arial" w:hAnsi="Arial" w:cs="Arial"/>
          <w:sz w:val="24"/>
          <w:szCs w:val="24"/>
          <w:lang w:val="es-ES" w:eastAsia="es-ES"/>
        </w:rPr>
      </w:pPr>
      <w:bookmarkStart w:id="517" w:name="_Toc473107259"/>
    </w:p>
    <w:p w:rsidR="00957AF6" w:rsidRPr="0078337F" w:rsidRDefault="00957AF6" w:rsidP="00957AF6">
      <w:pPr>
        <w:pStyle w:val="Ttulo1"/>
        <w:tabs>
          <w:tab w:val="left" w:pos="284"/>
        </w:tabs>
        <w:spacing w:after="80" w:line="240" w:lineRule="auto"/>
        <w:rPr>
          <w:rFonts w:ascii="Arial" w:hAnsi="Arial" w:cs="Arial"/>
          <w:b/>
          <w:color w:val="auto"/>
          <w:sz w:val="24"/>
          <w:szCs w:val="24"/>
        </w:rPr>
      </w:pPr>
    </w:p>
    <w:p w:rsidR="00957AF6" w:rsidRPr="0078337F" w:rsidRDefault="00957AF6" w:rsidP="00957AF6">
      <w:pPr>
        <w:pStyle w:val="Ttulo1"/>
        <w:tabs>
          <w:tab w:val="left" w:pos="284"/>
        </w:tabs>
        <w:spacing w:after="80" w:line="240" w:lineRule="auto"/>
        <w:rPr>
          <w:rFonts w:ascii="Arial" w:hAnsi="Arial" w:cs="Arial"/>
          <w:b/>
          <w:color w:val="auto"/>
          <w:sz w:val="24"/>
          <w:szCs w:val="24"/>
        </w:rPr>
      </w:pPr>
    </w:p>
    <w:p w:rsidR="00957AF6" w:rsidRPr="0078337F" w:rsidRDefault="00957AF6" w:rsidP="00957AF6">
      <w:pPr>
        <w:pStyle w:val="Ttulo1"/>
        <w:tabs>
          <w:tab w:val="left" w:pos="284"/>
        </w:tabs>
        <w:spacing w:after="80" w:line="240" w:lineRule="auto"/>
        <w:rPr>
          <w:rFonts w:ascii="Arial" w:hAnsi="Arial" w:cs="Arial"/>
          <w:b/>
          <w:color w:val="auto"/>
          <w:sz w:val="24"/>
          <w:szCs w:val="24"/>
        </w:rPr>
      </w:pPr>
    </w:p>
    <w:p w:rsidR="00957AF6" w:rsidRPr="0078337F" w:rsidRDefault="00957AF6" w:rsidP="00957AF6">
      <w:pPr>
        <w:pStyle w:val="Ttulo1"/>
        <w:tabs>
          <w:tab w:val="left" w:pos="284"/>
        </w:tabs>
        <w:spacing w:after="80" w:line="240" w:lineRule="auto"/>
        <w:rPr>
          <w:rFonts w:ascii="Arial" w:hAnsi="Arial" w:cs="Arial"/>
          <w:b/>
          <w:color w:val="auto"/>
          <w:sz w:val="24"/>
          <w:szCs w:val="24"/>
        </w:rPr>
      </w:pPr>
    </w:p>
    <w:p w:rsidR="00957AF6" w:rsidRPr="0000496A" w:rsidRDefault="00957AF6" w:rsidP="00957AF6">
      <w:pPr>
        <w:pStyle w:val="Ttulo1"/>
        <w:tabs>
          <w:tab w:val="left" w:pos="284"/>
        </w:tabs>
        <w:spacing w:after="80" w:line="240" w:lineRule="auto"/>
        <w:jc w:val="center"/>
        <w:rPr>
          <w:rFonts w:ascii="Arial" w:hAnsi="Arial" w:cs="Arial"/>
          <w:b/>
          <w:color w:val="auto"/>
          <w:sz w:val="144"/>
          <w:szCs w:val="144"/>
        </w:rPr>
      </w:pPr>
      <w:r w:rsidRPr="0000496A">
        <w:rPr>
          <w:rFonts w:ascii="Arial" w:hAnsi="Arial" w:cs="Arial"/>
          <w:b/>
          <w:color w:val="auto"/>
          <w:sz w:val="144"/>
          <w:szCs w:val="144"/>
        </w:rPr>
        <w:t>ANEXOS</w:t>
      </w:r>
    </w:p>
    <w:p w:rsidR="00957AF6" w:rsidRPr="0078337F" w:rsidRDefault="00957AF6" w:rsidP="00957AF6">
      <w:pPr>
        <w:pStyle w:val="Ttulo1"/>
        <w:tabs>
          <w:tab w:val="left" w:pos="284"/>
        </w:tabs>
        <w:spacing w:after="80" w:line="240" w:lineRule="auto"/>
        <w:rPr>
          <w:rFonts w:ascii="Arial" w:hAnsi="Arial" w:cs="Arial"/>
          <w:b/>
          <w:color w:val="auto"/>
          <w:sz w:val="24"/>
          <w:szCs w:val="24"/>
        </w:rPr>
      </w:pPr>
    </w:p>
    <w:p w:rsidR="00957AF6" w:rsidRPr="0078337F" w:rsidRDefault="00957AF6" w:rsidP="00957AF6">
      <w:pPr>
        <w:pStyle w:val="Ttulo1"/>
        <w:tabs>
          <w:tab w:val="left" w:pos="284"/>
        </w:tabs>
        <w:spacing w:after="80" w:line="240" w:lineRule="auto"/>
        <w:rPr>
          <w:rFonts w:ascii="Arial" w:hAnsi="Arial" w:cs="Arial"/>
          <w:b/>
          <w:color w:val="auto"/>
          <w:sz w:val="24"/>
          <w:szCs w:val="24"/>
        </w:rPr>
      </w:pPr>
    </w:p>
    <w:p w:rsidR="00957AF6" w:rsidRPr="0078337F" w:rsidRDefault="00957AF6" w:rsidP="00957AF6">
      <w:pPr>
        <w:pStyle w:val="Ttulo1"/>
        <w:tabs>
          <w:tab w:val="left" w:pos="284"/>
        </w:tabs>
        <w:spacing w:after="80" w:line="240" w:lineRule="auto"/>
        <w:rPr>
          <w:rFonts w:ascii="Arial" w:hAnsi="Arial" w:cs="Arial"/>
          <w:b/>
          <w:color w:val="auto"/>
          <w:sz w:val="24"/>
          <w:szCs w:val="24"/>
        </w:rPr>
      </w:pPr>
    </w:p>
    <w:p w:rsidR="00957AF6" w:rsidRPr="0078337F" w:rsidRDefault="00957AF6" w:rsidP="00957AF6">
      <w:pPr>
        <w:rPr>
          <w:rFonts w:ascii="Arial" w:hAnsi="Arial" w:cs="Arial"/>
          <w:sz w:val="24"/>
          <w:szCs w:val="24"/>
          <w:lang w:val="es-ES" w:eastAsia="es-ES"/>
        </w:rPr>
      </w:pPr>
    </w:p>
    <w:p w:rsidR="00957AF6" w:rsidRPr="0078337F" w:rsidRDefault="00957AF6" w:rsidP="00957AF6">
      <w:pPr>
        <w:rPr>
          <w:rFonts w:ascii="Arial" w:hAnsi="Arial" w:cs="Arial"/>
          <w:sz w:val="24"/>
          <w:szCs w:val="24"/>
          <w:lang w:val="es-ES" w:eastAsia="es-ES"/>
        </w:rPr>
      </w:pPr>
    </w:p>
    <w:p w:rsidR="00957AF6" w:rsidRPr="0078337F" w:rsidRDefault="00957AF6" w:rsidP="00957AF6">
      <w:pPr>
        <w:rPr>
          <w:rFonts w:ascii="Arial" w:hAnsi="Arial" w:cs="Arial"/>
          <w:sz w:val="24"/>
          <w:szCs w:val="24"/>
          <w:lang w:val="es-ES" w:eastAsia="es-ES"/>
        </w:rPr>
      </w:pPr>
    </w:p>
    <w:p w:rsidR="00957AF6" w:rsidRPr="0078337F" w:rsidRDefault="00957AF6" w:rsidP="00957AF6">
      <w:pPr>
        <w:rPr>
          <w:rFonts w:ascii="Arial" w:hAnsi="Arial" w:cs="Arial"/>
          <w:sz w:val="24"/>
          <w:szCs w:val="24"/>
          <w:lang w:val="es-ES" w:eastAsia="es-ES"/>
        </w:rPr>
      </w:pPr>
    </w:p>
    <w:p w:rsidR="00957AF6" w:rsidRPr="0078337F" w:rsidRDefault="00957AF6" w:rsidP="00957AF6">
      <w:pPr>
        <w:rPr>
          <w:rFonts w:ascii="Arial" w:hAnsi="Arial" w:cs="Arial"/>
          <w:sz w:val="24"/>
          <w:szCs w:val="24"/>
          <w:lang w:val="es-ES" w:eastAsia="es-ES"/>
        </w:rPr>
      </w:pPr>
    </w:p>
    <w:p w:rsidR="00957AF6" w:rsidRPr="0078337F" w:rsidRDefault="00957AF6" w:rsidP="00957AF6">
      <w:pPr>
        <w:rPr>
          <w:rFonts w:ascii="Arial" w:hAnsi="Arial" w:cs="Arial"/>
          <w:sz w:val="24"/>
          <w:szCs w:val="24"/>
          <w:lang w:val="es-ES" w:eastAsia="es-ES"/>
        </w:rPr>
      </w:pPr>
    </w:p>
    <w:p w:rsidR="00957AF6" w:rsidRPr="0078337F" w:rsidRDefault="00957AF6" w:rsidP="00957AF6">
      <w:pPr>
        <w:rPr>
          <w:rFonts w:ascii="Arial" w:hAnsi="Arial" w:cs="Arial"/>
          <w:sz w:val="24"/>
          <w:szCs w:val="24"/>
          <w:lang w:val="es-ES" w:eastAsia="es-ES"/>
        </w:rPr>
      </w:pPr>
    </w:p>
    <w:p w:rsidR="00957AF6" w:rsidRPr="0078337F" w:rsidRDefault="00957AF6" w:rsidP="00957AF6">
      <w:pPr>
        <w:rPr>
          <w:rFonts w:ascii="Arial" w:hAnsi="Arial" w:cs="Arial"/>
          <w:sz w:val="24"/>
          <w:szCs w:val="24"/>
          <w:lang w:val="es-ES" w:eastAsia="es-ES"/>
        </w:rPr>
      </w:pPr>
    </w:p>
    <w:p w:rsidR="00957AF6" w:rsidRDefault="00957AF6" w:rsidP="00957AF6">
      <w:pPr>
        <w:rPr>
          <w:rFonts w:ascii="Arial" w:hAnsi="Arial" w:cs="Arial"/>
          <w:sz w:val="24"/>
          <w:szCs w:val="24"/>
          <w:lang w:val="es-ES" w:eastAsia="es-ES"/>
        </w:rPr>
      </w:pPr>
    </w:p>
    <w:p w:rsidR="00FB38F6" w:rsidRDefault="00FB38F6" w:rsidP="00957AF6">
      <w:pPr>
        <w:rPr>
          <w:rFonts w:ascii="Arial" w:hAnsi="Arial" w:cs="Arial"/>
          <w:sz w:val="24"/>
          <w:szCs w:val="24"/>
          <w:lang w:val="es-ES" w:eastAsia="es-ES"/>
        </w:rPr>
      </w:pPr>
    </w:p>
    <w:p w:rsidR="00FB38F6" w:rsidRDefault="00FB38F6" w:rsidP="00957AF6">
      <w:pPr>
        <w:rPr>
          <w:rFonts w:ascii="Arial" w:hAnsi="Arial" w:cs="Arial"/>
          <w:sz w:val="24"/>
          <w:szCs w:val="24"/>
          <w:lang w:val="es-ES" w:eastAsia="es-ES"/>
        </w:rPr>
      </w:pPr>
    </w:p>
    <w:p w:rsidR="00FB38F6" w:rsidRPr="0078337F" w:rsidRDefault="00FB38F6" w:rsidP="00957AF6">
      <w:pPr>
        <w:rPr>
          <w:rFonts w:ascii="Arial" w:hAnsi="Arial" w:cs="Arial"/>
          <w:sz w:val="24"/>
          <w:szCs w:val="24"/>
          <w:lang w:val="es-ES" w:eastAsia="es-ES"/>
        </w:rPr>
      </w:pPr>
    </w:p>
    <w:p w:rsidR="00957AF6" w:rsidRPr="0078337F" w:rsidRDefault="00957AF6" w:rsidP="00957AF6">
      <w:pPr>
        <w:rPr>
          <w:rFonts w:ascii="Arial" w:hAnsi="Arial" w:cs="Arial"/>
          <w:sz w:val="24"/>
          <w:szCs w:val="24"/>
          <w:lang w:val="es-ES" w:eastAsia="es-ES"/>
        </w:rPr>
      </w:pPr>
    </w:p>
    <w:p w:rsidR="0000496A" w:rsidRPr="0000496A" w:rsidRDefault="0000496A" w:rsidP="0000496A">
      <w:pPr>
        <w:rPr>
          <w:lang w:val="es-ES" w:eastAsia="es-ES"/>
        </w:rPr>
      </w:pPr>
    </w:p>
    <w:p w:rsidR="002B7AC9" w:rsidRDefault="002B7AC9" w:rsidP="00957AF6">
      <w:pPr>
        <w:pStyle w:val="Ttulo1"/>
        <w:tabs>
          <w:tab w:val="left" w:pos="284"/>
        </w:tabs>
        <w:spacing w:after="80" w:line="240" w:lineRule="auto"/>
        <w:rPr>
          <w:rFonts w:ascii="Arial" w:hAnsi="Arial" w:cs="Arial"/>
          <w:b/>
          <w:color w:val="auto"/>
          <w:sz w:val="24"/>
          <w:szCs w:val="24"/>
        </w:rPr>
      </w:pPr>
    </w:p>
    <w:p w:rsidR="002B7AC9" w:rsidRDefault="002B7AC9" w:rsidP="00957AF6">
      <w:pPr>
        <w:pStyle w:val="Ttulo1"/>
        <w:tabs>
          <w:tab w:val="left" w:pos="284"/>
        </w:tabs>
        <w:spacing w:after="80" w:line="240" w:lineRule="auto"/>
        <w:rPr>
          <w:rFonts w:ascii="Arial" w:hAnsi="Arial" w:cs="Arial"/>
          <w:b/>
          <w:color w:val="auto"/>
          <w:sz w:val="24"/>
          <w:szCs w:val="24"/>
        </w:rPr>
      </w:pPr>
    </w:p>
    <w:p w:rsidR="002B7AC9" w:rsidRPr="002B7AC9" w:rsidRDefault="002B7AC9" w:rsidP="002B7AC9">
      <w:pPr>
        <w:rPr>
          <w:lang w:val="es-ES" w:eastAsia="es-ES"/>
        </w:rPr>
      </w:pPr>
    </w:p>
    <w:p w:rsidR="00957AF6" w:rsidRPr="0078337F" w:rsidRDefault="00957AF6" w:rsidP="00957AF6">
      <w:pPr>
        <w:pStyle w:val="Ttulo1"/>
        <w:tabs>
          <w:tab w:val="left" w:pos="284"/>
        </w:tabs>
        <w:spacing w:after="80" w:line="240" w:lineRule="auto"/>
        <w:rPr>
          <w:rFonts w:ascii="Arial" w:hAnsi="Arial" w:cs="Arial"/>
          <w:b/>
          <w:color w:val="auto"/>
          <w:sz w:val="24"/>
          <w:szCs w:val="24"/>
        </w:rPr>
      </w:pPr>
      <w:r w:rsidRPr="0078337F">
        <w:rPr>
          <w:rFonts w:ascii="Arial" w:hAnsi="Arial" w:cs="Arial"/>
          <w:b/>
          <w:color w:val="auto"/>
          <w:sz w:val="24"/>
          <w:szCs w:val="24"/>
        </w:rPr>
        <w:lastRenderedPageBreak/>
        <w:t>ANEXOS</w:t>
      </w:r>
      <w:bookmarkEnd w:id="517"/>
      <w:r w:rsidRPr="0078337F">
        <w:rPr>
          <w:rFonts w:ascii="Arial" w:hAnsi="Arial" w:cs="Arial"/>
          <w:b/>
          <w:color w:val="auto"/>
          <w:sz w:val="24"/>
          <w:szCs w:val="24"/>
        </w:rPr>
        <w:t>. 1.</w:t>
      </w:r>
    </w:p>
    <w:p w:rsidR="00957AF6" w:rsidRPr="0078337F" w:rsidRDefault="00957AF6" w:rsidP="00957AF6">
      <w:pPr>
        <w:pStyle w:val="Ttulo2"/>
        <w:spacing w:before="40" w:after="80" w:line="240" w:lineRule="auto"/>
        <w:ind w:left="531" w:hanging="531"/>
        <w:rPr>
          <w:rFonts w:ascii="Arial" w:hAnsi="Arial" w:cs="Arial"/>
          <w:color w:val="auto"/>
          <w:sz w:val="24"/>
          <w:szCs w:val="24"/>
        </w:rPr>
      </w:pPr>
      <w:bookmarkStart w:id="518" w:name="_Toc473107260"/>
      <w:r w:rsidRPr="0078337F">
        <w:rPr>
          <w:rFonts w:ascii="Arial" w:hAnsi="Arial" w:cs="Arial"/>
          <w:color w:val="auto"/>
          <w:sz w:val="24"/>
          <w:szCs w:val="24"/>
        </w:rPr>
        <w:t>UBICACIÓN DEL EXPERIMENTO</w:t>
      </w:r>
      <w:bookmarkEnd w:id="518"/>
    </w:p>
    <w:p w:rsidR="00957AF6" w:rsidRPr="0078337F" w:rsidRDefault="00957AF6" w:rsidP="00957AF6">
      <w:pPr>
        <w:tabs>
          <w:tab w:val="left" w:pos="709"/>
        </w:tabs>
        <w:rPr>
          <w:rFonts w:ascii="Arial" w:hAnsi="Arial" w:cs="Arial"/>
          <w:sz w:val="24"/>
          <w:szCs w:val="24"/>
        </w:rPr>
      </w:pPr>
      <w:r w:rsidRPr="0078337F">
        <w:rPr>
          <w:rFonts w:ascii="Arial" w:hAnsi="Arial" w:cs="Arial"/>
          <w:noProof/>
          <w:sz w:val="24"/>
          <w:szCs w:val="24"/>
          <w:lang w:val="es-ES" w:eastAsia="es-ES"/>
        </w:rPr>
        <w:drawing>
          <wp:anchor distT="0" distB="0" distL="114300" distR="114300" simplePos="0" relativeHeight="251655168" behindDoc="0" locked="0" layoutInCell="1" allowOverlap="1" wp14:anchorId="164946C7" wp14:editId="142CEBC1">
            <wp:simplePos x="0" y="0"/>
            <wp:positionH relativeFrom="margin">
              <wp:posOffset>-40005</wp:posOffset>
            </wp:positionH>
            <wp:positionV relativeFrom="paragraph">
              <wp:posOffset>113030</wp:posOffset>
            </wp:positionV>
            <wp:extent cx="4981575" cy="356235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l="7477" t="32658" r="50733" b="14166"/>
                    <a:stretch>
                      <a:fillRect/>
                    </a:stretch>
                  </pic:blipFill>
                  <pic:spPr bwMode="auto">
                    <a:xfrm>
                      <a:off x="0" y="0"/>
                      <a:ext cx="4981575" cy="3562350"/>
                    </a:xfrm>
                    <a:prstGeom prst="rect">
                      <a:avLst/>
                    </a:prstGeom>
                    <a:noFill/>
                    <a:ln w="9525">
                      <a:noFill/>
                      <a:miter lim="800000"/>
                      <a:headEnd/>
                      <a:tailEnd/>
                    </a:ln>
                  </pic:spPr>
                </pic:pic>
              </a:graphicData>
            </a:graphic>
          </wp:anchor>
        </w:drawing>
      </w:r>
    </w:p>
    <w:p w:rsidR="00957AF6" w:rsidRPr="0078337F" w:rsidRDefault="00957AF6" w:rsidP="00957AF6">
      <w:pPr>
        <w:pStyle w:val="Prrafodelista"/>
        <w:ind w:left="1701" w:right="1418"/>
        <w:contextualSpacing w:val="0"/>
        <w:jc w:val="both"/>
        <w:rPr>
          <w:rFonts w:ascii="Arial" w:hAnsi="Arial" w:cs="Arial"/>
          <w:sz w:val="24"/>
          <w:szCs w:val="24"/>
        </w:rPr>
      </w:pPr>
    </w:p>
    <w:p w:rsidR="00957AF6" w:rsidRPr="0078337F" w:rsidRDefault="00957AF6" w:rsidP="00957AF6">
      <w:pPr>
        <w:pStyle w:val="Prrafodelista"/>
        <w:ind w:left="1701" w:right="1418"/>
        <w:contextualSpacing w:val="0"/>
        <w:jc w:val="both"/>
        <w:rPr>
          <w:rFonts w:ascii="Arial" w:hAnsi="Arial" w:cs="Arial"/>
          <w:sz w:val="24"/>
          <w:szCs w:val="24"/>
        </w:rPr>
      </w:pPr>
    </w:p>
    <w:p w:rsidR="00957AF6" w:rsidRPr="0078337F" w:rsidRDefault="00957AF6" w:rsidP="00957AF6">
      <w:pPr>
        <w:pStyle w:val="Prrafodelista"/>
        <w:ind w:left="1701" w:right="1418"/>
        <w:contextualSpacing w:val="0"/>
        <w:jc w:val="both"/>
        <w:rPr>
          <w:rFonts w:ascii="Arial" w:hAnsi="Arial" w:cs="Arial"/>
          <w:sz w:val="24"/>
          <w:szCs w:val="24"/>
        </w:rPr>
      </w:pPr>
      <w:r w:rsidRPr="0078337F">
        <w:rPr>
          <w:rFonts w:ascii="Arial" w:hAnsi="Arial" w:cs="Arial"/>
          <w:noProof/>
          <w:sz w:val="24"/>
          <w:szCs w:val="24"/>
          <w:lang w:val="es-ES" w:eastAsia="es-ES"/>
        </w:rPr>
        <w:drawing>
          <wp:anchor distT="0" distB="0" distL="114300" distR="114300" simplePos="0" relativeHeight="251656192" behindDoc="0" locked="0" layoutInCell="1" allowOverlap="1" wp14:anchorId="1A5D0C14" wp14:editId="7EA5213F">
            <wp:simplePos x="0" y="0"/>
            <wp:positionH relativeFrom="margin">
              <wp:posOffset>-40640</wp:posOffset>
            </wp:positionH>
            <wp:positionV relativeFrom="paragraph">
              <wp:posOffset>63500</wp:posOffset>
            </wp:positionV>
            <wp:extent cx="4981575" cy="284797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l="7622" t="33165" r="50951" b="15685"/>
                    <a:stretch>
                      <a:fillRect/>
                    </a:stretch>
                  </pic:blipFill>
                  <pic:spPr bwMode="auto">
                    <a:xfrm>
                      <a:off x="0" y="0"/>
                      <a:ext cx="4981575" cy="2847975"/>
                    </a:xfrm>
                    <a:prstGeom prst="rect">
                      <a:avLst/>
                    </a:prstGeom>
                    <a:noFill/>
                    <a:ln w="9525">
                      <a:noFill/>
                      <a:miter lim="800000"/>
                      <a:headEnd/>
                      <a:tailEnd/>
                    </a:ln>
                  </pic:spPr>
                </pic:pic>
              </a:graphicData>
            </a:graphic>
          </wp:anchor>
        </w:drawing>
      </w:r>
    </w:p>
    <w:p w:rsidR="00957AF6" w:rsidRPr="0078337F" w:rsidRDefault="00957AF6" w:rsidP="00957AF6">
      <w:pPr>
        <w:ind w:right="1418"/>
        <w:jc w:val="both"/>
        <w:rPr>
          <w:rFonts w:ascii="Arial" w:hAnsi="Arial" w:cs="Arial"/>
          <w:sz w:val="24"/>
          <w:szCs w:val="24"/>
        </w:rPr>
      </w:pPr>
    </w:p>
    <w:p w:rsidR="00957AF6" w:rsidRDefault="00957AF6" w:rsidP="00957AF6">
      <w:pPr>
        <w:ind w:right="1418"/>
        <w:jc w:val="both"/>
        <w:rPr>
          <w:rFonts w:ascii="Arial" w:hAnsi="Arial" w:cs="Arial"/>
          <w:sz w:val="24"/>
          <w:szCs w:val="24"/>
        </w:rPr>
      </w:pPr>
    </w:p>
    <w:p w:rsidR="0000496A" w:rsidRPr="0078337F" w:rsidRDefault="0000496A" w:rsidP="00957AF6">
      <w:pPr>
        <w:ind w:right="1418"/>
        <w:jc w:val="both"/>
        <w:rPr>
          <w:rFonts w:ascii="Arial" w:hAnsi="Arial" w:cs="Arial"/>
          <w:sz w:val="24"/>
          <w:szCs w:val="24"/>
        </w:rPr>
      </w:pPr>
    </w:p>
    <w:p w:rsidR="00957AF6" w:rsidRPr="0078337F" w:rsidRDefault="00957AF6" w:rsidP="00957AF6">
      <w:pPr>
        <w:ind w:right="1418"/>
        <w:jc w:val="both"/>
        <w:rPr>
          <w:rFonts w:ascii="Arial" w:hAnsi="Arial" w:cs="Arial"/>
          <w:sz w:val="24"/>
          <w:szCs w:val="24"/>
        </w:rPr>
      </w:pPr>
      <w:r w:rsidRPr="0078337F">
        <w:rPr>
          <w:rFonts w:ascii="Arial" w:hAnsi="Arial" w:cs="Arial"/>
          <w:sz w:val="24"/>
          <w:szCs w:val="24"/>
        </w:rPr>
        <w:lastRenderedPageBreak/>
        <w:t>ANEXO. 2. Registro de vacunación</w:t>
      </w:r>
    </w:p>
    <w:tbl>
      <w:tblPr>
        <w:tblW w:w="7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77"/>
      </w:tblGrid>
      <w:tr w:rsidR="00957AF6" w:rsidRPr="0078337F" w:rsidTr="006E6C00">
        <w:trPr>
          <w:trHeight w:val="4819"/>
          <w:jc w:val="center"/>
        </w:trPr>
        <w:tc>
          <w:tcPr>
            <w:tcW w:w="7977" w:type="dxa"/>
          </w:tcPr>
          <w:p w:rsidR="00957AF6" w:rsidRPr="0078337F" w:rsidRDefault="00957AF6" w:rsidP="006E6C00">
            <w:pPr>
              <w:spacing w:after="200" w:line="276" w:lineRule="auto"/>
              <w:ind w:left="647" w:hanging="647"/>
              <w:jc w:val="center"/>
              <w:rPr>
                <w:rFonts w:ascii="Arial" w:hAnsi="Arial" w:cs="Arial"/>
                <w:sz w:val="24"/>
                <w:szCs w:val="24"/>
              </w:rPr>
            </w:pPr>
            <w:r w:rsidRPr="0078337F">
              <w:rPr>
                <w:rFonts w:ascii="Arial" w:hAnsi="Arial" w:cs="Arial"/>
                <w:noProof/>
                <w:sz w:val="24"/>
                <w:szCs w:val="24"/>
                <w:lang w:val="es-ES" w:eastAsia="es-ES"/>
              </w:rPr>
              <w:drawing>
                <wp:anchor distT="0" distB="0" distL="114300" distR="114300" simplePos="0" relativeHeight="251659264" behindDoc="0" locked="0" layoutInCell="1" allowOverlap="1" wp14:anchorId="1FF960C1" wp14:editId="3D01911F">
                  <wp:simplePos x="0" y="0"/>
                  <wp:positionH relativeFrom="page">
                    <wp:posOffset>9525</wp:posOffset>
                  </wp:positionH>
                  <wp:positionV relativeFrom="paragraph">
                    <wp:posOffset>5080</wp:posOffset>
                  </wp:positionV>
                  <wp:extent cx="838200" cy="9144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45583" t="35960" r="46274" b="43017"/>
                          <a:stretch/>
                        </pic:blipFill>
                        <pic:spPr bwMode="auto">
                          <a:xfrm>
                            <a:off x="0" y="0"/>
                            <a:ext cx="838200" cy="914400"/>
                          </a:xfrm>
                          <a:prstGeom prst="rect">
                            <a:avLst/>
                          </a:prstGeom>
                          <a:ln>
                            <a:noFill/>
                          </a:ln>
                          <a:extLst>
                            <a:ext uri="{53640926-AAD7-44D8-BBD7-CCE9431645EC}">
                              <a14:shadowObscured xmlns:a14="http://schemas.microsoft.com/office/drawing/2010/main"/>
                            </a:ext>
                          </a:extLst>
                        </pic:spPr>
                      </pic:pic>
                    </a:graphicData>
                  </a:graphic>
                </wp:anchor>
              </w:drawing>
            </w:r>
            <w:r w:rsidRPr="0078337F">
              <w:rPr>
                <w:rFonts w:ascii="Arial" w:hAnsi="Arial" w:cs="Arial"/>
                <w:sz w:val="24"/>
                <w:szCs w:val="24"/>
              </w:rPr>
              <w:t xml:space="preserve">                              UNIVERSIDAD ESTATAL DE BOLIVAR  </w:t>
            </w:r>
            <w:r w:rsidRPr="0078337F">
              <w:rPr>
                <w:rFonts w:ascii="Arial" w:hAnsi="Arial" w:cs="Arial"/>
                <w:b/>
                <w:noProof/>
                <w:sz w:val="24"/>
                <w:szCs w:val="24"/>
                <w:lang w:val="es-ES" w:eastAsia="es-ES"/>
              </w:rPr>
              <w:drawing>
                <wp:inline distT="0" distB="0" distL="0" distR="0" wp14:anchorId="00293745" wp14:editId="4839FFD9">
                  <wp:extent cx="885825" cy="9048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9383" cy="908510"/>
                          </a:xfrm>
                          <a:prstGeom prst="rect">
                            <a:avLst/>
                          </a:prstGeom>
                          <a:noFill/>
                          <a:ln>
                            <a:noFill/>
                          </a:ln>
                        </pic:spPr>
                      </pic:pic>
                    </a:graphicData>
                  </a:graphic>
                </wp:inline>
              </w:drawing>
            </w:r>
          </w:p>
          <w:p w:rsidR="00957AF6" w:rsidRPr="0078337F" w:rsidRDefault="00957AF6" w:rsidP="006E6C00">
            <w:pPr>
              <w:spacing w:after="200" w:line="276" w:lineRule="auto"/>
              <w:ind w:left="647" w:hanging="647"/>
              <w:jc w:val="center"/>
              <w:rPr>
                <w:rFonts w:ascii="Arial" w:hAnsi="Arial" w:cs="Arial"/>
                <w:sz w:val="24"/>
                <w:szCs w:val="24"/>
              </w:rPr>
            </w:pPr>
            <w:r w:rsidRPr="0078337F">
              <w:rPr>
                <w:rFonts w:ascii="Arial" w:hAnsi="Arial" w:cs="Arial"/>
                <w:sz w:val="24"/>
                <w:szCs w:val="24"/>
              </w:rPr>
              <w:t>FACULTAD DE CIENCIAS AGROPECUARIAS</w:t>
            </w:r>
          </w:p>
          <w:p w:rsidR="00957AF6" w:rsidRPr="0078337F" w:rsidRDefault="00957AF6" w:rsidP="006E6C00">
            <w:pPr>
              <w:spacing w:after="200" w:line="276" w:lineRule="auto"/>
              <w:ind w:left="647" w:hanging="647"/>
              <w:jc w:val="center"/>
              <w:rPr>
                <w:rFonts w:ascii="Arial" w:hAnsi="Arial" w:cs="Arial"/>
                <w:sz w:val="24"/>
                <w:szCs w:val="24"/>
              </w:rPr>
            </w:pPr>
            <w:r w:rsidRPr="0078337F">
              <w:rPr>
                <w:rFonts w:ascii="Arial" w:hAnsi="Arial" w:cs="Arial"/>
                <w:sz w:val="24"/>
                <w:szCs w:val="24"/>
              </w:rPr>
              <w:t>CARRERA DE MEDICINA VETERINARIA Y ZOOTECNIA</w:t>
            </w:r>
          </w:p>
          <w:p w:rsidR="00957AF6" w:rsidRPr="0078337F" w:rsidRDefault="00957AF6" w:rsidP="006E6C00">
            <w:pPr>
              <w:tabs>
                <w:tab w:val="left" w:pos="8504"/>
              </w:tabs>
              <w:spacing w:line="360" w:lineRule="auto"/>
              <w:ind w:left="647" w:right="-1" w:hanging="647"/>
              <w:jc w:val="both"/>
              <w:rPr>
                <w:rFonts w:ascii="Arial" w:hAnsi="Arial" w:cs="Arial"/>
                <w:b/>
                <w:sz w:val="24"/>
                <w:szCs w:val="24"/>
              </w:rPr>
            </w:pPr>
            <w:r w:rsidRPr="0078337F">
              <w:rPr>
                <w:rFonts w:ascii="Arial" w:hAnsi="Arial" w:cs="Arial"/>
                <w:b/>
                <w:sz w:val="24"/>
                <w:szCs w:val="24"/>
              </w:rPr>
              <w:t>“EFECTO PREBIOTICO DEL (</w:t>
            </w:r>
            <w:r w:rsidRPr="0078337F">
              <w:rPr>
                <w:rFonts w:ascii="Arial" w:hAnsi="Arial" w:cs="Arial"/>
                <w:b/>
                <w:i/>
                <w:sz w:val="24"/>
                <w:szCs w:val="24"/>
              </w:rPr>
              <w:t>BACILLUS CLAUSII</w:t>
            </w:r>
            <w:r w:rsidRPr="0078337F">
              <w:rPr>
                <w:rFonts w:ascii="Arial" w:hAnsi="Arial" w:cs="Arial"/>
                <w:b/>
                <w:sz w:val="24"/>
                <w:szCs w:val="24"/>
              </w:rPr>
              <w:t>) EN LA SALUD INTESTINAL Y PARAMETROS PRODUCTIVOS EN POLLOS COBB 700 EN  FASE CRECIMIENTO Y ACABADO”EN EL SECTOR DE LAGUACOTO II</w:t>
            </w:r>
          </w:p>
          <w:p w:rsidR="00957AF6" w:rsidRPr="0078337F" w:rsidRDefault="00957AF6" w:rsidP="006E6C00">
            <w:pPr>
              <w:tabs>
                <w:tab w:val="left" w:pos="8504"/>
              </w:tabs>
              <w:spacing w:after="200" w:line="360" w:lineRule="auto"/>
              <w:ind w:left="647" w:right="-1" w:hanging="647"/>
              <w:jc w:val="center"/>
              <w:rPr>
                <w:rFonts w:ascii="Arial" w:hAnsi="Arial" w:cs="Arial"/>
                <w:b/>
                <w:sz w:val="24"/>
                <w:szCs w:val="24"/>
              </w:rPr>
            </w:pPr>
            <w:r w:rsidRPr="0078337F">
              <w:rPr>
                <w:rFonts w:ascii="Arial" w:hAnsi="Arial" w:cs="Arial"/>
                <w:b/>
                <w:sz w:val="24"/>
                <w:szCs w:val="24"/>
              </w:rPr>
              <w:t>POR: CARLOS ENRIQUE AROCA YZURIETA</w:t>
            </w:r>
          </w:p>
        </w:tc>
      </w:tr>
    </w:tbl>
    <w:p w:rsidR="00957AF6" w:rsidRPr="0078337F" w:rsidRDefault="00957AF6" w:rsidP="00957AF6">
      <w:pPr>
        <w:rPr>
          <w:rFonts w:ascii="Arial" w:hAnsi="Arial" w:cs="Arial"/>
          <w:sz w:val="24"/>
          <w:szCs w:val="24"/>
        </w:rPr>
      </w:pPr>
    </w:p>
    <w:p w:rsidR="00957AF6" w:rsidRPr="0078337F" w:rsidRDefault="00957AF6" w:rsidP="00957AF6">
      <w:pPr>
        <w:ind w:left="142"/>
        <w:jc w:val="center"/>
        <w:rPr>
          <w:rFonts w:ascii="Arial" w:hAnsi="Arial" w:cs="Arial"/>
          <w:b/>
          <w:sz w:val="24"/>
          <w:szCs w:val="24"/>
        </w:rPr>
      </w:pPr>
      <w:r w:rsidRPr="0078337F">
        <w:rPr>
          <w:rFonts w:ascii="Arial" w:hAnsi="Arial" w:cs="Arial"/>
          <w:b/>
          <w:sz w:val="24"/>
          <w:szCs w:val="24"/>
        </w:rPr>
        <w:t>CONTROL DE CRIANZA DE POLLOS</w:t>
      </w:r>
    </w:p>
    <w:p w:rsidR="00957AF6" w:rsidRPr="0078337F" w:rsidRDefault="00957AF6" w:rsidP="00957AF6">
      <w:pPr>
        <w:ind w:left="142"/>
        <w:rPr>
          <w:rFonts w:ascii="Arial" w:hAnsi="Arial" w:cs="Arial"/>
          <w:b/>
          <w:sz w:val="24"/>
          <w:szCs w:val="24"/>
        </w:rPr>
      </w:pPr>
      <w:r w:rsidRPr="0078337F">
        <w:rPr>
          <w:rFonts w:ascii="Arial" w:hAnsi="Arial" w:cs="Arial"/>
          <w:b/>
          <w:sz w:val="24"/>
          <w:szCs w:val="24"/>
        </w:rPr>
        <w:t xml:space="preserve">                                                              </w:t>
      </w:r>
    </w:p>
    <w:tbl>
      <w:tblPr>
        <w:tblStyle w:val="Tablaconcuadrcula"/>
        <w:tblW w:w="0" w:type="auto"/>
        <w:tblInd w:w="-34" w:type="dxa"/>
        <w:tblLayout w:type="fixed"/>
        <w:tblLook w:val="04A0" w:firstRow="1" w:lastRow="0" w:firstColumn="1" w:lastColumn="0" w:noHBand="0" w:noVBand="1"/>
      </w:tblPr>
      <w:tblGrid>
        <w:gridCol w:w="3828"/>
      </w:tblGrid>
      <w:tr w:rsidR="00957AF6" w:rsidRPr="0078337F" w:rsidTr="00DA2E02">
        <w:trPr>
          <w:trHeight w:val="1481"/>
        </w:trPr>
        <w:tc>
          <w:tcPr>
            <w:tcW w:w="3828" w:type="dxa"/>
          </w:tcPr>
          <w:p w:rsidR="00957AF6" w:rsidRPr="0078337F" w:rsidRDefault="00957AF6" w:rsidP="006E6C00">
            <w:pPr>
              <w:tabs>
                <w:tab w:val="left" w:pos="3105"/>
              </w:tabs>
              <w:ind w:left="0" w:hanging="247"/>
              <w:rPr>
                <w:rFonts w:ascii="Arial" w:hAnsi="Arial" w:cs="Arial"/>
                <w:sz w:val="24"/>
                <w:szCs w:val="24"/>
              </w:rPr>
            </w:pPr>
          </w:p>
          <w:p w:rsidR="00957AF6" w:rsidRPr="0078337F" w:rsidRDefault="00957AF6" w:rsidP="006E6C00">
            <w:pPr>
              <w:tabs>
                <w:tab w:val="left" w:pos="3105"/>
              </w:tabs>
              <w:ind w:left="142" w:hanging="247"/>
              <w:rPr>
                <w:rFonts w:ascii="Arial" w:hAnsi="Arial" w:cs="Arial"/>
                <w:sz w:val="24"/>
                <w:szCs w:val="24"/>
              </w:rPr>
            </w:pPr>
            <w:r w:rsidRPr="0078337F">
              <w:rPr>
                <w:rFonts w:ascii="Arial" w:hAnsi="Arial" w:cs="Arial"/>
                <w:sz w:val="24"/>
                <w:szCs w:val="24"/>
              </w:rPr>
              <w:t>Granja…………………………</w:t>
            </w:r>
          </w:p>
          <w:p w:rsidR="00957AF6" w:rsidRPr="0078337F" w:rsidRDefault="00957AF6" w:rsidP="006E6C00">
            <w:pPr>
              <w:tabs>
                <w:tab w:val="left" w:pos="3105"/>
              </w:tabs>
              <w:ind w:left="142" w:hanging="247"/>
              <w:rPr>
                <w:rFonts w:ascii="Arial" w:hAnsi="Arial" w:cs="Arial"/>
                <w:sz w:val="24"/>
                <w:szCs w:val="24"/>
              </w:rPr>
            </w:pPr>
            <w:r w:rsidRPr="0078337F">
              <w:rPr>
                <w:rFonts w:ascii="Arial" w:hAnsi="Arial" w:cs="Arial"/>
                <w:sz w:val="24"/>
                <w:szCs w:val="24"/>
              </w:rPr>
              <w:t>Fecha de ingreso……………</w:t>
            </w:r>
          </w:p>
          <w:p w:rsidR="00957AF6" w:rsidRPr="0078337F" w:rsidRDefault="00957AF6" w:rsidP="006E6C00">
            <w:pPr>
              <w:tabs>
                <w:tab w:val="left" w:pos="3105"/>
              </w:tabs>
              <w:ind w:left="142" w:hanging="247"/>
              <w:rPr>
                <w:rFonts w:ascii="Arial" w:hAnsi="Arial" w:cs="Arial"/>
                <w:sz w:val="24"/>
                <w:szCs w:val="24"/>
              </w:rPr>
            </w:pPr>
            <w:r w:rsidRPr="0078337F">
              <w:rPr>
                <w:rFonts w:ascii="Arial" w:hAnsi="Arial" w:cs="Arial"/>
                <w:sz w:val="24"/>
                <w:szCs w:val="24"/>
              </w:rPr>
              <w:t>Lote…………………………</w:t>
            </w:r>
          </w:p>
        </w:tc>
      </w:tr>
    </w:tbl>
    <w:tbl>
      <w:tblPr>
        <w:tblStyle w:val="Tablaconcuadrcula"/>
        <w:tblpPr w:leftFromText="141" w:rightFromText="141" w:vertAnchor="text" w:horzAnchor="page" w:tblpX="6382" w:tblpY="-1513"/>
        <w:tblW w:w="0" w:type="auto"/>
        <w:tblLayout w:type="fixed"/>
        <w:tblLook w:val="04A0" w:firstRow="1" w:lastRow="0" w:firstColumn="1" w:lastColumn="0" w:noHBand="0" w:noVBand="1"/>
      </w:tblPr>
      <w:tblGrid>
        <w:gridCol w:w="3936"/>
      </w:tblGrid>
      <w:tr w:rsidR="00957AF6" w:rsidRPr="0078337F" w:rsidTr="00DA2E02">
        <w:trPr>
          <w:trHeight w:val="1510"/>
        </w:trPr>
        <w:tc>
          <w:tcPr>
            <w:tcW w:w="3936" w:type="dxa"/>
          </w:tcPr>
          <w:p w:rsidR="00957AF6" w:rsidRPr="0078337F" w:rsidRDefault="00957AF6" w:rsidP="006E6C00">
            <w:pPr>
              <w:tabs>
                <w:tab w:val="left" w:pos="3105"/>
              </w:tabs>
              <w:rPr>
                <w:rFonts w:ascii="Arial" w:hAnsi="Arial" w:cs="Arial"/>
                <w:sz w:val="24"/>
                <w:szCs w:val="24"/>
              </w:rPr>
            </w:pPr>
            <w:r w:rsidRPr="0078337F">
              <w:rPr>
                <w:rFonts w:ascii="Arial" w:hAnsi="Arial" w:cs="Arial"/>
                <w:sz w:val="24"/>
                <w:szCs w:val="24"/>
              </w:rPr>
              <w:t xml:space="preserve">   </w:t>
            </w:r>
          </w:p>
          <w:p w:rsidR="00957AF6" w:rsidRPr="0078337F" w:rsidRDefault="00957AF6" w:rsidP="006E6C00">
            <w:pPr>
              <w:tabs>
                <w:tab w:val="left" w:pos="3105"/>
              </w:tabs>
              <w:ind w:left="0"/>
              <w:rPr>
                <w:rFonts w:ascii="Arial" w:hAnsi="Arial" w:cs="Arial"/>
                <w:sz w:val="24"/>
                <w:szCs w:val="24"/>
              </w:rPr>
            </w:pPr>
            <w:r w:rsidRPr="0078337F">
              <w:rPr>
                <w:rFonts w:ascii="Arial" w:hAnsi="Arial" w:cs="Arial"/>
                <w:sz w:val="24"/>
                <w:szCs w:val="24"/>
              </w:rPr>
              <w:t>Nª de pollos………………</w:t>
            </w:r>
          </w:p>
          <w:p w:rsidR="00957AF6" w:rsidRPr="0078337F" w:rsidRDefault="00957AF6" w:rsidP="006E6C00">
            <w:pPr>
              <w:tabs>
                <w:tab w:val="left" w:pos="3105"/>
              </w:tabs>
              <w:ind w:left="0"/>
              <w:rPr>
                <w:rFonts w:ascii="Arial" w:hAnsi="Arial" w:cs="Arial"/>
                <w:sz w:val="24"/>
                <w:szCs w:val="24"/>
              </w:rPr>
            </w:pPr>
            <w:r w:rsidRPr="0078337F">
              <w:rPr>
                <w:rFonts w:ascii="Arial" w:hAnsi="Arial" w:cs="Arial"/>
                <w:sz w:val="24"/>
                <w:szCs w:val="24"/>
              </w:rPr>
              <w:t>Incubadora……………………</w:t>
            </w:r>
          </w:p>
          <w:p w:rsidR="00957AF6" w:rsidRPr="0078337F" w:rsidRDefault="00957AF6" w:rsidP="006E6C00">
            <w:pPr>
              <w:tabs>
                <w:tab w:val="left" w:pos="3105"/>
              </w:tabs>
              <w:ind w:left="0"/>
              <w:rPr>
                <w:rFonts w:ascii="Arial" w:hAnsi="Arial" w:cs="Arial"/>
                <w:sz w:val="24"/>
                <w:szCs w:val="24"/>
              </w:rPr>
            </w:pPr>
            <w:r w:rsidRPr="0078337F">
              <w:rPr>
                <w:rFonts w:ascii="Arial" w:hAnsi="Arial" w:cs="Arial"/>
                <w:sz w:val="24"/>
                <w:szCs w:val="24"/>
              </w:rPr>
              <w:t>Salida de lote……………………</w:t>
            </w:r>
          </w:p>
        </w:tc>
      </w:tr>
    </w:tbl>
    <w:p w:rsidR="00957AF6" w:rsidRPr="0078337F" w:rsidRDefault="00957AF6" w:rsidP="00957AF6">
      <w:pPr>
        <w:tabs>
          <w:tab w:val="left" w:pos="3105"/>
        </w:tabs>
        <w:rPr>
          <w:rFonts w:ascii="Arial" w:hAnsi="Arial" w:cs="Arial"/>
          <w:sz w:val="24"/>
          <w:szCs w:val="24"/>
        </w:rPr>
      </w:pPr>
    </w:p>
    <w:p w:rsidR="00957AF6" w:rsidRPr="0078337F" w:rsidRDefault="00957AF6" w:rsidP="00957AF6">
      <w:pPr>
        <w:tabs>
          <w:tab w:val="left" w:pos="3105"/>
        </w:tabs>
        <w:rPr>
          <w:rFonts w:ascii="Arial" w:hAnsi="Arial" w:cs="Arial"/>
          <w:sz w:val="24"/>
          <w:szCs w:val="24"/>
        </w:rPr>
      </w:pPr>
      <w:r w:rsidRPr="0078337F">
        <w:rPr>
          <w:rFonts w:ascii="Arial" w:hAnsi="Arial" w:cs="Arial"/>
          <w:sz w:val="24"/>
          <w:szCs w:val="24"/>
        </w:rPr>
        <w:t xml:space="preserve">                                       REGISTRO DE VACUNACION</w:t>
      </w:r>
    </w:p>
    <w:tbl>
      <w:tblPr>
        <w:tblW w:w="80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2216"/>
        <w:gridCol w:w="3118"/>
      </w:tblGrid>
      <w:tr w:rsidR="00957AF6" w:rsidRPr="0078337F" w:rsidTr="00DA2E02">
        <w:trPr>
          <w:trHeight w:val="199"/>
        </w:trPr>
        <w:tc>
          <w:tcPr>
            <w:tcW w:w="2746" w:type="dxa"/>
          </w:tcPr>
          <w:p w:rsidR="00957AF6" w:rsidRPr="0078337F" w:rsidRDefault="00957AF6" w:rsidP="006E6C00">
            <w:pPr>
              <w:pStyle w:val="Sinespaciado"/>
              <w:spacing w:line="360" w:lineRule="auto"/>
              <w:jc w:val="center"/>
              <w:rPr>
                <w:rFonts w:ascii="Arial" w:hAnsi="Arial" w:cs="Arial"/>
                <w:b/>
                <w:sz w:val="24"/>
                <w:szCs w:val="24"/>
              </w:rPr>
            </w:pPr>
            <w:r w:rsidRPr="0078337F">
              <w:rPr>
                <w:rFonts w:ascii="Arial" w:hAnsi="Arial" w:cs="Arial"/>
                <w:sz w:val="24"/>
                <w:szCs w:val="24"/>
              </w:rPr>
              <w:t>DÍA</w:t>
            </w:r>
          </w:p>
        </w:tc>
        <w:tc>
          <w:tcPr>
            <w:tcW w:w="2216" w:type="dxa"/>
          </w:tcPr>
          <w:p w:rsidR="00957AF6" w:rsidRPr="0078337F" w:rsidRDefault="00957AF6" w:rsidP="006E6C00">
            <w:pPr>
              <w:pStyle w:val="Sinespaciado"/>
              <w:spacing w:line="360" w:lineRule="auto"/>
              <w:jc w:val="center"/>
              <w:rPr>
                <w:rFonts w:ascii="Arial" w:hAnsi="Arial" w:cs="Arial"/>
                <w:b/>
                <w:sz w:val="24"/>
                <w:szCs w:val="24"/>
              </w:rPr>
            </w:pPr>
            <w:r w:rsidRPr="0078337F">
              <w:rPr>
                <w:rFonts w:ascii="Arial" w:hAnsi="Arial" w:cs="Arial"/>
                <w:sz w:val="24"/>
                <w:szCs w:val="24"/>
              </w:rPr>
              <w:t>VACUNA</w:t>
            </w:r>
          </w:p>
        </w:tc>
        <w:tc>
          <w:tcPr>
            <w:tcW w:w="3118" w:type="dxa"/>
          </w:tcPr>
          <w:p w:rsidR="00957AF6" w:rsidRPr="0078337F" w:rsidRDefault="00957AF6" w:rsidP="006E6C00">
            <w:pPr>
              <w:pStyle w:val="Sinespaciado"/>
              <w:spacing w:line="360" w:lineRule="auto"/>
              <w:jc w:val="center"/>
              <w:rPr>
                <w:rFonts w:ascii="Arial" w:hAnsi="Arial" w:cs="Arial"/>
                <w:b/>
                <w:sz w:val="24"/>
                <w:szCs w:val="24"/>
              </w:rPr>
            </w:pPr>
            <w:r w:rsidRPr="0078337F">
              <w:rPr>
                <w:rFonts w:ascii="Arial" w:hAnsi="Arial" w:cs="Arial"/>
                <w:sz w:val="24"/>
                <w:szCs w:val="24"/>
              </w:rPr>
              <w:t>VÍA</w:t>
            </w:r>
          </w:p>
        </w:tc>
      </w:tr>
      <w:tr w:rsidR="00957AF6" w:rsidRPr="0078337F" w:rsidTr="00DA2E02">
        <w:trPr>
          <w:trHeight w:val="400"/>
        </w:trPr>
        <w:tc>
          <w:tcPr>
            <w:tcW w:w="2746"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5to</w:t>
            </w:r>
          </w:p>
        </w:tc>
        <w:tc>
          <w:tcPr>
            <w:tcW w:w="2216"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BI</w:t>
            </w:r>
          </w:p>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Bronquitis Infecciosa</w:t>
            </w:r>
          </w:p>
        </w:tc>
        <w:tc>
          <w:tcPr>
            <w:tcW w:w="3118"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Agua</w:t>
            </w:r>
          </w:p>
        </w:tc>
      </w:tr>
      <w:tr w:rsidR="00957AF6" w:rsidRPr="0078337F" w:rsidTr="00DA2E02">
        <w:trPr>
          <w:trHeight w:val="598"/>
        </w:trPr>
        <w:tc>
          <w:tcPr>
            <w:tcW w:w="2746"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7mo</w:t>
            </w:r>
          </w:p>
        </w:tc>
        <w:tc>
          <w:tcPr>
            <w:tcW w:w="2216"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Newcastle cepa la sota B1+ Gumboro</w:t>
            </w:r>
          </w:p>
        </w:tc>
        <w:tc>
          <w:tcPr>
            <w:tcW w:w="3118"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Agua</w:t>
            </w:r>
          </w:p>
        </w:tc>
      </w:tr>
      <w:tr w:rsidR="00957AF6" w:rsidRPr="0078337F" w:rsidTr="00DA2E02">
        <w:trPr>
          <w:trHeight w:val="621"/>
        </w:trPr>
        <w:tc>
          <w:tcPr>
            <w:tcW w:w="2746"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1</w:t>
            </w:r>
            <w:r w:rsidRPr="0078337F">
              <w:rPr>
                <w:rFonts w:ascii="Arial" w:hAnsi="Arial" w:cs="Arial"/>
                <w:b/>
                <w:bCs/>
                <w:sz w:val="24"/>
                <w:szCs w:val="24"/>
              </w:rPr>
              <w:t>1</w:t>
            </w:r>
            <w:r w:rsidRPr="0078337F">
              <w:rPr>
                <w:rFonts w:ascii="Arial" w:hAnsi="Arial" w:cs="Arial"/>
                <w:sz w:val="24"/>
                <w:szCs w:val="24"/>
              </w:rPr>
              <w:t>avo</w:t>
            </w:r>
          </w:p>
        </w:tc>
        <w:tc>
          <w:tcPr>
            <w:tcW w:w="2216"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Gumboro</w:t>
            </w:r>
          </w:p>
        </w:tc>
        <w:tc>
          <w:tcPr>
            <w:tcW w:w="3118"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Agua</w:t>
            </w:r>
          </w:p>
        </w:tc>
      </w:tr>
      <w:tr w:rsidR="00957AF6" w:rsidRPr="0078337F" w:rsidTr="00DA2E02">
        <w:trPr>
          <w:trHeight w:val="513"/>
        </w:trPr>
        <w:tc>
          <w:tcPr>
            <w:tcW w:w="2746"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21avo</w:t>
            </w:r>
          </w:p>
        </w:tc>
        <w:tc>
          <w:tcPr>
            <w:tcW w:w="2216"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Newcastle cepa Masachucet</w:t>
            </w:r>
          </w:p>
        </w:tc>
        <w:tc>
          <w:tcPr>
            <w:tcW w:w="3118"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Agua</w:t>
            </w:r>
          </w:p>
          <w:p w:rsidR="00957AF6" w:rsidRPr="0078337F" w:rsidRDefault="00957AF6" w:rsidP="006E6C00">
            <w:pPr>
              <w:pStyle w:val="Sinespaciado"/>
              <w:spacing w:line="360" w:lineRule="auto"/>
              <w:jc w:val="center"/>
              <w:rPr>
                <w:rFonts w:ascii="Arial" w:hAnsi="Arial" w:cs="Arial"/>
                <w:sz w:val="24"/>
                <w:szCs w:val="24"/>
              </w:rPr>
            </w:pPr>
          </w:p>
        </w:tc>
      </w:tr>
    </w:tbl>
    <w:p w:rsidR="00957AF6" w:rsidRPr="0078337F" w:rsidRDefault="00957AF6" w:rsidP="00957AF6">
      <w:pPr>
        <w:tabs>
          <w:tab w:val="left" w:pos="3105"/>
        </w:tabs>
        <w:rPr>
          <w:rFonts w:ascii="Arial" w:hAnsi="Arial" w:cs="Arial"/>
          <w:sz w:val="24"/>
          <w:szCs w:val="24"/>
        </w:rPr>
      </w:pPr>
      <w:r w:rsidRPr="0078337F">
        <w:rPr>
          <w:rFonts w:ascii="Arial" w:hAnsi="Arial" w:cs="Arial"/>
          <w:sz w:val="24"/>
          <w:szCs w:val="24"/>
        </w:rPr>
        <w:lastRenderedPageBreak/>
        <w:t>ANEXO.3.consumo de alimento</w:t>
      </w:r>
    </w:p>
    <w:p w:rsidR="00957AF6" w:rsidRPr="0078337F" w:rsidRDefault="00957AF6" w:rsidP="00957AF6">
      <w:pPr>
        <w:tabs>
          <w:tab w:val="left" w:pos="3105"/>
        </w:tabs>
        <w:rPr>
          <w:rFonts w:ascii="Arial" w:hAnsi="Arial" w:cs="Arial"/>
          <w:sz w:val="24"/>
          <w:szCs w:val="24"/>
        </w:rPr>
      </w:pPr>
    </w:p>
    <w:tbl>
      <w:tblPr>
        <w:tblW w:w="8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19"/>
      </w:tblGrid>
      <w:tr w:rsidR="00957AF6" w:rsidRPr="0078337F" w:rsidTr="006E6C00">
        <w:trPr>
          <w:trHeight w:val="4819"/>
          <w:jc w:val="center"/>
        </w:trPr>
        <w:tc>
          <w:tcPr>
            <w:tcW w:w="8119" w:type="dxa"/>
          </w:tcPr>
          <w:p w:rsidR="00957AF6" w:rsidRPr="0078337F" w:rsidRDefault="00957AF6" w:rsidP="006E6C00">
            <w:pPr>
              <w:spacing w:after="200" w:line="276" w:lineRule="auto"/>
              <w:ind w:left="647" w:hanging="647"/>
              <w:jc w:val="center"/>
              <w:rPr>
                <w:rFonts w:ascii="Arial" w:hAnsi="Arial" w:cs="Arial"/>
                <w:sz w:val="24"/>
                <w:szCs w:val="24"/>
              </w:rPr>
            </w:pPr>
            <w:r w:rsidRPr="0078337F">
              <w:rPr>
                <w:rFonts w:ascii="Arial" w:hAnsi="Arial" w:cs="Arial"/>
                <w:noProof/>
                <w:sz w:val="24"/>
                <w:szCs w:val="24"/>
                <w:lang w:val="es-ES" w:eastAsia="es-ES"/>
              </w:rPr>
              <w:drawing>
                <wp:anchor distT="0" distB="0" distL="114300" distR="114300" simplePos="0" relativeHeight="251660288" behindDoc="0" locked="0" layoutInCell="1" allowOverlap="1" wp14:anchorId="741900FF" wp14:editId="7E4824B4">
                  <wp:simplePos x="0" y="0"/>
                  <wp:positionH relativeFrom="page">
                    <wp:posOffset>9525</wp:posOffset>
                  </wp:positionH>
                  <wp:positionV relativeFrom="paragraph">
                    <wp:posOffset>52705</wp:posOffset>
                  </wp:positionV>
                  <wp:extent cx="838200" cy="9144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45583" t="35960" r="46274" b="43017"/>
                          <a:stretch/>
                        </pic:blipFill>
                        <pic:spPr bwMode="auto">
                          <a:xfrm>
                            <a:off x="0" y="0"/>
                            <a:ext cx="838200" cy="914400"/>
                          </a:xfrm>
                          <a:prstGeom prst="rect">
                            <a:avLst/>
                          </a:prstGeom>
                          <a:ln>
                            <a:noFill/>
                          </a:ln>
                          <a:extLst>
                            <a:ext uri="{53640926-AAD7-44D8-BBD7-CCE9431645EC}">
                              <a14:shadowObscured xmlns:a14="http://schemas.microsoft.com/office/drawing/2010/main"/>
                            </a:ext>
                          </a:extLst>
                        </pic:spPr>
                      </pic:pic>
                    </a:graphicData>
                  </a:graphic>
                </wp:anchor>
              </w:drawing>
            </w:r>
            <w:r w:rsidRPr="0078337F">
              <w:rPr>
                <w:rFonts w:ascii="Arial" w:hAnsi="Arial" w:cs="Arial"/>
                <w:sz w:val="24"/>
                <w:szCs w:val="24"/>
              </w:rPr>
              <w:t xml:space="preserve">                       UNIVERSIDAD ESTATAL DE BOLIVAR           </w:t>
            </w:r>
            <w:r w:rsidRPr="0078337F">
              <w:rPr>
                <w:rFonts w:ascii="Arial" w:hAnsi="Arial" w:cs="Arial"/>
                <w:b/>
                <w:noProof/>
                <w:sz w:val="24"/>
                <w:szCs w:val="24"/>
                <w:lang w:val="es-ES" w:eastAsia="es-ES"/>
              </w:rPr>
              <w:drawing>
                <wp:inline distT="0" distB="0" distL="0" distR="0" wp14:anchorId="30B50726" wp14:editId="2BE01D17">
                  <wp:extent cx="885825" cy="9048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9383" cy="908510"/>
                          </a:xfrm>
                          <a:prstGeom prst="rect">
                            <a:avLst/>
                          </a:prstGeom>
                          <a:noFill/>
                          <a:ln>
                            <a:noFill/>
                          </a:ln>
                        </pic:spPr>
                      </pic:pic>
                    </a:graphicData>
                  </a:graphic>
                </wp:inline>
              </w:drawing>
            </w:r>
          </w:p>
          <w:p w:rsidR="00957AF6" w:rsidRPr="0078337F" w:rsidRDefault="00957AF6" w:rsidP="006E6C00">
            <w:pPr>
              <w:spacing w:after="200" w:line="276" w:lineRule="auto"/>
              <w:ind w:left="647" w:hanging="647"/>
              <w:jc w:val="center"/>
              <w:rPr>
                <w:rFonts w:ascii="Arial" w:hAnsi="Arial" w:cs="Arial"/>
                <w:sz w:val="24"/>
                <w:szCs w:val="24"/>
              </w:rPr>
            </w:pPr>
            <w:r w:rsidRPr="0078337F">
              <w:rPr>
                <w:rFonts w:ascii="Arial" w:hAnsi="Arial" w:cs="Arial"/>
                <w:sz w:val="24"/>
                <w:szCs w:val="24"/>
              </w:rPr>
              <w:t>FACULTAD DE CIENCIAS AGROPECUARIAS</w:t>
            </w:r>
          </w:p>
          <w:p w:rsidR="00957AF6" w:rsidRPr="0078337F" w:rsidRDefault="00957AF6" w:rsidP="006E6C00">
            <w:pPr>
              <w:spacing w:after="200" w:line="276" w:lineRule="auto"/>
              <w:ind w:left="647" w:hanging="647"/>
              <w:jc w:val="center"/>
              <w:rPr>
                <w:rFonts w:ascii="Arial" w:hAnsi="Arial" w:cs="Arial"/>
                <w:sz w:val="24"/>
                <w:szCs w:val="24"/>
              </w:rPr>
            </w:pPr>
            <w:r w:rsidRPr="0078337F">
              <w:rPr>
                <w:rFonts w:ascii="Arial" w:hAnsi="Arial" w:cs="Arial"/>
                <w:sz w:val="24"/>
                <w:szCs w:val="24"/>
              </w:rPr>
              <w:t>CARRERA DE MEDICINA VETERINARIA Y ZOOTECNIA</w:t>
            </w:r>
          </w:p>
          <w:p w:rsidR="00957AF6" w:rsidRPr="0078337F" w:rsidRDefault="00957AF6" w:rsidP="006E6C00">
            <w:pPr>
              <w:tabs>
                <w:tab w:val="left" w:pos="8504"/>
              </w:tabs>
              <w:spacing w:line="360" w:lineRule="auto"/>
              <w:ind w:left="647" w:right="-1" w:hanging="647"/>
              <w:jc w:val="both"/>
              <w:rPr>
                <w:rFonts w:ascii="Arial" w:hAnsi="Arial" w:cs="Arial"/>
                <w:b/>
                <w:sz w:val="24"/>
                <w:szCs w:val="24"/>
              </w:rPr>
            </w:pPr>
            <w:r w:rsidRPr="0078337F">
              <w:rPr>
                <w:rFonts w:ascii="Arial" w:hAnsi="Arial" w:cs="Arial"/>
                <w:b/>
                <w:sz w:val="24"/>
                <w:szCs w:val="24"/>
              </w:rPr>
              <w:t>“EFECTO PREBIOTICO DEL (</w:t>
            </w:r>
            <w:r w:rsidRPr="0078337F">
              <w:rPr>
                <w:rFonts w:ascii="Arial" w:hAnsi="Arial" w:cs="Arial"/>
                <w:b/>
                <w:i/>
                <w:sz w:val="24"/>
                <w:szCs w:val="24"/>
              </w:rPr>
              <w:t>BACILLUS CLAUSII</w:t>
            </w:r>
            <w:r w:rsidRPr="0078337F">
              <w:rPr>
                <w:rFonts w:ascii="Arial" w:hAnsi="Arial" w:cs="Arial"/>
                <w:b/>
                <w:sz w:val="24"/>
                <w:szCs w:val="24"/>
              </w:rPr>
              <w:t>) EN LA SALUD INTESTINAL Y PARAMETROS PRODUCTIVOS EN POLLOS COBB 700 EN  FASE CRECIMIENTO Y ACABADO”EN EL SECTOR DE LAGUACOTO II</w:t>
            </w:r>
          </w:p>
          <w:p w:rsidR="00957AF6" w:rsidRPr="0078337F" w:rsidRDefault="00957AF6" w:rsidP="006E6C00">
            <w:pPr>
              <w:tabs>
                <w:tab w:val="left" w:pos="8504"/>
              </w:tabs>
              <w:spacing w:after="200" w:line="360" w:lineRule="auto"/>
              <w:ind w:left="647" w:right="-1" w:hanging="647"/>
              <w:jc w:val="center"/>
              <w:rPr>
                <w:rFonts w:ascii="Arial" w:hAnsi="Arial" w:cs="Arial"/>
                <w:b/>
                <w:sz w:val="24"/>
                <w:szCs w:val="24"/>
              </w:rPr>
            </w:pPr>
            <w:r w:rsidRPr="0078337F">
              <w:rPr>
                <w:rFonts w:ascii="Arial" w:hAnsi="Arial" w:cs="Arial"/>
                <w:b/>
                <w:sz w:val="24"/>
                <w:szCs w:val="24"/>
              </w:rPr>
              <w:t>POR: CARLOS ENRIQUE AROCA YZURIETA</w:t>
            </w:r>
          </w:p>
        </w:tc>
      </w:tr>
    </w:tbl>
    <w:p w:rsidR="00957AF6" w:rsidRPr="0078337F" w:rsidRDefault="00957AF6" w:rsidP="00957AF6">
      <w:pPr>
        <w:rPr>
          <w:rFonts w:ascii="Arial" w:hAnsi="Arial" w:cs="Arial"/>
          <w:sz w:val="24"/>
          <w:szCs w:val="24"/>
        </w:rPr>
      </w:pPr>
    </w:p>
    <w:p w:rsidR="00957AF6" w:rsidRPr="0078337F" w:rsidRDefault="00957AF6" w:rsidP="00957AF6">
      <w:pPr>
        <w:ind w:left="142"/>
        <w:jc w:val="center"/>
        <w:rPr>
          <w:rFonts w:ascii="Arial" w:hAnsi="Arial" w:cs="Arial"/>
          <w:b/>
          <w:sz w:val="24"/>
          <w:szCs w:val="24"/>
        </w:rPr>
      </w:pPr>
      <w:r w:rsidRPr="0078337F">
        <w:rPr>
          <w:rFonts w:ascii="Arial" w:hAnsi="Arial" w:cs="Arial"/>
          <w:b/>
          <w:sz w:val="24"/>
          <w:szCs w:val="24"/>
        </w:rPr>
        <w:t>CONTROL DE CRIANZA DE POLLOS</w:t>
      </w:r>
    </w:p>
    <w:p w:rsidR="00957AF6" w:rsidRPr="0078337F" w:rsidRDefault="00957AF6" w:rsidP="00957AF6">
      <w:pPr>
        <w:ind w:left="142"/>
        <w:jc w:val="center"/>
        <w:rPr>
          <w:rFonts w:ascii="Arial" w:hAnsi="Arial" w:cs="Arial"/>
          <w:b/>
          <w:sz w:val="24"/>
          <w:szCs w:val="24"/>
        </w:rPr>
      </w:pPr>
      <w:r w:rsidRPr="0078337F">
        <w:rPr>
          <w:rFonts w:ascii="Arial" w:hAnsi="Arial" w:cs="Arial"/>
          <w:b/>
          <w:sz w:val="24"/>
          <w:szCs w:val="24"/>
        </w:rPr>
        <w:t xml:space="preserve">                                                                                                                     </w:t>
      </w:r>
    </w:p>
    <w:tbl>
      <w:tblPr>
        <w:tblStyle w:val="Tablaconcuadrcula"/>
        <w:tblW w:w="0" w:type="auto"/>
        <w:tblInd w:w="-34" w:type="dxa"/>
        <w:tblLook w:val="04A0" w:firstRow="1" w:lastRow="0" w:firstColumn="1" w:lastColumn="0" w:noHBand="0" w:noVBand="1"/>
      </w:tblPr>
      <w:tblGrid>
        <w:gridCol w:w="3763"/>
      </w:tblGrid>
      <w:tr w:rsidR="00957AF6" w:rsidRPr="0078337F" w:rsidTr="006E6C00">
        <w:trPr>
          <w:trHeight w:val="1481"/>
        </w:trPr>
        <w:tc>
          <w:tcPr>
            <w:tcW w:w="3763" w:type="dxa"/>
          </w:tcPr>
          <w:p w:rsidR="00957AF6" w:rsidRPr="0078337F" w:rsidRDefault="00957AF6" w:rsidP="006E6C00">
            <w:pPr>
              <w:tabs>
                <w:tab w:val="left" w:pos="3105"/>
              </w:tabs>
              <w:ind w:left="142"/>
              <w:rPr>
                <w:rFonts w:ascii="Arial" w:hAnsi="Arial" w:cs="Arial"/>
                <w:sz w:val="24"/>
                <w:szCs w:val="24"/>
              </w:rPr>
            </w:pPr>
          </w:p>
          <w:p w:rsidR="00957AF6" w:rsidRPr="0078337F" w:rsidRDefault="00957AF6" w:rsidP="006E6C00">
            <w:pPr>
              <w:tabs>
                <w:tab w:val="left" w:pos="3105"/>
              </w:tabs>
              <w:ind w:left="142"/>
              <w:rPr>
                <w:rFonts w:ascii="Arial" w:hAnsi="Arial" w:cs="Arial"/>
                <w:sz w:val="24"/>
                <w:szCs w:val="24"/>
              </w:rPr>
            </w:pPr>
            <w:r w:rsidRPr="0078337F">
              <w:rPr>
                <w:rFonts w:ascii="Arial" w:hAnsi="Arial" w:cs="Arial"/>
                <w:sz w:val="24"/>
                <w:szCs w:val="24"/>
              </w:rPr>
              <w:t>Granja…………………………</w:t>
            </w:r>
          </w:p>
          <w:p w:rsidR="00957AF6" w:rsidRPr="0078337F" w:rsidRDefault="00957AF6" w:rsidP="006E6C00">
            <w:pPr>
              <w:tabs>
                <w:tab w:val="left" w:pos="3105"/>
              </w:tabs>
              <w:ind w:left="142"/>
              <w:rPr>
                <w:rFonts w:ascii="Arial" w:hAnsi="Arial" w:cs="Arial"/>
                <w:sz w:val="24"/>
                <w:szCs w:val="24"/>
              </w:rPr>
            </w:pPr>
            <w:r w:rsidRPr="0078337F">
              <w:rPr>
                <w:rFonts w:ascii="Arial" w:hAnsi="Arial" w:cs="Arial"/>
                <w:sz w:val="24"/>
                <w:szCs w:val="24"/>
              </w:rPr>
              <w:t>Fecha de ingreso……………</w:t>
            </w:r>
          </w:p>
          <w:p w:rsidR="00957AF6" w:rsidRPr="0078337F" w:rsidRDefault="00957AF6" w:rsidP="006E6C00">
            <w:pPr>
              <w:tabs>
                <w:tab w:val="left" w:pos="3105"/>
              </w:tabs>
              <w:ind w:left="142"/>
              <w:rPr>
                <w:rFonts w:ascii="Arial" w:hAnsi="Arial" w:cs="Arial"/>
                <w:sz w:val="24"/>
                <w:szCs w:val="24"/>
              </w:rPr>
            </w:pPr>
            <w:r w:rsidRPr="0078337F">
              <w:rPr>
                <w:rFonts w:ascii="Arial" w:hAnsi="Arial" w:cs="Arial"/>
                <w:sz w:val="24"/>
                <w:szCs w:val="24"/>
              </w:rPr>
              <w:t>Lote……………………………</w:t>
            </w:r>
          </w:p>
        </w:tc>
      </w:tr>
    </w:tbl>
    <w:tbl>
      <w:tblPr>
        <w:tblStyle w:val="Tablaconcuadrcula"/>
        <w:tblpPr w:leftFromText="141" w:rightFromText="141" w:vertAnchor="text" w:horzAnchor="page" w:tblpX="6382" w:tblpY="-1513"/>
        <w:tblW w:w="0" w:type="auto"/>
        <w:tblLook w:val="04A0" w:firstRow="1" w:lastRow="0" w:firstColumn="1" w:lastColumn="0" w:noHBand="0" w:noVBand="1"/>
      </w:tblPr>
      <w:tblGrid>
        <w:gridCol w:w="3964"/>
      </w:tblGrid>
      <w:tr w:rsidR="00957AF6" w:rsidRPr="0078337F" w:rsidTr="006E6C00">
        <w:trPr>
          <w:trHeight w:val="1550"/>
        </w:trPr>
        <w:tc>
          <w:tcPr>
            <w:tcW w:w="3964" w:type="dxa"/>
          </w:tcPr>
          <w:p w:rsidR="00957AF6" w:rsidRPr="0078337F" w:rsidRDefault="00957AF6" w:rsidP="006E6C00">
            <w:pPr>
              <w:tabs>
                <w:tab w:val="left" w:pos="3105"/>
              </w:tabs>
              <w:rPr>
                <w:rFonts w:ascii="Arial" w:hAnsi="Arial" w:cs="Arial"/>
                <w:sz w:val="24"/>
                <w:szCs w:val="24"/>
              </w:rPr>
            </w:pPr>
            <w:r w:rsidRPr="0078337F">
              <w:rPr>
                <w:rFonts w:ascii="Arial" w:hAnsi="Arial" w:cs="Arial"/>
                <w:sz w:val="24"/>
                <w:szCs w:val="24"/>
              </w:rPr>
              <w:t xml:space="preserve">   </w:t>
            </w:r>
          </w:p>
          <w:p w:rsidR="00957AF6" w:rsidRPr="0078337F" w:rsidRDefault="00957AF6" w:rsidP="006E6C00">
            <w:pPr>
              <w:tabs>
                <w:tab w:val="left" w:pos="3105"/>
              </w:tabs>
              <w:ind w:left="0"/>
              <w:rPr>
                <w:rFonts w:ascii="Arial" w:hAnsi="Arial" w:cs="Arial"/>
                <w:sz w:val="24"/>
                <w:szCs w:val="24"/>
              </w:rPr>
            </w:pPr>
            <w:r w:rsidRPr="0078337F">
              <w:rPr>
                <w:rFonts w:ascii="Arial" w:hAnsi="Arial" w:cs="Arial"/>
                <w:sz w:val="24"/>
                <w:szCs w:val="24"/>
              </w:rPr>
              <w:t>Nª de pollos……………………</w:t>
            </w:r>
          </w:p>
          <w:p w:rsidR="00957AF6" w:rsidRPr="0078337F" w:rsidRDefault="00957AF6" w:rsidP="006E6C00">
            <w:pPr>
              <w:tabs>
                <w:tab w:val="left" w:pos="3105"/>
              </w:tabs>
              <w:ind w:left="0"/>
              <w:rPr>
                <w:rFonts w:ascii="Arial" w:hAnsi="Arial" w:cs="Arial"/>
                <w:sz w:val="24"/>
                <w:szCs w:val="24"/>
              </w:rPr>
            </w:pPr>
            <w:r w:rsidRPr="0078337F">
              <w:rPr>
                <w:rFonts w:ascii="Arial" w:hAnsi="Arial" w:cs="Arial"/>
                <w:sz w:val="24"/>
                <w:szCs w:val="24"/>
              </w:rPr>
              <w:t>Incubadora………………………</w:t>
            </w:r>
          </w:p>
          <w:p w:rsidR="00957AF6" w:rsidRPr="0078337F" w:rsidRDefault="00957AF6" w:rsidP="006E6C00">
            <w:pPr>
              <w:tabs>
                <w:tab w:val="left" w:pos="3105"/>
              </w:tabs>
              <w:ind w:left="0"/>
              <w:rPr>
                <w:rFonts w:ascii="Arial" w:hAnsi="Arial" w:cs="Arial"/>
                <w:sz w:val="24"/>
                <w:szCs w:val="24"/>
              </w:rPr>
            </w:pPr>
            <w:r w:rsidRPr="0078337F">
              <w:rPr>
                <w:rFonts w:ascii="Arial" w:hAnsi="Arial" w:cs="Arial"/>
                <w:sz w:val="24"/>
                <w:szCs w:val="24"/>
              </w:rPr>
              <w:t>Salida de lote………………………</w:t>
            </w:r>
          </w:p>
        </w:tc>
      </w:tr>
    </w:tbl>
    <w:p w:rsidR="00957AF6" w:rsidRPr="0078337F" w:rsidRDefault="00957AF6" w:rsidP="00957AF6">
      <w:pPr>
        <w:tabs>
          <w:tab w:val="left" w:pos="3105"/>
        </w:tabs>
        <w:rPr>
          <w:rFonts w:ascii="Arial" w:hAnsi="Arial" w:cs="Arial"/>
          <w:sz w:val="24"/>
          <w:szCs w:val="24"/>
        </w:rPr>
      </w:pPr>
    </w:p>
    <w:p w:rsidR="00957AF6" w:rsidRPr="0078337F" w:rsidRDefault="00957AF6" w:rsidP="00957AF6">
      <w:pPr>
        <w:tabs>
          <w:tab w:val="left" w:pos="3105"/>
        </w:tabs>
        <w:jc w:val="center"/>
        <w:rPr>
          <w:rFonts w:ascii="Arial" w:hAnsi="Arial" w:cs="Arial"/>
          <w:sz w:val="24"/>
          <w:szCs w:val="24"/>
        </w:rPr>
      </w:pPr>
      <w:r w:rsidRPr="0078337F">
        <w:rPr>
          <w:rFonts w:ascii="Arial" w:hAnsi="Arial" w:cs="Arial"/>
          <w:sz w:val="24"/>
          <w:szCs w:val="24"/>
        </w:rPr>
        <w:t>Consumo de alimento</w:t>
      </w:r>
    </w:p>
    <w:tbl>
      <w:tblPr>
        <w:tblStyle w:val="Tablaconcuadrcula"/>
        <w:tblW w:w="0" w:type="auto"/>
        <w:tblInd w:w="-34" w:type="dxa"/>
        <w:tblLook w:val="04A0" w:firstRow="1" w:lastRow="0" w:firstColumn="1" w:lastColumn="0" w:noHBand="0" w:noVBand="1"/>
      </w:tblPr>
      <w:tblGrid>
        <w:gridCol w:w="1641"/>
        <w:gridCol w:w="1192"/>
        <w:gridCol w:w="1038"/>
        <w:gridCol w:w="1044"/>
        <w:gridCol w:w="1044"/>
        <w:gridCol w:w="1044"/>
        <w:gridCol w:w="1044"/>
      </w:tblGrid>
      <w:tr w:rsidR="00A82C0F" w:rsidRPr="00E7388F" w:rsidTr="0099221A">
        <w:tc>
          <w:tcPr>
            <w:tcW w:w="8047" w:type="dxa"/>
            <w:gridSpan w:val="7"/>
          </w:tcPr>
          <w:p w:rsidR="00A82C0F" w:rsidRPr="0099221A" w:rsidRDefault="00A82C0F" w:rsidP="0099221A">
            <w:pPr>
              <w:rPr>
                <w:rFonts w:ascii="Arial" w:hAnsi="Arial" w:cs="Arial"/>
                <w:sz w:val="20"/>
                <w:szCs w:val="20"/>
              </w:rPr>
            </w:pPr>
            <w:r w:rsidRPr="0099221A">
              <w:rPr>
                <w:rFonts w:ascii="Arial" w:hAnsi="Arial" w:cs="Arial"/>
                <w:sz w:val="20"/>
                <w:szCs w:val="20"/>
              </w:rPr>
              <w:t>Consumo de alimento en aves /gr /día / por tratamiento</w:t>
            </w:r>
          </w:p>
        </w:tc>
      </w:tr>
      <w:tr w:rsidR="0099221A" w:rsidRPr="00E7388F" w:rsidTr="0099221A">
        <w:tc>
          <w:tcPr>
            <w:tcW w:w="1641" w:type="dxa"/>
          </w:tcPr>
          <w:p w:rsidR="00A82C0F" w:rsidRPr="0099221A" w:rsidRDefault="007875D0" w:rsidP="0099221A">
            <w:pPr>
              <w:ind w:left="0"/>
              <w:rPr>
                <w:rFonts w:ascii="Arial" w:hAnsi="Arial" w:cs="Arial"/>
                <w:sz w:val="20"/>
                <w:szCs w:val="20"/>
              </w:rPr>
            </w:pPr>
            <w:r w:rsidRPr="0099221A">
              <w:rPr>
                <w:rFonts w:ascii="Arial" w:hAnsi="Arial" w:cs="Arial"/>
                <w:sz w:val="20"/>
                <w:szCs w:val="20"/>
              </w:rPr>
              <w:t>D</w:t>
            </w:r>
            <w:r w:rsidR="00A82C0F" w:rsidRPr="0099221A">
              <w:rPr>
                <w:rFonts w:ascii="Arial" w:hAnsi="Arial" w:cs="Arial"/>
                <w:sz w:val="20"/>
                <w:szCs w:val="20"/>
              </w:rPr>
              <w:t>ías</w:t>
            </w:r>
          </w:p>
        </w:tc>
        <w:tc>
          <w:tcPr>
            <w:tcW w:w="1192"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gr/día/ave</w:t>
            </w:r>
          </w:p>
        </w:tc>
        <w:tc>
          <w:tcPr>
            <w:tcW w:w="1038" w:type="dxa"/>
          </w:tcPr>
          <w:p w:rsidR="00A82C0F" w:rsidRPr="0099221A" w:rsidRDefault="0099221A" w:rsidP="0099221A">
            <w:pPr>
              <w:ind w:left="0"/>
              <w:rPr>
                <w:rFonts w:ascii="Arial" w:hAnsi="Arial" w:cs="Arial"/>
                <w:sz w:val="20"/>
                <w:szCs w:val="20"/>
              </w:rPr>
            </w:pPr>
            <w:r>
              <w:rPr>
                <w:rFonts w:ascii="Arial" w:hAnsi="Arial" w:cs="Arial"/>
                <w:sz w:val="20"/>
                <w:szCs w:val="20"/>
              </w:rPr>
              <w:t>aves</w:t>
            </w:r>
            <w:r w:rsidR="00A82C0F" w:rsidRPr="0099221A">
              <w:rPr>
                <w:rFonts w:ascii="Arial" w:hAnsi="Arial" w:cs="Arial"/>
                <w:sz w:val="20"/>
                <w:szCs w:val="20"/>
              </w:rPr>
              <w:t>/trat</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T4 R1</w:t>
            </w:r>
          </w:p>
        </w:tc>
        <w:tc>
          <w:tcPr>
            <w:tcW w:w="1044" w:type="dxa"/>
          </w:tcPr>
          <w:p w:rsidR="00A82C0F" w:rsidRPr="0099221A" w:rsidRDefault="0099221A" w:rsidP="0099221A">
            <w:pPr>
              <w:ind w:left="0"/>
              <w:jc w:val="center"/>
              <w:rPr>
                <w:rFonts w:ascii="Arial" w:hAnsi="Arial" w:cs="Arial"/>
                <w:sz w:val="20"/>
                <w:szCs w:val="20"/>
              </w:rPr>
            </w:pPr>
            <w:r w:rsidRPr="0099221A">
              <w:rPr>
                <w:rFonts w:ascii="Arial" w:hAnsi="Arial" w:cs="Arial"/>
                <w:sz w:val="20"/>
                <w:szCs w:val="20"/>
              </w:rPr>
              <w:t>T</w:t>
            </w:r>
            <w:r w:rsidR="00A82C0F" w:rsidRPr="0099221A">
              <w:rPr>
                <w:rFonts w:ascii="Arial" w:hAnsi="Arial" w:cs="Arial"/>
                <w:sz w:val="20"/>
                <w:szCs w:val="20"/>
              </w:rPr>
              <w:t>4 R2</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T4 R3</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T4 R4</w:t>
            </w:r>
          </w:p>
        </w:tc>
      </w:tr>
      <w:tr w:rsidR="0099221A" w:rsidRPr="00E7388F" w:rsidTr="0099221A">
        <w:tc>
          <w:tcPr>
            <w:tcW w:w="1641" w:type="dxa"/>
          </w:tcPr>
          <w:p w:rsidR="00A82C0F" w:rsidRPr="0099221A" w:rsidRDefault="00A82C0F" w:rsidP="00A82C0F">
            <w:pPr>
              <w:ind w:left="0"/>
              <w:rPr>
                <w:rFonts w:ascii="Arial" w:hAnsi="Arial" w:cs="Arial"/>
                <w:sz w:val="20"/>
                <w:szCs w:val="20"/>
              </w:rPr>
            </w:pPr>
            <w:r w:rsidRPr="0099221A">
              <w:rPr>
                <w:rFonts w:ascii="Arial" w:hAnsi="Arial" w:cs="Arial"/>
                <w:sz w:val="20"/>
                <w:szCs w:val="20"/>
              </w:rPr>
              <w:t>Martes</w:t>
            </w:r>
          </w:p>
        </w:tc>
        <w:tc>
          <w:tcPr>
            <w:tcW w:w="1192"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13</w:t>
            </w:r>
          </w:p>
        </w:tc>
        <w:tc>
          <w:tcPr>
            <w:tcW w:w="1038"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15</w:t>
            </w:r>
          </w:p>
        </w:tc>
        <w:tc>
          <w:tcPr>
            <w:tcW w:w="1044" w:type="dxa"/>
          </w:tcPr>
          <w:p w:rsidR="00A82C0F" w:rsidRPr="0099221A" w:rsidRDefault="0099221A" w:rsidP="0099221A">
            <w:pPr>
              <w:ind w:left="0"/>
              <w:jc w:val="center"/>
              <w:rPr>
                <w:rFonts w:ascii="Arial" w:hAnsi="Arial" w:cs="Arial"/>
                <w:sz w:val="20"/>
                <w:szCs w:val="20"/>
              </w:rPr>
            </w:pPr>
            <w:r w:rsidRPr="0099221A">
              <w:rPr>
                <w:rFonts w:ascii="Arial" w:hAnsi="Arial" w:cs="Arial"/>
                <w:sz w:val="20"/>
                <w:szCs w:val="20"/>
              </w:rPr>
              <w:t>1</w:t>
            </w:r>
            <w:r w:rsidR="00A82C0F" w:rsidRPr="0099221A">
              <w:rPr>
                <w:rFonts w:ascii="Arial" w:hAnsi="Arial" w:cs="Arial"/>
                <w:sz w:val="20"/>
                <w:szCs w:val="20"/>
              </w:rPr>
              <w:t>95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195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195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195</w:t>
            </w:r>
          </w:p>
        </w:tc>
      </w:tr>
      <w:tr w:rsidR="0099221A" w:rsidRPr="00E7388F" w:rsidTr="0099221A">
        <w:tc>
          <w:tcPr>
            <w:tcW w:w="1641" w:type="dxa"/>
          </w:tcPr>
          <w:p w:rsidR="00A82C0F" w:rsidRPr="0099221A" w:rsidRDefault="00A82C0F" w:rsidP="00A82C0F">
            <w:pPr>
              <w:ind w:left="0"/>
              <w:rPr>
                <w:rFonts w:ascii="Arial" w:hAnsi="Arial" w:cs="Arial"/>
                <w:sz w:val="20"/>
                <w:szCs w:val="20"/>
              </w:rPr>
            </w:pPr>
            <w:r w:rsidRPr="0099221A">
              <w:rPr>
                <w:rFonts w:ascii="Arial" w:hAnsi="Arial" w:cs="Arial"/>
                <w:sz w:val="20"/>
                <w:szCs w:val="20"/>
              </w:rPr>
              <w:t>Miércoles</w:t>
            </w:r>
          </w:p>
        </w:tc>
        <w:tc>
          <w:tcPr>
            <w:tcW w:w="1192"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17</w:t>
            </w:r>
          </w:p>
        </w:tc>
        <w:tc>
          <w:tcPr>
            <w:tcW w:w="1038"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15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255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255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255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255</w:t>
            </w:r>
          </w:p>
        </w:tc>
      </w:tr>
      <w:tr w:rsidR="0099221A" w:rsidRPr="00E7388F" w:rsidTr="0099221A">
        <w:tc>
          <w:tcPr>
            <w:tcW w:w="1641" w:type="dxa"/>
          </w:tcPr>
          <w:p w:rsidR="00A82C0F" w:rsidRPr="0099221A" w:rsidRDefault="00A82C0F" w:rsidP="00A82C0F">
            <w:pPr>
              <w:ind w:left="0"/>
              <w:rPr>
                <w:rFonts w:ascii="Arial" w:hAnsi="Arial" w:cs="Arial"/>
                <w:sz w:val="20"/>
                <w:szCs w:val="20"/>
              </w:rPr>
            </w:pPr>
            <w:r w:rsidRPr="0099221A">
              <w:rPr>
                <w:rFonts w:ascii="Arial" w:hAnsi="Arial" w:cs="Arial"/>
                <w:sz w:val="20"/>
                <w:szCs w:val="20"/>
              </w:rPr>
              <w:t>Jueves</w:t>
            </w:r>
          </w:p>
        </w:tc>
        <w:tc>
          <w:tcPr>
            <w:tcW w:w="1192"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21</w:t>
            </w:r>
          </w:p>
        </w:tc>
        <w:tc>
          <w:tcPr>
            <w:tcW w:w="1038"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15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315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315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315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315</w:t>
            </w:r>
          </w:p>
        </w:tc>
      </w:tr>
      <w:tr w:rsidR="0099221A" w:rsidRPr="00E7388F" w:rsidTr="0099221A">
        <w:tc>
          <w:tcPr>
            <w:tcW w:w="1641" w:type="dxa"/>
          </w:tcPr>
          <w:p w:rsidR="00A82C0F" w:rsidRPr="0099221A" w:rsidRDefault="007875D0" w:rsidP="00A82C0F">
            <w:pPr>
              <w:ind w:left="0"/>
              <w:rPr>
                <w:rFonts w:ascii="Arial" w:hAnsi="Arial" w:cs="Arial"/>
                <w:sz w:val="20"/>
                <w:szCs w:val="20"/>
              </w:rPr>
            </w:pPr>
            <w:r w:rsidRPr="0099221A">
              <w:rPr>
                <w:rFonts w:ascii="Arial" w:hAnsi="Arial" w:cs="Arial"/>
                <w:sz w:val="20"/>
                <w:szCs w:val="20"/>
              </w:rPr>
              <w:t>V</w:t>
            </w:r>
            <w:r w:rsidR="00A82C0F" w:rsidRPr="0099221A">
              <w:rPr>
                <w:rFonts w:ascii="Arial" w:hAnsi="Arial" w:cs="Arial"/>
                <w:sz w:val="20"/>
                <w:szCs w:val="20"/>
              </w:rPr>
              <w:t>iernes</w:t>
            </w:r>
          </w:p>
        </w:tc>
        <w:tc>
          <w:tcPr>
            <w:tcW w:w="1192"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23</w:t>
            </w:r>
          </w:p>
        </w:tc>
        <w:tc>
          <w:tcPr>
            <w:tcW w:w="1038"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15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345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345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345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345</w:t>
            </w:r>
          </w:p>
        </w:tc>
      </w:tr>
      <w:tr w:rsidR="0099221A" w:rsidRPr="00E7388F" w:rsidTr="0099221A">
        <w:tc>
          <w:tcPr>
            <w:tcW w:w="1641" w:type="dxa"/>
          </w:tcPr>
          <w:p w:rsidR="00A82C0F" w:rsidRPr="0099221A" w:rsidRDefault="00A82C0F" w:rsidP="00A82C0F">
            <w:pPr>
              <w:ind w:left="0"/>
              <w:rPr>
                <w:rFonts w:ascii="Arial" w:hAnsi="Arial" w:cs="Arial"/>
                <w:sz w:val="20"/>
                <w:szCs w:val="20"/>
              </w:rPr>
            </w:pPr>
            <w:r w:rsidRPr="0099221A">
              <w:rPr>
                <w:rFonts w:ascii="Arial" w:hAnsi="Arial" w:cs="Arial"/>
                <w:sz w:val="20"/>
                <w:szCs w:val="20"/>
              </w:rPr>
              <w:t>Sábado</w:t>
            </w:r>
          </w:p>
        </w:tc>
        <w:tc>
          <w:tcPr>
            <w:tcW w:w="1192"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27</w:t>
            </w:r>
          </w:p>
        </w:tc>
        <w:tc>
          <w:tcPr>
            <w:tcW w:w="1038"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15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405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405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405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405</w:t>
            </w:r>
          </w:p>
        </w:tc>
      </w:tr>
      <w:tr w:rsidR="0099221A" w:rsidRPr="00E7388F" w:rsidTr="0099221A">
        <w:tc>
          <w:tcPr>
            <w:tcW w:w="1641" w:type="dxa"/>
          </w:tcPr>
          <w:p w:rsidR="00A82C0F" w:rsidRPr="0099221A" w:rsidRDefault="00A82C0F" w:rsidP="00A82C0F">
            <w:pPr>
              <w:ind w:left="0"/>
              <w:rPr>
                <w:rFonts w:ascii="Arial" w:hAnsi="Arial" w:cs="Arial"/>
                <w:sz w:val="20"/>
                <w:szCs w:val="20"/>
              </w:rPr>
            </w:pPr>
            <w:r w:rsidRPr="0099221A">
              <w:rPr>
                <w:rFonts w:ascii="Arial" w:hAnsi="Arial" w:cs="Arial"/>
                <w:sz w:val="20"/>
                <w:szCs w:val="20"/>
              </w:rPr>
              <w:t>Domingo</w:t>
            </w:r>
          </w:p>
        </w:tc>
        <w:tc>
          <w:tcPr>
            <w:tcW w:w="1192"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31</w:t>
            </w:r>
          </w:p>
        </w:tc>
        <w:tc>
          <w:tcPr>
            <w:tcW w:w="1038"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15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465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465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465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465</w:t>
            </w:r>
          </w:p>
        </w:tc>
      </w:tr>
      <w:tr w:rsidR="0099221A" w:rsidRPr="00E7388F" w:rsidTr="0099221A">
        <w:tc>
          <w:tcPr>
            <w:tcW w:w="1641" w:type="dxa"/>
          </w:tcPr>
          <w:p w:rsidR="00A82C0F" w:rsidRPr="0099221A" w:rsidRDefault="007875D0" w:rsidP="00A82C0F">
            <w:pPr>
              <w:ind w:left="0"/>
              <w:rPr>
                <w:rFonts w:ascii="Arial" w:hAnsi="Arial" w:cs="Arial"/>
                <w:sz w:val="20"/>
                <w:szCs w:val="20"/>
              </w:rPr>
            </w:pPr>
            <w:r w:rsidRPr="0099221A">
              <w:rPr>
                <w:rFonts w:ascii="Arial" w:hAnsi="Arial" w:cs="Arial"/>
                <w:sz w:val="20"/>
                <w:szCs w:val="20"/>
              </w:rPr>
              <w:t>L</w:t>
            </w:r>
            <w:r w:rsidR="00A82C0F" w:rsidRPr="0099221A">
              <w:rPr>
                <w:rFonts w:ascii="Arial" w:hAnsi="Arial" w:cs="Arial"/>
                <w:sz w:val="20"/>
                <w:szCs w:val="20"/>
              </w:rPr>
              <w:t>unes</w:t>
            </w:r>
          </w:p>
        </w:tc>
        <w:tc>
          <w:tcPr>
            <w:tcW w:w="1192"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35</w:t>
            </w:r>
          </w:p>
        </w:tc>
        <w:tc>
          <w:tcPr>
            <w:tcW w:w="1038"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15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525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525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525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525</w:t>
            </w:r>
          </w:p>
        </w:tc>
      </w:tr>
      <w:tr w:rsidR="0099221A" w:rsidRPr="00E7388F" w:rsidTr="0099221A">
        <w:tc>
          <w:tcPr>
            <w:tcW w:w="1641" w:type="dxa"/>
          </w:tcPr>
          <w:p w:rsidR="00A82C0F" w:rsidRPr="0099221A" w:rsidRDefault="00A82C0F" w:rsidP="00A82C0F">
            <w:pPr>
              <w:ind w:left="0"/>
              <w:rPr>
                <w:rFonts w:ascii="Arial" w:hAnsi="Arial" w:cs="Arial"/>
                <w:sz w:val="20"/>
                <w:szCs w:val="20"/>
              </w:rPr>
            </w:pPr>
            <w:r w:rsidRPr="0099221A">
              <w:rPr>
                <w:rFonts w:ascii="Arial" w:hAnsi="Arial" w:cs="Arial"/>
                <w:sz w:val="20"/>
                <w:szCs w:val="20"/>
              </w:rPr>
              <w:t>total gr.</w:t>
            </w:r>
          </w:p>
        </w:tc>
        <w:tc>
          <w:tcPr>
            <w:tcW w:w="1192" w:type="dxa"/>
          </w:tcPr>
          <w:p w:rsidR="00A82C0F" w:rsidRPr="0099221A" w:rsidRDefault="00A82C0F" w:rsidP="0099221A">
            <w:pPr>
              <w:ind w:left="0"/>
              <w:jc w:val="center"/>
              <w:rPr>
                <w:rFonts w:ascii="Arial" w:hAnsi="Arial" w:cs="Arial"/>
                <w:sz w:val="20"/>
                <w:szCs w:val="20"/>
              </w:rPr>
            </w:pPr>
          </w:p>
        </w:tc>
        <w:tc>
          <w:tcPr>
            <w:tcW w:w="1038" w:type="dxa"/>
          </w:tcPr>
          <w:p w:rsidR="00A82C0F" w:rsidRPr="0099221A" w:rsidRDefault="00A82C0F" w:rsidP="0099221A">
            <w:pPr>
              <w:ind w:left="0"/>
              <w:jc w:val="center"/>
              <w:rPr>
                <w:rFonts w:ascii="Arial" w:hAnsi="Arial" w:cs="Arial"/>
                <w:sz w:val="20"/>
                <w:szCs w:val="20"/>
              </w:rPr>
            </w:pP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2.505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2.505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2.505</w:t>
            </w:r>
          </w:p>
        </w:tc>
        <w:tc>
          <w:tcPr>
            <w:tcW w:w="1044" w:type="dxa"/>
          </w:tcPr>
          <w:p w:rsidR="00A82C0F" w:rsidRPr="0099221A" w:rsidRDefault="00A82C0F" w:rsidP="0099221A">
            <w:pPr>
              <w:ind w:left="0"/>
              <w:jc w:val="center"/>
              <w:rPr>
                <w:rFonts w:ascii="Arial" w:hAnsi="Arial" w:cs="Arial"/>
                <w:sz w:val="20"/>
                <w:szCs w:val="20"/>
              </w:rPr>
            </w:pPr>
            <w:r w:rsidRPr="0099221A">
              <w:rPr>
                <w:rFonts w:ascii="Arial" w:hAnsi="Arial" w:cs="Arial"/>
                <w:sz w:val="20"/>
                <w:szCs w:val="20"/>
              </w:rPr>
              <w:t>2.505</w:t>
            </w:r>
          </w:p>
        </w:tc>
      </w:tr>
      <w:tr w:rsidR="00A82C0F" w:rsidRPr="00E7388F" w:rsidTr="0099221A">
        <w:trPr>
          <w:trHeight w:val="79"/>
        </w:trPr>
        <w:tc>
          <w:tcPr>
            <w:tcW w:w="8047" w:type="dxa"/>
            <w:gridSpan w:val="7"/>
          </w:tcPr>
          <w:p w:rsidR="00A82C0F" w:rsidRPr="0099221A" w:rsidRDefault="00A82C0F" w:rsidP="00874BDB">
            <w:pPr>
              <w:rPr>
                <w:rFonts w:ascii="Arial" w:hAnsi="Arial" w:cs="Arial"/>
                <w:sz w:val="20"/>
                <w:szCs w:val="20"/>
              </w:rPr>
            </w:pPr>
            <w:r w:rsidRPr="0099221A">
              <w:rPr>
                <w:rFonts w:ascii="Arial" w:hAnsi="Arial" w:cs="Arial"/>
                <w:sz w:val="20"/>
                <w:szCs w:val="20"/>
              </w:rPr>
              <w:t xml:space="preserve">Total de 10.020 /454 =22.070 libras consumidas </w:t>
            </w:r>
          </w:p>
        </w:tc>
      </w:tr>
    </w:tbl>
    <w:p w:rsidR="00957AF6" w:rsidRPr="0078337F" w:rsidRDefault="00957AF6" w:rsidP="00957AF6">
      <w:pPr>
        <w:tabs>
          <w:tab w:val="left" w:pos="3105"/>
        </w:tabs>
        <w:rPr>
          <w:rFonts w:ascii="Arial" w:hAnsi="Arial" w:cs="Arial"/>
          <w:sz w:val="24"/>
          <w:szCs w:val="24"/>
        </w:rPr>
      </w:pPr>
    </w:p>
    <w:p w:rsidR="00957AF6" w:rsidRPr="0078337F" w:rsidRDefault="00957AF6" w:rsidP="00957AF6">
      <w:pPr>
        <w:tabs>
          <w:tab w:val="left" w:pos="3105"/>
        </w:tabs>
        <w:rPr>
          <w:rFonts w:ascii="Arial" w:hAnsi="Arial" w:cs="Arial"/>
          <w:sz w:val="24"/>
          <w:szCs w:val="24"/>
        </w:rPr>
      </w:pPr>
    </w:p>
    <w:p w:rsidR="00957AF6" w:rsidRPr="0078337F" w:rsidRDefault="00957AF6" w:rsidP="00957AF6">
      <w:pPr>
        <w:tabs>
          <w:tab w:val="left" w:pos="3105"/>
        </w:tabs>
        <w:rPr>
          <w:rFonts w:ascii="Arial" w:hAnsi="Arial" w:cs="Arial"/>
          <w:sz w:val="24"/>
          <w:szCs w:val="24"/>
        </w:rPr>
      </w:pPr>
    </w:p>
    <w:p w:rsidR="00957AF6" w:rsidRPr="0078337F" w:rsidRDefault="00957AF6" w:rsidP="00957AF6">
      <w:pPr>
        <w:tabs>
          <w:tab w:val="left" w:pos="3105"/>
        </w:tabs>
        <w:rPr>
          <w:rFonts w:ascii="Arial" w:hAnsi="Arial" w:cs="Arial"/>
          <w:sz w:val="24"/>
          <w:szCs w:val="24"/>
        </w:rPr>
      </w:pPr>
    </w:p>
    <w:p w:rsidR="0099221A" w:rsidRDefault="0099221A" w:rsidP="00957AF6">
      <w:pPr>
        <w:tabs>
          <w:tab w:val="left" w:pos="3105"/>
        </w:tabs>
        <w:rPr>
          <w:rFonts w:ascii="Arial" w:hAnsi="Arial" w:cs="Arial"/>
          <w:sz w:val="24"/>
          <w:szCs w:val="24"/>
        </w:rPr>
      </w:pPr>
    </w:p>
    <w:p w:rsidR="00957AF6" w:rsidRPr="0078337F" w:rsidRDefault="00957AF6" w:rsidP="00957AF6">
      <w:pPr>
        <w:tabs>
          <w:tab w:val="left" w:pos="3105"/>
        </w:tabs>
        <w:rPr>
          <w:rFonts w:ascii="Arial" w:hAnsi="Arial" w:cs="Arial"/>
          <w:sz w:val="24"/>
          <w:szCs w:val="24"/>
        </w:rPr>
      </w:pPr>
      <w:r w:rsidRPr="0078337F">
        <w:rPr>
          <w:rFonts w:ascii="Arial" w:hAnsi="Arial" w:cs="Arial"/>
          <w:sz w:val="24"/>
          <w:szCs w:val="24"/>
        </w:rPr>
        <w:lastRenderedPageBreak/>
        <w:t>ANEXO.4. % de mortalidad</w:t>
      </w: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58"/>
      </w:tblGrid>
      <w:tr w:rsidR="00957AF6" w:rsidRPr="0078337F" w:rsidTr="006E6C00">
        <w:trPr>
          <w:trHeight w:val="4819"/>
          <w:jc w:val="center"/>
        </w:trPr>
        <w:tc>
          <w:tcPr>
            <w:tcW w:w="8158" w:type="dxa"/>
          </w:tcPr>
          <w:p w:rsidR="00957AF6" w:rsidRPr="0078337F" w:rsidRDefault="00957AF6" w:rsidP="006E6C00">
            <w:pPr>
              <w:spacing w:after="200" w:line="276" w:lineRule="auto"/>
              <w:ind w:left="647" w:hanging="647"/>
              <w:jc w:val="center"/>
              <w:rPr>
                <w:rFonts w:ascii="Arial" w:hAnsi="Arial" w:cs="Arial"/>
                <w:sz w:val="24"/>
                <w:szCs w:val="24"/>
              </w:rPr>
            </w:pPr>
            <w:r w:rsidRPr="0078337F">
              <w:rPr>
                <w:rFonts w:ascii="Arial" w:hAnsi="Arial" w:cs="Arial"/>
                <w:noProof/>
                <w:sz w:val="24"/>
                <w:szCs w:val="24"/>
                <w:lang w:val="es-ES" w:eastAsia="es-ES"/>
              </w:rPr>
              <w:drawing>
                <wp:anchor distT="0" distB="0" distL="114300" distR="114300" simplePos="0" relativeHeight="251661312" behindDoc="0" locked="0" layoutInCell="1" allowOverlap="1" wp14:anchorId="44E08643" wp14:editId="748B8823">
                  <wp:simplePos x="0" y="0"/>
                  <wp:positionH relativeFrom="page">
                    <wp:posOffset>57150</wp:posOffset>
                  </wp:positionH>
                  <wp:positionV relativeFrom="paragraph">
                    <wp:posOffset>5080</wp:posOffset>
                  </wp:positionV>
                  <wp:extent cx="838200" cy="9144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45583" t="35960" r="46274" b="43017"/>
                          <a:stretch/>
                        </pic:blipFill>
                        <pic:spPr bwMode="auto">
                          <a:xfrm>
                            <a:off x="0" y="0"/>
                            <a:ext cx="838200" cy="914400"/>
                          </a:xfrm>
                          <a:prstGeom prst="rect">
                            <a:avLst/>
                          </a:prstGeom>
                          <a:ln>
                            <a:noFill/>
                          </a:ln>
                          <a:extLst>
                            <a:ext uri="{53640926-AAD7-44D8-BBD7-CCE9431645EC}">
                              <a14:shadowObscured xmlns:a14="http://schemas.microsoft.com/office/drawing/2010/main"/>
                            </a:ext>
                          </a:extLst>
                        </pic:spPr>
                      </pic:pic>
                    </a:graphicData>
                  </a:graphic>
                </wp:anchor>
              </w:drawing>
            </w:r>
            <w:r w:rsidRPr="0078337F">
              <w:rPr>
                <w:rFonts w:ascii="Arial" w:hAnsi="Arial" w:cs="Arial"/>
                <w:sz w:val="24"/>
                <w:szCs w:val="24"/>
              </w:rPr>
              <w:t xml:space="preserve">                            UNIVERSIDAD ESTATAL DE BOLIVAR       </w:t>
            </w:r>
            <w:r w:rsidRPr="0078337F">
              <w:rPr>
                <w:rFonts w:ascii="Arial" w:hAnsi="Arial" w:cs="Arial"/>
                <w:b/>
                <w:noProof/>
                <w:sz w:val="24"/>
                <w:szCs w:val="24"/>
                <w:lang w:val="es-ES" w:eastAsia="es-ES"/>
              </w:rPr>
              <w:drawing>
                <wp:inline distT="0" distB="0" distL="0" distR="0" wp14:anchorId="27F291B7" wp14:editId="1FCCDBA5">
                  <wp:extent cx="885825" cy="9048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9383" cy="908510"/>
                          </a:xfrm>
                          <a:prstGeom prst="rect">
                            <a:avLst/>
                          </a:prstGeom>
                          <a:noFill/>
                          <a:ln>
                            <a:noFill/>
                          </a:ln>
                        </pic:spPr>
                      </pic:pic>
                    </a:graphicData>
                  </a:graphic>
                </wp:inline>
              </w:drawing>
            </w:r>
          </w:p>
          <w:p w:rsidR="00957AF6" w:rsidRPr="0078337F" w:rsidRDefault="00957AF6" w:rsidP="006E6C00">
            <w:pPr>
              <w:spacing w:after="200" w:line="276" w:lineRule="auto"/>
              <w:ind w:left="647" w:hanging="647"/>
              <w:jc w:val="center"/>
              <w:rPr>
                <w:rFonts w:ascii="Arial" w:hAnsi="Arial" w:cs="Arial"/>
                <w:sz w:val="24"/>
                <w:szCs w:val="24"/>
              </w:rPr>
            </w:pPr>
            <w:r w:rsidRPr="0078337F">
              <w:rPr>
                <w:rFonts w:ascii="Arial" w:hAnsi="Arial" w:cs="Arial"/>
                <w:sz w:val="24"/>
                <w:szCs w:val="24"/>
              </w:rPr>
              <w:t>FACULTAD DE CIENCIAS AGROPECUARIAS</w:t>
            </w:r>
          </w:p>
          <w:p w:rsidR="00957AF6" w:rsidRPr="0078337F" w:rsidRDefault="00957AF6" w:rsidP="006E6C00">
            <w:pPr>
              <w:spacing w:after="200" w:line="276" w:lineRule="auto"/>
              <w:ind w:left="647" w:hanging="647"/>
              <w:jc w:val="center"/>
              <w:rPr>
                <w:rFonts w:ascii="Arial" w:hAnsi="Arial" w:cs="Arial"/>
                <w:sz w:val="24"/>
                <w:szCs w:val="24"/>
              </w:rPr>
            </w:pPr>
            <w:r w:rsidRPr="0078337F">
              <w:rPr>
                <w:rFonts w:ascii="Arial" w:hAnsi="Arial" w:cs="Arial"/>
                <w:sz w:val="24"/>
                <w:szCs w:val="24"/>
              </w:rPr>
              <w:t>CARRERA DE MEDICINA VETERINARIA Y ZOOTECNIA</w:t>
            </w:r>
          </w:p>
          <w:p w:rsidR="00957AF6" w:rsidRPr="0078337F" w:rsidRDefault="00957AF6" w:rsidP="006E6C00">
            <w:pPr>
              <w:tabs>
                <w:tab w:val="left" w:pos="8504"/>
              </w:tabs>
              <w:spacing w:line="360" w:lineRule="auto"/>
              <w:ind w:left="647" w:right="-1" w:hanging="647"/>
              <w:jc w:val="both"/>
              <w:rPr>
                <w:rFonts w:ascii="Arial" w:hAnsi="Arial" w:cs="Arial"/>
                <w:b/>
                <w:sz w:val="24"/>
                <w:szCs w:val="24"/>
              </w:rPr>
            </w:pPr>
            <w:r w:rsidRPr="0078337F">
              <w:rPr>
                <w:rFonts w:ascii="Arial" w:hAnsi="Arial" w:cs="Arial"/>
                <w:b/>
                <w:sz w:val="24"/>
                <w:szCs w:val="24"/>
              </w:rPr>
              <w:t>“EFECTO PREBIOTICO DEL (</w:t>
            </w:r>
            <w:r w:rsidRPr="0078337F">
              <w:rPr>
                <w:rFonts w:ascii="Arial" w:hAnsi="Arial" w:cs="Arial"/>
                <w:b/>
                <w:i/>
                <w:sz w:val="24"/>
                <w:szCs w:val="24"/>
              </w:rPr>
              <w:t>BACILLUS CLAUSII</w:t>
            </w:r>
            <w:r w:rsidRPr="0078337F">
              <w:rPr>
                <w:rFonts w:ascii="Arial" w:hAnsi="Arial" w:cs="Arial"/>
                <w:b/>
                <w:sz w:val="24"/>
                <w:szCs w:val="24"/>
              </w:rPr>
              <w:t>) EN LA SALUD INTESTINAL Y PARAMETROS PRODUCTIVOS EN POLLOS COBB 700 EN  FASE CRECIMIENTO Y ACABADO”EN EL SECTOR DE LAGUACOTO II</w:t>
            </w:r>
          </w:p>
          <w:p w:rsidR="00957AF6" w:rsidRPr="0078337F" w:rsidRDefault="00957AF6" w:rsidP="006E6C00">
            <w:pPr>
              <w:tabs>
                <w:tab w:val="left" w:pos="8504"/>
              </w:tabs>
              <w:spacing w:after="200" w:line="360" w:lineRule="auto"/>
              <w:ind w:left="647" w:right="-1" w:hanging="647"/>
              <w:jc w:val="center"/>
              <w:rPr>
                <w:rFonts w:ascii="Arial" w:hAnsi="Arial" w:cs="Arial"/>
                <w:b/>
                <w:sz w:val="24"/>
                <w:szCs w:val="24"/>
              </w:rPr>
            </w:pPr>
            <w:r w:rsidRPr="0078337F">
              <w:rPr>
                <w:rFonts w:ascii="Arial" w:hAnsi="Arial" w:cs="Arial"/>
                <w:b/>
                <w:sz w:val="24"/>
                <w:szCs w:val="24"/>
              </w:rPr>
              <w:t>POR: CARLOS ENRIQUE AROCA YZURIETA</w:t>
            </w:r>
          </w:p>
        </w:tc>
      </w:tr>
    </w:tbl>
    <w:p w:rsidR="00957AF6" w:rsidRPr="0078337F" w:rsidRDefault="00957AF6" w:rsidP="00957AF6">
      <w:pPr>
        <w:rPr>
          <w:rFonts w:ascii="Arial" w:hAnsi="Arial" w:cs="Arial"/>
          <w:sz w:val="24"/>
          <w:szCs w:val="24"/>
        </w:rPr>
      </w:pPr>
    </w:p>
    <w:p w:rsidR="00957AF6" w:rsidRPr="0078337F" w:rsidRDefault="00957AF6" w:rsidP="00957AF6">
      <w:pPr>
        <w:ind w:left="142"/>
        <w:jc w:val="center"/>
        <w:rPr>
          <w:rFonts w:ascii="Arial" w:hAnsi="Arial" w:cs="Arial"/>
          <w:b/>
          <w:sz w:val="24"/>
          <w:szCs w:val="24"/>
        </w:rPr>
      </w:pPr>
      <w:r w:rsidRPr="0078337F">
        <w:rPr>
          <w:rFonts w:ascii="Arial" w:hAnsi="Arial" w:cs="Arial"/>
          <w:b/>
          <w:sz w:val="24"/>
          <w:szCs w:val="24"/>
        </w:rPr>
        <w:t>CONTROL DE CRIANZA DE POLLOS</w:t>
      </w:r>
    </w:p>
    <w:p w:rsidR="00957AF6" w:rsidRPr="0078337F" w:rsidRDefault="00957AF6" w:rsidP="00957AF6">
      <w:pPr>
        <w:ind w:left="142"/>
        <w:jc w:val="center"/>
        <w:rPr>
          <w:rFonts w:ascii="Arial" w:hAnsi="Arial" w:cs="Arial"/>
          <w:b/>
          <w:sz w:val="24"/>
          <w:szCs w:val="24"/>
        </w:rPr>
      </w:pPr>
    </w:p>
    <w:tbl>
      <w:tblPr>
        <w:tblStyle w:val="Tablaconcuadrcula"/>
        <w:tblW w:w="0" w:type="auto"/>
        <w:tblInd w:w="-34" w:type="dxa"/>
        <w:tblLayout w:type="fixed"/>
        <w:tblLook w:val="04A0" w:firstRow="1" w:lastRow="0" w:firstColumn="1" w:lastColumn="0" w:noHBand="0" w:noVBand="1"/>
      </w:tblPr>
      <w:tblGrid>
        <w:gridCol w:w="3828"/>
      </w:tblGrid>
      <w:tr w:rsidR="00957AF6" w:rsidRPr="0078337F" w:rsidTr="006E6C00">
        <w:trPr>
          <w:trHeight w:val="1481"/>
        </w:trPr>
        <w:tc>
          <w:tcPr>
            <w:tcW w:w="3828" w:type="dxa"/>
          </w:tcPr>
          <w:p w:rsidR="00957AF6" w:rsidRPr="0078337F" w:rsidRDefault="00957AF6" w:rsidP="006E6C00">
            <w:pPr>
              <w:tabs>
                <w:tab w:val="left" w:pos="3105"/>
              </w:tabs>
              <w:ind w:left="142"/>
              <w:rPr>
                <w:rFonts w:ascii="Arial" w:hAnsi="Arial" w:cs="Arial"/>
                <w:sz w:val="24"/>
                <w:szCs w:val="24"/>
              </w:rPr>
            </w:pPr>
          </w:p>
          <w:p w:rsidR="00957AF6" w:rsidRPr="0078337F" w:rsidRDefault="00957AF6" w:rsidP="006E6C00">
            <w:pPr>
              <w:tabs>
                <w:tab w:val="left" w:pos="3105"/>
              </w:tabs>
              <w:ind w:left="142"/>
              <w:rPr>
                <w:rFonts w:ascii="Arial" w:hAnsi="Arial" w:cs="Arial"/>
                <w:sz w:val="24"/>
                <w:szCs w:val="24"/>
              </w:rPr>
            </w:pPr>
            <w:r w:rsidRPr="0078337F">
              <w:rPr>
                <w:rFonts w:ascii="Arial" w:hAnsi="Arial" w:cs="Arial"/>
                <w:sz w:val="24"/>
                <w:szCs w:val="24"/>
              </w:rPr>
              <w:t>Granja…………………………</w:t>
            </w:r>
          </w:p>
          <w:p w:rsidR="00957AF6" w:rsidRPr="0078337F" w:rsidRDefault="00957AF6" w:rsidP="006E6C00">
            <w:pPr>
              <w:tabs>
                <w:tab w:val="left" w:pos="3105"/>
              </w:tabs>
              <w:ind w:left="142"/>
              <w:rPr>
                <w:rFonts w:ascii="Arial" w:hAnsi="Arial" w:cs="Arial"/>
                <w:sz w:val="24"/>
                <w:szCs w:val="24"/>
              </w:rPr>
            </w:pPr>
            <w:r w:rsidRPr="0078337F">
              <w:rPr>
                <w:rFonts w:ascii="Arial" w:hAnsi="Arial" w:cs="Arial"/>
                <w:sz w:val="24"/>
                <w:szCs w:val="24"/>
              </w:rPr>
              <w:t>Fecha de ingreso……………</w:t>
            </w:r>
          </w:p>
          <w:p w:rsidR="00957AF6" w:rsidRPr="0078337F" w:rsidRDefault="00957AF6" w:rsidP="006E6C00">
            <w:pPr>
              <w:tabs>
                <w:tab w:val="left" w:pos="3105"/>
              </w:tabs>
              <w:ind w:left="142"/>
              <w:rPr>
                <w:rFonts w:ascii="Arial" w:hAnsi="Arial" w:cs="Arial"/>
                <w:sz w:val="24"/>
                <w:szCs w:val="24"/>
              </w:rPr>
            </w:pPr>
            <w:r w:rsidRPr="0078337F">
              <w:rPr>
                <w:rFonts w:ascii="Arial" w:hAnsi="Arial" w:cs="Arial"/>
                <w:sz w:val="24"/>
                <w:szCs w:val="24"/>
              </w:rPr>
              <w:t>Lote……………………………</w:t>
            </w:r>
          </w:p>
        </w:tc>
      </w:tr>
    </w:tbl>
    <w:tbl>
      <w:tblPr>
        <w:tblStyle w:val="Tablaconcuadrcula"/>
        <w:tblpPr w:leftFromText="141" w:rightFromText="141" w:vertAnchor="text" w:horzAnchor="page" w:tblpX="6422" w:tblpY="-1513"/>
        <w:tblW w:w="0" w:type="auto"/>
        <w:tblLayout w:type="fixed"/>
        <w:tblLook w:val="04A0" w:firstRow="1" w:lastRow="0" w:firstColumn="1" w:lastColumn="0" w:noHBand="0" w:noVBand="1"/>
      </w:tblPr>
      <w:tblGrid>
        <w:gridCol w:w="3970"/>
      </w:tblGrid>
      <w:tr w:rsidR="00957AF6" w:rsidRPr="0078337F" w:rsidTr="006E6C00">
        <w:trPr>
          <w:trHeight w:val="1550"/>
        </w:trPr>
        <w:tc>
          <w:tcPr>
            <w:tcW w:w="3970" w:type="dxa"/>
          </w:tcPr>
          <w:p w:rsidR="00957AF6" w:rsidRPr="0078337F" w:rsidRDefault="00957AF6" w:rsidP="006E6C00">
            <w:pPr>
              <w:tabs>
                <w:tab w:val="left" w:pos="3105"/>
              </w:tabs>
              <w:rPr>
                <w:rFonts w:ascii="Arial" w:hAnsi="Arial" w:cs="Arial"/>
                <w:sz w:val="24"/>
                <w:szCs w:val="24"/>
              </w:rPr>
            </w:pPr>
            <w:r w:rsidRPr="0078337F">
              <w:rPr>
                <w:rFonts w:ascii="Arial" w:hAnsi="Arial" w:cs="Arial"/>
                <w:sz w:val="24"/>
                <w:szCs w:val="24"/>
              </w:rPr>
              <w:t xml:space="preserve">   </w:t>
            </w:r>
          </w:p>
          <w:p w:rsidR="00957AF6" w:rsidRPr="0078337F" w:rsidRDefault="00957AF6" w:rsidP="006E6C00">
            <w:pPr>
              <w:tabs>
                <w:tab w:val="left" w:pos="3105"/>
              </w:tabs>
              <w:ind w:left="0"/>
              <w:rPr>
                <w:rFonts w:ascii="Arial" w:hAnsi="Arial" w:cs="Arial"/>
                <w:sz w:val="24"/>
                <w:szCs w:val="24"/>
              </w:rPr>
            </w:pPr>
            <w:r w:rsidRPr="0078337F">
              <w:rPr>
                <w:rFonts w:ascii="Arial" w:hAnsi="Arial" w:cs="Arial"/>
                <w:sz w:val="24"/>
                <w:szCs w:val="24"/>
              </w:rPr>
              <w:t>Nª de pollos……………</w:t>
            </w:r>
          </w:p>
          <w:p w:rsidR="00957AF6" w:rsidRPr="0078337F" w:rsidRDefault="00957AF6" w:rsidP="006E6C00">
            <w:pPr>
              <w:tabs>
                <w:tab w:val="left" w:pos="3105"/>
              </w:tabs>
              <w:ind w:left="0"/>
              <w:rPr>
                <w:rFonts w:ascii="Arial" w:hAnsi="Arial" w:cs="Arial"/>
                <w:sz w:val="24"/>
                <w:szCs w:val="24"/>
              </w:rPr>
            </w:pPr>
            <w:r w:rsidRPr="0078337F">
              <w:rPr>
                <w:rFonts w:ascii="Arial" w:hAnsi="Arial" w:cs="Arial"/>
                <w:sz w:val="24"/>
                <w:szCs w:val="24"/>
              </w:rPr>
              <w:t>Incubadora……………</w:t>
            </w:r>
          </w:p>
          <w:p w:rsidR="00957AF6" w:rsidRPr="0078337F" w:rsidRDefault="00957AF6" w:rsidP="006E6C00">
            <w:pPr>
              <w:tabs>
                <w:tab w:val="left" w:pos="3105"/>
              </w:tabs>
              <w:ind w:left="0"/>
              <w:rPr>
                <w:rFonts w:ascii="Arial" w:hAnsi="Arial" w:cs="Arial"/>
                <w:sz w:val="24"/>
                <w:szCs w:val="24"/>
              </w:rPr>
            </w:pPr>
            <w:r w:rsidRPr="0078337F">
              <w:rPr>
                <w:rFonts w:ascii="Arial" w:hAnsi="Arial" w:cs="Arial"/>
                <w:sz w:val="24"/>
                <w:szCs w:val="24"/>
              </w:rPr>
              <w:t>Salida de lote…………</w:t>
            </w:r>
          </w:p>
        </w:tc>
      </w:tr>
    </w:tbl>
    <w:p w:rsidR="00957AF6" w:rsidRPr="0078337F" w:rsidRDefault="00957AF6" w:rsidP="00957AF6">
      <w:pPr>
        <w:tabs>
          <w:tab w:val="left" w:pos="3105"/>
        </w:tabs>
        <w:rPr>
          <w:rFonts w:ascii="Arial" w:hAnsi="Arial" w:cs="Arial"/>
          <w:sz w:val="24"/>
          <w:szCs w:val="24"/>
        </w:rPr>
      </w:pPr>
    </w:p>
    <w:p w:rsidR="00957AF6" w:rsidRPr="0078337F" w:rsidRDefault="00957AF6" w:rsidP="00957AF6">
      <w:pPr>
        <w:tabs>
          <w:tab w:val="left" w:pos="3105"/>
        </w:tabs>
        <w:jc w:val="center"/>
        <w:rPr>
          <w:rFonts w:ascii="Arial" w:hAnsi="Arial" w:cs="Arial"/>
          <w:sz w:val="24"/>
          <w:szCs w:val="24"/>
        </w:rPr>
      </w:pPr>
      <w:r w:rsidRPr="0078337F">
        <w:rPr>
          <w:rFonts w:ascii="Arial" w:hAnsi="Arial" w:cs="Arial"/>
          <w:sz w:val="24"/>
          <w:szCs w:val="24"/>
        </w:rPr>
        <w:t>% de mortalidad</w:t>
      </w: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560"/>
        <w:gridCol w:w="1417"/>
        <w:gridCol w:w="1418"/>
        <w:gridCol w:w="1417"/>
      </w:tblGrid>
      <w:tr w:rsidR="00957AF6" w:rsidRPr="0078337F" w:rsidTr="00DA2E02">
        <w:trPr>
          <w:trHeight w:val="199"/>
        </w:trPr>
        <w:tc>
          <w:tcPr>
            <w:tcW w:w="2410" w:type="dxa"/>
          </w:tcPr>
          <w:p w:rsidR="00957AF6" w:rsidRPr="0078337F" w:rsidRDefault="00957AF6" w:rsidP="006E6C00">
            <w:pPr>
              <w:pStyle w:val="Sinespaciado"/>
              <w:spacing w:line="360" w:lineRule="auto"/>
              <w:jc w:val="center"/>
              <w:rPr>
                <w:rFonts w:ascii="Arial" w:hAnsi="Arial" w:cs="Arial"/>
                <w:b/>
                <w:sz w:val="24"/>
                <w:szCs w:val="24"/>
              </w:rPr>
            </w:pPr>
            <w:r w:rsidRPr="0078337F">
              <w:rPr>
                <w:rFonts w:ascii="Arial" w:hAnsi="Arial" w:cs="Arial"/>
                <w:sz w:val="24"/>
                <w:szCs w:val="24"/>
              </w:rPr>
              <w:t>Semanas</w:t>
            </w:r>
          </w:p>
        </w:tc>
        <w:tc>
          <w:tcPr>
            <w:tcW w:w="1560" w:type="dxa"/>
          </w:tcPr>
          <w:p w:rsidR="00957AF6" w:rsidRPr="0078337F" w:rsidRDefault="00957AF6" w:rsidP="006E6C00">
            <w:pPr>
              <w:pStyle w:val="Sinespaciado"/>
              <w:spacing w:line="360" w:lineRule="auto"/>
              <w:jc w:val="center"/>
              <w:rPr>
                <w:rFonts w:ascii="Arial" w:hAnsi="Arial" w:cs="Arial"/>
                <w:b/>
                <w:sz w:val="24"/>
                <w:szCs w:val="24"/>
              </w:rPr>
            </w:pPr>
            <w:r w:rsidRPr="0078337F">
              <w:rPr>
                <w:rFonts w:ascii="Arial" w:hAnsi="Arial" w:cs="Arial"/>
                <w:sz w:val="24"/>
                <w:szCs w:val="24"/>
              </w:rPr>
              <w:t>T1</w:t>
            </w:r>
          </w:p>
        </w:tc>
        <w:tc>
          <w:tcPr>
            <w:tcW w:w="1417" w:type="dxa"/>
          </w:tcPr>
          <w:p w:rsidR="00957AF6" w:rsidRPr="0078337F" w:rsidRDefault="00957AF6" w:rsidP="006E6C00">
            <w:pPr>
              <w:pStyle w:val="Sinespaciado"/>
              <w:spacing w:line="360" w:lineRule="auto"/>
              <w:rPr>
                <w:rFonts w:ascii="Arial" w:hAnsi="Arial" w:cs="Arial"/>
                <w:b/>
                <w:sz w:val="24"/>
                <w:szCs w:val="24"/>
              </w:rPr>
            </w:pPr>
            <w:r w:rsidRPr="0078337F">
              <w:rPr>
                <w:rFonts w:ascii="Arial" w:hAnsi="Arial" w:cs="Arial"/>
                <w:sz w:val="24"/>
                <w:szCs w:val="24"/>
              </w:rPr>
              <w:t>T2</w:t>
            </w:r>
          </w:p>
        </w:tc>
        <w:tc>
          <w:tcPr>
            <w:tcW w:w="1418" w:type="dxa"/>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T3</w:t>
            </w:r>
          </w:p>
        </w:tc>
        <w:tc>
          <w:tcPr>
            <w:tcW w:w="1417" w:type="dxa"/>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T4</w:t>
            </w:r>
          </w:p>
        </w:tc>
      </w:tr>
      <w:tr w:rsidR="00957AF6" w:rsidRPr="0078337F" w:rsidTr="00DA2E02">
        <w:trPr>
          <w:trHeight w:val="457"/>
        </w:trPr>
        <w:tc>
          <w:tcPr>
            <w:tcW w:w="2410"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1</w:t>
            </w:r>
          </w:p>
        </w:tc>
        <w:tc>
          <w:tcPr>
            <w:tcW w:w="1560"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1</w:t>
            </w:r>
          </w:p>
        </w:tc>
        <w:tc>
          <w:tcPr>
            <w:tcW w:w="1417" w:type="dxa"/>
          </w:tcPr>
          <w:p w:rsidR="00957AF6" w:rsidRPr="0078337F" w:rsidRDefault="00957AF6" w:rsidP="006E6C00">
            <w:pPr>
              <w:pStyle w:val="Sinespaciado"/>
              <w:spacing w:line="360" w:lineRule="auto"/>
              <w:jc w:val="center"/>
              <w:rPr>
                <w:rFonts w:ascii="Arial" w:hAnsi="Arial" w:cs="Arial"/>
                <w:sz w:val="24"/>
                <w:szCs w:val="24"/>
              </w:rPr>
            </w:pPr>
          </w:p>
        </w:tc>
        <w:tc>
          <w:tcPr>
            <w:tcW w:w="1418" w:type="dxa"/>
          </w:tcPr>
          <w:p w:rsidR="00957AF6" w:rsidRPr="0078337F" w:rsidRDefault="00957AF6" w:rsidP="006E6C00">
            <w:pPr>
              <w:pStyle w:val="Sinespaciado"/>
              <w:spacing w:line="360" w:lineRule="auto"/>
              <w:jc w:val="center"/>
              <w:rPr>
                <w:rFonts w:ascii="Arial" w:hAnsi="Arial" w:cs="Arial"/>
                <w:sz w:val="24"/>
                <w:szCs w:val="24"/>
              </w:rPr>
            </w:pPr>
          </w:p>
        </w:tc>
        <w:tc>
          <w:tcPr>
            <w:tcW w:w="1417" w:type="dxa"/>
          </w:tcPr>
          <w:p w:rsidR="00957AF6" w:rsidRPr="0078337F" w:rsidRDefault="00957AF6" w:rsidP="006E6C00">
            <w:pPr>
              <w:pStyle w:val="Sinespaciado"/>
              <w:spacing w:line="360" w:lineRule="auto"/>
              <w:jc w:val="center"/>
              <w:rPr>
                <w:rFonts w:ascii="Arial" w:hAnsi="Arial" w:cs="Arial"/>
                <w:sz w:val="24"/>
                <w:szCs w:val="24"/>
              </w:rPr>
            </w:pPr>
          </w:p>
        </w:tc>
      </w:tr>
      <w:tr w:rsidR="00957AF6" w:rsidRPr="0078337F" w:rsidTr="00DA2E02">
        <w:trPr>
          <w:trHeight w:val="598"/>
        </w:trPr>
        <w:tc>
          <w:tcPr>
            <w:tcW w:w="2410"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2</w:t>
            </w:r>
          </w:p>
        </w:tc>
        <w:tc>
          <w:tcPr>
            <w:tcW w:w="1560" w:type="dxa"/>
          </w:tcPr>
          <w:p w:rsidR="00957AF6" w:rsidRPr="0078337F" w:rsidRDefault="00957AF6" w:rsidP="006E6C00">
            <w:pPr>
              <w:pStyle w:val="Sinespaciado"/>
              <w:spacing w:line="360" w:lineRule="auto"/>
              <w:jc w:val="center"/>
              <w:rPr>
                <w:rFonts w:ascii="Arial" w:hAnsi="Arial" w:cs="Arial"/>
                <w:sz w:val="24"/>
                <w:szCs w:val="24"/>
              </w:rPr>
            </w:pPr>
          </w:p>
        </w:tc>
        <w:tc>
          <w:tcPr>
            <w:tcW w:w="1417" w:type="dxa"/>
          </w:tcPr>
          <w:p w:rsidR="00957AF6" w:rsidRPr="0078337F" w:rsidRDefault="00957AF6" w:rsidP="006E6C00">
            <w:pPr>
              <w:pStyle w:val="Sinespaciado"/>
              <w:spacing w:line="360" w:lineRule="auto"/>
              <w:rPr>
                <w:rFonts w:ascii="Arial" w:hAnsi="Arial" w:cs="Arial"/>
                <w:sz w:val="24"/>
                <w:szCs w:val="24"/>
              </w:rPr>
            </w:pPr>
            <w:r w:rsidRPr="0078337F">
              <w:rPr>
                <w:rFonts w:ascii="Arial" w:hAnsi="Arial" w:cs="Arial"/>
                <w:sz w:val="24"/>
                <w:szCs w:val="24"/>
              </w:rPr>
              <w:t>1</w:t>
            </w:r>
          </w:p>
        </w:tc>
        <w:tc>
          <w:tcPr>
            <w:tcW w:w="1418" w:type="dxa"/>
          </w:tcPr>
          <w:p w:rsidR="00957AF6" w:rsidRPr="0078337F" w:rsidRDefault="00957AF6" w:rsidP="006E6C00">
            <w:pPr>
              <w:pStyle w:val="Sinespaciado"/>
              <w:tabs>
                <w:tab w:val="left" w:pos="1200"/>
              </w:tabs>
              <w:spacing w:line="360" w:lineRule="auto"/>
              <w:rPr>
                <w:rFonts w:ascii="Arial" w:hAnsi="Arial" w:cs="Arial"/>
                <w:sz w:val="24"/>
                <w:szCs w:val="24"/>
              </w:rPr>
            </w:pPr>
            <w:r w:rsidRPr="0078337F">
              <w:rPr>
                <w:rFonts w:ascii="Arial" w:hAnsi="Arial" w:cs="Arial"/>
                <w:sz w:val="24"/>
                <w:szCs w:val="24"/>
              </w:rPr>
              <w:tab/>
            </w:r>
          </w:p>
        </w:tc>
        <w:tc>
          <w:tcPr>
            <w:tcW w:w="1417" w:type="dxa"/>
          </w:tcPr>
          <w:p w:rsidR="00957AF6" w:rsidRPr="0078337F" w:rsidRDefault="00957AF6" w:rsidP="006E6C00">
            <w:pPr>
              <w:pStyle w:val="Sinespaciado"/>
              <w:spacing w:line="360" w:lineRule="auto"/>
              <w:rPr>
                <w:rFonts w:ascii="Arial" w:hAnsi="Arial" w:cs="Arial"/>
                <w:sz w:val="24"/>
                <w:szCs w:val="24"/>
              </w:rPr>
            </w:pPr>
          </w:p>
        </w:tc>
      </w:tr>
      <w:tr w:rsidR="00957AF6" w:rsidRPr="0078337F" w:rsidTr="00DA2E02">
        <w:trPr>
          <w:trHeight w:val="621"/>
        </w:trPr>
        <w:tc>
          <w:tcPr>
            <w:tcW w:w="2410"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3</w:t>
            </w:r>
          </w:p>
        </w:tc>
        <w:tc>
          <w:tcPr>
            <w:tcW w:w="1560"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2</w:t>
            </w:r>
          </w:p>
        </w:tc>
        <w:tc>
          <w:tcPr>
            <w:tcW w:w="1417" w:type="dxa"/>
          </w:tcPr>
          <w:p w:rsidR="00957AF6" w:rsidRPr="0078337F" w:rsidRDefault="00957AF6" w:rsidP="006E6C00">
            <w:pPr>
              <w:pStyle w:val="Sinespaciado"/>
              <w:spacing w:line="360" w:lineRule="auto"/>
              <w:jc w:val="center"/>
              <w:rPr>
                <w:rFonts w:ascii="Arial" w:hAnsi="Arial" w:cs="Arial"/>
                <w:sz w:val="24"/>
                <w:szCs w:val="24"/>
              </w:rPr>
            </w:pPr>
          </w:p>
        </w:tc>
        <w:tc>
          <w:tcPr>
            <w:tcW w:w="1418" w:type="dxa"/>
          </w:tcPr>
          <w:p w:rsidR="00957AF6" w:rsidRPr="0078337F" w:rsidRDefault="00957AF6" w:rsidP="006E6C00">
            <w:pPr>
              <w:pStyle w:val="Sinespaciado"/>
              <w:spacing w:line="360" w:lineRule="auto"/>
              <w:jc w:val="center"/>
              <w:rPr>
                <w:rFonts w:ascii="Arial" w:hAnsi="Arial" w:cs="Arial"/>
                <w:sz w:val="24"/>
                <w:szCs w:val="24"/>
              </w:rPr>
            </w:pPr>
          </w:p>
        </w:tc>
        <w:tc>
          <w:tcPr>
            <w:tcW w:w="1417" w:type="dxa"/>
          </w:tcPr>
          <w:p w:rsidR="00957AF6" w:rsidRPr="0078337F" w:rsidRDefault="00957AF6" w:rsidP="006E6C00">
            <w:pPr>
              <w:pStyle w:val="Sinespaciado"/>
              <w:spacing w:line="360" w:lineRule="auto"/>
              <w:rPr>
                <w:rFonts w:ascii="Arial" w:hAnsi="Arial" w:cs="Arial"/>
                <w:sz w:val="24"/>
                <w:szCs w:val="24"/>
              </w:rPr>
            </w:pPr>
          </w:p>
        </w:tc>
      </w:tr>
      <w:tr w:rsidR="00957AF6" w:rsidRPr="0078337F" w:rsidTr="00DA2E02">
        <w:trPr>
          <w:trHeight w:val="513"/>
        </w:trPr>
        <w:tc>
          <w:tcPr>
            <w:tcW w:w="2410"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4</w:t>
            </w:r>
          </w:p>
        </w:tc>
        <w:tc>
          <w:tcPr>
            <w:tcW w:w="1560" w:type="dxa"/>
          </w:tcPr>
          <w:p w:rsidR="00957AF6" w:rsidRPr="0078337F" w:rsidRDefault="00957AF6" w:rsidP="006E6C00">
            <w:pPr>
              <w:pStyle w:val="Sinespaciado"/>
              <w:spacing w:line="360" w:lineRule="auto"/>
              <w:jc w:val="center"/>
              <w:rPr>
                <w:rFonts w:ascii="Arial" w:hAnsi="Arial" w:cs="Arial"/>
                <w:sz w:val="24"/>
                <w:szCs w:val="24"/>
              </w:rPr>
            </w:pPr>
          </w:p>
        </w:tc>
        <w:tc>
          <w:tcPr>
            <w:tcW w:w="1417"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1</w:t>
            </w:r>
          </w:p>
        </w:tc>
        <w:tc>
          <w:tcPr>
            <w:tcW w:w="1418" w:type="dxa"/>
          </w:tcPr>
          <w:p w:rsidR="00957AF6" w:rsidRPr="0078337F" w:rsidRDefault="00957AF6" w:rsidP="006E6C00">
            <w:pPr>
              <w:pStyle w:val="Sinespaciado"/>
              <w:spacing w:line="360" w:lineRule="auto"/>
              <w:jc w:val="center"/>
              <w:rPr>
                <w:rFonts w:ascii="Arial" w:hAnsi="Arial" w:cs="Arial"/>
                <w:sz w:val="24"/>
                <w:szCs w:val="24"/>
              </w:rPr>
            </w:pPr>
          </w:p>
        </w:tc>
        <w:tc>
          <w:tcPr>
            <w:tcW w:w="1417" w:type="dxa"/>
          </w:tcPr>
          <w:p w:rsidR="00957AF6" w:rsidRPr="0078337F" w:rsidRDefault="00957AF6" w:rsidP="006E6C00">
            <w:pPr>
              <w:pStyle w:val="Sinespaciado"/>
              <w:spacing w:line="360" w:lineRule="auto"/>
              <w:jc w:val="center"/>
              <w:rPr>
                <w:rFonts w:ascii="Arial" w:hAnsi="Arial" w:cs="Arial"/>
                <w:sz w:val="24"/>
                <w:szCs w:val="24"/>
              </w:rPr>
            </w:pPr>
          </w:p>
        </w:tc>
      </w:tr>
      <w:tr w:rsidR="00957AF6" w:rsidRPr="0078337F" w:rsidTr="00DA2E02">
        <w:trPr>
          <w:trHeight w:val="513"/>
        </w:trPr>
        <w:tc>
          <w:tcPr>
            <w:tcW w:w="2410"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5</w:t>
            </w:r>
          </w:p>
        </w:tc>
        <w:tc>
          <w:tcPr>
            <w:tcW w:w="1560"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1</w:t>
            </w:r>
          </w:p>
        </w:tc>
        <w:tc>
          <w:tcPr>
            <w:tcW w:w="1417" w:type="dxa"/>
          </w:tcPr>
          <w:p w:rsidR="00957AF6" w:rsidRPr="0078337F" w:rsidRDefault="00957AF6" w:rsidP="006E6C00">
            <w:pPr>
              <w:pStyle w:val="Sinespaciado"/>
              <w:spacing w:line="360" w:lineRule="auto"/>
              <w:jc w:val="center"/>
              <w:rPr>
                <w:rFonts w:ascii="Arial" w:hAnsi="Arial" w:cs="Arial"/>
                <w:sz w:val="24"/>
                <w:szCs w:val="24"/>
              </w:rPr>
            </w:pPr>
          </w:p>
        </w:tc>
        <w:tc>
          <w:tcPr>
            <w:tcW w:w="1418"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1</w:t>
            </w:r>
          </w:p>
        </w:tc>
        <w:tc>
          <w:tcPr>
            <w:tcW w:w="1417" w:type="dxa"/>
          </w:tcPr>
          <w:p w:rsidR="00957AF6" w:rsidRPr="0078337F" w:rsidRDefault="00957AF6" w:rsidP="006E6C00">
            <w:pPr>
              <w:pStyle w:val="Sinespaciado"/>
              <w:spacing w:line="360" w:lineRule="auto"/>
              <w:jc w:val="center"/>
              <w:rPr>
                <w:rFonts w:ascii="Arial" w:hAnsi="Arial" w:cs="Arial"/>
                <w:sz w:val="24"/>
                <w:szCs w:val="24"/>
              </w:rPr>
            </w:pPr>
          </w:p>
        </w:tc>
      </w:tr>
      <w:tr w:rsidR="00957AF6" w:rsidRPr="0078337F" w:rsidTr="00DA2E02">
        <w:trPr>
          <w:trHeight w:val="513"/>
        </w:trPr>
        <w:tc>
          <w:tcPr>
            <w:tcW w:w="2410"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6</w:t>
            </w:r>
          </w:p>
        </w:tc>
        <w:tc>
          <w:tcPr>
            <w:tcW w:w="1560"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1</w:t>
            </w:r>
          </w:p>
        </w:tc>
        <w:tc>
          <w:tcPr>
            <w:tcW w:w="1417" w:type="dxa"/>
          </w:tcPr>
          <w:p w:rsidR="00957AF6" w:rsidRPr="0078337F" w:rsidRDefault="00957AF6" w:rsidP="006E6C00">
            <w:pPr>
              <w:pStyle w:val="Sinespaciado"/>
              <w:spacing w:line="360" w:lineRule="auto"/>
              <w:jc w:val="center"/>
              <w:rPr>
                <w:rFonts w:ascii="Arial" w:hAnsi="Arial" w:cs="Arial"/>
                <w:sz w:val="24"/>
                <w:szCs w:val="24"/>
              </w:rPr>
            </w:pPr>
          </w:p>
        </w:tc>
        <w:tc>
          <w:tcPr>
            <w:tcW w:w="1418" w:type="dxa"/>
          </w:tcPr>
          <w:p w:rsidR="00957AF6" w:rsidRPr="0078337F" w:rsidRDefault="00957AF6" w:rsidP="006E6C00">
            <w:pPr>
              <w:pStyle w:val="Sinespaciado"/>
              <w:spacing w:line="360" w:lineRule="auto"/>
              <w:jc w:val="center"/>
              <w:rPr>
                <w:rFonts w:ascii="Arial" w:hAnsi="Arial" w:cs="Arial"/>
                <w:sz w:val="24"/>
                <w:szCs w:val="24"/>
              </w:rPr>
            </w:pPr>
          </w:p>
        </w:tc>
        <w:tc>
          <w:tcPr>
            <w:tcW w:w="1417" w:type="dxa"/>
          </w:tcPr>
          <w:p w:rsidR="00957AF6" w:rsidRPr="0078337F" w:rsidRDefault="00957AF6" w:rsidP="006E6C00">
            <w:pPr>
              <w:pStyle w:val="Sinespaciado"/>
              <w:spacing w:line="360" w:lineRule="auto"/>
              <w:jc w:val="center"/>
              <w:rPr>
                <w:rFonts w:ascii="Arial" w:hAnsi="Arial" w:cs="Arial"/>
                <w:sz w:val="24"/>
                <w:szCs w:val="24"/>
              </w:rPr>
            </w:pPr>
          </w:p>
        </w:tc>
      </w:tr>
      <w:tr w:rsidR="00957AF6" w:rsidRPr="0078337F" w:rsidTr="00DA2E02">
        <w:trPr>
          <w:trHeight w:val="513"/>
        </w:trPr>
        <w:tc>
          <w:tcPr>
            <w:tcW w:w="2410"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7</w:t>
            </w:r>
          </w:p>
        </w:tc>
        <w:tc>
          <w:tcPr>
            <w:tcW w:w="1560" w:type="dxa"/>
          </w:tcPr>
          <w:p w:rsidR="00957AF6" w:rsidRPr="0078337F" w:rsidRDefault="00957AF6" w:rsidP="006E6C00">
            <w:pPr>
              <w:pStyle w:val="Sinespaciado"/>
              <w:spacing w:line="360" w:lineRule="auto"/>
              <w:jc w:val="center"/>
              <w:rPr>
                <w:rFonts w:ascii="Arial" w:hAnsi="Arial" w:cs="Arial"/>
                <w:sz w:val="24"/>
                <w:szCs w:val="24"/>
              </w:rPr>
            </w:pPr>
          </w:p>
        </w:tc>
        <w:tc>
          <w:tcPr>
            <w:tcW w:w="1417" w:type="dxa"/>
          </w:tcPr>
          <w:p w:rsidR="00957AF6" w:rsidRPr="0078337F" w:rsidRDefault="00957AF6" w:rsidP="006E6C00">
            <w:pPr>
              <w:pStyle w:val="Sinespaciado"/>
              <w:spacing w:line="360" w:lineRule="auto"/>
              <w:jc w:val="center"/>
              <w:rPr>
                <w:rFonts w:ascii="Arial" w:hAnsi="Arial" w:cs="Arial"/>
                <w:sz w:val="24"/>
                <w:szCs w:val="24"/>
              </w:rPr>
            </w:pPr>
          </w:p>
        </w:tc>
        <w:tc>
          <w:tcPr>
            <w:tcW w:w="1418" w:type="dxa"/>
          </w:tcPr>
          <w:p w:rsidR="00957AF6" w:rsidRPr="0078337F" w:rsidRDefault="00957AF6" w:rsidP="006E6C00">
            <w:pPr>
              <w:pStyle w:val="Sinespaciado"/>
              <w:spacing w:line="360" w:lineRule="auto"/>
              <w:jc w:val="center"/>
              <w:rPr>
                <w:rFonts w:ascii="Arial" w:hAnsi="Arial" w:cs="Arial"/>
                <w:sz w:val="24"/>
                <w:szCs w:val="24"/>
              </w:rPr>
            </w:pPr>
          </w:p>
        </w:tc>
        <w:tc>
          <w:tcPr>
            <w:tcW w:w="1417" w:type="dxa"/>
          </w:tcPr>
          <w:p w:rsidR="00957AF6" w:rsidRPr="0078337F" w:rsidRDefault="00957AF6" w:rsidP="006E6C00">
            <w:pPr>
              <w:pStyle w:val="Sinespaciado"/>
              <w:spacing w:line="360" w:lineRule="auto"/>
              <w:jc w:val="center"/>
              <w:rPr>
                <w:rFonts w:ascii="Arial" w:hAnsi="Arial" w:cs="Arial"/>
                <w:sz w:val="24"/>
                <w:szCs w:val="24"/>
              </w:rPr>
            </w:pPr>
          </w:p>
        </w:tc>
      </w:tr>
      <w:tr w:rsidR="00957AF6" w:rsidRPr="0078337F" w:rsidTr="00DA2E02">
        <w:trPr>
          <w:trHeight w:val="513"/>
        </w:trPr>
        <w:tc>
          <w:tcPr>
            <w:tcW w:w="2410"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TOTAL</w:t>
            </w:r>
          </w:p>
        </w:tc>
        <w:tc>
          <w:tcPr>
            <w:tcW w:w="1560"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5</w:t>
            </w:r>
          </w:p>
        </w:tc>
        <w:tc>
          <w:tcPr>
            <w:tcW w:w="1417"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2</w:t>
            </w:r>
          </w:p>
        </w:tc>
        <w:tc>
          <w:tcPr>
            <w:tcW w:w="1418"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1</w:t>
            </w:r>
          </w:p>
        </w:tc>
        <w:tc>
          <w:tcPr>
            <w:tcW w:w="1417" w:type="dxa"/>
          </w:tcPr>
          <w:p w:rsidR="00957AF6" w:rsidRPr="0078337F" w:rsidRDefault="00957AF6" w:rsidP="006E6C00">
            <w:pPr>
              <w:pStyle w:val="Sinespaciado"/>
              <w:spacing w:line="360" w:lineRule="auto"/>
              <w:jc w:val="center"/>
              <w:rPr>
                <w:rFonts w:ascii="Arial" w:hAnsi="Arial" w:cs="Arial"/>
                <w:sz w:val="24"/>
                <w:szCs w:val="24"/>
              </w:rPr>
            </w:pPr>
            <w:r w:rsidRPr="0078337F">
              <w:rPr>
                <w:rFonts w:ascii="Arial" w:hAnsi="Arial" w:cs="Arial"/>
                <w:sz w:val="24"/>
                <w:szCs w:val="24"/>
              </w:rPr>
              <w:t>0</w:t>
            </w:r>
          </w:p>
        </w:tc>
      </w:tr>
    </w:tbl>
    <w:p w:rsidR="00957AF6" w:rsidRPr="0078337F" w:rsidRDefault="00957AF6" w:rsidP="00957AF6">
      <w:pPr>
        <w:tabs>
          <w:tab w:val="left" w:pos="3105"/>
        </w:tabs>
        <w:rPr>
          <w:rFonts w:ascii="Arial" w:hAnsi="Arial" w:cs="Arial"/>
          <w:sz w:val="24"/>
          <w:szCs w:val="24"/>
        </w:rPr>
      </w:pPr>
    </w:p>
    <w:p w:rsidR="00957AF6" w:rsidRPr="0078337F" w:rsidRDefault="00957AF6" w:rsidP="00957AF6">
      <w:pPr>
        <w:tabs>
          <w:tab w:val="left" w:pos="3105"/>
        </w:tabs>
        <w:rPr>
          <w:rFonts w:ascii="Arial" w:hAnsi="Arial" w:cs="Arial"/>
          <w:sz w:val="24"/>
          <w:szCs w:val="24"/>
        </w:rPr>
      </w:pPr>
      <w:r w:rsidRPr="0078337F">
        <w:rPr>
          <w:rFonts w:ascii="Arial" w:hAnsi="Arial" w:cs="Arial"/>
          <w:sz w:val="24"/>
          <w:szCs w:val="24"/>
        </w:rPr>
        <w:lastRenderedPageBreak/>
        <w:t>ANEXO .5. Control de peso</w:t>
      </w: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58"/>
      </w:tblGrid>
      <w:tr w:rsidR="00957AF6" w:rsidRPr="0078337F" w:rsidTr="006E6C00">
        <w:trPr>
          <w:trHeight w:val="4819"/>
          <w:jc w:val="center"/>
        </w:trPr>
        <w:tc>
          <w:tcPr>
            <w:tcW w:w="8158" w:type="dxa"/>
          </w:tcPr>
          <w:p w:rsidR="00957AF6" w:rsidRPr="0078337F" w:rsidRDefault="00957AF6" w:rsidP="006E6C00">
            <w:pPr>
              <w:spacing w:after="200" w:line="276" w:lineRule="auto"/>
              <w:ind w:left="-31" w:firstLine="31"/>
              <w:jc w:val="center"/>
              <w:rPr>
                <w:rFonts w:ascii="Arial" w:hAnsi="Arial" w:cs="Arial"/>
                <w:sz w:val="24"/>
                <w:szCs w:val="24"/>
              </w:rPr>
            </w:pPr>
            <w:r w:rsidRPr="0078337F">
              <w:rPr>
                <w:rFonts w:ascii="Arial" w:hAnsi="Arial" w:cs="Arial"/>
                <w:noProof/>
                <w:sz w:val="24"/>
                <w:szCs w:val="24"/>
                <w:lang w:val="es-ES" w:eastAsia="es-ES"/>
              </w:rPr>
              <w:drawing>
                <wp:anchor distT="0" distB="0" distL="114300" distR="114300" simplePos="0" relativeHeight="251663360" behindDoc="0" locked="0" layoutInCell="1" allowOverlap="1" wp14:anchorId="11130B55" wp14:editId="22A66CCF">
                  <wp:simplePos x="0" y="0"/>
                  <wp:positionH relativeFrom="page">
                    <wp:posOffset>9525</wp:posOffset>
                  </wp:positionH>
                  <wp:positionV relativeFrom="paragraph">
                    <wp:posOffset>52705</wp:posOffset>
                  </wp:positionV>
                  <wp:extent cx="838200" cy="9144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45583" t="35960" r="46274" b="43017"/>
                          <a:stretch/>
                        </pic:blipFill>
                        <pic:spPr bwMode="auto">
                          <a:xfrm>
                            <a:off x="0" y="0"/>
                            <a:ext cx="838200" cy="914400"/>
                          </a:xfrm>
                          <a:prstGeom prst="rect">
                            <a:avLst/>
                          </a:prstGeom>
                          <a:ln>
                            <a:noFill/>
                          </a:ln>
                          <a:extLst>
                            <a:ext uri="{53640926-AAD7-44D8-BBD7-CCE9431645EC}">
                              <a14:shadowObscured xmlns:a14="http://schemas.microsoft.com/office/drawing/2010/main"/>
                            </a:ext>
                          </a:extLst>
                        </pic:spPr>
                      </pic:pic>
                    </a:graphicData>
                  </a:graphic>
                </wp:anchor>
              </w:drawing>
            </w:r>
            <w:r w:rsidRPr="0078337F">
              <w:rPr>
                <w:rFonts w:ascii="Arial" w:hAnsi="Arial" w:cs="Arial"/>
                <w:sz w:val="24"/>
                <w:szCs w:val="24"/>
              </w:rPr>
              <w:t xml:space="preserve">                         UNIVERSIDAD ESTATAL DE BOLIV AR         </w:t>
            </w:r>
            <w:r w:rsidRPr="0078337F">
              <w:rPr>
                <w:rFonts w:ascii="Arial" w:hAnsi="Arial" w:cs="Arial"/>
                <w:b/>
                <w:noProof/>
                <w:sz w:val="24"/>
                <w:szCs w:val="24"/>
                <w:lang w:val="es-ES" w:eastAsia="es-ES"/>
              </w:rPr>
              <w:drawing>
                <wp:inline distT="0" distB="0" distL="0" distR="0" wp14:anchorId="65A90C20" wp14:editId="21431A0B">
                  <wp:extent cx="885825" cy="9048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9383" cy="908510"/>
                          </a:xfrm>
                          <a:prstGeom prst="rect">
                            <a:avLst/>
                          </a:prstGeom>
                          <a:noFill/>
                          <a:ln>
                            <a:noFill/>
                          </a:ln>
                        </pic:spPr>
                      </pic:pic>
                    </a:graphicData>
                  </a:graphic>
                </wp:inline>
              </w:drawing>
            </w:r>
          </w:p>
          <w:p w:rsidR="00957AF6" w:rsidRPr="0078337F" w:rsidRDefault="00957AF6" w:rsidP="006E6C00">
            <w:pPr>
              <w:spacing w:after="200" w:line="276" w:lineRule="auto"/>
              <w:ind w:left="647" w:hanging="647"/>
              <w:jc w:val="center"/>
              <w:rPr>
                <w:rFonts w:ascii="Arial" w:hAnsi="Arial" w:cs="Arial"/>
                <w:sz w:val="24"/>
                <w:szCs w:val="24"/>
              </w:rPr>
            </w:pPr>
            <w:r w:rsidRPr="0078337F">
              <w:rPr>
                <w:rFonts w:ascii="Arial" w:hAnsi="Arial" w:cs="Arial"/>
                <w:sz w:val="24"/>
                <w:szCs w:val="24"/>
              </w:rPr>
              <w:t>FACULTAD DE CIENCIAS AGROPECUARIAS</w:t>
            </w:r>
          </w:p>
          <w:p w:rsidR="00957AF6" w:rsidRPr="0078337F" w:rsidRDefault="00957AF6" w:rsidP="006E6C00">
            <w:pPr>
              <w:spacing w:after="200" w:line="276" w:lineRule="auto"/>
              <w:ind w:left="647" w:hanging="647"/>
              <w:jc w:val="center"/>
              <w:rPr>
                <w:rFonts w:ascii="Arial" w:hAnsi="Arial" w:cs="Arial"/>
                <w:sz w:val="24"/>
                <w:szCs w:val="24"/>
              </w:rPr>
            </w:pPr>
            <w:r w:rsidRPr="0078337F">
              <w:rPr>
                <w:rFonts w:ascii="Arial" w:hAnsi="Arial" w:cs="Arial"/>
                <w:sz w:val="24"/>
                <w:szCs w:val="24"/>
              </w:rPr>
              <w:t>CARRERA DE MEDICINA VETERINARIA Y ZOOTECNIA</w:t>
            </w:r>
          </w:p>
          <w:p w:rsidR="00957AF6" w:rsidRPr="0078337F" w:rsidRDefault="00957AF6" w:rsidP="006E6C00">
            <w:pPr>
              <w:tabs>
                <w:tab w:val="left" w:pos="8504"/>
              </w:tabs>
              <w:spacing w:line="360" w:lineRule="auto"/>
              <w:ind w:left="647" w:right="-1" w:hanging="647"/>
              <w:jc w:val="both"/>
              <w:rPr>
                <w:rFonts w:ascii="Arial" w:hAnsi="Arial" w:cs="Arial"/>
                <w:b/>
                <w:sz w:val="24"/>
                <w:szCs w:val="24"/>
              </w:rPr>
            </w:pPr>
            <w:r w:rsidRPr="0078337F">
              <w:rPr>
                <w:rFonts w:ascii="Arial" w:hAnsi="Arial" w:cs="Arial"/>
                <w:b/>
                <w:sz w:val="24"/>
                <w:szCs w:val="24"/>
              </w:rPr>
              <w:t>“EFECTO PREBIOTICO DEL (</w:t>
            </w:r>
            <w:r w:rsidRPr="0078337F">
              <w:rPr>
                <w:rFonts w:ascii="Arial" w:hAnsi="Arial" w:cs="Arial"/>
                <w:b/>
                <w:i/>
                <w:sz w:val="24"/>
                <w:szCs w:val="24"/>
              </w:rPr>
              <w:t>BACILLUS CLAUSII</w:t>
            </w:r>
            <w:r w:rsidRPr="0078337F">
              <w:rPr>
                <w:rFonts w:ascii="Arial" w:hAnsi="Arial" w:cs="Arial"/>
                <w:b/>
                <w:sz w:val="24"/>
                <w:szCs w:val="24"/>
              </w:rPr>
              <w:t>) EN LA SALUD INTESTINAL Y PARAMETROS PRODUCTIVOS EN POLLOS COBB 700 EN  FASE CRECIMIENTO Y ACABADO”EN EL SECTOR DE LAGUACOTO II</w:t>
            </w:r>
          </w:p>
          <w:p w:rsidR="00957AF6" w:rsidRPr="0078337F" w:rsidRDefault="00957AF6" w:rsidP="006E6C00">
            <w:pPr>
              <w:tabs>
                <w:tab w:val="left" w:pos="8504"/>
              </w:tabs>
              <w:spacing w:after="200" w:line="360" w:lineRule="auto"/>
              <w:ind w:left="647" w:right="-1" w:hanging="647"/>
              <w:jc w:val="center"/>
              <w:rPr>
                <w:rFonts w:ascii="Arial" w:hAnsi="Arial" w:cs="Arial"/>
                <w:b/>
                <w:sz w:val="24"/>
                <w:szCs w:val="24"/>
              </w:rPr>
            </w:pPr>
            <w:r w:rsidRPr="0078337F">
              <w:rPr>
                <w:rFonts w:ascii="Arial" w:hAnsi="Arial" w:cs="Arial"/>
                <w:b/>
                <w:sz w:val="24"/>
                <w:szCs w:val="24"/>
              </w:rPr>
              <w:t>POR: CARLOS ENRIQUE AROCA YZURIETA</w:t>
            </w:r>
          </w:p>
        </w:tc>
      </w:tr>
    </w:tbl>
    <w:p w:rsidR="00957AF6" w:rsidRPr="0078337F" w:rsidRDefault="00957AF6" w:rsidP="00957AF6">
      <w:pPr>
        <w:jc w:val="center"/>
        <w:rPr>
          <w:rFonts w:ascii="Arial" w:hAnsi="Arial" w:cs="Arial"/>
          <w:sz w:val="24"/>
          <w:szCs w:val="24"/>
        </w:rPr>
      </w:pPr>
    </w:p>
    <w:p w:rsidR="00957AF6" w:rsidRPr="0078337F" w:rsidRDefault="00957AF6" w:rsidP="00957AF6">
      <w:pPr>
        <w:ind w:left="142"/>
        <w:jc w:val="center"/>
        <w:rPr>
          <w:rFonts w:ascii="Arial" w:hAnsi="Arial" w:cs="Arial"/>
          <w:b/>
          <w:sz w:val="24"/>
          <w:szCs w:val="24"/>
        </w:rPr>
      </w:pPr>
      <w:r w:rsidRPr="0078337F">
        <w:rPr>
          <w:rFonts w:ascii="Arial" w:hAnsi="Arial" w:cs="Arial"/>
          <w:b/>
          <w:sz w:val="24"/>
          <w:szCs w:val="24"/>
        </w:rPr>
        <w:t>CONTROL DE CRIANZA DE POLLOS</w:t>
      </w:r>
    </w:p>
    <w:p w:rsidR="00957AF6" w:rsidRPr="0078337F" w:rsidRDefault="00957AF6" w:rsidP="00957AF6">
      <w:pPr>
        <w:ind w:left="142"/>
        <w:rPr>
          <w:rFonts w:ascii="Arial" w:hAnsi="Arial" w:cs="Arial"/>
          <w:b/>
          <w:sz w:val="24"/>
          <w:szCs w:val="24"/>
        </w:rPr>
      </w:pPr>
      <w:r w:rsidRPr="0078337F">
        <w:rPr>
          <w:rFonts w:ascii="Arial" w:hAnsi="Arial" w:cs="Arial"/>
          <w:b/>
          <w:sz w:val="24"/>
          <w:szCs w:val="24"/>
        </w:rPr>
        <w:t xml:space="preserve">                                                                                                                   </w:t>
      </w:r>
    </w:p>
    <w:tbl>
      <w:tblPr>
        <w:tblStyle w:val="Tablaconcuadrcula"/>
        <w:tblW w:w="0" w:type="auto"/>
        <w:tblInd w:w="-34" w:type="dxa"/>
        <w:tblLayout w:type="fixed"/>
        <w:tblLook w:val="04A0" w:firstRow="1" w:lastRow="0" w:firstColumn="1" w:lastColumn="0" w:noHBand="0" w:noVBand="1"/>
      </w:tblPr>
      <w:tblGrid>
        <w:gridCol w:w="3828"/>
      </w:tblGrid>
      <w:tr w:rsidR="00957AF6" w:rsidRPr="0078337F" w:rsidTr="006E6C00">
        <w:trPr>
          <w:trHeight w:val="1481"/>
        </w:trPr>
        <w:tc>
          <w:tcPr>
            <w:tcW w:w="3828" w:type="dxa"/>
          </w:tcPr>
          <w:p w:rsidR="00957AF6" w:rsidRPr="0078337F" w:rsidRDefault="00957AF6" w:rsidP="006E6C00">
            <w:pPr>
              <w:tabs>
                <w:tab w:val="left" w:pos="3105"/>
              </w:tabs>
              <w:ind w:left="142"/>
              <w:rPr>
                <w:rFonts w:ascii="Arial" w:hAnsi="Arial" w:cs="Arial"/>
                <w:sz w:val="24"/>
                <w:szCs w:val="24"/>
              </w:rPr>
            </w:pPr>
          </w:p>
          <w:p w:rsidR="00957AF6" w:rsidRPr="0078337F" w:rsidRDefault="00957AF6" w:rsidP="006E6C00">
            <w:pPr>
              <w:tabs>
                <w:tab w:val="left" w:pos="3105"/>
              </w:tabs>
              <w:ind w:left="142"/>
              <w:rPr>
                <w:rFonts w:ascii="Arial" w:hAnsi="Arial" w:cs="Arial"/>
                <w:sz w:val="24"/>
                <w:szCs w:val="24"/>
              </w:rPr>
            </w:pPr>
            <w:r w:rsidRPr="0078337F">
              <w:rPr>
                <w:rFonts w:ascii="Arial" w:hAnsi="Arial" w:cs="Arial"/>
                <w:sz w:val="24"/>
                <w:szCs w:val="24"/>
              </w:rPr>
              <w:t>Granja…………………………</w:t>
            </w:r>
          </w:p>
          <w:p w:rsidR="00957AF6" w:rsidRPr="0078337F" w:rsidRDefault="00957AF6" w:rsidP="006E6C00">
            <w:pPr>
              <w:tabs>
                <w:tab w:val="left" w:pos="3105"/>
              </w:tabs>
              <w:ind w:left="142"/>
              <w:rPr>
                <w:rFonts w:ascii="Arial" w:hAnsi="Arial" w:cs="Arial"/>
                <w:sz w:val="24"/>
                <w:szCs w:val="24"/>
              </w:rPr>
            </w:pPr>
            <w:r w:rsidRPr="0078337F">
              <w:rPr>
                <w:rFonts w:ascii="Arial" w:hAnsi="Arial" w:cs="Arial"/>
                <w:sz w:val="24"/>
                <w:szCs w:val="24"/>
              </w:rPr>
              <w:t>Fecha de ingreso……………</w:t>
            </w:r>
          </w:p>
          <w:p w:rsidR="00957AF6" w:rsidRPr="0078337F" w:rsidRDefault="00957AF6" w:rsidP="006E6C00">
            <w:pPr>
              <w:tabs>
                <w:tab w:val="left" w:pos="3105"/>
              </w:tabs>
              <w:ind w:left="142"/>
              <w:rPr>
                <w:rFonts w:ascii="Arial" w:hAnsi="Arial" w:cs="Arial"/>
                <w:sz w:val="24"/>
                <w:szCs w:val="24"/>
              </w:rPr>
            </w:pPr>
            <w:r w:rsidRPr="0078337F">
              <w:rPr>
                <w:rFonts w:ascii="Arial" w:hAnsi="Arial" w:cs="Arial"/>
                <w:sz w:val="24"/>
                <w:szCs w:val="24"/>
              </w:rPr>
              <w:t>Lote…………………………</w:t>
            </w:r>
          </w:p>
        </w:tc>
      </w:tr>
    </w:tbl>
    <w:tbl>
      <w:tblPr>
        <w:tblStyle w:val="Tablaconcuadrcula"/>
        <w:tblpPr w:leftFromText="141" w:rightFromText="141" w:vertAnchor="text" w:horzAnchor="page" w:tblpX="6490" w:tblpY="-1513"/>
        <w:tblW w:w="0" w:type="auto"/>
        <w:tblLayout w:type="fixed"/>
        <w:tblLook w:val="04A0" w:firstRow="1" w:lastRow="0" w:firstColumn="1" w:lastColumn="0" w:noHBand="0" w:noVBand="1"/>
      </w:tblPr>
      <w:tblGrid>
        <w:gridCol w:w="3873"/>
      </w:tblGrid>
      <w:tr w:rsidR="00957AF6" w:rsidRPr="0078337F" w:rsidTr="006E6C00">
        <w:trPr>
          <w:trHeight w:val="1473"/>
        </w:trPr>
        <w:tc>
          <w:tcPr>
            <w:tcW w:w="3873" w:type="dxa"/>
          </w:tcPr>
          <w:p w:rsidR="00957AF6" w:rsidRPr="0078337F" w:rsidRDefault="00957AF6" w:rsidP="006E6C00">
            <w:pPr>
              <w:tabs>
                <w:tab w:val="left" w:pos="3105"/>
              </w:tabs>
              <w:spacing w:line="240" w:lineRule="auto"/>
              <w:rPr>
                <w:rFonts w:ascii="Arial" w:hAnsi="Arial" w:cs="Arial"/>
                <w:sz w:val="24"/>
                <w:szCs w:val="24"/>
              </w:rPr>
            </w:pPr>
            <w:r w:rsidRPr="0078337F">
              <w:rPr>
                <w:rFonts w:ascii="Arial" w:hAnsi="Arial" w:cs="Arial"/>
                <w:sz w:val="24"/>
                <w:szCs w:val="24"/>
              </w:rPr>
              <w:t xml:space="preserve">   </w:t>
            </w:r>
          </w:p>
          <w:p w:rsidR="00957AF6" w:rsidRPr="0078337F" w:rsidRDefault="00957AF6" w:rsidP="006E6C00">
            <w:pPr>
              <w:tabs>
                <w:tab w:val="left" w:pos="3105"/>
              </w:tabs>
              <w:spacing w:line="240" w:lineRule="auto"/>
              <w:ind w:left="0"/>
              <w:rPr>
                <w:rFonts w:ascii="Arial" w:hAnsi="Arial" w:cs="Arial"/>
                <w:sz w:val="24"/>
                <w:szCs w:val="24"/>
              </w:rPr>
            </w:pPr>
            <w:r w:rsidRPr="0078337F">
              <w:rPr>
                <w:rFonts w:ascii="Arial" w:hAnsi="Arial" w:cs="Arial"/>
                <w:sz w:val="24"/>
                <w:szCs w:val="24"/>
              </w:rPr>
              <w:t>Nª de pollos………………………</w:t>
            </w:r>
          </w:p>
          <w:p w:rsidR="00957AF6" w:rsidRPr="0078337F" w:rsidRDefault="00957AF6" w:rsidP="006E6C00">
            <w:pPr>
              <w:tabs>
                <w:tab w:val="left" w:pos="3105"/>
              </w:tabs>
              <w:spacing w:line="240" w:lineRule="auto"/>
              <w:ind w:left="0"/>
              <w:rPr>
                <w:rFonts w:ascii="Arial" w:hAnsi="Arial" w:cs="Arial"/>
                <w:sz w:val="24"/>
                <w:szCs w:val="24"/>
              </w:rPr>
            </w:pPr>
            <w:r w:rsidRPr="0078337F">
              <w:rPr>
                <w:rFonts w:ascii="Arial" w:hAnsi="Arial" w:cs="Arial"/>
                <w:sz w:val="24"/>
                <w:szCs w:val="24"/>
              </w:rPr>
              <w:t>Incubadora………………</w:t>
            </w:r>
          </w:p>
          <w:p w:rsidR="00957AF6" w:rsidRPr="0078337F" w:rsidRDefault="00957AF6" w:rsidP="006E6C00">
            <w:pPr>
              <w:tabs>
                <w:tab w:val="left" w:pos="3105"/>
              </w:tabs>
              <w:spacing w:line="240" w:lineRule="auto"/>
              <w:ind w:left="0"/>
              <w:rPr>
                <w:rFonts w:ascii="Arial" w:hAnsi="Arial" w:cs="Arial"/>
                <w:sz w:val="24"/>
                <w:szCs w:val="24"/>
              </w:rPr>
            </w:pPr>
            <w:r w:rsidRPr="0078337F">
              <w:rPr>
                <w:rFonts w:ascii="Arial" w:hAnsi="Arial" w:cs="Arial"/>
                <w:sz w:val="24"/>
                <w:szCs w:val="24"/>
              </w:rPr>
              <w:t>Salida de lote…………………</w:t>
            </w:r>
          </w:p>
        </w:tc>
      </w:tr>
    </w:tbl>
    <w:p w:rsidR="00957AF6" w:rsidRPr="0078337F" w:rsidRDefault="00957AF6" w:rsidP="00957AF6">
      <w:pPr>
        <w:tabs>
          <w:tab w:val="left" w:pos="3105"/>
        </w:tabs>
        <w:rPr>
          <w:rFonts w:ascii="Arial" w:hAnsi="Arial" w:cs="Arial"/>
          <w:sz w:val="24"/>
          <w:szCs w:val="24"/>
        </w:rPr>
      </w:pPr>
    </w:p>
    <w:p w:rsidR="00957AF6" w:rsidRPr="0078337F" w:rsidRDefault="00957AF6" w:rsidP="00957AF6">
      <w:pPr>
        <w:tabs>
          <w:tab w:val="left" w:pos="3105"/>
        </w:tabs>
        <w:jc w:val="center"/>
        <w:rPr>
          <w:rFonts w:ascii="Arial" w:hAnsi="Arial" w:cs="Arial"/>
          <w:sz w:val="24"/>
          <w:szCs w:val="24"/>
        </w:rPr>
      </w:pPr>
      <w:r w:rsidRPr="0078337F">
        <w:rPr>
          <w:rFonts w:ascii="Arial" w:hAnsi="Arial" w:cs="Arial"/>
          <w:sz w:val="24"/>
          <w:szCs w:val="24"/>
        </w:rPr>
        <w:t>Control de peso</w:t>
      </w:r>
    </w:p>
    <w:p w:rsidR="00957AF6" w:rsidRPr="0078337F" w:rsidRDefault="00957AF6" w:rsidP="00957AF6">
      <w:pPr>
        <w:ind w:right="1418"/>
        <w:jc w:val="both"/>
        <w:rPr>
          <w:rFonts w:ascii="Arial" w:hAnsi="Arial" w:cs="Arial"/>
          <w:sz w:val="24"/>
          <w:szCs w:val="24"/>
        </w:rPr>
      </w:pPr>
    </w:p>
    <w:tbl>
      <w:tblPr>
        <w:tblStyle w:val="Tablaconcuadrcula"/>
        <w:tblW w:w="0" w:type="auto"/>
        <w:tblInd w:w="-34" w:type="dxa"/>
        <w:tblLook w:val="04A0" w:firstRow="1" w:lastRow="0" w:firstColumn="1" w:lastColumn="0" w:noHBand="0" w:noVBand="1"/>
      </w:tblPr>
      <w:tblGrid>
        <w:gridCol w:w="1986"/>
        <w:gridCol w:w="1516"/>
        <w:gridCol w:w="1515"/>
        <w:gridCol w:w="1515"/>
        <w:gridCol w:w="1515"/>
      </w:tblGrid>
      <w:tr w:rsidR="00D837BC" w:rsidRPr="00DE3BC2" w:rsidTr="00D837BC">
        <w:tc>
          <w:tcPr>
            <w:tcW w:w="8047" w:type="dxa"/>
            <w:gridSpan w:val="5"/>
          </w:tcPr>
          <w:p w:rsidR="00D837BC" w:rsidRPr="00D837BC" w:rsidRDefault="00D837BC" w:rsidP="00874BDB">
            <w:pPr>
              <w:rPr>
                <w:rFonts w:ascii="Arial" w:hAnsi="Arial" w:cs="Arial"/>
                <w:sz w:val="24"/>
                <w:szCs w:val="24"/>
              </w:rPr>
            </w:pPr>
            <w:r w:rsidRPr="00D837BC">
              <w:rPr>
                <w:rFonts w:ascii="Arial" w:hAnsi="Arial" w:cs="Arial"/>
                <w:sz w:val="24"/>
                <w:szCs w:val="24"/>
              </w:rPr>
              <w:t>Peso séptima semana tratamiento 3</w:t>
            </w:r>
          </w:p>
        </w:tc>
      </w:tr>
      <w:tr w:rsidR="00D837BC" w:rsidRPr="00DE3BC2" w:rsidTr="00D837BC">
        <w:tc>
          <w:tcPr>
            <w:tcW w:w="1986" w:type="dxa"/>
          </w:tcPr>
          <w:p w:rsidR="00D837BC" w:rsidRPr="00D837BC" w:rsidRDefault="00A014FE" w:rsidP="00D837BC">
            <w:pPr>
              <w:ind w:left="0"/>
              <w:rPr>
                <w:rFonts w:ascii="Arial" w:hAnsi="Arial" w:cs="Arial"/>
                <w:sz w:val="24"/>
                <w:szCs w:val="24"/>
              </w:rPr>
            </w:pPr>
            <w:r w:rsidRPr="00D837BC">
              <w:rPr>
                <w:rFonts w:ascii="Arial" w:hAnsi="Arial" w:cs="Arial"/>
                <w:sz w:val="24"/>
                <w:szCs w:val="24"/>
              </w:rPr>
              <w:t>T</w:t>
            </w:r>
            <w:r w:rsidR="00D837BC" w:rsidRPr="00D837BC">
              <w:rPr>
                <w:rFonts w:ascii="Arial" w:hAnsi="Arial" w:cs="Arial"/>
                <w:sz w:val="24"/>
                <w:szCs w:val="24"/>
              </w:rPr>
              <w:t>ratamiento</w:t>
            </w:r>
          </w:p>
        </w:tc>
        <w:tc>
          <w:tcPr>
            <w:tcW w:w="1516"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T3R1</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T3R2</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T3R3</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T3R4</w:t>
            </w:r>
          </w:p>
        </w:tc>
      </w:tr>
      <w:tr w:rsidR="00D837BC" w:rsidRPr="00DE3BC2" w:rsidTr="00D837BC">
        <w:tc>
          <w:tcPr>
            <w:tcW w:w="1986"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1</w:t>
            </w:r>
          </w:p>
        </w:tc>
        <w:tc>
          <w:tcPr>
            <w:tcW w:w="1516"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3455</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3480</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3495</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3501</w:t>
            </w:r>
          </w:p>
        </w:tc>
      </w:tr>
      <w:tr w:rsidR="00D837BC" w:rsidRPr="00DE3BC2" w:rsidTr="00D837BC">
        <w:tc>
          <w:tcPr>
            <w:tcW w:w="1986"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2</w:t>
            </w:r>
          </w:p>
        </w:tc>
        <w:tc>
          <w:tcPr>
            <w:tcW w:w="1516"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3450</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3488</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3499</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3510</w:t>
            </w:r>
          </w:p>
        </w:tc>
      </w:tr>
      <w:tr w:rsidR="00D837BC" w:rsidRPr="00DE3BC2" w:rsidTr="00D837BC">
        <w:tc>
          <w:tcPr>
            <w:tcW w:w="1986"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w:t>
            </w:r>
          </w:p>
        </w:tc>
        <w:tc>
          <w:tcPr>
            <w:tcW w:w="1516"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458</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3480</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3488</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3513</w:t>
            </w:r>
          </w:p>
        </w:tc>
      </w:tr>
      <w:tr w:rsidR="00D837BC" w:rsidRPr="00DE3BC2" w:rsidTr="00D837BC">
        <w:tc>
          <w:tcPr>
            <w:tcW w:w="1986"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4</w:t>
            </w:r>
          </w:p>
        </w:tc>
        <w:tc>
          <w:tcPr>
            <w:tcW w:w="1516"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3451</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3485</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3489</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3499</w:t>
            </w:r>
          </w:p>
        </w:tc>
      </w:tr>
      <w:tr w:rsidR="00D837BC" w:rsidRPr="00DE3BC2" w:rsidTr="00D837BC">
        <w:tc>
          <w:tcPr>
            <w:tcW w:w="1986"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5</w:t>
            </w:r>
          </w:p>
        </w:tc>
        <w:tc>
          <w:tcPr>
            <w:tcW w:w="1516"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3453</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3487</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3478</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3498</w:t>
            </w:r>
          </w:p>
        </w:tc>
      </w:tr>
      <w:tr w:rsidR="00D837BC" w:rsidRPr="00DE3BC2" w:rsidTr="00D837BC">
        <w:tc>
          <w:tcPr>
            <w:tcW w:w="1986"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6</w:t>
            </w:r>
          </w:p>
        </w:tc>
        <w:tc>
          <w:tcPr>
            <w:tcW w:w="1516"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3454</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3481</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3493</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3597</w:t>
            </w:r>
          </w:p>
        </w:tc>
      </w:tr>
      <w:tr w:rsidR="00D837BC" w:rsidRPr="00DE3BC2" w:rsidTr="00D837BC">
        <w:tc>
          <w:tcPr>
            <w:tcW w:w="1986"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7</w:t>
            </w:r>
          </w:p>
        </w:tc>
        <w:tc>
          <w:tcPr>
            <w:tcW w:w="1516"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3460</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3470</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3495</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3503</w:t>
            </w:r>
          </w:p>
        </w:tc>
      </w:tr>
      <w:tr w:rsidR="00D837BC" w:rsidRPr="00DE3BC2" w:rsidTr="00D837BC">
        <w:tc>
          <w:tcPr>
            <w:tcW w:w="1986"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8</w:t>
            </w:r>
          </w:p>
        </w:tc>
        <w:tc>
          <w:tcPr>
            <w:tcW w:w="1516"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3459</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3458</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3490</w:t>
            </w:r>
          </w:p>
        </w:tc>
        <w:tc>
          <w:tcPr>
            <w:tcW w:w="1515" w:type="dxa"/>
          </w:tcPr>
          <w:p w:rsidR="00D837BC" w:rsidRPr="00D837BC" w:rsidRDefault="00D837BC" w:rsidP="00D837BC">
            <w:pPr>
              <w:ind w:left="0"/>
              <w:jc w:val="center"/>
              <w:rPr>
                <w:rFonts w:ascii="Arial" w:hAnsi="Arial" w:cs="Arial"/>
                <w:sz w:val="24"/>
                <w:szCs w:val="24"/>
              </w:rPr>
            </w:pPr>
            <w:r w:rsidRPr="00D837BC">
              <w:rPr>
                <w:rFonts w:ascii="Arial" w:hAnsi="Arial" w:cs="Arial"/>
                <w:sz w:val="24"/>
                <w:szCs w:val="24"/>
              </w:rPr>
              <w:t>3505</w:t>
            </w:r>
          </w:p>
        </w:tc>
      </w:tr>
    </w:tbl>
    <w:p w:rsidR="00D837BC" w:rsidRPr="00DE3BC2" w:rsidRDefault="00D837BC" w:rsidP="00D837BC">
      <w:pPr>
        <w:rPr>
          <w:sz w:val="16"/>
          <w:szCs w:val="16"/>
        </w:rPr>
      </w:pPr>
    </w:p>
    <w:p w:rsidR="00EC4540" w:rsidRDefault="00EC4540" w:rsidP="00957AF6">
      <w:pPr>
        <w:ind w:right="1418"/>
        <w:jc w:val="both"/>
        <w:rPr>
          <w:rFonts w:ascii="Arial" w:hAnsi="Arial" w:cs="Arial"/>
          <w:sz w:val="24"/>
          <w:szCs w:val="24"/>
        </w:rPr>
        <w:sectPr w:rsidR="00EC4540" w:rsidSect="006E6C00">
          <w:pgSz w:w="11906" w:h="16838" w:code="9"/>
          <w:pgMar w:top="1701" w:right="1841" w:bottom="1701" w:left="2268" w:header="709" w:footer="709" w:gutter="0"/>
          <w:cols w:space="708"/>
          <w:docGrid w:linePitch="360"/>
        </w:sectPr>
      </w:pPr>
    </w:p>
    <w:p w:rsidR="00EC4540" w:rsidRPr="00F63F25" w:rsidRDefault="00EC4540" w:rsidP="00EC4540">
      <w:pPr>
        <w:rPr>
          <w:rFonts w:ascii="Arial" w:hAnsi="Arial" w:cs="Arial"/>
          <w:b/>
          <w:noProof/>
          <w:sz w:val="24"/>
          <w:szCs w:val="24"/>
          <w:lang w:eastAsia="es-ES"/>
        </w:rPr>
      </w:pPr>
      <w:r w:rsidRPr="00F63F25">
        <w:rPr>
          <w:rFonts w:ascii="Arial" w:hAnsi="Arial" w:cs="Arial"/>
          <w:noProof/>
          <w:sz w:val="24"/>
          <w:szCs w:val="24"/>
          <w:lang w:val="es-ES" w:eastAsia="es-ES"/>
        </w:rPr>
        <w:lastRenderedPageBreak/>
        <w:drawing>
          <wp:anchor distT="0" distB="0" distL="114300" distR="114300" simplePos="0" relativeHeight="251653120" behindDoc="0" locked="0" layoutInCell="1" allowOverlap="1" wp14:anchorId="78CAFF70" wp14:editId="1EB651BE">
            <wp:simplePos x="0" y="0"/>
            <wp:positionH relativeFrom="page">
              <wp:posOffset>1123950</wp:posOffset>
            </wp:positionH>
            <wp:positionV relativeFrom="paragraph">
              <wp:posOffset>255905</wp:posOffset>
            </wp:positionV>
            <wp:extent cx="838200" cy="914400"/>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5583" t="35960" r="46274" b="43017"/>
                    <a:stretch/>
                  </pic:blipFill>
                  <pic:spPr bwMode="auto">
                    <a:xfrm>
                      <a:off x="0" y="0"/>
                      <a:ext cx="8382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3F25">
        <w:rPr>
          <w:rFonts w:ascii="Arial" w:hAnsi="Arial" w:cs="Arial"/>
          <w:sz w:val="24"/>
          <w:szCs w:val="24"/>
        </w:rPr>
        <w:t>ANEXO.6.Base de datos pesos semanales</w:t>
      </w:r>
    </w:p>
    <w:p w:rsidR="00EC4540" w:rsidRPr="007903A9" w:rsidRDefault="00EC4540" w:rsidP="008E56BD">
      <w:pPr>
        <w:spacing w:line="240" w:lineRule="auto"/>
        <w:jc w:val="center"/>
        <w:rPr>
          <w:rFonts w:ascii="Arial" w:hAnsi="Arial" w:cs="Arial"/>
        </w:rPr>
      </w:pPr>
      <w:r w:rsidRPr="007903A9">
        <w:rPr>
          <w:rFonts w:ascii="Arial" w:hAnsi="Arial" w:cs="Arial"/>
        </w:rPr>
        <w:t xml:space="preserve">                          </w:t>
      </w:r>
      <w:r w:rsidR="007903A9" w:rsidRPr="007903A9">
        <w:rPr>
          <w:rFonts w:ascii="Arial" w:hAnsi="Arial" w:cs="Arial"/>
        </w:rPr>
        <w:t xml:space="preserve">                               </w:t>
      </w:r>
      <w:r w:rsidRPr="007903A9">
        <w:rPr>
          <w:rFonts w:ascii="Arial" w:hAnsi="Arial" w:cs="Arial"/>
        </w:rPr>
        <w:t xml:space="preserve">UNIVERSIDAD ESTATAL DE BOLIVAR                                        </w:t>
      </w:r>
      <w:r w:rsidRPr="007903A9">
        <w:rPr>
          <w:rFonts w:ascii="Arial" w:hAnsi="Arial" w:cs="Arial"/>
          <w:noProof/>
          <w:lang w:val="es-ES" w:eastAsia="es-ES"/>
        </w:rPr>
        <w:drawing>
          <wp:inline distT="0" distB="0" distL="0" distR="0" wp14:anchorId="48D76F51" wp14:editId="0BD65823">
            <wp:extent cx="762000" cy="7620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EC4540" w:rsidRPr="007903A9" w:rsidRDefault="00EC4540" w:rsidP="008E56BD">
      <w:pPr>
        <w:spacing w:line="240" w:lineRule="auto"/>
        <w:jc w:val="center"/>
        <w:rPr>
          <w:rFonts w:ascii="Arial" w:hAnsi="Arial" w:cs="Arial"/>
        </w:rPr>
      </w:pPr>
      <w:r w:rsidRPr="007903A9">
        <w:rPr>
          <w:rFonts w:ascii="Arial" w:hAnsi="Arial" w:cs="Arial"/>
        </w:rPr>
        <w:t>FACULTAD DE CIENCIAS AGROPECUARIAS</w:t>
      </w:r>
    </w:p>
    <w:p w:rsidR="00EC4540" w:rsidRPr="007903A9" w:rsidRDefault="00EC4540" w:rsidP="008E56BD">
      <w:pPr>
        <w:spacing w:line="240" w:lineRule="auto"/>
        <w:jc w:val="center"/>
        <w:rPr>
          <w:rFonts w:ascii="Arial" w:hAnsi="Arial" w:cs="Arial"/>
        </w:rPr>
      </w:pPr>
      <w:r w:rsidRPr="007903A9">
        <w:rPr>
          <w:rFonts w:ascii="Arial" w:hAnsi="Arial" w:cs="Arial"/>
        </w:rPr>
        <w:t>CARRERA DE MEDICINA VETERINARIA Y ZOOTECNIA</w:t>
      </w:r>
    </w:p>
    <w:p w:rsidR="00EC4540" w:rsidRPr="007903A9" w:rsidRDefault="00EC4540" w:rsidP="008E56BD">
      <w:pPr>
        <w:tabs>
          <w:tab w:val="left" w:pos="8504"/>
        </w:tabs>
        <w:spacing w:line="240" w:lineRule="auto"/>
        <w:ind w:left="647" w:right="-1" w:hanging="647"/>
        <w:jc w:val="both"/>
        <w:rPr>
          <w:rFonts w:ascii="Arial" w:hAnsi="Arial" w:cs="Arial"/>
          <w:b/>
        </w:rPr>
      </w:pPr>
      <w:r w:rsidRPr="007903A9">
        <w:rPr>
          <w:rFonts w:ascii="Arial" w:hAnsi="Arial" w:cs="Arial"/>
          <w:b/>
        </w:rPr>
        <w:t>“EFECTO PREBIOTICO DEL (</w:t>
      </w:r>
      <w:r w:rsidRPr="007903A9">
        <w:rPr>
          <w:rFonts w:ascii="Arial" w:hAnsi="Arial" w:cs="Arial"/>
          <w:b/>
          <w:i/>
        </w:rPr>
        <w:t>BACILLUS CLAUSII</w:t>
      </w:r>
      <w:r w:rsidRPr="007903A9">
        <w:rPr>
          <w:rFonts w:ascii="Arial" w:hAnsi="Arial" w:cs="Arial"/>
          <w:b/>
        </w:rPr>
        <w:t>) EN LA SALUD INTESTINAL Y PARAMETROS PRODUCTIVOS EN POLLOS COBB 700 EN  FASE CRECIMIENTO Y ACABADO”EN EL SECTOR DE LAGUACOTO II</w:t>
      </w:r>
    </w:p>
    <w:p w:rsidR="00EC4540" w:rsidRPr="007903A9" w:rsidRDefault="00EC4540" w:rsidP="008E56BD">
      <w:pPr>
        <w:tabs>
          <w:tab w:val="left" w:pos="8504"/>
        </w:tabs>
        <w:spacing w:line="240" w:lineRule="auto"/>
        <w:ind w:left="647" w:right="-1" w:hanging="647"/>
        <w:jc w:val="center"/>
        <w:rPr>
          <w:rFonts w:ascii="Arial" w:hAnsi="Arial" w:cs="Arial"/>
          <w:b/>
        </w:rPr>
      </w:pPr>
      <w:r w:rsidRPr="007903A9">
        <w:rPr>
          <w:rFonts w:ascii="Arial" w:hAnsi="Arial" w:cs="Arial"/>
          <w:b/>
        </w:rPr>
        <w:t>POR: CARLOS ENRIQUE AROCA YZURIETA</w:t>
      </w:r>
    </w:p>
    <w:tbl>
      <w:tblPr>
        <w:tblStyle w:val="Tablaconcuadrcula"/>
        <w:tblW w:w="13183" w:type="dxa"/>
        <w:tblInd w:w="108" w:type="dxa"/>
        <w:tblLayout w:type="fixed"/>
        <w:tblLook w:val="04A0" w:firstRow="1" w:lastRow="0" w:firstColumn="1" w:lastColumn="0" w:noHBand="0" w:noVBand="1"/>
      </w:tblPr>
      <w:tblGrid>
        <w:gridCol w:w="2410"/>
        <w:gridCol w:w="1701"/>
        <w:gridCol w:w="1134"/>
        <w:gridCol w:w="1134"/>
        <w:gridCol w:w="1134"/>
        <w:gridCol w:w="1134"/>
        <w:gridCol w:w="1134"/>
        <w:gridCol w:w="992"/>
        <w:gridCol w:w="1134"/>
        <w:gridCol w:w="1276"/>
      </w:tblGrid>
      <w:tr w:rsidR="008E56BD" w:rsidTr="0021557D">
        <w:trPr>
          <w:trHeight w:val="145"/>
        </w:trPr>
        <w:tc>
          <w:tcPr>
            <w:tcW w:w="13183" w:type="dxa"/>
            <w:gridSpan w:val="10"/>
          </w:tcPr>
          <w:p w:rsidR="008E56BD" w:rsidRPr="0021557D" w:rsidRDefault="008E56BD" w:rsidP="000E0FB1">
            <w:pPr>
              <w:ind w:left="0"/>
              <w:jc w:val="center"/>
              <w:rPr>
                <w:rFonts w:ascii="Arial" w:hAnsi="Arial" w:cs="Arial"/>
                <w:b/>
                <w:sz w:val="20"/>
                <w:szCs w:val="20"/>
              </w:rPr>
            </w:pPr>
            <w:r w:rsidRPr="0021557D">
              <w:rPr>
                <w:rFonts w:ascii="Arial" w:hAnsi="Arial" w:cs="Arial"/>
                <w:b/>
                <w:sz w:val="20"/>
                <w:szCs w:val="20"/>
              </w:rPr>
              <w:t>PESO INICIAL,SEMANAL Y FINAL</w:t>
            </w:r>
          </w:p>
        </w:tc>
      </w:tr>
      <w:tr w:rsidR="0021557D" w:rsidTr="0021557D">
        <w:trPr>
          <w:trHeight w:val="145"/>
        </w:trPr>
        <w:tc>
          <w:tcPr>
            <w:tcW w:w="2410" w:type="dxa"/>
          </w:tcPr>
          <w:p w:rsidR="008E56BD" w:rsidRPr="00814DE0" w:rsidRDefault="008E56BD" w:rsidP="0021557D">
            <w:pPr>
              <w:ind w:left="0"/>
              <w:jc w:val="center"/>
              <w:rPr>
                <w:rFonts w:ascii="Arial" w:hAnsi="Arial" w:cs="Arial"/>
                <w:b/>
                <w:sz w:val="18"/>
                <w:szCs w:val="18"/>
              </w:rPr>
            </w:pPr>
            <w:r w:rsidRPr="00814DE0">
              <w:rPr>
                <w:rFonts w:ascii="Arial" w:hAnsi="Arial" w:cs="Arial"/>
                <w:b/>
                <w:sz w:val="18"/>
                <w:szCs w:val="18"/>
              </w:rPr>
              <w:t>TRATAMIENTO</w:t>
            </w:r>
          </w:p>
        </w:tc>
        <w:tc>
          <w:tcPr>
            <w:tcW w:w="1701" w:type="dxa"/>
          </w:tcPr>
          <w:p w:rsidR="008E56BD" w:rsidRPr="00814DE0" w:rsidRDefault="008E56BD" w:rsidP="0021557D">
            <w:pPr>
              <w:ind w:left="0"/>
              <w:jc w:val="center"/>
              <w:rPr>
                <w:rFonts w:ascii="Arial" w:hAnsi="Arial" w:cs="Arial"/>
                <w:b/>
                <w:sz w:val="18"/>
                <w:szCs w:val="18"/>
              </w:rPr>
            </w:pPr>
            <w:r w:rsidRPr="00814DE0">
              <w:rPr>
                <w:rFonts w:ascii="Arial" w:hAnsi="Arial" w:cs="Arial"/>
                <w:b/>
                <w:sz w:val="18"/>
                <w:szCs w:val="18"/>
              </w:rPr>
              <w:t>REPETICION</w:t>
            </w:r>
          </w:p>
        </w:tc>
        <w:tc>
          <w:tcPr>
            <w:tcW w:w="1134" w:type="dxa"/>
          </w:tcPr>
          <w:p w:rsidR="008E56BD" w:rsidRPr="00814DE0" w:rsidRDefault="008E56BD" w:rsidP="0021557D">
            <w:pPr>
              <w:ind w:left="0"/>
              <w:jc w:val="center"/>
              <w:rPr>
                <w:rFonts w:ascii="Arial" w:hAnsi="Arial" w:cs="Arial"/>
                <w:b/>
                <w:sz w:val="18"/>
                <w:szCs w:val="18"/>
              </w:rPr>
            </w:pPr>
            <w:r w:rsidRPr="00814DE0">
              <w:rPr>
                <w:rFonts w:ascii="Arial" w:hAnsi="Arial" w:cs="Arial"/>
                <w:b/>
                <w:sz w:val="18"/>
                <w:szCs w:val="18"/>
              </w:rPr>
              <w:t>PI</w:t>
            </w:r>
          </w:p>
        </w:tc>
        <w:tc>
          <w:tcPr>
            <w:tcW w:w="1134" w:type="dxa"/>
          </w:tcPr>
          <w:p w:rsidR="008E56BD" w:rsidRPr="00814DE0" w:rsidRDefault="008E56BD" w:rsidP="0021557D">
            <w:pPr>
              <w:ind w:left="0"/>
              <w:jc w:val="center"/>
              <w:rPr>
                <w:rFonts w:ascii="Arial" w:hAnsi="Arial" w:cs="Arial"/>
                <w:b/>
                <w:sz w:val="18"/>
                <w:szCs w:val="18"/>
              </w:rPr>
            </w:pPr>
            <w:r w:rsidRPr="00814DE0">
              <w:rPr>
                <w:rFonts w:ascii="Arial" w:hAnsi="Arial" w:cs="Arial"/>
                <w:b/>
                <w:sz w:val="18"/>
                <w:szCs w:val="18"/>
              </w:rPr>
              <w:t>PS1</w:t>
            </w:r>
          </w:p>
        </w:tc>
        <w:tc>
          <w:tcPr>
            <w:tcW w:w="1134" w:type="dxa"/>
          </w:tcPr>
          <w:p w:rsidR="008E56BD" w:rsidRPr="00814DE0" w:rsidRDefault="008E56BD" w:rsidP="0021557D">
            <w:pPr>
              <w:ind w:left="0"/>
              <w:jc w:val="center"/>
              <w:rPr>
                <w:rFonts w:ascii="Arial" w:hAnsi="Arial" w:cs="Arial"/>
                <w:b/>
                <w:sz w:val="18"/>
                <w:szCs w:val="18"/>
              </w:rPr>
            </w:pPr>
            <w:r w:rsidRPr="00814DE0">
              <w:rPr>
                <w:rFonts w:ascii="Arial" w:hAnsi="Arial" w:cs="Arial"/>
                <w:b/>
                <w:sz w:val="18"/>
                <w:szCs w:val="18"/>
              </w:rPr>
              <w:t>PS2</w:t>
            </w:r>
          </w:p>
        </w:tc>
        <w:tc>
          <w:tcPr>
            <w:tcW w:w="1134" w:type="dxa"/>
          </w:tcPr>
          <w:p w:rsidR="008E56BD" w:rsidRPr="00814DE0" w:rsidRDefault="008E56BD" w:rsidP="0021557D">
            <w:pPr>
              <w:ind w:left="0"/>
              <w:jc w:val="center"/>
              <w:rPr>
                <w:rFonts w:ascii="Arial" w:hAnsi="Arial" w:cs="Arial"/>
                <w:b/>
                <w:sz w:val="18"/>
                <w:szCs w:val="18"/>
              </w:rPr>
            </w:pPr>
            <w:r w:rsidRPr="00814DE0">
              <w:rPr>
                <w:rFonts w:ascii="Arial" w:hAnsi="Arial" w:cs="Arial"/>
                <w:b/>
                <w:sz w:val="18"/>
                <w:szCs w:val="18"/>
              </w:rPr>
              <w:t>PS3</w:t>
            </w:r>
          </w:p>
        </w:tc>
        <w:tc>
          <w:tcPr>
            <w:tcW w:w="1134" w:type="dxa"/>
          </w:tcPr>
          <w:p w:rsidR="008E56BD" w:rsidRPr="00814DE0" w:rsidRDefault="008E56BD" w:rsidP="0021557D">
            <w:pPr>
              <w:ind w:left="0"/>
              <w:jc w:val="center"/>
              <w:rPr>
                <w:rFonts w:ascii="Arial" w:hAnsi="Arial" w:cs="Arial"/>
                <w:b/>
                <w:sz w:val="18"/>
                <w:szCs w:val="18"/>
              </w:rPr>
            </w:pPr>
            <w:r w:rsidRPr="00814DE0">
              <w:rPr>
                <w:rFonts w:ascii="Arial" w:hAnsi="Arial" w:cs="Arial"/>
                <w:b/>
                <w:sz w:val="18"/>
                <w:szCs w:val="18"/>
              </w:rPr>
              <w:t>PS4</w:t>
            </w:r>
          </w:p>
        </w:tc>
        <w:tc>
          <w:tcPr>
            <w:tcW w:w="992" w:type="dxa"/>
          </w:tcPr>
          <w:p w:rsidR="008E56BD" w:rsidRPr="00814DE0" w:rsidRDefault="008E56BD" w:rsidP="0021557D">
            <w:pPr>
              <w:ind w:left="0"/>
              <w:jc w:val="center"/>
              <w:rPr>
                <w:rFonts w:ascii="Arial" w:hAnsi="Arial" w:cs="Arial"/>
                <w:b/>
                <w:sz w:val="18"/>
                <w:szCs w:val="18"/>
              </w:rPr>
            </w:pPr>
            <w:r w:rsidRPr="00814DE0">
              <w:rPr>
                <w:rFonts w:ascii="Arial" w:hAnsi="Arial" w:cs="Arial"/>
                <w:b/>
                <w:sz w:val="18"/>
                <w:szCs w:val="18"/>
              </w:rPr>
              <w:t>PS5</w:t>
            </w:r>
          </w:p>
        </w:tc>
        <w:tc>
          <w:tcPr>
            <w:tcW w:w="1134" w:type="dxa"/>
          </w:tcPr>
          <w:p w:rsidR="008E56BD" w:rsidRPr="00814DE0" w:rsidRDefault="008E56BD" w:rsidP="0021557D">
            <w:pPr>
              <w:ind w:left="0"/>
              <w:jc w:val="center"/>
              <w:rPr>
                <w:rFonts w:ascii="Arial" w:hAnsi="Arial" w:cs="Arial"/>
                <w:b/>
                <w:sz w:val="18"/>
                <w:szCs w:val="18"/>
              </w:rPr>
            </w:pPr>
            <w:r w:rsidRPr="00814DE0">
              <w:rPr>
                <w:rFonts w:ascii="Arial" w:hAnsi="Arial" w:cs="Arial"/>
                <w:b/>
                <w:sz w:val="18"/>
                <w:szCs w:val="18"/>
              </w:rPr>
              <w:t>PS6</w:t>
            </w:r>
          </w:p>
        </w:tc>
        <w:tc>
          <w:tcPr>
            <w:tcW w:w="1276" w:type="dxa"/>
          </w:tcPr>
          <w:p w:rsidR="008E56BD" w:rsidRPr="00814DE0" w:rsidRDefault="000E0FB1" w:rsidP="0021557D">
            <w:pPr>
              <w:ind w:left="0"/>
              <w:jc w:val="center"/>
              <w:rPr>
                <w:rFonts w:ascii="Arial" w:hAnsi="Arial" w:cs="Arial"/>
                <w:b/>
                <w:sz w:val="18"/>
                <w:szCs w:val="18"/>
              </w:rPr>
            </w:pPr>
            <w:r w:rsidRPr="00814DE0">
              <w:rPr>
                <w:rFonts w:ascii="Arial" w:hAnsi="Arial" w:cs="Arial"/>
                <w:b/>
                <w:sz w:val="18"/>
                <w:szCs w:val="18"/>
              </w:rPr>
              <w:t>PS7</w:t>
            </w:r>
          </w:p>
        </w:tc>
      </w:tr>
      <w:tr w:rsidR="0021557D" w:rsidTr="0021557D">
        <w:trPr>
          <w:trHeight w:val="145"/>
        </w:trPr>
        <w:tc>
          <w:tcPr>
            <w:tcW w:w="2410"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w:t>
            </w:r>
          </w:p>
        </w:tc>
        <w:tc>
          <w:tcPr>
            <w:tcW w:w="1701"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46</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151</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445</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845</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1355</w:t>
            </w:r>
          </w:p>
        </w:tc>
        <w:tc>
          <w:tcPr>
            <w:tcW w:w="992"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2080</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2780</w:t>
            </w:r>
          </w:p>
        </w:tc>
        <w:tc>
          <w:tcPr>
            <w:tcW w:w="1276"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3450</w:t>
            </w:r>
          </w:p>
        </w:tc>
      </w:tr>
      <w:tr w:rsidR="0021557D" w:rsidTr="0021557D">
        <w:trPr>
          <w:trHeight w:val="145"/>
        </w:trPr>
        <w:tc>
          <w:tcPr>
            <w:tcW w:w="2410"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w:t>
            </w:r>
          </w:p>
        </w:tc>
        <w:tc>
          <w:tcPr>
            <w:tcW w:w="1701"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45</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152</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444</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875</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1345</w:t>
            </w:r>
          </w:p>
        </w:tc>
        <w:tc>
          <w:tcPr>
            <w:tcW w:w="992"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2150</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2781</w:t>
            </w:r>
          </w:p>
        </w:tc>
        <w:tc>
          <w:tcPr>
            <w:tcW w:w="1276"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3485</w:t>
            </w:r>
          </w:p>
        </w:tc>
      </w:tr>
      <w:tr w:rsidR="0021557D" w:rsidTr="0021557D">
        <w:trPr>
          <w:trHeight w:val="152"/>
        </w:trPr>
        <w:tc>
          <w:tcPr>
            <w:tcW w:w="2410"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3</w:t>
            </w:r>
          </w:p>
        </w:tc>
        <w:tc>
          <w:tcPr>
            <w:tcW w:w="1701"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45</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156</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443</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879</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1349</w:t>
            </w:r>
          </w:p>
        </w:tc>
        <w:tc>
          <w:tcPr>
            <w:tcW w:w="992"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2155</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2755</w:t>
            </w:r>
          </w:p>
        </w:tc>
        <w:tc>
          <w:tcPr>
            <w:tcW w:w="1276"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3466</w:t>
            </w:r>
          </w:p>
        </w:tc>
      </w:tr>
      <w:tr w:rsidR="0021557D" w:rsidTr="0021557D">
        <w:trPr>
          <w:trHeight w:val="145"/>
        </w:trPr>
        <w:tc>
          <w:tcPr>
            <w:tcW w:w="2410"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w:t>
            </w:r>
          </w:p>
        </w:tc>
        <w:tc>
          <w:tcPr>
            <w:tcW w:w="1701"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47</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156</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448</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890</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1355</w:t>
            </w:r>
          </w:p>
        </w:tc>
        <w:tc>
          <w:tcPr>
            <w:tcW w:w="992"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2165</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2748</w:t>
            </w:r>
          </w:p>
        </w:tc>
        <w:tc>
          <w:tcPr>
            <w:tcW w:w="1276"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3498</w:t>
            </w:r>
          </w:p>
        </w:tc>
      </w:tr>
      <w:tr w:rsidR="0021557D" w:rsidTr="0021557D">
        <w:trPr>
          <w:trHeight w:val="145"/>
        </w:trPr>
        <w:tc>
          <w:tcPr>
            <w:tcW w:w="2410"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w:t>
            </w:r>
          </w:p>
        </w:tc>
        <w:tc>
          <w:tcPr>
            <w:tcW w:w="1701"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42</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154</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442</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844</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1352</w:t>
            </w:r>
          </w:p>
        </w:tc>
        <w:tc>
          <w:tcPr>
            <w:tcW w:w="992"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2111</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2770</w:t>
            </w:r>
          </w:p>
        </w:tc>
        <w:tc>
          <w:tcPr>
            <w:tcW w:w="1276"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3488</w:t>
            </w:r>
          </w:p>
        </w:tc>
      </w:tr>
      <w:tr w:rsidR="0021557D" w:rsidTr="0021557D">
        <w:trPr>
          <w:trHeight w:val="145"/>
        </w:trPr>
        <w:tc>
          <w:tcPr>
            <w:tcW w:w="2410"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w:t>
            </w:r>
          </w:p>
        </w:tc>
        <w:tc>
          <w:tcPr>
            <w:tcW w:w="1701"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48</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155</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445</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879</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1350</w:t>
            </w:r>
          </w:p>
        </w:tc>
        <w:tc>
          <w:tcPr>
            <w:tcW w:w="992"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2138</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2780</w:t>
            </w:r>
          </w:p>
        </w:tc>
        <w:tc>
          <w:tcPr>
            <w:tcW w:w="1276"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3466</w:t>
            </w:r>
          </w:p>
        </w:tc>
      </w:tr>
      <w:tr w:rsidR="0021557D" w:rsidTr="0021557D">
        <w:trPr>
          <w:trHeight w:val="145"/>
        </w:trPr>
        <w:tc>
          <w:tcPr>
            <w:tcW w:w="2410"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3</w:t>
            </w:r>
          </w:p>
        </w:tc>
        <w:tc>
          <w:tcPr>
            <w:tcW w:w="1701"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46</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151</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445</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900</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1345</w:t>
            </w:r>
          </w:p>
        </w:tc>
        <w:tc>
          <w:tcPr>
            <w:tcW w:w="992"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2150</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2755</w:t>
            </w:r>
          </w:p>
        </w:tc>
        <w:tc>
          <w:tcPr>
            <w:tcW w:w="1276"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3480</w:t>
            </w:r>
          </w:p>
        </w:tc>
      </w:tr>
      <w:tr w:rsidR="0021557D" w:rsidTr="0021557D">
        <w:trPr>
          <w:trHeight w:val="152"/>
        </w:trPr>
        <w:tc>
          <w:tcPr>
            <w:tcW w:w="2410"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w:t>
            </w:r>
          </w:p>
        </w:tc>
        <w:tc>
          <w:tcPr>
            <w:tcW w:w="1701"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42</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152</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448</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895</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1357</w:t>
            </w:r>
          </w:p>
        </w:tc>
        <w:tc>
          <w:tcPr>
            <w:tcW w:w="992"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2164</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2768</w:t>
            </w:r>
          </w:p>
        </w:tc>
        <w:tc>
          <w:tcPr>
            <w:tcW w:w="1276"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3498</w:t>
            </w:r>
          </w:p>
        </w:tc>
      </w:tr>
      <w:tr w:rsidR="0021557D" w:rsidTr="0021557D">
        <w:trPr>
          <w:trHeight w:val="145"/>
        </w:trPr>
        <w:tc>
          <w:tcPr>
            <w:tcW w:w="2410"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w:t>
            </w:r>
          </w:p>
        </w:tc>
        <w:tc>
          <w:tcPr>
            <w:tcW w:w="1701"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3</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46</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160</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443</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840</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1354</w:t>
            </w:r>
          </w:p>
        </w:tc>
        <w:tc>
          <w:tcPr>
            <w:tcW w:w="992"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2123</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2801</w:t>
            </w:r>
          </w:p>
        </w:tc>
        <w:tc>
          <w:tcPr>
            <w:tcW w:w="1276"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3495</w:t>
            </w:r>
          </w:p>
        </w:tc>
      </w:tr>
      <w:tr w:rsidR="0021557D" w:rsidTr="0021557D">
        <w:trPr>
          <w:trHeight w:val="145"/>
        </w:trPr>
        <w:tc>
          <w:tcPr>
            <w:tcW w:w="2410"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w:t>
            </w:r>
          </w:p>
        </w:tc>
        <w:tc>
          <w:tcPr>
            <w:tcW w:w="1701"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3</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48</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158</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443</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845</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1355</w:t>
            </w:r>
          </w:p>
        </w:tc>
        <w:tc>
          <w:tcPr>
            <w:tcW w:w="992"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2141</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2891</w:t>
            </w:r>
          </w:p>
        </w:tc>
        <w:tc>
          <w:tcPr>
            <w:tcW w:w="1276"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3492</w:t>
            </w:r>
          </w:p>
        </w:tc>
      </w:tr>
      <w:tr w:rsidR="0021557D" w:rsidTr="0021557D">
        <w:trPr>
          <w:trHeight w:val="145"/>
        </w:trPr>
        <w:tc>
          <w:tcPr>
            <w:tcW w:w="2410"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3</w:t>
            </w:r>
          </w:p>
        </w:tc>
        <w:tc>
          <w:tcPr>
            <w:tcW w:w="1701"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3</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43</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157</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442</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884</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1350</w:t>
            </w:r>
          </w:p>
        </w:tc>
        <w:tc>
          <w:tcPr>
            <w:tcW w:w="992"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2148</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2855</w:t>
            </w:r>
          </w:p>
        </w:tc>
        <w:tc>
          <w:tcPr>
            <w:tcW w:w="1276"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3468</w:t>
            </w:r>
          </w:p>
        </w:tc>
      </w:tr>
      <w:tr w:rsidR="0021557D" w:rsidTr="0021557D">
        <w:trPr>
          <w:trHeight w:val="152"/>
        </w:trPr>
        <w:tc>
          <w:tcPr>
            <w:tcW w:w="2410"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w:t>
            </w:r>
          </w:p>
        </w:tc>
        <w:tc>
          <w:tcPr>
            <w:tcW w:w="1701"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3</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45</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151</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442</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865</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1348</w:t>
            </w:r>
          </w:p>
        </w:tc>
        <w:tc>
          <w:tcPr>
            <w:tcW w:w="992"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2149</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2850</w:t>
            </w:r>
          </w:p>
        </w:tc>
        <w:tc>
          <w:tcPr>
            <w:tcW w:w="1276"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3469</w:t>
            </w:r>
          </w:p>
        </w:tc>
      </w:tr>
      <w:tr w:rsidR="0021557D" w:rsidTr="0021557D">
        <w:trPr>
          <w:trHeight w:val="145"/>
        </w:trPr>
        <w:tc>
          <w:tcPr>
            <w:tcW w:w="2410"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w:t>
            </w:r>
          </w:p>
        </w:tc>
        <w:tc>
          <w:tcPr>
            <w:tcW w:w="1701"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43</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156</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445</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845</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1353</w:t>
            </w:r>
          </w:p>
        </w:tc>
        <w:tc>
          <w:tcPr>
            <w:tcW w:w="992"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2150</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2850</w:t>
            </w:r>
          </w:p>
        </w:tc>
        <w:tc>
          <w:tcPr>
            <w:tcW w:w="1276"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499</w:t>
            </w:r>
          </w:p>
        </w:tc>
      </w:tr>
      <w:tr w:rsidR="0021557D" w:rsidTr="0021557D">
        <w:trPr>
          <w:trHeight w:val="152"/>
        </w:trPr>
        <w:tc>
          <w:tcPr>
            <w:tcW w:w="2410"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w:t>
            </w:r>
          </w:p>
        </w:tc>
        <w:tc>
          <w:tcPr>
            <w:tcW w:w="1701"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45</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159</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440</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875</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1350</w:t>
            </w:r>
          </w:p>
        </w:tc>
        <w:tc>
          <w:tcPr>
            <w:tcW w:w="992"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2166</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2864</w:t>
            </w:r>
          </w:p>
        </w:tc>
        <w:tc>
          <w:tcPr>
            <w:tcW w:w="1276"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3494</w:t>
            </w:r>
          </w:p>
        </w:tc>
      </w:tr>
      <w:tr w:rsidR="0021557D" w:rsidTr="0021557D">
        <w:trPr>
          <w:trHeight w:val="145"/>
        </w:trPr>
        <w:tc>
          <w:tcPr>
            <w:tcW w:w="2410"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3</w:t>
            </w:r>
          </w:p>
        </w:tc>
        <w:tc>
          <w:tcPr>
            <w:tcW w:w="1701"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46</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159</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445</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885</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1352</w:t>
            </w:r>
          </w:p>
        </w:tc>
        <w:tc>
          <w:tcPr>
            <w:tcW w:w="992"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2171</w:t>
            </w:r>
          </w:p>
        </w:tc>
        <w:tc>
          <w:tcPr>
            <w:tcW w:w="1134" w:type="dxa"/>
          </w:tcPr>
          <w:p w:rsidR="008E56BD" w:rsidRPr="00814DE0" w:rsidRDefault="0021557D" w:rsidP="0021557D">
            <w:pPr>
              <w:ind w:left="0"/>
              <w:jc w:val="center"/>
              <w:rPr>
                <w:rFonts w:ascii="Arial" w:hAnsi="Arial" w:cs="Arial"/>
                <w:sz w:val="18"/>
                <w:szCs w:val="18"/>
              </w:rPr>
            </w:pPr>
            <w:r w:rsidRPr="00814DE0">
              <w:rPr>
                <w:rFonts w:ascii="Arial" w:hAnsi="Arial" w:cs="Arial"/>
                <w:sz w:val="18"/>
                <w:szCs w:val="18"/>
              </w:rPr>
              <w:t>2864</w:t>
            </w:r>
          </w:p>
        </w:tc>
        <w:tc>
          <w:tcPr>
            <w:tcW w:w="1276"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3496</w:t>
            </w:r>
          </w:p>
        </w:tc>
      </w:tr>
      <w:tr w:rsidR="0021557D" w:rsidTr="0021557D">
        <w:trPr>
          <w:trHeight w:val="320"/>
        </w:trPr>
        <w:tc>
          <w:tcPr>
            <w:tcW w:w="2410"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w:t>
            </w:r>
          </w:p>
        </w:tc>
        <w:tc>
          <w:tcPr>
            <w:tcW w:w="1701"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46</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152</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446</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879</w:t>
            </w:r>
          </w:p>
        </w:tc>
        <w:tc>
          <w:tcPr>
            <w:tcW w:w="1134"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1350</w:t>
            </w:r>
          </w:p>
        </w:tc>
        <w:tc>
          <w:tcPr>
            <w:tcW w:w="992"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2149</w:t>
            </w:r>
          </w:p>
        </w:tc>
        <w:tc>
          <w:tcPr>
            <w:tcW w:w="1134" w:type="dxa"/>
          </w:tcPr>
          <w:p w:rsidR="008E56BD" w:rsidRPr="00814DE0" w:rsidRDefault="0021557D" w:rsidP="0021557D">
            <w:pPr>
              <w:ind w:left="0"/>
              <w:jc w:val="center"/>
              <w:rPr>
                <w:rFonts w:ascii="Arial" w:hAnsi="Arial" w:cs="Arial"/>
                <w:sz w:val="18"/>
                <w:szCs w:val="18"/>
              </w:rPr>
            </w:pPr>
            <w:r w:rsidRPr="00814DE0">
              <w:rPr>
                <w:rFonts w:ascii="Arial" w:hAnsi="Arial" w:cs="Arial"/>
                <w:sz w:val="18"/>
                <w:szCs w:val="18"/>
              </w:rPr>
              <w:t>2</w:t>
            </w:r>
            <w:r w:rsidR="008E56BD" w:rsidRPr="00814DE0">
              <w:rPr>
                <w:rFonts w:ascii="Arial" w:hAnsi="Arial" w:cs="Arial"/>
                <w:sz w:val="18"/>
                <w:szCs w:val="18"/>
              </w:rPr>
              <w:t>865</w:t>
            </w:r>
          </w:p>
        </w:tc>
        <w:tc>
          <w:tcPr>
            <w:tcW w:w="1276" w:type="dxa"/>
          </w:tcPr>
          <w:p w:rsidR="008E56BD" w:rsidRPr="00814DE0" w:rsidRDefault="008E56BD" w:rsidP="0021557D">
            <w:pPr>
              <w:ind w:left="0"/>
              <w:jc w:val="center"/>
              <w:rPr>
                <w:rFonts w:ascii="Arial" w:hAnsi="Arial" w:cs="Arial"/>
                <w:sz w:val="18"/>
                <w:szCs w:val="18"/>
              </w:rPr>
            </w:pPr>
            <w:r w:rsidRPr="00814DE0">
              <w:rPr>
                <w:rFonts w:ascii="Arial" w:hAnsi="Arial" w:cs="Arial"/>
                <w:sz w:val="18"/>
                <w:szCs w:val="18"/>
              </w:rPr>
              <w:t>3495</w:t>
            </w:r>
          </w:p>
        </w:tc>
      </w:tr>
    </w:tbl>
    <w:p w:rsidR="00EC4540" w:rsidRDefault="00EC4540" w:rsidP="00EC4540">
      <w:pPr>
        <w:rPr>
          <w:rFonts w:ascii="Arial" w:hAnsi="Arial" w:cs="Arial"/>
          <w:sz w:val="24"/>
          <w:szCs w:val="24"/>
        </w:rPr>
      </w:pPr>
      <w:r w:rsidRPr="00F63F25">
        <w:rPr>
          <w:rFonts w:ascii="Arial" w:hAnsi="Arial" w:cs="Arial"/>
          <w:sz w:val="24"/>
          <w:szCs w:val="24"/>
        </w:rPr>
        <w:lastRenderedPageBreak/>
        <w:t>ANEXO.7.Base de datos ganancia de peso semanal</w:t>
      </w:r>
    </w:p>
    <w:p w:rsidR="00EC4540" w:rsidRPr="00F63F25" w:rsidRDefault="00814DE0" w:rsidP="001B3E00">
      <w:pPr>
        <w:jc w:val="right"/>
        <w:rPr>
          <w:rFonts w:ascii="Arial" w:hAnsi="Arial" w:cs="Arial"/>
          <w:sz w:val="24"/>
          <w:szCs w:val="24"/>
        </w:rPr>
      </w:pPr>
      <w:r w:rsidRPr="00F63F25">
        <w:rPr>
          <w:rFonts w:ascii="Arial" w:hAnsi="Arial" w:cs="Arial"/>
          <w:noProof/>
          <w:sz w:val="24"/>
          <w:szCs w:val="24"/>
          <w:lang w:val="es-ES" w:eastAsia="es-ES"/>
        </w:rPr>
        <w:drawing>
          <wp:anchor distT="0" distB="0" distL="114300" distR="114300" simplePos="0" relativeHeight="251654144" behindDoc="0" locked="0" layoutInCell="1" allowOverlap="1" wp14:anchorId="50776A91" wp14:editId="104028E0">
            <wp:simplePos x="0" y="0"/>
            <wp:positionH relativeFrom="page">
              <wp:posOffset>1653540</wp:posOffset>
            </wp:positionH>
            <wp:positionV relativeFrom="paragraph">
              <wp:posOffset>0</wp:posOffset>
            </wp:positionV>
            <wp:extent cx="838200" cy="914400"/>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5583" t="35960" r="46274" b="43017"/>
                    <a:stretch/>
                  </pic:blipFill>
                  <pic:spPr bwMode="auto">
                    <a:xfrm>
                      <a:off x="0" y="0"/>
                      <a:ext cx="8382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4540" w:rsidRPr="00F63F25">
        <w:rPr>
          <w:rFonts w:ascii="Arial" w:hAnsi="Arial" w:cs="Arial"/>
          <w:sz w:val="24"/>
          <w:szCs w:val="24"/>
        </w:rPr>
        <w:t>UNIVERSIDAD ESTATAL DE BOLIVAR</w:t>
      </w:r>
      <w:r w:rsidR="001B3E00">
        <w:rPr>
          <w:rFonts w:ascii="Arial" w:hAnsi="Arial" w:cs="Arial"/>
          <w:sz w:val="24"/>
          <w:szCs w:val="24"/>
        </w:rPr>
        <w:t xml:space="preserve">                                                   </w:t>
      </w:r>
      <w:r w:rsidR="001B3E00" w:rsidRPr="00F63F25">
        <w:rPr>
          <w:rFonts w:ascii="Arial" w:hAnsi="Arial" w:cs="Arial"/>
          <w:noProof/>
          <w:sz w:val="24"/>
          <w:szCs w:val="24"/>
          <w:lang w:val="es-ES" w:eastAsia="es-ES"/>
        </w:rPr>
        <w:drawing>
          <wp:inline distT="0" distB="0" distL="0" distR="0" wp14:anchorId="72C7B503" wp14:editId="72782EBF">
            <wp:extent cx="762000" cy="762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EC4540" w:rsidRPr="00F63F25" w:rsidRDefault="00EC4540" w:rsidP="00EC4540">
      <w:pPr>
        <w:spacing w:line="240" w:lineRule="auto"/>
        <w:jc w:val="center"/>
        <w:rPr>
          <w:rFonts w:ascii="Arial" w:hAnsi="Arial" w:cs="Arial"/>
          <w:sz w:val="24"/>
          <w:szCs w:val="24"/>
        </w:rPr>
      </w:pPr>
      <w:r w:rsidRPr="00F63F25">
        <w:rPr>
          <w:rFonts w:ascii="Arial" w:hAnsi="Arial" w:cs="Arial"/>
          <w:sz w:val="24"/>
          <w:szCs w:val="24"/>
        </w:rPr>
        <w:t>FACULTAD DE CIENCIAS AGROPECUARIAS</w:t>
      </w:r>
    </w:p>
    <w:p w:rsidR="00EC4540" w:rsidRPr="00F63F25" w:rsidRDefault="00EC4540" w:rsidP="00EC4540">
      <w:pPr>
        <w:spacing w:line="240" w:lineRule="auto"/>
        <w:jc w:val="center"/>
        <w:rPr>
          <w:rFonts w:ascii="Arial" w:hAnsi="Arial" w:cs="Arial"/>
          <w:sz w:val="24"/>
          <w:szCs w:val="24"/>
        </w:rPr>
      </w:pPr>
      <w:r>
        <w:rPr>
          <w:rFonts w:ascii="Arial" w:hAnsi="Arial" w:cs="Arial"/>
          <w:sz w:val="24"/>
          <w:szCs w:val="24"/>
        </w:rPr>
        <w:t>CARRERA</w:t>
      </w:r>
      <w:r w:rsidRPr="00F63F25">
        <w:rPr>
          <w:rFonts w:ascii="Arial" w:hAnsi="Arial" w:cs="Arial"/>
          <w:sz w:val="24"/>
          <w:szCs w:val="24"/>
        </w:rPr>
        <w:t xml:space="preserve"> DE MEDICINA VETERINARIA Y ZOOTECNIA</w:t>
      </w:r>
    </w:p>
    <w:p w:rsidR="00EC4540" w:rsidRPr="00F63F25" w:rsidRDefault="00EC4540" w:rsidP="00ED59CB">
      <w:pPr>
        <w:tabs>
          <w:tab w:val="left" w:pos="8504"/>
        </w:tabs>
        <w:ind w:left="647" w:right="-1" w:hanging="647"/>
        <w:jc w:val="center"/>
        <w:rPr>
          <w:rFonts w:ascii="Arial" w:hAnsi="Arial" w:cs="Arial"/>
          <w:b/>
          <w:sz w:val="24"/>
          <w:szCs w:val="24"/>
        </w:rPr>
      </w:pPr>
      <w:r w:rsidRPr="00F63F25">
        <w:rPr>
          <w:rFonts w:ascii="Arial" w:hAnsi="Arial" w:cs="Arial"/>
          <w:b/>
          <w:sz w:val="24"/>
          <w:szCs w:val="24"/>
        </w:rPr>
        <w:t>“EFECTO PREBIOTICO DEL (</w:t>
      </w:r>
      <w:r w:rsidRPr="00F63F25">
        <w:rPr>
          <w:rFonts w:ascii="Arial" w:hAnsi="Arial" w:cs="Arial"/>
          <w:b/>
          <w:i/>
          <w:sz w:val="24"/>
          <w:szCs w:val="24"/>
        </w:rPr>
        <w:t>BACILLUS CLAUSII</w:t>
      </w:r>
      <w:r w:rsidRPr="00F63F25">
        <w:rPr>
          <w:rFonts w:ascii="Arial" w:hAnsi="Arial" w:cs="Arial"/>
          <w:b/>
          <w:sz w:val="24"/>
          <w:szCs w:val="24"/>
        </w:rPr>
        <w:t>) EN LA SALUD INTESTINAL Y PARAMETROS PRODUCTIVOS EN POLLOS COBB 700 EN  FASE CRECIMIENTO Y ACABADO”EN EL SECTOR DE LAGUACOTO II</w:t>
      </w:r>
      <w:r w:rsidR="00ED59CB" w:rsidRPr="00ED59CB">
        <w:rPr>
          <w:rFonts w:ascii="Arial" w:hAnsi="Arial" w:cs="Arial"/>
          <w:b/>
          <w:sz w:val="24"/>
          <w:szCs w:val="24"/>
        </w:rPr>
        <w:t xml:space="preserve"> </w:t>
      </w:r>
      <w:r w:rsidR="00ED59CB">
        <w:rPr>
          <w:rFonts w:ascii="Arial" w:hAnsi="Arial" w:cs="Arial"/>
          <w:b/>
          <w:sz w:val="24"/>
          <w:szCs w:val="24"/>
        </w:rPr>
        <w:t xml:space="preserve">                       </w:t>
      </w:r>
      <w:r w:rsidR="00ED59CB" w:rsidRPr="00F63F25">
        <w:rPr>
          <w:rFonts w:ascii="Arial" w:hAnsi="Arial" w:cs="Arial"/>
          <w:b/>
          <w:sz w:val="24"/>
          <w:szCs w:val="24"/>
        </w:rPr>
        <w:t>POR</w:t>
      </w:r>
      <w:r w:rsidR="00ED59CB">
        <w:rPr>
          <w:rFonts w:ascii="Arial" w:hAnsi="Arial" w:cs="Arial"/>
          <w:b/>
          <w:sz w:val="24"/>
          <w:szCs w:val="24"/>
        </w:rPr>
        <w:t>: CARLOS ENRIQUE AROCA YZURIETA</w:t>
      </w:r>
    </w:p>
    <w:tbl>
      <w:tblPr>
        <w:tblStyle w:val="Tablaconcuadrcula"/>
        <w:tblpPr w:leftFromText="141" w:rightFromText="141" w:vertAnchor="text" w:horzAnchor="margin" w:tblpY="194"/>
        <w:tblW w:w="0" w:type="auto"/>
        <w:tblLayout w:type="fixed"/>
        <w:tblLook w:val="04A0" w:firstRow="1" w:lastRow="0" w:firstColumn="1" w:lastColumn="0" w:noHBand="0" w:noVBand="1"/>
      </w:tblPr>
      <w:tblGrid>
        <w:gridCol w:w="1384"/>
        <w:gridCol w:w="1276"/>
        <w:gridCol w:w="1560"/>
        <w:gridCol w:w="1572"/>
        <w:gridCol w:w="1572"/>
        <w:gridCol w:w="1572"/>
        <w:gridCol w:w="1572"/>
        <w:gridCol w:w="1572"/>
        <w:gridCol w:w="1495"/>
      </w:tblGrid>
      <w:tr w:rsidR="00DE414E" w:rsidTr="00ED59CB">
        <w:tc>
          <w:tcPr>
            <w:tcW w:w="13575" w:type="dxa"/>
            <w:gridSpan w:val="9"/>
          </w:tcPr>
          <w:p w:rsidR="00DE414E" w:rsidRPr="00814DE0" w:rsidRDefault="00DE414E" w:rsidP="00DE414E">
            <w:pPr>
              <w:tabs>
                <w:tab w:val="left" w:pos="8504"/>
              </w:tabs>
              <w:ind w:right="-1"/>
              <w:jc w:val="center"/>
              <w:rPr>
                <w:rFonts w:ascii="Arial" w:hAnsi="Arial" w:cs="Arial"/>
                <w:b/>
                <w:sz w:val="16"/>
                <w:szCs w:val="16"/>
              </w:rPr>
            </w:pPr>
            <w:r w:rsidRPr="00814DE0">
              <w:rPr>
                <w:rFonts w:ascii="Arial" w:hAnsi="Arial" w:cs="Arial"/>
                <w:b/>
                <w:sz w:val="16"/>
                <w:szCs w:val="16"/>
              </w:rPr>
              <w:t>GANANCIA DE PESO SEMANAL</w:t>
            </w:r>
          </w:p>
        </w:tc>
      </w:tr>
      <w:tr w:rsidR="00ED59CB" w:rsidTr="00ED59CB">
        <w:trPr>
          <w:trHeight w:val="353"/>
        </w:trPr>
        <w:tc>
          <w:tcPr>
            <w:tcW w:w="1384" w:type="dxa"/>
          </w:tcPr>
          <w:p w:rsidR="00DE414E" w:rsidRPr="00814DE0" w:rsidRDefault="00DE414E" w:rsidP="00ED59CB">
            <w:pPr>
              <w:tabs>
                <w:tab w:val="left" w:pos="8504"/>
              </w:tabs>
              <w:ind w:left="0" w:right="-1"/>
              <w:jc w:val="center"/>
              <w:rPr>
                <w:rFonts w:ascii="Arial" w:hAnsi="Arial" w:cs="Arial"/>
                <w:b/>
                <w:sz w:val="16"/>
                <w:szCs w:val="16"/>
              </w:rPr>
            </w:pPr>
            <w:r w:rsidRPr="00814DE0">
              <w:rPr>
                <w:rFonts w:ascii="Arial" w:hAnsi="Arial" w:cs="Arial"/>
                <w:b/>
                <w:sz w:val="16"/>
                <w:szCs w:val="16"/>
              </w:rPr>
              <w:t>TRATAMIENTO</w:t>
            </w:r>
          </w:p>
        </w:tc>
        <w:tc>
          <w:tcPr>
            <w:tcW w:w="1276" w:type="dxa"/>
          </w:tcPr>
          <w:p w:rsidR="00DE414E" w:rsidRPr="00814DE0" w:rsidRDefault="00DE414E" w:rsidP="00ED59CB">
            <w:pPr>
              <w:tabs>
                <w:tab w:val="left" w:pos="8504"/>
              </w:tabs>
              <w:ind w:left="0" w:right="-1"/>
              <w:jc w:val="center"/>
              <w:rPr>
                <w:rFonts w:ascii="Arial" w:hAnsi="Arial" w:cs="Arial"/>
                <w:b/>
                <w:sz w:val="16"/>
                <w:szCs w:val="16"/>
              </w:rPr>
            </w:pPr>
            <w:r w:rsidRPr="00814DE0">
              <w:rPr>
                <w:rFonts w:ascii="Arial" w:hAnsi="Arial" w:cs="Arial"/>
                <w:b/>
                <w:sz w:val="16"/>
                <w:szCs w:val="16"/>
              </w:rPr>
              <w:t>REPETICION</w:t>
            </w:r>
          </w:p>
        </w:tc>
        <w:tc>
          <w:tcPr>
            <w:tcW w:w="1560" w:type="dxa"/>
          </w:tcPr>
          <w:p w:rsidR="00DE414E" w:rsidRPr="00814DE0" w:rsidRDefault="00DE414E" w:rsidP="00ED59CB">
            <w:pPr>
              <w:tabs>
                <w:tab w:val="left" w:pos="8504"/>
              </w:tabs>
              <w:ind w:left="0" w:right="-1"/>
              <w:jc w:val="center"/>
              <w:rPr>
                <w:rFonts w:ascii="Arial" w:hAnsi="Arial" w:cs="Arial"/>
                <w:b/>
                <w:sz w:val="16"/>
                <w:szCs w:val="16"/>
              </w:rPr>
            </w:pPr>
            <w:r w:rsidRPr="00814DE0">
              <w:rPr>
                <w:rFonts w:ascii="Arial" w:hAnsi="Arial" w:cs="Arial"/>
                <w:b/>
                <w:sz w:val="16"/>
                <w:szCs w:val="16"/>
              </w:rPr>
              <w:t>GPS1</w:t>
            </w:r>
          </w:p>
        </w:tc>
        <w:tc>
          <w:tcPr>
            <w:tcW w:w="1572" w:type="dxa"/>
          </w:tcPr>
          <w:p w:rsidR="00DE414E" w:rsidRPr="00814DE0" w:rsidRDefault="00DE414E" w:rsidP="00ED59CB">
            <w:pPr>
              <w:tabs>
                <w:tab w:val="left" w:pos="8504"/>
              </w:tabs>
              <w:ind w:left="0" w:right="-1"/>
              <w:jc w:val="center"/>
              <w:rPr>
                <w:rFonts w:ascii="Arial" w:hAnsi="Arial" w:cs="Arial"/>
                <w:b/>
                <w:sz w:val="16"/>
                <w:szCs w:val="16"/>
              </w:rPr>
            </w:pPr>
            <w:r w:rsidRPr="00814DE0">
              <w:rPr>
                <w:rFonts w:ascii="Arial" w:hAnsi="Arial" w:cs="Arial"/>
                <w:b/>
                <w:sz w:val="16"/>
                <w:szCs w:val="16"/>
              </w:rPr>
              <w:t>GPS2</w:t>
            </w:r>
          </w:p>
        </w:tc>
        <w:tc>
          <w:tcPr>
            <w:tcW w:w="1572" w:type="dxa"/>
          </w:tcPr>
          <w:p w:rsidR="00DE414E" w:rsidRPr="00814DE0" w:rsidRDefault="00DE414E" w:rsidP="00ED59CB">
            <w:pPr>
              <w:tabs>
                <w:tab w:val="left" w:pos="8504"/>
              </w:tabs>
              <w:ind w:left="0" w:right="-1"/>
              <w:jc w:val="center"/>
              <w:rPr>
                <w:rFonts w:ascii="Arial" w:hAnsi="Arial" w:cs="Arial"/>
                <w:b/>
                <w:sz w:val="16"/>
                <w:szCs w:val="16"/>
              </w:rPr>
            </w:pPr>
            <w:r w:rsidRPr="00814DE0">
              <w:rPr>
                <w:rFonts w:ascii="Arial" w:hAnsi="Arial" w:cs="Arial"/>
                <w:b/>
                <w:sz w:val="16"/>
                <w:szCs w:val="16"/>
              </w:rPr>
              <w:t>GPS3</w:t>
            </w:r>
          </w:p>
        </w:tc>
        <w:tc>
          <w:tcPr>
            <w:tcW w:w="1572" w:type="dxa"/>
          </w:tcPr>
          <w:p w:rsidR="00DE414E" w:rsidRPr="00814DE0" w:rsidRDefault="00DE414E" w:rsidP="00ED59CB">
            <w:pPr>
              <w:tabs>
                <w:tab w:val="left" w:pos="8504"/>
              </w:tabs>
              <w:ind w:left="0" w:right="-1"/>
              <w:jc w:val="center"/>
              <w:rPr>
                <w:rFonts w:ascii="Arial" w:hAnsi="Arial" w:cs="Arial"/>
                <w:b/>
                <w:sz w:val="16"/>
                <w:szCs w:val="16"/>
              </w:rPr>
            </w:pPr>
            <w:r w:rsidRPr="00814DE0">
              <w:rPr>
                <w:rFonts w:ascii="Arial" w:hAnsi="Arial" w:cs="Arial"/>
                <w:b/>
                <w:sz w:val="16"/>
                <w:szCs w:val="16"/>
              </w:rPr>
              <w:t>GPS4</w:t>
            </w:r>
          </w:p>
        </w:tc>
        <w:tc>
          <w:tcPr>
            <w:tcW w:w="1572" w:type="dxa"/>
          </w:tcPr>
          <w:p w:rsidR="00DE414E" w:rsidRPr="00814DE0" w:rsidRDefault="00DE414E" w:rsidP="00ED59CB">
            <w:pPr>
              <w:tabs>
                <w:tab w:val="left" w:pos="8504"/>
              </w:tabs>
              <w:ind w:left="0" w:right="-1"/>
              <w:jc w:val="center"/>
              <w:rPr>
                <w:rFonts w:ascii="Arial" w:hAnsi="Arial" w:cs="Arial"/>
                <w:b/>
                <w:sz w:val="16"/>
                <w:szCs w:val="16"/>
              </w:rPr>
            </w:pPr>
            <w:r w:rsidRPr="00814DE0">
              <w:rPr>
                <w:rFonts w:ascii="Arial" w:hAnsi="Arial" w:cs="Arial"/>
                <w:b/>
                <w:sz w:val="16"/>
                <w:szCs w:val="16"/>
              </w:rPr>
              <w:t>GPS5</w:t>
            </w:r>
          </w:p>
        </w:tc>
        <w:tc>
          <w:tcPr>
            <w:tcW w:w="1572" w:type="dxa"/>
          </w:tcPr>
          <w:p w:rsidR="00DE414E" w:rsidRPr="00814DE0" w:rsidRDefault="00DE414E" w:rsidP="00ED59CB">
            <w:pPr>
              <w:tabs>
                <w:tab w:val="left" w:pos="8504"/>
              </w:tabs>
              <w:ind w:left="0" w:right="-1"/>
              <w:jc w:val="center"/>
              <w:rPr>
                <w:rFonts w:ascii="Arial" w:hAnsi="Arial" w:cs="Arial"/>
                <w:b/>
                <w:sz w:val="16"/>
                <w:szCs w:val="16"/>
              </w:rPr>
            </w:pPr>
            <w:r w:rsidRPr="00814DE0">
              <w:rPr>
                <w:rFonts w:ascii="Arial" w:hAnsi="Arial" w:cs="Arial"/>
                <w:b/>
                <w:sz w:val="16"/>
                <w:szCs w:val="16"/>
              </w:rPr>
              <w:t>GPS6</w:t>
            </w:r>
          </w:p>
        </w:tc>
        <w:tc>
          <w:tcPr>
            <w:tcW w:w="1495" w:type="dxa"/>
          </w:tcPr>
          <w:p w:rsidR="00DE414E" w:rsidRPr="00814DE0" w:rsidRDefault="00DE414E" w:rsidP="00ED59CB">
            <w:pPr>
              <w:tabs>
                <w:tab w:val="left" w:pos="8504"/>
              </w:tabs>
              <w:ind w:left="0" w:right="-1"/>
              <w:jc w:val="center"/>
              <w:rPr>
                <w:rFonts w:ascii="Arial" w:hAnsi="Arial" w:cs="Arial"/>
                <w:b/>
                <w:sz w:val="16"/>
                <w:szCs w:val="16"/>
              </w:rPr>
            </w:pPr>
            <w:r w:rsidRPr="00814DE0">
              <w:rPr>
                <w:rFonts w:ascii="Arial" w:hAnsi="Arial" w:cs="Arial"/>
                <w:b/>
                <w:sz w:val="16"/>
                <w:szCs w:val="16"/>
              </w:rPr>
              <w:t>GPS7</w:t>
            </w:r>
          </w:p>
        </w:tc>
      </w:tr>
      <w:tr w:rsidR="00ED59CB" w:rsidTr="00ED59CB">
        <w:tc>
          <w:tcPr>
            <w:tcW w:w="1384"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1</w:t>
            </w:r>
          </w:p>
        </w:tc>
        <w:tc>
          <w:tcPr>
            <w:tcW w:w="1276"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1</w:t>
            </w:r>
          </w:p>
        </w:tc>
        <w:tc>
          <w:tcPr>
            <w:tcW w:w="1560"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85</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208</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369</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418</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454</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640</w:t>
            </w:r>
          </w:p>
        </w:tc>
        <w:tc>
          <w:tcPr>
            <w:tcW w:w="1495"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775</w:t>
            </w:r>
          </w:p>
        </w:tc>
      </w:tr>
      <w:tr w:rsidR="00ED59CB" w:rsidTr="00ED59CB">
        <w:tc>
          <w:tcPr>
            <w:tcW w:w="1384"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w:t>
            </w:r>
          </w:p>
        </w:tc>
        <w:tc>
          <w:tcPr>
            <w:tcW w:w="1276"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1</w:t>
            </w:r>
          </w:p>
        </w:tc>
        <w:tc>
          <w:tcPr>
            <w:tcW w:w="1560"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81</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205</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359</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420</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455</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642</w:t>
            </w:r>
          </w:p>
        </w:tc>
        <w:tc>
          <w:tcPr>
            <w:tcW w:w="1495"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774</w:t>
            </w:r>
          </w:p>
        </w:tc>
      </w:tr>
      <w:tr w:rsidR="00ED59CB" w:rsidTr="00ED59CB">
        <w:tc>
          <w:tcPr>
            <w:tcW w:w="1384"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3</w:t>
            </w:r>
          </w:p>
        </w:tc>
        <w:tc>
          <w:tcPr>
            <w:tcW w:w="1276"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1</w:t>
            </w:r>
          </w:p>
        </w:tc>
        <w:tc>
          <w:tcPr>
            <w:tcW w:w="1560"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83</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207</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360</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422</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453</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645</w:t>
            </w:r>
          </w:p>
        </w:tc>
        <w:tc>
          <w:tcPr>
            <w:tcW w:w="1495"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778</w:t>
            </w:r>
          </w:p>
        </w:tc>
      </w:tr>
      <w:tr w:rsidR="00ED59CB" w:rsidTr="00ED59CB">
        <w:tc>
          <w:tcPr>
            <w:tcW w:w="1384"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w:t>
            </w:r>
          </w:p>
        </w:tc>
        <w:tc>
          <w:tcPr>
            <w:tcW w:w="1276"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1</w:t>
            </w:r>
          </w:p>
        </w:tc>
        <w:tc>
          <w:tcPr>
            <w:tcW w:w="1560"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82</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210</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363</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425</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454</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648</w:t>
            </w:r>
          </w:p>
        </w:tc>
        <w:tc>
          <w:tcPr>
            <w:tcW w:w="1495"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776</w:t>
            </w:r>
          </w:p>
        </w:tc>
      </w:tr>
      <w:tr w:rsidR="00ED59CB" w:rsidTr="00ED59CB">
        <w:tc>
          <w:tcPr>
            <w:tcW w:w="1384"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1</w:t>
            </w:r>
          </w:p>
        </w:tc>
        <w:tc>
          <w:tcPr>
            <w:tcW w:w="1276"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w:t>
            </w:r>
          </w:p>
        </w:tc>
        <w:tc>
          <w:tcPr>
            <w:tcW w:w="1560"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89</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215</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380</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427</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495</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675</w:t>
            </w:r>
          </w:p>
        </w:tc>
        <w:tc>
          <w:tcPr>
            <w:tcW w:w="1495"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780</w:t>
            </w:r>
          </w:p>
        </w:tc>
      </w:tr>
      <w:tr w:rsidR="00ED59CB" w:rsidTr="00ED59CB">
        <w:tc>
          <w:tcPr>
            <w:tcW w:w="1384"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w:t>
            </w:r>
          </w:p>
        </w:tc>
        <w:tc>
          <w:tcPr>
            <w:tcW w:w="1276"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w:t>
            </w:r>
          </w:p>
        </w:tc>
        <w:tc>
          <w:tcPr>
            <w:tcW w:w="1560"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88</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217</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385</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429</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497</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678</w:t>
            </w:r>
          </w:p>
        </w:tc>
        <w:tc>
          <w:tcPr>
            <w:tcW w:w="1495"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784</w:t>
            </w:r>
          </w:p>
        </w:tc>
      </w:tr>
      <w:tr w:rsidR="00ED59CB" w:rsidTr="00ED59CB">
        <w:tc>
          <w:tcPr>
            <w:tcW w:w="1384"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3</w:t>
            </w:r>
          </w:p>
        </w:tc>
        <w:tc>
          <w:tcPr>
            <w:tcW w:w="1276"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w:t>
            </w:r>
          </w:p>
        </w:tc>
        <w:tc>
          <w:tcPr>
            <w:tcW w:w="1560"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87</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214</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386</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430</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498</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Pr>
                <w:rFonts w:ascii="Arial" w:hAnsi="Arial" w:cs="Arial"/>
                <w:sz w:val="16"/>
                <w:szCs w:val="16"/>
              </w:rPr>
              <w:t>66</w:t>
            </w:r>
            <w:r w:rsidRPr="00814DE0">
              <w:rPr>
                <w:rFonts w:ascii="Arial" w:hAnsi="Arial" w:cs="Arial"/>
                <w:sz w:val="16"/>
                <w:szCs w:val="16"/>
              </w:rPr>
              <w:t>4</w:t>
            </w:r>
          </w:p>
        </w:tc>
        <w:tc>
          <w:tcPr>
            <w:tcW w:w="1495"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786</w:t>
            </w:r>
          </w:p>
        </w:tc>
      </w:tr>
      <w:tr w:rsidR="00ED59CB" w:rsidTr="00ED59CB">
        <w:tc>
          <w:tcPr>
            <w:tcW w:w="1384"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w:t>
            </w:r>
          </w:p>
        </w:tc>
        <w:tc>
          <w:tcPr>
            <w:tcW w:w="1276"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w:t>
            </w:r>
          </w:p>
        </w:tc>
        <w:tc>
          <w:tcPr>
            <w:tcW w:w="1560"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86</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218</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388</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428</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497</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675</w:t>
            </w:r>
          </w:p>
        </w:tc>
        <w:tc>
          <w:tcPr>
            <w:tcW w:w="1495"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788</w:t>
            </w:r>
          </w:p>
        </w:tc>
      </w:tr>
      <w:tr w:rsidR="00ED59CB" w:rsidTr="00ED59CB">
        <w:tc>
          <w:tcPr>
            <w:tcW w:w="1384"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1</w:t>
            </w:r>
          </w:p>
        </w:tc>
        <w:tc>
          <w:tcPr>
            <w:tcW w:w="1276"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3</w:t>
            </w:r>
          </w:p>
        </w:tc>
        <w:tc>
          <w:tcPr>
            <w:tcW w:w="1560"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97</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220</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401</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430</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564</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693</w:t>
            </w:r>
          </w:p>
        </w:tc>
        <w:tc>
          <w:tcPr>
            <w:tcW w:w="1495"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790</w:t>
            </w:r>
          </w:p>
        </w:tc>
      </w:tr>
      <w:tr w:rsidR="00ED59CB" w:rsidTr="00ED59CB">
        <w:tc>
          <w:tcPr>
            <w:tcW w:w="1384"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w:t>
            </w:r>
          </w:p>
        </w:tc>
        <w:tc>
          <w:tcPr>
            <w:tcW w:w="1276"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3</w:t>
            </w:r>
          </w:p>
        </w:tc>
        <w:tc>
          <w:tcPr>
            <w:tcW w:w="1560"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94</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221</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408</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432</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566</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691</w:t>
            </w:r>
          </w:p>
        </w:tc>
        <w:tc>
          <w:tcPr>
            <w:tcW w:w="1495"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795</w:t>
            </w:r>
          </w:p>
        </w:tc>
      </w:tr>
      <w:tr w:rsidR="00ED59CB" w:rsidTr="00ED59CB">
        <w:tc>
          <w:tcPr>
            <w:tcW w:w="1384"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3</w:t>
            </w:r>
          </w:p>
        </w:tc>
        <w:tc>
          <w:tcPr>
            <w:tcW w:w="1276"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3</w:t>
            </w:r>
          </w:p>
        </w:tc>
        <w:tc>
          <w:tcPr>
            <w:tcW w:w="1560"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95</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224</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410</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431</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568</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690</w:t>
            </w:r>
          </w:p>
        </w:tc>
        <w:tc>
          <w:tcPr>
            <w:tcW w:w="1495"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793</w:t>
            </w:r>
          </w:p>
        </w:tc>
      </w:tr>
      <w:tr w:rsidR="00ED59CB" w:rsidTr="00ED59CB">
        <w:tc>
          <w:tcPr>
            <w:tcW w:w="1384"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w:t>
            </w:r>
          </w:p>
        </w:tc>
        <w:tc>
          <w:tcPr>
            <w:tcW w:w="1276"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3</w:t>
            </w:r>
          </w:p>
        </w:tc>
        <w:tc>
          <w:tcPr>
            <w:tcW w:w="1560"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97</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222</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409</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430</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567</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689</w:t>
            </w:r>
          </w:p>
        </w:tc>
        <w:tc>
          <w:tcPr>
            <w:tcW w:w="1495"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794</w:t>
            </w:r>
          </w:p>
        </w:tc>
      </w:tr>
      <w:tr w:rsidR="00ED59CB" w:rsidTr="00ED59CB">
        <w:tc>
          <w:tcPr>
            <w:tcW w:w="1384"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1</w:t>
            </w:r>
          </w:p>
        </w:tc>
        <w:tc>
          <w:tcPr>
            <w:tcW w:w="1276"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w:t>
            </w:r>
          </w:p>
        </w:tc>
        <w:tc>
          <w:tcPr>
            <w:tcW w:w="1560"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105</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225</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415</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450</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570</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710</w:t>
            </w:r>
          </w:p>
        </w:tc>
        <w:tc>
          <w:tcPr>
            <w:tcW w:w="1495"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802</w:t>
            </w:r>
          </w:p>
        </w:tc>
      </w:tr>
      <w:tr w:rsidR="00ED59CB" w:rsidTr="00ED59CB">
        <w:tc>
          <w:tcPr>
            <w:tcW w:w="1384"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w:t>
            </w:r>
          </w:p>
        </w:tc>
        <w:tc>
          <w:tcPr>
            <w:tcW w:w="1276"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w:t>
            </w:r>
          </w:p>
        </w:tc>
        <w:tc>
          <w:tcPr>
            <w:tcW w:w="1560"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107</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229</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420</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456</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578</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712</w:t>
            </w:r>
          </w:p>
        </w:tc>
        <w:tc>
          <w:tcPr>
            <w:tcW w:w="1495"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810</w:t>
            </w:r>
          </w:p>
        </w:tc>
      </w:tr>
      <w:tr w:rsidR="00ED59CB" w:rsidTr="00ED59CB">
        <w:tc>
          <w:tcPr>
            <w:tcW w:w="1384"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3</w:t>
            </w:r>
          </w:p>
        </w:tc>
        <w:tc>
          <w:tcPr>
            <w:tcW w:w="1276"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w:t>
            </w:r>
          </w:p>
        </w:tc>
        <w:tc>
          <w:tcPr>
            <w:tcW w:w="1560"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102</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228</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425</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454</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579</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716</w:t>
            </w:r>
          </w:p>
        </w:tc>
        <w:tc>
          <w:tcPr>
            <w:tcW w:w="1495"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804</w:t>
            </w:r>
          </w:p>
        </w:tc>
      </w:tr>
      <w:tr w:rsidR="00ED59CB" w:rsidTr="00ED59CB">
        <w:tc>
          <w:tcPr>
            <w:tcW w:w="1384"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w:t>
            </w:r>
          </w:p>
        </w:tc>
        <w:tc>
          <w:tcPr>
            <w:tcW w:w="1276"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w:t>
            </w:r>
          </w:p>
        </w:tc>
        <w:tc>
          <w:tcPr>
            <w:tcW w:w="1560"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104</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226</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418</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451</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560</w:t>
            </w:r>
          </w:p>
        </w:tc>
        <w:tc>
          <w:tcPr>
            <w:tcW w:w="1572"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713</w:t>
            </w:r>
          </w:p>
        </w:tc>
        <w:tc>
          <w:tcPr>
            <w:tcW w:w="1495" w:type="dxa"/>
          </w:tcPr>
          <w:p w:rsidR="00DE414E" w:rsidRPr="00814DE0" w:rsidRDefault="00DE414E" w:rsidP="00ED59CB">
            <w:pPr>
              <w:tabs>
                <w:tab w:val="left" w:pos="8504"/>
              </w:tabs>
              <w:ind w:left="0" w:right="-1"/>
              <w:jc w:val="center"/>
              <w:rPr>
                <w:rFonts w:ascii="Arial" w:hAnsi="Arial" w:cs="Arial"/>
                <w:sz w:val="16"/>
                <w:szCs w:val="16"/>
              </w:rPr>
            </w:pPr>
            <w:r w:rsidRPr="00814DE0">
              <w:rPr>
                <w:rFonts w:ascii="Arial" w:hAnsi="Arial" w:cs="Arial"/>
                <w:sz w:val="16"/>
                <w:szCs w:val="16"/>
              </w:rPr>
              <w:t>803</w:t>
            </w:r>
          </w:p>
        </w:tc>
      </w:tr>
    </w:tbl>
    <w:p w:rsidR="00EC4540" w:rsidRPr="001B3E00" w:rsidRDefault="00EC4540" w:rsidP="00EC4540">
      <w:pPr>
        <w:rPr>
          <w:rFonts w:ascii="Arial" w:hAnsi="Arial" w:cs="Arial"/>
          <w:b/>
          <w:noProof/>
          <w:lang w:eastAsia="es-ES"/>
        </w:rPr>
      </w:pPr>
      <w:r w:rsidRPr="001B3E00">
        <w:rPr>
          <w:rFonts w:ascii="Arial" w:hAnsi="Arial" w:cs="Arial"/>
          <w:noProof/>
          <w:lang w:val="es-ES" w:eastAsia="es-ES"/>
        </w:rPr>
        <w:lastRenderedPageBreak/>
        <w:drawing>
          <wp:anchor distT="0" distB="0" distL="114300" distR="114300" simplePos="0" relativeHeight="251658240" behindDoc="0" locked="0" layoutInCell="1" allowOverlap="1" wp14:anchorId="2545FEF5" wp14:editId="0952B14F">
            <wp:simplePos x="0" y="0"/>
            <wp:positionH relativeFrom="page">
              <wp:posOffset>1123950</wp:posOffset>
            </wp:positionH>
            <wp:positionV relativeFrom="paragraph">
              <wp:posOffset>255905</wp:posOffset>
            </wp:positionV>
            <wp:extent cx="838200" cy="914400"/>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5583" t="35960" r="46274" b="43017"/>
                    <a:stretch/>
                  </pic:blipFill>
                  <pic:spPr bwMode="auto">
                    <a:xfrm>
                      <a:off x="0" y="0"/>
                      <a:ext cx="8382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3E00">
        <w:rPr>
          <w:rFonts w:ascii="Arial" w:hAnsi="Arial" w:cs="Arial"/>
        </w:rPr>
        <w:t xml:space="preserve"> ANEXO.8.Base de datos conversión alimenticia</w:t>
      </w:r>
    </w:p>
    <w:p w:rsidR="00EC4540" w:rsidRPr="001B3E00" w:rsidRDefault="001B3E00" w:rsidP="001B3E00">
      <w:pPr>
        <w:spacing w:line="240" w:lineRule="auto"/>
        <w:rPr>
          <w:rFonts w:ascii="Arial" w:hAnsi="Arial" w:cs="Arial"/>
        </w:rPr>
      </w:pPr>
      <w:r w:rsidRPr="001B3E00">
        <w:rPr>
          <w:rFonts w:ascii="Arial" w:hAnsi="Arial" w:cs="Arial"/>
        </w:rPr>
        <w:t xml:space="preserve">                        </w:t>
      </w:r>
      <w:r>
        <w:rPr>
          <w:rFonts w:ascii="Arial" w:hAnsi="Arial" w:cs="Arial"/>
        </w:rPr>
        <w:t xml:space="preserve">    </w:t>
      </w:r>
      <w:r w:rsidRPr="001B3E00">
        <w:rPr>
          <w:rFonts w:ascii="Arial" w:hAnsi="Arial" w:cs="Arial"/>
        </w:rPr>
        <w:t xml:space="preserve"> </w:t>
      </w:r>
      <w:r>
        <w:rPr>
          <w:rFonts w:ascii="Arial" w:hAnsi="Arial" w:cs="Arial"/>
        </w:rPr>
        <w:t xml:space="preserve">                                                </w:t>
      </w:r>
      <w:r w:rsidR="00EC4540" w:rsidRPr="001B3E00">
        <w:rPr>
          <w:rFonts w:ascii="Arial" w:hAnsi="Arial" w:cs="Arial"/>
        </w:rPr>
        <w:t>UNIVERSIDAD ESTATAL DE BOL</w:t>
      </w:r>
      <w:r>
        <w:rPr>
          <w:rFonts w:ascii="Arial" w:hAnsi="Arial" w:cs="Arial"/>
        </w:rPr>
        <w:t xml:space="preserve">IVAR                  </w:t>
      </w:r>
      <w:r w:rsidR="00EC4540" w:rsidRPr="001B3E00">
        <w:rPr>
          <w:rFonts w:ascii="Arial" w:hAnsi="Arial" w:cs="Arial"/>
        </w:rPr>
        <w:t xml:space="preserve">          </w:t>
      </w:r>
      <w:r>
        <w:rPr>
          <w:rFonts w:ascii="Arial" w:hAnsi="Arial" w:cs="Arial"/>
        </w:rPr>
        <w:t xml:space="preserve">                         </w:t>
      </w:r>
      <w:r w:rsidR="00EC4540" w:rsidRPr="001B3E00">
        <w:rPr>
          <w:rFonts w:ascii="Arial" w:hAnsi="Arial" w:cs="Arial"/>
        </w:rPr>
        <w:t xml:space="preserve">  </w:t>
      </w:r>
      <w:r>
        <w:rPr>
          <w:rFonts w:ascii="Arial" w:hAnsi="Arial" w:cs="Arial"/>
        </w:rPr>
        <w:t xml:space="preserve">   </w:t>
      </w:r>
      <w:r w:rsidR="00EC4540" w:rsidRPr="001B3E00">
        <w:rPr>
          <w:rFonts w:ascii="Arial" w:hAnsi="Arial" w:cs="Arial"/>
          <w:noProof/>
          <w:lang w:val="es-ES" w:eastAsia="es-ES"/>
        </w:rPr>
        <w:drawing>
          <wp:inline distT="0" distB="0" distL="0" distR="0" wp14:anchorId="56E6E69D" wp14:editId="7329FD7B">
            <wp:extent cx="762000" cy="7620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EC4540" w:rsidRPr="001B3E00" w:rsidRDefault="00EC4540" w:rsidP="00EC4540">
      <w:pPr>
        <w:spacing w:line="240" w:lineRule="auto"/>
        <w:jc w:val="center"/>
        <w:rPr>
          <w:rFonts w:ascii="Arial" w:hAnsi="Arial" w:cs="Arial"/>
        </w:rPr>
      </w:pPr>
      <w:r w:rsidRPr="001B3E00">
        <w:rPr>
          <w:rFonts w:ascii="Arial" w:hAnsi="Arial" w:cs="Arial"/>
        </w:rPr>
        <w:t>FACULTAD DE CIENCIAS AGROPECUARIAS</w:t>
      </w:r>
    </w:p>
    <w:p w:rsidR="00EC4540" w:rsidRPr="001B3E00" w:rsidRDefault="00EC4540" w:rsidP="00EC4540">
      <w:pPr>
        <w:spacing w:line="240" w:lineRule="auto"/>
        <w:jc w:val="center"/>
        <w:rPr>
          <w:rFonts w:ascii="Arial" w:hAnsi="Arial" w:cs="Arial"/>
        </w:rPr>
      </w:pPr>
      <w:r w:rsidRPr="001B3E00">
        <w:rPr>
          <w:rFonts w:ascii="Arial" w:hAnsi="Arial" w:cs="Arial"/>
        </w:rPr>
        <w:t>CARRERA DE MEDICINA VETERINARIA Y ZOOTECNIA</w:t>
      </w:r>
    </w:p>
    <w:p w:rsidR="00EC4540" w:rsidRPr="001B3E00" w:rsidRDefault="00EC4540" w:rsidP="00EC4540">
      <w:pPr>
        <w:tabs>
          <w:tab w:val="left" w:pos="8504"/>
        </w:tabs>
        <w:ind w:left="647" w:right="-1" w:hanging="647"/>
        <w:jc w:val="both"/>
        <w:rPr>
          <w:rFonts w:ascii="Arial" w:hAnsi="Arial" w:cs="Arial"/>
          <w:b/>
        </w:rPr>
      </w:pPr>
      <w:r w:rsidRPr="001B3E00">
        <w:rPr>
          <w:rFonts w:ascii="Arial" w:hAnsi="Arial" w:cs="Arial"/>
          <w:b/>
        </w:rPr>
        <w:t>“EFECTO PREBIOTICO DEL (</w:t>
      </w:r>
      <w:r w:rsidRPr="001B3E00">
        <w:rPr>
          <w:rFonts w:ascii="Arial" w:hAnsi="Arial" w:cs="Arial"/>
          <w:b/>
          <w:i/>
        </w:rPr>
        <w:t>BACILLUS CLAUSII</w:t>
      </w:r>
      <w:r w:rsidRPr="001B3E00">
        <w:rPr>
          <w:rFonts w:ascii="Arial" w:hAnsi="Arial" w:cs="Arial"/>
          <w:b/>
        </w:rPr>
        <w:t>) EN LA SALUD INTESTINAL Y PARAMETROS PRODUCTIVOS EN POLLOS COBB 700 EN  FASE CRECIMIENTO Y ACABADO”EN EL SECTOR DE LAGUACOTO II</w:t>
      </w:r>
    </w:p>
    <w:p w:rsidR="00EC4540" w:rsidRPr="001B3E00" w:rsidRDefault="00EC4540" w:rsidP="00EC4540">
      <w:pPr>
        <w:tabs>
          <w:tab w:val="left" w:pos="8504"/>
        </w:tabs>
        <w:ind w:left="647" w:right="-1" w:hanging="647"/>
        <w:jc w:val="center"/>
        <w:rPr>
          <w:rFonts w:ascii="Arial" w:hAnsi="Arial" w:cs="Arial"/>
          <w:b/>
        </w:rPr>
      </w:pPr>
      <w:r w:rsidRPr="001B3E00">
        <w:rPr>
          <w:rFonts w:ascii="Arial" w:hAnsi="Arial" w:cs="Arial"/>
          <w:b/>
        </w:rPr>
        <w:t>POR: CARLOS ENRIQUE AROCA YZURIETA</w:t>
      </w:r>
    </w:p>
    <w:tbl>
      <w:tblPr>
        <w:tblStyle w:val="Tablaconcuadrcula"/>
        <w:tblW w:w="0" w:type="auto"/>
        <w:tblLook w:val="04A0" w:firstRow="1" w:lastRow="0" w:firstColumn="1" w:lastColumn="0" w:noHBand="0" w:noVBand="1"/>
      </w:tblPr>
      <w:tblGrid>
        <w:gridCol w:w="2209"/>
        <w:gridCol w:w="2242"/>
        <w:gridCol w:w="3732"/>
        <w:gridCol w:w="2270"/>
        <w:gridCol w:w="3199"/>
      </w:tblGrid>
      <w:tr w:rsidR="00EC4540" w:rsidTr="007903A9">
        <w:tc>
          <w:tcPr>
            <w:tcW w:w="13860" w:type="dxa"/>
            <w:gridSpan w:val="5"/>
          </w:tcPr>
          <w:p w:rsidR="00EC4540" w:rsidRPr="00ED59CB" w:rsidRDefault="00EC4540" w:rsidP="007903A9">
            <w:pPr>
              <w:tabs>
                <w:tab w:val="left" w:pos="11235"/>
              </w:tabs>
              <w:jc w:val="center"/>
              <w:rPr>
                <w:rFonts w:ascii="Arial" w:hAnsi="Arial" w:cs="Arial"/>
                <w:b/>
                <w:sz w:val="18"/>
                <w:szCs w:val="18"/>
              </w:rPr>
            </w:pPr>
            <w:r w:rsidRPr="00ED59CB">
              <w:rPr>
                <w:rFonts w:ascii="Arial" w:hAnsi="Arial" w:cs="Arial"/>
                <w:b/>
                <w:sz w:val="18"/>
                <w:szCs w:val="18"/>
              </w:rPr>
              <w:t>COMVERCION ALIMENTICIA</w:t>
            </w:r>
          </w:p>
        </w:tc>
      </w:tr>
      <w:tr w:rsidR="00EC4540" w:rsidTr="007903A9">
        <w:tc>
          <w:tcPr>
            <w:tcW w:w="2235" w:type="dxa"/>
          </w:tcPr>
          <w:p w:rsidR="00EC4540" w:rsidRPr="00ED59CB" w:rsidRDefault="00EC4540" w:rsidP="00ED59CB">
            <w:pPr>
              <w:tabs>
                <w:tab w:val="left" w:pos="11235"/>
              </w:tabs>
              <w:ind w:left="0"/>
              <w:rPr>
                <w:rFonts w:ascii="Arial" w:hAnsi="Arial" w:cs="Arial"/>
                <w:b/>
                <w:sz w:val="18"/>
                <w:szCs w:val="18"/>
              </w:rPr>
            </w:pPr>
            <w:r w:rsidRPr="00ED59CB">
              <w:rPr>
                <w:rFonts w:ascii="Arial" w:hAnsi="Arial" w:cs="Arial"/>
                <w:b/>
                <w:sz w:val="18"/>
                <w:szCs w:val="18"/>
              </w:rPr>
              <w:t>TRATAMIENTO</w:t>
            </w:r>
          </w:p>
        </w:tc>
        <w:tc>
          <w:tcPr>
            <w:tcW w:w="2268" w:type="dxa"/>
          </w:tcPr>
          <w:p w:rsidR="00EC4540" w:rsidRPr="00ED59CB" w:rsidRDefault="00EC4540" w:rsidP="00ED59CB">
            <w:pPr>
              <w:tabs>
                <w:tab w:val="left" w:pos="11235"/>
              </w:tabs>
              <w:ind w:left="0"/>
              <w:rPr>
                <w:rFonts w:ascii="Arial" w:hAnsi="Arial" w:cs="Arial"/>
                <w:b/>
                <w:sz w:val="18"/>
                <w:szCs w:val="18"/>
              </w:rPr>
            </w:pPr>
            <w:r w:rsidRPr="00ED59CB">
              <w:rPr>
                <w:rFonts w:ascii="Arial" w:hAnsi="Arial" w:cs="Arial"/>
                <w:b/>
                <w:sz w:val="18"/>
                <w:szCs w:val="18"/>
              </w:rPr>
              <w:t>REPETICION</w:t>
            </w:r>
          </w:p>
        </w:tc>
        <w:tc>
          <w:tcPr>
            <w:tcW w:w="3813" w:type="dxa"/>
          </w:tcPr>
          <w:p w:rsidR="00EC4540" w:rsidRPr="00ED59CB" w:rsidRDefault="00EC4540" w:rsidP="00ED59CB">
            <w:pPr>
              <w:tabs>
                <w:tab w:val="left" w:pos="11235"/>
              </w:tabs>
              <w:ind w:left="0"/>
              <w:rPr>
                <w:rFonts w:ascii="Arial" w:hAnsi="Arial" w:cs="Arial"/>
                <w:b/>
                <w:sz w:val="18"/>
                <w:szCs w:val="18"/>
              </w:rPr>
            </w:pPr>
            <w:r w:rsidRPr="00ED59CB">
              <w:rPr>
                <w:rFonts w:ascii="Arial" w:hAnsi="Arial" w:cs="Arial"/>
                <w:b/>
                <w:sz w:val="18"/>
                <w:szCs w:val="18"/>
              </w:rPr>
              <w:t>CONSUMO TOTAL DE ALIMENTO</w:t>
            </w:r>
          </w:p>
        </w:tc>
        <w:tc>
          <w:tcPr>
            <w:tcW w:w="2282" w:type="dxa"/>
          </w:tcPr>
          <w:p w:rsidR="00EC4540" w:rsidRPr="00ED59CB" w:rsidRDefault="00EC4540" w:rsidP="00ED59CB">
            <w:pPr>
              <w:tabs>
                <w:tab w:val="left" w:pos="11235"/>
              </w:tabs>
              <w:ind w:left="0"/>
              <w:rPr>
                <w:rFonts w:ascii="Arial" w:hAnsi="Arial" w:cs="Arial"/>
                <w:b/>
                <w:sz w:val="18"/>
                <w:szCs w:val="18"/>
              </w:rPr>
            </w:pPr>
            <w:r w:rsidRPr="00ED59CB">
              <w:rPr>
                <w:rFonts w:ascii="Arial" w:hAnsi="Arial" w:cs="Arial"/>
                <w:b/>
                <w:sz w:val="18"/>
                <w:szCs w:val="18"/>
              </w:rPr>
              <w:t>PESO FINAL</w:t>
            </w:r>
          </w:p>
        </w:tc>
        <w:tc>
          <w:tcPr>
            <w:tcW w:w="3262" w:type="dxa"/>
          </w:tcPr>
          <w:p w:rsidR="00EC4540" w:rsidRPr="00ED59CB" w:rsidRDefault="00EC4540" w:rsidP="00ED59CB">
            <w:pPr>
              <w:tabs>
                <w:tab w:val="left" w:pos="11235"/>
              </w:tabs>
              <w:ind w:left="0"/>
              <w:rPr>
                <w:rFonts w:ascii="Arial" w:hAnsi="Arial" w:cs="Arial"/>
                <w:b/>
                <w:sz w:val="18"/>
                <w:szCs w:val="18"/>
              </w:rPr>
            </w:pPr>
            <w:r w:rsidRPr="00ED59CB">
              <w:rPr>
                <w:rFonts w:ascii="Arial" w:hAnsi="Arial" w:cs="Arial"/>
                <w:b/>
                <w:sz w:val="18"/>
                <w:szCs w:val="18"/>
              </w:rPr>
              <w:t>COMBERCION ALIMENTICIA</w:t>
            </w:r>
          </w:p>
        </w:tc>
      </w:tr>
      <w:tr w:rsidR="00EC4540" w:rsidRPr="00793FF5" w:rsidTr="007903A9">
        <w:tc>
          <w:tcPr>
            <w:tcW w:w="2235"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w:t>
            </w:r>
          </w:p>
        </w:tc>
        <w:tc>
          <w:tcPr>
            <w:tcW w:w="2268"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w:t>
            </w:r>
          </w:p>
        </w:tc>
        <w:tc>
          <w:tcPr>
            <w:tcW w:w="3813"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5427.1</w:t>
            </w:r>
          </w:p>
        </w:tc>
        <w:tc>
          <w:tcPr>
            <w:tcW w:w="228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3110</w:t>
            </w:r>
          </w:p>
        </w:tc>
        <w:tc>
          <w:tcPr>
            <w:tcW w:w="326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1.74</w:t>
            </w:r>
          </w:p>
        </w:tc>
      </w:tr>
      <w:tr w:rsidR="00EC4540" w:rsidRPr="00793FF5" w:rsidTr="007903A9">
        <w:tc>
          <w:tcPr>
            <w:tcW w:w="2235"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2</w:t>
            </w:r>
          </w:p>
        </w:tc>
        <w:tc>
          <w:tcPr>
            <w:tcW w:w="2268"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w:t>
            </w:r>
          </w:p>
        </w:tc>
        <w:tc>
          <w:tcPr>
            <w:tcW w:w="3813"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5428.5</w:t>
            </w:r>
          </w:p>
        </w:tc>
        <w:tc>
          <w:tcPr>
            <w:tcW w:w="228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3090</w:t>
            </w:r>
          </w:p>
        </w:tc>
        <w:tc>
          <w:tcPr>
            <w:tcW w:w="326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1.75</w:t>
            </w:r>
          </w:p>
        </w:tc>
      </w:tr>
      <w:tr w:rsidR="00EC4540" w:rsidRPr="00793FF5" w:rsidTr="007903A9">
        <w:tc>
          <w:tcPr>
            <w:tcW w:w="2235"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w:t>
            </w:r>
          </w:p>
        </w:tc>
        <w:tc>
          <w:tcPr>
            <w:tcW w:w="2268"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w:t>
            </w:r>
          </w:p>
        </w:tc>
        <w:tc>
          <w:tcPr>
            <w:tcW w:w="3813"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5426.7</w:t>
            </w:r>
          </w:p>
        </w:tc>
        <w:tc>
          <w:tcPr>
            <w:tcW w:w="228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3101</w:t>
            </w:r>
          </w:p>
        </w:tc>
        <w:tc>
          <w:tcPr>
            <w:tcW w:w="326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1.74</w:t>
            </w:r>
          </w:p>
        </w:tc>
      </w:tr>
      <w:tr w:rsidR="00EC4540" w:rsidRPr="00793FF5" w:rsidTr="007903A9">
        <w:tc>
          <w:tcPr>
            <w:tcW w:w="2235"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4</w:t>
            </w:r>
          </w:p>
        </w:tc>
        <w:tc>
          <w:tcPr>
            <w:tcW w:w="2268"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w:t>
            </w:r>
          </w:p>
        </w:tc>
        <w:tc>
          <w:tcPr>
            <w:tcW w:w="3813"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5429.4</w:t>
            </w:r>
          </w:p>
        </w:tc>
        <w:tc>
          <w:tcPr>
            <w:tcW w:w="228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3102</w:t>
            </w:r>
          </w:p>
        </w:tc>
        <w:tc>
          <w:tcPr>
            <w:tcW w:w="326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1.75</w:t>
            </w:r>
          </w:p>
        </w:tc>
      </w:tr>
      <w:tr w:rsidR="00EC4540" w:rsidRPr="00793FF5" w:rsidTr="007903A9">
        <w:tc>
          <w:tcPr>
            <w:tcW w:w="2235"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w:t>
            </w:r>
          </w:p>
        </w:tc>
        <w:tc>
          <w:tcPr>
            <w:tcW w:w="2268"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2</w:t>
            </w:r>
          </w:p>
        </w:tc>
        <w:tc>
          <w:tcPr>
            <w:tcW w:w="3813"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5446.4</w:t>
            </w:r>
          </w:p>
        </w:tc>
        <w:tc>
          <w:tcPr>
            <w:tcW w:w="228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3015</w:t>
            </w:r>
          </w:p>
        </w:tc>
        <w:tc>
          <w:tcPr>
            <w:tcW w:w="326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1.80</w:t>
            </w:r>
          </w:p>
        </w:tc>
      </w:tr>
      <w:tr w:rsidR="00EC4540" w:rsidRPr="00793FF5" w:rsidTr="007903A9">
        <w:tc>
          <w:tcPr>
            <w:tcW w:w="2235"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2</w:t>
            </w:r>
          </w:p>
        </w:tc>
        <w:tc>
          <w:tcPr>
            <w:tcW w:w="2268"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2</w:t>
            </w:r>
          </w:p>
        </w:tc>
        <w:tc>
          <w:tcPr>
            <w:tcW w:w="3813"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5444.7</w:t>
            </w:r>
          </w:p>
        </w:tc>
        <w:tc>
          <w:tcPr>
            <w:tcW w:w="228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3107</w:t>
            </w:r>
          </w:p>
        </w:tc>
        <w:tc>
          <w:tcPr>
            <w:tcW w:w="326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1.75</w:t>
            </w:r>
          </w:p>
        </w:tc>
      </w:tr>
      <w:tr w:rsidR="00EC4540" w:rsidRPr="00793FF5" w:rsidTr="007903A9">
        <w:tc>
          <w:tcPr>
            <w:tcW w:w="2235"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w:t>
            </w:r>
          </w:p>
        </w:tc>
        <w:tc>
          <w:tcPr>
            <w:tcW w:w="2268"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2</w:t>
            </w:r>
          </w:p>
        </w:tc>
        <w:tc>
          <w:tcPr>
            <w:tcW w:w="3813"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5448.2</w:t>
            </w:r>
          </w:p>
        </w:tc>
        <w:tc>
          <w:tcPr>
            <w:tcW w:w="228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3110</w:t>
            </w:r>
          </w:p>
        </w:tc>
        <w:tc>
          <w:tcPr>
            <w:tcW w:w="326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1.75</w:t>
            </w:r>
          </w:p>
        </w:tc>
      </w:tr>
      <w:tr w:rsidR="00EC4540" w:rsidRPr="00793FF5" w:rsidTr="007903A9">
        <w:tc>
          <w:tcPr>
            <w:tcW w:w="2235"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4</w:t>
            </w:r>
          </w:p>
        </w:tc>
        <w:tc>
          <w:tcPr>
            <w:tcW w:w="2268"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2</w:t>
            </w:r>
          </w:p>
        </w:tc>
        <w:tc>
          <w:tcPr>
            <w:tcW w:w="3813"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5450.1</w:t>
            </w:r>
          </w:p>
        </w:tc>
        <w:tc>
          <w:tcPr>
            <w:tcW w:w="228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3051</w:t>
            </w:r>
          </w:p>
        </w:tc>
        <w:tc>
          <w:tcPr>
            <w:tcW w:w="326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1.78</w:t>
            </w:r>
          </w:p>
        </w:tc>
      </w:tr>
      <w:tr w:rsidR="00EC4540" w:rsidRPr="00793FF5" w:rsidTr="007903A9">
        <w:tc>
          <w:tcPr>
            <w:tcW w:w="2235"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w:t>
            </w:r>
          </w:p>
        </w:tc>
        <w:tc>
          <w:tcPr>
            <w:tcW w:w="2268"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w:t>
            </w:r>
          </w:p>
        </w:tc>
        <w:tc>
          <w:tcPr>
            <w:tcW w:w="3813"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5461.1</w:t>
            </w:r>
          </w:p>
        </w:tc>
        <w:tc>
          <w:tcPr>
            <w:tcW w:w="228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3011</w:t>
            </w:r>
          </w:p>
        </w:tc>
        <w:tc>
          <w:tcPr>
            <w:tcW w:w="326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1.81</w:t>
            </w:r>
          </w:p>
        </w:tc>
      </w:tr>
      <w:tr w:rsidR="00EC4540" w:rsidRPr="00793FF5" w:rsidTr="007903A9">
        <w:tc>
          <w:tcPr>
            <w:tcW w:w="2235"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2</w:t>
            </w:r>
          </w:p>
        </w:tc>
        <w:tc>
          <w:tcPr>
            <w:tcW w:w="2268"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w:t>
            </w:r>
          </w:p>
        </w:tc>
        <w:tc>
          <w:tcPr>
            <w:tcW w:w="3813"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5460.2</w:t>
            </w:r>
          </w:p>
        </w:tc>
        <w:tc>
          <w:tcPr>
            <w:tcW w:w="228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3013</w:t>
            </w:r>
          </w:p>
        </w:tc>
        <w:tc>
          <w:tcPr>
            <w:tcW w:w="326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1.81</w:t>
            </w:r>
          </w:p>
        </w:tc>
      </w:tr>
      <w:tr w:rsidR="00EC4540" w:rsidRPr="00793FF5" w:rsidTr="007903A9">
        <w:tc>
          <w:tcPr>
            <w:tcW w:w="2235"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w:t>
            </w:r>
          </w:p>
        </w:tc>
        <w:tc>
          <w:tcPr>
            <w:tcW w:w="2268"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w:t>
            </w:r>
          </w:p>
        </w:tc>
        <w:tc>
          <w:tcPr>
            <w:tcW w:w="3813"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5462.6</w:t>
            </w:r>
          </w:p>
        </w:tc>
        <w:tc>
          <w:tcPr>
            <w:tcW w:w="228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3018</w:t>
            </w:r>
          </w:p>
        </w:tc>
        <w:tc>
          <w:tcPr>
            <w:tcW w:w="326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1.81</w:t>
            </w:r>
          </w:p>
        </w:tc>
      </w:tr>
      <w:tr w:rsidR="00EC4540" w:rsidRPr="00793FF5" w:rsidTr="007903A9">
        <w:tc>
          <w:tcPr>
            <w:tcW w:w="2235"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4</w:t>
            </w:r>
          </w:p>
        </w:tc>
        <w:tc>
          <w:tcPr>
            <w:tcW w:w="2268"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w:t>
            </w:r>
          </w:p>
        </w:tc>
        <w:tc>
          <w:tcPr>
            <w:tcW w:w="3813"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5464.3</w:t>
            </w:r>
          </w:p>
        </w:tc>
        <w:tc>
          <w:tcPr>
            <w:tcW w:w="228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3101</w:t>
            </w:r>
          </w:p>
        </w:tc>
        <w:tc>
          <w:tcPr>
            <w:tcW w:w="326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1.76</w:t>
            </w:r>
          </w:p>
        </w:tc>
      </w:tr>
      <w:tr w:rsidR="00EC4540" w:rsidRPr="00793FF5" w:rsidTr="007903A9">
        <w:tc>
          <w:tcPr>
            <w:tcW w:w="2235"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w:t>
            </w:r>
          </w:p>
        </w:tc>
        <w:tc>
          <w:tcPr>
            <w:tcW w:w="2268"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4</w:t>
            </w:r>
          </w:p>
        </w:tc>
        <w:tc>
          <w:tcPr>
            <w:tcW w:w="3813"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5470.4</w:t>
            </w:r>
          </w:p>
        </w:tc>
        <w:tc>
          <w:tcPr>
            <w:tcW w:w="228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3011</w:t>
            </w:r>
          </w:p>
        </w:tc>
        <w:tc>
          <w:tcPr>
            <w:tcW w:w="326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1.81</w:t>
            </w:r>
          </w:p>
        </w:tc>
      </w:tr>
      <w:tr w:rsidR="00EC4540" w:rsidRPr="00793FF5" w:rsidTr="007903A9">
        <w:tc>
          <w:tcPr>
            <w:tcW w:w="2235"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2</w:t>
            </w:r>
          </w:p>
        </w:tc>
        <w:tc>
          <w:tcPr>
            <w:tcW w:w="2268"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4</w:t>
            </w:r>
          </w:p>
        </w:tc>
        <w:tc>
          <w:tcPr>
            <w:tcW w:w="3813"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5569.1</w:t>
            </w:r>
          </w:p>
        </w:tc>
        <w:tc>
          <w:tcPr>
            <w:tcW w:w="228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3004</w:t>
            </w:r>
          </w:p>
        </w:tc>
        <w:tc>
          <w:tcPr>
            <w:tcW w:w="326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1.85</w:t>
            </w:r>
          </w:p>
        </w:tc>
      </w:tr>
      <w:tr w:rsidR="00EC4540" w:rsidRPr="00793FF5" w:rsidTr="007903A9">
        <w:tc>
          <w:tcPr>
            <w:tcW w:w="2235"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w:t>
            </w:r>
          </w:p>
        </w:tc>
        <w:tc>
          <w:tcPr>
            <w:tcW w:w="2268"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4</w:t>
            </w:r>
          </w:p>
        </w:tc>
        <w:tc>
          <w:tcPr>
            <w:tcW w:w="3813"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5568.3</w:t>
            </w:r>
          </w:p>
        </w:tc>
        <w:tc>
          <w:tcPr>
            <w:tcW w:w="228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3011</w:t>
            </w:r>
          </w:p>
        </w:tc>
        <w:tc>
          <w:tcPr>
            <w:tcW w:w="326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1.84</w:t>
            </w:r>
          </w:p>
        </w:tc>
      </w:tr>
      <w:tr w:rsidR="00EC4540" w:rsidRPr="00793FF5" w:rsidTr="007903A9">
        <w:tc>
          <w:tcPr>
            <w:tcW w:w="2235"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4</w:t>
            </w:r>
          </w:p>
        </w:tc>
        <w:tc>
          <w:tcPr>
            <w:tcW w:w="2268"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4</w:t>
            </w:r>
          </w:p>
        </w:tc>
        <w:tc>
          <w:tcPr>
            <w:tcW w:w="3813"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6970.5</w:t>
            </w:r>
          </w:p>
        </w:tc>
        <w:tc>
          <w:tcPr>
            <w:tcW w:w="228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3511</w:t>
            </w:r>
          </w:p>
        </w:tc>
        <w:tc>
          <w:tcPr>
            <w:tcW w:w="3262" w:type="dxa"/>
          </w:tcPr>
          <w:p w:rsidR="00EC4540" w:rsidRPr="00793FF5" w:rsidRDefault="00EC4540" w:rsidP="007903A9">
            <w:pPr>
              <w:tabs>
                <w:tab w:val="left" w:pos="11235"/>
              </w:tabs>
              <w:jc w:val="center"/>
              <w:rPr>
                <w:rFonts w:ascii="Arial" w:hAnsi="Arial" w:cs="Arial"/>
                <w:sz w:val="18"/>
                <w:szCs w:val="18"/>
              </w:rPr>
            </w:pPr>
            <w:r w:rsidRPr="00793FF5">
              <w:rPr>
                <w:rFonts w:ascii="Arial" w:hAnsi="Arial" w:cs="Arial"/>
                <w:sz w:val="18"/>
                <w:szCs w:val="18"/>
              </w:rPr>
              <w:t>1.98</w:t>
            </w:r>
          </w:p>
        </w:tc>
      </w:tr>
    </w:tbl>
    <w:p w:rsidR="00EC4540" w:rsidRPr="00F505A6" w:rsidRDefault="00EC4540" w:rsidP="00EC4540">
      <w:pPr>
        <w:rPr>
          <w:rFonts w:ascii="Arial" w:hAnsi="Arial" w:cs="Arial"/>
          <w:b/>
          <w:noProof/>
          <w:lang w:eastAsia="es-ES"/>
        </w:rPr>
      </w:pPr>
      <w:r w:rsidRPr="00F505A6">
        <w:rPr>
          <w:rFonts w:ascii="Arial" w:hAnsi="Arial" w:cs="Arial"/>
          <w:noProof/>
          <w:lang w:val="es-ES" w:eastAsia="es-ES"/>
        </w:rPr>
        <w:lastRenderedPageBreak/>
        <w:drawing>
          <wp:anchor distT="0" distB="0" distL="114300" distR="114300" simplePos="0" relativeHeight="251662336" behindDoc="0" locked="0" layoutInCell="1" allowOverlap="1" wp14:anchorId="5D771350" wp14:editId="3C2CD880">
            <wp:simplePos x="0" y="0"/>
            <wp:positionH relativeFrom="page">
              <wp:posOffset>1123950</wp:posOffset>
            </wp:positionH>
            <wp:positionV relativeFrom="paragraph">
              <wp:posOffset>255905</wp:posOffset>
            </wp:positionV>
            <wp:extent cx="838200" cy="9144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5583" t="35960" r="46274" b="43017"/>
                    <a:stretch/>
                  </pic:blipFill>
                  <pic:spPr bwMode="auto">
                    <a:xfrm>
                      <a:off x="0" y="0"/>
                      <a:ext cx="8382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05A6">
        <w:rPr>
          <w:rFonts w:ascii="Arial" w:hAnsi="Arial" w:cs="Arial"/>
        </w:rPr>
        <w:t>ANEXO.9.Base de datos consumo de  alimento total</w:t>
      </w:r>
    </w:p>
    <w:p w:rsidR="00EC4540" w:rsidRPr="00F505A6" w:rsidRDefault="00EC4540" w:rsidP="00EC4540">
      <w:pPr>
        <w:spacing w:line="240" w:lineRule="auto"/>
        <w:jc w:val="center"/>
        <w:rPr>
          <w:rFonts w:ascii="Arial" w:hAnsi="Arial" w:cs="Arial"/>
        </w:rPr>
      </w:pPr>
      <w:r w:rsidRPr="00F505A6">
        <w:rPr>
          <w:rFonts w:ascii="Arial" w:hAnsi="Arial" w:cs="Arial"/>
        </w:rPr>
        <w:t xml:space="preserve">                                                          UNIVERSIDAD ESTATAL DE BOLIVAR                                        </w:t>
      </w:r>
      <w:r w:rsidRPr="00F505A6">
        <w:rPr>
          <w:rFonts w:ascii="Arial" w:hAnsi="Arial" w:cs="Arial"/>
          <w:noProof/>
          <w:lang w:val="es-ES" w:eastAsia="es-ES"/>
        </w:rPr>
        <w:drawing>
          <wp:inline distT="0" distB="0" distL="0" distR="0" wp14:anchorId="3C86D9D5" wp14:editId="1C5FA589">
            <wp:extent cx="762000" cy="762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EC4540" w:rsidRPr="00F505A6" w:rsidRDefault="00EC4540" w:rsidP="00EC4540">
      <w:pPr>
        <w:spacing w:line="240" w:lineRule="auto"/>
        <w:jc w:val="center"/>
        <w:rPr>
          <w:rFonts w:ascii="Arial" w:hAnsi="Arial" w:cs="Arial"/>
        </w:rPr>
      </w:pPr>
      <w:r w:rsidRPr="00F505A6">
        <w:rPr>
          <w:rFonts w:ascii="Arial" w:hAnsi="Arial" w:cs="Arial"/>
        </w:rPr>
        <w:t>FACULTAD DE CIENCIAS AGROPECUARIAS</w:t>
      </w:r>
    </w:p>
    <w:p w:rsidR="00EC4540" w:rsidRPr="00F505A6" w:rsidRDefault="00EC4540" w:rsidP="00EC4540">
      <w:pPr>
        <w:spacing w:line="240" w:lineRule="auto"/>
        <w:jc w:val="center"/>
        <w:rPr>
          <w:rFonts w:ascii="Arial" w:hAnsi="Arial" w:cs="Arial"/>
        </w:rPr>
      </w:pPr>
      <w:r w:rsidRPr="00F505A6">
        <w:rPr>
          <w:rFonts w:ascii="Arial" w:hAnsi="Arial" w:cs="Arial"/>
        </w:rPr>
        <w:t>CARRERA DE MEDICINA VETERINARIA Y ZOOTECNIA</w:t>
      </w:r>
    </w:p>
    <w:p w:rsidR="00EC4540" w:rsidRPr="00F505A6" w:rsidRDefault="00EC4540" w:rsidP="00EC4540">
      <w:pPr>
        <w:tabs>
          <w:tab w:val="left" w:pos="8504"/>
        </w:tabs>
        <w:ind w:left="647" w:right="-1" w:hanging="647"/>
        <w:jc w:val="both"/>
        <w:rPr>
          <w:rFonts w:ascii="Arial" w:hAnsi="Arial" w:cs="Arial"/>
          <w:b/>
        </w:rPr>
      </w:pPr>
      <w:r w:rsidRPr="00F505A6">
        <w:rPr>
          <w:rFonts w:ascii="Arial" w:hAnsi="Arial" w:cs="Arial"/>
          <w:b/>
        </w:rPr>
        <w:t>“EFECTO PREBIOTICO DEL (</w:t>
      </w:r>
      <w:r w:rsidRPr="00F505A6">
        <w:rPr>
          <w:rFonts w:ascii="Arial" w:hAnsi="Arial" w:cs="Arial"/>
          <w:b/>
          <w:i/>
        </w:rPr>
        <w:t>BACILLUS CLAUSII</w:t>
      </w:r>
      <w:r w:rsidRPr="00F505A6">
        <w:rPr>
          <w:rFonts w:ascii="Arial" w:hAnsi="Arial" w:cs="Arial"/>
          <w:b/>
        </w:rPr>
        <w:t>) EN LA SALUD INTESTINAL Y PARAMETROS PRODUCTIVOS EN POLLOS COBB 700 EN  FASE CRECIMIENTO Y ACABADO”EN EL SECTOR DE LAGUACOTO II</w:t>
      </w:r>
    </w:p>
    <w:p w:rsidR="00EC4540" w:rsidRPr="00F505A6" w:rsidRDefault="00EC4540" w:rsidP="00EC4540">
      <w:pPr>
        <w:tabs>
          <w:tab w:val="left" w:pos="8504"/>
        </w:tabs>
        <w:ind w:left="647" w:right="-1" w:hanging="647"/>
        <w:jc w:val="center"/>
        <w:rPr>
          <w:rFonts w:ascii="Arial" w:hAnsi="Arial" w:cs="Arial"/>
          <w:b/>
        </w:rPr>
      </w:pPr>
      <w:r w:rsidRPr="00F505A6">
        <w:rPr>
          <w:rFonts w:ascii="Arial" w:hAnsi="Arial" w:cs="Arial"/>
          <w:b/>
        </w:rPr>
        <w:t>POR: CARLOS ENRIQUE AROCA YZURIETA</w:t>
      </w:r>
    </w:p>
    <w:tbl>
      <w:tblPr>
        <w:tblStyle w:val="Tablaconcuadrcula"/>
        <w:tblW w:w="0" w:type="auto"/>
        <w:tblLook w:val="04A0" w:firstRow="1" w:lastRow="0" w:firstColumn="1" w:lastColumn="0" w:noHBand="0" w:noVBand="1"/>
      </w:tblPr>
      <w:tblGrid>
        <w:gridCol w:w="4577"/>
        <w:gridCol w:w="4539"/>
        <w:gridCol w:w="4536"/>
      </w:tblGrid>
      <w:tr w:rsidR="00EC4540" w:rsidRPr="00C27421" w:rsidTr="007903A9">
        <w:tc>
          <w:tcPr>
            <w:tcW w:w="13860" w:type="dxa"/>
            <w:gridSpan w:val="3"/>
          </w:tcPr>
          <w:p w:rsidR="00EC4540" w:rsidRPr="001B3E00" w:rsidRDefault="00EC4540" w:rsidP="001B3E00">
            <w:pPr>
              <w:tabs>
                <w:tab w:val="left" w:pos="11235"/>
              </w:tabs>
              <w:jc w:val="center"/>
              <w:rPr>
                <w:rFonts w:ascii="Arial" w:hAnsi="Arial" w:cs="Arial"/>
                <w:b/>
                <w:sz w:val="16"/>
                <w:szCs w:val="16"/>
              </w:rPr>
            </w:pPr>
            <w:r w:rsidRPr="001B3E00">
              <w:rPr>
                <w:rFonts w:ascii="Arial" w:hAnsi="Arial" w:cs="Arial"/>
                <w:b/>
                <w:sz w:val="16"/>
                <w:szCs w:val="16"/>
              </w:rPr>
              <w:t>CONSUMO DE ALIMENTO TOTAL</w:t>
            </w:r>
          </w:p>
        </w:tc>
      </w:tr>
      <w:tr w:rsidR="00EC4540" w:rsidRPr="00C27421" w:rsidTr="007903A9">
        <w:tc>
          <w:tcPr>
            <w:tcW w:w="4620" w:type="dxa"/>
            <w:tcBorders>
              <w:bottom w:val="single" w:sz="4" w:space="0" w:color="auto"/>
            </w:tcBorders>
          </w:tcPr>
          <w:p w:rsidR="00EC4540" w:rsidRPr="001B3E00" w:rsidRDefault="00EC4540" w:rsidP="001B3E00">
            <w:pPr>
              <w:tabs>
                <w:tab w:val="left" w:pos="11235"/>
              </w:tabs>
              <w:rPr>
                <w:rFonts w:ascii="Arial" w:hAnsi="Arial" w:cs="Arial"/>
                <w:b/>
                <w:sz w:val="16"/>
                <w:szCs w:val="16"/>
              </w:rPr>
            </w:pPr>
            <w:r w:rsidRPr="001B3E00">
              <w:rPr>
                <w:rFonts w:ascii="Arial" w:hAnsi="Arial" w:cs="Arial"/>
                <w:b/>
                <w:sz w:val="16"/>
                <w:szCs w:val="16"/>
              </w:rPr>
              <w:t>TRATAMIENTO</w:t>
            </w:r>
          </w:p>
        </w:tc>
        <w:tc>
          <w:tcPr>
            <w:tcW w:w="4620" w:type="dxa"/>
          </w:tcPr>
          <w:p w:rsidR="00EC4540" w:rsidRPr="001B3E00" w:rsidRDefault="00EC4540" w:rsidP="001B3E00">
            <w:pPr>
              <w:tabs>
                <w:tab w:val="left" w:pos="11235"/>
              </w:tabs>
              <w:ind w:left="0"/>
              <w:jc w:val="center"/>
              <w:rPr>
                <w:rFonts w:ascii="Arial" w:hAnsi="Arial" w:cs="Arial"/>
                <w:b/>
                <w:sz w:val="16"/>
                <w:szCs w:val="16"/>
              </w:rPr>
            </w:pPr>
            <w:r w:rsidRPr="001B3E00">
              <w:rPr>
                <w:rFonts w:ascii="Arial" w:hAnsi="Arial" w:cs="Arial"/>
                <w:b/>
                <w:sz w:val="16"/>
                <w:szCs w:val="16"/>
              </w:rPr>
              <w:t>REPETICION</w:t>
            </w:r>
          </w:p>
        </w:tc>
        <w:tc>
          <w:tcPr>
            <w:tcW w:w="4620" w:type="dxa"/>
          </w:tcPr>
          <w:p w:rsidR="00EC4540" w:rsidRPr="001B3E00" w:rsidRDefault="00EC4540" w:rsidP="001B3E00">
            <w:pPr>
              <w:tabs>
                <w:tab w:val="left" w:pos="11235"/>
              </w:tabs>
              <w:ind w:left="0"/>
              <w:jc w:val="center"/>
              <w:rPr>
                <w:rFonts w:ascii="Arial" w:hAnsi="Arial" w:cs="Arial"/>
                <w:b/>
                <w:sz w:val="16"/>
                <w:szCs w:val="16"/>
              </w:rPr>
            </w:pPr>
            <w:r w:rsidRPr="001B3E00">
              <w:rPr>
                <w:rFonts w:ascii="Arial" w:hAnsi="Arial" w:cs="Arial"/>
                <w:b/>
                <w:sz w:val="16"/>
                <w:szCs w:val="16"/>
              </w:rPr>
              <w:t>CONSUMO TOTAL DE ALIMENTO (gr)</w:t>
            </w:r>
          </w:p>
        </w:tc>
      </w:tr>
      <w:tr w:rsidR="00EC4540" w:rsidRPr="00C27421" w:rsidTr="007903A9">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1</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1</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5427.1</w:t>
            </w:r>
          </w:p>
        </w:tc>
      </w:tr>
      <w:tr w:rsidR="00EC4540" w:rsidRPr="00C27421" w:rsidTr="007903A9">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2</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1</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5428.5</w:t>
            </w:r>
          </w:p>
        </w:tc>
      </w:tr>
      <w:tr w:rsidR="00EC4540" w:rsidRPr="00C27421" w:rsidTr="007903A9">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3</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1</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5426.7</w:t>
            </w:r>
          </w:p>
        </w:tc>
      </w:tr>
      <w:tr w:rsidR="00EC4540" w:rsidRPr="00C27421" w:rsidTr="007903A9">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4</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1</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5429.4</w:t>
            </w:r>
          </w:p>
        </w:tc>
      </w:tr>
      <w:tr w:rsidR="00EC4540" w:rsidRPr="00C27421" w:rsidTr="007903A9">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1</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2</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5446.4</w:t>
            </w:r>
          </w:p>
        </w:tc>
      </w:tr>
      <w:tr w:rsidR="00EC4540" w:rsidRPr="00C27421" w:rsidTr="007903A9">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2</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2</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5444.7</w:t>
            </w:r>
          </w:p>
        </w:tc>
      </w:tr>
      <w:tr w:rsidR="00EC4540" w:rsidRPr="00C27421" w:rsidTr="007903A9">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3</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2</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5448.2</w:t>
            </w:r>
          </w:p>
        </w:tc>
      </w:tr>
      <w:tr w:rsidR="00EC4540" w:rsidRPr="00C27421" w:rsidTr="007903A9">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4</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2</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5450.1</w:t>
            </w:r>
          </w:p>
        </w:tc>
      </w:tr>
      <w:tr w:rsidR="00EC4540" w:rsidRPr="00C27421" w:rsidTr="007903A9">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1</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3</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5461.1</w:t>
            </w:r>
          </w:p>
        </w:tc>
      </w:tr>
      <w:tr w:rsidR="00EC4540" w:rsidRPr="00C27421" w:rsidTr="007903A9">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2</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3</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5460.2</w:t>
            </w:r>
          </w:p>
        </w:tc>
      </w:tr>
      <w:tr w:rsidR="00EC4540" w:rsidRPr="00C27421" w:rsidTr="007903A9">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3</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3</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5462.6</w:t>
            </w:r>
          </w:p>
        </w:tc>
      </w:tr>
      <w:tr w:rsidR="00EC4540" w:rsidRPr="00C27421" w:rsidTr="007903A9">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4</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3</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5464.3</w:t>
            </w:r>
          </w:p>
        </w:tc>
      </w:tr>
      <w:tr w:rsidR="00EC4540" w:rsidRPr="00C27421" w:rsidTr="007903A9">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1</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4</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5470.4</w:t>
            </w:r>
          </w:p>
        </w:tc>
      </w:tr>
      <w:tr w:rsidR="00EC4540" w:rsidRPr="00C27421" w:rsidTr="007903A9">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2</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4</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5569.1</w:t>
            </w:r>
          </w:p>
        </w:tc>
      </w:tr>
      <w:tr w:rsidR="00EC4540" w:rsidRPr="00C27421" w:rsidTr="007903A9">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3</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4</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5568.3</w:t>
            </w:r>
          </w:p>
        </w:tc>
      </w:tr>
      <w:tr w:rsidR="00EC4540" w:rsidRPr="00C27421" w:rsidTr="007903A9">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4</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4</w:t>
            </w:r>
          </w:p>
        </w:tc>
        <w:tc>
          <w:tcPr>
            <w:tcW w:w="4620" w:type="dxa"/>
          </w:tcPr>
          <w:p w:rsidR="00EC4540" w:rsidRPr="001B3E00" w:rsidRDefault="00EC4540" w:rsidP="001B3E00">
            <w:pPr>
              <w:tabs>
                <w:tab w:val="left" w:pos="11235"/>
              </w:tabs>
              <w:ind w:left="0"/>
              <w:jc w:val="center"/>
              <w:rPr>
                <w:rFonts w:ascii="Arial" w:hAnsi="Arial" w:cs="Arial"/>
                <w:sz w:val="16"/>
                <w:szCs w:val="16"/>
              </w:rPr>
            </w:pPr>
            <w:r w:rsidRPr="001B3E00">
              <w:rPr>
                <w:rFonts w:ascii="Arial" w:hAnsi="Arial" w:cs="Arial"/>
                <w:sz w:val="16"/>
                <w:szCs w:val="16"/>
              </w:rPr>
              <w:t>6970.5</w:t>
            </w:r>
          </w:p>
        </w:tc>
      </w:tr>
    </w:tbl>
    <w:p w:rsidR="00EC4540" w:rsidRPr="00D370BB" w:rsidRDefault="00EC4540" w:rsidP="00EC4540">
      <w:pPr>
        <w:tabs>
          <w:tab w:val="left" w:pos="11235"/>
        </w:tabs>
        <w:rPr>
          <w:sz w:val="24"/>
          <w:szCs w:val="24"/>
        </w:rPr>
      </w:pPr>
    </w:p>
    <w:p w:rsidR="00EC4540" w:rsidRDefault="00EC4540" w:rsidP="00957AF6">
      <w:pPr>
        <w:ind w:right="1418"/>
        <w:jc w:val="both"/>
        <w:rPr>
          <w:rFonts w:ascii="Arial" w:hAnsi="Arial" w:cs="Arial"/>
          <w:sz w:val="24"/>
          <w:szCs w:val="24"/>
        </w:rPr>
        <w:sectPr w:rsidR="00EC4540" w:rsidSect="00EC4540">
          <w:pgSz w:w="16838" w:h="11906" w:orient="landscape" w:code="9"/>
          <w:pgMar w:top="1843" w:right="1701" w:bottom="2268" w:left="1701" w:header="709" w:footer="709" w:gutter="0"/>
          <w:cols w:space="708"/>
          <w:docGrid w:linePitch="360"/>
        </w:sectPr>
      </w:pPr>
    </w:p>
    <w:p w:rsidR="00957AF6" w:rsidRPr="0078337F" w:rsidRDefault="00957AF6" w:rsidP="00957AF6">
      <w:pPr>
        <w:ind w:right="1418"/>
        <w:jc w:val="both"/>
        <w:rPr>
          <w:rFonts w:ascii="Arial" w:hAnsi="Arial" w:cs="Arial"/>
          <w:sz w:val="24"/>
          <w:szCs w:val="24"/>
        </w:rPr>
      </w:pPr>
      <w:r w:rsidRPr="0078337F">
        <w:rPr>
          <w:rFonts w:ascii="Arial" w:hAnsi="Arial" w:cs="Arial"/>
          <w:sz w:val="24"/>
          <w:szCs w:val="24"/>
        </w:rPr>
        <w:lastRenderedPageBreak/>
        <w:t>ANEXO.10.FOTOS DEL PROYECTO DE INVESTIGACION</w:t>
      </w:r>
    </w:p>
    <w:p w:rsidR="00957AF6" w:rsidRPr="0078337F" w:rsidRDefault="00957AF6" w:rsidP="00957AF6">
      <w:pPr>
        <w:ind w:right="1418"/>
        <w:jc w:val="both"/>
        <w:rPr>
          <w:rFonts w:ascii="Arial" w:hAnsi="Arial" w:cs="Arial"/>
          <w:sz w:val="24"/>
          <w:szCs w:val="24"/>
        </w:rPr>
      </w:pPr>
    </w:p>
    <w:p w:rsidR="00957AF6" w:rsidRPr="0078337F" w:rsidRDefault="00DA2E02" w:rsidP="00957AF6">
      <w:pPr>
        <w:ind w:right="1418"/>
        <w:jc w:val="both"/>
        <w:rPr>
          <w:rFonts w:ascii="Arial" w:hAnsi="Arial" w:cs="Arial"/>
          <w:sz w:val="24"/>
          <w:szCs w:val="24"/>
        </w:rPr>
      </w:pPr>
      <w:r w:rsidRPr="0078337F">
        <w:rPr>
          <w:rFonts w:ascii="Arial" w:hAnsi="Arial" w:cs="Arial"/>
          <w:sz w:val="24"/>
          <w:szCs w:val="24"/>
        </w:rPr>
        <w:t>Proyecto de investigación</w:t>
      </w:r>
    </w:p>
    <w:p w:rsidR="00957AF6" w:rsidRPr="0078337F" w:rsidRDefault="00957AF6" w:rsidP="00957AF6">
      <w:pPr>
        <w:ind w:right="1418"/>
        <w:jc w:val="both"/>
        <w:rPr>
          <w:rFonts w:ascii="Arial" w:hAnsi="Arial" w:cs="Arial"/>
          <w:sz w:val="24"/>
          <w:szCs w:val="24"/>
        </w:rPr>
      </w:pPr>
      <w:r w:rsidRPr="0078337F">
        <w:rPr>
          <w:rFonts w:ascii="Arial" w:hAnsi="Arial" w:cs="Arial"/>
          <w:noProof/>
          <w:sz w:val="24"/>
          <w:szCs w:val="24"/>
          <w:lang w:val="es-ES" w:eastAsia="es-ES"/>
        </w:rPr>
        <w:drawing>
          <wp:anchor distT="0" distB="0" distL="114300" distR="114300" simplePos="0" relativeHeight="251652096" behindDoc="0" locked="0" layoutInCell="1" allowOverlap="1" wp14:anchorId="587CFD6E" wp14:editId="4E1352E1">
            <wp:simplePos x="0" y="0"/>
            <wp:positionH relativeFrom="column">
              <wp:posOffset>1230690</wp:posOffset>
            </wp:positionH>
            <wp:positionV relativeFrom="paragraph">
              <wp:posOffset>1510031</wp:posOffset>
            </wp:positionV>
            <wp:extent cx="2420513" cy="4891489"/>
            <wp:effectExtent l="2540" t="0" r="1905" b="1905"/>
            <wp:wrapNone/>
            <wp:docPr id="81" name="Imagen 81" descr="C:\Users\Usuario\AppData\Local\Microsoft\Windows\INetCacheContent.Word\20160916_08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AppData\Local\Microsoft\Windows\INetCacheContent.Word\20160916_08323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420513" cy="4891489"/>
                    </a:xfrm>
                    <a:prstGeom prst="rect">
                      <a:avLst/>
                    </a:prstGeom>
                    <a:noFill/>
                    <a:ln>
                      <a:noFill/>
                    </a:ln>
                  </pic:spPr>
                </pic:pic>
              </a:graphicData>
            </a:graphic>
          </wp:anchor>
        </w:drawing>
      </w:r>
      <w:r w:rsidRPr="0078337F">
        <w:rPr>
          <w:rFonts w:ascii="Arial" w:hAnsi="Arial" w:cs="Arial"/>
          <w:noProof/>
          <w:sz w:val="24"/>
          <w:szCs w:val="24"/>
          <w:lang w:val="es-ES" w:eastAsia="es-ES"/>
        </w:rPr>
        <w:drawing>
          <wp:inline distT="0" distB="0" distL="0" distR="0" wp14:anchorId="565F6D7C" wp14:editId="25F80F88">
            <wp:extent cx="4953000" cy="2524125"/>
            <wp:effectExtent l="0" t="0" r="0" b="9525"/>
            <wp:docPr id="37" name="Imagen 37" descr="F:\DCIM\102MSDCF\DSC0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2MSDCF\DSC0127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51095" cy="2523154"/>
                    </a:xfrm>
                    <a:prstGeom prst="rect">
                      <a:avLst/>
                    </a:prstGeom>
                    <a:noFill/>
                    <a:ln>
                      <a:noFill/>
                    </a:ln>
                  </pic:spPr>
                </pic:pic>
              </a:graphicData>
            </a:graphic>
          </wp:inline>
        </w:drawing>
      </w:r>
    </w:p>
    <w:p w:rsidR="00957AF6" w:rsidRPr="0078337F" w:rsidRDefault="00DA2E02" w:rsidP="00957AF6">
      <w:pPr>
        <w:ind w:right="1418"/>
        <w:jc w:val="both"/>
        <w:rPr>
          <w:rFonts w:ascii="Arial" w:hAnsi="Arial" w:cs="Arial"/>
          <w:sz w:val="24"/>
          <w:szCs w:val="24"/>
        </w:rPr>
      </w:pPr>
      <w:r w:rsidRPr="0078337F">
        <w:rPr>
          <w:rFonts w:ascii="Arial" w:hAnsi="Arial" w:cs="Arial"/>
          <w:sz w:val="24"/>
          <w:szCs w:val="24"/>
        </w:rPr>
        <w:t>Vacunación</w:t>
      </w:r>
    </w:p>
    <w:p w:rsidR="00957AF6" w:rsidRPr="0078337F" w:rsidRDefault="00957AF6" w:rsidP="00957AF6">
      <w:pPr>
        <w:ind w:right="1418"/>
        <w:jc w:val="both"/>
        <w:rPr>
          <w:rFonts w:ascii="Arial" w:hAnsi="Arial" w:cs="Arial"/>
          <w:sz w:val="24"/>
          <w:szCs w:val="24"/>
        </w:rPr>
      </w:pPr>
    </w:p>
    <w:p w:rsidR="00957AF6" w:rsidRPr="0078337F" w:rsidRDefault="00957AF6" w:rsidP="00957AF6">
      <w:pPr>
        <w:ind w:right="1418"/>
        <w:jc w:val="both"/>
        <w:rPr>
          <w:rFonts w:ascii="Arial" w:hAnsi="Arial" w:cs="Arial"/>
          <w:sz w:val="24"/>
          <w:szCs w:val="24"/>
        </w:rPr>
      </w:pPr>
    </w:p>
    <w:p w:rsidR="00957AF6" w:rsidRPr="0078337F" w:rsidRDefault="00957AF6" w:rsidP="00957AF6">
      <w:pPr>
        <w:ind w:right="1418"/>
        <w:jc w:val="both"/>
        <w:rPr>
          <w:rFonts w:ascii="Arial" w:hAnsi="Arial" w:cs="Arial"/>
          <w:sz w:val="24"/>
          <w:szCs w:val="24"/>
        </w:rPr>
      </w:pPr>
    </w:p>
    <w:p w:rsidR="00957AF6" w:rsidRPr="0078337F" w:rsidRDefault="00957AF6" w:rsidP="00957AF6">
      <w:pPr>
        <w:ind w:right="1418"/>
        <w:jc w:val="both"/>
        <w:rPr>
          <w:rFonts w:ascii="Arial" w:hAnsi="Arial" w:cs="Arial"/>
          <w:sz w:val="24"/>
          <w:szCs w:val="24"/>
        </w:rPr>
      </w:pPr>
    </w:p>
    <w:p w:rsidR="00957AF6" w:rsidRPr="0078337F" w:rsidRDefault="00957AF6" w:rsidP="00957AF6">
      <w:pPr>
        <w:ind w:right="1418"/>
        <w:jc w:val="both"/>
        <w:rPr>
          <w:rFonts w:ascii="Arial" w:hAnsi="Arial" w:cs="Arial"/>
          <w:sz w:val="24"/>
          <w:szCs w:val="24"/>
        </w:rPr>
      </w:pPr>
    </w:p>
    <w:p w:rsidR="00957AF6" w:rsidRPr="0078337F" w:rsidRDefault="00957AF6" w:rsidP="00957AF6">
      <w:pPr>
        <w:ind w:right="1418"/>
        <w:jc w:val="both"/>
        <w:rPr>
          <w:rFonts w:ascii="Arial" w:hAnsi="Arial" w:cs="Arial"/>
          <w:sz w:val="24"/>
          <w:szCs w:val="24"/>
        </w:rPr>
      </w:pPr>
    </w:p>
    <w:p w:rsidR="00957AF6" w:rsidRPr="0078337F" w:rsidRDefault="00957AF6" w:rsidP="00957AF6">
      <w:pPr>
        <w:ind w:right="1418"/>
        <w:jc w:val="both"/>
        <w:rPr>
          <w:rFonts w:ascii="Arial" w:hAnsi="Arial" w:cs="Arial"/>
          <w:sz w:val="24"/>
          <w:szCs w:val="24"/>
        </w:rPr>
      </w:pPr>
    </w:p>
    <w:p w:rsidR="00957AF6" w:rsidRPr="0078337F" w:rsidRDefault="00957AF6" w:rsidP="00957AF6">
      <w:pPr>
        <w:ind w:right="1418"/>
        <w:jc w:val="both"/>
        <w:rPr>
          <w:rFonts w:ascii="Arial" w:hAnsi="Arial" w:cs="Arial"/>
          <w:sz w:val="24"/>
          <w:szCs w:val="24"/>
        </w:rPr>
      </w:pPr>
    </w:p>
    <w:p w:rsidR="00957AF6" w:rsidRPr="0078337F" w:rsidRDefault="00957AF6" w:rsidP="00957AF6">
      <w:pPr>
        <w:ind w:right="1418"/>
        <w:jc w:val="both"/>
        <w:rPr>
          <w:rFonts w:ascii="Arial" w:hAnsi="Arial" w:cs="Arial"/>
          <w:sz w:val="24"/>
          <w:szCs w:val="24"/>
        </w:rPr>
      </w:pPr>
    </w:p>
    <w:p w:rsidR="00957AF6" w:rsidRPr="0078337F" w:rsidRDefault="00957AF6" w:rsidP="00957AF6">
      <w:pPr>
        <w:ind w:right="1418"/>
        <w:jc w:val="both"/>
        <w:rPr>
          <w:rFonts w:ascii="Arial" w:hAnsi="Arial" w:cs="Arial"/>
          <w:sz w:val="24"/>
          <w:szCs w:val="24"/>
        </w:rPr>
      </w:pPr>
    </w:p>
    <w:p w:rsidR="00957AF6" w:rsidRPr="0078337F" w:rsidRDefault="00957AF6" w:rsidP="00957AF6">
      <w:pPr>
        <w:ind w:right="1418"/>
        <w:jc w:val="both"/>
        <w:rPr>
          <w:rFonts w:ascii="Arial" w:hAnsi="Arial" w:cs="Arial"/>
          <w:sz w:val="24"/>
          <w:szCs w:val="24"/>
        </w:rPr>
      </w:pPr>
    </w:p>
    <w:p w:rsidR="00957AF6" w:rsidRPr="0078337F" w:rsidRDefault="00957AF6" w:rsidP="00957AF6">
      <w:pPr>
        <w:ind w:right="1418"/>
        <w:jc w:val="both"/>
        <w:rPr>
          <w:rFonts w:ascii="Arial" w:hAnsi="Arial" w:cs="Arial"/>
          <w:sz w:val="24"/>
          <w:szCs w:val="24"/>
        </w:rPr>
      </w:pPr>
    </w:p>
    <w:p w:rsidR="00957AF6" w:rsidRPr="0078337F" w:rsidRDefault="00957AF6" w:rsidP="00957AF6">
      <w:pPr>
        <w:ind w:right="1418"/>
        <w:jc w:val="both"/>
        <w:rPr>
          <w:rFonts w:ascii="Arial" w:hAnsi="Arial" w:cs="Arial"/>
          <w:sz w:val="24"/>
          <w:szCs w:val="24"/>
        </w:rPr>
      </w:pPr>
    </w:p>
    <w:p w:rsidR="00957AF6" w:rsidRPr="0078337F" w:rsidRDefault="00DA2E02" w:rsidP="00957AF6">
      <w:pPr>
        <w:jc w:val="both"/>
        <w:rPr>
          <w:rFonts w:ascii="Arial" w:hAnsi="Arial" w:cs="Arial"/>
          <w:sz w:val="24"/>
          <w:szCs w:val="24"/>
        </w:rPr>
      </w:pPr>
      <w:r w:rsidRPr="0078337F">
        <w:rPr>
          <w:rFonts w:ascii="Arial" w:hAnsi="Arial" w:cs="Arial"/>
          <w:sz w:val="24"/>
          <w:szCs w:val="24"/>
        </w:rPr>
        <w:t xml:space="preserve">Toma de pesos  semanales de los diferentes tratamientos </w:t>
      </w:r>
    </w:p>
    <w:p w:rsidR="00957AF6" w:rsidRPr="0078337F" w:rsidRDefault="00957AF6" w:rsidP="00957AF6">
      <w:pPr>
        <w:jc w:val="both"/>
        <w:rPr>
          <w:rFonts w:ascii="Arial" w:hAnsi="Arial" w:cs="Arial"/>
          <w:sz w:val="24"/>
          <w:szCs w:val="24"/>
        </w:rPr>
      </w:pPr>
      <w:r w:rsidRPr="0078337F">
        <w:rPr>
          <w:rFonts w:ascii="Arial" w:hAnsi="Arial" w:cs="Arial"/>
          <w:noProof/>
          <w:sz w:val="24"/>
          <w:szCs w:val="24"/>
          <w:lang w:val="es-ES" w:eastAsia="es-ES"/>
        </w:rPr>
        <w:drawing>
          <wp:inline distT="0" distB="0" distL="0" distR="0" wp14:anchorId="387893F2" wp14:editId="04D085F5">
            <wp:extent cx="2324099" cy="2028825"/>
            <wp:effectExtent l="0" t="0" r="635" b="0"/>
            <wp:docPr id="40" name="Imagen 40" descr="F:\DCIM\102MSDCF\DSC0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2MSDCF\DSC0114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23207" cy="2028046"/>
                    </a:xfrm>
                    <a:prstGeom prst="rect">
                      <a:avLst/>
                    </a:prstGeom>
                    <a:noFill/>
                    <a:ln>
                      <a:noFill/>
                    </a:ln>
                  </pic:spPr>
                </pic:pic>
              </a:graphicData>
            </a:graphic>
          </wp:inline>
        </w:drawing>
      </w:r>
      <w:r w:rsidRPr="0078337F">
        <w:rPr>
          <w:rFonts w:ascii="Arial" w:hAnsi="Arial" w:cs="Arial"/>
          <w:noProof/>
          <w:sz w:val="24"/>
          <w:szCs w:val="24"/>
          <w:lang w:val="es-ES" w:eastAsia="es-ES"/>
        </w:rPr>
        <w:drawing>
          <wp:inline distT="0" distB="0" distL="0" distR="0" wp14:anchorId="4EAFAFB7" wp14:editId="44F4E3A9">
            <wp:extent cx="2581275" cy="2038350"/>
            <wp:effectExtent l="0" t="0" r="9525" b="0"/>
            <wp:docPr id="42" name="Imagen 42" descr="F:\DCIM\102MSDCF\DSC0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2MSDCF\DSC0117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0283" cy="2037567"/>
                    </a:xfrm>
                    <a:prstGeom prst="rect">
                      <a:avLst/>
                    </a:prstGeom>
                    <a:noFill/>
                    <a:ln>
                      <a:noFill/>
                    </a:ln>
                  </pic:spPr>
                </pic:pic>
              </a:graphicData>
            </a:graphic>
          </wp:inline>
        </w:drawing>
      </w:r>
    </w:p>
    <w:p w:rsidR="00957AF6" w:rsidRPr="0078337F" w:rsidRDefault="00957AF6" w:rsidP="00957AF6">
      <w:pPr>
        <w:jc w:val="both"/>
        <w:rPr>
          <w:rFonts w:ascii="Arial" w:hAnsi="Arial" w:cs="Arial"/>
          <w:sz w:val="24"/>
          <w:szCs w:val="24"/>
        </w:rPr>
      </w:pPr>
    </w:p>
    <w:p w:rsidR="00640837" w:rsidRDefault="00640837" w:rsidP="00957AF6">
      <w:pPr>
        <w:jc w:val="both"/>
        <w:rPr>
          <w:rFonts w:ascii="Arial" w:hAnsi="Arial" w:cs="Arial"/>
          <w:sz w:val="24"/>
          <w:szCs w:val="24"/>
        </w:rPr>
      </w:pPr>
    </w:p>
    <w:p w:rsidR="00640837" w:rsidRDefault="00640837" w:rsidP="00957AF6">
      <w:pPr>
        <w:jc w:val="both"/>
        <w:rPr>
          <w:rFonts w:ascii="Arial" w:hAnsi="Arial" w:cs="Arial"/>
          <w:sz w:val="24"/>
          <w:szCs w:val="24"/>
        </w:rPr>
      </w:pPr>
    </w:p>
    <w:p w:rsidR="00957AF6" w:rsidRPr="0078337F" w:rsidRDefault="00DA2E02" w:rsidP="00957AF6">
      <w:pPr>
        <w:jc w:val="both"/>
        <w:rPr>
          <w:rFonts w:ascii="Arial" w:hAnsi="Arial" w:cs="Arial"/>
          <w:sz w:val="24"/>
          <w:szCs w:val="24"/>
        </w:rPr>
      </w:pPr>
      <w:r w:rsidRPr="0078337F">
        <w:rPr>
          <w:rFonts w:ascii="Arial" w:hAnsi="Arial" w:cs="Arial"/>
          <w:sz w:val="24"/>
          <w:szCs w:val="24"/>
        </w:rPr>
        <w:lastRenderedPageBreak/>
        <w:t>Comercialización</w:t>
      </w:r>
    </w:p>
    <w:p w:rsidR="00957AF6" w:rsidRPr="0078337F" w:rsidRDefault="00957AF6" w:rsidP="00957AF6">
      <w:pPr>
        <w:jc w:val="both"/>
        <w:rPr>
          <w:rFonts w:ascii="Arial" w:hAnsi="Arial" w:cs="Arial"/>
          <w:sz w:val="24"/>
          <w:szCs w:val="24"/>
        </w:rPr>
      </w:pPr>
      <w:r w:rsidRPr="0078337F">
        <w:rPr>
          <w:rFonts w:ascii="Arial" w:hAnsi="Arial" w:cs="Arial"/>
          <w:noProof/>
          <w:sz w:val="24"/>
          <w:szCs w:val="24"/>
          <w:lang w:val="es-ES" w:eastAsia="es-ES"/>
        </w:rPr>
        <w:drawing>
          <wp:inline distT="0" distB="0" distL="0" distR="0" wp14:anchorId="01CE9E9E" wp14:editId="6EA7CD2A">
            <wp:extent cx="2389177" cy="1914525"/>
            <wp:effectExtent l="0" t="0" r="0" b="0"/>
            <wp:docPr id="31" name="Imagen 31" descr="F:\DCIM\102MSDCF\DSC0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2MSDCF\DSC0126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392239" cy="1916979"/>
                    </a:xfrm>
                    <a:prstGeom prst="rect">
                      <a:avLst/>
                    </a:prstGeom>
                    <a:noFill/>
                    <a:ln>
                      <a:noFill/>
                    </a:ln>
                  </pic:spPr>
                </pic:pic>
              </a:graphicData>
            </a:graphic>
          </wp:inline>
        </w:drawing>
      </w:r>
      <w:r w:rsidRPr="0078337F">
        <w:rPr>
          <w:rFonts w:ascii="Arial" w:hAnsi="Arial" w:cs="Arial"/>
          <w:noProof/>
          <w:sz w:val="24"/>
          <w:szCs w:val="24"/>
          <w:lang w:val="es-ES" w:eastAsia="es-ES"/>
        </w:rPr>
        <w:drawing>
          <wp:inline distT="0" distB="0" distL="0" distR="0" wp14:anchorId="3676C630" wp14:editId="059DE87F">
            <wp:extent cx="2447925" cy="1914525"/>
            <wp:effectExtent l="0" t="0" r="0" b="9525"/>
            <wp:docPr id="30" name="Imagen 30" descr="F:\DCIM\102MSDCF\DSC0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2MSDCF\DSC0126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46983" cy="1913789"/>
                    </a:xfrm>
                    <a:prstGeom prst="rect">
                      <a:avLst/>
                    </a:prstGeom>
                    <a:noFill/>
                    <a:ln>
                      <a:noFill/>
                    </a:ln>
                  </pic:spPr>
                </pic:pic>
              </a:graphicData>
            </a:graphic>
          </wp:inline>
        </w:drawing>
      </w:r>
    </w:p>
    <w:p w:rsidR="00957AF6" w:rsidRPr="0078337F" w:rsidRDefault="00DA2E02" w:rsidP="00957AF6">
      <w:pPr>
        <w:ind w:right="1418"/>
        <w:jc w:val="both"/>
        <w:rPr>
          <w:rFonts w:ascii="Arial" w:hAnsi="Arial" w:cs="Arial"/>
          <w:sz w:val="24"/>
          <w:szCs w:val="24"/>
        </w:rPr>
      </w:pPr>
      <w:r>
        <w:rPr>
          <w:rFonts w:ascii="Arial" w:hAnsi="Arial" w:cs="Arial"/>
          <w:sz w:val="24"/>
          <w:szCs w:val="24"/>
        </w:rPr>
        <w:t>Pollos pe</w:t>
      </w:r>
      <w:r w:rsidRPr="0078337F">
        <w:rPr>
          <w:rFonts w:ascii="Arial" w:hAnsi="Arial" w:cs="Arial"/>
          <w:sz w:val="24"/>
          <w:szCs w:val="24"/>
        </w:rPr>
        <w:t>lados</w:t>
      </w:r>
    </w:p>
    <w:p w:rsidR="00957AF6" w:rsidRPr="0078337F" w:rsidRDefault="00957AF6" w:rsidP="00957AF6">
      <w:pPr>
        <w:jc w:val="both"/>
        <w:rPr>
          <w:rFonts w:ascii="Arial" w:hAnsi="Arial" w:cs="Arial"/>
          <w:sz w:val="24"/>
          <w:szCs w:val="24"/>
        </w:rPr>
      </w:pPr>
      <w:r w:rsidRPr="0078337F">
        <w:rPr>
          <w:rFonts w:ascii="Arial" w:hAnsi="Arial" w:cs="Arial"/>
          <w:noProof/>
          <w:sz w:val="24"/>
          <w:szCs w:val="24"/>
          <w:lang w:val="es-ES" w:eastAsia="es-ES"/>
        </w:rPr>
        <w:drawing>
          <wp:inline distT="0" distB="0" distL="0" distR="0" wp14:anchorId="18D28533" wp14:editId="5F4CC15A">
            <wp:extent cx="2333625" cy="1990725"/>
            <wp:effectExtent l="0" t="0" r="9525" b="9525"/>
            <wp:docPr id="44" name="Imagen 44" descr="F:\DCIM\102MSDCF\DSC0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2MSDCF\DSC0130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33625" cy="1990725"/>
                    </a:xfrm>
                    <a:prstGeom prst="rect">
                      <a:avLst/>
                    </a:prstGeom>
                    <a:noFill/>
                    <a:ln>
                      <a:noFill/>
                    </a:ln>
                  </pic:spPr>
                </pic:pic>
              </a:graphicData>
            </a:graphic>
          </wp:inline>
        </w:drawing>
      </w:r>
      <w:r w:rsidRPr="0078337F">
        <w:rPr>
          <w:rFonts w:ascii="Arial" w:hAnsi="Arial" w:cs="Arial"/>
          <w:noProof/>
          <w:sz w:val="24"/>
          <w:szCs w:val="24"/>
          <w:lang w:val="es-ES" w:eastAsia="es-ES"/>
        </w:rPr>
        <w:drawing>
          <wp:inline distT="0" distB="0" distL="0" distR="0" wp14:anchorId="1EA29302" wp14:editId="5DEE6A1F">
            <wp:extent cx="2552699" cy="2000250"/>
            <wp:effectExtent l="0" t="0" r="635" b="0"/>
            <wp:docPr id="45" name="Imagen 45" descr="F:\DCIM\102MSDCF\DSC0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2MSDCF\DSC0127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51718" cy="1999481"/>
                    </a:xfrm>
                    <a:prstGeom prst="rect">
                      <a:avLst/>
                    </a:prstGeom>
                    <a:noFill/>
                    <a:ln>
                      <a:noFill/>
                    </a:ln>
                  </pic:spPr>
                </pic:pic>
              </a:graphicData>
            </a:graphic>
          </wp:inline>
        </w:drawing>
      </w:r>
      <w:r w:rsidR="00DA2E02" w:rsidRPr="0078337F">
        <w:rPr>
          <w:rFonts w:ascii="Arial" w:hAnsi="Arial" w:cs="Arial"/>
          <w:sz w:val="24"/>
          <w:szCs w:val="24"/>
        </w:rPr>
        <w:t>Peso pelado</w:t>
      </w:r>
    </w:p>
    <w:p w:rsidR="00957AF6" w:rsidRPr="0078337F" w:rsidRDefault="00957AF6" w:rsidP="00957AF6">
      <w:pPr>
        <w:jc w:val="both"/>
        <w:rPr>
          <w:rFonts w:ascii="Arial" w:hAnsi="Arial" w:cs="Arial"/>
          <w:sz w:val="24"/>
          <w:szCs w:val="24"/>
        </w:rPr>
      </w:pPr>
      <w:r w:rsidRPr="0078337F">
        <w:rPr>
          <w:rFonts w:ascii="Arial" w:hAnsi="Arial" w:cs="Arial"/>
          <w:noProof/>
          <w:sz w:val="24"/>
          <w:szCs w:val="24"/>
          <w:lang w:val="es-ES" w:eastAsia="es-ES"/>
        </w:rPr>
        <w:drawing>
          <wp:inline distT="0" distB="0" distL="0" distR="0" wp14:anchorId="2F7354B2" wp14:editId="7684ED94">
            <wp:extent cx="4952999" cy="1981200"/>
            <wp:effectExtent l="0" t="0" r="635" b="0"/>
            <wp:docPr id="46" name="Imagen 46" descr="F:\DCIM\102MSDCF\DSC0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2MSDCF\DSC0133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51095" cy="1980438"/>
                    </a:xfrm>
                    <a:prstGeom prst="rect">
                      <a:avLst/>
                    </a:prstGeom>
                    <a:noFill/>
                    <a:ln>
                      <a:noFill/>
                    </a:ln>
                  </pic:spPr>
                </pic:pic>
              </a:graphicData>
            </a:graphic>
          </wp:inline>
        </w:drawing>
      </w:r>
      <w:r w:rsidR="00DA2E02">
        <w:rPr>
          <w:rFonts w:ascii="Arial" w:hAnsi="Arial" w:cs="Arial"/>
          <w:sz w:val="24"/>
          <w:szCs w:val="24"/>
        </w:rPr>
        <w:t xml:space="preserve">Peso de viseras y ph </w:t>
      </w:r>
      <w:r w:rsidR="00DA2E02" w:rsidRPr="0078337F">
        <w:rPr>
          <w:rFonts w:ascii="Arial" w:hAnsi="Arial" w:cs="Arial"/>
          <w:sz w:val="24"/>
          <w:szCs w:val="24"/>
        </w:rPr>
        <w:t>intestinal</w:t>
      </w:r>
    </w:p>
    <w:p w:rsidR="00640837" w:rsidRDefault="00957AF6" w:rsidP="00640837">
      <w:pPr>
        <w:jc w:val="both"/>
        <w:rPr>
          <w:rFonts w:ascii="Arial" w:hAnsi="Arial" w:cs="Arial"/>
          <w:b/>
          <w:sz w:val="24"/>
          <w:szCs w:val="24"/>
        </w:rPr>
      </w:pPr>
      <w:r w:rsidRPr="0078337F">
        <w:rPr>
          <w:rFonts w:ascii="Arial" w:hAnsi="Arial" w:cs="Arial"/>
          <w:noProof/>
          <w:sz w:val="24"/>
          <w:szCs w:val="24"/>
          <w:lang w:val="es-ES" w:eastAsia="es-ES"/>
        </w:rPr>
        <w:drawing>
          <wp:inline distT="0" distB="0" distL="0" distR="0" wp14:anchorId="2732148E" wp14:editId="474B5624">
            <wp:extent cx="1838322" cy="2381249"/>
            <wp:effectExtent l="0" t="4763" r="5398" b="5397"/>
            <wp:docPr id="39" name="Imagen 39" descr="F:\DCIM\102MSDCF\DSC0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2MSDCF\DSC0135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1837615" cy="2380334"/>
                    </a:xfrm>
                    <a:prstGeom prst="rect">
                      <a:avLst/>
                    </a:prstGeom>
                    <a:noFill/>
                    <a:ln>
                      <a:noFill/>
                    </a:ln>
                  </pic:spPr>
                </pic:pic>
              </a:graphicData>
            </a:graphic>
          </wp:inline>
        </w:drawing>
      </w:r>
      <w:r w:rsidRPr="0078337F">
        <w:rPr>
          <w:rFonts w:ascii="Arial" w:hAnsi="Arial" w:cs="Arial"/>
          <w:noProof/>
          <w:sz w:val="24"/>
          <w:szCs w:val="24"/>
          <w:lang w:val="es-ES" w:eastAsia="es-ES"/>
        </w:rPr>
        <w:drawing>
          <wp:inline distT="0" distB="0" distL="0" distR="0" wp14:anchorId="303472A7" wp14:editId="671F46C2">
            <wp:extent cx="1847441" cy="2494732"/>
            <wp:effectExtent l="318" t="0" r="952" b="953"/>
            <wp:docPr id="38" name="Imagen 38" descr="F:\DCIM\102MSDCF\DSC0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2MSDCF\DSC0132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1853380" cy="2502751"/>
                    </a:xfrm>
                    <a:prstGeom prst="rect">
                      <a:avLst/>
                    </a:prstGeom>
                    <a:noFill/>
                    <a:ln>
                      <a:noFill/>
                    </a:ln>
                  </pic:spPr>
                </pic:pic>
              </a:graphicData>
            </a:graphic>
          </wp:inline>
        </w:drawing>
      </w:r>
    </w:p>
    <w:p w:rsidR="00957AF6" w:rsidRPr="000B217A" w:rsidRDefault="00957AF6" w:rsidP="00640837">
      <w:pPr>
        <w:jc w:val="center"/>
        <w:rPr>
          <w:rFonts w:ascii="Arial" w:hAnsi="Arial" w:cs="Arial"/>
          <w:b/>
          <w:color w:val="000000" w:themeColor="text1"/>
          <w:sz w:val="24"/>
          <w:szCs w:val="24"/>
        </w:rPr>
      </w:pPr>
      <w:r w:rsidRPr="000B217A">
        <w:rPr>
          <w:rFonts w:ascii="Arial" w:hAnsi="Arial" w:cs="Arial"/>
          <w:b/>
          <w:color w:val="000000" w:themeColor="text1"/>
          <w:sz w:val="24"/>
          <w:szCs w:val="24"/>
        </w:rPr>
        <w:lastRenderedPageBreak/>
        <w:t>GLOSARIO</w:t>
      </w:r>
    </w:p>
    <w:p w:rsidR="00B54F65" w:rsidRPr="000B217A" w:rsidRDefault="00B54F65" w:rsidP="00B54F65">
      <w:pPr>
        <w:spacing w:line="360" w:lineRule="auto"/>
        <w:jc w:val="center"/>
        <w:rPr>
          <w:rFonts w:ascii="Arial" w:hAnsi="Arial" w:cs="Arial"/>
          <w:color w:val="000000" w:themeColor="text1"/>
          <w:sz w:val="24"/>
          <w:szCs w:val="24"/>
        </w:rPr>
      </w:pPr>
    </w:p>
    <w:p w:rsidR="00B54F65" w:rsidRPr="000B217A" w:rsidRDefault="00B54F65" w:rsidP="00640837">
      <w:pPr>
        <w:spacing w:after="200" w:line="360" w:lineRule="auto"/>
        <w:jc w:val="both"/>
        <w:rPr>
          <w:rFonts w:ascii="Arial" w:hAnsi="Arial" w:cs="Arial"/>
          <w:color w:val="000000" w:themeColor="text1"/>
          <w:sz w:val="24"/>
          <w:szCs w:val="24"/>
          <w:shd w:val="clear" w:color="auto" w:fill="FFFFFF"/>
        </w:rPr>
      </w:pPr>
      <w:r w:rsidRPr="000B217A">
        <w:rPr>
          <w:rFonts w:ascii="Arial" w:hAnsi="Arial" w:cs="Arial"/>
          <w:b/>
          <w:color w:val="000000" w:themeColor="text1"/>
          <w:sz w:val="24"/>
          <w:szCs w:val="24"/>
          <w:shd w:val="clear" w:color="auto" w:fill="FFFFFF"/>
        </w:rPr>
        <w:t>C</w:t>
      </w:r>
      <w:r w:rsidRPr="000B217A">
        <w:rPr>
          <w:rFonts w:ascii="Arial" w:hAnsi="Arial" w:cs="Arial"/>
          <w:b/>
          <w:bCs/>
          <w:color w:val="000000" w:themeColor="text1"/>
          <w:sz w:val="24"/>
          <w:szCs w:val="24"/>
          <w:shd w:val="clear" w:color="auto" w:fill="FFFFFF"/>
        </w:rPr>
        <w:t>oeficiente de correlación.</w:t>
      </w:r>
      <w:r w:rsidR="00BD46DF">
        <w:rPr>
          <w:rStyle w:val="apple-converted-space"/>
          <w:rFonts w:ascii="Arial" w:hAnsi="Arial" w:cs="Arial"/>
          <w:color w:val="000000" w:themeColor="text1"/>
          <w:sz w:val="24"/>
          <w:szCs w:val="24"/>
          <w:shd w:val="clear" w:color="auto" w:fill="FFFFFF"/>
        </w:rPr>
        <w:t xml:space="preserve"> </w:t>
      </w:r>
      <w:r w:rsidRPr="000B217A">
        <w:rPr>
          <w:rFonts w:ascii="Arial" w:hAnsi="Arial" w:cs="Arial"/>
          <w:color w:val="000000" w:themeColor="text1"/>
          <w:sz w:val="24"/>
          <w:szCs w:val="24"/>
          <w:shd w:val="clear" w:color="auto" w:fill="FFFFFF"/>
        </w:rPr>
        <w:t>De Pearson es una medida de la relación</w:t>
      </w:r>
      <w:r w:rsidRPr="000B217A">
        <w:rPr>
          <w:rStyle w:val="apple-converted-space"/>
          <w:rFonts w:ascii="Arial" w:hAnsi="Arial" w:cs="Arial"/>
          <w:color w:val="000000" w:themeColor="text1"/>
          <w:sz w:val="24"/>
          <w:szCs w:val="24"/>
          <w:shd w:val="clear" w:color="auto" w:fill="FFFFFF"/>
        </w:rPr>
        <w:t> </w:t>
      </w:r>
      <w:r w:rsidRPr="000B217A">
        <w:rPr>
          <w:rFonts w:ascii="Arial" w:hAnsi="Arial" w:cs="Arial"/>
          <w:bCs/>
          <w:color w:val="000000" w:themeColor="text1"/>
          <w:sz w:val="24"/>
          <w:szCs w:val="24"/>
          <w:shd w:val="clear" w:color="auto" w:fill="FFFFFF"/>
        </w:rPr>
        <w:t>lineal</w:t>
      </w:r>
      <w:r w:rsidRPr="000B217A">
        <w:rPr>
          <w:rStyle w:val="apple-converted-space"/>
          <w:rFonts w:ascii="Arial" w:hAnsi="Arial" w:cs="Arial"/>
          <w:color w:val="000000" w:themeColor="text1"/>
          <w:sz w:val="24"/>
          <w:szCs w:val="24"/>
          <w:shd w:val="clear" w:color="auto" w:fill="FFFFFF"/>
        </w:rPr>
        <w:t> </w:t>
      </w:r>
      <w:r w:rsidRPr="000B217A">
        <w:rPr>
          <w:rFonts w:ascii="Arial" w:hAnsi="Arial" w:cs="Arial"/>
          <w:color w:val="000000" w:themeColor="text1"/>
          <w:sz w:val="24"/>
          <w:szCs w:val="24"/>
          <w:shd w:val="clear" w:color="auto" w:fill="FFFFFF"/>
        </w:rPr>
        <w:t>entre dos variables aleatorias cuantitativas. A diferencia de la covarianza, la correlación de Pearson es independiente de la escala de medida de las variables. Un valor 0 indica que no existe una relación lineal.</w:t>
      </w:r>
    </w:p>
    <w:p w:rsidR="00B54F65" w:rsidRPr="000B217A" w:rsidRDefault="00B54F65" w:rsidP="00640837">
      <w:pPr>
        <w:spacing w:after="200" w:line="360" w:lineRule="auto"/>
        <w:jc w:val="both"/>
        <w:rPr>
          <w:rFonts w:ascii="Arial" w:hAnsi="Arial" w:cs="Arial"/>
          <w:color w:val="000000" w:themeColor="text1"/>
          <w:sz w:val="24"/>
          <w:szCs w:val="24"/>
          <w:shd w:val="clear" w:color="auto" w:fill="FFFFFF"/>
        </w:rPr>
      </w:pPr>
      <w:r w:rsidRPr="000B217A">
        <w:rPr>
          <w:rStyle w:val="apple-converted-space"/>
          <w:rFonts w:ascii="Arial" w:hAnsi="Arial" w:cs="Arial"/>
          <w:b/>
          <w:color w:val="000000" w:themeColor="text1"/>
          <w:sz w:val="24"/>
          <w:szCs w:val="24"/>
          <w:shd w:val="clear" w:color="auto" w:fill="FFFFFF"/>
        </w:rPr>
        <w:t>C</w:t>
      </w:r>
      <w:r w:rsidRPr="000B217A">
        <w:rPr>
          <w:rFonts w:ascii="Arial" w:hAnsi="Arial" w:cs="Arial"/>
          <w:b/>
          <w:bCs/>
          <w:color w:val="000000" w:themeColor="text1"/>
          <w:sz w:val="24"/>
          <w:szCs w:val="24"/>
          <w:shd w:val="clear" w:color="auto" w:fill="FFFFFF"/>
        </w:rPr>
        <w:t>oeficiente de variación.</w:t>
      </w:r>
      <w:r w:rsidR="00BD46DF">
        <w:rPr>
          <w:rFonts w:ascii="Arial" w:hAnsi="Arial" w:cs="Arial"/>
          <w:b/>
          <w:bCs/>
          <w:color w:val="000000" w:themeColor="text1"/>
          <w:sz w:val="24"/>
          <w:szCs w:val="24"/>
          <w:shd w:val="clear" w:color="auto" w:fill="FFFFFF"/>
        </w:rPr>
        <w:t xml:space="preserve"> </w:t>
      </w:r>
      <w:r w:rsidR="00BD46DF">
        <w:rPr>
          <w:rFonts w:ascii="Arial" w:hAnsi="Arial" w:cs="Arial"/>
          <w:color w:val="000000" w:themeColor="text1"/>
          <w:sz w:val="24"/>
          <w:szCs w:val="24"/>
          <w:shd w:val="clear" w:color="auto" w:fill="FFFFFF"/>
        </w:rPr>
        <w:t>E</w:t>
      </w:r>
      <w:r w:rsidRPr="000B217A">
        <w:rPr>
          <w:rFonts w:ascii="Arial" w:hAnsi="Arial" w:cs="Arial"/>
          <w:color w:val="000000" w:themeColor="text1"/>
          <w:sz w:val="24"/>
          <w:szCs w:val="24"/>
          <w:shd w:val="clear" w:color="auto" w:fill="FFFFFF"/>
        </w:rPr>
        <w:t>s la relación entre la desviación típica de una muestra y su media el</w:t>
      </w:r>
      <w:r w:rsidRPr="000B217A">
        <w:rPr>
          <w:rStyle w:val="apple-converted-space"/>
          <w:rFonts w:ascii="Arial" w:hAnsi="Arial" w:cs="Arial"/>
          <w:color w:val="000000" w:themeColor="text1"/>
          <w:sz w:val="24"/>
          <w:szCs w:val="24"/>
          <w:shd w:val="clear" w:color="auto" w:fill="FFFFFF"/>
        </w:rPr>
        <w:t> </w:t>
      </w:r>
      <w:r w:rsidRPr="000B217A">
        <w:rPr>
          <w:rFonts w:ascii="Arial" w:hAnsi="Arial" w:cs="Arial"/>
          <w:bCs/>
          <w:color w:val="000000" w:themeColor="text1"/>
          <w:sz w:val="24"/>
          <w:szCs w:val="24"/>
          <w:shd w:val="clear" w:color="auto" w:fill="FFFFFF"/>
        </w:rPr>
        <w:t>coeficiente de variación</w:t>
      </w:r>
      <w:r w:rsidRPr="000B217A">
        <w:rPr>
          <w:rStyle w:val="apple-converted-space"/>
          <w:rFonts w:ascii="Arial" w:hAnsi="Arial" w:cs="Arial"/>
          <w:color w:val="000000" w:themeColor="text1"/>
          <w:sz w:val="24"/>
          <w:szCs w:val="24"/>
          <w:shd w:val="clear" w:color="auto" w:fill="FFFFFF"/>
        </w:rPr>
        <w:t> </w:t>
      </w:r>
      <w:r w:rsidRPr="000B217A">
        <w:rPr>
          <w:rFonts w:ascii="Arial" w:hAnsi="Arial" w:cs="Arial"/>
          <w:color w:val="000000" w:themeColor="text1"/>
          <w:sz w:val="24"/>
          <w:szCs w:val="24"/>
          <w:shd w:val="clear" w:color="auto" w:fill="FFFFFF"/>
        </w:rPr>
        <w:t>se suele expresar en porcentajes el</w:t>
      </w:r>
      <w:r w:rsidRPr="000B217A">
        <w:rPr>
          <w:rStyle w:val="apple-converted-space"/>
          <w:rFonts w:ascii="Arial" w:hAnsi="Arial" w:cs="Arial"/>
          <w:color w:val="000000" w:themeColor="text1"/>
          <w:sz w:val="24"/>
          <w:szCs w:val="24"/>
          <w:shd w:val="clear" w:color="auto" w:fill="FFFFFF"/>
        </w:rPr>
        <w:t> </w:t>
      </w:r>
      <w:r w:rsidRPr="000B217A">
        <w:rPr>
          <w:rFonts w:ascii="Arial" w:hAnsi="Arial" w:cs="Arial"/>
          <w:bCs/>
          <w:color w:val="000000" w:themeColor="text1"/>
          <w:sz w:val="24"/>
          <w:szCs w:val="24"/>
          <w:shd w:val="clear" w:color="auto" w:fill="FFFFFF"/>
        </w:rPr>
        <w:t>coeficiente de variación</w:t>
      </w:r>
      <w:r w:rsidRPr="000B217A">
        <w:rPr>
          <w:rStyle w:val="apple-converted-space"/>
          <w:rFonts w:ascii="Arial" w:hAnsi="Arial" w:cs="Arial"/>
          <w:color w:val="000000" w:themeColor="text1"/>
          <w:sz w:val="24"/>
          <w:szCs w:val="24"/>
          <w:shd w:val="clear" w:color="auto" w:fill="FFFFFF"/>
        </w:rPr>
        <w:t> </w:t>
      </w:r>
      <w:r w:rsidRPr="000B217A">
        <w:rPr>
          <w:rFonts w:ascii="Arial" w:hAnsi="Arial" w:cs="Arial"/>
          <w:color w:val="000000" w:themeColor="text1"/>
          <w:sz w:val="24"/>
          <w:szCs w:val="24"/>
          <w:shd w:val="clear" w:color="auto" w:fill="FFFFFF"/>
        </w:rPr>
        <w:t>permite comparar las dispersiones de dos distribuciones distintas, siempre que sus medias sean positivas.</w:t>
      </w:r>
    </w:p>
    <w:p w:rsidR="00B54F65" w:rsidRPr="000B217A" w:rsidRDefault="00B54F65" w:rsidP="00640837">
      <w:pPr>
        <w:spacing w:line="360" w:lineRule="auto"/>
        <w:jc w:val="both"/>
        <w:rPr>
          <w:rFonts w:ascii="Arial" w:hAnsi="Arial" w:cs="Arial"/>
          <w:color w:val="000000" w:themeColor="text1"/>
          <w:sz w:val="24"/>
          <w:szCs w:val="24"/>
          <w:shd w:val="clear" w:color="auto" w:fill="FFFFFF"/>
        </w:rPr>
      </w:pPr>
      <w:r w:rsidRPr="000B217A">
        <w:rPr>
          <w:rFonts w:ascii="Arial" w:hAnsi="Arial" w:cs="Arial"/>
          <w:b/>
          <w:bCs/>
          <w:color w:val="000000" w:themeColor="text1"/>
          <w:sz w:val="24"/>
          <w:szCs w:val="24"/>
          <w:shd w:val="clear" w:color="auto" w:fill="FFFFFF"/>
        </w:rPr>
        <w:t>Cryptosporidium.</w:t>
      </w:r>
      <w:r w:rsidRPr="000B217A">
        <w:rPr>
          <w:rFonts w:ascii="Arial" w:hAnsi="Arial" w:cs="Arial"/>
          <w:color w:val="000000" w:themeColor="text1"/>
          <w:sz w:val="24"/>
          <w:szCs w:val="24"/>
          <w:shd w:val="clear" w:color="auto" w:fill="FFFFFF"/>
        </w:rPr>
        <w:t> Es un género de protistas parásitos del filo api complexo al que se asocia con una enfermedad llamada criptosporidiosis diarreica en seres humanos. Otros apicomplejos patógenos incluyen Plasmodium, el parásito de la malaria, y Toxoplasma, el agente causante de laToxoplasmosis.</w:t>
      </w:r>
    </w:p>
    <w:p w:rsidR="00B54F65" w:rsidRPr="000B217A" w:rsidRDefault="00B54F65" w:rsidP="00640837">
      <w:pPr>
        <w:spacing w:line="360" w:lineRule="auto"/>
        <w:jc w:val="both"/>
        <w:rPr>
          <w:rFonts w:ascii="Arial" w:hAnsi="Arial" w:cs="Arial"/>
          <w:color w:val="000000" w:themeColor="text1"/>
          <w:sz w:val="24"/>
          <w:szCs w:val="24"/>
        </w:rPr>
      </w:pPr>
      <w:r w:rsidRPr="000B217A">
        <w:rPr>
          <w:rFonts w:ascii="Arial" w:hAnsi="Arial" w:cs="Arial"/>
          <w:b/>
          <w:color w:val="000000" w:themeColor="text1"/>
          <w:sz w:val="24"/>
          <w:szCs w:val="24"/>
        </w:rPr>
        <w:t>Enterogermina.</w:t>
      </w:r>
      <w:r w:rsidRPr="000B217A">
        <w:rPr>
          <w:rFonts w:ascii="Arial" w:hAnsi="Arial" w:cs="Arial"/>
          <w:color w:val="000000" w:themeColor="text1"/>
          <w:sz w:val="24"/>
          <w:szCs w:val="24"/>
        </w:rPr>
        <w:t xml:space="preserve"> Es una preparación que consiste en una suspensión de esporas de </w:t>
      </w:r>
      <w:r w:rsidRPr="000B217A">
        <w:rPr>
          <w:rStyle w:val="normal-normal-cursiva"/>
          <w:rFonts w:ascii="Arial" w:eastAsiaTheme="majorEastAsia" w:hAnsi="Arial" w:cs="Arial"/>
          <w:color w:val="000000" w:themeColor="text1"/>
          <w:sz w:val="24"/>
          <w:szCs w:val="24"/>
        </w:rPr>
        <w:t>Bacillus clausii</w:t>
      </w:r>
      <w:r w:rsidRPr="000B217A">
        <w:rPr>
          <w:rFonts w:ascii="Arial" w:hAnsi="Arial" w:cs="Arial"/>
          <w:color w:val="000000" w:themeColor="text1"/>
          <w:sz w:val="24"/>
          <w:szCs w:val="24"/>
        </w:rPr>
        <w:t>, sin poder patogénico.</w:t>
      </w:r>
    </w:p>
    <w:p w:rsidR="00B54F65" w:rsidRPr="000B217A" w:rsidRDefault="00B54F65" w:rsidP="00640837">
      <w:pPr>
        <w:spacing w:line="360" w:lineRule="auto"/>
        <w:jc w:val="both"/>
        <w:rPr>
          <w:rFonts w:ascii="Arial" w:hAnsi="Arial" w:cs="Arial"/>
          <w:color w:val="000000" w:themeColor="text1"/>
          <w:sz w:val="24"/>
          <w:szCs w:val="24"/>
          <w:shd w:val="clear" w:color="auto" w:fill="FFFFFF"/>
        </w:rPr>
      </w:pPr>
      <w:r w:rsidRPr="000B217A">
        <w:rPr>
          <w:rFonts w:ascii="Arial" w:hAnsi="Arial" w:cs="Arial"/>
          <w:b/>
          <w:bCs/>
          <w:color w:val="000000" w:themeColor="text1"/>
          <w:sz w:val="24"/>
          <w:szCs w:val="24"/>
          <w:shd w:val="clear" w:color="auto" w:fill="FFFFFF"/>
        </w:rPr>
        <w:t>Invasividad.</w:t>
      </w:r>
      <w:r w:rsidRPr="000B217A">
        <w:rPr>
          <w:rFonts w:ascii="Arial" w:hAnsi="Arial" w:cs="Arial"/>
          <w:color w:val="000000" w:themeColor="text1"/>
          <w:sz w:val="24"/>
          <w:szCs w:val="24"/>
          <w:shd w:val="clear" w:color="auto" w:fill="FFFFFF"/>
        </w:rPr>
        <w:t>capacidad de un microorganismo para invadir el Organismo.</w:t>
      </w:r>
    </w:p>
    <w:p w:rsidR="00B54F65" w:rsidRPr="000B217A" w:rsidRDefault="00B54F65" w:rsidP="00640837">
      <w:pPr>
        <w:spacing w:line="360" w:lineRule="auto"/>
        <w:jc w:val="both"/>
        <w:rPr>
          <w:rFonts w:ascii="Arial" w:hAnsi="Arial" w:cs="Arial"/>
          <w:color w:val="000000" w:themeColor="text1"/>
          <w:sz w:val="24"/>
          <w:szCs w:val="24"/>
          <w:shd w:val="clear" w:color="auto" w:fill="FFFFFF"/>
        </w:rPr>
      </w:pPr>
      <w:r w:rsidRPr="000B217A">
        <w:rPr>
          <w:rFonts w:ascii="Arial" w:hAnsi="Arial" w:cs="Arial"/>
          <w:b/>
          <w:color w:val="000000" w:themeColor="text1"/>
          <w:sz w:val="24"/>
          <w:szCs w:val="24"/>
        </w:rPr>
        <w:t>Necrosantes.</w:t>
      </w:r>
      <w:r w:rsidRPr="000B217A">
        <w:rPr>
          <w:rFonts w:ascii="Arial" w:hAnsi="Arial" w:cs="Arial"/>
          <w:color w:val="000000" w:themeColor="text1"/>
          <w:sz w:val="24"/>
          <w:szCs w:val="24"/>
          <w:shd w:val="clear" w:color="auto" w:fill="FFFFFF"/>
        </w:rPr>
        <w:t xml:space="preserve"> Es un tipo de infección bacteriana rara pero muy grave que puede destruir los músculos, la piel y el tejido subyacente. la palabra "necrosante" se refiere a algo que ocasiona la muerte del tejido corporal</w:t>
      </w:r>
    </w:p>
    <w:p w:rsidR="00B54F65" w:rsidRPr="000B217A" w:rsidRDefault="00B54F65" w:rsidP="00640837">
      <w:pPr>
        <w:spacing w:line="360" w:lineRule="auto"/>
        <w:jc w:val="both"/>
        <w:rPr>
          <w:rFonts w:ascii="Arial" w:hAnsi="Arial" w:cs="Arial"/>
          <w:color w:val="000000" w:themeColor="text1"/>
          <w:sz w:val="24"/>
          <w:szCs w:val="24"/>
          <w:shd w:val="clear" w:color="auto" w:fill="FFFFFF"/>
        </w:rPr>
      </w:pPr>
      <w:r w:rsidRPr="000B217A">
        <w:rPr>
          <w:rFonts w:ascii="Arial" w:hAnsi="Arial" w:cs="Arial"/>
          <w:b/>
          <w:color w:val="000000" w:themeColor="text1"/>
          <w:sz w:val="24"/>
          <w:szCs w:val="24"/>
        </w:rPr>
        <w:t>Pantotenico.</w:t>
      </w:r>
      <w:r w:rsidRPr="000B217A">
        <w:rPr>
          <w:rFonts w:ascii="Arial" w:hAnsi="Arial" w:cs="Arial"/>
          <w:b/>
          <w:color w:val="000000" w:themeColor="text1"/>
          <w:sz w:val="24"/>
          <w:szCs w:val="24"/>
          <w:shd w:val="clear" w:color="auto" w:fill="FFFFFF"/>
        </w:rPr>
        <w:t xml:space="preserve"> </w:t>
      </w:r>
      <w:r w:rsidRPr="000B217A">
        <w:rPr>
          <w:rFonts w:ascii="Arial" w:hAnsi="Arial" w:cs="Arial"/>
          <w:color w:val="000000" w:themeColor="text1"/>
          <w:sz w:val="24"/>
          <w:szCs w:val="24"/>
          <w:shd w:val="clear" w:color="auto" w:fill="FFFFFF"/>
        </w:rPr>
        <w:t>Es necesario para la asimilación de carbohidratos, Proteínas y grasas indispensables para la vida celular. Se encuentra presente en la mayoría de los alimentos, aunque en mayor proporción en alimentos de origen animal.</w:t>
      </w:r>
    </w:p>
    <w:p w:rsidR="00B54F65" w:rsidRPr="000B217A" w:rsidRDefault="00B54F65" w:rsidP="00640837">
      <w:pPr>
        <w:spacing w:line="360" w:lineRule="auto"/>
        <w:jc w:val="both"/>
        <w:rPr>
          <w:rFonts w:ascii="Arial" w:hAnsi="Arial" w:cs="Arial"/>
          <w:color w:val="000000" w:themeColor="text1"/>
          <w:sz w:val="24"/>
          <w:szCs w:val="24"/>
          <w:shd w:val="clear" w:color="auto" w:fill="FFFFFF"/>
        </w:rPr>
      </w:pPr>
      <w:r w:rsidRPr="000B217A">
        <w:rPr>
          <w:rFonts w:ascii="Arial" w:hAnsi="Arial" w:cs="Arial"/>
          <w:b/>
          <w:bCs/>
          <w:color w:val="000000" w:themeColor="text1"/>
          <w:sz w:val="24"/>
          <w:szCs w:val="24"/>
          <w:shd w:val="clear" w:color="auto" w:fill="FFFFFF"/>
        </w:rPr>
        <w:t>Patogenicidad.</w:t>
      </w:r>
      <w:r w:rsidRPr="000B217A">
        <w:rPr>
          <w:rFonts w:ascii="Arial" w:hAnsi="Arial" w:cs="Arial"/>
          <w:color w:val="000000" w:themeColor="text1"/>
          <w:sz w:val="24"/>
          <w:szCs w:val="24"/>
          <w:shd w:val="clear" w:color="auto" w:fill="FFFFFF"/>
        </w:rPr>
        <w:t> De los microbios se define como su capacidad para producir enfermedad en huéspedes susceptibles.​ Asimismo es un atributo del género y especie.​ Así por ejemplo: el género Salmonella es patógeno para los vertebrados pero Salmonella typhi es solo patógeno para el hombre</w:t>
      </w:r>
      <w:r w:rsidR="007875D0" w:rsidRPr="000B217A">
        <w:rPr>
          <w:rFonts w:ascii="Arial" w:hAnsi="Arial" w:cs="Arial"/>
          <w:color w:val="000000" w:themeColor="text1"/>
          <w:sz w:val="24"/>
          <w:szCs w:val="24"/>
          <w:shd w:val="clear" w:color="auto" w:fill="FFFFFF"/>
        </w:rPr>
        <w:t>.</w:t>
      </w:r>
    </w:p>
    <w:p w:rsidR="00B54F65" w:rsidRPr="000B217A" w:rsidRDefault="00B54F65" w:rsidP="00640837">
      <w:pPr>
        <w:spacing w:line="360" w:lineRule="auto"/>
        <w:jc w:val="both"/>
        <w:rPr>
          <w:rFonts w:ascii="Arial" w:hAnsi="Arial" w:cs="Arial"/>
          <w:color w:val="000000" w:themeColor="text1"/>
          <w:sz w:val="24"/>
          <w:szCs w:val="24"/>
          <w:shd w:val="clear" w:color="auto" w:fill="FFFFFF"/>
        </w:rPr>
      </w:pPr>
      <w:r w:rsidRPr="000B217A">
        <w:rPr>
          <w:rFonts w:ascii="Arial" w:hAnsi="Arial" w:cs="Arial"/>
          <w:b/>
          <w:bCs/>
          <w:color w:val="000000" w:themeColor="text1"/>
          <w:sz w:val="24"/>
          <w:szCs w:val="24"/>
          <w:shd w:val="clear" w:color="auto" w:fill="FFFFFF"/>
        </w:rPr>
        <w:lastRenderedPageBreak/>
        <w:t>Piridoxina</w:t>
      </w:r>
      <w:r w:rsidRPr="000B217A">
        <w:rPr>
          <w:rFonts w:ascii="Arial" w:hAnsi="Arial" w:cs="Arial"/>
          <w:b/>
          <w:color w:val="000000" w:themeColor="text1"/>
          <w:sz w:val="24"/>
          <w:szCs w:val="24"/>
          <w:shd w:val="clear" w:color="auto" w:fill="FFFFFF"/>
        </w:rPr>
        <w:t>.</w:t>
      </w:r>
      <w:r w:rsidR="00D940D6">
        <w:rPr>
          <w:rFonts w:ascii="Arial" w:hAnsi="Arial" w:cs="Arial"/>
          <w:color w:val="000000" w:themeColor="text1"/>
          <w:sz w:val="24"/>
          <w:szCs w:val="24"/>
          <w:shd w:val="clear" w:color="auto" w:fill="FFFFFF"/>
        </w:rPr>
        <w:t xml:space="preserve"> D</w:t>
      </w:r>
      <w:r w:rsidRPr="000B217A">
        <w:rPr>
          <w:rFonts w:ascii="Arial" w:hAnsi="Arial" w:cs="Arial"/>
          <w:color w:val="000000" w:themeColor="text1"/>
          <w:sz w:val="24"/>
          <w:szCs w:val="24"/>
          <w:shd w:val="clear" w:color="auto" w:fill="FFFFFF"/>
        </w:rPr>
        <w:t>esarrolla una función vital en el organismo que es la síntesis de carbohidratos, proteínas, grasas y en la formación de glóbulos rojos, células sanguíneas y hormonas.</w:t>
      </w:r>
    </w:p>
    <w:p w:rsidR="00B54F65" w:rsidRPr="000B217A" w:rsidRDefault="007875D0" w:rsidP="00640837">
      <w:pPr>
        <w:spacing w:line="360" w:lineRule="auto"/>
        <w:jc w:val="both"/>
        <w:rPr>
          <w:rFonts w:ascii="Arial" w:hAnsi="Arial" w:cs="Arial"/>
          <w:b/>
          <w:color w:val="000000" w:themeColor="text1"/>
          <w:sz w:val="24"/>
          <w:szCs w:val="24"/>
          <w:shd w:val="clear" w:color="auto" w:fill="FFFFFF"/>
        </w:rPr>
      </w:pPr>
      <w:r w:rsidRPr="000B217A">
        <w:rPr>
          <w:rFonts w:ascii="Arial" w:hAnsi="Arial" w:cs="Arial"/>
          <w:b/>
          <w:color w:val="000000" w:themeColor="text1"/>
          <w:sz w:val="24"/>
          <w:szCs w:val="24"/>
          <w:shd w:val="clear" w:color="auto" w:fill="FFFFFF"/>
        </w:rPr>
        <w:t>Prebiótico</w:t>
      </w:r>
      <w:r w:rsidR="00B54F65" w:rsidRPr="000B217A">
        <w:rPr>
          <w:rFonts w:ascii="Arial" w:hAnsi="Arial" w:cs="Arial"/>
          <w:b/>
          <w:color w:val="000000" w:themeColor="text1"/>
          <w:sz w:val="24"/>
          <w:szCs w:val="24"/>
          <w:shd w:val="clear" w:color="auto" w:fill="FFFFFF"/>
        </w:rPr>
        <w:t>.</w:t>
      </w:r>
      <w:r w:rsidR="00B54F65" w:rsidRPr="000B217A">
        <w:rPr>
          <w:rFonts w:ascii="Arial" w:hAnsi="Arial" w:cs="Arial"/>
          <w:color w:val="222222"/>
          <w:sz w:val="24"/>
          <w:szCs w:val="24"/>
          <w:shd w:val="clear" w:color="auto" w:fill="FFFFFF"/>
        </w:rPr>
        <w:t xml:space="preserve"> </w:t>
      </w:r>
      <w:r w:rsidR="00D940D6">
        <w:rPr>
          <w:rFonts w:ascii="Arial" w:hAnsi="Arial" w:cs="Arial"/>
          <w:sz w:val="24"/>
          <w:szCs w:val="24"/>
          <w:shd w:val="clear" w:color="auto" w:fill="FFFFFF"/>
        </w:rPr>
        <w:t>E</w:t>
      </w:r>
      <w:r w:rsidR="00B54F65" w:rsidRPr="000B217A">
        <w:rPr>
          <w:rFonts w:ascii="Arial" w:hAnsi="Arial" w:cs="Arial"/>
          <w:sz w:val="24"/>
          <w:szCs w:val="24"/>
          <w:shd w:val="clear" w:color="auto" w:fill="FFFFFF"/>
        </w:rPr>
        <w:t>s un ingrediente concreto de un alimento que no se digiere y que cuando entra en nuestro organismo estimula el crecimiento y/o la actividad de algunas bacterias que ya están establecidas en nuestro colon, mejorando nuestra salud.</w:t>
      </w:r>
    </w:p>
    <w:p w:rsidR="00B54F65" w:rsidRDefault="00D940D6" w:rsidP="00B54F65">
      <w:pPr>
        <w:spacing w:line="360" w:lineRule="auto"/>
        <w:jc w:val="both"/>
        <w:rPr>
          <w:rFonts w:ascii="Arial" w:hAnsi="Arial" w:cs="Arial"/>
          <w:color w:val="000000" w:themeColor="text1"/>
          <w:sz w:val="24"/>
          <w:szCs w:val="24"/>
          <w:shd w:val="clear" w:color="auto" w:fill="FFFFFF"/>
        </w:rPr>
      </w:pPr>
      <w:r>
        <w:rPr>
          <w:rFonts w:ascii="Arial" w:hAnsi="Arial" w:cs="Arial"/>
          <w:b/>
          <w:color w:val="000000" w:themeColor="text1"/>
          <w:sz w:val="24"/>
          <w:szCs w:val="24"/>
          <w:shd w:val="clear" w:color="auto" w:fill="FFFFFF"/>
        </w:rPr>
        <w:t>Trimetroprin.</w:t>
      </w:r>
      <w:r w:rsidR="00BD46DF">
        <w:rPr>
          <w:rFonts w:ascii="Arial" w:hAnsi="Arial" w:cs="Arial"/>
          <w:b/>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E</w:t>
      </w:r>
      <w:r w:rsidR="00B54F65" w:rsidRPr="000B217A">
        <w:rPr>
          <w:rFonts w:ascii="Arial" w:hAnsi="Arial" w:cs="Arial"/>
          <w:color w:val="000000" w:themeColor="text1"/>
          <w:sz w:val="24"/>
          <w:szCs w:val="24"/>
          <w:shd w:val="clear" w:color="auto" w:fill="FFFFFF"/>
        </w:rPr>
        <w:t>s un</w:t>
      </w:r>
      <w:r w:rsidR="00BD46DF">
        <w:rPr>
          <w:rFonts w:ascii="Arial" w:hAnsi="Arial" w:cs="Arial"/>
          <w:color w:val="000000" w:themeColor="text1"/>
          <w:sz w:val="24"/>
          <w:szCs w:val="24"/>
          <w:shd w:val="clear" w:color="auto" w:fill="FFFFFF"/>
        </w:rPr>
        <w:t xml:space="preserve"> bacteriostático derivado de </w:t>
      </w:r>
      <w:r w:rsidR="00B54F65" w:rsidRPr="000B217A">
        <w:rPr>
          <w:rFonts w:ascii="Arial" w:hAnsi="Arial" w:cs="Arial"/>
          <w:color w:val="000000" w:themeColor="text1"/>
          <w:sz w:val="24"/>
          <w:szCs w:val="24"/>
          <w:shd w:val="clear" w:color="auto" w:fill="FFFFFF"/>
        </w:rPr>
        <w:t>trimetoxibenzilpirimida mientras que el sulfametoxazol es una sulfonamida de acción</w:t>
      </w:r>
      <w:r w:rsidR="007875D0" w:rsidRPr="000B217A">
        <w:rPr>
          <w:rFonts w:ascii="Arial" w:hAnsi="Arial" w:cs="Arial"/>
          <w:color w:val="000000" w:themeColor="text1"/>
          <w:sz w:val="24"/>
          <w:szCs w:val="24"/>
          <w:shd w:val="clear" w:color="auto" w:fill="FFFFFF"/>
        </w:rPr>
        <w:t xml:space="preserve"> intermedia </w:t>
      </w:r>
      <w:r w:rsidR="007875D0">
        <w:rPr>
          <w:rFonts w:ascii="Arial" w:hAnsi="Arial" w:cs="Arial"/>
          <w:color w:val="000000" w:themeColor="text1"/>
          <w:sz w:val="24"/>
          <w:szCs w:val="24"/>
          <w:shd w:val="clear" w:color="auto" w:fill="FFFFFF"/>
        </w:rPr>
        <w:t>.</w:t>
      </w:r>
      <w:r w:rsidR="00B54F65">
        <w:rPr>
          <w:rFonts w:ascii="Arial" w:hAnsi="Arial" w:cs="Arial"/>
          <w:color w:val="000000" w:themeColor="text1"/>
          <w:sz w:val="24"/>
          <w:szCs w:val="24"/>
          <w:shd w:val="clear" w:color="auto" w:fill="FFFFFF"/>
        </w:rPr>
        <w:t xml:space="preserve"> </w:t>
      </w:r>
    </w:p>
    <w:p w:rsidR="00B54F65" w:rsidRPr="0076672F" w:rsidRDefault="00B54F65" w:rsidP="00640837">
      <w:pPr>
        <w:spacing w:line="360" w:lineRule="auto"/>
        <w:jc w:val="both"/>
        <w:rPr>
          <w:rFonts w:ascii="Arial" w:hAnsi="Arial" w:cs="Arial"/>
          <w:color w:val="000000" w:themeColor="text1"/>
          <w:sz w:val="24"/>
          <w:szCs w:val="24"/>
          <w:shd w:val="clear" w:color="auto" w:fill="FFFFFF"/>
        </w:rPr>
      </w:pPr>
    </w:p>
    <w:p w:rsidR="00957AF6" w:rsidRPr="0078337F" w:rsidRDefault="00957AF6" w:rsidP="00957AF6">
      <w:pPr>
        <w:spacing w:line="360" w:lineRule="auto"/>
        <w:jc w:val="both"/>
        <w:rPr>
          <w:rFonts w:ascii="Arial" w:hAnsi="Arial" w:cs="Arial"/>
          <w:b/>
          <w:sz w:val="24"/>
          <w:szCs w:val="24"/>
        </w:rPr>
      </w:pPr>
    </w:p>
    <w:p w:rsidR="00083916" w:rsidRPr="00D43134" w:rsidRDefault="00083916">
      <w:pPr>
        <w:rPr>
          <w:rFonts w:ascii="Arial" w:hAnsi="Arial" w:cs="Arial"/>
        </w:rPr>
      </w:pPr>
    </w:p>
    <w:sectPr w:rsidR="00083916" w:rsidRPr="00D43134" w:rsidSect="00EC4540">
      <w:pgSz w:w="11906" w:h="16838" w:code="9"/>
      <w:pgMar w:top="1701" w:right="1843"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006" w:rsidRDefault="00231006">
      <w:pPr>
        <w:spacing w:line="240" w:lineRule="auto"/>
      </w:pPr>
      <w:r>
        <w:separator/>
      </w:r>
    </w:p>
  </w:endnote>
  <w:endnote w:type="continuationSeparator" w:id="0">
    <w:p w:rsidR="00231006" w:rsidRDefault="002310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HelveticaNeue LT 55 Roman">
    <w:altName w:val="Arial"/>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7236277"/>
      <w:docPartObj>
        <w:docPartGallery w:val="Page Numbers (Bottom of Page)"/>
        <w:docPartUnique/>
      </w:docPartObj>
    </w:sdtPr>
    <w:sdtEndPr/>
    <w:sdtContent>
      <w:p w:rsidR="00231006" w:rsidRDefault="00231006">
        <w:pPr>
          <w:pStyle w:val="Piedepgina"/>
          <w:jc w:val="right"/>
        </w:pPr>
      </w:p>
      <w:p w:rsidR="00231006" w:rsidRDefault="00297366" w:rsidP="006E6C00">
        <w:pPr>
          <w:pStyle w:val="Piedepgina"/>
          <w:jc w:val="center"/>
        </w:pPr>
      </w:p>
    </w:sdtContent>
  </w:sdt>
  <w:p w:rsidR="00231006" w:rsidRDefault="0023100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773452"/>
      <w:docPartObj>
        <w:docPartGallery w:val="Page Numbers (Bottom of Page)"/>
        <w:docPartUnique/>
      </w:docPartObj>
    </w:sdtPr>
    <w:sdtEndPr/>
    <w:sdtContent>
      <w:p w:rsidR="00231006" w:rsidRDefault="00231006">
        <w:pPr>
          <w:pStyle w:val="Piedepgina"/>
          <w:jc w:val="right"/>
        </w:pPr>
        <w:r>
          <w:fldChar w:fldCharType="begin"/>
        </w:r>
        <w:r>
          <w:instrText>PAGE   \* MERGEFORMAT</w:instrText>
        </w:r>
        <w:r>
          <w:fldChar w:fldCharType="separate"/>
        </w:r>
        <w:r w:rsidR="00297366">
          <w:rPr>
            <w:noProof/>
          </w:rPr>
          <w:t>III</w:t>
        </w:r>
        <w:r>
          <w:rPr>
            <w:noProof/>
          </w:rPr>
          <w:fldChar w:fldCharType="end"/>
        </w:r>
      </w:p>
    </w:sdtContent>
  </w:sdt>
  <w:p w:rsidR="00231006" w:rsidRDefault="0023100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893830"/>
      <w:docPartObj>
        <w:docPartGallery w:val="Page Numbers (Bottom of Page)"/>
        <w:docPartUnique/>
      </w:docPartObj>
    </w:sdtPr>
    <w:sdtEndPr/>
    <w:sdtContent>
      <w:p w:rsidR="00231006" w:rsidRDefault="00231006">
        <w:pPr>
          <w:pStyle w:val="Piedepgina"/>
          <w:jc w:val="right"/>
        </w:pPr>
        <w:r>
          <w:fldChar w:fldCharType="begin"/>
        </w:r>
        <w:r>
          <w:instrText>PAGE   \* MERGEFORMAT</w:instrText>
        </w:r>
        <w:r>
          <w:fldChar w:fldCharType="separate"/>
        </w:r>
        <w:r w:rsidR="00297366">
          <w:rPr>
            <w:noProof/>
          </w:rPr>
          <w:t>126</w:t>
        </w:r>
        <w:r>
          <w:rPr>
            <w:noProof/>
          </w:rPr>
          <w:fldChar w:fldCharType="end"/>
        </w:r>
      </w:p>
    </w:sdtContent>
  </w:sdt>
  <w:p w:rsidR="00231006" w:rsidRDefault="002310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006" w:rsidRDefault="00231006">
      <w:pPr>
        <w:spacing w:line="240" w:lineRule="auto"/>
      </w:pPr>
      <w:r>
        <w:separator/>
      </w:r>
    </w:p>
  </w:footnote>
  <w:footnote w:type="continuationSeparator" w:id="0">
    <w:p w:rsidR="00231006" w:rsidRDefault="0023100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0033"/>
    <w:multiLevelType w:val="hybridMultilevel"/>
    <w:tmpl w:val="80361F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E91F8D"/>
    <w:multiLevelType w:val="hybridMultilevel"/>
    <w:tmpl w:val="4AEEF70E"/>
    <w:lvl w:ilvl="0" w:tplc="0C0A0001">
      <w:start w:val="1"/>
      <w:numFmt w:val="bullet"/>
      <w:lvlText w:val=""/>
      <w:lvlJc w:val="left"/>
      <w:pPr>
        <w:ind w:left="855" w:hanging="360"/>
      </w:pPr>
      <w:rPr>
        <w:rFonts w:ascii="Symbol" w:hAnsi="Symbol" w:hint="default"/>
      </w:rPr>
    </w:lvl>
    <w:lvl w:ilvl="1" w:tplc="0C0A0003" w:tentative="1">
      <w:start w:val="1"/>
      <w:numFmt w:val="bullet"/>
      <w:lvlText w:val="o"/>
      <w:lvlJc w:val="left"/>
      <w:pPr>
        <w:ind w:left="1575" w:hanging="360"/>
      </w:pPr>
      <w:rPr>
        <w:rFonts w:ascii="Courier New" w:hAnsi="Courier New" w:cs="Courier New" w:hint="default"/>
      </w:rPr>
    </w:lvl>
    <w:lvl w:ilvl="2" w:tplc="0C0A0005" w:tentative="1">
      <w:start w:val="1"/>
      <w:numFmt w:val="bullet"/>
      <w:lvlText w:val=""/>
      <w:lvlJc w:val="left"/>
      <w:pPr>
        <w:ind w:left="2295" w:hanging="360"/>
      </w:pPr>
      <w:rPr>
        <w:rFonts w:ascii="Wingdings" w:hAnsi="Wingdings" w:hint="default"/>
      </w:rPr>
    </w:lvl>
    <w:lvl w:ilvl="3" w:tplc="0C0A0001" w:tentative="1">
      <w:start w:val="1"/>
      <w:numFmt w:val="bullet"/>
      <w:lvlText w:val=""/>
      <w:lvlJc w:val="left"/>
      <w:pPr>
        <w:ind w:left="3015" w:hanging="360"/>
      </w:pPr>
      <w:rPr>
        <w:rFonts w:ascii="Symbol" w:hAnsi="Symbol" w:hint="default"/>
      </w:rPr>
    </w:lvl>
    <w:lvl w:ilvl="4" w:tplc="0C0A0003" w:tentative="1">
      <w:start w:val="1"/>
      <w:numFmt w:val="bullet"/>
      <w:lvlText w:val="o"/>
      <w:lvlJc w:val="left"/>
      <w:pPr>
        <w:ind w:left="3735" w:hanging="360"/>
      </w:pPr>
      <w:rPr>
        <w:rFonts w:ascii="Courier New" w:hAnsi="Courier New" w:cs="Courier New" w:hint="default"/>
      </w:rPr>
    </w:lvl>
    <w:lvl w:ilvl="5" w:tplc="0C0A0005" w:tentative="1">
      <w:start w:val="1"/>
      <w:numFmt w:val="bullet"/>
      <w:lvlText w:val=""/>
      <w:lvlJc w:val="left"/>
      <w:pPr>
        <w:ind w:left="4455" w:hanging="360"/>
      </w:pPr>
      <w:rPr>
        <w:rFonts w:ascii="Wingdings" w:hAnsi="Wingdings" w:hint="default"/>
      </w:rPr>
    </w:lvl>
    <w:lvl w:ilvl="6" w:tplc="0C0A0001" w:tentative="1">
      <w:start w:val="1"/>
      <w:numFmt w:val="bullet"/>
      <w:lvlText w:val=""/>
      <w:lvlJc w:val="left"/>
      <w:pPr>
        <w:ind w:left="5175" w:hanging="360"/>
      </w:pPr>
      <w:rPr>
        <w:rFonts w:ascii="Symbol" w:hAnsi="Symbol" w:hint="default"/>
      </w:rPr>
    </w:lvl>
    <w:lvl w:ilvl="7" w:tplc="0C0A0003" w:tentative="1">
      <w:start w:val="1"/>
      <w:numFmt w:val="bullet"/>
      <w:lvlText w:val="o"/>
      <w:lvlJc w:val="left"/>
      <w:pPr>
        <w:ind w:left="5895" w:hanging="360"/>
      </w:pPr>
      <w:rPr>
        <w:rFonts w:ascii="Courier New" w:hAnsi="Courier New" w:cs="Courier New" w:hint="default"/>
      </w:rPr>
    </w:lvl>
    <w:lvl w:ilvl="8" w:tplc="0C0A0005" w:tentative="1">
      <w:start w:val="1"/>
      <w:numFmt w:val="bullet"/>
      <w:lvlText w:val=""/>
      <w:lvlJc w:val="left"/>
      <w:pPr>
        <w:ind w:left="6615" w:hanging="360"/>
      </w:pPr>
      <w:rPr>
        <w:rFonts w:ascii="Wingdings" w:hAnsi="Wingdings" w:hint="default"/>
      </w:rPr>
    </w:lvl>
  </w:abstractNum>
  <w:abstractNum w:abstractNumId="2">
    <w:nsid w:val="0837696F"/>
    <w:multiLevelType w:val="multilevel"/>
    <w:tmpl w:val="CB646ABC"/>
    <w:lvl w:ilvl="0">
      <w:start w:val="1"/>
      <w:numFmt w:val="decimal"/>
      <w:lvlText w:val="%1"/>
      <w:lvlJc w:val="left"/>
      <w:pPr>
        <w:ind w:left="432" w:hanging="432"/>
      </w:pPr>
    </w:lvl>
    <w:lvl w:ilvl="1">
      <w:start w:val="1"/>
      <w:numFmt w:val="decimal"/>
      <w:lvlText w:val="%1.%2"/>
      <w:lvlJc w:val="left"/>
      <w:pPr>
        <w:ind w:left="2136" w:hanging="576"/>
      </w:pPr>
      <w:rPr>
        <w:rFonts w:ascii="Arial" w:hAnsi="Arial" w:cs="Arial" w:hint="default"/>
        <w:b/>
        <w:color w:val="auto"/>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C5F41CE"/>
    <w:multiLevelType w:val="hybridMultilevel"/>
    <w:tmpl w:val="541E747A"/>
    <w:lvl w:ilvl="0" w:tplc="0C0A0001">
      <w:start w:val="1"/>
      <w:numFmt w:val="bullet"/>
      <w:lvlText w:val=""/>
      <w:lvlJc w:val="left"/>
      <w:pPr>
        <w:ind w:left="1416"/>
      </w:pPr>
      <w:rPr>
        <w:rFonts w:ascii="Symbol" w:hAnsi="Symbol" w:hint="default"/>
        <w:b/>
        <w:i w:val="0"/>
        <w:strike w:val="0"/>
        <w:dstrike w:val="0"/>
        <w:color w:val="000000"/>
        <w:sz w:val="24"/>
        <w:szCs w:val="24"/>
        <w:u w:val="none" w:color="000000"/>
        <w:bdr w:val="none" w:sz="0" w:space="0" w:color="auto"/>
        <w:shd w:val="clear" w:color="auto" w:fill="auto"/>
        <w:vertAlign w:val="baseline"/>
      </w:rPr>
    </w:lvl>
    <w:lvl w:ilvl="1" w:tplc="CD689A1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626DCD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C5CC20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3E8F2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15EB96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6A56B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B6053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32A8F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nsid w:val="0CA41EBD"/>
    <w:multiLevelType w:val="hybridMultilevel"/>
    <w:tmpl w:val="FE245358"/>
    <w:lvl w:ilvl="0" w:tplc="300A0001">
      <w:start w:val="1"/>
      <w:numFmt w:val="bullet"/>
      <w:lvlText w:val=""/>
      <w:lvlJc w:val="left"/>
      <w:pPr>
        <w:ind w:left="2514" w:hanging="360"/>
      </w:pPr>
      <w:rPr>
        <w:rFonts w:ascii="Symbol" w:hAnsi="Symbol" w:hint="default"/>
      </w:rPr>
    </w:lvl>
    <w:lvl w:ilvl="1" w:tplc="300A0003" w:tentative="1">
      <w:start w:val="1"/>
      <w:numFmt w:val="bullet"/>
      <w:lvlText w:val="o"/>
      <w:lvlJc w:val="left"/>
      <w:pPr>
        <w:ind w:left="3234" w:hanging="360"/>
      </w:pPr>
      <w:rPr>
        <w:rFonts w:ascii="Courier New" w:hAnsi="Courier New" w:cs="Courier New" w:hint="default"/>
      </w:rPr>
    </w:lvl>
    <w:lvl w:ilvl="2" w:tplc="300A0005" w:tentative="1">
      <w:start w:val="1"/>
      <w:numFmt w:val="bullet"/>
      <w:lvlText w:val=""/>
      <w:lvlJc w:val="left"/>
      <w:pPr>
        <w:ind w:left="3954" w:hanging="360"/>
      </w:pPr>
      <w:rPr>
        <w:rFonts w:ascii="Wingdings" w:hAnsi="Wingdings" w:hint="default"/>
      </w:rPr>
    </w:lvl>
    <w:lvl w:ilvl="3" w:tplc="300A0001" w:tentative="1">
      <w:start w:val="1"/>
      <w:numFmt w:val="bullet"/>
      <w:lvlText w:val=""/>
      <w:lvlJc w:val="left"/>
      <w:pPr>
        <w:ind w:left="4674" w:hanging="360"/>
      </w:pPr>
      <w:rPr>
        <w:rFonts w:ascii="Symbol" w:hAnsi="Symbol" w:hint="default"/>
      </w:rPr>
    </w:lvl>
    <w:lvl w:ilvl="4" w:tplc="300A0003" w:tentative="1">
      <w:start w:val="1"/>
      <w:numFmt w:val="bullet"/>
      <w:lvlText w:val="o"/>
      <w:lvlJc w:val="left"/>
      <w:pPr>
        <w:ind w:left="5394" w:hanging="360"/>
      </w:pPr>
      <w:rPr>
        <w:rFonts w:ascii="Courier New" w:hAnsi="Courier New" w:cs="Courier New" w:hint="default"/>
      </w:rPr>
    </w:lvl>
    <w:lvl w:ilvl="5" w:tplc="300A0005" w:tentative="1">
      <w:start w:val="1"/>
      <w:numFmt w:val="bullet"/>
      <w:lvlText w:val=""/>
      <w:lvlJc w:val="left"/>
      <w:pPr>
        <w:ind w:left="6114" w:hanging="360"/>
      </w:pPr>
      <w:rPr>
        <w:rFonts w:ascii="Wingdings" w:hAnsi="Wingdings" w:hint="default"/>
      </w:rPr>
    </w:lvl>
    <w:lvl w:ilvl="6" w:tplc="300A0001" w:tentative="1">
      <w:start w:val="1"/>
      <w:numFmt w:val="bullet"/>
      <w:lvlText w:val=""/>
      <w:lvlJc w:val="left"/>
      <w:pPr>
        <w:ind w:left="6834" w:hanging="360"/>
      </w:pPr>
      <w:rPr>
        <w:rFonts w:ascii="Symbol" w:hAnsi="Symbol" w:hint="default"/>
      </w:rPr>
    </w:lvl>
    <w:lvl w:ilvl="7" w:tplc="300A0003" w:tentative="1">
      <w:start w:val="1"/>
      <w:numFmt w:val="bullet"/>
      <w:lvlText w:val="o"/>
      <w:lvlJc w:val="left"/>
      <w:pPr>
        <w:ind w:left="7554" w:hanging="360"/>
      </w:pPr>
      <w:rPr>
        <w:rFonts w:ascii="Courier New" w:hAnsi="Courier New" w:cs="Courier New" w:hint="default"/>
      </w:rPr>
    </w:lvl>
    <w:lvl w:ilvl="8" w:tplc="300A0005" w:tentative="1">
      <w:start w:val="1"/>
      <w:numFmt w:val="bullet"/>
      <w:lvlText w:val=""/>
      <w:lvlJc w:val="left"/>
      <w:pPr>
        <w:ind w:left="8274" w:hanging="360"/>
      </w:pPr>
      <w:rPr>
        <w:rFonts w:ascii="Wingdings" w:hAnsi="Wingdings" w:hint="default"/>
      </w:rPr>
    </w:lvl>
  </w:abstractNum>
  <w:abstractNum w:abstractNumId="5">
    <w:nsid w:val="0CF83785"/>
    <w:multiLevelType w:val="hybridMultilevel"/>
    <w:tmpl w:val="573056AE"/>
    <w:lvl w:ilvl="0" w:tplc="300A0001">
      <w:start w:val="1"/>
      <w:numFmt w:val="bullet"/>
      <w:lvlText w:val=""/>
      <w:lvlJc w:val="left"/>
      <w:pPr>
        <w:ind w:left="360" w:hanging="360"/>
      </w:pPr>
      <w:rPr>
        <w:rFonts w:ascii="Symbol" w:hAnsi="Symbol" w:hint="default"/>
      </w:rPr>
    </w:lvl>
    <w:lvl w:ilvl="1" w:tplc="300A0001">
      <w:start w:val="1"/>
      <w:numFmt w:val="bullet"/>
      <w:lvlText w:val=""/>
      <w:lvlJc w:val="left"/>
      <w:pPr>
        <w:ind w:left="1080" w:hanging="360"/>
      </w:pPr>
      <w:rPr>
        <w:rFonts w:ascii="Symbol" w:hAnsi="Symbol" w:hint="default"/>
      </w:rPr>
    </w:lvl>
    <w:lvl w:ilvl="2" w:tplc="300A0005">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
    <w:nsid w:val="0EC41CDA"/>
    <w:multiLevelType w:val="multilevel"/>
    <w:tmpl w:val="D7AA3EBE"/>
    <w:lvl w:ilvl="0">
      <w:start w:val="1"/>
      <w:numFmt w:val="decimal"/>
      <w:lvlText w:val="%1."/>
      <w:lvlJc w:val="left"/>
      <w:pPr>
        <w:ind w:left="360" w:hanging="360"/>
      </w:pPr>
      <w:rPr>
        <w:b/>
        <w:color w:val="auto"/>
        <w:lang w:val="es-EC"/>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FDE5893"/>
    <w:multiLevelType w:val="multilevel"/>
    <w:tmpl w:val="300A001D"/>
    <w:styleLink w:val="Estilo2"/>
    <w:lvl w:ilvl="0">
      <w:start w:val="6"/>
      <w:numFmt w:val="decimal"/>
      <w:lvlText w:val="%1)"/>
      <w:lvlJc w:val="left"/>
      <w:pPr>
        <w:ind w:left="360" w:hanging="360"/>
      </w:pPr>
      <w:rPr>
        <w:rFonts w:ascii="Arial" w:hAnsi="Arial"/>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16911FE"/>
    <w:multiLevelType w:val="hybridMultilevel"/>
    <w:tmpl w:val="BDF61A48"/>
    <w:lvl w:ilvl="0" w:tplc="300A0001">
      <w:start w:val="1"/>
      <w:numFmt w:val="bullet"/>
      <w:lvlText w:val=""/>
      <w:lvlJc w:val="left"/>
      <w:pPr>
        <w:ind w:left="2771" w:hanging="360"/>
      </w:pPr>
      <w:rPr>
        <w:rFonts w:ascii="Symbol" w:hAnsi="Symbol" w:hint="default"/>
      </w:rPr>
    </w:lvl>
    <w:lvl w:ilvl="1" w:tplc="300A0003" w:tentative="1">
      <w:start w:val="1"/>
      <w:numFmt w:val="bullet"/>
      <w:lvlText w:val="o"/>
      <w:lvlJc w:val="left"/>
      <w:pPr>
        <w:ind w:left="3491" w:hanging="360"/>
      </w:pPr>
      <w:rPr>
        <w:rFonts w:ascii="Courier New" w:hAnsi="Courier New" w:cs="Courier New" w:hint="default"/>
      </w:rPr>
    </w:lvl>
    <w:lvl w:ilvl="2" w:tplc="300A0005" w:tentative="1">
      <w:start w:val="1"/>
      <w:numFmt w:val="bullet"/>
      <w:lvlText w:val=""/>
      <w:lvlJc w:val="left"/>
      <w:pPr>
        <w:ind w:left="4211" w:hanging="360"/>
      </w:pPr>
      <w:rPr>
        <w:rFonts w:ascii="Wingdings" w:hAnsi="Wingdings" w:hint="default"/>
      </w:rPr>
    </w:lvl>
    <w:lvl w:ilvl="3" w:tplc="300A0001" w:tentative="1">
      <w:start w:val="1"/>
      <w:numFmt w:val="bullet"/>
      <w:lvlText w:val=""/>
      <w:lvlJc w:val="left"/>
      <w:pPr>
        <w:ind w:left="4931" w:hanging="360"/>
      </w:pPr>
      <w:rPr>
        <w:rFonts w:ascii="Symbol" w:hAnsi="Symbol" w:hint="default"/>
      </w:rPr>
    </w:lvl>
    <w:lvl w:ilvl="4" w:tplc="300A0003" w:tentative="1">
      <w:start w:val="1"/>
      <w:numFmt w:val="bullet"/>
      <w:lvlText w:val="o"/>
      <w:lvlJc w:val="left"/>
      <w:pPr>
        <w:ind w:left="5651" w:hanging="360"/>
      </w:pPr>
      <w:rPr>
        <w:rFonts w:ascii="Courier New" w:hAnsi="Courier New" w:cs="Courier New" w:hint="default"/>
      </w:rPr>
    </w:lvl>
    <w:lvl w:ilvl="5" w:tplc="300A0005" w:tentative="1">
      <w:start w:val="1"/>
      <w:numFmt w:val="bullet"/>
      <w:lvlText w:val=""/>
      <w:lvlJc w:val="left"/>
      <w:pPr>
        <w:ind w:left="6371" w:hanging="360"/>
      </w:pPr>
      <w:rPr>
        <w:rFonts w:ascii="Wingdings" w:hAnsi="Wingdings" w:hint="default"/>
      </w:rPr>
    </w:lvl>
    <w:lvl w:ilvl="6" w:tplc="300A0001" w:tentative="1">
      <w:start w:val="1"/>
      <w:numFmt w:val="bullet"/>
      <w:lvlText w:val=""/>
      <w:lvlJc w:val="left"/>
      <w:pPr>
        <w:ind w:left="7091" w:hanging="360"/>
      </w:pPr>
      <w:rPr>
        <w:rFonts w:ascii="Symbol" w:hAnsi="Symbol" w:hint="default"/>
      </w:rPr>
    </w:lvl>
    <w:lvl w:ilvl="7" w:tplc="300A0003" w:tentative="1">
      <w:start w:val="1"/>
      <w:numFmt w:val="bullet"/>
      <w:lvlText w:val="o"/>
      <w:lvlJc w:val="left"/>
      <w:pPr>
        <w:ind w:left="7811" w:hanging="360"/>
      </w:pPr>
      <w:rPr>
        <w:rFonts w:ascii="Courier New" w:hAnsi="Courier New" w:cs="Courier New" w:hint="default"/>
      </w:rPr>
    </w:lvl>
    <w:lvl w:ilvl="8" w:tplc="300A0005" w:tentative="1">
      <w:start w:val="1"/>
      <w:numFmt w:val="bullet"/>
      <w:lvlText w:val=""/>
      <w:lvlJc w:val="left"/>
      <w:pPr>
        <w:ind w:left="8531" w:hanging="360"/>
      </w:pPr>
      <w:rPr>
        <w:rFonts w:ascii="Wingdings" w:hAnsi="Wingdings" w:hint="default"/>
      </w:rPr>
    </w:lvl>
  </w:abstractNum>
  <w:abstractNum w:abstractNumId="9">
    <w:nsid w:val="13031473"/>
    <w:multiLevelType w:val="hybridMultilevel"/>
    <w:tmpl w:val="623AA81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nsid w:val="13CD648E"/>
    <w:multiLevelType w:val="hybridMultilevel"/>
    <w:tmpl w:val="D8DACB12"/>
    <w:lvl w:ilvl="0" w:tplc="0C0A0001">
      <w:start w:val="1"/>
      <w:numFmt w:val="bullet"/>
      <w:lvlText w:val=""/>
      <w:lvlJc w:val="left"/>
      <w:pPr>
        <w:ind w:left="2563" w:hanging="360"/>
      </w:pPr>
      <w:rPr>
        <w:rFonts w:ascii="Symbol" w:hAnsi="Symbol" w:hint="default"/>
      </w:rPr>
    </w:lvl>
    <w:lvl w:ilvl="1" w:tplc="0C0A0003">
      <w:start w:val="1"/>
      <w:numFmt w:val="bullet"/>
      <w:lvlText w:val="o"/>
      <w:lvlJc w:val="left"/>
      <w:pPr>
        <w:ind w:left="3283" w:hanging="360"/>
      </w:pPr>
      <w:rPr>
        <w:rFonts w:ascii="Courier New" w:hAnsi="Courier New" w:cs="Courier New" w:hint="default"/>
      </w:rPr>
    </w:lvl>
    <w:lvl w:ilvl="2" w:tplc="0C0A0005">
      <w:start w:val="1"/>
      <w:numFmt w:val="bullet"/>
      <w:lvlText w:val=""/>
      <w:lvlJc w:val="left"/>
      <w:pPr>
        <w:ind w:left="4003" w:hanging="360"/>
      </w:pPr>
      <w:rPr>
        <w:rFonts w:ascii="Wingdings" w:hAnsi="Wingdings" w:hint="default"/>
      </w:rPr>
    </w:lvl>
    <w:lvl w:ilvl="3" w:tplc="0C0A0001">
      <w:start w:val="1"/>
      <w:numFmt w:val="bullet"/>
      <w:lvlText w:val=""/>
      <w:lvlJc w:val="left"/>
      <w:pPr>
        <w:ind w:left="4723" w:hanging="360"/>
      </w:pPr>
      <w:rPr>
        <w:rFonts w:ascii="Symbol" w:hAnsi="Symbol" w:hint="default"/>
      </w:rPr>
    </w:lvl>
    <w:lvl w:ilvl="4" w:tplc="0C0A0003">
      <w:start w:val="1"/>
      <w:numFmt w:val="bullet"/>
      <w:lvlText w:val="o"/>
      <w:lvlJc w:val="left"/>
      <w:pPr>
        <w:ind w:left="5443" w:hanging="360"/>
      </w:pPr>
      <w:rPr>
        <w:rFonts w:ascii="Courier New" w:hAnsi="Courier New" w:cs="Courier New" w:hint="default"/>
      </w:rPr>
    </w:lvl>
    <w:lvl w:ilvl="5" w:tplc="0C0A0005">
      <w:start w:val="1"/>
      <w:numFmt w:val="bullet"/>
      <w:lvlText w:val=""/>
      <w:lvlJc w:val="left"/>
      <w:pPr>
        <w:ind w:left="6163" w:hanging="360"/>
      </w:pPr>
      <w:rPr>
        <w:rFonts w:ascii="Wingdings" w:hAnsi="Wingdings" w:hint="default"/>
      </w:rPr>
    </w:lvl>
    <w:lvl w:ilvl="6" w:tplc="0C0A0001">
      <w:start w:val="1"/>
      <w:numFmt w:val="bullet"/>
      <w:lvlText w:val=""/>
      <w:lvlJc w:val="left"/>
      <w:pPr>
        <w:ind w:left="6883" w:hanging="360"/>
      </w:pPr>
      <w:rPr>
        <w:rFonts w:ascii="Symbol" w:hAnsi="Symbol" w:hint="default"/>
      </w:rPr>
    </w:lvl>
    <w:lvl w:ilvl="7" w:tplc="0C0A0003">
      <w:start w:val="1"/>
      <w:numFmt w:val="bullet"/>
      <w:lvlText w:val="o"/>
      <w:lvlJc w:val="left"/>
      <w:pPr>
        <w:ind w:left="7603" w:hanging="360"/>
      </w:pPr>
      <w:rPr>
        <w:rFonts w:ascii="Courier New" w:hAnsi="Courier New" w:cs="Courier New" w:hint="default"/>
      </w:rPr>
    </w:lvl>
    <w:lvl w:ilvl="8" w:tplc="0C0A0005">
      <w:start w:val="1"/>
      <w:numFmt w:val="bullet"/>
      <w:lvlText w:val=""/>
      <w:lvlJc w:val="left"/>
      <w:pPr>
        <w:ind w:left="8323" w:hanging="360"/>
      </w:pPr>
      <w:rPr>
        <w:rFonts w:ascii="Wingdings" w:hAnsi="Wingdings" w:hint="default"/>
      </w:rPr>
    </w:lvl>
  </w:abstractNum>
  <w:abstractNum w:abstractNumId="11">
    <w:nsid w:val="146A534B"/>
    <w:multiLevelType w:val="hybridMultilevel"/>
    <w:tmpl w:val="6E9A9186"/>
    <w:lvl w:ilvl="0" w:tplc="0C0A0001">
      <w:start w:val="1"/>
      <w:numFmt w:val="bullet"/>
      <w:lvlText w:val=""/>
      <w:lvlJc w:val="left"/>
      <w:pPr>
        <w:ind w:left="2421" w:hanging="360"/>
      </w:pPr>
      <w:rPr>
        <w:rFonts w:ascii="Symbol" w:hAnsi="Symbol" w:hint="default"/>
      </w:rPr>
    </w:lvl>
    <w:lvl w:ilvl="1" w:tplc="0C0A0003">
      <w:start w:val="1"/>
      <w:numFmt w:val="bullet"/>
      <w:lvlText w:val="o"/>
      <w:lvlJc w:val="left"/>
      <w:pPr>
        <w:ind w:left="3141" w:hanging="360"/>
      </w:pPr>
      <w:rPr>
        <w:rFonts w:ascii="Courier New" w:hAnsi="Courier New" w:cs="Courier New" w:hint="default"/>
      </w:rPr>
    </w:lvl>
    <w:lvl w:ilvl="2" w:tplc="0C0A0005">
      <w:start w:val="1"/>
      <w:numFmt w:val="bullet"/>
      <w:lvlText w:val=""/>
      <w:lvlJc w:val="left"/>
      <w:pPr>
        <w:ind w:left="3861" w:hanging="360"/>
      </w:pPr>
      <w:rPr>
        <w:rFonts w:ascii="Wingdings" w:hAnsi="Wingdings" w:hint="default"/>
      </w:rPr>
    </w:lvl>
    <w:lvl w:ilvl="3" w:tplc="0C0A0001">
      <w:start w:val="1"/>
      <w:numFmt w:val="bullet"/>
      <w:lvlText w:val=""/>
      <w:lvlJc w:val="left"/>
      <w:pPr>
        <w:ind w:left="4581" w:hanging="360"/>
      </w:pPr>
      <w:rPr>
        <w:rFonts w:ascii="Symbol" w:hAnsi="Symbol" w:hint="default"/>
      </w:rPr>
    </w:lvl>
    <w:lvl w:ilvl="4" w:tplc="0C0A0003">
      <w:start w:val="1"/>
      <w:numFmt w:val="bullet"/>
      <w:lvlText w:val="o"/>
      <w:lvlJc w:val="left"/>
      <w:pPr>
        <w:ind w:left="5301" w:hanging="360"/>
      </w:pPr>
      <w:rPr>
        <w:rFonts w:ascii="Courier New" w:hAnsi="Courier New" w:cs="Courier New" w:hint="default"/>
      </w:rPr>
    </w:lvl>
    <w:lvl w:ilvl="5" w:tplc="0C0A0005">
      <w:start w:val="1"/>
      <w:numFmt w:val="bullet"/>
      <w:lvlText w:val=""/>
      <w:lvlJc w:val="left"/>
      <w:pPr>
        <w:ind w:left="6021" w:hanging="360"/>
      </w:pPr>
      <w:rPr>
        <w:rFonts w:ascii="Wingdings" w:hAnsi="Wingdings" w:hint="default"/>
      </w:rPr>
    </w:lvl>
    <w:lvl w:ilvl="6" w:tplc="0C0A0001">
      <w:start w:val="1"/>
      <w:numFmt w:val="bullet"/>
      <w:lvlText w:val=""/>
      <w:lvlJc w:val="left"/>
      <w:pPr>
        <w:ind w:left="6741" w:hanging="360"/>
      </w:pPr>
      <w:rPr>
        <w:rFonts w:ascii="Symbol" w:hAnsi="Symbol" w:hint="default"/>
      </w:rPr>
    </w:lvl>
    <w:lvl w:ilvl="7" w:tplc="0C0A0003">
      <w:start w:val="1"/>
      <w:numFmt w:val="bullet"/>
      <w:lvlText w:val="o"/>
      <w:lvlJc w:val="left"/>
      <w:pPr>
        <w:ind w:left="7461" w:hanging="360"/>
      </w:pPr>
      <w:rPr>
        <w:rFonts w:ascii="Courier New" w:hAnsi="Courier New" w:cs="Courier New" w:hint="default"/>
      </w:rPr>
    </w:lvl>
    <w:lvl w:ilvl="8" w:tplc="0C0A0005">
      <w:start w:val="1"/>
      <w:numFmt w:val="bullet"/>
      <w:lvlText w:val=""/>
      <w:lvlJc w:val="left"/>
      <w:pPr>
        <w:ind w:left="8181" w:hanging="360"/>
      </w:pPr>
      <w:rPr>
        <w:rFonts w:ascii="Wingdings" w:hAnsi="Wingdings" w:hint="default"/>
      </w:rPr>
    </w:lvl>
  </w:abstractNum>
  <w:abstractNum w:abstractNumId="12">
    <w:nsid w:val="155E71AB"/>
    <w:multiLevelType w:val="hybridMultilevel"/>
    <w:tmpl w:val="41862EA4"/>
    <w:lvl w:ilvl="0" w:tplc="D550D9E4">
      <w:start w:val="1"/>
      <w:numFmt w:val="bullet"/>
      <w:lvlText w:val=""/>
      <w:lvlJc w:val="left"/>
      <w:pPr>
        <w:ind w:left="1416"/>
      </w:pPr>
      <w:rPr>
        <w:rFonts w:ascii="Symbol" w:hAnsi="Symbol" w:hint="default"/>
        <w:b/>
        <w:i w:val="0"/>
        <w:strike w:val="0"/>
        <w:dstrike w:val="0"/>
        <w:color w:val="000000"/>
        <w:sz w:val="24"/>
        <w:szCs w:val="24"/>
        <w:u w:val="none" w:color="000000"/>
        <w:bdr w:val="none" w:sz="0" w:space="0" w:color="auto"/>
        <w:shd w:val="clear" w:color="auto" w:fill="auto"/>
        <w:vertAlign w:val="baseline"/>
      </w:rPr>
    </w:lvl>
    <w:lvl w:ilvl="1" w:tplc="CD689A1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626DCD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C5CC20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3E8F2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15EB96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6A56B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B6053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32A8F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nsid w:val="167F489D"/>
    <w:multiLevelType w:val="hybridMultilevel"/>
    <w:tmpl w:val="CDC0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71822BB"/>
    <w:multiLevelType w:val="hybridMultilevel"/>
    <w:tmpl w:val="3F82C41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5">
    <w:nsid w:val="1AEA4489"/>
    <w:multiLevelType w:val="hybridMultilevel"/>
    <w:tmpl w:val="86DAFF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1CFE613E"/>
    <w:multiLevelType w:val="hybridMultilevel"/>
    <w:tmpl w:val="B818E05C"/>
    <w:lvl w:ilvl="0" w:tplc="DB52782C">
      <w:start w:val="1"/>
      <w:numFmt w:val="bullet"/>
      <w:lvlText w:val="•"/>
      <w:lvlJc w:val="left"/>
      <w:pPr>
        <w:ind w:left="1416"/>
      </w:pPr>
      <w:rPr>
        <w:rFonts w:ascii="Arial" w:eastAsia="Arial" w:hAnsi="Arial" w:cs="Arial"/>
        <w:b/>
        <w:i w:val="0"/>
        <w:strike w:val="0"/>
        <w:dstrike w:val="0"/>
        <w:color w:val="000000"/>
        <w:sz w:val="24"/>
        <w:szCs w:val="24"/>
        <w:u w:val="none" w:color="000000"/>
        <w:bdr w:val="none" w:sz="0" w:space="0" w:color="auto"/>
        <w:shd w:val="clear" w:color="auto" w:fill="auto"/>
        <w:vertAlign w:val="baseline"/>
      </w:rPr>
    </w:lvl>
    <w:lvl w:ilvl="1" w:tplc="57DC1C0A">
      <w:start w:val="1"/>
      <w:numFmt w:val="bullet"/>
      <w:lvlText w:val="o"/>
      <w:lvlJc w:val="left"/>
      <w:pPr>
        <w:ind w:left="16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97C5686">
      <w:start w:val="1"/>
      <w:numFmt w:val="bullet"/>
      <w:lvlText w:val="▪"/>
      <w:lvlJc w:val="left"/>
      <w:pPr>
        <w:ind w:left="24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F0233D0">
      <w:start w:val="1"/>
      <w:numFmt w:val="bullet"/>
      <w:lvlText w:val="•"/>
      <w:lvlJc w:val="left"/>
      <w:pPr>
        <w:ind w:left="3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343EF6">
      <w:start w:val="1"/>
      <w:numFmt w:val="bullet"/>
      <w:lvlText w:val="o"/>
      <w:lvlJc w:val="left"/>
      <w:pPr>
        <w:ind w:left="38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A028D4">
      <w:start w:val="1"/>
      <w:numFmt w:val="bullet"/>
      <w:lvlText w:val="▪"/>
      <w:lvlJc w:val="left"/>
      <w:pPr>
        <w:ind w:left="45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5B06A80">
      <w:start w:val="1"/>
      <w:numFmt w:val="bullet"/>
      <w:lvlText w:val="•"/>
      <w:lvlJc w:val="left"/>
      <w:pPr>
        <w:ind w:left="52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BC2636">
      <w:start w:val="1"/>
      <w:numFmt w:val="bullet"/>
      <w:lvlText w:val="o"/>
      <w:lvlJc w:val="left"/>
      <w:pPr>
        <w:ind w:left="60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1EE48E8">
      <w:start w:val="1"/>
      <w:numFmt w:val="bullet"/>
      <w:lvlText w:val="▪"/>
      <w:lvlJc w:val="left"/>
      <w:pPr>
        <w:ind w:left="67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nsid w:val="1EBB1266"/>
    <w:multiLevelType w:val="hybridMultilevel"/>
    <w:tmpl w:val="2FD20E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22C45ED8"/>
    <w:multiLevelType w:val="hybridMultilevel"/>
    <w:tmpl w:val="7A020D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3257A95"/>
    <w:multiLevelType w:val="multilevel"/>
    <w:tmpl w:val="7D3C0B56"/>
    <w:styleLink w:val="Estilo1"/>
    <w:lvl w:ilvl="0">
      <w:start w:val="6"/>
      <w:numFmt w:val="decimal"/>
      <w:lvlText w:val="%1"/>
      <w:lvlJc w:val="left"/>
      <w:pPr>
        <w:ind w:left="660" w:hanging="660"/>
      </w:pPr>
      <w:rPr>
        <w:rFonts w:hint="default"/>
      </w:rPr>
    </w:lvl>
    <w:lvl w:ilvl="1">
      <w:start w:val="5"/>
      <w:numFmt w:val="decimal"/>
      <w:lvlText w:val="%2.1"/>
      <w:lvlJc w:val="left"/>
      <w:pPr>
        <w:ind w:left="660" w:hanging="660"/>
      </w:pPr>
      <w:rPr>
        <w:rFonts w:hint="default"/>
      </w:rPr>
    </w:lvl>
    <w:lvl w:ilvl="2">
      <w:start w:val="5"/>
      <w:numFmt w:val="decimal"/>
      <w:lvlText w:val="%3.18.7"/>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26AE0860"/>
    <w:multiLevelType w:val="hybridMultilevel"/>
    <w:tmpl w:val="FA30CA10"/>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1">
    <w:nsid w:val="2B7021F6"/>
    <w:multiLevelType w:val="hybridMultilevel"/>
    <w:tmpl w:val="19D42782"/>
    <w:lvl w:ilvl="0" w:tplc="0C0A0001">
      <w:start w:val="1"/>
      <w:numFmt w:val="bullet"/>
      <w:lvlText w:val=""/>
      <w:lvlJc w:val="left"/>
      <w:pPr>
        <w:ind w:left="1380" w:hanging="360"/>
      </w:pPr>
      <w:rPr>
        <w:rFonts w:ascii="Symbol" w:hAnsi="Symbol" w:hint="default"/>
      </w:rPr>
    </w:lvl>
    <w:lvl w:ilvl="1" w:tplc="0C0A0003" w:tentative="1">
      <w:start w:val="1"/>
      <w:numFmt w:val="bullet"/>
      <w:lvlText w:val="o"/>
      <w:lvlJc w:val="left"/>
      <w:pPr>
        <w:ind w:left="2100" w:hanging="360"/>
      </w:pPr>
      <w:rPr>
        <w:rFonts w:ascii="Courier New" w:hAnsi="Courier New" w:cs="Courier New" w:hint="default"/>
      </w:rPr>
    </w:lvl>
    <w:lvl w:ilvl="2" w:tplc="0C0A0005" w:tentative="1">
      <w:start w:val="1"/>
      <w:numFmt w:val="bullet"/>
      <w:lvlText w:val=""/>
      <w:lvlJc w:val="left"/>
      <w:pPr>
        <w:ind w:left="2820" w:hanging="360"/>
      </w:pPr>
      <w:rPr>
        <w:rFonts w:ascii="Wingdings" w:hAnsi="Wingdings" w:hint="default"/>
      </w:rPr>
    </w:lvl>
    <w:lvl w:ilvl="3" w:tplc="0C0A0001" w:tentative="1">
      <w:start w:val="1"/>
      <w:numFmt w:val="bullet"/>
      <w:lvlText w:val=""/>
      <w:lvlJc w:val="left"/>
      <w:pPr>
        <w:ind w:left="3540" w:hanging="360"/>
      </w:pPr>
      <w:rPr>
        <w:rFonts w:ascii="Symbol" w:hAnsi="Symbol" w:hint="default"/>
      </w:rPr>
    </w:lvl>
    <w:lvl w:ilvl="4" w:tplc="0C0A0003" w:tentative="1">
      <w:start w:val="1"/>
      <w:numFmt w:val="bullet"/>
      <w:lvlText w:val="o"/>
      <w:lvlJc w:val="left"/>
      <w:pPr>
        <w:ind w:left="4260" w:hanging="360"/>
      </w:pPr>
      <w:rPr>
        <w:rFonts w:ascii="Courier New" w:hAnsi="Courier New" w:cs="Courier New" w:hint="default"/>
      </w:rPr>
    </w:lvl>
    <w:lvl w:ilvl="5" w:tplc="0C0A0005" w:tentative="1">
      <w:start w:val="1"/>
      <w:numFmt w:val="bullet"/>
      <w:lvlText w:val=""/>
      <w:lvlJc w:val="left"/>
      <w:pPr>
        <w:ind w:left="4980" w:hanging="360"/>
      </w:pPr>
      <w:rPr>
        <w:rFonts w:ascii="Wingdings" w:hAnsi="Wingdings" w:hint="default"/>
      </w:rPr>
    </w:lvl>
    <w:lvl w:ilvl="6" w:tplc="0C0A0001" w:tentative="1">
      <w:start w:val="1"/>
      <w:numFmt w:val="bullet"/>
      <w:lvlText w:val=""/>
      <w:lvlJc w:val="left"/>
      <w:pPr>
        <w:ind w:left="5700" w:hanging="360"/>
      </w:pPr>
      <w:rPr>
        <w:rFonts w:ascii="Symbol" w:hAnsi="Symbol" w:hint="default"/>
      </w:rPr>
    </w:lvl>
    <w:lvl w:ilvl="7" w:tplc="0C0A0003" w:tentative="1">
      <w:start w:val="1"/>
      <w:numFmt w:val="bullet"/>
      <w:lvlText w:val="o"/>
      <w:lvlJc w:val="left"/>
      <w:pPr>
        <w:ind w:left="6420" w:hanging="360"/>
      </w:pPr>
      <w:rPr>
        <w:rFonts w:ascii="Courier New" w:hAnsi="Courier New" w:cs="Courier New" w:hint="default"/>
      </w:rPr>
    </w:lvl>
    <w:lvl w:ilvl="8" w:tplc="0C0A0005" w:tentative="1">
      <w:start w:val="1"/>
      <w:numFmt w:val="bullet"/>
      <w:lvlText w:val=""/>
      <w:lvlJc w:val="left"/>
      <w:pPr>
        <w:ind w:left="7140" w:hanging="360"/>
      </w:pPr>
      <w:rPr>
        <w:rFonts w:ascii="Wingdings" w:hAnsi="Wingdings" w:hint="default"/>
      </w:rPr>
    </w:lvl>
  </w:abstractNum>
  <w:abstractNum w:abstractNumId="22">
    <w:nsid w:val="31960357"/>
    <w:multiLevelType w:val="multilevel"/>
    <w:tmpl w:val="60BEDE48"/>
    <w:lvl w:ilvl="0">
      <w:start w:val="5"/>
      <w:numFmt w:val="decimal"/>
      <w:lvlText w:val="%1"/>
      <w:lvlJc w:val="left"/>
      <w:pPr>
        <w:ind w:left="660" w:hanging="660"/>
      </w:pPr>
      <w:rPr>
        <w:rFonts w:hint="default"/>
      </w:rPr>
    </w:lvl>
    <w:lvl w:ilvl="1">
      <w:start w:val="13"/>
      <w:numFmt w:val="decimal"/>
      <w:lvlText w:val="%1.%2"/>
      <w:lvlJc w:val="left"/>
      <w:pPr>
        <w:ind w:left="660" w:hanging="660"/>
      </w:pPr>
      <w:rPr>
        <w:rFonts w:hint="default"/>
      </w:rPr>
    </w:lvl>
    <w:lvl w:ilvl="2">
      <w:start w:val="5"/>
      <w:numFmt w:val="decimal"/>
      <w:lvlText w:val="%3.14.2"/>
      <w:lvlJc w:val="left"/>
      <w:pPr>
        <w:ind w:left="2564"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31C22179"/>
    <w:multiLevelType w:val="hybridMultilevel"/>
    <w:tmpl w:val="5EE26D50"/>
    <w:lvl w:ilvl="0" w:tplc="300A0001">
      <w:start w:val="1"/>
      <w:numFmt w:val="bullet"/>
      <w:lvlText w:val=""/>
      <w:lvlJc w:val="left"/>
      <w:pPr>
        <w:ind w:left="349" w:hanging="360"/>
      </w:pPr>
      <w:rPr>
        <w:rFonts w:ascii="Symbol" w:hAnsi="Symbol" w:hint="default"/>
      </w:rPr>
    </w:lvl>
    <w:lvl w:ilvl="1" w:tplc="300A0003" w:tentative="1">
      <w:start w:val="1"/>
      <w:numFmt w:val="bullet"/>
      <w:lvlText w:val="o"/>
      <w:lvlJc w:val="left"/>
      <w:pPr>
        <w:ind w:left="1069" w:hanging="360"/>
      </w:pPr>
      <w:rPr>
        <w:rFonts w:ascii="Courier New" w:hAnsi="Courier New" w:cs="Courier New" w:hint="default"/>
      </w:rPr>
    </w:lvl>
    <w:lvl w:ilvl="2" w:tplc="300A0005" w:tentative="1">
      <w:start w:val="1"/>
      <w:numFmt w:val="bullet"/>
      <w:lvlText w:val=""/>
      <w:lvlJc w:val="left"/>
      <w:pPr>
        <w:ind w:left="1789" w:hanging="360"/>
      </w:pPr>
      <w:rPr>
        <w:rFonts w:ascii="Wingdings" w:hAnsi="Wingdings" w:hint="default"/>
      </w:rPr>
    </w:lvl>
    <w:lvl w:ilvl="3" w:tplc="300A0001" w:tentative="1">
      <w:start w:val="1"/>
      <w:numFmt w:val="bullet"/>
      <w:lvlText w:val=""/>
      <w:lvlJc w:val="left"/>
      <w:pPr>
        <w:ind w:left="2509" w:hanging="360"/>
      </w:pPr>
      <w:rPr>
        <w:rFonts w:ascii="Symbol" w:hAnsi="Symbol" w:hint="default"/>
      </w:rPr>
    </w:lvl>
    <w:lvl w:ilvl="4" w:tplc="300A0003" w:tentative="1">
      <w:start w:val="1"/>
      <w:numFmt w:val="bullet"/>
      <w:lvlText w:val="o"/>
      <w:lvlJc w:val="left"/>
      <w:pPr>
        <w:ind w:left="3229" w:hanging="360"/>
      </w:pPr>
      <w:rPr>
        <w:rFonts w:ascii="Courier New" w:hAnsi="Courier New" w:cs="Courier New" w:hint="default"/>
      </w:rPr>
    </w:lvl>
    <w:lvl w:ilvl="5" w:tplc="300A0005" w:tentative="1">
      <w:start w:val="1"/>
      <w:numFmt w:val="bullet"/>
      <w:lvlText w:val=""/>
      <w:lvlJc w:val="left"/>
      <w:pPr>
        <w:ind w:left="3949" w:hanging="360"/>
      </w:pPr>
      <w:rPr>
        <w:rFonts w:ascii="Wingdings" w:hAnsi="Wingdings" w:hint="default"/>
      </w:rPr>
    </w:lvl>
    <w:lvl w:ilvl="6" w:tplc="300A0001" w:tentative="1">
      <w:start w:val="1"/>
      <w:numFmt w:val="bullet"/>
      <w:lvlText w:val=""/>
      <w:lvlJc w:val="left"/>
      <w:pPr>
        <w:ind w:left="4669" w:hanging="360"/>
      </w:pPr>
      <w:rPr>
        <w:rFonts w:ascii="Symbol" w:hAnsi="Symbol" w:hint="default"/>
      </w:rPr>
    </w:lvl>
    <w:lvl w:ilvl="7" w:tplc="300A0003" w:tentative="1">
      <w:start w:val="1"/>
      <w:numFmt w:val="bullet"/>
      <w:lvlText w:val="o"/>
      <w:lvlJc w:val="left"/>
      <w:pPr>
        <w:ind w:left="5389" w:hanging="360"/>
      </w:pPr>
      <w:rPr>
        <w:rFonts w:ascii="Courier New" w:hAnsi="Courier New" w:cs="Courier New" w:hint="default"/>
      </w:rPr>
    </w:lvl>
    <w:lvl w:ilvl="8" w:tplc="300A0005" w:tentative="1">
      <w:start w:val="1"/>
      <w:numFmt w:val="bullet"/>
      <w:lvlText w:val=""/>
      <w:lvlJc w:val="left"/>
      <w:pPr>
        <w:ind w:left="6109" w:hanging="360"/>
      </w:pPr>
      <w:rPr>
        <w:rFonts w:ascii="Wingdings" w:hAnsi="Wingdings" w:hint="default"/>
      </w:rPr>
    </w:lvl>
  </w:abstractNum>
  <w:abstractNum w:abstractNumId="24">
    <w:nsid w:val="3719779F"/>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BD50CD8"/>
    <w:multiLevelType w:val="hybridMultilevel"/>
    <w:tmpl w:val="F346808C"/>
    <w:lvl w:ilvl="0" w:tplc="300A0001">
      <w:start w:val="1"/>
      <w:numFmt w:val="bullet"/>
      <w:lvlText w:val=""/>
      <w:lvlJc w:val="left"/>
      <w:pPr>
        <w:ind w:left="349" w:hanging="360"/>
      </w:pPr>
      <w:rPr>
        <w:rFonts w:ascii="Symbol" w:hAnsi="Symbol" w:hint="default"/>
      </w:rPr>
    </w:lvl>
    <w:lvl w:ilvl="1" w:tplc="300A0003" w:tentative="1">
      <w:start w:val="1"/>
      <w:numFmt w:val="bullet"/>
      <w:lvlText w:val="o"/>
      <w:lvlJc w:val="left"/>
      <w:pPr>
        <w:ind w:left="1069" w:hanging="360"/>
      </w:pPr>
      <w:rPr>
        <w:rFonts w:ascii="Courier New" w:hAnsi="Courier New" w:cs="Courier New" w:hint="default"/>
      </w:rPr>
    </w:lvl>
    <w:lvl w:ilvl="2" w:tplc="300A0005" w:tentative="1">
      <w:start w:val="1"/>
      <w:numFmt w:val="bullet"/>
      <w:lvlText w:val=""/>
      <w:lvlJc w:val="left"/>
      <w:pPr>
        <w:ind w:left="1789" w:hanging="360"/>
      </w:pPr>
      <w:rPr>
        <w:rFonts w:ascii="Wingdings" w:hAnsi="Wingdings" w:hint="default"/>
      </w:rPr>
    </w:lvl>
    <w:lvl w:ilvl="3" w:tplc="300A0001" w:tentative="1">
      <w:start w:val="1"/>
      <w:numFmt w:val="bullet"/>
      <w:lvlText w:val=""/>
      <w:lvlJc w:val="left"/>
      <w:pPr>
        <w:ind w:left="2509" w:hanging="360"/>
      </w:pPr>
      <w:rPr>
        <w:rFonts w:ascii="Symbol" w:hAnsi="Symbol" w:hint="default"/>
      </w:rPr>
    </w:lvl>
    <w:lvl w:ilvl="4" w:tplc="300A0003" w:tentative="1">
      <w:start w:val="1"/>
      <w:numFmt w:val="bullet"/>
      <w:lvlText w:val="o"/>
      <w:lvlJc w:val="left"/>
      <w:pPr>
        <w:ind w:left="3229" w:hanging="360"/>
      </w:pPr>
      <w:rPr>
        <w:rFonts w:ascii="Courier New" w:hAnsi="Courier New" w:cs="Courier New" w:hint="default"/>
      </w:rPr>
    </w:lvl>
    <w:lvl w:ilvl="5" w:tplc="300A0005" w:tentative="1">
      <w:start w:val="1"/>
      <w:numFmt w:val="bullet"/>
      <w:lvlText w:val=""/>
      <w:lvlJc w:val="left"/>
      <w:pPr>
        <w:ind w:left="3949" w:hanging="360"/>
      </w:pPr>
      <w:rPr>
        <w:rFonts w:ascii="Wingdings" w:hAnsi="Wingdings" w:hint="default"/>
      </w:rPr>
    </w:lvl>
    <w:lvl w:ilvl="6" w:tplc="300A0001" w:tentative="1">
      <w:start w:val="1"/>
      <w:numFmt w:val="bullet"/>
      <w:lvlText w:val=""/>
      <w:lvlJc w:val="left"/>
      <w:pPr>
        <w:ind w:left="4669" w:hanging="360"/>
      </w:pPr>
      <w:rPr>
        <w:rFonts w:ascii="Symbol" w:hAnsi="Symbol" w:hint="default"/>
      </w:rPr>
    </w:lvl>
    <w:lvl w:ilvl="7" w:tplc="300A0003" w:tentative="1">
      <w:start w:val="1"/>
      <w:numFmt w:val="bullet"/>
      <w:lvlText w:val="o"/>
      <w:lvlJc w:val="left"/>
      <w:pPr>
        <w:ind w:left="5389" w:hanging="360"/>
      </w:pPr>
      <w:rPr>
        <w:rFonts w:ascii="Courier New" w:hAnsi="Courier New" w:cs="Courier New" w:hint="default"/>
      </w:rPr>
    </w:lvl>
    <w:lvl w:ilvl="8" w:tplc="300A0005" w:tentative="1">
      <w:start w:val="1"/>
      <w:numFmt w:val="bullet"/>
      <w:lvlText w:val=""/>
      <w:lvlJc w:val="left"/>
      <w:pPr>
        <w:ind w:left="6109" w:hanging="360"/>
      </w:pPr>
      <w:rPr>
        <w:rFonts w:ascii="Wingdings" w:hAnsi="Wingdings" w:hint="default"/>
      </w:rPr>
    </w:lvl>
  </w:abstractNum>
  <w:abstractNum w:abstractNumId="26">
    <w:nsid w:val="3C944B82"/>
    <w:multiLevelType w:val="hybridMultilevel"/>
    <w:tmpl w:val="E2F691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E94711F"/>
    <w:multiLevelType w:val="hybridMultilevel"/>
    <w:tmpl w:val="471A085C"/>
    <w:lvl w:ilvl="0" w:tplc="0C0A000F">
      <w:start w:val="1"/>
      <w:numFmt w:val="decimal"/>
      <w:lvlText w:val="%1."/>
      <w:lvlJc w:val="left"/>
      <w:pPr>
        <w:ind w:left="36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0FF3D52"/>
    <w:multiLevelType w:val="hybridMultilevel"/>
    <w:tmpl w:val="4C84B8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6347CD9"/>
    <w:multiLevelType w:val="hybridMultilevel"/>
    <w:tmpl w:val="8AF432C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nsid w:val="487D355B"/>
    <w:multiLevelType w:val="multilevel"/>
    <w:tmpl w:val="E692184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1A9121F"/>
    <w:multiLevelType w:val="hybridMultilevel"/>
    <w:tmpl w:val="5B1CAED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54CA0AE1"/>
    <w:multiLevelType w:val="hybridMultilevel"/>
    <w:tmpl w:val="BABE7FDC"/>
    <w:lvl w:ilvl="0" w:tplc="44806356">
      <w:start w:val="1"/>
      <w:numFmt w:val="bullet"/>
      <w:lvlText w:val=""/>
      <w:lvlJc w:val="left"/>
      <w:pPr>
        <w:ind w:left="360" w:hanging="360"/>
      </w:pPr>
      <w:rPr>
        <w:rFonts w:ascii="Symbol" w:hAnsi="Symbol" w:hint="default"/>
      </w:rPr>
    </w:lvl>
    <w:lvl w:ilvl="1" w:tplc="52E0ADDA">
      <w:start w:val="1"/>
      <w:numFmt w:val="bullet"/>
      <w:lvlText w:val="o"/>
      <w:lvlJc w:val="left"/>
      <w:pPr>
        <w:ind w:left="1080" w:hanging="360"/>
      </w:pPr>
      <w:rPr>
        <w:rFonts w:ascii="Courier New" w:hAnsi="Courier New" w:cs="Courier New" w:hint="default"/>
      </w:rPr>
    </w:lvl>
    <w:lvl w:ilvl="2" w:tplc="38C09362">
      <w:start w:val="1"/>
      <w:numFmt w:val="bullet"/>
      <w:lvlText w:val=""/>
      <w:lvlJc w:val="left"/>
      <w:pPr>
        <w:ind w:left="1800" w:hanging="360"/>
      </w:pPr>
      <w:rPr>
        <w:rFonts w:ascii="Wingdings" w:hAnsi="Wingdings" w:hint="default"/>
      </w:rPr>
    </w:lvl>
    <w:lvl w:ilvl="3" w:tplc="AA8EA5EC" w:tentative="1">
      <w:start w:val="1"/>
      <w:numFmt w:val="bullet"/>
      <w:lvlText w:val=""/>
      <w:lvlJc w:val="left"/>
      <w:pPr>
        <w:ind w:left="2520" w:hanging="360"/>
      </w:pPr>
      <w:rPr>
        <w:rFonts w:ascii="Symbol" w:hAnsi="Symbol" w:hint="default"/>
      </w:rPr>
    </w:lvl>
    <w:lvl w:ilvl="4" w:tplc="B918721A" w:tentative="1">
      <w:start w:val="1"/>
      <w:numFmt w:val="bullet"/>
      <w:lvlText w:val="o"/>
      <w:lvlJc w:val="left"/>
      <w:pPr>
        <w:ind w:left="3240" w:hanging="360"/>
      </w:pPr>
      <w:rPr>
        <w:rFonts w:ascii="Courier New" w:hAnsi="Courier New" w:cs="Courier New" w:hint="default"/>
      </w:rPr>
    </w:lvl>
    <w:lvl w:ilvl="5" w:tplc="A80415E4" w:tentative="1">
      <w:start w:val="1"/>
      <w:numFmt w:val="bullet"/>
      <w:lvlText w:val=""/>
      <w:lvlJc w:val="left"/>
      <w:pPr>
        <w:ind w:left="3960" w:hanging="360"/>
      </w:pPr>
      <w:rPr>
        <w:rFonts w:ascii="Wingdings" w:hAnsi="Wingdings" w:hint="default"/>
      </w:rPr>
    </w:lvl>
    <w:lvl w:ilvl="6" w:tplc="1E420A5A" w:tentative="1">
      <w:start w:val="1"/>
      <w:numFmt w:val="bullet"/>
      <w:lvlText w:val=""/>
      <w:lvlJc w:val="left"/>
      <w:pPr>
        <w:ind w:left="4680" w:hanging="360"/>
      </w:pPr>
      <w:rPr>
        <w:rFonts w:ascii="Symbol" w:hAnsi="Symbol" w:hint="default"/>
      </w:rPr>
    </w:lvl>
    <w:lvl w:ilvl="7" w:tplc="9B94FCA4" w:tentative="1">
      <w:start w:val="1"/>
      <w:numFmt w:val="bullet"/>
      <w:lvlText w:val="o"/>
      <w:lvlJc w:val="left"/>
      <w:pPr>
        <w:ind w:left="5400" w:hanging="360"/>
      </w:pPr>
      <w:rPr>
        <w:rFonts w:ascii="Courier New" w:hAnsi="Courier New" w:cs="Courier New" w:hint="default"/>
      </w:rPr>
    </w:lvl>
    <w:lvl w:ilvl="8" w:tplc="B0A2D5E4" w:tentative="1">
      <w:start w:val="1"/>
      <w:numFmt w:val="bullet"/>
      <w:lvlText w:val=""/>
      <w:lvlJc w:val="left"/>
      <w:pPr>
        <w:ind w:left="6120" w:hanging="360"/>
      </w:pPr>
      <w:rPr>
        <w:rFonts w:ascii="Wingdings" w:hAnsi="Wingdings" w:hint="default"/>
      </w:rPr>
    </w:lvl>
  </w:abstractNum>
  <w:abstractNum w:abstractNumId="33">
    <w:nsid w:val="55C12737"/>
    <w:multiLevelType w:val="multilevel"/>
    <w:tmpl w:val="7AF0CD4C"/>
    <w:styleLink w:val="Estilo3"/>
    <w:lvl w:ilvl="0">
      <w:start w:val="6"/>
      <w:numFmt w:val="decimal"/>
      <w:lvlText w:val="%1"/>
      <w:lvlJc w:val="left"/>
      <w:pPr>
        <w:ind w:left="660" w:hanging="660"/>
      </w:pPr>
      <w:rPr>
        <w:rFonts w:hint="default"/>
      </w:rPr>
    </w:lvl>
    <w:lvl w:ilvl="1">
      <w:start w:val="6"/>
      <w:numFmt w:val="decimal"/>
      <w:lvlText w:val="%2.4"/>
      <w:lvlJc w:val="left"/>
      <w:pPr>
        <w:ind w:left="660" w:hanging="660"/>
      </w:pPr>
      <w:rPr>
        <w:rFonts w:hint="default"/>
      </w:rPr>
    </w:lvl>
    <w:lvl w:ilvl="2">
      <w:start w:val="6"/>
      <w:numFmt w:val="decimal"/>
      <w:lvlText w:val="%3.4.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577C089A"/>
    <w:multiLevelType w:val="multilevel"/>
    <w:tmpl w:val="5B509FA0"/>
    <w:lvl w:ilvl="0">
      <w:start w:val="5"/>
      <w:numFmt w:val="decimal"/>
      <w:lvlText w:val="%1"/>
      <w:lvlJc w:val="left"/>
      <w:pPr>
        <w:ind w:left="660" w:hanging="660"/>
      </w:pPr>
      <w:rPr>
        <w:rFonts w:hint="default"/>
      </w:rPr>
    </w:lvl>
    <w:lvl w:ilvl="1">
      <w:start w:val="1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5E507646"/>
    <w:multiLevelType w:val="hybridMultilevel"/>
    <w:tmpl w:val="534E2E1C"/>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36">
    <w:nsid w:val="5EF17EF7"/>
    <w:multiLevelType w:val="hybridMultilevel"/>
    <w:tmpl w:val="C85CFBC0"/>
    <w:lvl w:ilvl="0" w:tplc="300A0001">
      <w:start w:val="1"/>
      <w:numFmt w:val="bullet"/>
      <w:lvlText w:val=""/>
      <w:lvlJc w:val="left"/>
      <w:pPr>
        <w:ind w:left="1440" w:hanging="360"/>
      </w:pPr>
      <w:rPr>
        <w:rFonts w:ascii="Symbol" w:hAnsi="Symbol" w:hint="default"/>
      </w:rPr>
    </w:lvl>
    <w:lvl w:ilvl="1" w:tplc="300A0003">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7">
    <w:nsid w:val="5F2B493C"/>
    <w:multiLevelType w:val="hybridMultilevel"/>
    <w:tmpl w:val="7BC843EE"/>
    <w:lvl w:ilvl="0" w:tplc="FFFFFFFF">
      <w:start w:val="1"/>
      <w:numFmt w:val="bullet"/>
      <w:lvlText w:val=""/>
      <w:lvlJc w:val="left"/>
      <w:pPr>
        <w:ind w:left="1429" w:hanging="360"/>
      </w:pPr>
      <w:rPr>
        <w:rFonts w:ascii="Symbol" w:hAnsi="Symbol" w:hint="default"/>
      </w:rPr>
    </w:lvl>
    <w:lvl w:ilvl="1" w:tplc="BDFC038E"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8">
    <w:nsid w:val="638F292F"/>
    <w:multiLevelType w:val="hybridMultilevel"/>
    <w:tmpl w:val="721898F4"/>
    <w:lvl w:ilvl="0" w:tplc="0C0A0001">
      <w:start w:val="1"/>
      <w:numFmt w:val="bullet"/>
      <w:lvlText w:val=""/>
      <w:lvlJc w:val="left"/>
      <w:pPr>
        <w:ind w:left="107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E10AFEB2">
      <w:start w:val="1"/>
      <w:numFmt w:val="bullet"/>
      <w:lvlText w:val="o"/>
      <w:lvlJc w:val="left"/>
      <w:pPr>
        <w:ind w:left="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507CB8">
      <w:start w:val="1"/>
      <w:numFmt w:val="bullet"/>
      <w:lvlText w:val="▪"/>
      <w:lvlJc w:val="left"/>
      <w:pPr>
        <w:ind w:left="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16A0FC">
      <w:start w:val="1"/>
      <w:numFmt w:val="bullet"/>
      <w:lvlText w:val="•"/>
      <w:lvlJc w:val="left"/>
      <w:pPr>
        <w:ind w:left="1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94567C">
      <w:start w:val="1"/>
      <w:numFmt w:val="bullet"/>
      <w:lvlText w:val="o"/>
      <w:lvlJc w:val="left"/>
      <w:pPr>
        <w:ind w:left="2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6695F2">
      <w:start w:val="1"/>
      <w:numFmt w:val="bullet"/>
      <w:lvlText w:val="▪"/>
      <w:lvlJc w:val="left"/>
      <w:pPr>
        <w:ind w:left="3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741136">
      <w:start w:val="1"/>
      <w:numFmt w:val="bullet"/>
      <w:lvlText w:val="•"/>
      <w:lvlJc w:val="left"/>
      <w:pPr>
        <w:ind w:left="38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B06EC4">
      <w:start w:val="1"/>
      <w:numFmt w:val="bullet"/>
      <w:lvlText w:val="o"/>
      <w:lvlJc w:val="left"/>
      <w:pPr>
        <w:ind w:left="45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664948">
      <w:start w:val="1"/>
      <w:numFmt w:val="bullet"/>
      <w:lvlText w:val="▪"/>
      <w:lvlJc w:val="left"/>
      <w:pPr>
        <w:ind w:left="52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nsid w:val="6D6C0BB4"/>
    <w:multiLevelType w:val="hybridMultilevel"/>
    <w:tmpl w:val="21D89CEE"/>
    <w:lvl w:ilvl="0" w:tplc="DC9AC334">
      <w:start w:val="1"/>
      <w:numFmt w:val="bullet"/>
      <w:lvlText w:val="•"/>
      <w:lvlJc w:val="left"/>
      <w:pPr>
        <w:ind w:left="2028"/>
      </w:pPr>
      <w:rPr>
        <w:rFonts w:ascii="Arial" w:eastAsia="Arial" w:hAnsi="Arial" w:cs="Arial"/>
        <w:b/>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7AAA7C">
      <w:start w:val="1"/>
      <w:numFmt w:val="bullet"/>
      <w:lvlText w:val="▪"/>
      <w:lvlJc w:val="left"/>
      <w:pPr>
        <w:ind w:left="2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3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9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6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nsid w:val="7531207C"/>
    <w:multiLevelType w:val="hybridMultilevel"/>
    <w:tmpl w:val="90B031A0"/>
    <w:lvl w:ilvl="0" w:tplc="0C0A0001">
      <w:start w:val="1"/>
      <w:numFmt w:val="bullet"/>
      <w:lvlText w:val=""/>
      <w:lvlJc w:val="left"/>
      <w:pPr>
        <w:ind w:left="2421" w:hanging="360"/>
      </w:pPr>
      <w:rPr>
        <w:rFonts w:ascii="Symbol" w:hAnsi="Symbol" w:hint="default"/>
      </w:rPr>
    </w:lvl>
    <w:lvl w:ilvl="1" w:tplc="0C0A0003">
      <w:start w:val="1"/>
      <w:numFmt w:val="bullet"/>
      <w:lvlText w:val="o"/>
      <w:lvlJc w:val="left"/>
      <w:pPr>
        <w:ind w:left="3141" w:hanging="360"/>
      </w:pPr>
      <w:rPr>
        <w:rFonts w:ascii="Courier New" w:hAnsi="Courier New" w:cs="Courier New" w:hint="default"/>
      </w:rPr>
    </w:lvl>
    <w:lvl w:ilvl="2" w:tplc="0C0A0005">
      <w:start w:val="1"/>
      <w:numFmt w:val="bullet"/>
      <w:lvlText w:val=""/>
      <w:lvlJc w:val="left"/>
      <w:pPr>
        <w:ind w:left="3861" w:hanging="360"/>
      </w:pPr>
      <w:rPr>
        <w:rFonts w:ascii="Wingdings" w:hAnsi="Wingdings" w:hint="default"/>
      </w:rPr>
    </w:lvl>
    <w:lvl w:ilvl="3" w:tplc="0C0A0001">
      <w:start w:val="1"/>
      <w:numFmt w:val="bullet"/>
      <w:lvlText w:val=""/>
      <w:lvlJc w:val="left"/>
      <w:pPr>
        <w:ind w:left="4581" w:hanging="360"/>
      </w:pPr>
      <w:rPr>
        <w:rFonts w:ascii="Symbol" w:hAnsi="Symbol" w:hint="default"/>
      </w:rPr>
    </w:lvl>
    <w:lvl w:ilvl="4" w:tplc="0C0A0003">
      <w:start w:val="1"/>
      <w:numFmt w:val="bullet"/>
      <w:lvlText w:val="o"/>
      <w:lvlJc w:val="left"/>
      <w:pPr>
        <w:ind w:left="5301" w:hanging="360"/>
      </w:pPr>
      <w:rPr>
        <w:rFonts w:ascii="Courier New" w:hAnsi="Courier New" w:cs="Courier New" w:hint="default"/>
      </w:rPr>
    </w:lvl>
    <w:lvl w:ilvl="5" w:tplc="0C0A0005">
      <w:start w:val="1"/>
      <w:numFmt w:val="bullet"/>
      <w:lvlText w:val=""/>
      <w:lvlJc w:val="left"/>
      <w:pPr>
        <w:ind w:left="6021" w:hanging="360"/>
      </w:pPr>
      <w:rPr>
        <w:rFonts w:ascii="Wingdings" w:hAnsi="Wingdings" w:hint="default"/>
      </w:rPr>
    </w:lvl>
    <w:lvl w:ilvl="6" w:tplc="0C0A0001">
      <w:start w:val="1"/>
      <w:numFmt w:val="bullet"/>
      <w:lvlText w:val=""/>
      <w:lvlJc w:val="left"/>
      <w:pPr>
        <w:ind w:left="6741" w:hanging="360"/>
      </w:pPr>
      <w:rPr>
        <w:rFonts w:ascii="Symbol" w:hAnsi="Symbol" w:hint="default"/>
      </w:rPr>
    </w:lvl>
    <w:lvl w:ilvl="7" w:tplc="0C0A0003">
      <w:start w:val="1"/>
      <w:numFmt w:val="bullet"/>
      <w:lvlText w:val="o"/>
      <w:lvlJc w:val="left"/>
      <w:pPr>
        <w:ind w:left="7461" w:hanging="360"/>
      </w:pPr>
      <w:rPr>
        <w:rFonts w:ascii="Courier New" w:hAnsi="Courier New" w:cs="Courier New" w:hint="default"/>
      </w:rPr>
    </w:lvl>
    <w:lvl w:ilvl="8" w:tplc="0C0A0005">
      <w:start w:val="1"/>
      <w:numFmt w:val="bullet"/>
      <w:lvlText w:val=""/>
      <w:lvlJc w:val="left"/>
      <w:pPr>
        <w:ind w:left="8181" w:hanging="360"/>
      </w:pPr>
      <w:rPr>
        <w:rFonts w:ascii="Wingdings" w:hAnsi="Wingdings" w:hint="default"/>
      </w:rPr>
    </w:lvl>
  </w:abstractNum>
  <w:abstractNum w:abstractNumId="41">
    <w:nsid w:val="754C24FE"/>
    <w:multiLevelType w:val="multilevel"/>
    <w:tmpl w:val="F496DD6A"/>
    <w:lvl w:ilvl="0">
      <w:start w:val="5"/>
      <w:numFmt w:val="decimal"/>
      <w:lvlText w:val="%1"/>
      <w:lvlJc w:val="left"/>
      <w:pPr>
        <w:ind w:left="1080" w:hanging="360"/>
      </w:pPr>
    </w:lvl>
    <w:lvl w:ilvl="1">
      <w:start w:val="6"/>
      <w:numFmt w:val="decimal"/>
      <w:isLgl/>
      <w:lvlText w:val="%1.%2"/>
      <w:lvlJc w:val="left"/>
      <w:pPr>
        <w:ind w:left="2520" w:hanging="360"/>
      </w:pPr>
    </w:lvl>
    <w:lvl w:ilvl="2">
      <w:start w:val="1"/>
      <w:numFmt w:val="decimal"/>
      <w:isLgl/>
      <w:lvlText w:val="%1.%2.%3"/>
      <w:lvlJc w:val="left"/>
      <w:pPr>
        <w:ind w:left="4320" w:hanging="720"/>
      </w:pPr>
    </w:lvl>
    <w:lvl w:ilvl="3">
      <w:start w:val="1"/>
      <w:numFmt w:val="decimal"/>
      <w:isLgl/>
      <w:lvlText w:val="%1.%2.%3.%4"/>
      <w:lvlJc w:val="left"/>
      <w:pPr>
        <w:ind w:left="6120" w:hanging="1080"/>
      </w:pPr>
    </w:lvl>
    <w:lvl w:ilvl="4">
      <w:start w:val="1"/>
      <w:numFmt w:val="decimal"/>
      <w:isLgl/>
      <w:lvlText w:val="%1.%2.%3.%4.%5"/>
      <w:lvlJc w:val="left"/>
      <w:pPr>
        <w:ind w:left="7560" w:hanging="1080"/>
      </w:pPr>
    </w:lvl>
    <w:lvl w:ilvl="5">
      <w:start w:val="1"/>
      <w:numFmt w:val="decimal"/>
      <w:isLgl/>
      <w:lvlText w:val="%1.%2.%3.%4.%5.%6"/>
      <w:lvlJc w:val="left"/>
      <w:pPr>
        <w:ind w:left="9360" w:hanging="1440"/>
      </w:pPr>
    </w:lvl>
    <w:lvl w:ilvl="6">
      <w:start w:val="1"/>
      <w:numFmt w:val="decimal"/>
      <w:isLgl/>
      <w:lvlText w:val="%1.%2.%3.%4.%5.%6.%7"/>
      <w:lvlJc w:val="left"/>
      <w:pPr>
        <w:ind w:left="10800" w:hanging="1440"/>
      </w:pPr>
    </w:lvl>
    <w:lvl w:ilvl="7">
      <w:start w:val="1"/>
      <w:numFmt w:val="decimal"/>
      <w:isLgl/>
      <w:lvlText w:val="%1.%2.%3.%4.%5.%6.%7.%8"/>
      <w:lvlJc w:val="left"/>
      <w:pPr>
        <w:ind w:left="12600" w:hanging="1800"/>
      </w:pPr>
    </w:lvl>
    <w:lvl w:ilvl="8">
      <w:start w:val="1"/>
      <w:numFmt w:val="decimal"/>
      <w:isLgl/>
      <w:lvlText w:val="%1.%2.%3.%4.%5.%6.%7.%8.%9"/>
      <w:lvlJc w:val="left"/>
      <w:pPr>
        <w:ind w:left="14040" w:hanging="1800"/>
      </w:pPr>
    </w:lvl>
  </w:abstractNum>
  <w:abstractNum w:abstractNumId="42">
    <w:nsid w:val="7DA32445"/>
    <w:multiLevelType w:val="multilevel"/>
    <w:tmpl w:val="B8E4920E"/>
    <w:lvl w:ilvl="0">
      <w:start w:val="5"/>
      <w:numFmt w:val="decimal"/>
      <w:lvlText w:val="%1"/>
      <w:lvlJc w:val="left"/>
      <w:pPr>
        <w:ind w:left="660" w:hanging="660"/>
      </w:pPr>
      <w:rPr>
        <w:rFonts w:hint="default"/>
      </w:rPr>
    </w:lvl>
    <w:lvl w:ilvl="1">
      <w:start w:val="13"/>
      <w:numFmt w:val="decimal"/>
      <w:lvlText w:val="%1.%2"/>
      <w:lvlJc w:val="left"/>
      <w:pPr>
        <w:ind w:left="660" w:hanging="660"/>
      </w:pPr>
      <w:rPr>
        <w:rFonts w:hint="default"/>
      </w:rPr>
    </w:lvl>
    <w:lvl w:ilvl="2">
      <w:start w:val="1"/>
      <w:numFmt w:val="decimal"/>
      <w:lvlText w:val="%1.%2.%3"/>
      <w:lvlJc w:val="left"/>
      <w:pPr>
        <w:ind w:left="2564" w:hanging="720"/>
      </w:pPr>
      <w:rPr>
        <w:rFonts w:hint="default"/>
        <w:b/>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0"/>
  </w:num>
  <w:num w:numId="2">
    <w:abstractNumId w:val="11"/>
  </w:num>
  <w:num w:numId="3">
    <w:abstractNumId w:val="10"/>
  </w:num>
  <w:num w:numId="4">
    <w:abstractNumId w:val="9"/>
  </w:num>
  <w:num w:numId="5">
    <w:abstractNumId w:val="41"/>
  </w:num>
  <w:num w:numId="6">
    <w:abstractNumId w:val="2"/>
  </w:num>
  <w:num w:numId="7">
    <w:abstractNumId w:val="29"/>
  </w:num>
  <w:num w:numId="8">
    <w:abstractNumId w:val="4"/>
  </w:num>
  <w:num w:numId="9">
    <w:abstractNumId w:val="32"/>
  </w:num>
  <w:num w:numId="10">
    <w:abstractNumId w:val="5"/>
  </w:num>
  <w:num w:numId="11">
    <w:abstractNumId w:val="37"/>
  </w:num>
  <w:num w:numId="12">
    <w:abstractNumId w:val="23"/>
  </w:num>
  <w:num w:numId="13">
    <w:abstractNumId w:val="24"/>
  </w:num>
  <w:num w:numId="14">
    <w:abstractNumId w:val="30"/>
  </w:num>
  <w:num w:numId="15">
    <w:abstractNumId w:val="6"/>
  </w:num>
  <w:num w:numId="16">
    <w:abstractNumId w:val="42"/>
  </w:num>
  <w:num w:numId="17">
    <w:abstractNumId w:val="34"/>
  </w:num>
  <w:num w:numId="18">
    <w:abstractNumId w:val="22"/>
  </w:num>
  <w:num w:numId="19">
    <w:abstractNumId w:val="36"/>
  </w:num>
  <w:num w:numId="20">
    <w:abstractNumId w:val="25"/>
  </w:num>
  <w:num w:numId="21">
    <w:abstractNumId w:val="39"/>
  </w:num>
  <w:num w:numId="22">
    <w:abstractNumId w:val="3"/>
  </w:num>
  <w:num w:numId="23">
    <w:abstractNumId w:val="16"/>
  </w:num>
  <w:num w:numId="24">
    <w:abstractNumId w:val="19"/>
  </w:num>
  <w:num w:numId="25">
    <w:abstractNumId w:val="7"/>
  </w:num>
  <w:num w:numId="26">
    <w:abstractNumId w:val="8"/>
  </w:num>
  <w:num w:numId="27">
    <w:abstractNumId w:val="33"/>
  </w:num>
  <w:num w:numId="28">
    <w:abstractNumId w:val="21"/>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38"/>
  </w:num>
  <w:num w:numId="32">
    <w:abstractNumId w:val="28"/>
  </w:num>
  <w:num w:numId="33">
    <w:abstractNumId w:val="12"/>
  </w:num>
  <w:num w:numId="34">
    <w:abstractNumId w:val="14"/>
  </w:num>
  <w:num w:numId="35">
    <w:abstractNumId w:val="0"/>
  </w:num>
  <w:num w:numId="36">
    <w:abstractNumId w:val="18"/>
  </w:num>
  <w:num w:numId="37">
    <w:abstractNumId w:val="17"/>
  </w:num>
  <w:num w:numId="38">
    <w:abstractNumId w:val="13"/>
  </w:num>
  <w:num w:numId="39">
    <w:abstractNumId w:val="31"/>
  </w:num>
  <w:num w:numId="40">
    <w:abstractNumId w:val="15"/>
  </w:num>
  <w:num w:numId="41">
    <w:abstractNumId w:val="35"/>
  </w:num>
  <w:num w:numId="42">
    <w:abstractNumId w:val="1"/>
  </w:num>
  <w:num w:numId="43">
    <w:abstractNumId w:val="26"/>
  </w:num>
  <w:num w:numId="44">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AF6"/>
    <w:rsid w:val="0000496A"/>
    <w:rsid w:val="0000789E"/>
    <w:rsid w:val="00025B00"/>
    <w:rsid w:val="0003497D"/>
    <w:rsid w:val="00034F9D"/>
    <w:rsid w:val="000826A2"/>
    <w:rsid w:val="00083916"/>
    <w:rsid w:val="00085173"/>
    <w:rsid w:val="000859B0"/>
    <w:rsid w:val="000908E6"/>
    <w:rsid w:val="00094448"/>
    <w:rsid w:val="000A27DD"/>
    <w:rsid w:val="000A65F6"/>
    <w:rsid w:val="000B217A"/>
    <w:rsid w:val="000B292F"/>
    <w:rsid w:val="000E0FB1"/>
    <w:rsid w:val="000E72B9"/>
    <w:rsid w:val="000F2484"/>
    <w:rsid w:val="00152BD1"/>
    <w:rsid w:val="00154458"/>
    <w:rsid w:val="00154B57"/>
    <w:rsid w:val="00162440"/>
    <w:rsid w:val="0016461A"/>
    <w:rsid w:val="00180EFE"/>
    <w:rsid w:val="001B13D0"/>
    <w:rsid w:val="001B3E00"/>
    <w:rsid w:val="001C2724"/>
    <w:rsid w:val="001D25D4"/>
    <w:rsid w:val="001E6A0C"/>
    <w:rsid w:val="002018EF"/>
    <w:rsid w:val="00203627"/>
    <w:rsid w:val="0021557D"/>
    <w:rsid w:val="00215753"/>
    <w:rsid w:val="00222509"/>
    <w:rsid w:val="00231006"/>
    <w:rsid w:val="00262390"/>
    <w:rsid w:val="00263249"/>
    <w:rsid w:val="0026393E"/>
    <w:rsid w:val="00270E4F"/>
    <w:rsid w:val="00297366"/>
    <w:rsid w:val="002B6148"/>
    <w:rsid w:val="002B7AC9"/>
    <w:rsid w:val="002D3715"/>
    <w:rsid w:val="00330BFD"/>
    <w:rsid w:val="00331181"/>
    <w:rsid w:val="003528BD"/>
    <w:rsid w:val="00362DA3"/>
    <w:rsid w:val="00366EF2"/>
    <w:rsid w:val="00392D17"/>
    <w:rsid w:val="003B0291"/>
    <w:rsid w:val="003B4894"/>
    <w:rsid w:val="003D5B3B"/>
    <w:rsid w:val="003E5122"/>
    <w:rsid w:val="003F4E61"/>
    <w:rsid w:val="00427438"/>
    <w:rsid w:val="00493443"/>
    <w:rsid w:val="004B0CD4"/>
    <w:rsid w:val="00501116"/>
    <w:rsid w:val="005115B2"/>
    <w:rsid w:val="005168D7"/>
    <w:rsid w:val="00532326"/>
    <w:rsid w:val="00535BEF"/>
    <w:rsid w:val="005523E6"/>
    <w:rsid w:val="005526EC"/>
    <w:rsid w:val="00552CA2"/>
    <w:rsid w:val="00556D61"/>
    <w:rsid w:val="00576166"/>
    <w:rsid w:val="00593024"/>
    <w:rsid w:val="005A7030"/>
    <w:rsid w:val="005C60B3"/>
    <w:rsid w:val="005D201A"/>
    <w:rsid w:val="005E1D6D"/>
    <w:rsid w:val="005E3685"/>
    <w:rsid w:val="006048C4"/>
    <w:rsid w:val="006106F5"/>
    <w:rsid w:val="006173D6"/>
    <w:rsid w:val="00621050"/>
    <w:rsid w:val="0063244B"/>
    <w:rsid w:val="00640837"/>
    <w:rsid w:val="00640FBB"/>
    <w:rsid w:val="0065142C"/>
    <w:rsid w:val="00670F81"/>
    <w:rsid w:val="00695D3F"/>
    <w:rsid w:val="006A3F35"/>
    <w:rsid w:val="006B5071"/>
    <w:rsid w:val="006C29BB"/>
    <w:rsid w:val="006C3588"/>
    <w:rsid w:val="006C37F9"/>
    <w:rsid w:val="006D00C8"/>
    <w:rsid w:val="006D44BC"/>
    <w:rsid w:val="006E6C00"/>
    <w:rsid w:val="006F2878"/>
    <w:rsid w:val="006F6B35"/>
    <w:rsid w:val="00700E93"/>
    <w:rsid w:val="00765477"/>
    <w:rsid w:val="0076672F"/>
    <w:rsid w:val="00771381"/>
    <w:rsid w:val="007766CD"/>
    <w:rsid w:val="007821FA"/>
    <w:rsid w:val="0078337F"/>
    <w:rsid w:val="00783B1A"/>
    <w:rsid w:val="007854E3"/>
    <w:rsid w:val="007875D0"/>
    <w:rsid w:val="007903A9"/>
    <w:rsid w:val="007951EC"/>
    <w:rsid w:val="007A5A8C"/>
    <w:rsid w:val="007B5F72"/>
    <w:rsid w:val="007C1CCC"/>
    <w:rsid w:val="007C4CDB"/>
    <w:rsid w:val="00814DDB"/>
    <w:rsid w:val="00814DE0"/>
    <w:rsid w:val="00820AD0"/>
    <w:rsid w:val="00827DCE"/>
    <w:rsid w:val="00874BDB"/>
    <w:rsid w:val="00876D32"/>
    <w:rsid w:val="008810B5"/>
    <w:rsid w:val="0088524D"/>
    <w:rsid w:val="00885E8E"/>
    <w:rsid w:val="008B4C2B"/>
    <w:rsid w:val="008D2D46"/>
    <w:rsid w:val="008E56BD"/>
    <w:rsid w:val="00927204"/>
    <w:rsid w:val="009420C8"/>
    <w:rsid w:val="009479CA"/>
    <w:rsid w:val="00957AF6"/>
    <w:rsid w:val="0096496F"/>
    <w:rsid w:val="00985602"/>
    <w:rsid w:val="00990A95"/>
    <w:rsid w:val="0099221A"/>
    <w:rsid w:val="009E1816"/>
    <w:rsid w:val="00A014FE"/>
    <w:rsid w:val="00A1259E"/>
    <w:rsid w:val="00A1351F"/>
    <w:rsid w:val="00A23794"/>
    <w:rsid w:val="00A328FB"/>
    <w:rsid w:val="00A57748"/>
    <w:rsid w:val="00A6129F"/>
    <w:rsid w:val="00A651E6"/>
    <w:rsid w:val="00A662EF"/>
    <w:rsid w:val="00A71935"/>
    <w:rsid w:val="00A82C0F"/>
    <w:rsid w:val="00AA0B0A"/>
    <w:rsid w:val="00AA25E4"/>
    <w:rsid w:val="00AA3D16"/>
    <w:rsid w:val="00AB5345"/>
    <w:rsid w:val="00AC748A"/>
    <w:rsid w:val="00AE089D"/>
    <w:rsid w:val="00AE26C3"/>
    <w:rsid w:val="00B00F61"/>
    <w:rsid w:val="00B02119"/>
    <w:rsid w:val="00B04386"/>
    <w:rsid w:val="00B06D3F"/>
    <w:rsid w:val="00B1102C"/>
    <w:rsid w:val="00B22A4E"/>
    <w:rsid w:val="00B24104"/>
    <w:rsid w:val="00B30DA5"/>
    <w:rsid w:val="00B54F65"/>
    <w:rsid w:val="00B70A83"/>
    <w:rsid w:val="00B7537C"/>
    <w:rsid w:val="00B76BF0"/>
    <w:rsid w:val="00B87EAF"/>
    <w:rsid w:val="00BA2813"/>
    <w:rsid w:val="00BD0A43"/>
    <w:rsid w:val="00BD46DF"/>
    <w:rsid w:val="00BE3360"/>
    <w:rsid w:val="00BE6910"/>
    <w:rsid w:val="00C17E6E"/>
    <w:rsid w:val="00C27EE3"/>
    <w:rsid w:val="00C31039"/>
    <w:rsid w:val="00C548A9"/>
    <w:rsid w:val="00C55A29"/>
    <w:rsid w:val="00C67FD3"/>
    <w:rsid w:val="00C71099"/>
    <w:rsid w:val="00C81D60"/>
    <w:rsid w:val="00C87934"/>
    <w:rsid w:val="00C9745C"/>
    <w:rsid w:val="00CA6D84"/>
    <w:rsid w:val="00CB0026"/>
    <w:rsid w:val="00CB1473"/>
    <w:rsid w:val="00CF0003"/>
    <w:rsid w:val="00D04E56"/>
    <w:rsid w:val="00D135AB"/>
    <w:rsid w:val="00D43134"/>
    <w:rsid w:val="00D56F95"/>
    <w:rsid w:val="00D74350"/>
    <w:rsid w:val="00D804F0"/>
    <w:rsid w:val="00D837BC"/>
    <w:rsid w:val="00D84BC3"/>
    <w:rsid w:val="00D940D6"/>
    <w:rsid w:val="00DA2966"/>
    <w:rsid w:val="00DA2E02"/>
    <w:rsid w:val="00DB6EC8"/>
    <w:rsid w:val="00DB77C6"/>
    <w:rsid w:val="00DC4FC2"/>
    <w:rsid w:val="00DE3742"/>
    <w:rsid w:val="00DE414E"/>
    <w:rsid w:val="00DF013C"/>
    <w:rsid w:val="00E12C88"/>
    <w:rsid w:val="00E163A9"/>
    <w:rsid w:val="00E80A0F"/>
    <w:rsid w:val="00EB4537"/>
    <w:rsid w:val="00EC4540"/>
    <w:rsid w:val="00ED59CB"/>
    <w:rsid w:val="00EF3C9D"/>
    <w:rsid w:val="00F62D89"/>
    <w:rsid w:val="00F747C6"/>
    <w:rsid w:val="00F80BEA"/>
    <w:rsid w:val="00F8216F"/>
    <w:rsid w:val="00F90F3B"/>
    <w:rsid w:val="00FA04F2"/>
    <w:rsid w:val="00FA33CC"/>
    <w:rsid w:val="00FB1A7D"/>
    <w:rsid w:val="00FB38F6"/>
    <w:rsid w:val="00FD4815"/>
    <w:rsid w:val="00FD729F"/>
    <w:rsid w:val="00FE4F15"/>
    <w:rsid w:val="00FF24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F6"/>
    <w:pPr>
      <w:spacing w:after="0" w:line="256" w:lineRule="auto"/>
    </w:pPr>
    <w:rPr>
      <w:lang w:val="es-EC"/>
    </w:rPr>
  </w:style>
  <w:style w:type="paragraph" w:styleId="Ttulo1">
    <w:name w:val="heading 1"/>
    <w:basedOn w:val="Normal"/>
    <w:next w:val="Normal"/>
    <w:link w:val="Ttulo1Car"/>
    <w:uiPriority w:val="9"/>
    <w:qFormat/>
    <w:rsid w:val="00957AF6"/>
    <w:pPr>
      <w:keepNext/>
      <w:keepLines/>
      <w:spacing w:before="240"/>
      <w:outlineLvl w:val="0"/>
    </w:pPr>
    <w:rPr>
      <w:rFonts w:asciiTheme="majorHAnsi" w:eastAsiaTheme="majorEastAsia" w:hAnsiTheme="majorHAnsi" w:cstheme="majorBidi"/>
      <w:color w:val="365F91" w:themeColor="accent1" w:themeShade="BF"/>
      <w:sz w:val="32"/>
      <w:szCs w:val="32"/>
      <w:lang w:val="es-ES" w:eastAsia="es-ES"/>
    </w:rPr>
  </w:style>
  <w:style w:type="paragraph" w:styleId="Ttulo2">
    <w:name w:val="heading 2"/>
    <w:basedOn w:val="Normal"/>
    <w:next w:val="Normal"/>
    <w:link w:val="Ttulo2Car"/>
    <w:unhideWhenUsed/>
    <w:qFormat/>
    <w:rsid w:val="00957AF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57AF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57AF6"/>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57AF6"/>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7AF6"/>
    <w:rPr>
      <w:rFonts w:asciiTheme="majorHAnsi" w:eastAsiaTheme="majorEastAsia" w:hAnsiTheme="majorHAnsi" w:cstheme="majorBidi"/>
      <w:color w:val="365F91" w:themeColor="accent1" w:themeShade="BF"/>
      <w:sz w:val="32"/>
      <w:szCs w:val="32"/>
      <w:lang w:eastAsia="es-ES"/>
    </w:rPr>
  </w:style>
  <w:style w:type="character" w:customStyle="1" w:styleId="Ttulo2Car">
    <w:name w:val="Título 2 Car"/>
    <w:basedOn w:val="Fuentedeprrafopredeter"/>
    <w:link w:val="Ttulo2"/>
    <w:rsid w:val="00957AF6"/>
    <w:rPr>
      <w:rFonts w:asciiTheme="majorHAnsi" w:eastAsiaTheme="majorEastAsia" w:hAnsiTheme="majorHAnsi" w:cstheme="majorBidi"/>
      <w:b/>
      <w:bCs/>
      <w:color w:val="4F81BD" w:themeColor="accent1"/>
      <w:sz w:val="26"/>
      <w:szCs w:val="26"/>
      <w:lang w:val="es-EC"/>
    </w:rPr>
  </w:style>
  <w:style w:type="character" w:customStyle="1" w:styleId="Ttulo3Car">
    <w:name w:val="Título 3 Car"/>
    <w:basedOn w:val="Fuentedeprrafopredeter"/>
    <w:link w:val="Ttulo3"/>
    <w:uiPriority w:val="9"/>
    <w:rsid w:val="00957AF6"/>
    <w:rPr>
      <w:rFonts w:asciiTheme="majorHAnsi" w:eastAsiaTheme="majorEastAsia" w:hAnsiTheme="majorHAnsi" w:cstheme="majorBidi"/>
      <w:b/>
      <w:bCs/>
      <w:color w:val="4F81BD" w:themeColor="accent1"/>
      <w:lang w:val="es-EC"/>
    </w:rPr>
  </w:style>
  <w:style w:type="character" w:customStyle="1" w:styleId="Ttulo4Car">
    <w:name w:val="Título 4 Car"/>
    <w:basedOn w:val="Fuentedeprrafopredeter"/>
    <w:link w:val="Ttulo4"/>
    <w:uiPriority w:val="9"/>
    <w:rsid w:val="00957AF6"/>
    <w:rPr>
      <w:rFonts w:asciiTheme="majorHAnsi" w:eastAsiaTheme="majorEastAsia" w:hAnsiTheme="majorHAnsi" w:cstheme="majorBidi"/>
      <w:b/>
      <w:bCs/>
      <w:i/>
      <w:iCs/>
      <w:color w:val="4F81BD" w:themeColor="accent1"/>
      <w:lang w:val="es-EC"/>
    </w:rPr>
  </w:style>
  <w:style w:type="character" w:customStyle="1" w:styleId="Ttulo5Car">
    <w:name w:val="Título 5 Car"/>
    <w:basedOn w:val="Fuentedeprrafopredeter"/>
    <w:link w:val="Ttulo5"/>
    <w:uiPriority w:val="9"/>
    <w:rsid w:val="00957AF6"/>
    <w:rPr>
      <w:rFonts w:asciiTheme="majorHAnsi" w:eastAsiaTheme="majorEastAsia" w:hAnsiTheme="majorHAnsi" w:cstheme="majorBidi"/>
      <w:color w:val="243F60" w:themeColor="accent1" w:themeShade="7F"/>
      <w:lang w:val="es-EC"/>
    </w:rPr>
  </w:style>
  <w:style w:type="paragraph" w:styleId="Textodeglobo">
    <w:name w:val="Balloon Text"/>
    <w:basedOn w:val="Normal"/>
    <w:link w:val="TextodegloboCar"/>
    <w:uiPriority w:val="99"/>
    <w:semiHidden/>
    <w:unhideWhenUsed/>
    <w:rsid w:val="00957AF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7AF6"/>
    <w:rPr>
      <w:rFonts w:ascii="Tahoma" w:hAnsi="Tahoma" w:cs="Tahoma"/>
      <w:sz w:val="16"/>
      <w:szCs w:val="16"/>
      <w:lang w:val="es-EC"/>
    </w:rPr>
  </w:style>
  <w:style w:type="character" w:customStyle="1" w:styleId="SinespaciadoCar">
    <w:name w:val="Sin espaciado Car"/>
    <w:basedOn w:val="Fuentedeprrafopredeter"/>
    <w:link w:val="Sinespaciado"/>
    <w:uiPriority w:val="1"/>
    <w:locked/>
    <w:rsid w:val="00957AF6"/>
    <w:rPr>
      <w:lang w:val="es-MX"/>
    </w:rPr>
  </w:style>
  <w:style w:type="paragraph" w:styleId="Sinespaciado">
    <w:name w:val="No Spacing"/>
    <w:link w:val="SinespaciadoCar"/>
    <w:uiPriority w:val="1"/>
    <w:qFormat/>
    <w:rsid w:val="00957AF6"/>
    <w:pPr>
      <w:spacing w:before="100" w:beforeAutospacing="1" w:after="0" w:line="240" w:lineRule="auto"/>
    </w:pPr>
    <w:rPr>
      <w:lang w:val="es-MX"/>
    </w:rPr>
  </w:style>
  <w:style w:type="paragraph" w:styleId="Prrafodelista">
    <w:name w:val="List Paragraph"/>
    <w:aliases w:val="VIÑETAS"/>
    <w:basedOn w:val="Normal"/>
    <w:link w:val="PrrafodelistaCar"/>
    <w:uiPriority w:val="34"/>
    <w:qFormat/>
    <w:rsid w:val="00957AF6"/>
    <w:pPr>
      <w:ind w:left="720"/>
      <w:contextualSpacing/>
    </w:pPr>
  </w:style>
  <w:style w:type="character" w:customStyle="1" w:styleId="PrrafodelistaCar">
    <w:name w:val="Párrafo de lista Car"/>
    <w:aliases w:val="VIÑETAS Car"/>
    <w:basedOn w:val="Fuentedeprrafopredeter"/>
    <w:link w:val="Prrafodelista"/>
    <w:uiPriority w:val="34"/>
    <w:rsid w:val="00957AF6"/>
    <w:rPr>
      <w:lang w:val="es-EC"/>
    </w:rPr>
  </w:style>
  <w:style w:type="paragraph" w:styleId="Bibliografa">
    <w:name w:val="Bibliography"/>
    <w:basedOn w:val="Normal"/>
    <w:next w:val="Normal"/>
    <w:uiPriority w:val="37"/>
    <w:unhideWhenUsed/>
    <w:rsid w:val="00957AF6"/>
    <w:pPr>
      <w:spacing w:after="160"/>
    </w:pPr>
    <w:rPr>
      <w:lang w:val="es-ES"/>
    </w:rPr>
  </w:style>
  <w:style w:type="table" w:styleId="Tablaconcuadrcula">
    <w:name w:val="Table Grid"/>
    <w:basedOn w:val="Tablanormal"/>
    <w:uiPriority w:val="59"/>
    <w:rsid w:val="00957AF6"/>
    <w:pPr>
      <w:spacing w:before="40" w:after="80" w:line="240" w:lineRule="auto"/>
      <w:ind w:left="1418"/>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e">
    <w:name w:val="mce"/>
    <w:basedOn w:val="Normal"/>
    <w:rsid w:val="00957AF6"/>
    <w:pPr>
      <w:spacing w:before="100" w:beforeAutospacing="1" w:after="100" w:afterAutospacing="1" w:line="240" w:lineRule="auto"/>
      <w:ind w:left="1418"/>
    </w:pPr>
    <w:rPr>
      <w:rFonts w:ascii="Times New Roman" w:eastAsia="Times New Roman" w:hAnsi="Times New Roman" w:cs="Times New Roman"/>
      <w:sz w:val="24"/>
      <w:szCs w:val="24"/>
      <w:lang w:val="es-ES" w:eastAsia="es-ES"/>
    </w:rPr>
  </w:style>
  <w:style w:type="paragraph" w:customStyle="1" w:styleId="TABLA">
    <w:name w:val="TABLA"/>
    <w:basedOn w:val="Prrafodelista"/>
    <w:link w:val="TABLACar"/>
    <w:qFormat/>
    <w:rsid w:val="00957AF6"/>
    <w:pPr>
      <w:tabs>
        <w:tab w:val="left" w:pos="0"/>
      </w:tabs>
      <w:spacing w:before="40" w:after="160" w:line="360" w:lineRule="auto"/>
      <w:ind w:left="708"/>
      <w:jc w:val="both"/>
    </w:pPr>
    <w:rPr>
      <w:rFonts w:ascii="Arial" w:hAnsi="Arial" w:cs="Arial"/>
      <w:sz w:val="24"/>
      <w:szCs w:val="24"/>
    </w:rPr>
  </w:style>
  <w:style w:type="character" w:customStyle="1" w:styleId="TABLACar">
    <w:name w:val="TABLA Car"/>
    <w:basedOn w:val="PrrafodelistaCar"/>
    <w:link w:val="TABLA"/>
    <w:rsid w:val="00957AF6"/>
    <w:rPr>
      <w:rFonts w:ascii="Arial" w:hAnsi="Arial" w:cs="Arial"/>
      <w:sz w:val="24"/>
      <w:szCs w:val="24"/>
      <w:lang w:val="es-EC"/>
    </w:rPr>
  </w:style>
  <w:style w:type="paragraph" w:customStyle="1" w:styleId="Cuerpodetexto">
    <w:name w:val="Cuerpo de texto"/>
    <w:basedOn w:val="Normal"/>
    <w:link w:val="CuerpodetextoCar"/>
    <w:rsid w:val="00957AF6"/>
    <w:pPr>
      <w:widowControl w:val="0"/>
      <w:spacing w:before="40" w:after="140" w:line="288" w:lineRule="auto"/>
      <w:ind w:left="1418"/>
    </w:pPr>
    <w:rPr>
      <w:rFonts w:ascii="Liberation Serif" w:eastAsia="Droid Sans Fallback" w:hAnsi="Liberation Serif" w:cs="FreeSans"/>
      <w:color w:val="00000A"/>
      <w:sz w:val="24"/>
      <w:szCs w:val="24"/>
      <w:lang w:val="es-CO" w:eastAsia="zh-CN" w:bidi="hi-IN"/>
    </w:rPr>
  </w:style>
  <w:style w:type="paragraph" w:customStyle="1" w:styleId="FIGURA">
    <w:name w:val="FIGURA"/>
    <w:basedOn w:val="Cuerpodetexto"/>
    <w:link w:val="FIGURACar"/>
    <w:qFormat/>
    <w:rsid w:val="00957AF6"/>
    <w:pPr>
      <w:tabs>
        <w:tab w:val="left" w:pos="0"/>
      </w:tabs>
      <w:spacing w:before="96" w:after="0" w:line="360" w:lineRule="auto"/>
      <w:ind w:hanging="371"/>
      <w:jc w:val="center"/>
    </w:pPr>
    <w:rPr>
      <w:rFonts w:ascii="Arial" w:hAnsi="Arial" w:cs="Arial"/>
    </w:rPr>
  </w:style>
  <w:style w:type="character" w:customStyle="1" w:styleId="CuerpodetextoCar">
    <w:name w:val="Cuerpo de texto Car"/>
    <w:basedOn w:val="Fuentedeprrafopredeter"/>
    <w:link w:val="Cuerpodetexto"/>
    <w:rsid w:val="00957AF6"/>
    <w:rPr>
      <w:rFonts w:ascii="Liberation Serif" w:eastAsia="Droid Sans Fallback" w:hAnsi="Liberation Serif" w:cs="FreeSans"/>
      <w:color w:val="00000A"/>
      <w:sz w:val="24"/>
      <w:szCs w:val="24"/>
      <w:lang w:val="es-CO" w:eastAsia="zh-CN" w:bidi="hi-IN"/>
    </w:rPr>
  </w:style>
  <w:style w:type="character" w:customStyle="1" w:styleId="FIGURACar">
    <w:name w:val="FIGURA Car"/>
    <w:basedOn w:val="CuerpodetextoCar"/>
    <w:link w:val="FIGURA"/>
    <w:rsid w:val="00957AF6"/>
    <w:rPr>
      <w:rFonts w:ascii="Arial" w:eastAsia="Droid Sans Fallback" w:hAnsi="Arial" w:cs="Arial"/>
      <w:color w:val="00000A"/>
      <w:sz w:val="24"/>
      <w:szCs w:val="24"/>
      <w:lang w:val="es-CO" w:eastAsia="zh-CN" w:bidi="hi-IN"/>
    </w:rPr>
  </w:style>
  <w:style w:type="table" w:customStyle="1" w:styleId="Tabladecuadrcula6concolores-nfasis21">
    <w:name w:val="Tabla de cuadrícula 6 con colores - Énfasis 21"/>
    <w:basedOn w:val="Tablanormal"/>
    <w:uiPriority w:val="51"/>
    <w:rsid w:val="00957AF6"/>
    <w:pPr>
      <w:spacing w:before="40" w:after="80" w:line="240" w:lineRule="auto"/>
      <w:ind w:left="1418"/>
    </w:pPr>
    <w:rPr>
      <w:color w:val="943634" w:themeColor="accent2" w:themeShade="BF"/>
      <w:lang w:val="es-EC"/>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Hipervnculo">
    <w:name w:val="Hyperlink"/>
    <w:basedOn w:val="Fuentedeprrafopredeter"/>
    <w:uiPriority w:val="99"/>
    <w:unhideWhenUsed/>
    <w:rsid w:val="00957AF6"/>
    <w:rPr>
      <w:color w:val="0000FF" w:themeColor="hyperlink"/>
      <w:u w:val="single"/>
    </w:rPr>
  </w:style>
  <w:style w:type="character" w:customStyle="1" w:styleId="apple-converted-space">
    <w:name w:val="apple-converted-space"/>
    <w:basedOn w:val="Fuentedeprrafopredeter"/>
    <w:rsid w:val="00957AF6"/>
  </w:style>
  <w:style w:type="character" w:styleId="nfasis">
    <w:name w:val="Emphasis"/>
    <w:basedOn w:val="Fuentedeprrafopredeter"/>
    <w:uiPriority w:val="20"/>
    <w:qFormat/>
    <w:rsid w:val="00957AF6"/>
    <w:rPr>
      <w:i/>
      <w:iCs/>
    </w:rPr>
  </w:style>
  <w:style w:type="paragraph" w:customStyle="1" w:styleId="normal-normal">
    <w:name w:val="normal-normal"/>
    <w:basedOn w:val="Normal"/>
    <w:rsid w:val="00957AF6"/>
    <w:pPr>
      <w:spacing w:before="100" w:beforeAutospacing="1" w:after="100" w:afterAutospacing="1" w:line="240" w:lineRule="auto"/>
      <w:ind w:left="1418"/>
    </w:pPr>
    <w:rPr>
      <w:rFonts w:ascii="Times New Roman" w:eastAsia="Times New Roman" w:hAnsi="Times New Roman" w:cs="Times New Roman"/>
      <w:sz w:val="24"/>
      <w:szCs w:val="24"/>
      <w:lang w:val="es-ES" w:eastAsia="es-ES"/>
    </w:rPr>
  </w:style>
  <w:style w:type="character" w:customStyle="1" w:styleId="normal-normal-super-ndice">
    <w:name w:val="normal-normal-super-ndice"/>
    <w:basedOn w:val="Fuentedeprrafopredeter"/>
    <w:rsid w:val="00957AF6"/>
  </w:style>
  <w:style w:type="character" w:customStyle="1" w:styleId="normal-normal-cursiva">
    <w:name w:val="normal-normal-cursiva"/>
    <w:basedOn w:val="Fuentedeprrafopredeter"/>
    <w:rsid w:val="00957AF6"/>
  </w:style>
  <w:style w:type="paragraph" w:customStyle="1" w:styleId="Normal1">
    <w:name w:val="Normal1"/>
    <w:basedOn w:val="Normal"/>
    <w:rsid w:val="00957AF6"/>
    <w:pPr>
      <w:spacing w:before="100" w:beforeAutospacing="1" w:after="100" w:afterAutospacing="1" w:line="240" w:lineRule="auto"/>
      <w:ind w:left="1418"/>
    </w:pPr>
    <w:rPr>
      <w:rFonts w:ascii="Times New Roman" w:eastAsia="Times New Roman" w:hAnsi="Times New Roman" w:cs="Times New Roman"/>
      <w:sz w:val="24"/>
      <w:szCs w:val="24"/>
      <w:lang w:val="es-ES" w:eastAsia="es-ES"/>
    </w:rPr>
  </w:style>
  <w:style w:type="character" w:customStyle="1" w:styleId="rubros-azules">
    <w:name w:val="rubros-azules"/>
    <w:basedOn w:val="Fuentedeprrafopredeter"/>
    <w:rsid w:val="00957AF6"/>
  </w:style>
  <w:style w:type="character" w:customStyle="1" w:styleId="superindice">
    <w:name w:val="superindice"/>
    <w:basedOn w:val="Fuentedeprrafopredeter"/>
    <w:rsid w:val="00957AF6"/>
  </w:style>
  <w:style w:type="character" w:customStyle="1" w:styleId="cursivo-normal">
    <w:name w:val="cursivo-normal"/>
    <w:basedOn w:val="Fuentedeprrafopredeter"/>
    <w:rsid w:val="00957AF6"/>
  </w:style>
  <w:style w:type="paragraph" w:customStyle="1" w:styleId="bandos">
    <w:name w:val="bandos"/>
    <w:basedOn w:val="Normal"/>
    <w:rsid w:val="00957AF6"/>
    <w:pPr>
      <w:spacing w:before="100" w:beforeAutospacing="1" w:after="100" w:afterAutospacing="1" w:line="240" w:lineRule="auto"/>
      <w:ind w:left="1418"/>
    </w:pPr>
    <w:rPr>
      <w:rFonts w:ascii="Times New Roman" w:eastAsia="Times New Roman" w:hAnsi="Times New Roman" w:cs="Times New Roman"/>
      <w:sz w:val="24"/>
      <w:szCs w:val="24"/>
      <w:lang w:val="es-ES" w:eastAsia="es-ES"/>
    </w:rPr>
  </w:style>
  <w:style w:type="table" w:customStyle="1" w:styleId="TableGrid">
    <w:name w:val="TableGrid"/>
    <w:rsid w:val="00957AF6"/>
    <w:pPr>
      <w:spacing w:before="40" w:after="80" w:line="240" w:lineRule="auto"/>
      <w:ind w:left="1418"/>
    </w:pPr>
    <w:rPr>
      <w:rFonts w:eastAsiaTheme="minorEastAsia"/>
      <w:lang w:val="es-EC" w:eastAsia="es-EC"/>
    </w:rPr>
    <w:tblPr>
      <w:tblCellMar>
        <w:top w:w="0" w:type="dxa"/>
        <w:left w:w="0" w:type="dxa"/>
        <w:bottom w:w="0" w:type="dxa"/>
        <w:right w:w="0" w:type="dxa"/>
      </w:tblCellMar>
    </w:tblPr>
  </w:style>
  <w:style w:type="paragraph" w:styleId="TtulodeTDC">
    <w:name w:val="TOC Heading"/>
    <w:basedOn w:val="Ttulo1"/>
    <w:next w:val="Normal"/>
    <w:uiPriority w:val="39"/>
    <w:unhideWhenUsed/>
    <w:qFormat/>
    <w:rsid w:val="00957AF6"/>
    <w:pPr>
      <w:spacing w:line="259" w:lineRule="auto"/>
      <w:outlineLvl w:val="9"/>
    </w:pPr>
    <w:rPr>
      <w:rFonts w:ascii="Arial" w:hAnsi="Arial"/>
      <w:color w:val="auto"/>
      <w:sz w:val="24"/>
      <w:lang w:val="es-EC" w:eastAsia="es-EC"/>
    </w:rPr>
  </w:style>
  <w:style w:type="paragraph" w:styleId="TDC1">
    <w:name w:val="toc 1"/>
    <w:basedOn w:val="Normal"/>
    <w:next w:val="Normal"/>
    <w:autoRedefine/>
    <w:uiPriority w:val="39"/>
    <w:unhideWhenUsed/>
    <w:rsid w:val="00957AF6"/>
    <w:pPr>
      <w:spacing w:before="40" w:after="100" w:line="240" w:lineRule="auto"/>
    </w:pPr>
  </w:style>
  <w:style w:type="paragraph" w:styleId="TDC2">
    <w:name w:val="toc 2"/>
    <w:basedOn w:val="Normal"/>
    <w:next w:val="Normal"/>
    <w:autoRedefine/>
    <w:uiPriority w:val="39"/>
    <w:unhideWhenUsed/>
    <w:rsid w:val="00957AF6"/>
    <w:pPr>
      <w:spacing w:before="40" w:after="100" w:line="240" w:lineRule="auto"/>
      <w:ind w:left="220"/>
    </w:pPr>
  </w:style>
  <w:style w:type="paragraph" w:styleId="TDC3">
    <w:name w:val="toc 3"/>
    <w:basedOn w:val="Normal"/>
    <w:next w:val="Normal"/>
    <w:autoRedefine/>
    <w:uiPriority w:val="39"/>
    <w:unhideWhenUsed/>
    <w:rsid w:val="00957AF6"/>
    <w:pPr>
      <w:spacing w:before="40" w:after="100" w:line="240" w:lineRule="auto"/>
      <w:ind w:left="440"/>
    </w:pPr>
  </w:style>
  <w:style w:type="paragraph" w:styleId="TDC4">
    <w:name w:val="toc 4"/>
    <w:basedOn w:val="Normal"/>
    <w:next w:val="Normal"/>
    <w:autoRedefine/>
    <w:uiPriority w:val="39"/>
    <w:unhideWhenUsed/>
    <w:rsid w:val="00957AF6"/>
    <w:pPr>
      <w:spacing w:after="100" w:line="259" w:lineRule="auto"/>
      <w:ind w:left="660"/>
    </w:pPr>
    <w:rPr>
      <w:rFonts w:eastAsiaTheme="minorEastAsia"/>
      <w:lang w:eastAsia="es-EC"/>
    </w:rPr>
  </w:style>
  <w:style w:type="paragraph" w:styleId="TDC5">
    <w:name w:val="toc 5"/>
    <w:basedOn w:val="Normal"/>
    <w:next w:val="Normal"/>
    <w:autoRedefine/>
    <w:uiPriority w:val="39"/>
    <w:unhideWhenUsed/>
    <w:rsid w:val="00957AF6"/>
    <w:pPr>
      <w:spacing w:after="100" w:line="259" w:lineRule="auto"/>
      <w:ind w:left="880"/>
    </w:pPr>
    <w:rPr>
      <w:rFonts w:eastAsiaTheme="minorEastAsia"/>
      <w:lang w:eastAsia="es-EC"/>
    </w:rPr>
  </w:style>
  <w:style w:type="paragraph" w:styleId="TDC6">
    <w:name w:val="toc 6"/>
    <w:basedOn w:val="Normal"/>
    <w:next w:val="Normal"/>
    <w:autoRedefine/>
    <w:uiPriority w:val="39"/>
    <w:unhideWhenUsed/>
    <w:rsid w:val="00957AF6"/>
    <w:pPr>
      <w:spacing w:after="100" w:line="259" w:lineRule="auto"/>
      <w:ind w:left="1100"/>
    </w:pPr>
    <w:rPr>
      <w:rFonts w:eastAsiaTheme="minorEastAsia"/>
      <w:lang w:eastAsia="es-EC"/>
    </w:rPr>
  </w:style>
  <w:style w:type="paragraph" w:styleId="TDC7">
    <w:name w:val="toc 7"/>
    <w:basedOn w:val="Normal"/>
    <w:next w:val="Normal"/>
    <w:autoRedefine/>
    <w:uiPriority w:val="39"/>
    <w:unhideWhenUsed/>
    <w:rsid w:val="00957AF6"/>
    <w:pPr>
      <w:spacing w:after="100" w:line="259" w:lineRule="auto"/>
      <w:ind w:left="1320"/>
    </w:pPr>
    <w:rPr>
      <w:rFonts w:eastAsiaTheme="minorEastAsia"/>
      <w:lang w:eastAsia="es-EC"/>
    </w:rPr>
  </w:style>
  <w:style w:type="paragraph" w:styleId="TDC8">
    <w:name w:val="toc 8"/>
    <w:basedOn w:val="Normal"/>
    <w:next w:val="Normal"/>
    <w:autoRedefine/>
    <w:uiPriority w:val="39"/>
    <w:unhideWhenUsed/>
    <w:rsid w:val="00957AF6"/>
    <w:pPr>
      <w:spacing w:after="100" w:line="259" w:lineRule="auto"/>
      <w:ind w:left="1540"/>
    </w:pPr>
    <w:rPr>
      <w:rFonts w:eastAsiaTheme="minorEastAsia"/>
      <w:lang w:eastAsia="es-EC"/>
    </w:rPr>
  </w:style>
  <w:style w:type="paragraph" w:styleId="TDC9">
    <w:name w:val="toc 9"/>
    <w:basedOn w:val="Normal"/>
    <w:next w:val="Normal"/>
    <w:autoRedefine/>
    <w:uiPriority w:val="39"/>
    <w:unhideWhenUsed/>
    <w:rsid w:val="00957AF6"/>
    <w:pPr>
      <w:spacing w:after="100" w:line="259" w:lineRule="auto"/>
      <w:ind w:left="1760"/>
    </w:pPr>
    <w:rPr>
      <w:rFonts w:eastAsiaTheme="minorEastAsia"/>
      <w:lang w:eastAsia="es-EC"/>
    </w:rPr>
  </w:style>
  <w:style w:type="numbering" w:customStyle="1" w:styleId="Estilo1">
    <w:name w:val="Estilo1"/>
    <w:uiPriority w:val="99"/>
    <w:rsid w:val="00957AF6"/>
    <w:pPr>
      <w:numPr>
        <w:numId w:val="24"/>
      </w:numPr>
    </w:pPr>
  </w:style>
  <w:style w:type="numbering" w:customStyle="1" w:styleId="Estilo2">
    <w:name w:val="Estilo2"/>
    <w:uiPriority w:val="99"/>
    <w:rsid w:val="00957AF6"/>
    <w:pPr>
      <w:numPr>
        <w:numId w:val="25"/>
      </w:numPr>
    </w:pPr>
  </w:style>
  <w:style w:type="numbering" w:customStyle="1" w:styleId="Estilo3">
    <w:name w:val="Estilo3"/>
    <w:uiPriority w:val="99"/>
    <w:rsid w:val="00957AF6"/>
    <w:pPr>
      <w:numPr>
        <w:numId w:val="27"/>
      </w:numPr>
    </w:pPr>
  </w:style>
  <w:style w:type="paragraph" w:customStyle="1" w:styleId="Default">
    <w:name w:val="Default"/>
    <w:rsid w:val="00957AF6"/>
    <w:pPr>
      <w:autoSpaceDE w:val="0"/>
      <w:autoSpaceDN w:val="0"/>
      <w:adjustRightInd w:val="0"/>
      <w:spacing w:after="0" w:line="240" w:lineRule="auto"/>
    </w:pPr>
    <w:rPr>
      <w:rFonts w:ascii="Times New Roman" w:hAnsi="Times New Roman" w:cs="Times New Roman"/>
      <w:color w:val="000000"/>
      <w:sz w:val="24"/>
      <w:szCs w:val="24"/>
    </w:rPr>
  </w:style>
  <w:style w:type="table" w:styleId="Listamedia2-nfasis1">
    <w:name w:val="Medium List 2 Accent 1"/>
    <w:basedOn w:val="Tablanormal"/>
    <w:uiPriority w:val="66"/>
    <w:rsid w:val="00957AF6"/>
    <w:pPr>
      <w:spacing w:after="0" w:line="240" w:lineRule="auto"/>
    </w:pPr>
    <w:rPr>
      <w:rFonts w:asciiTheme="majorHAnsi" w:eastAsiaTheme="majorEastAsia" w:hAnsiTheme="majorHAnsi" w:cstheme="majorBidi"/>
      <w:color w:val="000000" w:themeColor="text1"/>
      <w:lang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
    <w:name w:val="st"/>
    <w:basedOn w:val="Fuentedeprrafopredeter"/>
    <w:rsid w:val="00957AF6"/>
  </w:style>
  <w:style w:type="table" w:customStyle="1" w:styleId="Tablanormal11">
    <w:name w:val="Tabla normal 11"/>
    <w:basedOn w:val="Tablanormal"/>
    <w:uiPriority w:val="41"/>
    <w:rsid w:val="00957AF6"/>
    <w:pPr>
      <w:spacing w:after="0" w:line="240" w:lineRule="auto"/>
    </w:pPr>
    <w:rPr>
      <w:lang w:val="es-EC"/>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gc">
    <w:name w:val="_tgc"/>
    <w:basedOn w:val="Fuentedeprrafopredeter"/>
    <w:rsid w:val="00957AF6"/>
  </w:style>
  <w:style w:type="character" w:customStyle="1" w:styleId="f">
    <w:name w:val="f"/>
    <w:basedOn w:val="Fuentedeprrafopredeter"/>
    <w:rsid w:val="00957AF6"/>
  </w:style>
  <w:style w:type="paragraph" w:styleId="Encabezado">
    <w:name w:val="header"/>
    <w:basedOn w:val="Normal"/>
    <w:link w:val="EncabezadoCar"/>
    <w:uiPriority w:val="99"/>
    <w:unhideWhenUsed/>
    <w:rsid w:val="00957AF6"/>
    <w:pPr>
      <w:tabs>
        <w:tab w:val="center" w:pos="4419"/>
        <w:tab w:val="right" w:pos="8838"/>
      </w:tabs>
      <w:spacing w:line="240" w:lineRule="auto"/>
    </w:pPr>
    <w:rPr>
      <w:lang w:val="es-MX"/>
    </w:rPr>
  </w:style>
  <w:style w:type="character" w:customStyle="1" w:styleId="EncabezadoCar">
    <w:name w:val="Encabezado Car"/>
    <w:basedOn w:val="Fuentedeprrafopredeter"/>
    <w:link w:val="Encabezado"/>
    <w:uiPriority w:val="99"/>
    <w:rsid w:val="00957AF6"/>
    <w:rPr>
      <w:lang w:val="es-MX"/>
    </w:rPr>
  </w:style>
  <w:style w:type="paragraph" w:styleId="Piedepgina">
    <w:name w:val="footer"/>
    <w:basedOn w:val="Normal"/>
    <w:link w:val="PiedepginaCar"/>
    <w:uiPriority w:val="99"/>
    <w:unhideWhenUsed/>
    <w:rsid w:val="00957AF6"/>
    <w:pPr>
      <w:tabs>
        <w:tab w:val="center" w:pos="4419"/>
        <w:tab w:val="right" w:pos="8838"/>
      </w:tabs>
      <w:spacing w:line="240" w:lineRule="auto"/>
    </w:pPr>
    <w:rPr>
      <w:lang w:val="es-MX"/>
    </w:rPr>
  </w:style>
  <w:style w:type="character" w:customStyle="1" w:styleId="PiedepginaCar">
    <w:name w:val="Pie de página Car"/>
    <w:basedOn w:val="Fuentedeprrafopredeter"/>
    <w:link w:val="Piedepgina"/>
    <w:uiPriority w:val="99"/>
    <w:rsid w:val="00957AF6"/>
    <w:rPr>
      <w:lang w:val="es-MX"/>
    </w:rPr>
  </w:style>
  <w:style w:type="paragraph" w:styleId="NormalWeb">
    <w:name w:val="Normal (Web)"/>
    <w:basedOn w:val="Normal"/>
    <w:uiPriority w:val="99"/>
    <w:unhideWhenUsed/>
    <w:rsid w:val="00957AF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Textoennegrita">
    <w:name w:val="Strong"/>
    <w:basedOn w:val="Fuentedeprrafopredeter"/>
    <w:uiPriority w:val="22"/>
    <w:qFormat/>
    <w:rsid w:val="00957AF6"/>
    <w:rPr>
      <w:b/>
      <w:bCs/>
    </w:rPr>
  </w:style>
  <w:style w:type="character" w:customStyle="1" w:styleId="apple-style-span">
    <w:name w:val="apple-style-span"/>
    <w:basedOn w:val="Fuentedeprrafopredeter"/>
    <w:rsid w:val="00957AF6"/>
  </w:style>
  <w:style w:type="character" w:customStyle="1" w:styleId="z-PrincipiodelformularioCar">
    <w:name w:val="z-Principio del formulario Car"/>
    <w:basedOn w:val="Fuentedeprrafopredeter"/>
    <w:link w:val="z-Principiodelformulario"/>
    <w:uiPriority w:val="99"/>
    <w:semiHidden/>
    <w:rsid w:val="00957AF6"/>
    <w:rPr>
      <w:rFonts w:ascii="Arial" w:eastAsia="Times New Roman" w:hAnsi="Arial" w:cs="Arial"/>
      <w:vanish/>
      <w:sz w:val="16"/>
      <w:szCs w:val="16"/>
      <w:lang w:val="es-MX" w:eastAsia="es-MX"/>
    </w:rPr>
  </w:style>
  <w:style w:type="paragraph" w:styleId="z-Principiodelformulario">
    <w:name w:val="HTML Top of Form"/>
    <w:basedOn w:val="Normal"/>
    <w:next w:val="Normal"/>
    <w:link w:val="z-PrincipiodelformularioCar"/>
    <w:hidden/>
    <w:uiPriority w:val="99"/>
    <w:semiHidden/>
    <w:unhideWhenUsed/>
    <w:rsid w:val="00957AF6"/>
    <w:pPr>
      <w:pBdr>
        <w:bottom w:val="single" w:sz="6" w:space="1" w:color="auto"/>
      </w:pBdr>
      <w:spacing w:line="240" w:lineRule="auto"/>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957AF6"/>
    <w:rPr>
      <w:rFonts w:ascii="Arial" w:hAnsi="Arial" w:cs="Arial"/>
      <w:vanish/>
      <w:sz w:val="16"/>
      <w:szCs w:val="16"/>
      <w:lang w:val="es-EC"/>
    </w:rPr>
  </w:style>
  <w:style w:type="character" w:customStyle="1" w:styleId="z-FinaldelformularioCar">
    <w:name w:val="z-Final del formulario Car"/>
    <w:basedOn w:val="Fuentedeprrafopredeter"/>
    <w:link w:val="z-Finaldelformulario"/>
    <w:uiPriority w:val="99"/>
    <w:semiHidden/>
    <w:rsid w:val="00957AF6"/>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957AF6"/>
    <w:pPr>
      <w:pBdr>
        <w:top w:val="single" w:sz="6" w:space="1" w:color="auto"/>
      </w:pBdr>
      <w:spacing w:line="240" w:lineRule="auto"/>
      <w:jc w:val="center"/>
    </w:pPr>
    <w:rPr>
      <w:rFonts w:ascii="Arial" w:eastAsia="Times New Roman" w:hAnsi="Arial" w:cs="Arial"/>
      <w:vanish/>
      <w:sz w:val="16"/>
      <w:szCs w:val="16"/>
      <w:lang w:val="es-MX" w:eastAsia="es-MX"/>
    </w:rPr>
  </w:style>
  <w:style w:type="character" w:customStyle="1" w:styleId="z-FinaldelformularioCar1">
    <w:name w:val="z-Final del formulario Car1"/>
    <w:basedOn w:val="Fuentedeprrafopredeter"/>
    <w:uiPriority w:val="99"/>
    <w:semiHidden/>
    <w:rsid w:val="00957AF6"/>
    <w:rPr>
      <w:rFonts w:ascii="Arial" w:hAnsi="Arial" w:cs="Arial"/>
      <w:vanish/>
      <w:sz w:val="16"/>
      <w:szCs w:val="16"/>
      <w:lang w:val="es-EC"/>
    </w:rPr>
  </w:style>
  <w:style w:type="character" w:customStyle="1" w:styleId="a">
    <w:name w:val="a"/>
    <w:basedOn w:val="Fuentedeprrafopredeter"/>
    <w:rsid w:val="00957AF6"/>
  </w:style>
  <w:style w:type="character" w:customStyle="1" w:styleId="l7">
    <w:name w:val="l7"/>
    <w:basedOn w:val="Fuentedeprrafopredeter"/>
    <w:rsid w:val="00957AF6"/>
  </w:style>
  <w:style w:type="character" w:customStyle="1" w:styleId="l6">
    <w:name w:val="l6"/>
    <w:basedOn w:val="Fuentedeprrafopredeter"/>
    <w:rsid w:val="00957AF6"/>
  </w:style>
  <w:style w:type="paragraph" w:styleId="Textoindependiente">
    <w:name w:val="Body Text"/>
    <w:basedOn w:val="Normal"/>
    <w:link w:val="TextoindependienteCar"/>
    <w:uiPriority w:val="99"/>
    <w:unhideWhenUsed/>
    <w:rsid w:val="00957AF6"/>
    <w:pPr>
      <w:spacing w:after="120" w:line="276" w:lineRule="auto"/>
    </w:pPr>
    <w:rPr>
      <w:rFonts w:ascii="Calibri" w:eastAsia="Calibri" w:hAnsi="Calibri" w:cs="Times New Roman"/>
      <w:lang w:val="es-ES"/>
    </w:rPr>
  </w:style>
  <w:style w:type="character" w:customStyle="1" w:styleId="TextoindependienteCar">
    <w:name w:val="Texto independiente Car"/>
    <w:basedOn w:val="Fuentedeprrafopredeter"/>
    <w:link w:val="Textoindependiente"/>
    <w:uiPriority w:val="99"/>
    <w:rsid w:val="00957AF6"/>
    <w:rPr>
      <w:rFonts w:ascii="Calibri" w:eastAsia="Calibri" w:hAnsi="Calibri" w:cs="Times New Roman"/>
    </w:rPr>
  </w:style>
  <w:style w:type="character" w:customStyle="1" w:styleId="mssanserif-10-negro-normal">
    <w:name w:val="mssanserif-10-negro-normal"/>
    <w:basedOn w:val="Fuentedeprrafopredeter"/>
    <w:rsid w:val="00957AF6"/>
  </w:style>
  <w:style w:type="character" w:customStyle="1" w:styleId="txtnormal">
    <w:name w:val="txtnormal"/>
    <w:basedOn w:val="Fuentedeprrafopredeter"/>
    <w:rsid w:val="00957AF6"/>
  </w:style>
  <w:style w:type="paragraph" w:customStyle="1" w:styleId="Pa6">
    <w:name w:val="Pa6"/>
    <w:basedOn w:val="Normal"/>
    <w:next w:val="Normal"/>
    <w:uiPriority w:val="99"/>
    <w:rsid w:val="00957AF6"/>
    <w:pPr>
      <w:autoSpaceDE w:val="0"/>
      <w:autoSpaceDN w:val="0"/>
      <w:adjustRightInd w:val="0"/>
      <w:spacing w:line="161" w:lineRule="atLeast"/>
    </w:pPr>
    <w:rPr>
      <w:rFonts w:ascii="HelveticaNeue LT 55 Roman" w:hAnsi="HelveticaNeue LT 55 Roman"/>
      <w:sz w:val="24"/>
      <w:szCs w:val="24"/>
      <w:lang w:val="es-ES"/>
    </w:rPr>
  </w:style>
  <w:style w:type="character" w:customStyle="1" w:styleId="A1">
    <w:name w:val="A1"/>
    <w:uiPriority w:val="99"/>
    <w:rsid w:val="00957AF6"/>
    <w:rPr>
      <w:rFonts w:cs="HelveticaNeue LT 55 Roman"/>
      <w:color w:val="000000"/>
      <w:sz w:val="16"/>
      <w:szCs w:val="16"/>
    </w:rPr>
  </w:style>
  <w:style w:type="paragraph" w:customStyle="1" w:styleId="Pa20">
    <w:name w:val="Pa20"/>
    <w:basedOn w:val="Normal"/>
    <w:next w:val="Normal"/>
    <w:uiPriority w:val="99"/>
    <w:rsid w:val="00957AF6"/>
    <w:pPr>
      <w:autoSpaceDE w:val="0"/>
      <w:autoSpaceDN w:val="0"/>
      <w:adjustRightInd w:val="0"/>
      <w:spacing w:line="241" w:lineRule="atLeast"/>
    </w:pPr>
    <w:rPr>
      <w:rFonts w:ascii="HelveticaNeue LT 55 Roman" w:hAnsi="HelveticaNeue LT 55 Roman"/>
      <w:sz w:val="24"/>
      <w:szCs w:val="24"/>
      <w:lang w:val="es-ES"/>
    </w:rPr>
  </w:style>
  <w:style w:type="character" w:customStyle="1" w:styleId="5yl5">
    <w:name w:val="_5yl5"/>
    <w:basedOn w:val="Fuentedeprrafopredeter"/>
    <w:rsid w:val="00957AF6"/>
  </w:style>
  <w:style w:type="character" w:customStyle="1" w:styleId="SangradetextonormalCar">
    <w:name w:val="Sangría de texto normal Car"/>
    <w:basedOn w:val="Fuentedeprrafopredeter"/>
    <w:link w:val="Sangradetextonormal"/>
    <w:uiPriority w:val="99"/>
    <w:semiHidden/>
    <w:rsid w:val="00957AF6"/>
    <w:rPr>
      <w:rFonts w:ascii="Arial" w:eastAsia="Times New Roman" w:hAnsi="Arial" w:cs="Arial"/>
      <w:sz w:val="20"/>
      <w:szCs w:val="20"/>
      <w:lang w:eastAsia="es-ES"/>
    </w:rPr>
  </w:style>
  <w:style w:type="paragraph" w:styleId="Sangradetextonormal">
    <w:name w:val="Body Text Indent"/>
    <w:basedOn w:val="Normal"/>
    <w:link w:val="SangradetextonormalCar"/>
    <w:uiPriority w:val="99"/>
    <w:semiHidden/>
    <w:unhideWhenUsed/>
    <w:rsid w:val="00957AF6"/>
    <w:pPr>
      <w:widowControl w:val="0"/>
      <w:autoSpaceDE w:val="0"/>
      <w:autoSpaceDN w:val="0"/>
      <w:adjustRightInd w:val="0"/>
      <w:spacing w:after="120" w:line="240" w:lineRule="auto"/>
      <w:ind w:left="283"/>
    </w:pPr>
    <w:rPr>
      <w:rFonts w:ascii="Arial" w:eastAsia="Times New Roman" w:hAnsi="Arial" w:cs="Arial"/>
      <w:sz w:val="20"/>
      <w:szCs w:val="20"/>
      <w:lang w:val="es-ES" w:eastAsia="es-ES"/>
    </w:rPr>
  </w:style>
  <w:style w:type="character" w:customStyle="1" w:styleId="SangradetextonormalCar1">
    <w:name w:val="Sangría de texto normal Car1"/>
    <w:basedOn w:val="Fuentedeprrafopredeter"/>
    <w:uiPriority w:val="99"/>
    <w:semiHidden/>
    <w:rsid w:val="00957AF6"/>
    <w:rPr>
      <w:lang w:val="es-EC"/>
    </w:rPr>
  </w:style>
  <w:style w:type="paragraph" w:customStyle="1" w:styleId="Pa1">
    <w:name w:val="Pa1"/>
    <w:basedOn w:val="Default"/>
    <w:next w:val="Default"/>
    <w:uiPriority w:val="99"/>
    <w:rsid w:val="00957AF6"/>
    <w:pPr>
      <w:spacing w:line="241" w:lineRule="atLeast"/>
    </w:pPr>
    <w:rPr>
      <w:rFonts w:ascii="HelveticaNeueLT Std" w:hAnsi="HelveticaNeueLT Std" w:cstheme="minorBidi"/>
      <w:color w:val="auto"/>
    </w:rPr>
  </w:style>
  <w:style w:type="paragraph" w:customStyle="1" w:styleId="Pa14">
    <w:name w:val="Pa14"/>
    <w:basedOn w:val="Default"/>
    <w:next w:val="Default"/>
    <w:uiPriority w:val="99"/>
    <w:rsid w:val="00957AF6"/>
    <w:pPr>
      <w:spacing w:line="201" w:lineRule="atLeast"/>
    </w:pPr>
    <w:rPr>
      <w:rFonts w:ascii="HelveticaNeue LT 55 Roman" w:hAnsi="HelveticaNeue LT 55 Roman" w:cstheme="minorBidi"/>
      <w:color w:val="auto"/>
    </w:rPr>
  </w:style>
  <w:style w:type="character" w:customStyle="1" w:styleId="l9">
    <w:name w:val="l9"/>
    <w:basedOn w:val="Fuentedeprrafopredeter"/>
    <w:rsid w:val="00957AF6"/>
  </w:style>
  <w:style w:type="character" w:customStyle="1" w:styleId="l8">
    <w:name w:val="l8"/>
    <w:basedOn w:val="Fuentedeprrafopredeter"/>
    <w:rsid w:val="00957AF6"/>
  </w:style>
  <w:style w:type="paragraph" w:styleId="Saludo">
    <w:name w:val="Salutation"/>
    <w:basedOn w:val="Normal"/>
    <w:next w:val="Normal"/>
    <w:link w:val="SaludoCar"/>
    <w:uiPriority w:val="99"/>
    <w:unhideWhenUsed/>
    <w:rsid w:val="00957AF6"/>
    <w:pPr>
      <w:spacing w:after="200" w:line="276" w:lineRule="auto"/>
    </w:pPr>
    <w:rPr>
      <w:rFonts w:ascii="Calibri" w:eastAsia="Calibri" w:hAnsi="Calibri" w:cs="Times New Roman"/>
      <w:lang w:val="es-ES"/>
    </w:rPr>
  </w:style>
  <w:style w:type="character" w:customStyle="1" w:styleId="SaludoCar">
    <w:name w:val="Saludo Car"/>
    <w:basedOn w:val="Fuentedeprrafopredeter"/>
    <w:link w:val="Saludo"/>
    <w:uiPriority w:val="99"/>
    <w:rsid w:val="00957AF6"/>
    <w:rPr>
      <w:rFonts w:ascii="Calibri" w:eastAsia="Calibri" w:hAnsi="Calibri" w:cs="Times New Roman"/>
    </w:rPr>
  </w:style>
  <w:style w:type="paragraph" w:styleId="Lista">
    <w:name w:val="List"/>
    <w:basedOn w:val="Normal"/>
    <w:uiPriority w:val="99"/>
    <w:unhideWhenUsed/>
    <w:rsid w:val="00957AF6"/>
    <w:pPr>
      <w:spacing w:after="200" w:line="276" w:lineRule="auto"/>
      <w:ind w:left="283" w:hanging="283"/>
      <w:contextualSpacing/>
    </w:pPr>
    <w:rPr>
      <w:rFonts w:ascii="Calibri" w:eastAsia="Calibri" w:hAnsi="Calibri" w:cs="Times New Roman"/>
      <w:lang w:val="es-ES"/>
    </w:rPr>
  </w:style>
  <w:style w:type="paragraph" w:styleId="Textoindependienteprimerasangra">
    <w:name w:val="Body Text First Indent"/>
    <w:basedOn w:val="Textoindependiente"/>
    <w:link w:val="TextoindependienteprimerasangraCar"/>
    <w:uiPriority w:val="99"/>
    <w:unhideWhenUsed/>
    <w:rsid w:val="00957AF6"/>
    <w:pPr>
      <w:spacing w:after="200"/>
      <w:ind w:firstLine="360"/>
    </w:pPr>
    <w:rPr>
      <w:rFonts w:asciiTheme="minorHAnsi" w:eastAsiaTheme="minorHAnsi" w:hAnsiTheme="minorHAnsi" w:cstheme="minorBidi"/>
      <w:lang w:val="es-MX"/>
    </w:rPr>
  </w:style>
  <w:style w:type="character" w:customStyle="1" w:styleId="TextoindependienteprimerasangraCar">
    <w:name w:val="Texto independiente primera sangría Car"/>
    <w:basedOn w:val="TextoindependienteCar"/>
    <w:link w:val="Textoindependienteprimerasangra"/>
    <w:uiPriority w:val="99"/>
    <w:rsid w:val="00957AF6"/>
    <w:rPr>
      <w:rFonts w:ascii="Calibri" w:eastAsia="Calibri" w:hAnsi="Calibri" w:cs="Times New Roman"/>
      <w:lang w:val="es-MX"/>
    </w:rPr>
  </w:style>
  <w:style w:type="character" w:customStyle="1" w:styleId="A3">
    <w:name w:val="A3"/>
    <w:uiPriority w:val="99"/>
    <w:rsid w:val="00957AF6"/>
    <w:rPr>
      <w:color w:val="000000"/>
      <w:sz w:val="52"/>
      <w:szCs w:val="52"/>
    </w:rPr>
  </w:style>
  <w:style w:type="character" w:customStyle="1" w:styleId="A5">
    <w:name w:val="A5"/>
    <w:uiPriority w:val="99"/>
    <w:rsid w:val="00957AF6"/>
    <w:rPr>
      <w:color w:val="000000"/>
      <w:sz w:val="36"/>
      <w:szCs w:val="36"/>
    </w:rPr>
  </w:style>
  <w:style w:type="table" w:customStyle="1" w:styleId="Tablanormal21">
    <w:name w:val="Tabla normal 21"/>
    <w:basedOn w:val="Tablanormal"/>
    <w:uiPriority w:val="42"/>
    <w:rsid w:val="00957AF6"/>
    <w:pPr>
      <w:spacing w:after="0" w:line="240" w:lineRule="auto"/>
    </w:pPr>
    <w:rPr>
      <w:lang w:val="es-EC"/>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vr">
    <w:name w:val="hvr"/>
    <w:basedOn w:val="Fuentedeprrafopredeter"/>
    <w:rsid w:val="00957AF6"/>
  </w:style>
  <w:style w:type="character" w:customStyle="1" w:styleId="texto13">
    <w:name w:val="texto13"/>
    <w:basedOn w:val="Fuentedeprrafopredeter"/>
    <w:rsid w:val="00957AF6"/>
  </w:style>
  <w:style w:type="character" w:customStyle="1" w:styleId="l">
    <w:name w:val="l"/>
    <w:basedOn w:val="Fuentedeprrafopredeter"/>
    <w:rsid w:val="00957AF6"/>
  </w:style>
  <w:style w:type="paragraph" w:styleId="HTMLconformatoprevio">
    <w:name w:val="HTML Preformatted"/>
    <w:basedOn w:val="Normal"/>
    <w:link w:val="HTMLconformatoprevioCar"/>
    <w:uiPriority w:val="99"/>
    <w:semiHidden/>
    <w:unhideWhenUsed/>
    <w:rsid w:val="00957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957AF6"/>
    <w:rPr>
      <w:rFonts w:ascii="Courier New" w:eastAsia="Times New Roman" w:hAnsi="Courier New" w:cs="Courier New"/>
      <w:sz w:val="20"/>
      <w:szCs w:val="20"/>
      <w:lang w:eastAsia="es-ES"/>
    </w:rPr>
  </w:style>
  <w:style w:type="paragraph" w:styleId="Epgrafe">
    <w:name w:val="caption"/>
    <w:basedOn w:val="Normal"/>
    <w:next w:val="Normal"/>
    <w:uiPriority w:val="35"/>
    <w:unhideWhenUsed/>
    <w:qFormat/>
    <w:rsid w:val="00957AF6"/>
    <w:pPr>
      <w:spacing w:after="200" w:line="240" w:lineRule="auto"/>
    </w:pPr>
    <w:rPr>
      <w:b/>
      <w:bCs/>
      <w:color w:val="4F81BD" w:themeColor="accent1"/>
      <w:sz w:val="18"/>
      <w:szCs w:val="18"/>
    </w:rPr>
  </w:style>
  <w:style w:type="character" w:styleId="Refdecomentario">
    <w:name w:val="annotation reference"/>
    <w:basedOn w:val="Fuentedeprrafopredeter"/>
    <w:uiPriority w:val="99"/>
    <w:semiHidden/>
    <w:unhideWhenUsed/>
    <w:rsid w:val="00BE6910"/>
    <w:rPr>
      <w:sz w:val="16"/>
      <w:szCs w:val="16"/>
    </w:rPr>
  </w:style>
  <w:style w:type="paragraph" w:styleId="Textocomentario">
    <w:name w:val="annotation text"/>
    <w:basedOn w:val="Normal"/>
    <w:link w:val="TextocomentarioCar"/>
    <w:uiPriority w:val="99"/>
    <w:semiHidden/>
    <w:unhideWhenUsed/>
    <w:rsid w:val="00BE69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E6910"/>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BE6910"/>
    <w:rPr>
      <w:b/>
      <w:bCs/>
    </w:rPr>
  </w:style>
  <w:style w:type="character" w:customStyle="1" w:styleId="AsuntodelcomentarioCar">
    <w:name w:val="Asunto del comentario Car"/>
    <w:basedOn w:val="TextocomentarioCar"/>
    <w:link w:val="Asuntodelcomentario"/>
    <w:uiPriority w:val="99"/>
    <w:semiHidden/>
    <w:rsid w:val="00BE6910"/>
    <w:rPr>
      <w:b/>
      <w:bCs/>
      <w:sz w:val="20"/>
      <w:szCs w:val="20"/>
      <w:lang w:val="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F6"/>
    <w:pPr>
      <w:spacing w:after="0" w:line="256" w:lineRule="auto"/>
    </w:pPr>
    <w:rPr>
      <w:lang w:val="es-EC"/>
    </w:rPr>
  </w:style>
  <w:style w:type="paragraph" w:styleId="Ttulo1">
    <w:name w:val="heading 1"/>
    <w:basedOn w:val="Normal"/>
    <w:next w:val="Normal"/>
    <w:link w:val="Ttulo1Car"/>
    <w:uiPriority w:val="9"/>
    <w:qFormat/>
    <w:rsid w:val="00957AF6"/>
    <w:pPr>
      <w:keepNext/>
      <w:keepLines/>
      <w:spacing w:before="240"/>
      <w:outlineLvl w:val="0"/>
    </w:pPr>
    <w:rPr>
      <w:rFonts w:asciiTheme="majorHAnsi" w:eastAsiaTheme="majorEastAsia" w:hAnsiTheme="majorHAnsi" w:cstheme="majorBidi"/>
      <w:color w:val="365F91" w:themeColor="accent1" w:themeShade="BF"/>
      <w:sz w:val="32"/>
      <w:szCs w:val="32"/>
      <w:lang w:val="es-ES" w:eastAsia="es-ES"/>
    </w:rPr>
  </w:style>
  <w:style w:type="paragraph" w:styleId="Ttulo2">
    <w:name w:val="heading 2"/>
    <w:basedOn w:val="Normal"/>
    <w:next w:val="Normal"/>
    <w:link w:val="Ttulo2Car"/>
    <w:unhideWhenUsed/>
    <w:qFormat/>
    <w:rsid w:val="00957AF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57AF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57AF6"/>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57AF6"/>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7AF6"/>
    <w:rPr>
      <w:rFonts w:asciiTheme="majorHAnsi" w:eastAsiaTheme="majorEastAsia" w:hAnsiTheme="majorHAnsi" w:cstheme="majorBidi"/>
      <w:color w:val="365F91" w:themeColor="accent1" w:themeShade="BF"/>
      <w:sz w:val="32"/>
      <w:szCs w:val="32"/>
      <w:lang w:eastAsia="es-ES"/>
    </w:rPr>
  </w:style>
  <w:style w:type="character" w:customStyle="1" w:styleId="Ttulo2Car">
    <w:name w:val="Título 2 Car"/>
    <w:basedOn w:val="Fuentedeprrafopredeter"/>
    <w:link w:val="Ttulo2"/>
    <w:rsid w:val="00957AF6"/>
    <w:rPr>
      <w:rFonts w:asciiTheme="majorHAnsi" w:eastAsiaTheme="majorEastAsia" w:hAnsiTheme="majorHAnsi" w:cstheme="majorBidi"/>
      <w:b/>
      <w:bCs/>
      <w:color w:val="4F81BD" w:themeColor="accent1"/>
      <w:sz w:val="26"/>
      <w:szCs w:val="26"/>
      <w:lang w:val="es-EC"/>
    </w:rPr>
  </w:style>
  <w:style w:type="character" w:customStyle="1" w:styleId="Ttulo3Car">
    <w:name w:val="Título 3 Car"/>
    <w:basedOn w:val="Fuentedeprrafopredeter"/>
    <w:link w:val="Ttulo3"/>
    <w:uiPriority w:val="9"/>
    <w:rsid w:val="00957AF6"/>
    <w:rPr>
      <w:rFonts w:asciiTheme="majorHAnsi" w:eastAsiaTheme="majorEastAsia" w:hAnsiTheme="majorHAnsi" w:cstheme="majorBidi"/>
      <w:b/>
      <w:bCs/>
      <w:color w:val="4F81BD" w:themeColor="accent1"/>
      <w:lang w:val="es-EC"/>
    </w:rPr>
  </w:style>
  <w:style w:type="character" w:customStyle="1" w:styleId="Ttulo4Car">
    <w:name w:val="Título 4 Car"/>
    <w:basedOn w:val="Fuentedeprrafopredeter"/>
    <w:link w:val="Ttulo4"/>
    <w:uiPriority w:val="9"/>
    <w:rsid w:val="00957AF6"/>
    <w:rPr>
      <w:rFonts w:asciiTheme="majorHAnsi" w:eastAsiaTheme="majorEastAsia" w:hAnsiTheme="majorHAnsi" w:cstheme="majorBidi"/>
      <w:b/>
      <w:bCs/>
      <w:i/>
      <w:iCs/>
      <w:color w:val="4F81BD" w:themeColor="accent1"/>
      <w:lang w:val="es-EC"/>
    </w:rPr>
  </w:style>
  <w:style w:type="character" w:customStyle="1" w:styleId="Ttulo5Car">
    <w:name w:val="Título 5 Car"/>
    <w:basedOn w:val="Fuentedeprrafopredeter"/>
    <w:link w:val="Ttulo5"/>
    <w:uiPriority w:val="9"/>
    <w:rsid w:val="00957AF6"/>
    <w:rPr>
      <w:rFonts w:asciiTheme="majorHAnsi" w:eastAsiaTheme="majorEastAsia" w:hAnsiTheme="majorHAnsi" w:cstheme="majorBidi"/>
      <w:color w:val="243F60" w:themeColor="accent1" w:themeShade="7F"/>
      <w:lang w:val="es-EC"/>
    </w:rPr>
  </w:style>
  <w:style w:type="paragraph" w:styleId="Textodeglobo">
    <w:name w:val="Balloon Text"/>
    <w:basedOn w:val="Normal"/>
    <w:link w:val="TextodegloboCar"/>
    <w:uiPriority w:val="99"/>
    <w:semiHidden/>
    <w:unhideWhenUsed/>
    <w:rsid w:val="00957AF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7AF6"/>
    <w:rPr>
      <w:rFonts w:ascii="Tahoma" w:hAnsi="Tahoma" w:cs="Tahoma"/>
      <w:sz w:val="16"/>
      <w:szCs w:val="16"/>
      <w:lang w:val="es-EC"/>
    </w:rPr>
  </w:style>
  <w:style w:type="character" w:customStyle="1" w:styleId="SinespaciadoCar">
    <w:name w:val="Sin espaciado Car"/>
    <w:basedOn w:val="Fuentedeprrafopredeter"/>
    <w:link w:val="Sinespaciado"/>
    <w:uiPriority w:val="1"/>
    <w:locked/>
    <w:rsid w:val="00957AF6"/>
    <w:rPr>
      <w:lang w:val="es-MX"/>
    </w:rPr>
  </w:style>
  <w:style w:type="paragraph" w:styleId="Sinespaciado">
    <w:name w:val="No Spacing"/>
    <w:link w:val="SinespaciadoCar"/>
    <w:uiPriority w:val="1"/>
    <w:qFormat/>
    <w:rsid w:val="00957AF6"/>
    <w:pPr>
      <w:spacing w:before="100" w:beforeAutospacing="1" w:after="0" w:line="240" w:lineRule="auto"/>
    </w:pPr>
    <w:rPr>
      <w:lang w:val="es-MX"/>
    </w:rPr>
  </w:style>
  <w:style w:type="paragraph" w:styleId="Prrafodelista">
    <w:name w:val="List Paragraph"/>
    <w:aliases w:val="VIÑETAS"/>
    <w:basedOn w:val="Normal"/>
    <w:link w:val="PrrafodelistaCar"/>
    <w:uiPriority w:val="34"/>
    <w:qFormat/>
    <w:rsid w:val="00957AF6"/>
    <w:pPr>
      <w:ind w:left="720"/>
      <w:contextualSpacing/>
    </w:pPr>
  </w:style>
  <w:style w:type="character" w:customStyle="1" w:styleId="PrrafodelistaCar">
    <w:name w:val="Párrafo de lista Car"/>
    <w:aliases w:val="VIÑETAS Car"/>
    <w:basedOn w:val="Fuentedeprrafopredeter"/>
    <w:link w:val="Prrafodelista"/>
    <w:uiPriority w:val="34"/>
    <w:rsid w:val="00957AF6"/>
    <w:rPr>
      <w:lang w:val="es-EC"/>
    </w:rPr>
  </w:style>
  <w:style w:type="paragraph" w:styleId="Bibliografa">
    <w:name w:val="Bibliography"/>
    <w:basedOn w:val="Normal"/>
    <w:next w:val="Normal"/>
    <w:uiPriority w:val="37"/>
    <w:unhideWhenUsed/>
    <w:rsid w:val="00957AF6"/>
    <w:pPr>
      <w:spacing w:after="160"/>
    </w:pPr>
    <w:rPr>
      <w:lang w:val="es-ES"/>
    </w:rPr>
  </w:style>
  <w:style w:type="table" w:styleId="Tablaconcuadrcula">
    <w:name w:val="Table Grid"/>
    <w:basedOn w:val="Tablanormal"/>
    <w:uiPriority w:val="59"/>
    <w:rsid w:val="00957AF6"/>
    <w:pPr>
      <w:spacing w:before="40" w:after="80" w:line="240" w:lineRule="auto"/>
      <w:ind w:left="1418"/>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e">
    <w:name w:val="mce"/>
    <w:basedOn w:val="Normal"/>
    <w:rsid w:val="00957AF6"/>
    <w:pPr>
      <w:spacing w:before="100" w:beforeAutospacing="1" w:after="100" w:afterAutospacing="1" w:line="240" w:lineRule="auto"/>
      <w:ind w:left="1418"/>
    </w:pPr>
    <w:rPr>
      <w:rFonts w:ascii="Times New Roman" w:eastAsia="Times New Roman" w:hAnsi="Times New Roman" w:cs="Times New Roman"/>
      <w:sz w:val="24"/>
      <w:szCs w:val="24"/>
      <w:lang w:val="es-ES" w:eastAsia="es-ES"/>
    </w:rPr>
  </w:style>
  <w:style w:type="paragraph" w:customStyle="1" w:styleId="TABLA">
    <w:name w:val="TABLA"/>
    <w:basedOn w:val="Prrafodelista"/>
    <w:link w:val="TABLACar"/>
    <w:qFormat/>
    <w:rsid w:val="00957AF6"/>
    <w:pPr>
      <w:tabs>
        <w:tab w:val="left" w:pos="0"/>
      </w:tabs>
      <w:spacing w:before="40" w:after="160" w:line="360" w:lineRule="auto"/>
      <w:ind w:left="708"/>
      <w:jc w:val="both"/>
    </w:pPr>
    <w:rPr>
      <w:rFonts w:ascii="Arial" w:hAnsi="Arial" w:cs="Arial"/>
      <w:sz w:val="24"/>
      <w:szCs w:val="24"/>
    </w:rPr>
  </w:style>
  <w:style w:type="character" w:customStyle="1" w:styleId="TABLACar">
    <w:name w:val="TABLA Car"/>
    <w:basedOn w:val="PrrafodelistaCar"/>
    <w:link w:val="TABLA"/>
    <w:rsid w:val="00957AF6"/>
    <w:rPr>
      <w:rFonts w:ascii="Arial" w:hAnsi="Arial" w:cs="Arial"/>
      <w:sz w:val="24"/>
      <w:szCs w:val="24"/>
      <w:lang w:val="es-EC"/>
    </w:rPr>
  </w:style>
  <w:style w:type="paragraph" w:customStyle="1" w:styleId="Cuerpodetexto">
    <w:name w:val="Cuerpo de texto"/>
    <w:basedOn w:val="Normal"/>
    <w:link w:val="CuerpodetextoCar"/>
    <w:rsid w:val="00957AF6"/>
    <w:pPr>
      <w:widowControl w:val="0"/>
      <w:spacing w:before="40" w:after="140" w:line="288" w:lineRule="auto"/>
      <w:ind w:left="1418"/>
    </w:pPr>
    <w:rPr>
      <w:rFonts w:ascii="Liberation Serif" w:eastAsia="Droid Sans Fallback" w:hAnsi="Liberation Serif" w:cs="FreeSans"/>
      <w:color w:val="00000A"/>
      <w:sz w:val="24"/>
      <w:szCs w:val="24"/>
      <w:lang w:val="es-CO" w:eastAsia="zh-CN" w:bidi="hi-IN"/>
    </w:rPr>
  </w:style>
  <w:style w:type="paragraph" w:customStyle="1" w:styleId="FIGURA">
    <w:name w:val="FIGURA"/>
    <w:basedOn w:val="Cuerpodetexto"/>
    <w:link w:val="FIGURACar"/>
    <w:qFormat/>
    <w:rsid w:val="00957AF6"/>
    <w:pPr>
      <w:tabs>
        <w:tab w:val="left" w:pos="0"/>
      </w:tabs>
      <w:spacing w:before="96" w:after="0" w:line="360" w:lineRule="auto"/>
      <w:ind w:hanging="371"/>
      <w:jc w:val="center"/>
    </w:pPr>
    <w:rPr>
      <w:rFonts w:ascii="Arial" w:hAnsi="Arial" w:cs="Arial"/>
    </w:rPr>
  </w:style>
  <w:style w:type="character" w:customStyle="1" w:styleId="CuerpodetextoCar">
    <w:name w:val="Cuerpo de texto Car"/>
    <w:basedOn w:val="Fuentedeprrafopredeter"/>
    <w:link w:val="Cuerpodetexto"/>
    <w:rsid w:val="00957AF6"/>
    <w:rPr>
      <w:rFonts w:ascii="Liberation Serif" w:eastAsia="Droid Sans Fallback" w:hAnsi="Liberation Serif" w:cs="FreeSans"/>
      <w:color w:val="00000A"/>
      <w:sz w:val="24"/>
      <w:szCs w:val="24"/>
      <w:lang w:val="es-CO" w:eastAsia="zh-CN" w:bidi="hi-IN"/>
    </w:rPr>
  </w:style>
  <w:style w:type="character" w:customStyle="1" w:styleId="FIGURACar">
    <w:name w:val="FIGURA Car"/>
    <w:basedOn w:val="CuerpodetextoCar"/>
    <w:link w:val="FIGURA"/>
    <w:rsid w:val="00957AF6"/>
    <w:rPr>
      <w:rFonts w:ascii="Arial" w:eastAsia="Droid Sans Fallback" w:hAnsi="Arial" w:cs="Arial"/>
      <w:color w:val="00000A"/>
      <w:sz w:val="24"/>
      <w:szCs w:val="24"/>
      <w:lang w:val="es-CO" w:eastAsia="zh-CN" w:bidi="hi-IN"/>
    </w:rPr>
  </w:style>
  <w:style w:type="table" w:customStyle="1" w:styleId="Tabladecuadrcula6concolores-nfasis21">
    <w:name w:val="Tabla de cuadrícula 6 con colores - Énfasis 21"/>
    <w:basedOn w:val="Tablanormal"/>
    <w:uiPriority w:val="51"/>
    <w:rsid w:val="00957AF6"/>
    <w:pPr>
      <w:spacing w:before="40" w:after="80" w:line="240" w:lineRule="auto"/>
      <w:ind w:left="1418"/>
    </w:pPr>
    <w:rPr>
      <w:color w:val="943634" w:themeColor="accent2" w:themeShade="BF"/>
      <w:lang w:val="es-EC"/>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Hipervnculo">
    <w:name w:val="Hyperlink"/>
    <w:basedOn w:val="Fuentedeprrafopredeter"/>
    <w:uiPriority w:val="99"/>
    <w:unhideWhenUsed/>
    <w:rsid w:val="00957AF6"/>
    <w:rPr>
      <w:color w:val="0000FF" w:themeColor="hyperlink"/>
      <w:u w:val="single"/>
    </w:rPr>
  </w:style>
  <w:style w:type="character" w:customStyle="1" w:styleId="apple-converted-space">
    <w:name w:val="apple-converted-space"/>
    <w:basedOn w:val="Fuentedeprrafopredeter"/>
    <w:rsid w:val="00957AF6"/>
  </w:style>
  <w:style w:type="character" w:styleId="nfasis">
    <w:name w:val="Emphasis"/>
    <w:basedOn w:val="Fuentedeprrafopredeter"/>
    <w:uiPriority w:val="20"/>
    <w:qFormat/>
    <w:rsid w:val="00957AF6"/>
    <w:rPr>
      <w:i/>
      <w:iCs/>
    </w:rPr>
  </w:style>
  <w:style w:type="paragraph" w:customStyle="1" w:styleId="normal-normal">
    <w:name w:val="normal-normal"/>
    <w:basedOn w:val="Normal"/>
    <w:rsid w:val="00957AF6"/>
    <w:pPr>
      <w:spacing w:before="100" w:beforeAutospacing="1" w:after="100" w:afterAutospacing="1" w:line="240" w:lineRule="auto"/>
      <w:ind w:left="1418"/>
    </w:pPr>
    <w:rPr>
      <w:rFonts w:ascii="Times New Roman" w:eastAsia="Times New Roman" w:hAnsi="Times New Roman" w:cs="Times New Roman"/>
      <w:sz w:val="24"/>
      <w:szCs w:val="24"/>
      <w:lang w:val="es-ES" w:eastAsia="es-ES"/>
    </w:rPr>
  </w:style>
  <w:style w:type="character" w:customStyle="1" w:styleId="normal-normal-super-ndice">
    <w:name w:val="normal-normal-super-ndice"/>
    <w:basedOn w:val="Fuentedeprrafopredeter"/>
    <w:rsid w:val="00957AF6"/>
  </w:style>
  <w:style w:type="character" w:customStyle="1" w:styleId="normal-normal-cursiva">
    <w:name w:val="normal-normal-cursiva"/>
    <w:basedOn w:val="Fuentedeprrafopredeter"/>
    <w:rsid w:val="00957AF6"/>
  </w:style>
  <w:style w:type="paragraph" w:customStyle="1" w:styleId="Normal1">
    <w:name w:val="Normal1"/>
    <w:basedOn w:val="Normal"/>
    <w:rsid w:val="00957AF6"/>
    <w:pPr>
      <w:spacing w:before="100" w:beforeAutospacing="1" w:after="100" w:afterAutospacing="1" w:line="240" w:lineRule="auto"/>
      <w:ind w:left="1418"/>
    </w:pPr>
    <w:rPr>
      <w:rFonts w:ascii="Times New Roman" w:eastAsia="Times New Roman" w:hAnsi="Times New Roman" w:cs="Times New Roman"/>
      <w:sz w:val="24"/>
      <w:szCs w:val="24"/>
      <w:lang w:val="es-ES" w:eastAsia="es-ES"/>
    </w:rPr>
  </w:style>
  <w:style w:type="character" w:customStyle="1" w:styleId="rubros-azules">
    <w:name w:val="rubros-azules"/>
    <w:basedOn w:val="Fuentedeprrafopredeter"/>
    <w:rsid w:val="00957AF6"/>
  </w:style>
  <w:style w:type="character" w:customStyle="1" w:styleId="superindice">
    <w:name w:val="superindice"/>
    <w:basedOn w:val="Fuentedeprrafopredeter"/>
    <w:rsid w:val="00957AF6"/>
  </w:style>
  <w:style w:type="character" w:customStyle="1" w:styleId="cursivo-normal">
    <w:name w:val="cursivo-normal"/>
    <w:basedOn w:val="Fuentedeprrafopredeter"/>
    <w:rsid w:val="00957AF6"/>
  </w:style>
  <w:style w:type="paragraph" w:customStyle="1" w:styleId="bandos">
    <w:name w:val="bandos"/>
    <w:basedOn w:val="Normal"/>
    <w:rsid w:val="00957AF6"/>
    <w:pPr>
      <w:spacing w:before="100" w:beforeAutospacing="1" w:after="100" w:afterAutospacing="1" w:line="240" w:lineRule="auto"/>
      <w:ind w:left="1418"/>
    </w:pPr>
    <w:rPr>
      <w:rFonts w:ascii="Times New Roman" w:eastAsia="Times New Roman" w:hAnsi="Times New Roman" w:cs="Times New Roman"/>
      <w:sz w:val="24"/>
      <w:szCs w:val="24"/>
      <w:lang w:val="es-ES" w:eastAsia="es-ES"/>
    </w:rPr>
  </w:style>
  <w:style w:type="table" w:customStyle="1" w:styleId="TableGrid">
    <w:name w:val="TableGrid"/>
    <w:rsid w:val="00957AF6"/>
    <w:pPr>
      <w:spacing w:before="40" w:after="80" w:line="240" w:lineRule="auto"/>
      <w:ind w:left="1418"/>
    </w:pPr>
    <w:rPr>
      <w:rFonts w:eastAsiaTheme="minorEastAsia"/>
      <w:lang w:val="es-EC" w:eastAsia="es-EC"/>
    </w:rPr>
    <w:tblPr>
      <w:tblCellMar>
        <w:top w:w="0" w:type="dxa"/>
        <w:left w:w="0" w:type="dxa"/>
        <w:bottom w:w="0" w:type="dxa"/>
        <w:right w:w="0" w:type="dxa"/>
      </w:tblCellMar>
    </w:tblPr>
  </w:style>
  <w:style w:type="paragraph" w:styleId="TtulodeTDC">
    <w:name w:val="TOC Heading"/>
    <w:basedOn w:val="Ttulo1"/>
    <w:next w:val="Normal"/>
    <w:uiPriority w:val="39"/>
    <w:unhideWhenUsed/>
    <w:qFormat/>
    <w:rsid w:val="00957AF6"/>
    <w:pPr>
      <w:spacing w:line="259" w:lineRule="auto"/>
      <w:outlineLvl w:val="9"/>
    </w:pPr>
    <w:rPr>
      <w:rFonts w:ascii="Arial" w:hAnsi="Arial"/>
      <w:color w:val="auto"/>
      <w:sz w:val="24"/>
      <w:lang w:val="es-EC" w:eastAsia="es-EC"/>
    </w:rPr>
  </w:style>
  <w:style w:type="paragraph" w:styleId="TDC1">
    <w:name w:val="toc 1"/>
    <w:basedOn w:val="Normal"/>
    <w:next w:val="Normal"/>
    <w:autoRedefine/>
    <w:uiPriority w:val="39"/>
    <w:unhideWhenUsed/>
    <w:rsid w:val="00957AF6"/>
    <w:pPr>
      <w:spacing w:before="40" w:after="100" w:line="240" w:lineRule="auto"/>
    </w:pPr>
  </w:style>
  <w:style w:type="paragraph" w:styleId="TDC2">
    <w:name w:val="toc 2"/>
    <w:basedOn w:val="Normal"/>
    <w:next w:val="Normal"/>
    <w:autoRedefine/>
    <w:uiPriority w:val="39"/>
    <w:unhideWhenUsed/>
    <w:rsid w:val="00957AF6"/>
    <w:pPr>
      <w:spacing w:before="40" w:after="100" w:line="240" w:lineRule="auto"/>
      <w:ind w:left="220"/>
    </w:pPr>
  </w:style>
  <w:style w:type="paragraph" w:styleId="TDC3">
    <w:name w:val="toc 3"/>
    <w:basedOn w:val="Normal"/>
    <w:next w:val="Normal"/>
    <w:autoRedefine/>
    <w:uiPriority w:val="39"/>
    <w:unhideWhenUsed/>
    <w:rsid w:val="00957AF6"/>
    <w:pPr>
      <w:spacing w:before="40" w:after="100" w:line="240" w:lineRule="auto"/>
      <w:ind w:left="440"/>
    </w:pPr>
  </w:style>
  <w:style w:type="paragraph" w:styleId="TDC4">
    <w:name w:val="toc 4"/>
    <w:basedOn w:val="Normal"/>
    <w:next w:val="Normal"/>
    <w:autoRedefine/>
    <w:uiPriority w:val="39"/>
    <w:unhideWhenUsed/>
    <w:rsid w:val="00957AF6"/>
    <w:pPr>
      <w:spacing w:after="100" w:line="259" w:lineRule="auto"/>
      <w:ind w:left="660"/>
    </w:pPr>
    <w:rPr>
      <w:rFonts w:eastAsiaTheme="minorEastAsia"/>
      <w:lang w:eastAsia="es-EC"/>
    </w:rPr>
  </w:style>
  <w:style w:type="paragraph" w:styleId="TDC5">
    <w:name w:val="toc 5"/>
    <w:basedOn w:val="Normal"/>
    <w:next w:val="Normal"/>
    <w:autoRedefine/>
    <w:uiPriority w:val="39"/>
    <w:unhideWhenUsed/>
    <w:rsid w:val="00957AF6"/>
    <w:pPr>
      <w:spacing w:after="100" w:line="259" w:lineRule="auto"/>
      <w:ind w:left="880"/>
    </w:pPr>
    <w:rPr>
      <w:rFonts w:eastAsiaTheme="minorEastAsia"/>
      <w:lang w:eastAsia="es-EC"/>
    </w:rPr>
  </w:style>
  <w:style w:type="paragraph" w:styleId="TDC6">
    <w:name w:val="toc 6"/>
    <w:basedOn w:val="Normal"/>
    <w:next w:val="Normal"/>
    <w:autoRedefine/>
    <w:uiPriority w:val="39"/>
    <w:unhideWhenUsed/>
    <w:rsid w:val="00957AF6"/>
    <w:pPr>
      <w:spacing w:after="100" w:line="259" w:lineRule="auto"/>
      <w:ind w:left="1100"/>
    </w:pPr>
    <w:rPr>
      <w:rFonts w:eastAsiaTheme="minorEastAsia"/>
      <w:lang w:eastAsia="es-EC"/>
    </w:rPr>
  </w:style>
  <w:style w:type="paragraph" w:styleId="TDC7">
    <w:name w:val="toc 7"/>
    <w:basedOn w:val="Normal"/>
    <w:next w:val="Normal"/>
    <w:autoRedefine/>
    <w:uiPriority w:val="39"/>
    <w:unhideWhenUsed/>
    <w:rsid w:val="00957AF6"/>
    <w:pPr>
      <w:spacing w:after="100" w:line="259" w:lineRule="auto"/>
      <w:ind w:left="1320"/>
    </w:pPr>
    <w:rPr>
      <w:rFonts w:eastAsiaTheme="minorEastAsia"/>
      <w:lang w:eastAsia="es-EC"/>
    </w:rPr>
  </w:style>
  <w:style w:type="paragraph" w:styleId="TDC8">
    <w:name w:val="toc 8"/>
    <w:basedOn w:val="Normal"/>
    <w:next w:val="Normal"/>
    <w:autoRedefine/>
    <w:uiPriority w:val="39"/>
    <w:unhideWhenUsed/>
    <w:rsid w:val="00957AF6"/>
    <w:pPr>
      <w:spacing w:after="100" w:line="259" w:lineRule="auto"/>
      <w:ind w:left="1540"/>
    </w:pPr>
    <w:rPr>
      <w:rFonts w:eastAsiaTheme="minorEastAsia"/>
      <w:lang w:eastAsia="es-EC"/>
    </w:rPr>
  </w:style>
  <w:style w:type="paragraph" w:styleId="TDC9">
    <w:name w:val="toc 9"/>
    <w:basedOn w:val="Normal"/>
    <w:next w:val="Normal"/>
    <w:autoRedefine/>
    <w:uiPriority w:val="39"/>
    <w:unhideWhenUsed/>
    <w:rsid w:val="00957AF6"/>
    <w:pPr>
      <w:spacing w:after="100" w:line="259" w:lineRule="auto"/>
      <w:ind w:left="1760"/>
    </w:pPr>
    <w:rPr>
      <w:rFonts w:eastAsiaTheme="minorEastAsia"/>
      <w:lang w:eastAsia="es-EC"/>
    </w:rPr>
  </w:style>
  <w:style w:type="numbering" w:customStyle="1" w:styleId="Estilo1">
    <w:name w:val="Estilo1"/>
    <w:uiPriority w:val="99"/>
    <w:rsid w:val="00957AF6"/>
    <w:pPr>
      <w:numPr>
        <w:numId w:val="24"/>
      </w:numPr>
    </w:pPr>
  </w:style>
  <w:style w:type="numbering" w:customStyle="1" w:styleId="Estilo2">
    <w:name w:val="Estilo2"/>
    <w:uiPriority w:val="99"/>
    <w:rsid w:val="00957AF6"/>
    <w:pPr>
      <w:numPr>
        <w:numId w:val="25"/>
      </w:numPr>
    </w:pPr>
  </w:style>
  <w:style w:type="numbering" w:customStyle="1" w:styleId="Estilo3">
    <w:name w:val="Estilo3"/>
    <w:uiPriority w:val="99"/>
    <w:rsid w:val="00957AF6"/>
    <w:pPr>
      <w:numPr>
        <w:numId w:val="27"/>
      </w:numPr>
    </w:pPr>
  </w:style>
  <w:style w:type="paragraph" w:customStyle="1" w:styleId="Default">
    <w:name w:val="Default"/>
    <w:rsid w:val="00957AF6"/>
    <w:pPr>
      <w:autoSpaceDE w:val="0"/>
      <w:autoSpaceDN w:val="0"/>
      <w:adjustRightInd w:val="0"/>
      <w:spacing w:after="0" w:line="240" w:lineRule="auto"/>
    </w:pPr>
    <w:rPr>
      <w:rFonts w:ascii="Times New Roman" w:hAnsi="Times New Roman" w:cs="Times New Roman"/>
      <w:color w:val="000000"/>
      <w:sz w:val="24"/>
      <w:szCs w:val="24"/>
    </w:rPr>
  </w:style>
  <w:style w:type="table" w:styleId="Listamedia2-nfasis1">
    <w:name w:val="Medium List 2 Accent 1"/>
    <w:basedOn w:val="Tablanormal"/>
    <w:uiPriority w:val="66"/>
    <w:rsid w:val="00957AF6"/>
    <w:pPr>
      <w:spacing w:after="0" w:line="240" w:lineRule="auto"/>
    </w:pPr>
    <w:rPr>
      <w:rFonts w:asciiTheme="majorHAnsi" w:eastAsiaTheme="majorEastAsia" w:hAnsiTheme="majorHAnsi" w:cstheme="majorBidi"/>
      <w:color w:val="000000" w:themeColor="text1"/>
      <w:lang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
    <w:name w:val="st"/>
    <w:basedOn w:val="Fuentedeprrafopredeter"/>
    <w:rsid w:val="00957AF6"/>
  </w:style>
  <w:style w:type="table" w:customStyle="1" w:styleId="Tablanormal11">
    <w:name w:val="Tabla normal 11"/>
    <w:basedOn w:val="Tablanormal"/>
    <w:uiPriority w:val="41"/>
    <w:rsid w:val="00957AF6"/>
    <w:pPr>
      <w:spacing w:after="0" w:line="240" w:lineRule="auto"/>
    </w:pPr>
    <w:rPr>
      <w:lang w:val="es-EC"/>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gc">
    <w:name w:val="_tgc"/>
    <w:basedOn w:val="Fuentedeprrafopredeter"/>
    <w:rsid w:val="00957AF6"/>
  </w:style>
  <w:style w:type="character" w:customStyle="1" w:styleId="f">
    <w:name w:val="f"/>
    <w:basedOn w:val="Fuentedeprrafopredeter"/>
    <w:rsid w:val="00957AF6"/>
  </w:style>
  <w:style w:type="paragraph" w:styleId="Encabezado">
    <w:name w:val="header"/>
    <w:basedOn w:val="Normal"/>
    <w:link w:val="EncabezadoCar"/>
    <w:uiPriority w:val="99"/>
    <w:unhideWhenUsed/>
    <w:rsid w:val="00957AF6"/>
    <w:pPr>
      <w:tabs>
        <w:tab w:val="center" w:pos="4419"/>
        <w:tab w:val="right" w:pos="8838"/>
      </w:tabs>
      <w:spacing w:line="240" w:lineRule="auto"/>
    </w:pPr>
    <w:rPr>
      <w:lang w:val="es-MX"/>
    </w:rPr>
  </w:style>
  <w:style w:type="character" w:customStyle="1" w:styleId="EncabezadoCar">
    <w:name w:val="Encabezado Car"/>
    <w:basedOn w:val="Fuentedeprrafopredeter"/>
    <w:link w:val="Encabezado"/>
    <w:uiPriority w:val="99"/>
    <w:rsid w:val="00957AF6"/>
    <w:rPr>
      <w:lang w:val="es-MX"/>
    </w:rPr>
  </w:style>
  <w:style w:type="paragraph" w:styleId="Piedepgina">
    <w:name w:val="footer"/>
    <w:basedOn w:val="Normal"/>
    <w:link w:val="PiedepginaCar"/>
    <w:uiPriority w:val="99"/>
    <w:unhideWhenUsed/>
    <w:rsid w:val="00957AF6"/>
    <w:pPr>
      <w:tabs>
        <w:tab w:val="center" w:pos="4419"/>
        <w:tab w:val="right" w:pos="8838"/>
      </w:tabs>
      <w:spacing w:line="240" w:lineRule="auto"/>
    </w:pPr>
    <w:rPr>
      <w:lang w:val="es-MX"/>
    </w:rPr>
  </w:style>
  <w:style w:type="character" w:customStyle="1" w:styleId="PiedepginaCar">
    <w:name w:val="Pie de página Car"/>
    <w:basedOn w:val="Fuentedeprrafopredeter"/>
    <w:link w:val="Piedepgina"/>
    <w:uiPriority w:val="99"/>
    <w:rsid w:val="00957AF6"/>
    <w:rPr>
      <w:lang w:val="es-MX"/>
    </w:rPr>
  </w:style>
  <w:style w:type="paragraph" w:styleId="NormalWeb">
    <w:name w:val="Normal (Web)"/>
    <w:basedOn w:val="Normal"/>
    <w:uiPriority w:val="99"/>
    <w:unhideWhenUsed/>
    <w:rsid w:val="00957AF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Textoennegrita">
    <w:name w:val="Strong"/>
    <w:basedOn w:val="Fuentedeprrafopredeter"/>
    <w:uiPriority w:val="22"/>
    <w:qFormat/>
    <w:rsid w:val="00957AF6"/>
    <w:rPr>
      <w:b/>
      <w:bCs/>
    </w:rPr>
  </w:style>
  <w:style w:type="character" w:customStyle="1" w:styleId="apple-style-span">
    <w:name w:val="apple-style-span"/>
    <w:basedOn w:val="Fuentedeprrafopredeter"/>
    <w:rsid w:val="00957AF6"/>
  </w:style>
  <w:style w:type="character" w:customStyle="1" w:styleId="z-PrincipiodelformularioCar">
    <w:name w:val="z-Principio del formulario Car"/>
    <w:basedOn w:val="Fuentedeprrafopredeter"/>
    <w:link w:val="z-Principiodelformulario"/>
    <w:uiPriority w:val="99"/>
    <w:semiHidden/>
    <w:rsid w:val="00957AF6"/>
    <w:rPr>
      <w:rFonts w:ascii="Arial" w:eastAsia="Times New Roman" w:hAnsi="Arial" w:cs="Arial"/>
      <w:vanish/>
      <w:sz w:val="16"/>
      <w:szCs w:val="16"/>
      <w:lang w:val="es-MX" w:eastAsia="es-MX"/>
    </w:rPr>
  </w:style>
  <w:style w:type="paragraph" w:styleId="z-Principiodelformulario">
    <w:name w:val="HTML Top of Form"/>
    <w:basedOn w:val="Normal"/>
    <w:next w:val="Normal"/>
    <w:link w:val="z-PrincipiodelformularioCar"/>
    <w:hidden/>
    <w:uiPriority w:val="99"/>
    <w:semiHidden/>
    <w:unhideWhenUsed/>
    <w:rsid w:val="00957AF6"/>
    <w:pPr>
      <w:pBdr>
        <w:bottom w:val="single" w:sz="6" w:space="1" w:color="auto"/>
      </w:pBdr>
      <w:spacing w:line="240" w:lineRule="auto"/>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957AF6"/>
    <w:rPr>
      <w:rFonts w:ascii="Arial" w:hAnsi="Arial" w:cs="Arial"/>
      <w:vanish/>
      <w:sz w:val="16"/>
      <w:szCs w:val="16"/>
      <w:lang w:val="es-EC"/>
    </w:rPr>
  </w:style>
  <w:style w:type="character" w:customStyle="1" w:styleId="z-FinaldelformularioCar">
    <w:name w:val="z-Final del formulario Car"/>
    <w:basedOn w:val="Fuentedeprrafopredeter"/>
    <w:link w:val="z-Finaldelformulario"/>
    <w:uiPriority w:val="99"/>
    <w:semiHidden/>
    <w:rsid w:val="00957AF6"/>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957AF6"/>
    <w:pPr>
      <w:pBdr>
        <w:top w:val="single" w:sz="6" w:space="1" w:color="auto"/>
      </w:pBdr>
      <w:spacing w:line="240" w:lineRule="auto"/>
      <w:jc w:val="center"/>
    </w:pPr>
    <w:rPr>
      <w:rFonts w:ascii="Arial" w:eastAsia="Times New Roman" w:hAnsi="Arial" w:cs="Arial"/>
      <w:vanish/>
      <w:sz w:val="16"/>
      <w:szCs w:val="16"/>
      <w:lang w:val="es-MX" w:eastAsia="es-MX"/>
    </w:rPr>
  </w:style>
  <w:style w:type="character" w:customStyle="1" w:styleId="z-FinaldelformularioCar1">
    <w:name w:val="z-Final del formulario Car1"/>
    <w:basedOn w:val="Fuentedeprrafopredeter"/>
    <w:uiPriority w:val="99"/>
    <w:semiHidden/>
    <w:rsid w:val="00957AF6"/>
    <w:rPr>
      <w:rFonts w:ascii="Arial" w:hAnsi="Arial" w:cs="Arial"/>
      <w:vanish/>
      <w:sz w:val="16"/>
      <w:szCs w:val="16"/>
      <w:lang w:val="es-EC"/>
    </w:rPr>
  </w:style>
  <w:style w:type="character" w:customStyle="1" w:styleId="a">
    <w:name w:val="a"/>
    <w:basedOn w:val="Fuentedeprrafopredeter"/>
    <w:rsid w:val="00957AF6"/>
  </w:style>
  <w:style w:type="character" w:customStyle="1" w:styleId="l7">
    <w:name w:val="l7"/>
    <w:basedOn w:val="Fuentedeprrafopredeter"/>
    <w:rsid w:val="00957AF6"/>
  </w:style>
  <w:style w:type="character" w:customStyle="1" w:styleId="l6">
    <w:name w:val="l6"/>
    <w:basedOn w:val="Fuentedeprrafopredeter"/>
    <w:rsid w:val="00957AF6"/>
  </w:style>
  <w:style w:type="paragraph" w:styleId="Textoindependiente">
    <w:name w:val="Body Text"/>
    <w:basedOn w:val="Normal"/>
    <w:link w:val="TextoindependienteCar"/>
    <w:uiPriority w:val="99"/>
    <w:unhideWhenUsed/>
    <w:rsid w:val="00957AF6"/>
    <w:pPr>
      <w:spacing w:after="120" w:line="276" w:lineRule="auto"/>
    </w:pPr>
    <w:rPr>
      <w:rFonts w:ascii="Calibri" w:eastAsia="Calibri" w:hAnsi="Calibri" w:cs="Times New Roman"/>
      <w:lang w:val="es-ES"/>
    </w:rPr>
  </w:style>
  <w:style w:type="character" w:customStyle="1" w:styleId="TextoindependienteCar">
    <w:name w:val="Texto independiente Car"/>
    <w:basedOn w:val="Fuentedeprrafopredeter"/>
    <w:link w:val="Textoindependiente"/>
    <w:uiPriority w:val="99"/>
    <w:rsid w:val="00957AF6"/>
    <w:rPr>
      <w:rFonts w:ascii="Calibri" w:eastAsia="Calibri" w:hAnsi="Calibri" w:cs="Times New Roman"/>
    </w:rPr>
  </w:style>
  <w:style w:type="character" w:customStyle="1" w:styleId="mssanserif-10-negro-normal">
    <w:name w:val="mssanserif-10-negro-normal"/>
    <w:basedOn w:val="Fuentedeprrafopredeter"/>
    <w:rsid w:val="00957AF6"/>
  </w:style>
  <w:style w:type="character" w:customStyle="1" w:styleId="txtnormal">
    <w:name w:val="txtnormal"/>
    <w:basedOn w:val="Fuentedeprrafopredeter"/>
    <w:rsid w:val="00957AF6"/>
  </w:style>
  <w:style w:type="paragraph" w:customStyle="1" w:styleId="Pa6">
    <w:name w:val="Pa6"/>
    <w:basedOn w:val="Normal"/>
    <w:next w:val="Normal"/>
    <w:uiPriority w:val="99"/>
    <w:rsid w:val="00957AF6"/>
    <w:pPr>
      <w:autoSpaceDE w:val="0"/>
      <w:autoSpaceDN w:val="0"/>
      <w:adjustRightInd w:val="0"/>
      <w:spacing w:line="161" w:lineRule="atLeast"/>
    </w:pPr>
    <w:rPr>
      <w:rFonts w:ascii="HelveticaNeue LT 55 Roman" w:hAnsi="HelveticaNeue LT 55 Roman"/>
      <w:sz w:val="24"/>
      <w:szCs w:val="24"/>
      <w:lang w:val="es-ES"/>
    </w:rPr>
  </w:style>
  <w:style w:type="character" w:customStyle="1" w:styleId="A1">
    <w:name w:val="A1"/>
    <w:uiPriority w:val="99"/>
    <w:rsid w:val="00957AF6"/>
    <w:rPr>
      <w:rFonts w:cs="HelveticaNeue LT 55 Roman"/>
      <w:color w:val="000000"/>
      <w:sz w:val="16"/>
      <w:szCs w:val="16"/>
    </w:rPr>
  </w:style>
  <w:style w:type="paragraph" w:customStyle="1" w:styleId="Pa20">
    <w:name w:val="Pa20"/>
    <w:basedOn w:val="Normal"/>
    <w:next w:val="Normal"/>
    <w:uiPriority w:val="99"/>
    <w:rsid w:val="00957AF6"/>
    <w:pPr>
      <w:autoSpaceDE w:val="0"/>
      <w:autoSpaceDN w:val="0"/>
      <w:adjustRightInd w:val="0"/>
      <w:spacing w:line="241" w:lineRule="atLeast"/>
    </w:pPr>
    <w:rPr>
      <w:rFonts w:ascii="HelveticaNeue LT 55 Roman" w:hAnsi="HelveticaNeue LT 55 Roman"/>
      <w:sz w:val="24"/>
      <w:szCs w:val="24"/>
      <w:lang w:val="es-ES"/>
    </w:rPr>
  </w:style>
  <w:style w:type="character" w:customStyle="1" w:styleId="5yl5">
    <w:name w:val="_5yl5"/>
    <w:basedOn w:val="Fuentedeprrafopredeter"/>
    <w:rsid w:val="00957AF6"/>
  </w:style>
  <w:style w:type="character" w:customStyle="1" w:styleId="SangradetextonormalCar">
    <w:name w:val="Sangría de texto normal Car"/>
    <w:basedOn w:val="Fuentedeprrafopredeter"/>
    <w:link w:val="Sangradetextonormal"/>
    <w:uiPriority w:val="99"/>
    <w:semiHidden/>
    <w:rsid w:val="00957AF6"/>
    <w:rPr>
      <w:rFonts w:ascii="Arial" w:eastAsia="Times New Roman" w:hAnsi="Arial" w:cs="Arial"/>
      <w:sz w:val="20"/>
      <w:szCs w:val="20"/>
      <w:lang w:eastAsia="es-ES"/>
    </w:rPr>
  </w:style>
  <w:style w:type="paragraph" w:styleId="Sangradetextonormal">
    <w:name w:val="Body Text Indent"/>
    <w:basedOn w:val="Normal"/>
    <w:link w:val="SangradetextonormalCar"/>
    <w:uiPriority w:val="99"/>
    <w:semiHidden/>
    <w:unhideWhenUsed/>
    <w:rsid w:val="00957AF6"/>
    <w:pPr>
      <w:widowControl w:val="0"/>
      <w:autoSpaceDE w:val="0"/>
      <w:autoSpaceDN w:val="0"/>
      <w:adjustRightInd w:val="0"/>
      <w:spacing w:after="120" w:line="240" w:lineRule="auto"/>
      <w:ind w:left="283"/>
    </w:pPr>
    <w:rPr>
      <w:rFonts w:ascii="Arial" w:eastAsia="Times New Roman" w:hAnsi="Arial" w:cs="Arial"/>
      <w:sz w:val="20"/>
      <w:szCs w:val="20"/>
      <w:lang w:val="es-ES" w:eastAsia="es-ES"/>
    </w:rPr>
  </w:style>
  <w:style w:type="character" w:customStyle="1" w:styleId="SangradetextonormalCar1">
    <w:name w:val="Sangría de texto normal Car1"/>
    <w:basedOn w:val="Fuentedeprrafopredeter"/>
    <w:uiPriority w:val="99"/>
    <w:semiHidden/>
    <w:rsid w:val="00957AF6"/>
    <w:rPr>
      <w:lang w:val="es-EC"/>
    </w:rPr>
  </w:style>
  <w:style w:type="paragraph" w:customStyle="1" w:styleId="Pa1">
    <w:name w:val="Pa1"/>
    <w:basedOn w:val="Default"/>
    <w:next w:val="Default"/>
    <w:uiPriority w:val="99"/>
    <w:rsid w:val="00957AF6"/>
    <w:pPr>
      <w:spacing w:line="241" w:lineRule="atLeast"/>
    </w:pPr>
    <w:rPr>
      <w:rFonts w:ascii="HelveticaNeueLT Std" w:hAnsi="HelveticaNeueLT Std" w:cstheme="minorBidi"/>
      <w:color w:val="auto"/>
    </w:rPr>
  </w:style>
  <w:style w:type="paragraph" w:customStyle="1" w:styleId="Pa14">
    <w:name w:val="Pa14"/>
    <w:basedOn w:val="Default"/>
    <w:next w:val="Default"/>
    <w:uiPriority w:val="99"/>
    <w:rsid w:val="00957AF6"/>
    <w:pPr>
      <w:spacing w:line="201" w:lineRule="atLeast"/>
    </w:pPr>
    <w:rPr>
      <w:rFonts w:ascii="HelveticaNeue LT 55 Roman" w:hAnsi="HelveticaNeue LT 55 Roman" w:cstheme="minorBidi"/>
      <w:color w:val="auto"/>
    </w:rPr>
  </w:style>
  <w:style w:type="character" w:customStyle="1" w:styleId="l9">
    <w:name w:val="l9"/>
    <w:basedOn w:val="Fuentedeprrafopredeter"/>
    <w:rsid w:val="00957AF6"/>
  </w:style>
  <w:style w:type="character" w:customStyle="1" w:styleId="l8">
    <w:name w:val="l8"/>
    <w:basedOn w:val="Fuentedeprrafopredeter"/>
    <w:rsid w:val="00957AF6"/>
  </w:style>
  <w:style w:type="paragraph" w:styleId="Saludo">
    <w:name w:val="Salutation"/>
    <w:basedOn w:val="Normal"/>
    <w:next w:val="Normal"/>
    <w:link w:val="SaludoCar"/>
    <w:uiPriority w:val="99"/>
    <w:unhideWhenUsed/>
    <w:rsid w:val="00957AF6"/>
    <w:pPr>
      <w:spacing w:after="200" w:line="276" w:lineRule="auto"/>
    </w:pPr>
    <w:rPr>
      <w:rFonts w:ascii="Calibri" w:eastAsia="Calibri" w:hAnsi="Calibri" w:cs="Times New Roman"/>
      <w:lang w:val="es-ES"/>
    </w:rPr>
  </w:style>
  <w:style w:type="character" w:customStyle="1" w:styleId="SaludoCar">
    <w:name w:val="Saludo Car"/>
    <w:basedOn w:val="Fuentedeprrafopredeter"/>
    <w:link w:val="Saludo"/>
    <w:uiPriority w:val="99"/>
    <w:rsid w:val="00957AF6"/>
    <w:rPr>
      <w:rFonts w:ascii="Calibri" w:eastAsia="Calibri" w:hAnsi="Calibri" w:cs="Times New Roman"/>
    </w:rPr>
  </w:style>
  <w:style w:type="paragraph" w:styleId="Lista">
    <w:name w:val="List"/>
    <w:basedOn w:val="Normal"/>
    <w:uiPriority w:val="99"/>
    <w:unhideWhenUsed/>
    <w:rsid w:val="00957AF6"/>
    <w:pPr>
      <w:spacing w:after="200" w:line="276" w:lineRule="auto"/>
      <w:ind w:left="283" w:hanging="283"/>
      <w:contextualSpacing/>
    </w:pPr>
    <w:rPr>
      <w:rFonts w:ascii="Calibri" w:eastAsia="Calibri" w:hAnsi="Calibri" w:cs="Times New Roman"/>
      <w:lang w:val="es-ES"/>
    </w:rPr>
  </w:style>
  <w:style w:type="paragraph" w:styleId="Textoindependienteprimerasangra">
    <w:name w:val="Body Text First Indent"/>
    <w:basedOn w:val="Textoindependiente"/>
    <w:link w:val="TextoindependienteprimerasangraCar"/>
    <w:uiPriority w:val="99"/>
    <w:unhideWhenUsed/>
    <w:rsid w:val="00957AF6"/>
    <w:pPr>
      <w:spacing w:after="200"/>
      <w:ind w:firstLine="360"/>
    </w:pPr>
    <w:rPr>
      <w:rFonts w:asciiTheme="minorHAnsi" w:eastAsiaTheme="minorHAnsi" w:hAnsiTheme="minorHAnsi" w:cstheme="minorBidi"/>
      <w:lang w:val="es-MX"/>
    </w:rPr>
  </w:style>
  <w:style w:type="character" w:customStyle="1" w:styleId="TextoindependienteprimerasangraCar">
    <w:name w:val="Texto independiente primera sangría Car"/>
    <w:basedOn w:val="TextoindependienteCar"/>
    <w:link w:val="Textoindependienteprimerasangra"/>
    <w:uiPriority w:val="99"/>
    <w:rsid w:val="00957AF6"/>
    <w:rPr>
      <w:rFonts w:ascii="Calibri" w:eastAsia="Calibri" w:hAnsi="Calibri" w:cs="Times New Roman"/>
      <w:lang w:val="es-MX"/>
    </w:rPr>
  </w:style>
  <w:style w:type="character" w:customStyle="1" w:styleId="A3">
    <w:name w:val="A3"/>
    <w:uiPriority w:val="99"/>
    <w:rsid w:val="00957AF6"/>
    <w:rPr>
      <w:color w:val="000000"/>
      <w:sz w:val="52"/>
      <w:szCs w:val="52"/>
    </w:rPr>
  </w:style>
  <w:style w:type="character" w:customStyle="1" w:styleId="A5">
    <w:name w:val="A5"/>
    <w:uiPriority w:val="99"/>
    <w:rsid w:val="00957AF6"/>
    <w:rPr>
      <w:color w:val="000000"/>
      <w:sz w:val="36"/>
      <w:szCs w:val="36"/>
    </w:rPr>
  </w:style>
  <w:style w:type="table" w:customStyle="1" w:styleId="Tablanormal21">
    <w:name w:val="Tabla normal 21"/>
    <w:basedOn w:val="Tablanormal"/>
    <w:uiPriority w:val="42"/>
    <w:rsid w:val="00957AF6"/>
    <w:pPr>
      <w:spacing w:after="0" w:line="240" w:lineRule="auto"/>
    </w:pPr>
    <w:rPr>
      <w:lang w:val="es-EC"/>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vr">
    <w:name w:val="hvr"/>
    <w:basedOn w:val="Fuentedeprrafopredeter"/>
    <w:rsid w:val="00957AF6"/>
  </w:style>
  <w:style w:type="character" w:customStyle="1" w:styleId="texto13">
    <w:name w:val="texto13"/>
    <w:basedOn w:val="Fuentedeprrafopredeter"/>
    <w:rsid w:val="00957AF6"/>
  </w:style>
  <w:style w:type="character" w:customStyle="1" w:styleId="l">
    <w:name w:val="l"/>
    <w:basedOn w:val="Fuentedeprrafopredeter"/>
    <w:rsid w:val="00957AF6"/>
  </w:style>
  <w:style w:type="paragraph" w:styleId="HTMLconformatoprevio">
    <w:name w:val="HTML Preformatted"/>
    <w:basedOn w:val="Normal"/>
    <w:link w:val="HTMLconformatoprevioCar"/>
    <w:uiPriority w:val="99"/>
    <w:semiHidden/>
    <w:unhideWhenUsed/>
    <w:rsid w:val="00957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957AF6"/>
    <w:rPr>
      <w:rFonts w:ascii="Courier New" w:eastAsia="Times New Roman" w:hAnsi="Courier New" w:cs="Courier New"/>
      <w:sz w:val="20"/>
      <w:szCs w:val="20"/>
      <w:lang w:eastAsia="es-ES"/>
    </w:rPr>
  </w:style>
  <w:style w:type="paragraph" w:styleId="Epgrafe">
    <w:name w:val="caption"/>
    <w:basedOn w:val="Normal"/>
    <w:next w:val="Normal"/>
    <w:uiPriority w:val="35"/>
    <w:unhideWhenUsed/>
    <w:qFormat/>
    <w:rsid w:val="00957AF6"/>
    <w:pPr>
      <w:spacing w:after="200" w:line="240" w:lineRule="auto"/>
    </w:pPr>
    <w:rPr>
      <w:b/>
      <w:bCs/>
      <w:color w:val="4F81BD" w:themeColor="accent1"/>
      <w:sz w:val="18"/>
      <w:szCs w:val="18"/>
    </w:rPr>
  </w:style>
  <w:style w:type="character" w:styleId="Refdecomentario">
    <w:name w:val="annotation reference"/>
    <w:basedOn w:val="Fuentedeprrafopredeter"/>
    <w:uiPriority w:val="99"/>
    <w:semiHidden/>
    <w:unhideWhenUsed/>
    <w:rsid w:val="00BE6910"/>
    <w:rPr>
      <w:sz w:val="16"/>
      <w:szCs w:val="16"/>
    </w:rPr>
  </w:style>
  <w:style w:type="paragraph" w:styleId="Textocomentario">
    <w:name w:val="annotation text"/>
    <w:basedOn w:val="Normal"/>
    <w:link w:val="TextocomentarioCar"/>
    <w:uiPriority w:val="99"/>
    <w:semiHidden/>
    <w:unhideWhenUsed/>
    <w:rsid w:val="00BE69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E6910"/>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BE6910"/>
    <w:rPr>
      <w:b/>
      <w:bCs/>
    </w:rPr>
  </w:style>
  <w:style w:type="character" w:customStyle="1" w:styleId="AsuntodelcomentarioCar">
    <w:name w:val="Asunto del comentario Car"/>
    <w:basedOn w:val="TextocomentarioCar"/>
    <w:link w:val="Asuntodelcomentario"/>
    <w:uiPriority w:val="99"/>
    <w:semiHidden/>
    <w:rsid w:val="00BE6910"/>
    <w:rPr>
      <w:b/>
      <w:bCs/>
      <w:sz w:val="20"/>
      <w:szCs w:val="20"/>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image" Target="media/image7.png"/><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image" Target="media/image1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footer" Target="footer3.xml"/><Relationship Id="rId40" Type="http://schemas.openxmlformats.org/officeDocument/2006/relationships/image" Target="media/image9.png"/><Relationship Id="rId45" Type="http://schemas.openxmlformats.org/officeDocument/2006/relationships/image" Target="media/image14.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image" Target="media/image6.png"/><Relationship Id="rId49"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image" Target="media/image13.jpeg"/><Relationship Id="rId52"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image" Target="media/image12.jpeg"/><Relationship Id="rId48" Type="http://schemas.openxmlformats.org/officeDocument/2006/relationships/image" Target="media/image17.jpeg"/><Relationship Id="rId8" Type="http://schemas.openxmlformats.org/officeDocument/2006/relationships/endnotes" Target="endnotes.xml"/><Relationship Id="rId51"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Carlos\Documents\PESO%20A%20LA%20LLEGAD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arlos\Documents\ganancia%20de%20peso%20segunda%20seman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arlos\Documents\ganancia%20de%20peso%20tersera%20seman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ganancia%20de%20peso%20cuarta%20seman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arlos\Documents\ganancia%20de%20peso%20quinta%20seman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ganancia%20de%20peso%20sexta%20seman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ganancia%20de%20peso%20septima%20seman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arlos\Documents\consumo%20de%20alimento%20tota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Carlos\Documents\comversion%20alimentici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rlos\Documents\pesos%20primera%20semana.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arlos\Documents\pesos%20%20segunda%20seman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arlos\Documents\pesos%20tersera%20seman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arlos\Documents\pesos%20cuarta%20seman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pesos%20quinta%20seman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pesos%20sexta%20seman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pesos%20fina%20septima%20seman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ganacia%20de%20peso%20primera%20semana%20correji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200">
                <a:latin typeface="Arial" panose="020B0604020202020204" pitchFamily="34" charset="0"/>
                <a:cs typeface="Arial" panose="020B0604020202020204" pitchFamily="34" charset="0"/>
              </a:rPr>
              <a:t>Peso inicial</a:t>
            </a:r>
          </a:p>
        </c:rich>
      </c:tx>
      <c:layout>
        <c:manualLayout>
          <c:xMode val="edge"/>
          <c:yMode val="edge"/>
          <c:x val="0.34766019743704085"/>
          <c:y val="2.6275454346398074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PESO EN GRAMOS </c:v>
                </c:pt>
              </c:strCache>
            </c:strRef>
          </c:tx>
          <c:invertIfNegative val="0"/>
          <c:dLbls>
            <c:dLbl>
              <c:idx val="0"/>
              <c:layout>
                <c:manualLayout>
                  <c:x val="-5.2910052910052916E-3"/>
                  <c:y val="8.771929824561412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8500321554361929E-17"/>
                  <c:y val="9.210526315789475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9.649122807017544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9365079365078407E-3"/>
                  <c:y val="9.210526315789475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Hoja1!$B$2:$E$2</c:f>
              <c:numCache>
                <c:formatCode>General</c:formatCode>
                <c:ptCount val="4"/>
                <c:pt idx="0">
                  <c:v>20</c:v>
                </c:pt>
                <c:pt idx="1">
                  <c:v>30</c:v>
                </c:pt>
                <c:pt idx="2">
                  <c:v>40</c:v>
                </c:pt>
                <c:pt idx="3">
                  <c:v>50</c:v>
                </c:pt>
              </c:numCache>
            </c:numRef>
          </c:val>
        </c:ser>
        <c:ser>
          <c:idx val="1"/>
          <c:order val="1"/>
          <c:tx>
            <c:strRef>
              <c:f>Hoja1!$A$3</c:f>
              <c:strCache>
                <c:ptCount val="1"/>
                <c:pt idx="0">
                  <c:v>TRATAMIENTO </c:v>
                </c:pt>
              </c:strCache>
            </c:strRef>
          </c:tx>
          <c:invertIfNegative val="0"/>
          <c:dLbls>
            <c:dLbl>
              <c:idx val="3"/>
              <c:layout>
                <c:manualLayout>
                  <c:x val="4.7591745267993986E-2"/>
                  <c:y val="0"/>
                </c:manualLayout>
              </c:layout>
              <c:tx>
                <c:rich>
                  <a:bodyPr/>
                  <a:lstStyle/>
                  <a:p>
                    <a:r>
                      <a:rPr lang="es-EC" sz="1000" b="0" i="0" u="none" strike="noStrike" baseline="0">
                        <a:effectLst/>
                      </a:rPr>
                      <a:t>44,56</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Hoja1!$B$3:$E$3</c:f>
              <c:numCache>
                <c:formatCode>General</c:formatCode>
                <c:ptCount val="4"/>
                <c:pt idx="0">
                  <c:v>44.660000000000004</c:v>
                </c:pt>
                <c:pt idx="1">
                  <c:v>44.28</c:v>
                </c:pt>
                <c:pt idx="2">
                  <c:v>44.5</c:v>
                </c:pt>
                <c:pt idx="3">
                  <c:v>44.56</c:v>
                </c:pt>
              </c:numCache>
            </c:numRef>
          </c:val>
        </c:ser>
        <c:dLbls>
          <c:showLegendKey val="0"/>
          <c:showVal val="1"/>
          <c:showCatName val="0"/>
          <c:showSerName val="0"/>
          <c:showPercent val="0"/>
          <c:showBubbleSize val="0"/>
        </c:dLbls>
        <c:gapWidth val="150"/>
        <c:shape val="box"/>
        <c:axId val="36098048"/>
        <c:axId val="36099584"/>
        <c:axId val="0"/>
      </c:bar3DChart>
      <c:catAx>
        <c:axId val="36098048"/>
        <c:scaling>
          <c:orientation val="minMax"/>
        </c:scaling>
        <c:delete val="0"/>
        <c:axPos val="b"/>
        <c:numFmt formatCode="General" sourceLinked="0"/>
        <c:majorTickMark val="none"/>
        <c:minorTickMark val="none"/>
        <c:tickLblPos val="nextTo"/>
        <c:crossAx val="36099584"/>
        <c:crosses val="autoZero"/>
        <c:auto val="1"/>
        <c:lblAlgn val="ctr"/>
        <c:lblOffset val="100"/>
        <c:noMultiLvlLbl val="0"/>
      </c:catAx>
      <c:valAx>
        <c:axId val="36099584"/>
        <c:scaling>
          <c:orientation val="minMax"/>
        </c:scaling>
        <c:delete val="1"/>
        <c:axPos val="l"/>
        <c:numFmt formatCode="General" sourceLinked="1"/>
        <c:majorTickMark val="out"/>
        <c:minorTickMark val="none"/>
        <c:tickLblPos val="none"/>
        <c:crossAx val="36098048"/>
        <c:crosses val="autoZero"/>
        <c:crossBetween val="between"/>
      </c:valAx>
    </c:plotArea>
    <c:legend>
      <c:legendPos val="t"/>
      <c:overlay val="0"/>
    </c:legend>
    <c:plotVisOnly val="1"/>
    <c:dispBlanksAs val="gap"/>
    <c:showDLblsOverMax val="0"/>
  </c:chart>
  <c:spPr>
    <a:solidFill>
      <a:schemeClr val="bg1"/>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es-ES" sz="1200">
                <a:latin typeface="Arial" pitchFamily="34" charset="0"/>
                <a:cs typeface="Arial" pitchFamily="34" charset="0"/>
              </a:rPr>
              <a:t>Ganancia</a:t>
            </a:r>
            <a:r>
              <a:rPr lang="es-ES" sz="1200" baseline="0">
                <a:latin typeface="Arial" pitchFamily="34" charset="0"/>
                <a:cs typeface="Arial" pitchFamily="34" charset="0"/>
              </a:rPr>
              <a:t> de peso segunda semana</a:t>
            </a:r>
            <a:endParaRPr lang="es-ES" sz="1200">
              <a:latin typeface="Arial" pitchFamily="34" charset="0"/>
              <a:cs typeface="Arial" pitchFamily="34"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PESO EN GRAMOS </c:v>
                </c:pt>
              </c:strCache>
            </c:strRef>
          </c:tx>
          <c:invertIfNegative val="0"/>
          <c:dLbls>
            <c:dLbl>
              <c:idx val="0"/>
              <c:layout>
                <c:manualLayout>
                  <c:x val="-1.3888888888888892E-2"/>
                  <c:y val="8.796296296296299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5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558E-3"/>
                  <c:y val="9.259259259259262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Hoja1!$B$2:$E$2</c:f>
              <c:numCache>
                <c:formatCode>General</c:formatCode>
                <c:ptCount val="4"/>
                <c:pt idx="0">
                  <c:v>150</c:v>
                </c:pt>
                <c:pt idx="1">
                  <c:v>200</c:v>
                </c:pt>
                <c:pt idx="2">
                  <c:v>250</c:v>
                </c:pt>
                <c:pt idx="3">
                  <c:v>300</c:v>
                </c:pt>
              </c:numCache>
            </c:numRef>
          </c:val>
        </c:ser>
        <c:ser>
          <c:idx val="1"/>
          <c:order val="1"/>
          <c:tx>
            <c:strRef>
              <c:f>Hoja1!$A$3</c:f>
              <c:strCache>
                <c:ptCount val="1"/>
                <c:pt idx="0">
                  <c:v>TRATAMIENTO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Hoja1!$B$3:$E$3</c:f>
              <c:numCache>
                <c:formatCode>General</c:formatCode>
                <c:ptCount val="4"/>
                <c:pt idx="0">
                  <c:v>296.22999999999996</c:v>
                </c:pt>
                <c:pt idx="1">
                  <c:v>296.47000000000003</c:v>
                </c:pt>
                <c:pt idx="2">
                  <c:v>296.48999999999995</c:v>
                </c:pt>
                <c:pt idx="3">
                  <c:v>303.37</c:v>
                </c:pt>
              </c:numCache>
            </c:numRef>
          </c:val>
        </c:ser>
        <c:dLbls>
          <c:showLegendKey val="0"/>
          <c:showVal val="1"/>
          <c:showCatName val="0"/>
          <c:showSerName val="0"/>
          <c:showPercent val="0"/>
          <c:showBubbleSize val="0"/>
        </c:dLbls>
        <c:gapWidth val="150"/>
        <c:shape val="box"/>
        <c:axId val="38974208"/>
        <c:axId val="38975744"/>
        <c:axId val="0"/>
      </c:bar3DChart>
      <c:catAx>
        <c:axId val="38974208"/>
        <c:scaling>
          <c:orientation val="minMax"/>
        </c:scaling>
        <c:delete val="0"/>
        <c:axPos val="b"/>
        <c:numFmt formatCode="General" sourceLinked="0"/>
        <c:majorTickMark val="none"/>
        <c:minorTickMark val="none"/>
        <c:tickLblPos val="nextTo"/>
        <c:crossAx val="38975744"/>
        <c:crosses val="autoZero"/>
        <c:auto val="1"/>
        <c:lblAlgn val="ctr"/>
        <c:lblOffset val="100"/>
        <c:noMultiLvlLbl val="0"/>
      </c:catAx>
      <c:valAx>
        <c:axId val="38975744"/>
        <c:scaling>
          <c:orientation val="minMax"/>
        </c:scaling>
        <c:delete val="1"/>
        <c:axPos val="l"/>
        <c:numFmt formatCode="General" sourceLinked="1"/>
        <c:majorTickMark val="out"/>
        <c:minorTickMark val="none"/>
        <c:tickLblPos val="none"/>
        <c:crossAx val="38974208"/>
        <c:crosses val="autoZero"/>
        <c:crossBetween val="between"/>
      </c:valAx>
    </c:plotArea>
    <c:legend>
      <c:legendPos val="t"/>
      <c:overlay val="0"/>
    </c:legend>
    <c:plotVisOnly val="1"/>
    <c:dispBlanksAs val="gap"/>
    <c:showDLblsOverMax val="0"/>
  </c:chart>
  <c:spPr>
    <a:solidFill>
      <a:schemeClr val="bg1"/>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es-ES" sz="1200">
                <a:latin typeface="Arial" pitchFamily="34" charset="0"/>
                <a:cs typeface="Arial" pitchFamily="34" charset="0"/>
              </a:rPr>
              <a:t>Ganancia</a:t>
            </a:r>
            <a:r>
              <a:rPr lang="es-ES" sz="1200" baseline="0">
                <a:latin typeface="Arial" pitchFamily="34" charset="0"/>
                <a:cs typeface="Arial" pitchFamily="34" charset="0"/>
              </a:rPr>
              <a:t> de peso tersera semana</a:t>
            </a:r>
            <a:endParaRPr lang="es-ES" sz="1200">
              <a:latin typeface="Arial" pitchFamily="34" charset="0"/>
              <a:cs typeface="Arial" pitchFamily="34"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PESO EN GRAMOS </c:v>
                </c:pt>
              </c:strCache>
            </c:strRef>
          </c:tx>
          <c:invertIfNegative val="0"/>
          <c:dLbls>
            <c:dLbl>
              <c:idx val="0"/>
              <c:layout>
                <c:manualLayout>
                  <c:x val="-1.1111111111111139E-2"/>
                  <c:y val="8.333333333333334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5E-3"/>
                  <c:y val="8.796296296296299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111111111111111"/>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796E-3"/>
                  <c:y val="9.72222222222222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Hoja1!$B$2:$E$2</c:f>
              <c:numCache>
                <c:formatCode>General</c:formatCode>
                <c:ptCount val="4"/>
                <c:pt idx="0">
                  <c:v>300</c:v>
                </c:pt>
                <c:pt idx="1">
                  <c:v>350</c:v>
                </c:pt>
                <c:pt idx="2">
                  <c:v>400</c:v>
                </c:pt>
                <c:pt idx="3">
                  <c:v>450</c:v>
                </c:pt>
              </c:numCache>
            </c:numRef>
          </c:val>
        </c:ser>
        <c:ser>
          <c:idx val="1"/>
          <c:order val="1"/>
          <c:tx>
            <c:strRef>
              <c:f>Hoja1!$A$3</c:f>
              <c:strCache>
                <c:ptCount val="1"/>
                <c:pt idx="0">
                  <c:v>TRATAMIENTO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Hoja1!$B$3:$E$3</c:f>
              <c:numCache>
                <c:formatCode>General</c:formatCode>
                <c:ptCount val="4"/>
                <c:pt idx="0">
                  <c:v>425.01</c:v>
                </c:pt>
                <c:pt idx="1">
                  <c:v>453.97999999999996</c:v>
                </c:pt>
                <c:pt idx="2">
                  <c:v>460.3</c:v>
                </c:pt>
                <c:pt idx="3">
                  <c:v>477.57</c:v>
                </c:pt>
              </c:numCache>
            </c:numRef>
          </c:val>
        </c:ser>
        <c:dLbls>
          <c:showLegendKey val="0"/>
          <c:showVal val="1"/>
          <c:showCatName val="0"/>
          <c:showSerName val="0"/>
          <c:showPercent val="0"/>
          <c:showBubbleSize val="0"/>
        </c:dLbls>
        <c:gapWidth val="150"/>
        <c:shape val="box"/>
        <c:axId val="39334272"/>
        <c:axId val="39335808"/>
        <c:axId val="0"/>
      </c:bar3DChart>
      <c:catAx>
        <c:axId val="39334272"/>
        <c:scaling>
          <c:orientation val="minMax"/>
        </c:scaling>
        <c:delete val="0"/>
        <c:axPos val="b"/>
        <c:numFmt formatCode="General" sourceLinked="0"/>
        <c:majorTickMark val="none"/>
        <c:minorTickMark val="none"/>
        <c:tickLblPos val="nextTo"/>
        <c:crossAx val="39335808"/>
        <c:crosses val="autoZero"/>
        <c:auto val="1"/>
        <c:lblAlgn val="ctr"/>
        <c:lblOffset val="100"/>
        <c:noMultiLvlLbl val="0"/>
      </c:catAx>
      <c:valAx>
        <c:axId val="39335808"/>
        <c:scaling>
          <c:orientation val="minMax"/>
        </c:scaling>
        <c:delete val="1"/>
        <c:axPos val="l"/>
        <c:numFmt formatCode="General" sourceLinked="1"/>
        <c:majorTickMark val="none"/>
        <c:minorTickMark val="none"/>
        <c:tickLblPos val="none"/>
        <c:crossAx val="39334272"/>
        <c:crosses val="autoZero"/>
        <c:crossBetween val="between"/>
      </c:valAx>
    </c:plotArea>
    <c:legend>
      <c:legendPos val="t"/>
      <c:overlay val="0"/>
    </c:legend>
    <c:plotVisOnly val="1"/>
    <c:dispBlanksAs val="gap"/>
    <c:showDLblsOverMax val="0"/>
  </c:chart>
  <c:spPr>
    <a:solidFill>
      <a:schemeClr val="bg1"/>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es-ES" sz="1200">
                <a:latin typeface="Arial" pitchFamily="34" charset="0"/>
                <a:cs typeface="Arial" pitchFamily="34" charset="0"/>
              </a:rPr>
              <a:t>Ganancia</a:t>
            </a:r>
            <a:r>
              <a:rPr lang="es-ES" sz="1200" baseline="0">
                <a:latin typeface="Arial" pitchFamily="34" charset="0"/>
                <a:cs typeface="Arial" pitchFamily="34" charset="0"/>
              </a:rPr>
              <a:t> de peso cuarta  semana</a:t>
            </a:r>
            <a:endParaRPr lang="es-ES" sz="1200">
              <a:latin typeface="Arial" pitchFamily="34" charset="0"/>
              <a:cs typeface="Arial" pitchFamily="34"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PESO EN GRAMOS </c:v>
                </c:pt>
              </c:strCache>
            </c:strRef>
          </c:tx>
          <c:invertIfNegative val="0"/>
          <c:dLbls>
            <c:dLbl>
              <c:idx val="0"/>
              <c:layout>
                <c:manualLayout>
                  <c:x val="-1.1111111111111136E-2"/>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32E-3"/>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111111111111111"/>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779E-3"/>
                  <c:y val="9.72222222222222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Hoja1!$B$2:$E$2</c:f>
              <c:numCache>
                <c:formatCode>General</c:formatCode>
                <c:ptCount val="4"/>
                <c:pt idx="0">
                  <c:v>450</c:v>
                </c:pt>
                <c:pt idx="1">
                  <c:v>500</c:v>
                </c:pt>
                <c:pt idx="2">
                  <c:v>550</c:v>
                </c:pt>
                <c:pt idx="3">
                  <c:v>600</c:v>
                </c:pt>
              </c:numCache>
            </c:numRef>
          </c:val>
        </c:ser>
        <c:ser>
          <c:idx val="1"/>
          <c:order val="1"/>
          <c:tx>
            <c:strRef>
              <c:f>Hoja1!$A$3</c:f>
              <c:strCache>
                <c:ptCount val="1"/>
                <c:pt idx="0">
                  <c:v>TRATAMIENTO </c:v>
                </c:pt>
              </c:strCache>
            </c:strRef>
          </c:tx>
          <c:invertIfNegative val="0"/>
          <c:dLbls>
            <c:dLbl>
              <c:idx val="3"/>
              <c:layout>
                <c:manualLayout>
                  <c:x val="4.9999781277340331E-2"/>
                  <c:y val="-9.259259259259258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Hoja1!$B$3:$E$3</c:f>
              <c:numCache>
                <c:formatCode>General</c:formatCode>
                <c:ptCount val="4"/>
                <c:pt idx="0">
                  <c:v>558.03</c:v>
                </c:pt>
                <c:pt idx="1">
                  <c:v>560.59</c:v>
                </c:pt>
                <c:pt idx="2">
                  <c:v>561.32000000000005</c:v>
                </c:pt>
                <c:pt idx="3">
                  <c:v>563.11</c:v>
                </c:pt>
              </c:numCache>
            </c:numRef>
          </c:val>
        </c:ser>
        <c:dLbls>
          <c:showLegendKey val="0"/>
          <c:showVal val="1"/>
          <c:showCatName val="0"/>
          <c:showSerName val="0"/>
          <c:showPercent val="0"/>
          <c:showBubbleSize val="0"/>
        </c:dLbls>
        <c:gapWidth val="150"/>
        <c:shape val="box"/>
        <c:axId val="39059456"/>
        <c:axId val="39060992"/>
        <c:axId val="0"/>
      </c:bar3DChart>
      <c:catAx>
        <c:axId val="39059456"/>
        <c:scaling>
          <c:orientation val="minMax"/>
        </c:scaling>
        <c:delete val="0"/>
        <c:axPos val="b"/>
        <c:numFmt formatCode="General" sourceLinked="0"/>
        <c:majorTickMark val="none"/>
        <c:minorTickMark val="none"/>
        <c:tickLblPos val="nextTo"/>
        <c:crossAx val="39060992"/>
        <c:crosses val="autoZero"/>
        <c:auto val="1"/>
        <c:lblAlgn val="ctr"/>
        <c:lblOffset val="100"/>
        <c:noMultiLvlLbl val="0"/>
      </c:catAx>
      <c:valAx>
        <c:axId val="39060992"/>
        <c:scaling>
          <c:orientation val="minMax"/>
        </c:scaling>
        <c:delete val="1"/>
        <c:axPos val="l"/>
        <c:numFmt formatCode="General" sourceLinked="1"/>
        <c:majorTickMark val="none"/>
        <c:minorTickMark val="none"/>
        <c:tickLblPos val="nextTo"/>
        <c:crossAx val="39059456"/>
        <c:crosses val="autoZero"/>
        <c:crossBetween val="between"/>
      </c:valAx>
    </c:plotArea>
    <c:legend>
      <c:legendPos val="t"/>
      <c:overlay val="0"/>
    </c:legend>
    <c:plotVisOnly val="1"/>
    <c:dispBlanksAs val="gap"/>
    <c:showDLblsOverMax val="0"/>
  </c:chart>
  <c:spPr>
    <a:solidFill>
      <a:schemeClr val="bg1"/>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es-ES" sz="1200">
                <a:latin typeface="Arial" pitchFamily="34" charset="0"/>
                <a:cs typeface="Arial" pitchFamily="34" charset="0"/>
              </a:rPr>
              <a:t>Ganancia</a:t>
            </a:r>
            <a:r>
              <a:rPr lang="es-ES" sz="1200" baseline="0">
                <a:latin typeface="Arial" pitchFamily="34" charset="0"/>
                <a:cs typeface="Arial" pitchFamily="34" charset="0"/>
              </a:rPr>
              <a:t> de peso quinta semana</a:t>
            </a:r>
            <a:endParaRPr lang="es-ES" sz="1200">
              <a:latin typeface="Arial" pitchFamily="34" charset="0"/>
              <a:cs typeface="Arial" pitchFamily="34"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PESO EN GRAMOS </c:v>
                </c:pt>
              </c:strCache>
            </c:strRef>
          </c:tx>
          <c:invertIfNegative val="0"/>
          <c:dLbls>
            <c:dLbl>
              <c:idx val="0"/>
              <c:layout>
                <c:manualLayout>
                  <c:x val="-1.3888888888888867E-2"/>
                  <c:y val="9.259259259259262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892E-2"/>
                  <c:y val="7.87037037037037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558E-3"/>
                  <c:y val="8.796296296296299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8.796296296296299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Hoja1!$B$2:$E$2</c:f>
              <c:numCache>
                <c:formatCode>General</c:formatCode>
                <c:ptCount val="4"/>
                <c:pt idx="0">
                  <c:v>500</c:v>
                </c:pt>
                <c:pt idx="1">
                  <c:v>550</c:v>
                </c:pt>
                <c:pt idx="2">
                  <c:v>600</c:v>
                </c:pt>
                <c:pt idx="3">
                  <c:v>650</c:v>
                </c:pt>
              </c:numCache>
            </c:numRef>
          </c:val>
        </c:ser>
        <c:ser>
          <c:idx val="1"/>
          <c:order val="1"/>
          <c:tx>
            <c:strRef>
              <c:f>Hoja1!$A$3</c:f>
              <c:strCache>
                <c:ptCount val="1"/>
                <c:pt idx="0">
                  <c:v>TRATAMIENTO </c:v>
                </c:pt>
              </c:strCache>
            </c:strRef>
          </c:tx>
          <c:invertIfNegative val="0"/>
          <c:dLbls>
            <c:dLbl>
              <c:idx val="0"/>
              <c:tx>
                <c:rich>
                  <a:bodyPr/>
                  <a:lstStyle/>
                  <a:p>
                    <a:r>
                      <a:rPr lang="en-US"/>
                      <a:t>678,83</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680,95</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Hoja1!$B$3:$E$3</c:f>
              <c:numCache>
                <c:formatCode>General</c:formatCode>
                <c:ptCount val="4"/>
                <c:pt idx="0">
                  <c:v>605.94999999999993</c:v>
                </c:pt>
                <c:pt idx="1">
                  <c:v>678.82999999999993</c:v>
                </c:pt>
                <c:pt idx="2">
                  <c:v>689.93</c:v>
                </c:pt>
                <c:pt idx="3">
                  <c:v>694.51</c:v>
                </c:pt>
              </c:numCache>
            </c:numRef>
          </c:val>
        </c:ser>
        <c:dLbls>
          <c:showLegendKey val="0"/>
          <c:showVal val="1"/>
          <c:showCatName val="0"/>
          <c:showSerName val="0"/>
          <c:showPercent val="0"/>
          <c:showBubbleSize val="0"/>
        </c:dLbls>
        <c:gapWidth val="150"/>
        <c:shape val="box"/>
        <c:axId val="39099776"/>
        <c:axId val="39101568"/>
        <c:axId val="0"/>
      </c:bar3DChart>
      <c:catAx>
        <c:axId val="39099776"/>
        <c:scaling>
          <c:orientation val="minMax"/>
        </c:scaling>
        <c:delete val="0"/>
        <c:axPos val="b"/>
        <c:numFmt formatCode="General" sourceLinked="0"/>
        <c:majorTickMark val="none"/>
        <c:minorTickMark val="none"/>
        <c:tickLblPos val="nextTo"/>
        <c:crossAx val="39101568"/>
        <c:crosses val="autoZero"/>
        <c:auto val="1"/>
        <c:lblAlgn val="ctr"/>
        <c:lblOffset val="100"/>
        <c:noMultiLvlLbl val="0"/>
      </c:catAx>
      <c:valAx>
        <c:axId val="39101568"/>
        <c:scaling>
          <c:orientation val="minMax"/>
        </c:scaling>
        <c:delete val="1"/>
        <c:axPos val="l"/>
        <c:numFmt formatCode="General" sourceLinked="1"/>
        <c:majorTickMark val="out"/>
        <c:minorTickMark val="none"/>
        <c:tickLblPos val="none"/>
        <c:crossAx val="39099776"/>
        <c:crosses val="autoZero"/>
        <c:crossBetween val="between"/>
      </c:valAx>
    </c:plotArea>
    <c:legend>
      <c:legendPos val="t"/>
      <c:overlay val="0"/>
    </c:legend>
    <c:plotVisOnly val="1"/>
    <c:dispBlanksAs val="gap"/>
    <c:showDLblsOverMax val="0"/>
  </c:chart>
  <c:spPr>
    <a:solidFill>
      <a:schemeClr val="bg1"/>
    </a:soli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es-ES" sz="1200">
                <a:latin typeface="Arial" pitchFamily="34" charset="0"/>
                <a:cs typeface="Arial" pitchFamily="34" charset="0"/>
              </a:rPr>
              <a:t>Ganancia</a:t>
            </a:r>
            <a:r>
              <a:rPr lang="es-ES" sz="1200" baseline="0">
                <a:latin typeface="Arial" pitchFamily="34" charset="0"/>
                <a:cs typeface="Arial" pitchFamily="34" charset="0"/>
              </a:rPr>
              <a:t> de peso sexta semana</a:t>
            </a:r>
            <a:endParaRPr lang="es-ES" sz="1200">
              <a:latin typeface="Arial" pitchFamily="34" charset="0"/>
              <a:cs typeface="Arial" pitchFamily="34"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PESO EN GRAMOS </c:v>
                </c:pt>
              </c:strCache>
            </c:strRef>
          </c:tx>
          <c:invertIfNegative val="0"/>
          <c:dLbls>
            <c:dLbl>
              <c:idx val="0"/>
              <c:layout>
                <c:manualLayout>
                  <c:x val="-1.1111111111111112E-2"/>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558E-3"/>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Hoja1!$B$2:$E$2</c:f>
              <c:numCache>
                <c:formatCode>General</c:formatCode>
                <c:ptCount val="4"/>
                <c:pt idx="0">
                  <c:v>550</c:v>
                </c:pt>
                <c:pt idx="1">
                  <c:v>600</c:v>
                </c:pt>
                <c:pt idx="2">
                  <c:v>650</c:v>
                </c:pt>
                <c:pt idx="3">
                  <c:v>700</c:v>
                </c:pt>
              </c:numCache>
            </c:numRef>
          </c:val>
        </c:ser>
        <c:ser>
          <c:idx val="1"/>
          <c:order val="1"/>
          <c:tx>
            <c:strRef>
              <c:f>Hoja1!$A$3</c:f>
              <c:strCache>
                <c:ptCount val="1"/>
                <c:pt idx="0">
                  <c:v>TRATAMIENTO </c:v>
                </c:pt>
              </c:strCache>
            </c:strRef>
          </c:tx>
          <c:invertIfNegative val="0"/>
          <c:dLbls>
            <c:dLbl>
              <c:idx val="3"/>
              <c:layout>
                <c:manualLayout>
                  <c:x val="4.1666666666666664E-2"/>
                  <c:y val="-2.77777777777777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Hoja1!$B$3:$E$3</c:f>
              <c:numCache>
                <c:formatCode>General</c:formatCode>
                <c:ptCount val="4"/>
                <c:pt idx="0">
                  <c:v>640.67999999999995</c:v>
                </c:pt>
                <c:pt idx="1">
                  <c:v>644.35</c:v>
                </c:pt>
                <c:pt idx="2">
                  <c:v>646.72</c:v>
                </c:pt>
                <c:pt idx="3">
                  <c:v>649.53</c:v>
                </c:pt>
              </c:numCache>
            </c:numRef>
          </c:val>
        </c:ser>
        <c:dLbls>
          <c:showLegendKey val="0"/>
          <c:showVal val="1"/>
          <c:showCatName val="0"/>
          <c:showSerName val="0"/>
          <c:showPercent val="0"/>
          <c:showBubbleSize val="0"/>
        </c:dLbls>
        <c:gapWidth val="150"/>
        <c:shape val="box"/>
        <c:axId val="39156736"/>
        <c:axId val="39158528"/>
        <c:axId val="0"/>
      </c:bar3DChart>
      <c:catAx>
        <c:axId val="39156736"/>
        <c:scaling>
          <c:orientation val="minMax"/>
        </c:scaling>
        <c:delete val="0"/>
        <c:axPos val="b"/>
        <c:numFmt formatCode="General" sourceLinked="0"/>
        <c:majorTickMark val="none"/>
        <c:minorTickMark val="none"/>
        <c:tickLblPos val="nextTo"/>
        <c:crossAx val="39158528"/>
        <c:crosses val="autoZero"/>
        <c:auto val="1"/>
        <c:lblAlgn val="ctr"/>
        <c:lblOffset val="100"/>
        <c:noMultiLvlLbl val="0"/>
      </c:catAx>
      <c:valAx>
        <c:axId val="39158528"/>
        <c:scaling>
          <c:orientation val="minMax"/>
        </c:scaling>
        <c:delete val="1"/>
        <c:axPos val="l"/>
        <c:numFmt formatCode="General" sourceLinked="1"/>
        <c:majorTickMark val="out"/>
        <c:minorTickMark val="none"/>
        <c:tickLblPos val="nextTo"/>
        <c:crossAx val="39156736"/>
        <c:crosses val="autoZero"/>
        <c:crossBetween val="between"/>
      </c:valAx>
    </c:plotArea>
    <c:legend>
      <c:legendPos val="t"/>
      <c:overlay val="0"/>
    </c:legend>
    <c:plotVisOnly val="1"/>
    <c:dispBlanksAs val="gap"/>
    <c:showDLblsOverMax val="0"/>
  </c:chart>
  <c:spPr>
    <a:solidFill>
      <a:schemeClr val="bg1"/>
    </a:solidFill>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es-ES" sz="1100">
                <a:latin typeface="Arial" pitchFamily="34" charset="0"/>
                <a:cs typeface="Arial" pitchFamily="34" charset="0"/>
              </a:rPr>
              <a:t>Ganancia</a:t>
            </a:r>
            <a:r>
              <a:rPr lang="es-ES" sz="1100" baseline="0">
                <a:latin typeface="Arial" pitchFamily="34" charset="0"/>
                <a:cs typeface="Arial" pitchFamily="34" charset="0"/>
              </a:rPr>
              <a:t> de peso septima semana</a:t>
            </a:r>
            <a:endParaRPr lang="es-ES" sz="1100">
              <a:latin typeface="Arial" pitchFamily="34" charset="0"/>
              <a:cs typeface="Arial" pitchFamily="34"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PESO EN GRAMOS </c:v>
                </c:pt>
              </c:strCache>
            </c:strRef>
          </c:tx>
          <c:invertIfNegative val="0"/>
          <c:dLbls>
            <c:dLbl>
              <c:idx val="0"/>
              <c:layout>
                <c:manualLayout>
                  <c:x val="-1.3888888888888888E-2"/>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32E-3"/>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Hoja1!$B$2:$E$2</c:f>
              <c:numCache>
                <c:formatCode>General</c:formatCode>
                <c:ptCount val="4"/>
                <c:pt idx="0">
                  <c:v>650</c:v>
                </c:pt>
                <c:pt idx="1">
                  <c:v>700</c:v>
                </c:pt>
                <c:pt idx="2">
                  <c:v>750</c:v>
                </c:pt>
                <c:pt idx="3">
                  <c:v>800</c:v>
                </c:pt>
              </c:numCache>
            </c:numRef>
          </c:val>
        </c:ser>
        <c:ser>
          <c:idx val="1"/>
          <c:order val="1"/>
          <c:tx>
            <c:strRef>
              <c:f>Hoja1!$A$3</c:f>
              <c:strCache>
                <c:ptCount val="1"/>
                <c:pt idx="0">
                  <c:v>TRATAMIENTO </c:v>
                </c:pt>
              </c:strCache>
            </c:strRef>
          </c:tx>
          <c:invertIfNegative val="0"/>
          <c:dLbls>
            <c:dLbl>
              <c:idx val="3"/>
              <c:layout>
                <c:manualLayout>
                  <c:x val="4.4444444444444446E-2"/>
                  <c:y val="-4.629629629629629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Hoja1!$B$3:$E$3</c:f>
              <c:numCache>
                <c:formatCode>General</c:formatCode>
                <c:ptCount val="4"/>
                <c:pt idx="0">
                  <c:v>735.15</c:v>
                </c:pt>
                <c:pt idx="1">
                  <c:v>736.45</c:v>
                </c:pt>
                <c:pt idx="2">
                  <c:v>752.43</c:v>
                </c:pt>
                <c:pt idx="3">
                  <c:v>761.45</c:v>
                </c:pt>
              </c:numCache>
            </c:numRef>
          </c:val>
        </c:ser>
        <c:dLbls>
          <c:showLegendKey val="0"/>
          <c:showVal val="1"/>
          <c:showCatName val="0"/>
          <c:showSerName val="0"/>
          <c:showPercent val="0"/>
          <c:showBubbleSize val="0"/>
        </c:dLbls>
        <c:gapWidth val="150"/>
        <c:shape val="box"/>
        <c:axId val="39266944"/>
        <c:axId val="39289216"/>
        <c:axId val="0"/>
      </c:bar3DChart>
      <c:catAx>
        <c:axId val="39266944"/>
        <c:scaling>
          <c:orientation val="minMax"/>
        </c:scaling>
        <c:delete val="0"/>
        <c:axPos val="b"/>
        <c:numFmt formatCode="General" sourceLinked="0"/>
        <c:majorTickMark val="none"/>
        <c:minorTickMark val="none"/>
        <c:tickLblPos val="nextTo"/>
        <c:crossAx val="39289216"/>
        <c:crosses val="autoZero"/>
        <c:auto val="1"/>
        <c:lblAlgn val="ctr"/>
        <c:lblOffset val="100"/>
        <c:noMultiLvlLbl val="0"/>
      </c:catAx>
      <c:valAx>
        <c:axId val="39289216"/>
        <c:scaling>
          <c:orientation val="minMax"/>
        </c:scaling>
        <c:delete val="1"/>
        <c:axPos val="l"/>
        <c:numFmt formatCode="General" sourceLinked="1"/>
        <c:majorTickMark val="out"/>
        <c:minorTickMark val="none"/>
        <c:tickLblPos val="nextTo"/>
        <c:crossAx val="39266944"/>
        <c:crosses val="autoZero"/>
        <c:crossBetween val="between"/>
      </c:valAx>
    </c:plotArea>
    <c:legend>
      <c:legendPos val="t"/>
      <c:overlay val="0"/>
    </c:legend>
    <c:plotVisOnly val="1"/>
    <c:dispBlanksAs val="gap"/>
    <c:showDLblsOverMax val="0"/>
  </c:chart>
  <c:spPr>
    <a:solidFill>
      <a:schemeClr val="bg1"/>
    </a:soli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es-ES" sz="1100">
                <a:latin typeface="Arial" pitchFamily="34" charset="0"/>
                <a:cs typeface="Arial" pitchFamily="34" charset="0"/>
              </a:rPr>
              <a:t>Consumo</a:t>
            </a:r>
            <a:r>
              <a:rPr lang="es-ES" sz="1100" baseline="0">
                <a:latin typeface="Arial" pitchFamily="34" charset="0"/>
                <a:cs typeface="Arial" pitchFamily="34" charset="0"/>
              </a:rPr>
              <a:t> de alimento total</a:t>
            </a:r>
            <a:endParaRPr lang="es-ES" sz="1100">
              <a:latin typeface="Arial" pitchFamily="34" charset="0"/>
              <a:cs typeface="Arial" pitchFamily="34"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PESO EN GRAMOS </c:v>
                </c:pt>
              </c:strCache>
            </c:strRef>
          </c:tx>
          <c:invertIfNegative val="0"/>
          <c:dLbls>
            <c:dLbl>
              <c:idx val="0"/>
              <c:layout>
                <c:manualLayout>
                  <c:x val="-2.5000000000000001E-2"/>
                  <c:y val="9.7222222222222224E-2"/>
                </c:manualLayout>
              </c:layout>
              <c:tx>
                <c:rich>
                  <a:bodyPr/>
                  <a:lstStyle/>
                  <a:p>
                    <a:r>
                      <a:rPr lang="en-US"/>
                      <a:t>5000.0</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9.2592592592592629E-2"/>
                </c:manualLayout>
              </c:layout>
              <c:tx>
                <c:rich>
                  <a:bodyPr/>
                  <a:lstStyle/>
                  <a:p>
                    <a:r>
                      <a:rPr lang="en-US"/>
                      <a:t>5200.0</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9444444444444445E-2"/>
                  <c:y val="9.7222222222222224E-2"/>
                </c:manualLayout>
              </c:layout>
              <c:tx>
                <c:rich>
                  <a:bodyPr/>
                  <a:lstStyle/>
                  <a:p>
                    <a:r>
                      <a:rPr lang="en-US"/>
                      <a:t>5400.0</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1111111111111115E-2"/>
                  <c:y val="0.10185185185185186"/>
                </c:manualLayout>
              </c:layout>
              <c:tx>
                <c:rich>
                  <a:bodyPr/>
                  <a:lstStyle/>
                  <a:p>
                    <a:r>
                      <a:rPr lang="en-US"/>
                      <a:t>5500.0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Hoja1!$B$2:$E$2</c:f>
              <c:numCache>
                <c:formatCode>#,##0</c:formatCode>
                <c:ptCount val="4"/>
                <c:pt idx="0">
                  <c:v>50000</c:v>
                </c:pt>
                <c:pt idx="1">
                  <c:v>52000</c:v>
                </c:pt>
                <c:pt idx="2">
                  <c:v>54000</c:v>
                </c:pt>
                <c:pt idx="3">
                  <c:v>55000</c:v>
                </c:pt>
              </c:numCache>
            </c:numRef>
          </c:val>
        </c:ser>
        <c:ser>
          <c:idx val="1"/>
          <c:order val="1"/>
          <c:tx>
            <c:strRef>
              <c:f>Hoja1!$A$3</c:f>
              <c:strCache>
                <c:ptCount val="1"/>
                <c:pt idx="0">
                  <c:v>TRATAMIENTO </c:v>
                </c:pt>
              </c:strCache>
            </c:strRef>
          </c:tx>
          <c:invertIfNegative val="0"/>
          <c:dLbls>
            <c:dLbl>
              <c:idx val="0"/>
              <c:tx>
                <c:rich>
                  <a:bodyPr/>
                  <a:lstStyle/>
                  <a:p>
                    <a:r>
                      <a:rPr lang="en-US"/>
                      <a:t>5427.1</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5446.4</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5461.1</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5470.4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Hoja1!$B$3:$E$3</c:f>
              <c:numCache>
                <c:formatCode>#,##0</c:formatCode>
                <c:ptCount val="4"/>
                <c:pt idx="0">
                  <c:v>54271</c:v>
                </c:pt>
                <c:pt idx="1">
                  <c:v>54464</c:v>
                </c:pt>
                <c:pt idx="2">
                  <c:v>54611</c:v>
                </c:pt>
                <c:pt idx="3">
                  <c:v>54704</c:v>
                </c:pt>
              </c:numCache>
            </c:numRef>
          </c:val>
        </c:ser>
        <c:dLbls>
          <c:showLegendKey val="0"/>
          <c:showVal val="1"/>
          <c:showCatName val="0"/>
          <c:showSerName val="0"/>
          <c:showPercent val="0"/>
          <c:showBubbleSize val="0"/>
        </c:dLbls>
        <c:gapWidth val="150"/>
        <c:shape val="box"/>
        <c:axId val="39311616"/>
        <c:axId val="39395328"/>
        <c:axId val="0"/>
      </c:bar3DChart>
      <c:catAx>
        <c:axId val="39311616"/>
        <c:scaling>
          <c:orientation val="minMax"/>
        </c:scaling>
        <c:delete val="0"/>
        <c:axPos val="b"/>
        <c:numFmt formatCode="General" sourceLinked="0"/>
        <c:majorTickMark val="none"/>
        <c:minorTickMark val="none"/>
        <c:tickLblPos val="nextTo"/>
        <c:crossAx val="39395328"/>
        <c:crosses val="autoZero"/>
        <c:auto val="1"/>
        <c:lblAlgn val="ctr"/>
        <c:lblOffset val="100"/>
        <c:noMultiLvlLbl val="0"/>
      </c:catAx>
      <c:valAx>
        <c:axId val="39395328"/>
        <c:scaling>
          <c:orientation val="minMax"/>
        </c:scaling>
        <c:delete val="1"/>
        <c:axPos val="l"/>
        <c:numFmt formatCode="#,##0" sourceLinked="1"/>
        <c:majorTickMark val="none"/>
        <c:minorTickMark val="none"/>
        <c:tickLblPos val="none"/>
        <c:crossAx val="39311616"/>
        <c:crosses val="autoZero"/>
        <c:crossBetween val="between"/>
      </c:valAx>
      <c:spPr>
        <a:noFill/>
        <a:ln w="25400">
          <a:noFill/>
        </a:ln>
      </c:spPr>
    </c:plotArea>
    <c:legend>
      <c:legendPos val="t"/>
      <c:overlay val="0"/>
    </c:legend>
    <c:plotVisOnly val="1"/>
    <c:dispBlanksAs val="gap"/>
    <c:showDLblsOverMax val="0"/>
  </c:chart>
  <c:spPr>
    <a:solidFill>
      <a:schemeClr val="bg1"/>
    </a:solidFill>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es-ES" sz="1100">
                <a:latin typeface="Arial" pitchFamily="34" charset="0"/>
                <a:cs typeface="Arial" pitchFamily="34" charset="0"/>
              </a:rPr>
              <a:t>Convercion</a:t>
            </a:r>
            <a:r>
              <a:rPr lang="es-ES" sz="1100" baseline="0">
                <a:latin typeface="Arial" pitchFamily="34" charset="0"/>
                <a:cs typeface="Arial" pitchFamily="34" charset="0"/>
              </a:rPr>
              <a:t> alimenticia</a:t>
            </a:r>
            <a:endParaRPr lang="es-ES" sz="1100">
              <a:latin typeface="Arial" pitchFamily="34" charset="0"/>
              <a:cs typeface="Arial" pitchFamily="34"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PESO EN GRAMOS </c:v>
                </c:pt>
              </c:strCache>
            </c:strRef>
          </c:tx>
          <c:invertIfNegative val="0"/>
          <c:dLbls>
            <c:dLbl>
              <c:idx val="0"/>
              <c:layout>
                <c:manualLayout>
                  <c:x val="-2.5000000000000001E-2"/>
                  <c:y val="9.7222222222222224E-2"/>
                </c:manualLayout>
              </c:layout>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9.2592592592592629E-2"/>
                </c:manualLayout>
              </c:layout>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9444444444444445E-2"/>
                  <c:y val="9.7222222222222224E-2"/>
                </c:manualLayout>
              </c:layout>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1111111111111115E-2"/>
                  <c:y val="0.10185185185185186"/>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Hoja1!$B$2:$E$2</c:f>
              <c:numCache>
                <c:formatCode>General</c:formatCode>
                <c:ptCount val="4"/>
                <c:pt idx="0">
                  <c:v>1.6</c:v>
                </c:pt>
                <c:pt idx="1">
                  <c:v>1.7</c:v>
                </c:pt>
                <c:pt idx="2">
                  <c:v>1.8</c:v>
                </c:pt>
                <c:pt idx="3">
                  <c:v>1.9000000000000001</c:v>
                </c:pt>
              </c:numCache>
            </c:numRef>
          </c:val>
        </c:ser>
        <c:ser>
          <c:idx val="1"/>
          <c:order val="1"/>
          <c:tx>
            <c:strRef>
              <c:f>Hoja1!$A$3</c:f>
              <c:strCache>
                <c:ptCount val="1"/>
                <c:pt idx="0">
                  <c:v>TRATAMIENTO </c:v>
                </c:pt>
              </c:strCache>
            </c:strRef>
          </c:tx>
          <c:invertIfNegative val="0"/>
          <c:dLbls>
            <c:dLbl>
              <c:idx val="0"/>
              <c:tx>
                <c:rich>
                  <a:bodyPr/>
                  <a:lstStyle/>
                  <a:p>
                    <a:r>
                      <a:rPr lang="en-US"/>
                      <a:t>1,72</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1,74</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1,84</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1.91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Hoja1!$B$3:$E$3</c:f>
              <c:numCache>
                <c:formatCode>General</c:formatCode>
                <c:ptCount val="4"/>
                <c:pt idx="0">
                  <c:v>1.74</c:v>
                </c:pt>
                <c:pt idx="1">
                  <c:v>1.78</c:v>
                </c:pt>
                <c:pt idx="2">
                  <c:v>1.83</c:v>
                </c:pt>
                <c:pt idx="3">
                  <c:v>1.9800000000000002</c:v>
                </c:pt>
              </c:numCache>
            </c:numRef>
          </c:val>
        </c:ser>
        <c:dLbls>
          <c:showLegendKey val="0"/>
          <c:showVal val="1"/>
          <c:showCatName val="0"/>
          <c:showSerName val="0"/>
          <c:showPercent val="0"/>
          <c:showBubbleSize val="0"/>
        </c:dLbls>
        <c:gapWidth val="150"/>
        <c:shape val="box"/>
        <c:axId val="39425920"/>
        <c:axId val="39427456"/>
        <c:axId val="0"/>
      </c:bar3DChart>
      <c:catAx>
        <c:axId val="39425920"/>
        <c:scaling>
          <c:orientation val="minMax"/>
        </c:scaling>
        <c:delete val="0"/>
        <c:axPos val="b"/>
        <c:numFmt formatCode="General" sourceLinked="0"/>
        <c:majorTickMark val="none"/>
        <c:minorTickMark val="none"/>
        <c:tickLblPos val="nextTo"/>
        <c:crossAx val="39427456"/>
        <c:crosses val="autoZero"/>
        <c:auto val="1"/>
        <c:lblAlgn val="ctr"/>
        <c:lblOffset val="100"/>
        <c:noMultiLvlLbl val="0"/>
      </c:catAx>
      <c:valAx>
        <c:axId val="39427456"/>
        <c:scaling>
          <c:orientation val="minMax"/>
        </c:scaling>
        <c:delete val="1"/>
        <c:axPos val="l"/>
        <c:numFmt formatCode="General" sourceLinked="1"/>
        <c:majorTickMark val="none"/>
        <c:minorTickMark val="none"/>
        <c:tickLblPos val="none"/>
        <c:crossAx val="39425920"/>
        <c:crosses val="autoZero"/>
        <c:crossBetween val="between"/>
      </c:valAx>
      <c:spPr>
        <a:noFill/>
        <a:ln w="25400">
          <a:noFill/>
        </a:ln>
      </c:spPr>
    </c:plotArea>
    <c:legend>
      <c:legendPos val="t"/>
      <c:overlay val="0"/>
    </c:legend>
    <c:plotVisOnly val="1"/>
    <c:dispBlanksAs val="gap"/>
    <c:showDLblsOverMax val="0"/>
  </c:chart>
  <c:spPr>
    <a:solidFill>
      <a:schemeClr val="bg1"/>
    </a:soli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en-US" sz="1100">
                <a:latin typeface="Arial" pitchFamily="34" charset="0"/>
                <a:cs typeface="Arial" pitchFamily="34" charset="0"/>
              </a:rPr>
              <a:t>Mortalidad</a:t>
            </a:r>
            <a:r>
              <a:rPr lang="en-US" sz="1100" baseline="0">
                <a:latin typeface="Arial" pitchFamily="34" charset="0"/>
                <a:cs typeface="Arial" pitchFamily="34" charset="0"/>
              </a:rPr>
              <a:t> total durante la Investigacion</a:t>
            </a:r>
            <a:r>
              <a:rPr lang="en-US" sz="1100">
                <a:latin typeface="Arial" pitchFamily="34" charset="0"/>
                <a:cs typeface="Arial" pitchFamily="34" charset="0"/>
              </a:rPr>
              <a:t> </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1"/>
          <c:order val="0"/>
          <c:tx>
            <c:strRef>
              <c:f>Hoja1!$A$3</c:f>
              <c:strCache>
                <c:ptCount val="1"/>
                <c:pt idx="0">
                  <c:v>TRATAMIENTOS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Hoja1!$B$3:$E$3</c:f>
              <c:numCache>
                <c:formatCode>General</c:formatCode>
                <c:ptCount val="4"/>
                <c:pt idx="0">
                  <c:v>5</c:v>
                </c:pt>
                <c:pt idx="1">
                  <c:v>2</c:v>
                </c:pt>
                <c:pt idx="2">
                  <c:v>1</c:v>
                </c:pt>
                <c:pt idx="3">
                  <c:v>0</c:v>
                </c:pt>
              </c:numCache>
            </c:numRef>
          </c:val>
        </c:ser>
        <c:dLbls>
          <c:showLegendKey val="0"/>
          <c:showVal val="1"/>
          <c:showCatName val="0"/>
          <c:showSerName val="0"/>
          <c:showPercent val="0"/>
          <c:showBubbleSize val="0"/>
        </c:dLbls>
        <c:gapWidth val="150"/>
        <c:shape val="box"/>
        <c:axId val="38829056"/>
        <c:axId val="38836096"/>
        <c:axId val="39167744"/>
      </c:bar3DChart>
      <c:catAx>
        <c:axId val="38829056"/>
        <c:scaling>
          <c:orientation val="minMax"/>
        </c:scaling>
        <c:delete val="0"/>
        <c:axPos val="b"/>
        <c:numFmt formatCode="General" sourceLinked="0"/>
        <c:majorTickMark val="none"/>
        <c:minorTickMark val="none"/>
        <c:tickLblPos val="nextTo"/>
        <c:crossAx val="38836096"/>
        <c:crosses val="autoZero"/>
        <c:auto val="1"/>
        <c:lblAlgn val="ctr"/>
        <c:lblOffset val="100"/>
        <c:noMultiLvlLbl val="0"/>
      </c:catAx>
      <c:valAx>
        <c:axId val="38836096"/>
        <c:scaling>
          <c:orientation val="minMax"/>
        </c:scaling>
        <c:delete val="1"/>
        <c:axPos val="l"/>
        <c:numFmt formatCode="General" sourceLinked="1"/>
        <c:majorTickMark val="out"/>
        <c:minorTickMark val="none"/>
        <c:tickLblPos val="none"/>
        <c:crossAx val="38829056"/>
        <c:crosses val="autoZero"/>
        <c:crossBetween val="between"/>
      </c:valAx>
      <c:serAx>
        <c:axId val="39167744"/>
        <c:scaling>
          <c:orientation val="minMax"/>
        </c:scaling>
        <c:delete val="1"/>
        <c:axPos val="b"/>
        <c:majorTickMark val="out"/>
        <c:minorTickMark val="none"/>
        <c:tickLblPos val="none"/>
        <c:crossAx val="38836096"/>
        <c:crosses val="autoZero"/>
      </c:serAx>
    </c:plotArea>
    <c:legend>
      <c:legendPos val="t"/>
      <c:layout>
        <c:manualLayout>
          <c:xMode val="edge"/>
          <c:yMode val="edge"/>
          <c:x val="0.38516710411198596"/>
          <c:y val="0.31458333333333338"/>
          <c:w val="0.26164916885389328"/>
          <c:h val="8.3717191601049887E-2"/>
        </c:manualLayout>
      </c:layout>
      <c:overlay val="0"/>
    </c:legend>
    <c:plotVisOnly val="1"/>
    <c:dispBlanksAs val="gap"/>
    <c:showDLblsOverMax val="0"/>
  </c:chart>
  <c:spPr>
    <a:solidFill>
      <a:schemeClr val="bg1"/>
    </a:solidFill>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es-ES" sz="1100">
                <a:latin typeface="Arial" pitchFamily="34" charset="0"/>
                <a:cs typeface="Arial" pitchFamily="34" charset="0"/>
              </a:rPr>
              <a:t>Ph</a:t>
            </a:r>
            <a:r>
              <a:rPr lang="es-ES" sz="1100" baseline="0">
                <a:latin typeface="Arial" pitchFamily="34" charset="0"/>
                <a:cs typeface="Arial" pitchFamily="34" charset="0"/>
              </a:rPr>
              <a:t>  intestinal</a:t>
            </a:r>
            <a:endParaRPr lang="es-ES" sz="1100">
              <a:latin typeface="Arial" pitchFamily="34" charset="0"/>
              <a:cs typeface="Arial" pitchFamily="34"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ph intestino delgado </c:v>
                </c:pt>
              </c:strCache>
            </c:strRef>
          </c:tx>
          <c:invertIfNegative val="0"/>
          <c:dLbls>
            <c:dLbl>
              <c:idx val="0"/>
              <c:layout>
                <c:manualLayout>
                  <c:x val="-1.1111111111111139E-2"/>
                  <c:y val="8.796296296296299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259259259259262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333333333333335E-3"/>
                  <c:y val="0.111111111111111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Hoja1!$B$2:$E$2</c:f>
              <c:numCache>
                <c:formatCode>General</c:formatCode>
                <c:ptCount val="4"/>
                <c:pt idx="0">
                  <c:v>6.31</c:v>
                </c:pt>
                <c:pt idx="1">
                  <c:v>6.5</c:v>
                </c:pt>
                <c:pt idx="2">
                  <c:v>7</c:v>
                </c:pt>
                <c:pt idx="3">
                  <c:v>7.1</c:v>
                </c:pt>
              </c:numCache>
            </c:numRef>
          </c:val>
        </c:ser>
        <c:ser>
          <c:idx val="1"/>
          <c:order val="1"/>
          <c:tx>
            <c:strRef>
              <c:f>Hoja1!$A$3</c:f>
              <c:strCache>
                <c:ptCount val="1"/>
                <c:pt idx="0">
                  <c:v>ph intestino grueso</c:v>
                </c:pt>
              </c:strCache>
            </c:strRef>
          </c:tx>
          <c:invertIfNegative val="0"/>
          <c:dLbls>
            <c:dLbl>
              <c:idx val="1"/>
              <c:layout>
                <c:manualLayout>
                  <c:x val="1.3888888888888892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92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00000000000000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Hoja1!$B$3:$E$3</c:f>
              <c:numCache>
                <c:formatCode>General</c:formatCode>
                <c:ptCount val="4"/>
                <c:pt idx="0">
                  <c:v>6.5</c:v>
                </c:pt>
                <c:pt idx="1">
                  <c:v>6.7</c:v>
                </c:pt>
                <c:pt idx="2">
                  <c:v>6.9</c:v>
                </c:pt>
                <c:pt idx="3">
                  <c:v>7</c:v>
                </c:pt>
              </c:numCache>
            </c:numRef>
          </c:val>
        </c:ser>
        <c:dLbls>
          <c:showLegendKey val="0"/>
          <c:showVal val="1"/>
          <c:showCatName val="0"/>
          <c:showSerName val="0"/>
          <c:showPercent val="0"/>
          <c:showBubbleSize val="0"/>
        </c:dLbls>
        <c:gapWidth val="150"/>
        <c:shape val="box"/>
        <c:axId val="38876288"/>
        <c:axId val="38877824"/>
        <c:axId val="0"/>
      </c:bar3DChart>
      <c:catAx>
        <c:axId val="38876288"/>
        <c:scaling>
          <c:orientation val="minMax"/>
        </c:scaling>
        <c:delete val="0"/>
        <c:axPos val="b"/>
        <c:numFmt formatCode="General" sourceLinked="0"/>
        <c:majorTickMark val="none"/>
        <c:minorTickMark val="none"/>
        <c:tickLblPos val="nextTo"/>
        <c:crossAx val="38877824"/>
        <c:crosses val="autoZero"/>
        <c:auto val="1"/>
        <c:lblAlgn val="ctr"/>
        <c:lblOffset val="100"/>
        <c:noMultiLvlLbl val="0"/>
      </c:catAx>
      <c:valAx>
        <c:axId val="38877824"/>
        <c:scaling>
          <c:orientation val="minMax"/>
        </c:scaling>
        <c:delete val="1"/>
        <c:axPos val="l"/>
        <c:numFmt formatCode="General" sourceLinked="1"/>
        <c:majorTickMark val="out"/>
        <c:minorTickMark val="none"/>
        <c:tickLblPos val="none"/>
        <c:crossAx val="38876288"/>
        <c:crosses val="autoZero"/>
        <c:crossBetween val="between"/>
      </c:valAx>
    </c:plotArea>
    <c:legend>
      <c:legendPos val="t"/>
      <c:overlay val="0"/>
    </c:legend>
    <c:plotVisOnly val="1"/>
    <c:dispBlanksAs val="gap"/>
    <c:showDLblsOverMax val="0"/>
  </c:chart>
  <c:spPr>
    <a:solidFill>
      <a:schemeClr val="bg1"/>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Peso</a:t>
            </a:r>
            <a:r>
              <a:rPr lang="es-ES" sz="1200" baseline="0">
                <a:latin typeface="Arial" panose="020B0604020202020204" pitchFamily="34" charset="0"/>
                <a:cs typeface="Arial" panose="020B0604020202020204" pitchFamily="34" charset="0"/>
              </a:rPr>
              <a:t> primera semana</a:t>
            </a:r>
            <a:endParaRPr lang="es-ES" sz="1200">
              <a:latin typeface="Arial" panose="020B0604020202020204" pitchFamily="34" charset="0"/>
              <a:cs typeface="Arial" panose="020B0604020202020204" pitchFamily="34"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PESO EN GRAMOS </c:v>
                </c:pt>
              </c:strCache>
            </c:strRef>
          </c:tx>
          <c:invertIfNegative val="0"/>
          <c:dLbls>
            <c:dLbl>
              <c:idx val="0"/>
              <c:layout>
                <c:manualLayout>
                  <c:x val="-8.333333333333335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5E-3"/>
                  <c:y val="9.259259259259262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558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Hoja1!$B$2:$E$2</c:f>
              <c:numCache>
                <c:formatCode>General</c:formatCode>
                <c:ptCount val="4"/>
                <c:pt idx="0">
                  <c:v>100</c:v>
                </c:pt>
                <c:pt idx="1">
                  <c:v>120</c:v>
                </c:pt>
                <c:pt idx="2">
                  <c:v>130</c:v>
                </c:pt>
                <c:pt idx="3">
                  <c:v>150</c:v>
                </c:pt>
              </c:numCache>
            </c:numRef>
          </c:val>
        </c:ser>
        <c:ser>
          <c:idx val="1"/>
          <c:order val="1"/>
          <c:tx>
            <c:strRef>
              <c:f>Hoja1!$A$3</c:f>
              <c:strCache>
                <c:ptCount val="1"/>
                <c:pt idx="0">
                  <c:v>PESOS TRATAMIENTO </c:v>
                </c:pt>
              </c:strCache>
            </c:strRef>
          </c:tx>
          <c:invertIfNegative val="0"/>
          <c:dLbls>
            <c:dLbl>
              <c:idx val="0"/>
              <c:layout>
                <c:manualLayout>
                  <c:x val="2.5000000000000001E-2"/>
                  <c:y val="0"/>
                </c:manualLayout>
              </c:layout>
              <c:tx>
                <c:rich>
                  <a:bodyPr/>
                  <a:lstStyle/>
                  <a:p>
                    <a:r>
                      <a:rPr lang="en-US"/>
                      <a:t>155,50</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3.0555555555555558E-2"/>
                  <c:y val="0"/>
                </c:manualLayout>
              </c:layout>
              <c:tx>
                <c:rich>
                  <a:bodyPr/>
                  <a:lstStyle/>
                  <a:p>
                    <a:r>
                      <a:rPr lang="en-US"/>
                      <a:t>156,25</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5000000000000001E-2"/>
                  <c:y val="4.2437781360066691E-17"/>
                </c:manualLayout>
              </c:layout>
              <c:tx>
                <c:rich>
                  <a:bodyPr/>
                  <a:lstStyle/>
                  <a:p>
                    <a:r>
                      <a:rPr lang="en-US"/>
                      <a:t>155,75</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4.7222222222222332E-2"/>
                  <c:y val="-4.2437781360066691E-17"/>
                </c:manualLayout>
              </c:layout>
              <c:tx>
                <c:rich>
                  <a:bodyPr/>
                  <a:lstStyle/>
                  <a:p>
                    <a:r>
                      <a:rPr lang="en-US"/>
                      <a:t>156,78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Hoja1!$B$3:$E$3</c:f>
              <c:numCache>
                <c:formatCode>General</c:formatCode>
                <c:ptCount val="4"/>
                <c:pt idx="0">
                  <c:v>155.25</c:v>
                </c:pt>
                <c:pt idx="1">
                  <c:v>155.5</c:v>
                </c:pt>
                <c:pt idx="2">
                  <c:v>155.5</c:v>
                </c:pt>
                <c:pt idx="3">
                  <c:v>156.28</c:v>
                </c:pt>
              </c:numCache>
            </c:numRef>
          </c:val>
        </c:ser>
        <c:dLbls>
          <c:showLegendKey val="0"/>
          <c:showVal val="1"/>
          <c:showCatName val="0"/>
          <c:showSerName val="0"/>
          <c:showPercent val="0"/>
          <c:showBubbleSize val="0"/>
        </c:dLbls>
        <c:gapWidth val="150"/>
        <c:shape val="box"/>
        <c:axId val="34438528"/>
        <c:axId val="34448512"/>
        <c:axId val="0"/>
      </c:bar3DChart>
      <c:catAx>
        <c:axId val="34438528"/>
        <c:scaling>
          <c:orientation val="minMax"/>
        </c:scaling>
        <c:delete val="0"/>
        <c:axPos val="b"/>
        <c:numFmt formatCode="General" sourceLinked="0"/>
        <c:majorTickMark val="none"/>
        <c:minorTickMark val="none"/>
        <c:tickLblPos val="nextTo"/>
        <c:crossAx val="34448512"/>
        <c:crosses val="autoZero"/>
        <c:auto val="1"/>
        <c:lblAlgn val="ctr"/>
        <c:lblOffset val="100"/>
        <c:noMultiLvlLbl val="0"/>
      </c:catAx>
      <c:valAx>
        <c:axId val="34448512"/>
        <c:scaling>
          <c:orientation val="minMax"/>
        </c:scaling>
        <c:delete val="1"/>
        <c:axPos val="l"/>
        <c:numFmt formatCode="General" sourceLinked="1"/>
        <c:majorTickMark val="none"/>
        <c:minorTickMark val="none"/>
        <c:tickLblPos val="none"/>
        <c:crossAx val="34438528"/>
        <c:crosses val="autoZero"/>
        <c:crossBetween val="between"/>
      </c:valAx>
    </c:plotArea>
    <c:legend>
      <c:legendPos val="t"/>
      <c:overlay val="0"/>
    </c:legend>
    <c:plotVisOnly val="1"/>
    <c:dispBlanksAs val="gap"/>
    <c:showDLblsOverMax val="0"/>
  </c:chart>
  <c:spPr>
    <a:solidFill>
      <a:schemeClr val="bg1"/>
    </a:solidFill>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itchFamily="34" charset="0"/>
                <a:cs typeface="Arial" pitchFamily="34" charset="0"/>
              </a:defRPr>
            </a:pPr>
            <a:r>
              <a:rPr lang="en-US" sz="1100">
                <a:latin typeface="Arial" pitchFamily="34" charset="0"/>
                <a:cs typeface="Arial" pitchFamily="34" charset="0"/>
              </a:rPr>
              <a:t>Peso intestinal</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[Libro1]Hoja1!$A$2</c:f>
              <c:strCache>
                <c:ptCount val="1"/>
                <c:pt idx="0">
                  <c:v>PESO EN GRAMOS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[Libro1]Hoja1!$B$1:$E$1</c:f>
              <c:strCache>
                <c:ptCount val="4"/>
                <c:pt idx="0">
                  <c:v>T1</c:v>
                </c:pt>
                <c:pt idx="1">
                  <c:v>T2</c:v>
                </c:pt>
                <c:pt idx="2">
                  <c:v>T3</c:v>
                </c:pt>
                <c:pt idx="3">
                  <c:v>T4</c:v>
                </c:pt>
              </c:strCache>
            </c:strRef>
          </c:cat>
          <c:val>
            <c:numRef>
              <c:f>[Libro1]Hoja1!$B$2:$E$2</c:f>
              <c:numCache>
                <c:formatCode>General</c:formatCode>
                <c:ptCount val="4"/>
                <c:pt idx="0">
                  <c:v>100</c:v>
                </c:pt>
                <c:pt idx="1">
                  <c:v>150</c:v>
                </c:pt>
                <c:pt idx="2">
                  <c:v>200</c:v>
                </c:pt>
                <c:pt idx="3">
                  <c:v>250</c:v>
                </c:pt>
              </c:numCache>
            </c:numRef>
          </c:val>
        </c:ser>
        <c:ser>
          <c:idx val="1"/>
          <c:order val="1"/>
          <c:tx>
            <c:strRef>
              <c:f>[Libro1]Hoja1!$A$3</c:f>
              <c:strCache>
                <c:ptCount val="1"/>
                <c:pt idx="0">
                  <c:v>PESOS INTESTINAL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[Libro1]Hoja1!$B$1:$E$1</c:f>
              <c:strCache>
                <c:ptCount val="4"/>
                <c:pt idx="0">
                  <c:v>T1</c:v>
                </c:pt>
                <c:pt idx="1">
                  <c:v>T2</c:v>
                </c:pt>
                <c:pt idx="2">
                  <c:v>T3</c:v>
                </c:pt>
                <c:pt idx="3">
                  <c:v>T4</c:v>
                </c:pt>
              </c:strCache>
            </c:strRef>
          </c:cat>
          <c:val>
            <c:numRef>
              <c:f>[Libro1]Hoja1!$B$3:$E$3</c:f>
              <c:numCache>
                <c:formatCode>General</c:formatCode>
                <c:ptCount val="4"/>
                <c:pt idx="0">
                  <c:v>221</c:v>
                </c:pt>
                <c:pt idx="1">
                  <c:v>223</c:v>
                </c:pt>
                <c:pt idx="2">
                  <c:v>225</c:v>
                </c:pt>
                <c:pt idx="3">
                  <c:v>227</c:v>
                </c:pt>
              </c:numCache>
            </c:numRef>
          </c:val>
        </c:ser>
        <c:dLbls>
          <c:showLegendKey val="0"/>
          <c:showVal val="1"/>
          <c:showCatName val="0"/>
          <c:showSerName val="0"/>
          <c:showPercent val="0"/>
          <c:showBubbleSize val="0"/>
        </c:dLbls>
        <c:gapWidth val="150"/>
        <c:shape val="box"/>
        <c:axId val="38913152"/>
        <c:axId val="38914688"/>
        <c:axId val="0"/>
      </c:bar3DChart>
      <c:catAx>
        <c:axId val="38913152"/>
        <c:scaling>
          <c:orientation val="minMax"/>
        </c:scaling>
        <c:delete val="0"/>
        <c:axPos val="b"/>
        <c:numFmt formatCode="General" sourceLinked="0"/>
        <c:majorTickMark val="none"/>
        <c:minorTickMark val="none"/>
        <c:tickLblPos val="nextTo"/>
        <c:crossAx val="38914688"/>
        <c:crosses val="autoZero"/>
        <c:auto val="1"/>
        <c:lblAlgn val="ctr"/>
        <c:lblOffset val="100"/>
        <c:noMultiLvlLbl val="0"/>
      </c:catAx>
      <c:valAx>
        <c:axId val="38914688"/>
        <c:scaling>
          <c:orientation val="minMax"/>
        </c:scaling>
        <c:delete val="1"/>
        <c:axPos val="l"/>
        <c:numFmt formatCode="General" sourceLinked="1"/>
        <c:majorTickMark val="out"/>
        <c:minorTickMark val="none"/>
        <c:tickLblPos val="none"/>
        <c:crossAx val="38913152"/>
        <c:crosses val="autoZero"/>
        <c:crossBetween val="between"/>
      </c:valAx>
    </c:plotArea>
    <c:legend>
      <c:legendPos val="t"/>
      <c:overlay val="0"/>
    </c:legend>
    <c:plotVisOnly val="1"/>
    <c:dispBlanksAs val="gap"/>
    <c:showDLblsOverMax val="0"/>
  </c:chart>
  <c:spPr>
    <a:solidFill>
      <a:schemeClr val="bg1"/>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Peso segunda semana</a:t>
            </a: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3.0555555555555555E-2"/>
          <c:y val="0.34951297754447358"/>
          <c:w val="0.93888888888888888"/>
          <c:h val="0.55765529308836392"/>
        </c:manualLayout>
      </c:layout>
      <c:bar3DChart>
        <c:barDir val="col"/>
        <c:grouping val="clustered"/>
        <c:varyColors val="0"/>
        <c:ser>
          <c:idx val="0"/>
          <c:order val="0"/>
          <c:tx>
            <c:strRef>
              <c:f>Hoja1!$A$2</c:f>
              <c:strCache>
                <c:ptCount val="1"/>
                <c:pt idx="0">
                  <c:v>PESO EN GRAMOS </c:v>
                </c:pt>
              </c:strCache>
            </c:strRef>
          </c:tx>
          <c:invertIfNegative val="0"/>
          <c:dLbls>
            <c:dLbl>
              <c:idx val="0"/>
              <c:layout>
                <c:manualLayout>
                  <c:x val="-2.5462668816040007E-17"/>
                  <c:y val="6.481481481481482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6.944444444444446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6.944444444444446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796E-3"/>
                  <c:y val="7.8703703703703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Hoja1!$B$2:$E$2</c:f>
              <c:numCache>
                <c:formatCode>General</c:formatCode>
                <c:ptCount val="4"/>
                <c:pt idx="0">
                  <c:v>300</c:v>
                </c:pt>
                <c:pt idx="1">
                  <c:v>350</c:v>
                </c:pt>
                <c:pt idx="2">
                  <c:v>400</c:v>
                </c:pt>
                <c:pt idx="3">
                  <c:v>450</c:v>
                </c:pt>
              </c:numCache>
            </c:numRef>
          </c:val>
        </c:ser>
        <c:ser>
          <c:idx val="1"/>
          <c:order val="1"/>
          <c:tx>
            <c:strRef>
              <c:f>Hoja1!$A$3</c:f>
              <c:strCache>
                <c:ptCount val="1"/>
                <c:pt idx="0">
                  <c:v>PESOS TRATAMIENTO </c:v>
                </c:pt>
              </c:strCache>
            </c:strRef>
          </c:tx>
          <c:invertIfNegative val="0"/>
          <c:dLbls>
            <c:dLbl>
              <c:idx val="3"/>
              <c:layout>
                <c:manualLayout>
                  <c:x val="2.777777777777779E-2"/>
                  <c:y val="-9.259259259259262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Hoja1!$B$3:$E$3</c:f>
              <c:numCache>
                <c:formatCode>General</c:formatCode>
                <c:ptCount val="4"/>
                <c:pt idx="0">
                  <c:v>451.47999999999996</c:v>
                </c:pt>
                <c:pt idx="1">
                  <c:v>451.97999999999996</c:v>
                </c:pt>
                <c:pt idx="2">
                  <c:v>451.96999999999997</c:v>
                </c:pt>
                <c:pt idx="3">
                  <c:v>459.25</c:v>
                </c:pt>
              </c:numCache>
            </c:numRef>
          </c:val>
        </c:ser>
        <c:dLbls>
          <c:showLegendKey val="0"/>
          <c:showVal val="1"/>
          <c:showCatName val="0"/>
          <c:showSerName val="0"/>
          <c:showPercent val="0"/>
          <c:showBubbleSize val="0"/>
        </c:dLbls>
        <c:gapWidth val="150"/>
        <c:shape val="box"/>
        <c:axId val="36846592"/>
        <c:axId val="36852480"/>
        <c:axId val="0"/>
      </c:bar3DChart>
      <c:catAx>
        <c:axId val="36846592"/>
        <c:scaling>
          <c:orientation val="minMax"/>
        </c:scaling>
        <c:delete val="0"/>
        <c:axPos val="b"/>
        <c:numFmt formatCode="General" sourceLinked="0"/>
        <c:majorTickMark val="none"/>
        <c:minorTickMark val="none"/>
        <c:tickLblPos val="nextTo"/>
        <c:crossAx val="36852480"/>
        <c:crosses val="autoZero"/>
        <c:auto val="1"/>
        <c:lblAlgn val="ctr"/>
        <c:lblOffset val="100"/>
        <c:noMultiLvlLbl val="0"/>
      </c:catAx>
      <c:valAx>
        <c:axId val="36852480"/>
        <c:scaling>
          <c:orientation val="minMax"/>
        </c:scaling>
        <c:delete val="1"/>
        <c:axPos val="l"/>
        <c:numFmt formatCode="General" sourceLinked="1"/>
        <c:majorTickMark val="none"/>
        <c:minorTickMark val="none"/>
        <c:tickLblPos val="none"/>
        <c:crossAx val="36846592"/>
        <c:crosses val="autoZero"/>
        <c:crossBetween val="between"/>
      </c:valAx>
    </c:plotArea>
    <c:legend>
      <c:legendPos val="t"/>
      <c:overlay val="0"/>
    </c:legend>
    <c:plotVisOnly val="1"/>
    <c:dispBlanksAs val="gap"/>
    <c:showDLblsOverMax val="0"/>
  </c:chart>
  <c:spPr>
    <a:solidFill>
      <a:schemeClr val="bg1"/>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anose="020B0604020202020204" pitchFamily="34" charset="0"/>
                <a:cs typeface="Arial" panose="020B0604020202020204" pitchFamily="34" charset="0"/>
              </a:defRPr>
            </a:pPr>
            <a:r>
              <a:rPr lang="es-ES" sz="1200">
                <a:latin typeface="Arial" panose="020B0604020202020204" pitchFamily="34" charset="0"/>
                <a:cs typeface="Arial" panose="020B0604020202020204" pitchFamily="34" charset="0"/>
              </a:rPr>
              <a:t>Peso tercera semana</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PESO EN GRAMOS </c:v>
                </c:pt>
              </c:strCache>
            </c:strRef>
          </c:tx>
          <c:invertIfNegative val="0"/>
          <c:dLbls>
            <c:dLbl>
              <c:idx val="0"/>
              <c:layout>
                <c:manualLayout>
                  <c:x val="-8.333333333333335E-3"/>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96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8.333333333333334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7.8703703703703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Hoja1!$B$2:$E$2</c:f>
              <c:numCache>
                <c:formatCode>General</c:formatCode>
                <c:ptCount val="4"/>
                <c:pt idx="0">
                  <c:v>700</c:v>
                </c:pt>
                <c:pt idx="1">
                  <c:v>750</c:v>
                </c:pt>
                <c:pt idx="2">
                  <c:v>800</c:v>
                </c:pt>
                <c:pt idx="3">
                  <c:v>850</c:v>
                </c:pt>
              </c:numCache>
            </c:numRef>
          </c:val>
        </c:ser>
        <c:ser>
          <c:idx val="1"/>
          <c:order val="1"/>
          <c:tx>
            <c:strRef>
              <c:f>Hoja1!$A$3</c:f>
              <c:strCache>
                <c:ptCount val="1"/>
                <c:pt idx="0">
                  <c:v>PESOS TRATAMIENTO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Hoja1!$B$3:$E$3</c:f>
              <c:numCache>
                <c:formatCode>General</c:formatCode>
                <c:ptCount val="4"/>
                <c:pt idx="0">
                  <c:v>903.88</c:v>
                </c:pt>
                <c:pt idx="1">
                  <c:v>908.95999999999992</c:v>
                </c:pt>
                <c:pt idx="2">
                  <c:v>910.3</c:v>
                </c:pt>
                <c:pt idx="3">
                  <c:v>911.31</c:v>
                </c:pt>
              </c:numCache>
            </c:numRef>
          </c:val>
        </c:ser>
        <c:dLbls>
          <c:showLegendKey val="0"/>
          <c:showVal val="1"/>
          <c:showCatName val="0"/>
          <c:showSerName val="0"/>
          <c:showPercent val="0"/>
          <c:showBubbleSize val="0"/>
        </c:dLbls>
        <c:gapWidth val="150"/>
        <c:shape val="box"/>
        <c:axId val="36891264"/>
        <c:axId val="38670720"/>
        <c:axId val="0"/>
      </c:bar3DChart>
      <c:catAx>
        <c:axId val="36891264"/>
        <c:scaling>
          <c:orientation val="minMax"/>
        </c:scaling>
        <c:delete val="0"/>
        <c:axPos val="b"/>
        <c:numFmt formatCode="General" sourceLinked="0"/>
        <c:majorTickMark val="none"/>
        <c:minorTickMark val="none"/>
        <c:tickLblPos val="nextTo"/>
        <c:crossAx val="38670720"/>
        <c:crosses val="autoZero"/>
        <c:auto val="1"/>
        <c:lblAlgn val="ctr"/>
        <c:lblOffset val="100"/>
        <c:noMultiLvlLbl val="0"/>
      </c:catAx>
      <c:valAx>
        <c:axId val="38670720"/>
        <c:scaling>
          <c:orientation val="minMax"/>
        </c:scaling>
        <c:delete val="1"/>
        <c:axPos val="l"/>
        <c:numFmt formatCode="General" sourceLinked="1"/>
        <c:majorTickMark val="none"/>
        <c:minorTickMark val="none"/>
        <c:tickLblPos val="none"/>
        <c:crossAx val="36891264"/>
        <c:crosses val="autoZero"/>
        <c:crossBetween val="between"/>
      </c:valAx>
    </c:plotArea>
    <c:legend>
      <c:legendPos val="t"/>
      <c:overlay val="0"/>
    </c:legend>
    <c:plotVisOnly val="1"/>
    <c:dispBlanksAs val="gap"/>
    <c:showDLblsOverMax val="0"/>
  </c:chart>
  <c:spPr>
    <a:solidFill>
      <a:schemeClr val="bg1"/>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es-ES" sz="1200">
                <a:latin typeface="Arial" pitchFamily="34" charset="0"/>
                <a:cs typeface="Arial" pitchFamily="34" charset="0"/>
              </a:rPr>
              <a:t>Pesos cuarta semana</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PESO EN GRAMOS </c:v>
                </c:pt>
              </c:strCache>
            </c:strRef>
          </c:tx>
          <c:invertIfNegative val="0"/>
          <c:dLbls>
            <c:dLbl>
              <c:idx val="0"/>
              <c:layout>
                <c:manualLayout>
                  <c:x val="0"/>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5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7.87037037037037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8.333333333333334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Hoja1!$B$2:$E$2</c:f>
              <c:numCache>
                <c:formatCode>General</c:formatCode>
                <c:ptCount val="4"/>
                <c:pt idx="0">
                  <c:v>1300</c:v>
                </c:pt>
                <c:pt idx="1">
                  <c:v>1350</c:v>
                </c:pt>
                <c:pt idx="2">
                  <c:v>1400</c:v>
                </c:pt>
                <c:pt idx="3">
                  <c:v>1450</c:v>
                </c:pt>
              </c:numCache>
            </c:numRef>
          </c:val>
        </c:ser>
        <c:ser>
          <c:idx val="1"/>
          <c:order val="1"/>
          <c:tx>
            <c:strRef>
              <c:f>Hoja1!$A$3</c:f>
              <c:strCache>
                <c:ptCount val="1"/>
                <c:pt idx="0">
                  <c:v>PESOS TRATAMIENTO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Hoja1!$B$3:$E$3</c:f>
              <c:numCache>
                <c:formatCode>General</c:formatCode>
                <c:ptCount val="4"/>
                <c:pt idx="0">
                  <c:v>1466.5</c:v>
                </c:pt>
                <c:pt idx="1">
                  <c:v>1470.3</c:v>
                </c:pt>
                <c:pt idx="2">
                  <c:v>1468.3</c:v>
                </c:pt>
                <c:pt idx="3">
                  <c:v>1471.9</c:v>
                </c:pt>
              </c:numCache>
            </c:numRef>
          </c:val>
        </c:ser>
        <c:dLbls>
          <c:showLegendKey val="0"/>
          <c:showVal val="1"/>
          <c:showCatName val="0"/>
          <c:showSerName val="0"/>
          <c:showPercent val="0"/>
          <c:showBubbleSize val="0"/>
        </c:dLbls>
        <c:gapWidth val="150"/>
        <c:shape val="box"/>
        <c:axId val="38701312"/>
        <c:axId val="38723584"/>
        <c:axId val="0"/>
      </c:bar3DChart>
      <c:catAx>
        <c:axId val="38701312"/>
        <c:scaling>
          <c:orientation val="minMax"/>
        </c:scaling>
        <c:delete val="0"/>
        <c:axPos val="b"/>
        <c:numFmt formatCode="General" sourceLinked="0"/>
        <c:majorTickMark val="none"/>
        <c:minorTickMark val="none"/>
        <c:tickLblPos val="nextTo"/>
        <c:crossAx val="38723584"/>
        <c:crosses val="autoZero"/>
        <c:auto val="1"/>
        <c:lblAlgn val="ctr"/>
        <c:lblOffset val="100"/>
        <c:noMultiLvlLbl val="0"/>
      </c:catAx>
      <c:valAx>
        <c:axId val="38723584"/>
        <c:scaling>
          <c:orientation val="minMax"/>
        </c:scaling>
        <c:delete val="1"/>
        <c:axPos val="l"/>
        <c:numFmt formatCode="General" sourceLinked="1"/>
        <c:majorTickMark val="none"/>
        <c:minorTickMark val="none"/>
        <c:tickLblPos val="none"/>
        <c:crossAx val="38701312"/>
        <c:crosses val="autoZero"/>
        <c:crossBetween val="between"/>
      </c:valAx>
    </c:plotArea>
    <c:legend>
      <c:legendPos val="t"/>
      <c:overlay val="0"/>
    </c:legend>
    <c:plotVisOnly val="1"/>
    <c:dispBlanksAs val="gap"/>
    <c:showDLblsOverMax val="0"/>
  </c:chart>
  <c:spPr>
    <a:solidFill>
      <a:schemeClr val="bg1"/>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200">
                <a:latin typeface="Arial" pitchFamily="34" charset="0"/>
                <a:cs typeface="Arial" pitchFamily="34" charset="0"/>
              </a:defRPr>
            </a:pPr>
            <a:r>
              <a:rPr lang="es-ES" sz="1200">
                <a:latin typeface="Arial" pitchFamily="34" charset="0"/>
                <a:cs typeface="Arial" pitchFamily="34" charset="0"/>
              </a:rPr>
              <a:t>Peso</a:t>
            </a:r>
            <a:r>
              <a:rPr lang="es-ES" sz="1200" baseline="0">
                <a:latin typeface="Arial" pitchFamily="34" charset="0"/>
                <a:cs typeface="Arial" pitchFamily="34" charset="0"/>
              </a:rPr>
              <a:t> quinta semana</a:t>
            </a:r>
            <a:endParaRPr lang="es-ES" sz="1200">
              <a:latin typeface="Arial" pitchFamily="34" charset="0"/>
              <a:cs typeface="Arial" pitchFamily="34" charset="0"/>
            </a:endParaRPr>
          </a:p>
        </c:rich>
      </c:tx>
      <c:layout>
        <c:manualLayout>
          <c:xMode val="edge"/>
          <c:yMode val="edge"/>
          <c:x val="0.27192366579177596"/>
          <c:y val="1.3888888888888888E-2"/>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3.0555555555555555E-2"/>
          <c:y val="0.26799978127734031"/>
          <c:w val="0.93888888888888888"/>
          <c:h val="0.63916848935549719"/>
        </c:manualLayout>
      </c:layout>
      <c:bar3DChart>
        <c:barDir val="col"/>
        <c:grouping val="clustered"/>
        <c:varyColors val="0"/>
        <c:ser>
          <c:idx val="0"/>
          <c:order val="0"/>
          <c:tx>
            <c:strRef>
              <c:f>Hoja1!$A$2</c:f>
              <c:strCache>
                <c:ptCount val="1"/>
                <c:pt idx="0">
                  <c:v>PESO EN GRAMOS </c:v>
                </c:pt>
              </c:strCache>
            </c:strRef>
          </c:tx>
          <c:invertIfNegative val="0"/>
          <c:dLbls>
            <c:dLbl>
              <c:idx val="0"/>
              <c:layout>
                <c:manualLayout>
                  <c:x val="0"/>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7779E-3"/>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779E-3"/>
                  <c:y val="0.1712962962962963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Hoja1!$B$2:$E$2</c:f>
              <c:numCache>
                <c:formatCode>General</c:formatCode>
                <c:ptCount val="4"/>
                <c:pt idx="0">
                  <c:v>2050</c:v>
                </c:pt>
                <c:pt idx="1">
                  <c:v>2100</c:v>
                </c:pt>
                <c:pt idx="2">
                  <c:v>2150</c:v>
                </c:pt>
                <c:pt idx="3">
                  <c:v>2200</c:v>
                </c:pt>
              </c:numCache>
            </c:numRef>
          </c:val>
        </c:ser>
        <c:ser>
          <c:idx val="1"/>
          <c:order val="1"/>
          <c:tx>
            <c:strRef>
              <c:f>Hoja1!$A$3</c:f>
              <c:strCache>
                <c:ptCount val="1"/>
                <c:pt idx="0">
                  <c:v>PESOS TRATAMIENTO </c:v>
                </c:pt>
              </c:strCache>
            </c:strRef>
          </c:tx>
          <c:invertIfNegative val="0"/>
          <c:dLbls>
            <c:dLbl>
              <c:idx val="0"/>
              <c:tx>
                <c:rich>
                  <a:bodyPr/>
                  <a:lstStyle/>
                  <a:p>
                    <a:r>
                      <a:rPr lang="en-US"/>
                      <a:t>2072,9</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2149,1</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9444444444444445E-2"/>
                  <c:y val="4.6296296296296294E-3"/>
                </c:manualLayout>
              </c:layout>
              <c:tx>
                <c:rich>
                  <a:bodyPr/>
                  <a:lstStyle/>
                  <a:p>
                    <a:r>
                      <a:rPr lang="en-US"/>
                      <a:t>2158,3</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3.3333333333333333E-2"/>
                  <c:y val="4.6296296296296294E-3"/>
                </c:manualLayout>
              </c:layout>
              <c:tx>
                <c:rich>
                  <a:bodyPr/>
                  <a:lstStyle/>
                  <a:p>
                    <a:r>
                      <a:rPr lang="en-US"/>
                      <a:t>2166,4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Hoja1!$B$3:$E$3</c:f>
              <c:numCache>
                <c:formatCode>General</c:formatCode>
                <c:ptCount val="4"/>
                <c:pt idx="0">
                  <c:v>2167.9</c:v>
                </c:pt>
                <c:pt idx="1">
                  <c:v>2164.6999999999998</c:v>
                </c:pt>
                <c:pt idx="2">
                  <c:v>2167</c:v>
                </c:pt>
                <c:pt idx="3">
                  <c:v>2176.6</c:v>
                </c:pt>
              </c:numCache>
            </c:numRef>
          </c:val>
        </c:ser>
        <c:dLbls>
          <c:showLegendKey val="0"/>
          <c:showVal val="1"/>
          <c:showCatName val="0"/>
          <c:showSerName val="0"/>
          <c:showPercent val="0"/>
          <c:showBubbleSize val="0"/>
        </c:dLbls>
        <c:gapWidth val="150"/>
        <c:shape val="box"/>
        <c:axId val="39012224"/>
        <c:axId val="39013760"/>
        <c:axId val="0"/>
      </c:bar3DChart>
      <c:catAx>
        <c:axId val="39012224"/>
        <c:scaling>
          <c:orientation val="minMax"/>
        </c:scaling>
        <c:delete val="0"/>
        <c:axPos val="b"/>
        <c:numFmt formatCode="General" sourceLinked="0"/>
        <c:majorTickMark val="none"/>
        <c:minorTickMark val="none"/>
        <c:tickLblPos val="nextTo"/>
        <c:crossAx val="39013760"/>
        <c:crosses val="autoZero"/>
        <c:auto val="1"/>
        <c:lblAlgn val="ctr"/>
        <c:lblOffset val="100"/>
        <c:noMultiLvlLbl val="0"/>
      </c:catAx>
      <c:valAx>
        <c:axId val="39013760"/>
        <c:scaling>
          <c:orientation val="minMax"/>
        </c:scaling>
        <c:delete val="1"/>
        <c:axPos val="l"/>
        <c:numFmt formatCode="General" sourceLinked="1"/>
        <c:majorTickMark val="none"/>
        <c:minorTickMark val="none"/>
        <c:tickLblPos val="nextTo"/>
        <c:crossAx val="39012224"/>
        <c:crosses val="autoZero"/>
        <c:crossBetween val="between"/>
      </c:valAx>
    </c:plotArea>
    <c:legend>
      <c:legendPos val="t"/>
      <c:overlay val="0"/>
    </c:legend>
    <c:plotVisOnly val="1"/>
    <c:dispBlanksAs val="gap"/>
    <c:showDLblsOverMax val="0"/>
  </c:chart>
  <c:spPr>
    <a:solidFill>
      <a:schemeClr val="bg1"/>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es-ES" sz="1200">
                <a:latin typeface="Arial" pitchFamily="34" charset="0"/>
                <a:cs typeface="Arial" pitchFamily="34" charset="0"/>
              </a:rPr>
              <a:t>Pesos</a:t>
            </a:r>
            <a:r>
              <a:rPr lang="es-ES" sz="1200" baseline="0">
                <a:latin typeface="Arial" pitchFamily="34" charset="0"/>
                <a:cs typeface="Arial" pitchFamily="34" charset="0"/>
              </a:rPr>
              <a:t> sexta semana</a:t>
            </a:r>
            <a:endParaRPr lang="es-ES" sz="1200">
              <a:latin typeface="Arial" pitchFamily="34" charset="0"/>
              <a:cs typeface="Arial" pitchFamily="34"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PESO EN GRAMOS </c:v>
                </c:pt>
              </c:strCache>
            </c:strRef>
          </c:tx>
          <c:invertIfNegative val="0"/>
          <c:dLbls>
            <c:dLbl>
              <c:idx val="0"/>
              <c:layout>
                <c:manualLayout>
                  <c:x val="-2.7777777777777779E-3"/>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8.33333333333333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7779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Hoja1!$B$2:$E$2</c:f>
              <c:numCache>
                <c:formatCode>General</c:formatCode>
                <c:ptCount val="4"/>
                <c:pt idx="0">
                  <c:v>2700</c:v>
                </c:pt>
                <c:pt idx="1">
                  <c:v>2750</c:v>
                </c:pt>
                <c:pt idx="2">
                  <c:v>2800</c:v>
                </c:pt>
                <c:pt idx="3">
                  <c:v>2850</c:v>
                </c:pt>
              </c:numCache>
            </c:numRef>
          </c:val>
        </c:ser>
        <c:ser>
          <c:idx val="1"/>
          <c:order val="1"/>
          <c:tx>
            <c:strRef>
              <c:f>Hoja1!$A$3</c:f>
              <c:strCache>
                <c:ptCount val="1"/>
                <c:pt idx="0">
                  <c:v>PESOS TRATAMIENTO </c:v>
                </c:pt>
              </c:strCache>
            </c:strRef>
          </c:tx>
          <c:invertIfNegative val="0"/>
          <c:dLbls>
            <c:dLbl>
              <c:idx val="0"/>
              <c:tx>
                <c:rich>
                  <a:bodyPr/>
                  <a:lstStyle/>
                  <a:p>
                    <a:r>
                      <a:rPr lang="en-US"/>
                      <a:t>2777,4</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2780,8</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2822,6</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2857,1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Hoja1!$B$3:$E$3</c:f>
              <c:numCache>
                <c:formatCode>General</c:formatCode>
                <c:ptCount val="4"/>
                <c:pt idx="0">
                  <c:v>2802.4</c:v>
                </c:pt>
                <c:pt idx="1">
                  <c:v>2805.8</c:v>
                </c:pt>
                <c:pt idx="2">
                  <c:v>2842.6</c:v>
                </c:pt>
                <c:pt idx="3">
                  <c:v>2867.1</c:v>
                </c:pt>
              </c:numCache>
            </c:numRef>
          </c:val>
        </c:ser>
        <c:dLbls>
          <c:showLegendKey val="0"/>
          <c:showVal val="1"/>
          <c:showCatName val="0"/>
          <c:showSerName val="0"/>
          <c:showPercent val="0"/>
          <c:showBubbleSize val="0"/>
        </c:dLbls>
        <c:gapWidth val="150"/>
        <c:shape val="box"/>
        <c:axId val="39054336"/>
        <c:axId val="38734848"/>
        <c:axId val="0"/>
      </c:bar3DChart>
      <c:catAx>
        <c:axId val="39054336"/>
        <c:scaling>
          <c:orientation val="minMax"/>
        </c:scaling>
        <c:delete val="0"/>
        <c:axPos val="b"/>
        <c:numFmt formatCode="General" sourceLinked="0"/>
        <c:majorTickMark val="none"/>
        <c:minorTickMark val="none"/>
        <c:tickLblPos val="nextTo"/>
        <c:crossAx val="38734848"/>
        <c:crosses val="autoZero"/>
        <c:auto val="1"/>
        <c:lblAlgn val="ctr"/>
        <c:lblOffset val="100"/>
        <c:noMultiLvlLbl val="0"/>
      </c:catAx>
      <c:valAx>
        <c:axId val="38734848"/>
        <c:scaling>
          <c:orientation val="minMax"/>
        </c:scaling>
        <c:delete val="1"/>
        <c:axPos val="l"/>
        <c:numFmt formatCode="General" sourceLinked="1"/>
        <c:majorTickMark val="none"/>
        <c:minorTickMark val="none"/>
        <c:tickLblPos val="nextTo"/>
        <c:crossAx val="39054336"/>
        <c:crosses val="autoZero"/>
        <c:crossBetween val="between"/>
      </c:valAx>
    </c:plotArea>
    <c:legend>
      <c:legendPos val="t"/>
      <c:overlay val="0"/>
    </c:legend>
    <c:plotVisOnly val="1"/>
    <c:dispBlanksAs val="gap"/>
    <c:showDLblsOverMax val="0"/>
  </c:chart>
  <c:spPr>
    <a:solidFill>
      <a:schemeClr val="bg1"/>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es-ES" sz="1200">
                <a:latin typeface="Arial" pitchFamily="34" charset="0"/>
                <a:cs typeface="Arial" pitchFamily="34" charset="0"/>
              </a:rPr>
              <a:t>Peso</a:t>
            </a:r>
            <a:r>
              <a:rPr lang="es-ES" sz="1200" baseline="0">
                <a:latin typeface="Arial" pitchFamily="34" charset="0"/>
                <a:cs typeface="Arial" pitchFamily="34" charset="0"/>
              </a:rPr>
              <a:t> final septima semana</a:t>
            </a:r>
            <a:endParaRPr lang="es-ES" sz="1200">
              <a:latin typeface="Arial" pitchFamily="34" charset="0"/>
              <a:cs typeface="Arial" pitchFamily="34"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PESO EN GRAMOS </c:v>
                </c:pt>
              </c:strCache>
            </c:strRef>
          </c:tx>
          <c:invertIfNegative val="0"/>
          <c:dLbls>
            <c:dLbl>
              <c:idx val="0"/>
              <c:layout>
                <c:manualLayout>
                  <c:x val="-1.6666666666666642E-2"/>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888E-2"/>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332E-3"/>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779E-3"/>
                  <c:y val="8.79629629629629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Hoja1!$B$2:$E$2</c:f>
              <c:numCache>
                <c:formatCode>General</c:formatCode>
                <c:ptCount val="4"/>
                <c:pt idx="0">
                  <c:v>3350</c:v>
                </c:pt>
                <c:pt idx="1">
                  <c:v>3400</c:v>
                </c:pt>
                <c:pt idx="2">
                  <c:v>3450</c:v>
                </c:pt>
                <c:pt idx="3">
                  <c:v>3500</c:v>
                </c:pt>
              </c:numCache>
            </c:numRef>
          </c:val>
        </c:ser>
        <c:ser>
          <c:idx val="1"/>
          <c:order val="1"/>
          <c:tx>
            <c:strRef>
              <c:f>Hoja1!$A$3</c:f>
              <c:strCache>
                <c:ptCount val="1"/>
                <c:pt idx="0">
                  <c:v>PESOS TRATAMIENTO </c:v>
                </c:pt>
              </c:strCache>
            </c:strRef>
          </c:tx>
          <c:invertIfNegative val="0"/>
          <c:dLbls>
            <c:dLbl>
              <c:idx val="0"/>
              <c:tx>
                <c:rich>
                  <a:bodyPr/>
                  <a:lstStyle/>
                  <a:p>
                    <a:r>
                      <a:rPr lang="en-US"/>
                      <a:t>3456,0</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3472,6</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3488,9</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3502,9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Hoja1!$B$3:$E$3</c:f>
              <c:numCache>
                <c:formatCode>General</c:formatCode>
                <c:ptCount val="4"/>
                <c:pt idx="0">
                  <c:v>3488.5</c:v>
                </c:pt>
                <c:pt idx="1">
                  <c:v>3500.1</c:v>
                </c:pt>
                <c:pt idx="2">
                  <c:v>3513.9</c:v>
                </c:pt>
                <c:pt idx="3">
                  <c:v>3525.4</c:v>
                </c:pt>
              </c:numCache>
            </c:numRef>
          </c:val>
        </c:ser>
        <c:dLbls>
          <c:showLegendKey val="0"/>
          <c:showVal val="1"/>
          <c:showCatName val="0"/>
          <c:showSerName val="0"/>
          <c:showPercent val="0"/>
          <c:showBubbleSize val="0"/>
        </c:dLbls>
        <c:gapWidth val="150"/>
        <c:shape val="box"/>
        <c:axId val="38777984"/>
        <c:axId val="38779520"/>
        <c:axId val="0"/>
      </c:bar3DChart>
      <c:catAx>
        <c:axId val="38777984"/>
        <c:scaling>
          <c:orientation val="minMax"/>
        </c:scaling>
        <c:delete val="0"/>
        <c:axPos val="b"/>
        <c:numFmt formatCode="General" sourceLinked="0"/>
        <c:majorTickMark val="none"/>
        <c:minorTickMark val="none"/>
        <c:tickLblPos val="nextTo"/>
        <c:crossAx val="38779520"/>
        <c:crosses val="autoZero"/>
        <c:auto val="1"/>
        <c:lblAlgn val="ctr"/>
        <c:lblOffset val="100"/>
        <c:noMultiLvlLbl val="0"/>
      </c:catAx>
      <c:valAx>
        <c:axId val="38779520"/>
        <c:scaling>
          <c:orientation val="minMax"/>
        </c:scaling>
        <c:delete val="1"/>
        <c:axPos val="l"/>
        <c:numFmt formatCode="General" sourceLinked="1"/>
        <c:majorTickMark val="none"/>
        <c:minorTickMark val="none"/>
        <c:tickLblPos val="nextTo"/>
        <c:crossAx val="38777984"/>
        <c:crosses val="autoZero"/>
        <c:crossBetween val="between"/>
      </c:valAx>
    </c:plotArea>
    <c:legend>
      <c:legendPos val="t"/>
      <c:overlay val="0"/>
    </c:legend>
    <c:plotVisOnly val="1"/>
    <c:dispBlanksAs val="gap"/>
    <c:showDLblsOverMax val="0"/>
  </c:chart>
  <c:spPr>
    <a:solidFill>
      <a:schemeClr val="bg1"/>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latin typeface="Arial" pitchFamily="34" charset="0"/>
                <a:cs typeface="Arial" pitchFamily="34" charset="0"/>
              </a:defRPr>
            </a:pPr>
            <a:r>
              <a:rPr lang="es-ES" sz="1200">
                <a:latin typeface="Arial" pitchFamily="34" charset="0"/>
                <a:cs typeface="Arial" pitchFamily="34" charset="0"/>
              </a:rPr>
              <a:t>Ganacia</a:t>
            </a:r>
            <a:r>
              <a:rPr lang="es-ES" sz="1200" baseline="0">
                <a:latin typeface="Arial" pitchFamily="34" charset="0"/>
                <a:cs typeface="Arial" pitchFamily="34" charset="0"/>
              </a:rPr>
              <a:t> de peso primera semana</a:t>
            </a:r>
            <a:endParaRPr lang="es-ES" sz="1200">
              <a:latin typeface="Arial" pitchFamily="34" charset="0"/>
              <a:cs typeface="Arial" pitchFamily="34"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Hoja1!$A$2</c:f>
              <c:strCache>
                <c:ptCount val="1"/>
                <c:pt idx="0">
                  <c:v>PESO EN GRAMOS </c:v>
                </c:pt>
              </c:strCache>
            </c:strRef>
          </c:tx>
          <c:invertIfNegative val="0"/>
          <c:dLbls>
            <c:dLbl>
              <c:idx val="0"/>
              <c:layout>
                <c:manualLayout>
                  <c:x val="-8.3333333333333332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558E-3"/>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779E-3"/>
                  <c:y val="8.79629629629629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Hoja1!$B$2:$E$2</c:f>
              <c:numCache>
                <c:formatCode>General</c:formatCode>
                <c:ptCount val="4"/>
                <c:pt idx="0">
                  <c:v>70</c:v>
                </c:pt>
                <c:pt idx="1">
                  <c:v>80</c:v>
                </c:pt>
                <c:pt idx="2">
                  <c:v>90</c:v>
                </c:pt>
                <c:pt idx="3">
                  <c:v>100</c:v>
                </c:pt>
              </c:numCache>
            </c:numRef>
          </c:val>
        </c:ser>
        <c:ser>
          <c:idx val="1"/>
          <c:order val="1"/>
          <c:tx>
            <c:strRef>
              <c:f>Hoja1!$A$3</c:f>
              <c:strCache>
                <c:ptCount val="1"/>
                <c:pt idx="0">
                  <c:v>TRATAMIENTO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T1</c:v>
                </c:pt>
                <c:pt idx="1">
                  <c:v>T2</c:v>
                </c:pt>
                <c:pt idx="2">
                  <c:v>T3</c:v>
                </c:pt>
                <c:pt idx="3">
                  <c:v>T4</c:v>
                </c:pt>
              </c:strCache>
            </c:strRef>
          </c:cat>
          <c:val>
            <c:numRef>
              <c:f>Hoja1!$B$3:$E$3</c:f>
              <c:numCache>
                <c:formatCode>General</c:formatCode>
                <c:ptCount val="4"/>
                <c:pt idx="0">
                  <c:v>82.75</c:v>
                </c:pt>
                <c:pt idx="1">
                  <c:v>87.5</c:v>
                </c:pt>
                <c:pt idx="2">
                  <c:v>95.75</c:v>
                </c:pt>
                <c:pt idx="3">
                  <c:v>104.5</c:v>
                </c:pt>
              </c:numCache>
            </c:numRef>
          </c:val>
        </c:ser>
        <c:dLbls>
          <c:showLegendKey val="0"/>
          <c:showVal val="1"/>
          <c:showCatName val="0"/>
          <c:showSerName val="0"/>
          <c:showPercent val="0"/>
          <c:showBubbleSize val="0"/>
        </c:dLbls>
        <c:gapWidth val="150"/>
        <c:shape val="box"/>
        <c:axId val="38651008"/>
        <c:axId val="38652544"/>
        <c:axId val="0"/>
      </c:bar3DChart>
      <c:catAx>
        <c:axId val="38651008"/>
        <c:scaling>
          <c:orientation val="minMax"/>
        </c:scaling>
        <c:delete val="0"/>
        <c:axPos val="b"/>
        <c:numFmt formatCode="General" sourceLinked="0"/>
        <c:majorTickMark val="none"/>
        <c:minorTickMark val="none"/>
        <c:tickLblPos val="nextTo"/>
        <c:crossAx val="38652544"/>
        <c:crosses val="autoZero"/>
        <c:auto val="1"/>
        <c:lblAlgn val="ctr"/>
        <c:lblOffset val="100"/>
        <c:noMultiLvlLbl val="0"/>
      </c:catAx>
      <c:valAx>
        <c:axId val="38652544"/>
        <c:scaling>
          <c:orientation val="minMax"/>
        </c:scaling>
        <c:delete val="1"/>
        <c:axPos val="l"/>
        <c:numFmt formatCode="General" sourceLinked="1"/>
        <c:majorTickMark val="none"/>
        <c:minorTickMark val="none"/>
        <c:tickLblPos val="nextTo"/>
        <c:crossAx val="38651008"/>
        <c:crosses val="autoZero"/>
        <c:crossBetween val="between"/>
      </c:valAx>
    </c:plotArea>
    <c:legend>
      <c:legendPos val="t"/>
      <c:overlay val="0"/>
    </c:legend>
    <c:plotVisOnly val="1"/>
    <c:dispBlanksAs val="gap"/>
    <c:showDLblsOverMax val="0"/>
  </c:chart>
  <c:spPr>
    <a:solidFill>
      <a:schemeClr val="bg1"/>
    </a:solidFill>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MAR09</b:Tag>
    <b:SourceType>DocumentFromInternetSite</b:SourceType>
    <b:Guid>{24E56D52-4ED6-46B2-B31F-BC1A16BD8487}</b:Guid>
    <b:Author>
      <b:Author>
        <b:NameList>
          <b:Person>
            <b:Last>OLCESE</b:Last>
            <b:First>MARIO</b:First>
          </b:Person>
        </b:NameList>
      </b:Author>
    </b:Author>
    <b:Title>EL ZOOTECNISTA</b:Title>
    <b:Year>2009</b:Year>
    <b:Month>NOVIEMBRE</b:Month>
    <b:Day>17</b:Day>
    <b:URL>http://elzootecnista.wordpress.com/2009/11/17manejo-de-pollos-de-engorde-.OLCESE Mario" El Zootecnista".</b:URL>
    <b:RefOrder>1</b:RefOrder>
  </b:Source>
  <b:Source>
    <b:Tag>Raù14</b:Tag>
    <b:SourceType>JournalArticle</b:SourceType>
    <b:Guid>{2E364166-E0AD-435C-946D-255FAF6EC179}</b:Guid>
    <b:Author>
      <b:Author>
        <b:NameList>
          <b:Person>
            <b:Last>Raùl Murray</b:Last>
            <b:First>Mariana</b:First>
            <b:Middle>Munner, Marta Sánchez, Natalia Echegaray, Alicia Roviosa</b:Middle>
          </b:Person>
        </b:NameList>
      </b:Author>
    </b:Author>
    <b:Title>Hormonas exógenas en carne de pollo. creencias populares y evidencias científicas con relación a la crianza en aves de corral</b:Title>
    <b:JournalName>Actualización en Nutrición</b:JournalName>
    <b:Year>2014</b:Year>
    <b:Pages>66</b:Pages>
    <b:Month>Septiembre</b:Month>
    <b:Day>3</b:Day>
    <b:RefOrder>2</b:RefOrder>
  </b:Source>
  <b:Source>
    <b:Tag>Jos15</b:Tag>
    <b:SourceType>InternetSite</b:SourceType>
    <b:Guid>{467181CB-B32A-42C7-A221-3ABF778ACFDE}</b:Guid>
    <b:Title>www.eldiario.es</b:Title>
    <b:Year>2015</b:Year>
    <b:LCID>es-ES</b:LCID>
    <b:Author>
      <b:Author>
        <b:NameList>
          <b:Person>
            <b:Last>Cervera</b:Last>
            <b:First>Josè</b:First>
          </b:Person>
        </b:NameList>
      </b:Author>
    </b:Author>
    <b:Month>Febrero</b:Month>
    <b:Day>9</b:Day>
    <b:YearAccessed>2016</b:YearAccessed>
    <b:MonthAccessed>Noviembre</b:MonthAccessed>
    <b:DayAccessed>23</b:DayAccessed>
    <b:URL>www.eldiario.es/cultura/invencion-pollo_0_339116719.html</b:URL>
    <b:RefOrder>3</b:RefOrder>
  </b:Source>
  <b:Source>
    <b:Tag>Chi15</b:Tag>
    <b:SourceType>Misc</b:SourceType>
    <b:Guid>{25119917-4D11-4D10-8D80-7FF240013268}</b:Guid>
    <b:Title>Evaluación de tres balanceados enregeticos proteicos comerciales y dos aditivos alimenticios en la alimentación de pollos parrilleros Tumbaco, Pichincha</b:Title>
    <b:City>Quito</b:City>
    <b:StateProvince>Pichincha</b:StateProvince>
    <b:CountryRegion>Ecuador</b:CountryRegion>
    <b:Year>2015</b:Year>
    <b:Author>
      <b:Author>
        <b:NameList>
          <b:Person>
            <b:Last>Elias</b:Last>
            <b:First>Chiriboga</b:First>
            <b:Middle>lozada Pablo</b:Middle>
          </b:Person>
        </b:NameList>
      </b:Author>
    </b:Author>
    <b:RefOrder>4</b:RefOrder>
  </b:Source>
  <b:Source>
    <b:Tag>Raf11</b:Tag>
    <b:SourceType>ElectronicSource</b:SourceType>
    <b:Guid>{7057587F-C41C-4F4D-8A86-C334C5907AAD}</b:Guid>
    <b:Title>CARACTERÍSTICAS NUTRICIONALES Y SALUDABLES DE CARNE DE POLLO Y PAVO</b:Title>
    <b:Year>2011</b:Year>
    <b:Month>Diciembre</b:Month>
    <b:Day>30</b:Day>
    <b:Author>
      <b:Author>
        <b:NameList>
          <b:Person>
            <b:Last>Salcedo</b:Last>
            <b:First>Rafael</b:First>
            <b:Middle>Codony</b:Middle>
          </b:Person>
        </b:NameList>
      </b:Author>
    </b:Author>
    <b:City>Barcelona</b:City>
    <b:CountryRegion>España</b:CountryRegion>
    <b:RefOrder>5</b:RefOrder>
  </b:Source>
  <b:Source>
    <b:Tag>Ver10</b:Tag>
    <b:SourceType>Misc</b:SourceType>
    <b:Guid>{B4F27F56-61F6-432A-B9B8-7B9CE3070213}</b:Guid>
    <b:Author>
      <b:Author>
        <b:NameList>
          <b:Person>
            <b:Last>Riojas</b:Last>
            <b:First>Veronica</b:First>
            <b:Middle>Chavez</b:Middle>
          </b:Person>
        </b:NameList>
      </b:Author>
    </b:Author>
    <b:Year>2010</b:Year>
    <b:City>Santa cruz</b:City>
    <b:PublicationTitle>SEGUIMIENTO AL MANEJO TECNICO DE POLLOS PARRILEROS EN SISTEMAS DE CRIANZA TUNEL</b:PublicationTitle>
    <b:CountryRegion>Bolivia</b:CountryRegion>
    <b:RefOrder>6</b:RefOrder>
  </b:Source>
  <b:Source>
    <b:Tag>Gui11</b:Tag>
    <b:SourceType>JournalArticle</b:SourceType>
    <b:Guid>{87A8CA86-44AA-4207-9712-957A48A5B251}</b:Guid>
    <b:Title>Enfermedades del Tracto Digestivo </b:Title>
    <b:Year>2011</b:Year>
    <b:Author>
      <b:Author>
        <b:NameList>
          <b:Person>
            <b:Last>Guillermo Zavala</b:Last>
            <b:First>MVZ,</b:First>
            <b:Middle>MAM, MS, PhD</b:Middle>
          </b:Person>
        </b:NameList>
      </b:Author>
    </b:Author>
    <b:JournalName>Department of Avian Medicine </b:JournalName>
    <b:Pages>4-9</b:Pages>
    <b:RefOrder>7</b:RefOrder>
  </b:Source>
  <b:Source>
    <b:Tag>Ing13</b:Tag>
    <b:SourceType>InternetSite</b:SourceType>
    <b:Guid>{F6278601-CCCC-4FF3-B9F1-2BA3CFB38327}</b:Guid>
    <b:Author>
      <b:Author>
        <b:NameList>
          <b:Person>
            <b:Last>Gerrero</b:Last>
            <b:First>Ingry</b:First>
          </b:Person>
        </b:NameList>
      </b:Author>
    </b:Author>
    <b:Title>http://avicultura2013.blogspot.com/</b:Title>
    <b:Year>2013</b:Year>
    <b:Month>Julio</b:Month>
    <b:Day>1</b:Day>
    <b:YearAccessed>2016</b:YearAccessed>
    <b:MonthAccessed>Noviembre</b:MonthAccessed>
    <b:DayAccessed>23</b:DayAccessed>
    <b:URL>http://avicultura2013.blogspot.com/2013/07/deficiencias-nutricionales-en-aves.html</b:URL>
    <b:RefOrder>8</b:RefOrder>
  </b:Source>
  <b:Source>
    <b:Tag>AUS09</b:Tag>
    <b:SourceType>BookSection</b:SourceType>
    <b:Guid>{A13D5D02-F556-45B9-BD9B-D43597CBB119}</b:Guid>
    <b:Author>
      <b:Author>
        <b:NameList>
          <b:Person>
            <b:Last>AUSTISC</b:Last>
            <b:First>R.E.</b:First>
            <b:Middle>Y MALDEN, C.N.</b:Middle>
          </b:Person>
        </b:NameList>
      </b:Author>
      <b:BookAuthor>
        <b:NameList>
          <b:Person>
            <b:Last>AUSTISC</b:Last>
            <b:First>R.E.</b:First>
            <b:Middle>Y MALDEN, C.N.</b:Middle>
          </b:Person>
        </b:NameList>
      </b:BookAuthor>
    </b:Author>
    <b:Title>Principios de nutrición avícola. Producción avícola</b:Title>
    <b:Year>2009</b:Year>
    <b:City>Mexico DF</b:City>
    <b:Publisher>Editorial El Manual Moderno</b:Publisher>
    <b:Pages>199-226</b:Pages>
    <b:BookTitle>Principios de nutrición avícola. Producción avícola</b:BookTitle>
    <b:RefOrder>9</b:RefOrder>
  </b:Source>
  <b:Source>
    <b:Tag>ÁLV14</b:Tag>
    <b:SourceType>Book</b:SourceType>
    <b:Guid>{9B189F08-593E-4EA5-9088-A509823F50D1}</b:Guid>
    <b:Author>
      <b:Author>
        <b:NameList>
          <b:Person>
            <b:Last>ÁLVAREZ</b:Last>
            <b:First>C,</b:First>
            <b:Middle>&amp; SALTOS A,</b:Middle>
          </b:Person>
        </b:NameList>
      </b:Author>
    </b:Author>
    <b:Title>Evaluación de dietas balanceadas utilizando enzimas proteolíticas y energéticas (Avizyme 1502 0, 250, 500, 750 gr/tm) en la alimentación de pollos broiler en la etapa de crecimiento y engorde en el cantón Ambato provincia de Tungurahua</b:Title>
    <b:Year>2014</b:Year>
    <b:City>Guaranda</b:City>
    <b:Publisher>Universidad Estatal de Bolovar</b:Publisher>
    <b:RefOrder>10</b:RefOrder>
  </b:Source>
  <b:Source>
    <b:Tag>ALP07</b:Tag>
    <b:SourceType>BookSection</b:SourceType>
    <b:Guid>{4258530C-DB8E-4CB0-98EC-F74FFD5C9C1C}</b:Guid>
    <b:Author>
      <b:Author>
        <b:NameList>
          <b:Person>
            <b:Last>ALPIZAR</b:Last>
            <b:First>S.</b:First>
            <b:Middle>LOPEZ, C. VASQUEZ, P.</b:Middle>
          </b:Person>
        </b:NameList>
      </b:Author>
      <b:BookAuthor>
        <b:NameList>
          <b:Person>
            <b:Last>ALPIZAR</b:Last>
            <b:First>S.</b:First>
            <b:Middle>LOPEZ, C. VASQUEZ, P.</b:Middle>
          </b:Person>
        </b:NameList>
      </b:BookAuthor>
    </b:Author>
    <b:Title>Repuestas a los parámetros productivos de pollos de engorda a diferentes niveles de energía metabolizable</b:Title>
    <b:Year>2007</b:Year>
    <b:City>Mexico Df</b:City>
    <b:Publisher>XVI Congreso de la ANECA</b:Publisher>
    <b:BookTitle>Repuestas a los parámetros productivos de pollos de engorda a diferentes niveles de energía metabolizable</b:BookTitle>
    <b:Pages>5</b:Pages>
    <b:RefOrder>11</b:RefOrder>
  </b:Source>
  <b:Source>
    <b:Tag>ALM09</b:Tag>
    <b:SourceType>BookSection</b:SourceType>
    <b:Guid>{8C7EB2F6-8773-4F91-A365-A1C011BF42FF}</b:Guid>
    <b:Author>
      <b:Author>
        <b:NameList>
          <b:Person>
            <b:Last>AL-MARZOOQI</b:Last>
            <b:First>W.</b:First>
            <b:Middle>LESSON, S.</b:Middle>
          </b:Person>
        </b:NameList>
      </b:Author>
    </b:Author>
    <b:Title>Effect of dietary Jipase enzyme on gut morphlogy, gastric motility: and long term perfomance of broiler chicks. Poultry science</b:Title>
    <b:Year>2009</b:Year>
    <b:Pages>956-960</b:Pages>
    <b:RefOrder>12</b:RefOrder>
  </b:Source>
  <b:Source>
    <b:Tag>ARÉ16</b:Tag>
    <b:SourceType>BookSection</b:SourceType>
    <b:Guid>{F15790B5-3C1E-4359-AE30-4157741FCA9B}</b:Guid>
    <b:Author>
      <b:Author>
        <b:NameList>
          <b:Person>
            <b:Last>ARÉVALO</b:Last>
            <b:First>CASTRO</b:First>
          </b:Person>
        </b:NameList>
      </b:Author>
    </b:Author>
    <b:Title>Utilización de ENTEROGERMINA (bacillus clausii.) como prebiótico natural en el engorde de pollos de engorde</b:Title>
    <b:Year>2016</b:Year>
    <b:RefOrder>13</b:RefOrder>
  </b:Source>
  <b:Source>
    <b:Tag>AVI</b:Tag>
    <b:SourceType>BookSection</b:SourceType>
    <b:Guid>{1BC82B61-0A79-4583-93DB-7957851F44C3}</b:Guid>
    <b:Author>
      <b:Author>
        <b:NameList>
          <b:Person>
            <b:Last>AVILA</b:Last>
            <b:First>E.</b:First>
            <b:Middle>G. y Pro, A. M.</b:Middle>
          </b:Person>
        </b:NameList>
      </b:Author>
    </b:Author>
    <b:Title>Conceptos básicos de la nutrición de la gallina, XVII. C.</b:Title>
    <b:Pages>54-63</b:Pages>
    <b:City>mexico</b:City>
    <b:Publisher>Convención Nacional ANECA</b:Publisher>
    <b:Year>1999</b:Year>
    <b:RefOrder>14</b:RefOrder>
  </b:Source>
  <b:Source>
    <b:Tag>And05</b:Tag>
    <b:SourceType>BookSection</b:SourceType>
    <b:Guid>{2E1BCB67-BCC3-4BB3-8DF5-2B194F71E6DF}</b:Guid>
    <b:Author>
      <b:Author>
        <b:NameList>
          <b:Person>
            <b:Last>Anderson</b:Last>
            <b:First>Nelson,</b:First>
            <b:Middle>Rossiter &amp; Angulo,</b:Middle>
          </b:Person>
        </b:NameList>
      </b:Author>
    </b:Author>
    <b:Title>Dias de Oliveira, Siqueira Flores, dos Santos&amp; Brandelli</b:Title>
    <b:Year>2005</b:Year>
    <b:RefOrder>15</b:RefOrder>
  </b:Source>
  <b:Source>
    <b:Tag>ARÉ13</b:Tag>
    <b:SourceType>BookSection</b:SourceType>
    <b:Guid>{987F0314-9E86-41DE-8A3C-26F22DAA5004}</b:Guid>
    <b:Author>
      <b:Author>
        <b:NameList>
          <b:Person>
            <b:Last>ARÉVALO</b:Last>
            <b:First>D.</b:First>
          </b:Person>
        </b:NameList>
      </b:Author>
    </b:Author>
    <b:Title>Utilización de Tilo (Sambucus nigra l.) como prebiótico natural en el engorde de pollos (tesis de grado).</b:Title>
    <b:Year>2013</b:Year>
    <b:City>Machala Ecuador</b:City>
    <b:Publisher>Universidad Técnica de Machala</b:Publisher>
    <b:RefOrder>16</b:RefOrder>
  </b:Source>
  <b:Source>
    <b:Tag>ARC09</b:Tag>
    <b:SourceType>BookSection</b:SourceType>
    <b:Guid>{96CFA036-1002-457C-AD0E-A5903DAEF3C9}</b:Guid>
    <b:Author>
      <b:Author>
        <b:NameList>
          <b:Person>
            <b:Last>ARCE</b:Last>
            <b:First>M.</b:First>
            <b:Middle>J. Ávila G.E, López C.C. Garibay TL y Martínez LL.A.</b:Middle>
          </b:Person>
        </b:NameList>
      </b:Author>
    </b:Author>
    <b:Title>Body weight, feed-particle size, and ascites incidente revisted. Journal of Applied Poultry Research. 18:</b:Title>
    <b:Year>2009</b:Year>
    <b:Pages>465-471</b:Pages>
    <b:RefOrder>17</b:RefOrder>
  </b:Source>
  <b:Source>
    <b:Tag>ÁNG07</b:Tag>
    <b:SourceType>BookSection</b:SourceType>
    <b:Guid>{169A30B9-016F-4C28-A0B3-D6B0ABEEF6A8}</b:Guid>
    <b:Author>
      <b:Author>
        <b:NameList>
          <b:Person>
            <b:Last>ÁNGEL</b:Last>
            <b:First>R.</b:First>
          </b:Person>
        </b:NameList>
      </b:Author>
    </b:Author>
    <b:Title>La producción de pollos cobb 500 y el medio ambiente: el punto de vista del sector Avícola en EEUU</b:Title>
    <b:Year>2007</b:Year>
    <b:RefOrder>18</b:RefOrder>
  </b:Source>
  <b:Source>
    <b:Tag>AND11</b:Tag>
    <b:SourceType>BookSection</b:SourceType>
    <b:Guid>{48804D39-1054-4612-BBE9-82EF553A7EA2}</b:Guid>
    <b:Author>
      <b:Author>
        <b:NameList>
          <b:Person>
            <b:Last>ANDRADE</b:Last>
            <b:First>A,</b:First>
            <b:Middle>&amp; AYALA, O.</b:Middle>
          </b:Person>
        </b:NameList>
      </b:Author>
    </b:Author>
    <b:Title>Evaluación del promotor de crecimiento orgánico “CELMANAX” (Saccharomyces cerevisiae) en la alimentación de pollos broilers raza “ROSS” en Chaltura-Imbabura (tesis de grado).</b:Title>
    <b:Year>2011</b:Year>
    <b:City>Ibarra Ecuador</b:City>
    <b:Publisher>Universidad Técnica del Norte</b:Publisher>
    <b:RefOrder>19</b:RefOrder>
  </b:Source>
  <b:Source>
    <b:Tag>ÁLV12</b:Tag>
    <b:SourceType>BookSection</b:SourceType>
    <b:Guid>{82485CA1-6BC9-4C2C-BF75-E1B72B211360}</b:Guid>
    <b:Author>
      <b:Author>
        <b:NameList>
          <b:Person>
            <b:Last>ÁLVAREZ</b:Last>
            <b:First>PANTOJA</b:First>
          </b:Person>
        </b:NameList>
      </b:Author>
    </b:Author>
    <b:Title>Evaluación de los sistemas de alimentación semi-intencivo e intensivo del pollo campero para la zona interandina del Ecuador (Tesis de grado).</b:Title>
    <b:Year>2012</b:Year>
    <b:City>Guayaquil Ecuador</b:City>
    <b:Publisher>Universidad Católica de Santiago de Guayaquil</b:Publisher>
    <b:RefOrder>20</b:RefOrder>
  </b:Source>
  <b:Source>
    <b:Tag>ALV</b:Tag>
    <b:SourceType>BookSection</b:SourceType>
    <b:Guid>{A6DEAE0E-7223-4905-994B-F6EA529930CF}</b:Guid>
    <b:Author>
      <b:Author>
        <b:NameList>
          <b:Person>
            <b:Last>ALVAREZ</b:Last>
            <b:First>A.</b:First>
          </b:Person>
        </b:NameList>
      </b:Author>
    </b:Author>
    <b:Title>Fisiología comparada de los animales domésticos. UNAH</b:Title>
    <b:Pages>234-250</b:Pages>
    <b:City>La Habana</b:City>
    <b:Year>2002</b:Year>
    <b:RefOrder>21</b:RefOrder>
  </b:Source>
  <b:Source>
    <b:Tag>ALT06</b:Tag>
    <b:SourceType>BookSection</b:SourceType>
    <b:Guid>{0E17D0F5-6250-43B9-9AC1-7785E745D8E4}</b:Guid>
    <b:Author>
      <b:Author>
        <b:NameList>
          <b:Person>
            <b:Last>ALTAFUYA</b:Last>
            <b:First>C,</b:First>
            <b:Middle>&amp; GALDEA, J.</b:Middle>
          </b:Person>
        </b:NameList>
      </b:Author>
    </b:Author>
    <b:Title>Evaluación de cuatro balanceados comerciales y tres promotores de crecimiento (antibióticos) en la explotación de pollos de engorde en el cantón Santa Elena, Provincia del Guayas.</b:Title>
    <b:Year>2006</b:Year>
    <b:City>La Libertad Ecuador</b:City>
    <b:Publisher>Universidad Estatal peninsular de Santa Elena</b:Publisher>
    <b:RefOrder>22</b:RefOrder>
  </b:Source>
  <b:Source>
    <b:Tag>ALM091</b:Tag>
    <b:SourceType>BookSection</b:SourceType>
    <b:Guid>{45397CED-22C8-48EE-9FBC-3D8EF6452E4A}</b:Guid>
    <b:Author>
      <b:Author>
        <b:NameList>
          <b:Person>
            <b:Last>AL-MARZOOQI</b:Last>
            <b:First>W.</b:First>
            <b:Middle>LESSON, S.</b:Middle>
          </b:Person>
        </b:NameList>
      </b:Author>
    </b:Author>
    <b:Year>2009</b:Year>
    <b:Pages>956-960</b:Pages>
    <b:BookTitle>Effect of dietary Jipase enzyme on gut morphlogy, gastric motility: and long term perfomance of broiler chicks. Poultry science 79</b:BookTitle>
    <b:RefOrder>23</b:RefOrder>
  </b:Source>
  <b:Source>
    <b:Tag>ALI03</b:Tag>
    <b:SourceType>BookSection</b:SourceType>
    <b:Guid>{8D37B850-D161-444C-AE42-B1C2D8A85B6C}</b:Guid>
    <b:Author>
      <b:Author>
        <b:NameList>
          <b:Person>
            <b:Last>ALICROFT</b:Last>
            <b:First>R.</b:First>
          </b:Person>
        </b:NameList>
      </b:Author>
    </b:Author>
    <b:Title>Aves para carne. Produccion e industralizacion</b:Title>
    <b:Year>2003</b:Year>
    <b:Pages>47-52</b:Pages>
    <b:City>España</b:City>
    <b:Publisher>Editorial Acribia</b:Publisher>
    <b:RefOrder>24</b:RefOrder>
  </b:Source>
  <b:Source>
    <b:Tag>ALD06</b:Tag>
    <b:SourceType>BookSection</b:SourceType>
    <b:Guid>{F8DEE94F-B95A-4E21-97B6-5001CB7F6E0C}</b:Guid>
    <b:Author>
      <b:Author>
        <b:NameList>
          <b:Person>
            <b:Last>ALDANA</b:Last>
            <b:First>H.</b:First>
          </b:Person>
        </b:NameList>
      </b:Author>
    </b:Author>
    <b:Title>Producción Pecuaria</b:Title>
    <b:Year>2006</b:Year>
    <b:Pages>127-129</b:Pages>
    <b:Publisher>Editorial Acribia</b:Publisher>
    <b:RefOrder>25</b:RefOrder>
  </b:Source>
  <b:Source>
    <b:Tag>ALI031</b:Tag>
    <b:SourceType>BookSection</b:SourceType>
    <b:Guid>{56A6B6E8-FD2C-4AE6-A4DA-D0A8B2496BD5}</b:Guid>
    <b:Author>
      <b:Author>
        <b:NameList>
          <b:Person>
            <b:Last>ALICROFT</b:Last>
            <b:First>R.</b:First>
          </b:Person>
        </b:NameList>
      </b:Author>
    </b:Author>
    <b:Title>Aves para carne. Produccion e industralizacion</b:Title>
    <b:Year>2003</b:Year>
    <b:Pages>47-52</b:Pages>
    <b:City>España</b:City>
    <b:Publisher>Editorial Acribia</b:Publisher>
    <b:RefOrder>26</b:RefOrder>
  </b:Source>
  <b:Source>
    <b:Tag>Bav02</b:Tag>
    <b:SourceType>BookSection</b:SourceType>
    <b:Guid>{7A5747AB-E036-4C38-A426-89FD5D779775}</b:Guid>
    <b:Author>
      <b:Author>
        <b:NameList>
          <b:Person>
            <b:Last>Bavera G.. Bocco O.</b:Last>
            <b:First>Bueguet</b:First>
            <b:Middle>H., Tetryna A.</b:Middle>
          </b:Person>
        </b:NameList>
      </b:Author>
    </b:Author>
    <b:Title>Cursos de producción bovina de carne.</b:Title>
    <b:Year>2002</b:Year>
    <b:RefOrder>27</b:RefOrder>
  </b:Source>
  <b:Source>
    <b:Tag>CAM06</b:Tag>
    <b:SourceType>BookSection</b:SourceType>
    <b:Guid>{F394DA13-8D9F-4F2F-9A06-8D42081C7916}</b:Guid>
    <b:Author>
      <b:Author>
        <b:NameList>
          <b:Person>
            <b:Last>CAMPO</b:Last>
            <b:First>BIBLIOTECA</b:First>
            <b:Middle>DEL</b:Middle>
          </b:Person>
        </b:NameList>
      </b:Author>
    </b:Author>
    <b:Title>Granjas autosuficientes. Cría de gallinas, conejos y curies</b:Title>
    <b:Year>2006</b:Year>
    <b:Pages>959</b:Pages>
    <b:City>Disloque</b:City>
    <b:RefOrder>28</b:RefOrder>
  </b:Source>
  <b:Source>
    <b:Tag>CON15</b:Tag>
    <b:SourceType>BookSection</b:SourceType>
    <b:Guid>{4E0508A4-DEC3-4B00-8144-1DF5C80E8932}</b:Guid>
    <b:Author>
      <b:Author>
        <b:NameList>
          <b:Person>
            <b:Last>CONAVE</b:Last>
          </b:Person>
        </b:NameList>
      </b:Author>
    </b:Author>
    <b:Title>La Corporación Nacional de Avicultores del Ecuador</b:Title>
    <b:Year>2015</b:Year>
    <b:RefOrder>29</b:RefOrder>
  </b:Source>
  <b:Source>
    <b:Tag>CAS10</b:Tag>
    <b:SourceType>BookSection</b:SourceType>
    <b:Guid>{47273A9F-D734-4D9C-9C25-03E6F7E6C86C}</b:Guid>
    <b:Author>
      <b:Author>
        <b:NameList>
          <b:Person>
            <b:Last>ALVARO</b:Last>
            <b:First>CASTILLO</b:First>
            <b:Middle>BUENO</b:Middle>
          </b:Person>
        </b:NameList>
      </b:Author>
    </b:Author>
    <b:Title>Enterogermina es una suspensión de esporas de Bacillus Clausii. .La administración de Enterogermina contribuye a la recuperación de la de la flora intestinal</b:Title>
    <b:Year>2010</b:Year>
    <b:RefOrder>30</b:RefOrder>
  </b:Source>
  <b:Source>
    <b:Tag>COR08</b:Tag>
    <b:SourceType>BookSection</b:SourceType>
    <b:Guid>{BE08FC9B-FF1F-43CD-B30D-0673167543A8}</b:Guid>
    <b:Author>
      <b:Author>
        <b:NameList>
          <b:Person>
            <b:Last>CORONEL</b:Last>
            <b:First>B.</b:First>
          </b:Person>
        </b:NameList>
      </b:Author>
    </b:Author>
    <b:Title>Evaluación del “MICRO-BOOST” (Saccharomyces cereviseae, lactobacillus acidophilus) como promotor de crecimiento en la alimentación de pollos broiler Tesis de Grado)</b:Title>
    <b:Year>2008</b:Year>
    <b:City>Riobamba Ecuador</b:City>
    <b:Publisher>Escuela Superior Politécnica de Chimborazo</b:Publisher>
    <b:RefOrder>31</b:RefOrder>
  </b:Source>
  <b:Source>
    <b:Tag>CIP05</b:Tag>
    <b:SourceType>BookSection</b:SourceType>
    <b:Guid>{5FA720E8-B64E-4BE3-A4D3-0ECAA76C82E6}</b:Guid>
    <b:Author>
      <b:Author>
        <b:NameList>
          <b:Person>
            <b:Last>CIPRANDI</b:Last>
          </b:Person>
        </b:NameList>
      </b:Author>
    </b:Author>
    <b:Title>2 billones de esporas por cada vial</b:Title>
    <b:Year>2005</b:Year>
    <b:RefOrder>32</b:RefOrder>
  </b:Source>
  <b:Source>
    <b:Tag>CER</b:Tag>
    <b:SourceType>BookSection</b:SourceType>
    <b:Guid>{19CB8E03-A53D-4835-B4F7-CDC09347F111}</b:Guid>
    <b:Author>
      <b:Author>
        <b:NameList>
          <b:Person>
            <b:Last>CERVERA</b:Last>
            <b:First>CHÁVEZ,</b:First>
            <b:Middle>J.</b:Middle>
          </b:Person>
        </b:NameList>
      </b:Author>
    </b:Author>
    <b:BookTitle>Comparación del rendimiento productivo de pollos de engorde suplementados con Tylosina Fosfato como promotor decrecimiento en dosis mínima y máxima (Tesis).</b:BookTitle>
    <b:City>Lima Peru</b:City>
    <b:Publisher>Universidad Nacional Mayor de San Carlos</b:Publisher>
    <b:Year>2015</b:Year>
    <b:RefOrder>33</b:RefOrder>
  </b:Source>
  <b:Source>
    <b:Tag>Uni</b:Tag>
    <b:SourceType>InternetSite</b:SourceType>
    <b:Guid>{9561F8FD-17F9-43B6-A7D2-1C708738942D}</b:Guid>
    <b:Author>
      <b:Author>
        <b:NameList>
          <b:Person>
            <b:Last>Gramma</b:Last>
            <b:First>Universidad</b:First>
            <b:Middle>de</b:Middle>
          </b:Person>
        </b:NameList>
      </b:Author>
    </b:Author>
    <b:Title>Los minerales en la alimentación</b:Title>
    <b:InternetSiteTitle>Facultad Medicina Veterinaria.</b:InternetSiteTitle>
    <b:URL>http//www.portalveterinaria.com</b:URL>
    <b:RefOrder>34</b:RefOrder>
  </b:Source>
  <b:Source>
    <b:Tag>CAR13</b:Tag>
    <b:SourceType>Book</b:SourceType>
    <b:Guid>{5AC12404-E92E-40BE-864C-EAE6C63A4E21}</b:Guid>
    <b:Author>
      <b:Author>
        <b:NameList>
          <b:Person>
            <b:Last>CARPIO</b:Last>
            <b:First>F.</b:First>
          </b:Person>
        </b:NameList>
      </b:Author>
    </b:Author>
    <b:Title>Evaluación de tres niveles de aceite de orégano (Regano CASTRO, E. 2009, 500) como promotor de crecimiento en la producción de pollos parrilleros en el cantón Loja (Tesis de grado).</b:Title>
    <b:Year>2013</b:Year>
    <b:City>Loja, Ecuador</b:City>
    <b:Publisher>Universidad Nacional de Loja</b:Publisher>
    <b:RefOrder>35</b:RefOrder>
  </b:Source>
  <b:Source>
    <b:Tag>CEC12</b:Tag>
    <b:SourceType>Book</b:SourceType>
    <b:Guid>{194BCC2A-B0C1-451B-97FA-B6D2F35AA246}</b:Guid>
    <b:Author>
      <b:Author>
        <b:NameList>
          <b:Person>
            <b:Last>CECMED</b:Last>
          </b:Person>
        </b:NameList>
      </b:Author>
    </b:Author>
    <b:Title>El Centro para el control estatal de medicamentos, equipos y dispositivos médicos</b:Title>
    <b:Year>2012</b:Year>
    <b:RefOrder>36</b:RefOrder>
  </b:Source>
  <b:Source>
    <b:Tag>Edi06</b:Tag>
    <b:SourceType>BookSection</b:SourceType>
    <b:Guid>{34973652-B963-49BE-9E5C-E7046E73AFE5}</b:Guid>
    <b:Author>
      <b:Author>
        <b:NameList>
          <b:Person>
            <b:Last>CADENA</b:Last>
            <b:First>S.</b:First>
          </b:Person>
        </b:NameList>
      </b:Author>
    </b:Author>
    <b:Year>2006</b:Year>
    <b:City>Quito</b:City>
    <b:Publisher>Editorial Cadena</b:Publisher>
    <b:Pages>11</b:Pages>
    <b:Title>pollos: micro criaderos intensivos 1ra. Edición</b:Title>
    <b:RefOrder>37</b:RefOrder>
  </b:Source>
  <b:Source>
    <b:Tag>CAL11</b:Tag>
    <b:SourceType>BookSection</b:SourceType>
    <b:Guid>{CC751B28-C0C5-4397-8C3A-02CE25A98A03}</b:Guid>
    <b:Author>
      <b:Author>
        <b:NameList>
          <b:Person>
            <b:Last>CALLE</b:Last>
            <b:First>L.</b:First>
          </b:Person>
        </b:NameList>
      </b:Author>
    </b:Author>
    <b:Title>Efecto de un Simbiótico y un Prebiótico en el crecimiento y engorde de pollos broile (Tesis de grado).</b:Title>
    <b:Year>2011</b:Year>
    <b:City>Loja, Ecuador</b:City>
    <b:Publisher>Universidad Nacional de Loja</b:Publisher>
    <b:RefOrder>38</b:RefOrder>
  </b:Source>
  <b:Source>
    <b:Tag>DUR07</b:Tag>
    <b:SourceType>BookSection</b:SourceType>
    <b:Guid>{08F77166-2DFB-41C0-AF34-654E4D6A6B34}</b:Guid>
    <b:Author>
      <b:Author>
        <b:NameList>
          <b:Person>
            <b:Last>DURAN</b:Last>
            <b:First>J.</b:First>
          </b:Person>
        </b:NameList>
      </b:Author>
    </b:Author>
    <b:Title>Manual de nutrición animal, 4ta. Edición</b:Title>
    <b:Year>2007</b:Year>
    <b:Pages>30</b:Pages>
    <b:Publisher>Editorial Grupo Latino Ltda</b:Publisher>
    <b:RefOrder>39</b:RefOrder>
  </b:Source>
  <b:Source>
    <b:Tag>ENT16</b:Tag>
    <b:SourceType>BookSection</b:SourceType>
    <b:Guid>{8AEB24C2-5458-439A-9312-10C8BB7981C9}</b:Guid>
    <b:Author>
      <b:Author>
        <b:NameList>
          <b:Person>
            <b:Last>ECUADOR</b:Last>
            <b:First>ENTEROGERMINA</b:First>
          </b:Person>
        </b:NameList>
      </b:Author>
    </b:Author>
    <b:Title>Suspensión oral. Reconstituyente de la flora intestinal. (Bacillus clausii).</b:Title>
    <b:BookTitle>COMPOSICIÓN: Un frasco contiene: Componente activo</b:BookTitle>
    <b:Year>2016</b:Year>
    <b:RefOrder>40</b:RefOrder>
  </b:Source>
  <b:Source>
    <b:Tag>ESP07</b:Tag>
    <b:SourceType>BookSection</b:SourceType>
    <b:Guid>{AD184370-1DD9-4F6C-95F4-DAEC9BBFB271}</b:Guid>
    <b:Author>
      <b:Author>
        <b:NameList>
          <b:Person>
            <b:Last>ESPINOZA</b:Last>
            <b:First>E.</b:First>
          </b:Person>
        </b:NameList>
      </b:Author>
    </b:Author>
    <b:Title>Aumente sus ingresos, criando pollos. 1ra Edicion</b:Title>
    <b:Year>2007</b:Year>
    <b:Pages>30-38</b:Pages>
    <b:City>Quito</b:City>
    <b:Publisher>Editorial Producción Gráfica</b:Publisher>
    <b:RefOrder>41</b:RefOrder>
  </b:Source>
  <b:Source>
    <b:Tag>ERR04</b:Tag>
    <b:SourceType>BookSection</b:SourceType>
    <b:Guid>{5D7A4F38-C06B-4063-9123-8E63B4199FCB}</b:Guid>
    <b:Author>
      <b:Author>
        <b:NameList>
          <b:Person>
            <b:Last>ERRECALDE</b:Last>
          </b:Person>
        </b:NameList>
      </b:Author>
    </b:Author>
    <b:BookTitle>Angulo et al., 2004;INFOSAN, 2008; Vieira et al., 2011).</b:BookTitle>
    <b:Year>2004</b:Year>
    <b:RefOrder>42</b:RefOrder>
  </b:Source>
  <b:Source>
    <b:Tag>FAO14</b:Tag>
    <b:SourceType>BookSection</b:SourceType>
    <b:Guid>{79D2C7CF-2191-4F67-8D10-5F3917FA1609}</b:Guid>
    <b:Author>
      <b:Author>
        <b:NameList>
          <b:Person>
            <b:Last>FAO</b:Last>
          </b:Person>
        </b:NameList>
      </b:Author>
    </b:Author>
    <b:Title>Perspectivas alimentarias-Análisis del mercado mundial</b:Title>
    <b:BookTitle>Organización de las Naciones Unidas para la Alimentación y la Agricultura</b:BookTitle>
    <b:Year>2014</b:Year>
    <b:RefOrder>43</b:RefOrder>
  </b:Source>
  <b:Source>
    <b:Tag>GAR11</b:Tag>
    <b:SourceType>BookSection</b:SourceType>
    <b:Guid>{F7419757-F89A-4ABB-AEE5-7C5BA41E341D}</b:Guid>
    <b:Author>
      <b:Author>
        <b:NameList>
          <b:Person>
            <b:Last>GARCIA</b:Last>
            <b:First>E.</b:First>
          </b:Person>
        </b:NameList>
      </b:Author>
    </b:Author>
    <b:Title>Cría y alimentación de pollos cobb 500s. Asociacion Española de Ciencia Avicola WPSA</b:Title>
    <b:Year>2011</b:Year>
    <b:RefOrder>44</b:RefOrder>
  </b:Source>
  <b:Source>
    <b:Tag>GUE11</b:Tag>
    <b:SourceType>BookSection</b:SourceType>
    <b:Guid>{366544A0-F072-4825-B257-39E978DF3806}</b:Guid>
    <b:Author>
      <b:Author>
        <b:NameList>
          <b:Person>
            <b:Last>GUEVARA</b:Last>
          </b:Person>
        </b:NameList>
      </b:Author>
    </b:Author>
    <b:Title>manifiesta que las especies de Bacillus son los principales</b:Title>
    <b:Year>2011</b:Year>
    <b:RefOrder>45</b:RefOrder>
  </b:Source>
  <b:Source>
    <b:Tag>IZA</b:Tag>
    <b:SourceType>BookSection</b:SourceType>
    <b:Guid>{CCAA59CD-4C3E-49A9-BFB4-963AF699531E}</b:Guid>
    <b:Author>
      <b:Author>
        <b:NameList>
          <b:Person>
            <b:Last>IZA</b:Last>
            <b:First>N.</b:First>
          </b:Person>
        </b:NameList>
      </b:Author>
    </b:Author>
    <b:Title>Evaluación del promotor de crecimiento natural a base de Ají en la dieta alimenticia de pollo broiler en la Calera ciudad de LatacungaProvincia de Cotopaxi (Tesis de grado).</b:Title>
    <b:City>Latacunga Ecuador</b:City>
    <b:Publisher>Universidad Técnica de Cotopaxi</b:Publisher>
    <b:Year>2011</b:Year>
    <b:RefOrder>46</b:RefOrder>
  </b:Source>
  <b:Source>
    <b:Tag>JIM06</b:Tag>
    <b:SourceType>InternetSite</b:SourceType>
    <b:Guid>{E44ED337-C92D-49E1-9421-08DAA49CE3B3}</b:Guid>
    <b:Author>
      <b:Author>
        <b:NameList>
          <b:Person>
            <b:Last>JIMENEZ</b:Last>
            <b:First>G.</b:First>
          </b:Person>
        </b:NameList>
      </b:Author>
    </b:Author>
    <b:Year>2006</b:Year>
    <b:URL>http://www.mailxmail.com/curso-pollo/origen-historia-pollo.</b:URL>
    <b:RefOrder>47</b:RefOrder>
  </b:Source>
  <b:Source>
    <b:Tag>LEÓ10</b:Tag>
    <b:SourceType>Book</b:SourceType>
    <b:Guid>{773994D1-A8CC-4176-BA0A-EE5D95FA9F4E}</b:Guid>
    <b:Author>
      <b:Author>
        <b:NameList>
          <b:Person>
            <b:Last>LEÓN</b:Last>
            <b:First>M.</b:First>
          </b:Person>
        </b:NameList>
      </b:Author>
    </b:Author>
    <b:Title>Evaluación del efecto de dos promotores de crecimiento en el agua de bebida, durante la etapa de levante en pollos broiler (Tesis de grado).</b:Title>
    <b:Year>2010</b:Year>
    <b:City>Loja Ecuador</b:City>
    <b:Publisher>Universidad Nacional de Loja</b:Publisher>
    <b:RefOrder>48</b:RefOrder>
  </b:Source>
  <b:Source>
    <b:Tag>MAC14</b:Tag>
    <b:SourceType>InternetSite</b:SourceType>
    <b:Guid>{300C7457-8A32-479B-B9D9-FBED6B2914C7}</b:Guid>
    <b:Author>
      <b:Author>
        <b:NameList>
          <b:Person>
            <b:Last>MACHADO</b:Last>
            <b:First>P</b:First>
          </b:Person>
        </b:NameList>
      </b:Author>
    </b:Author>
    <b:Year>2014</b:Year>
    <b:URL>Http//www.wattagnet.com/articles/20408-neutralizador-de-micotoxinas-en-pollos-expuestos-a-toxina-t-2</b:URL>
    <b:RefOrder>49</b:RefOrder>
  </b:Source>
  <b:Source>
    <b:Tag>MAN09</b:Tag>
    <b:SourceType>BookSection</b:SourceType>
    <b:Guid>{9E5C4692-5A27-4E9E-8BA9-C73CFCFFC350}</b:Guid>
    <b:Title>MANUAL DE MANEJO DE POLLO DE ENGORDE ROSS</b:Title>
    <b:Year>2009</b:Year>
    <b:Pages>11-12</b:Pages>
    <b:RefOrder>50</b:RefOrder>
  </b:Source>
  <b:Source>
    <b:Tag>MAN13</b:Tag>
    <b:SourceType>BookSection</b:SourceType>
    <b:Guid>{CEA1EB78-FC0B-485D-86F5-7FA8ADDF2D42}</b:Guid>
    <b:Author>
      <b:Author>
        <b:NameList>
          <b:Person>
            <b:Last>COBB</b:Last>
            <b:First>MANUAL</b:First>
          </b:Person>
        </b:NameList>
      </b:Author>
    </b:Author>
    <b:Title>COBB Guía de Manejo del Pollo de Engorde</b:Title>
    <b:Year>2013</b:Year>
    <b:RefOrder>51</b:RefOrder>
  </b:Source>
  <b:Source>
    <b:Tag>PAC07</b:Tag>
    <b:SourceType>BookSection</b:SourceType>
    <b:Guid>{1629EAFD-2E5E-4A85-AFF8-C0A836BD6047}</b:Guid>
    <b:Author>
      <b:Author>
        <b:NameList>
          <b:Person>
            <b:Last>PACHON</b:Last>
            <b:First>L.</b:First>
          </b:Person>
        </b:NameList>
      </b:Author>
    </b:Author>
    <b:Title>Factores determinantes de un pollito de buena calidad</b:Title>
    <b:Year>2007</b:Year>
    <b:Pages>4-6</b:Pages>
    <b:RefOrder>52</b:RefOrder>
  </b:Source>
  <b:Source>
    <b:Tag>PAZ87</b:Tag>
    <b:SourceType>BookSection</b:SourceType>
    <b:Guid>{E11A2F11-2EAD-4807-BD46-184F75292896}</b:Guid>
    <b:Author>
      <b:Author>
        <b:NameList>
          <b:Person>
            <b:Last>PAZ</b:Last>
            <b:First>M.</b:First>
          </b:Person>
        </b:NameList>
      </b:Author>
    </b:Author>
    <b:Title>Alimentación de pollos de engorde bajo tres niveles de suplementación vitamínica y mineral.</b:Title>
    <b:Year>1987</b:Year>
    <b:Publisher>(Tesis Facultad de Medicina Veterinaria y Zootecnia. UAE.</b:Publisher>
    <b:RefOrder>53</b:RefOrder>
  </b:Source>
  <b:Source>
    <b:Tag>PEN09</b:Tag>
    <b:SourceType>BookSection</b:SourceType>
    <b:Guid>{F9F03642-28EA-4C9C-81D9-EB9442310D26}</b:Guid>
    <b:Author>
      <b:Author>
        <b:NameList>
          <b:Person>
            <b:Last>PENZ</b:Last>
            <b:First>ANTONIO,</b:First>
            <b:Middle>MARIO, JUNIOR, DANIEL GONCALVES BRUNO Y ADRIANA NOGUEIRA FIGUEREDO</b:Middle>
          </b:Person>
        </b:NameList>
      </b:Author>
    </b:Author>
    <b:Title>Restricción de alimento en pollos de engorda</b:Title>
    <b:BookTitle>Foro Internacional de Avicultura Ave Expo. 2009</b:BookTitle>
    <b:Year>2009</b:Year>
    <b:RefOrder>54</b:RefOrder>
  </b:Source>
  <b:Source>
    <b:Tag>QUI15</b:Tag>
    <b:SourceType>BookSection</b:SourceType>
    <b:Guid>{1A9C8C66-6088-4440-AF52-D9D2C38C4C0A}</b:Guid>
    <b:Author>
      <b:Author>
        <b:NameList>
          <b:Person>
            <b:Last>QUINATOA</b:Last>
            <b:First>J.</b:First>
          </b:Person>
        </b:NameList>
      </b:Author>
    </b:Author>
    <b:Title>Evaluación de 4 niveles de suero Lácteo 25%, 50%, 75% y 100% en el agua de bebida, en la alimentación de pollos camperos, provincia de Bolívar (Tesis de grado).</b:Title>
    <b:Year>2015</b:Year>
    <b:City>Guaranda Ecuador</b:City>
    <b:Publisher>Universidad Estatal de Bolívar.</b:Publisher>
    <b:RefOrder>55</b:RefOrder>
  </b:Source>
  <b:Source>
    <b:Tag>ROB</b:Tag>
    <b:SourceType>BookSection</b:SourceType>
    <b:Guid>{41F05250-C6ED-47AC-B739-05E9F612A86C}</b:Guid>
    <b:Author>
      <b:Author>
        <b:NameList>
          <b:Person>
            <b:Last>ROBALINO</b:Last>
            <b:First>B.</b:First>
          </b:Person>
        </b:NameList>
      </b:Author>
    </b:Author>
    <b:Title>Diferentes niveles de lisina en dietas para pollos de engorda con dos programas de alimentación, su efecto sobre la uniformidad y rendimientos de la canal, con análisis econométricos para estimar los niveles óptimos biológicos y económicos en la altura (T</b:Title>
    <b:Publisher>Universidad de Colima</b:Publisher>
    <b:Year>2010</b:Year>
    <b:RefOrder>56</b:RefOrder>
  </b:Source>
  <b:Source>
    <b:Tag>REV11</b:Tag>
    <b:SourceType>BookSection</b:SourceType>
    <b:Guid>{A776B3E6-05CB-4E27-86F5-04275A9B5D38}</b:Guid>
    <b:Author>
      <b:Author>
        <b:NameList>
          <b:Person>
            <b:Last>SOYA</b:Last>
            <b:First>REVISTA</b:First>
            <b:Middle>MAIZ Y</b:Middle>
          </b:Person>
        </b:NameList>
      </b:Author>
    </b:Author>
    <b:Title>Revista Técnica Maíz &amp; Soya. Alimentos Balanceados, Salud Animal, Industria y Nutrición Animal.</b:Title>
    <b:Year>2011</b:Year>
    <b:RefOrder>57</b:RefOrder>
  </b:Source>
  <b:Source>
    <b:Tag>ROS12</b:Tag>
    <b:SourceType>BookSection</b:SourceType>
    <b:Guid>{C398BE70-9DB1-4572-BAF1-B486F71251A3}</b:Guid>
    <b:Author>
      <b:Author>
        <b:NameList>
          <b:Person>
            <b:Last>ROSALES</b:Last>
            <b:First>EZEQUIEL</b:First>
            <b:Middle>&amp; FERNADEZ SERGIO</b:Middle>
          </b:Person>
        </b:NameList>
      </b:Author>
    </b:Author>
    <b:Title>strategias nutricionales y de manejo para mejorar la rentabilidad en la industria del huevo</b:Title>
    <b:Year>2012</b:Year>
    <b:City>Mexico S.A. de C.V.</b:City>
    <b:Publisher>DMS. Nutritional Productos.</b:Publisher>
    <b:RefOrder>58</b:RefOrder>
  </b:Source>
  <b:Source>
    <b:Tag>ROS09</b:Tag>
    <b:SourceType>BookSection</b:SourceType>
    <b:Guid>{2C2DC4B1-627D-484F-A726-125501394240}</b:Guid>
    <b:Author>
      <b:Author>
        <b:NameList>
          <b:Person>
            <b:Last>ENGORDE</b:Last>
            <b:First>ROSS</b:First>
            <b:Middle>SUPLEMENTO DE NUTRICIÓN DEL POLLO DE</b:Middle>
          </b:Person>
        </b:NameList>
      </b:Author>
    </b:Author>
    <b:Year>2009</b:Year>
    <b:RefOrder>59</b:RefOrder>
  </b:Source>
  <b:Source>
    <b:Tag>SÁN12</b:Tag>
    <b:SourceType>BookSection</b:SourceType>
    <b:Guid>{4585B603-880D-4F6A-8F45-A730F07114EE}</b:Guid>
    <b:Author>
      <b:Author>
        <b:NameList>
          <b:Person>
            <b:Last>SÁNCHEZ</b:Last>
            <b:First>R.</b:First>
          </b:Person>
        </b:NameList>
      </b:Author>
    </b:Author>
    <b:Title>Evaluación de tres niveles de harina de haba en reemplazo parcial a la torta de soya en la alimentación de pollos broiler, en el cantón Cevallos, provincia del Tungurahua (Tesis de grado).</b:Title>
    <b:Year>2012</b:Year>
    <b:City>Guaranda, Ecuador</b:City>
    <b:Publisher>Universidad Estatal de Bolívar</b:Publisher>
    <b:RefOrder>60</b:RefOrder>
  </b:Source>
  <b:Source>
    <b:Tag>SÁN121</b:Tag>
    <b:SourceType>BookSection</b:SourceType>
    <b:Guid>{74C28204-CBB2-4C81-9254-A24213071147}</b:Guid>
    <b:Author>
      <b:Author>
        <b:NameList>
          <b:Person>
            <b:Last>SÁNCHEZ</b:Last>
            <b:First>V,</b:First>
            <b:Middle>&amp; MORALES, L.</b:Middle>
          </b:Person>
        </b:NameList>
      </b:Author>
    </b:Author>
    <b:Title>Uso de diferentes dosis de Citrinal como promotor de crecimiento en la fase de inicio y crecimiento en pollos de engorde en la provincia de Bolívar (tesis de grado).</b:Title>
    <b:Year>2012</b:Year>
    <b:City>Guaranda Ecuador</b:City>
    <b:Publisher>Universidad Estatal de Bolívar</b:Publisher>
    <b:RefOrder>61</b:RefOrder>
  </b:Source>
  <b:Source>
    <b:Tag>ULP14</b:Tag>
    <b:SourceType>InternetSite</b:SourceType>
    <b:Guid>{5393C8CF-BE94-43AA-A4B0-141A195F35E1}</b:Guid>
    <b:Author>
      <b:Author>
        <b:NameList>
          <b:Person>
            <b:Last>ULPGC.</b:Last>
          </b:Person>
        </b:NameList>
      </b:Author>
    </b:Author>
    <b:Title>La alimentación de pollos. Curso de nutrición animal. Universidad de las Palmas de Gran Canaria</b:Title>
    <b:Year>2014</b:Year>
    <b:InternetSiteTitle>La alimentación de pollos. Curso de nutrición animal. Universidad de las Palmas de Gran Canaria</b:InternetSiteTitle>
    <b:URL>http://www.webs.ulpgc.es.</b:URL>
    <b:RefOrder>62</b:RefOrder>
  </b:Source>
  <b:Source>
    <b:Tag>VAL05</b:Tag>
    <b:SourceType>BookSection</b:SourceType>
    <b:Guid>{05FA4D77-B3DC-4E15-9563-0F9E9C07C285}</b:Guid>
    <b:Author>
      <b:Author>
        <b:NameList>
          <b:Person>
            <b:Last>VALENZUELA</b:Last>
            <b:First>R.</b:First>
          </b:Person>
        </b:NameList>
      </b:Author>
    </b:Author>
    <b:Title>Estructura del aparato digestivo de las aves</b:Title>
    <b:Year>2005</b:Year>
    <b:RefOrder>63</b:RefOrder>
  </b:Source>
  <b:Source>
    <b:Tag>ZEB04</b:Tag>
    <b:SourceType>BookSection</b:SourceType>
    <b:Guid>{3F1E955D-8939-483D-9654-DBDAA92D5493}</b:Guid>
    <b:Author>
      <b:Author>
        <b:NameList>
          <b:Person>
            <b:Last>ZEBALLOS</b:Last>
            <b:First>V.</b:First>
          </b:Person>
        </b:NameList>
      </b:Author>
    </b:Author>
    <b:Title>Avicultura – Parrilleros condiciones ambientales</b:Title>
    <b:Year>2004</b:Year>
    <b:RefOrder>64</b:RefOrder>
  </b:Source>
  <b:Source>
    <b:Tag>gut15</b:Tag>
    <b:SourceType>JournalArticle</b:SourceType>
    <b:Guid>{0B039A74-3FF7-41BE-A6AA-874F92697081}</b:Guid>
    <b:Title>probioticos</b:Title>
    <b:Year>2015</b:Year>
    <b:Pages>23-28</b:Pages>
    <b:Author>
      <b:Author>
        <b:Corporate>gutierrez y montoya</b:Corporate>
      </b:Author>
    </b:Author>
    <b:JournalName>productos microbianos</b:JournalName>
    <b:RefOrder>65</b:RefOrder>
  </b:Source>
</b:Sources>
</file>

<file path=customXml/itemProps1.xml><?xml version="1.0" encoding="utf-8"?>
<ds:datastoreItem xmlns:ds="http://schemas.openxmlformats.org/officeDocument/2006/customXml" ds:itemID="{407BBDBC-F9B4-499F-A6CE-4903C6958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2796</TotalTime>
  <Pages>143</Pages>
  <Words>25424</Words>
  <Characters>139833</Characters>
  <Application>Microsoft Office Word</Application>
  <DocSecurity>0</DocSecurity>
  <Lines>1165</Lines>
  <Paragraphs>329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dc:creator>
  <cp:lastModifiedBy>Carlos</cp:lastModifiedBy>
  <cp:revision>79</cp:revision>
  <cp:lastPrinted>2018-03-02T15:58:00Z</cp:lastPrinted>
  <dcterms:created xsi:type="dcterms:W3CDTF">2017-12-13T22:51:00Z</dcterms:created>
  <dcterms:modified xsi:type="dcterms:W3CDTF">2018-03-05T15:05:00Z</dcterms:modified>
</cp:coreProperties>
</file>