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6A8" w:rsidRDefault="00C616A8" w:rsidP="00C616A8">
      <w:pPr>
        <w:pStyle w:val="Default"/>
        <w:spacing w:line="360" w:lineRule="auto"/>
        <w:ind w:right="-1"/>
        <w:jc w:val="center"/>
        <w:rPr>
          <w:b/>
          <w:bCs/>
        </w:rPr>
      </w:pPr>
      <w:r>
        <w:rPr>
          <w:b/>
          <w:noProof/>
        </w:rPr>
        <w:drawing>
          <wp:inline distT="0" distB="0" distL="0" distR="0">
            <wp:extent cx="902335" cy="8172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335" cy="817245"/>
                    </a:xfrm>
                    <a:prstGeom prst="rect">
                      <a:avLst/>
                    </a:prstGeom>
                    <a:noFill/>
                    <a:ln>
                      <a:noFill/>
                    </a:ln>
                  </pic:spPr>
                </pic:pic>
              </a:graphicData>
            </a:graphic>
          </wp:inline>
        </w:drawing>
      </w:r>
    </w:p>
    <w:p w:rsidR="00C616A8" w:rsidRDefault="00C616A8" w:rsidP="00C616A8">
      <w:pPr>
        <w:pStyle w:val="Default"/>
        <w:tabs>
          <w:tab w:val="left" w:pos="7797"/>
        </w:tabs>
        <w:spacing w:line="276" w:lineRule="auto"/>
        <w:ind w:right="-1"/>
        <w:jc w:val="center"/>
        <w:outlineLvl w:val="0"/>
        <w:rPr>
          <w:b/>
          <w:bCs/>
          <w:sz w:val="28"/>
          <w:szCs w:val="28"/>
        </w:rPr>
      </w:pPr>
      <w:r>
        <w:rPr>
          <w:b/>
          <w:bCs/>
          <w:sz w:val="28"/>
          <w:szCs w:val="28"/>
        </w:rPr>
        <w:t>UNIVERSIDAD ESTATAL DE BOLÍVAR</w:t>
      </w:r>
    </w:p>
    <w:p w:rsidR="00C616A8" w:rsidRDefault="00C616A8" w:rsidP="00C616A8">
      <w:pPr>
        <w:pStyle w:val="Default"/>
        <w:tabs>
          <w:tab w:val="left" w:pos="7797"/>
        </w:tabs>
        <w:spacing w:line="276" w:lineRule="auto"/>
        <w:ind w:right="-1"/>
        <w:jc w:val="center"/>
        <w:rPr>
          <w:b/>
          <w:bCs/>
          <w:sz w:val="28"/>
          <w:szCs w:val="28"/>
        </w:rPr>
      </w:pPr>
      <w:r>
        <w:rPr>
          <w:b/>
          <w:bCs/>
          <w:sz w:val="28"/>
          <w:szCs w:val="28"/>
        </w:rPr>
        <w:t>FACULTAD DE CIENCIAS AGROPECUARIAS, RECURSOS NATURALES Y DEL AMBIENTE</w:t>
      </w:r>
    </w:p>
    <w:p w:rsidR="00C616A8" w:rsidRDefault="00512603" w:rsidP="00C616A8">
      <w:pPr>
        <w:pStyle w:val="Default"/>
        <w:tabs>
          <w:tab w:val="left" w:pos="7797"/>
        </w:tabs>
        <w:spacing w:line="276" w:lineRule="auto"/>
        <w:ind w:right="-1"/>
        <w:jc w:val="center"/>
        <w:outlineLvl w:val="0"/>
        <w:rPr>
          <w:b/>
          <w:bCs/>
          <w:sz w:val="28"/>
          <w:szCs w:val="28"/>
        </w:rPr>
      </w:pPr>
      <w:r>
        <w:rPr>
          <w:b/>
          <w:bCs/>
          <w:sz w:val="28"/>
          <w:szCs w:val="28"/>
        </w:rPr>
        <w:t>CARRERA</w:t>
      </w:r>
      <w:r w:rsidR="00C616A8">
        <w:rPr>
          <w:b/>
          <w:bCs/>
          <w:sz w:val="28"/>
          <w:szCs w:val="28"/>
        </w:rPr>
        <w:t xml:space="preserve"> DE INGENIERÍA AGRONÓMICA</w:t>
      </w:r>
    </w:p>
    <w:p w:rsidR="00C616A8" w:rsidRDefault="00C616A8" w:rsidP="00C616A8">
      <w:pPr>
        <w:pStyle w:val="Default"/>
        <w:tabs>
          <w:tab w:val="left" w:pos="7797"/>
        </w:tabs>
        <w:spacing w:line="360" w:lineRule="auto"/>
        <w:ind w:right="-1"/>
        <w:rPr>
          <w:b/>
          <w:bCs/>
        </w:rPr>
      </w:pPr>
    </w:p>
    <w:p w:rsidR="00C616A8" w:rsidRDefault="00C616A8" w:rsidP="00C616A8">
      <w:pPr>
        <w:pStyle w:val="Default"/>
        <w:tabs>
          <w:tab w:val="left" w:pos="7797"/>
        </w:tabs>
        <w:spacing w:line="360" w:lineRule="auto"/>
        <w:ind w:right="-1"/>
        <w:rPr>
          <w:b/>
          <w:bCs/>
        </w:rPr>
      </w:pPr>
    </w:p>
    <w:p w:rsidR="00C616A8" w:rsidRDefault="00C616A8" w:rsidP="00C616A8">
      <w:pPr>
        <w:pStyle w:val="Default"/>
        <w:spacing w:line="360" w:lineRule="auto"/>
        <w:ind w:right="-1"/>
        <w:jc w:val="center"/>
        <w:outlineLvl w:val="0"/>
        <w:rPr>
          <w:b/>
          <w:bCs/>
        </w:rPr>
      </w:pPr>
      <w:r>
        <w:rPr>
          <w:b/>
          <w:bCs/>
        </w:rPr>
        <w:t>TEMA:</w:t>
      </w:r>
    </w:p>
    <w:p w:rsidR="00C616A8" w:rsidRDefault="00C616A8" w:rsidP="00C616A8">
      <w:pPr>
        <w:pStyle w:val="Default"/>
        <w:spacing w:line="360" w:lineRule="auto"/>
        <w:ind w:right="-1"/>
        <w:jc w:val="center"/>
        <w:outlineLvl w:val="0"/>
        <w:rPr>
          <w:b/>
          <w:bCs/>
          <w:color w:val="auto"/>
        </w:rPr>
      </w:pPr>
    </w:p>
    <w:p w:rsidR="00C616A8" w:rsidRDefault="00C616A8" w:rsidP="00C616A8">
      <w:pPr>
        <w:pStyle w:val="Default"/>
        <w:spacing w:line="360" w:lineRule="auto"/>
        <w:jc w:val="both"/>
        <w:rPr>
          <w:b/>
          <w:bCs/>
        </w:rPr>
      </w:pPr>
      <w:r>
        <w:rPr>
          <w:b/>
        </w:rPr>
        <w:t>EVALUACIÓN DEL COMPORTAMIENTO MORFO-AGRONÓMICO Y PRODUCTIVO  DE 12</w:t>
      </w:r>
      <w:r>
        <w:rPr>
          <w:b/>
          <w:color w:val="FF0000"/>
        </w:rPr>
        <w:t xml:space="preserve"> </w:t>
      </w:r>
      <w:r>
        <w:rPr>
          <w:b/>
        </w:rPr>
        <w:t xml:space="preserve">LÍNEAS PROMISORIAS Y DOS VARIEDADES DE MANÍ </w:t>
      </w:r>
      <w:r>
        <w:rPr>
          <w:b/>
          <w:bCs/>
          <w:color w:val="auto"/>
        </w:rPr>
        <w:t>(</w:t>
      </w:r>
      <w:r>
        <w:rPr>
          <w:b/>
          <w:bCs/>
          <w:i/>
          <w:color w:val="auto"/>
          <w:u w:val="single"/>
        </w:rPr>
        <w:t>Arachis</w:t>
      </w:r>
      <w:r>
        <w:rPr>
          <w:b/>
          <w:bCs/>
          <w:color w:val="auto"/>
        </w:rPr>
        <w:t xml:space="preserve"> </w:t>
      </w:r>
      <w:r>
        <w:rPr>
          <w:b/>
          <w:bCs/>
          <w:i/>
          <w:color w:val="auto"/>
          <w:u w:val="single"/>
        </w:rPr>
        <w:t>hypogaea</w:t>
      </w:r>
      <w:r>
        <w:rPr>
          <w:b/>
          <w:bCs/>
          <w:color w:val="auto"/>
        </w:rPr>
        <w:t xml:space="preserve"> L.)</w:t>
      </w:r>
      <w:r>
        <w:rPr>
          <w:b/>
          <w:bCs/>
        </w:rPr>
        <w:t xml:space="preserve">, </w:t>
      </w:r>
      <w:r>
        <w:rPr>
          <w:b/>
          <w:bCs/>
          <w:color w:val="auto"/>
        </w:rPr>
        <w:t>EN EL RECINTO SAN JOSÉ DE PIJULLO, CANTÓN URDANETA</w:t>
      </w:r>
      <w:r>
        <w:rPr>
          <w:b/>
          <w:bCs/>
        </w:rPr>
        <w:t>, PROVINCIA DE LOS RÍOS.</w:t>
      </w:r>
    </w:p>
    <w:p w:rsidR="00C616A8" w:rsidRDefault="00C616A8" w:rsidP="00C616A8">
      <w:pPr>
        <w:pStyle w:val="Default"/>
        <w:spacing w:line="360" w:lineRule="auto"/>
        <w:ind w:right="569"/>
        <w:jc w:val="center"/>
        <w:rPr>
          <w:b/>
          <w:bCs/>
        </w:rPr>
      </w:pPr>
    </w:p>
    <w:p w:rsidR="00C616A8" w:rsidRDefault="00C616A8" w:rsidP="00C616A8">
      <w:pPr>
        <w:pStyle w:val="Default"/>
        <w:spacing w:line="360" w:lineRule="auto"/>
        <w:jc w:val="both"/>
        <w:rPr>
          <w:b/>
          <w:bCs/>
          <w:color w:val="auto"/>
          <w:sz w:val="20"/>
          <w:szCs w:val="20"/>
        </w:rPr>
      </w:pPr>
      <w:r w:rsidRPr="002576C2">
        <w:rPr>
          <w:b/>
          <w:bCs/>
          <w:color w:val="auto"/>
          <w:sz w:val="20"/>
          <w:szCs w:val="20"/>
        </w:rPr>
        <w:t>PROYECTO DE INVESTIGACIÓN</w:t>
      </w:r>
      <w:r w:rsidRPr="002576C2">
        <w:rPr>
          <w:b/>
          <w:bCs/>
          <w:sz w:val="20"/>
          <w:szCs w:val="20"/>
        </w:rPr>
        <w:t xml:space="preserve"> </w:t>
      </w:r>
      <w:r w:rsidRPr="002576C2">
        <w:rPr>
          <w:b/>
          <w:bCs/>
          <w:color w:val="auto"/>
          <w:sz w:val="20"/>
          <w:szCs w:val="20"/>
        </w:rPr>
        <w:t>PREVIO A LA OBTENCIÓN DEL TÍTULO DE INGENIERO AGRÓNOMO, OTORGADO POR LA UNIVERSIDAD ESTATAL DE BOLÍVAR, A TRAVÉS DE LA FACULTAD DE CIENCIAS AGROPECUARIAS, RECURSOS NATURALES Y DEL AMBIENTE, ESCUELA DE INGENIERÍA AGRONÓMICA.</w:t>
      </w:r>
    </w:p>
    <w:p w:rsidR="00C616A8" w:rsidRPr="00C616A8" w:rsidRDefault="00C616A8" w:rsidP="00C616A8">
      <w:pPr>
        <w:pStyle w:val="Default"/>
        <w:spacing w:line="360" w:lineRule="auto"/>
        <w:jc w:val="both"/>
        <w:rPr>
          <w:b/>
          <w:bCs/>
          <w:color w:val="auto"/>
          <w:sz w:val="20"/>
          <w:szCs w:val="20"/>
        </w:rPr>
      </w:pPr>
    </w:p>
    <w:p w:rsidR="00C616A8" w:rsidRDefault="00C616A8" w:rsidP="00C616A8">
      <w:pPr>
        <w:pStyle w:val="Default"/>
        <w:spacing w:line="360" w:lineRule="auto"/>
        <w:ind w:right="-1"/>
        <w:jc w:val="center"/>
        <w:outlineLvl w:val="0"/>
        <w:rPr>
          <w:b/>
          <w:bCs/>
        </w:rPr>
      </w:pPr>
      <w:r>
        <w:rPr>
          <w:b/>
          <w:bCs/>
        </w:rPr>
        <w:t>AUTOR:</w:t>
      </w:r>
    </w:p>
    <w:p w:rsidR="00C616A8" w:rsidRDefault="00C616A8" w:rsidP="00C616A8">
      <w:pPr>
        <w:pStyle w:val="Default"/>
        <w:spacing w:line="360" w:lineRule="auto"/>
        <w:jc w:val="center"/>
        <w:rPr>
          <w:b/>
          <w:bCs/>
          <w:color w:val="auto"/>
        </w:rPr>
      </w:pPr>
      <w:r>
        <w:rPr>
          <w:b/>
          <w:bCs/>
          <w:color w:val="auto"/>
        </w:rPr>
        <w:t xml:space="preserve">UFREDO CRISTOBAL GARCÍA RONQUILLO </w:t>
      </w:r>
    </w:p>
    <w:p w:rsidR="00C616A8" w:rsidRDefault="00C616A8" w:rsidP="00C616A8">
      <w:pPr>
        <w:pStyle w:val="Default"/>
        <w:spacing w:line="360" w:lineRule="auto"/>
        <w:jc w:val="center"/>
        <w:rPr>
          <w:b/>
          <w:bCs/>
        </w:rPr>
      </w:pPr>
    </w:p>
    <w:p w:rsidR="00C616A8" w:rsidRDefault="00C616A8" w:rsidP="00C616A8">
      <w:pPr>
        <w:pStyle w:val="Default"/>
        <w:tabs>
          <w:tab w:val="left" w:pos="7937"/>
        </w:tabs>
        <w:spacing w:line="360" w:lineRule="auto"/>
        <w:ind w:right="-1"/>
        <w:jc w:val="center"/>
        <w:outlineLvl w:val="0"/>
        <w:rPr>
          <w:b/>
          <w:bCs/>
        </w:rPr>
      </w:pPr>
      <w:r>
        <w:rPr>
          <w:b/>
          <w:bCs/>
        </w:rPr>
        <w:t>DIRECTOR:</w:t>
      </w:r>
    </w:p>
    <w:p w:rsidR="00C616A8" w:rsidRDefault="00C616A8" w:rsidP="00C616A8">
      <w:pPr>
        <w:pStyle w:val="Default"/>
        <w:spacing w:line="360" w:lineRule="auto"/>
        <w:ind w:right="-1"/>
        <w:jc w:val="center"/>
        <w:rPr>
          <w:b/>
          <w:bCs/>
          <w:color w:val="FF0000"/>
        </w:rPr>
      </w:pPr>
      <w:r>
        <w:rPr>
          <w:b/>
          <w:bCs/>
        </w:rPr>
        <w:t>ING. DAVID SILVA GARCÍA M.Sc.</w:t>
      </w:r>
    </w:p>
    <w:p w:rsidR="00C616A8" w:rsidRDefault="00C616A8" w:rsidP="00C616A8">
      <w:pPr>
        <w:pStyle w:val="Default"/>
        <w:spacing w:line="360" w:lineRule="auto"/>
        <w:ind w:right="569"/>
        <w:jc w:val="center"/>
        <w:rPr>
          <w:b/>
          <w:bCs/>
        </w:rPr>
      </w:pPr>
    </w:p>
    <w:p w:rsidR="00C616A8" w:rsidRDefault="00C616A8" w:rsidP="00C616A8">
      <w:pPr>
        <w:pStyle w:val="Default"/>
        <w:spacing w:line="360" w:lineRule="auto"/>
        <w:jc w:val="center"/>
        <w:rPr>
          <w:b/>
          <w:bCs/>
        </w:rPr>
      </w:pPr>
      <w:r>
        <w:rPr>
          <w:b/>
          <w:bCs/>
        </w:rPr>
        <w:t>INSTITUCIÓN AUSPICIANTE INIAP</w:t>
      </w:r>
    </w:p>
    <w:p w:rsidR="00C616A8" w:rsidRDefault="00C616A8" w:rsidP="00C616A8">
      <w:pPr>
        <w:pStyle w:val="Default"/>
        <w:spacing w:line="360" w:lineRule="auto"/>
        <w:jc w:val="center"/>
        <w:rPr>
          <w:b/>
          <w:bCs/>
        </w:rPr>
      </w:pPr>
      <w:r>
        <w:rPr>
          <w:b/>
          <w:bCs/>
        </w:rPr>
        <w:t>(ESTACIÓN EXPERIMENTAL DEL LITORAL SUR)</w:t>
      </w:r>
    </w:p>
    <w:p w:rsidR="00C616A8" w:rsidRDefault="00C616A8" w:rsidP="00C616A8">
      <w:pPr>
        <w:pStyle w:val="Default"/>
        <w:spacing w:line="360" w:lineRule="auto"/>
        <w:ind w:right="569"/>
        <w:jc w:val="center"/>
        <w:rPr>
          <w:b/>
          <w:bCs/>
        </w:rPr>
      </w:pPr>
    </w:p>
    <w:p w:rsidR="00C616A8" w:rsidRPr="00C616A8" w:rsidRDefault="00C616A8" w:rsidP="00C616A8">
      <w:pPr>
        <w:pStyle w:val="Default"/>
        <w:spacing w:line="360" w:lineRule="auto"/>
        <w:ind w:right="-1"/>
        <w:jc w:val="center"/>
        <w:outlineLvl w:val="0"/>
        <w:rPr>
          <w:b/>
          <w:bCs/>
          <w:color w:val="auto"/>
        </w:rPr>
      </w:pPr>
      <w:r>
        <w:rPr>
          <w:b/>
          <w:bCs/>
          <w:color w:val="auto"/>
        </w:rPr>
        <w:t>GUARANDA – ECUADOR</w:t>
      </w:r>
    </w:p>
    <w:p w:rsidR="004F3A40" w:rsidRDefault="00CF0B01" w:rsidP="00C616A8">
      <w:pPr>
        <w:pStyle w:val="Default"/>
        <w:spacing w:line="360" w:lineRule="auto"/>
        <w:ind w:right="-1"/>
        <w:jc w:val="center"/>
        <w:rPr>
          <w:b/>
          <w:bCs/>
        </w:rPr>
        <w:sectPr w:rsidR="004F3A40" w:rsidSect="00CF0B01">
          <w:footerReference w:type="default" r:id="rId10"/>
          <w:footerReference w:type="first" r:id="rId11"/>
          <w:pgSz w:w="11907" w:h="16840"/>
          <w:pgMar w:top="1701" w:right="1701" w:bottom="1701" w:left="2268" w:header="851" w:footer="851" w:gutter="0"/>
          <w:pgNumType w:fmt="upperRoman"/>
          <w:cols w:space="720"/>
          <w:titlePg/>
          <w:docGrid w:linePitch="299"/>
        </w:sectPr>
      </w:pPr>
      <w:r>
        <w:rPr>
          <w:b/>
          <w:bCs/>
          <w:noProof/>
        </w:rPr>
        <mc:AlternateContent>
          <mc:Choice Requires="wps">
            <w:drawing>
              <wp:anchor distT="0" distB="0" distL="114300" distR="114300" simplePos="0" relativeHeight="251677696" behindDoc="0" locked="0" layoutInCell="1" allowOverlap="1">
                <wp:simplePos x="0" y="0"/>
                <wp:positionH relativeFrom="column">
                  <wp:posOffset>4889500</wp:posOffset>
                </wp:positionH>
                <wp:positionV relativeFrom="paragraph">
                  <wp:posOffset>530860</wp:posOffset>
                </wp:positionV>
                <wp:extent cx="349250" cy="228600"/>
                <wp:effectExtent l="0" t="0" r="12700" b="19050"/>
                <wp:wrapNone/>
                <wp:docPr id="22" name="Rectángulo 22"/>
                <wp:cNvGraphicFramePr/>
                <a:graphic xmlns:a="http://schemas.openxmlformats.org/drawingml/2006/main">
                  <a:graphicData uri="http://schemas.microsoft.com/office/word/2010/wordprocessingShape">
                    <wps:wsp>
                      <wps:cNvSpPr/>
                      <wps:spPr>
                        <a:xfrm>
                          <a:off x="0" y="0"/>
                          <a:ext cx="3492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C6C17A" id="Rectángulo 22" o:spid="_x0000_s1026" style="position:absolute;margin-left:385pt;margin-top:41.8pt;width:27.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" fillcolor="white [3212]" strokecolor="white [3212]" strokeweight="1pt"/>
            </w:pict>
          </mc:Fallback>
        </mc:AlternateContent>
      </w:r>
      <w:r>
        <w:rPr>
          <w:b/>
          <w:bCs/>
        </w:rPr>
        <w:t>2017</w:t>
      </w:r>
    </w:p>
    <w:p w:rsidR="00C616A8" w:rsidRDefault="00C616A8" w:rsidP="00C616A8">
      <w:pPr>
        <w:pStyle w:val="Default"/>
        <w:spacing w:line="360" w:lineRule="auto"/>
        <w:jc w:val="both"/>
        <w:rPr>
          <w:b/>
          <w:bCs/>
        </w:rPr>
      </w:pPr>
      <w:r>
        <w:rPr>
          <w:b/>
        </w:rPr>
        <w:lastRenderedPageBreak/>
        <w:t>EVALUACIÓN DEL COMPORTAMIENTO MORFO-AGRONÓMICO Y PRODUCTIVO  DE 12</w:t>
      </w:r>
      <w:r>
        <w:rPr>
          <w:b/>
          <w:color w:val="FF0000"/>
        </w:rPr>
        <w:t xml:space="preserve"> </w:t>
      </w:r>
      <w:r>
        <w:rPr>
          <w:b/>
        </w:rPr>
        <w:t xml:space="preserve">LÍNEAS PROMISORIAS Y DOS VARIEDADES DE MANÍ </w:t>
      </w:r>
      <w:r>
        <w:rPr>
          <w:b/>
          <w:bCs/>
          <w:color w:val="auto"/>
        </w:rPr>
        <w:t>(</w:t>
      </w:r>
      <w:r>
        <w:rPr>
          <w:b/>
          <w:bCs/>
          <w:i/>
          <w:color w:val="auto"/>
          <w:u w:val="single"/>
        </w:rPr>
        <w:t>Arachis</w:t>
      </w:r>
      <w:r>
        <w:rPr>
          <w:b/>
          <w:bCs/>
          <w:color w:val="auto"/>
        </w:rPr>
        <w:t xml:space="preserve"> </w:t>
      </w:r>
      <w:r>
        <w:rPr>
          <w:b/>
          <w:bCs/>
          <w:i/>
          <w:color w:val="auto"/>
          <w:u w:val="single"/>
        </w:rPr>
        <w:t>hypogaea</w:t>
      </w:r>
      <w:r>
        <w:rPr>
          <w:b/>
          <w:bCs/>
          <w:color w:val="auto"/>
        </w:rPr>
        <w:t xml:space="preserve"> L.)</w:t>
      </w:r>
      <w:r>
        <w:rPr>
          <w:b/>
          <w:bCs/>
        </w:rPr>
        <w:t xml:space="preserve">, </w:t>
      </w:r>
      <w:r>
        <w:rPr>
          <w:b/>
          <w:bCs/>
          <w:color w:val="auto"/>
        </w:rPr>
        <w:t>EN EL RECINTO SAN JOSÉ DE PIJULLO, CANTÓN URDANETA</w:t>
      </w:r>
      <w:r>
        <w:rPr>
          <w:b/>
          <w:bCs/>
        </w:rPr>
        <w:t>, PROVINCIA DE LOS RÍOS.</w:t>
      </w:r>
    </w:p>
    <w:p w:rsidR="00C616A8" w:rsidRPr="00C616A8" w:rsidRDefault="00C616A8" w:rsidP="00C616A8">
      <w:pPr>
        <w:pStyle w:val="Default"/>
        <w:spacing w:line="360" w:lineRule="auto"/>
        <w:jc w:val="both"/>
        <w:rPr>
          <w:b/>
          <w:bCs/>
        </w:rPr>
      </w:pPr>
    </w:p>
    <w:p w:rsidR="00C616A8" w:rsidRDefault="00C616A8" w:rsidP="00C616A8">
      <w:pPr>
        <w:pStyle w:val="Default"/>
        <w:spacing w:line="360" w:lineRule="auto"/>
        <w:ind w:right="-1"/>
        <w:jc w:val="both"/>
        <w:rPr>
          <w:b/>
          <w:bCs/>
          <w:color w:val="auto"/>
        </w:rPr>
      </w:pPr>
      <w:r w:rsidRPr="000C6D14">
        <w:rPr>
          <w:b/>
          <w:bCs/>
          <w:color w:val="auto"/>
        </w:rPr>
        <w:t xml:space="preserve">REVISADO </w:t>
      </w:r>
      <w:r>
        <w:rPr>
          <w:b/>
          <w:bCs/>
          <w:color w:val="auto"/>
        </w:rPr>
        <w:t xml:space="preserve">Y APROBADO </w:t>
      </w:r>
      <w:r w:rsidRPr="000C6D14">
        <w:rPr>
          <w:b/>
          <w:bCs/>
          <w:color w:val="auto"/>
        </w:rPr>
        <w:t>POR:</w:t>
      </w:r>
    </w:p>
    <w:p w:rsidR="00C616A8" w:rsidRDefault="00C616A8" w:rsidP="00C616A8">
      <w:pPr>
        <w:pStyle w:val="Default"/>
        <w:spacing w:line="360" w:lineRule="auto"/>
        <w:ind w:right="-1"/>
        <w:jc w:val="both"/>
        <w:rPr>
          <w:b/>
          <w:bCs/>
          <w:color w:val="auto"/>
        </w:rPr>
      </w:pPr>
    </w:p>
    <w:p w:rsidR="00C616A8" w:rsidRDefault="00C616A8" w:rsidP="00C616A8">
      <w:pPr>
        <w:pStyle w:val="Default"/>
        <w:spacing w:line="480" w:lineRule="auto"/>
        <w:ind w:right="-1"/>
        <w:jc w:val="both"/>
        <w:rPr>
          <w:b/>
          <w:bCs/>
          <w:color w:val="auto"/>
        </w:rPr>
      </w:pPr>
    </w:p>
    <w:p w:rsidR="00C616A8" w:rsidRDefault="00C616A8" w:rsidP="00C616A8">
      <w:pPr>
        <w:pStyle w:val="Default"/>
        <w:spacing w:line="480" w:lineRule="auto"/>
        <w:ind w:right="-1"/>
        <w:jc w:val="both"/>
        <w:rPr>
          <w:b/>
          <w:bCs/>
          <w:color w:val="auto"/>
        </w:rPr>
      </w:pPr>
    </w:p>
    <w:p w:rsidR="00C616A8" w:rsidRDefault="00C616A8" w:rsidP="00C616A8">
      <w:pPr>
        <w:pStyle w:val="Default"/>
        <w:spacing w:line="480" w:lineRule="auto"/>
        <w:ind w:right="-1"/>
        <w:jc w:val="both"/>
        <w:rPr>
          <w:b/>
          <w:bCs/>
          <w:color w:val="auto"/>
        </w:rPr>
      </w:pPr>
    </w:p>
    <w:p w:rsidR="00C616A8" w:rsidRPr="000C6D14" w:rsidRDefault="00C616A8" w:rsidP="00C616A8">
      <w:pPr>
        <w:pStyle w:val="Default"/>
        <w:spacing w:line="480" w:lineRule="auto"/>
        <w:ind w:right="-1"/>
        <w:jc w:val="both"/>
        <w:rPr>
          <w:b/>
          <w:bCs/>
          <w:color w:val="auto"/>
        </w:rPr>
      </w:pPr>
    </w:p>
    <w:p w:rsidR="00C616A8" w:rsidRPr="000C6D14" w:rsidRDefault="00C616A8" w:rsidP="00C616A8">
      <w:pPr>
        <w:pStyle w:val="Default"/>
        <w:tabs>
          <w:tab w:val="left" w:pos="6663"/>
        </w:tabs>
        <w:ind w:right="-1"/>
        <w:jc w:val="center"/>
        <w:rPr>
          <w:b/>
          <w:bCs/>
          <w:color w:val="auto"/>
        </w:rPr>
      </w:pPr>
      <w:r w:rsidRPr="000C6D14">
        <w:rPr>
          <w:b/>
          <w:bCs/>
          <w:color w:val="auto"/>
        </w:rPr>
        <w:t>.............................................................................</w:t>
      </w:r>
    </w:p>
    <w:p w:rsidR="00C616A8" w:rsidRPr="00171C05" w:rsidRDefault="00C616A8" w:rsidP="00C616A8">
      <w:pPr>
        <w:pStyle w:val="Default"/>
        <w:ind w:right="-1"/>
        <w:jc w:val="center"/>
        <w:rPr>
          <w:bCs/>
          <w:color w:val="auto"/>
        </w:rPr>
      </w:pPr>
      <w:r w:rsidRPr="00171C05">
        <w:rPr>
          <w:bCs/>
          <w:color w:val="auto"/>
        </w:rPr>
        <w:t>ING.  DAVID SILVA GARCÌA M.Sc.</w:t>
      </w:r>
    </w:p>
    <w:p w:rsidR="00C616A8" w:rsidRPr="000C6D14" w:rsidRDefault="00C616A8" w:rsidP="00C616A8">
      <w:pPr>
        <w:pStyle w:val="Default"/>
        <w:spacing w:line="360" w:lineRule="auto"/>
        <w:ind w:right="-1"/>
        <w:jc w:val="center"/>
        <w:rPr>
          <w:b/>
          <w:bCs/>
          <w:color w:val="auto"/>
        </w:rPr>
      </w:pPr>
      <w:r w:rsidRPr="000C6D14">
        <w:rPr>
          <w:b/>
          <w:bCs/>
          <w:color w:val="auto"/>
        </w:rPr>
        <w:t>DIRECTOR.</w:t>
      </w:r>
    </w:p>
    <w:p w:rsidR="00C616A8" w:rsidRPr="000C6D14" w:rsidRDefault="00C616A8" w:rsidP="00C616A8">
      <w:pPr>
        <w:pStyle w:val="Default"/>
        <w:spacing w:line="360" w:lineRule="auto"/>
        <w:ind w:right="-1"/>
        <w:jc w:val="both"/>
        <w:rPr>
          <w:b/>
          <w:bCs/>
          <w:color w:val="auto"/>
        </w:rPr>
      </w:pPr>
    </w:p>
    <w:p w:rsidR="00C616A8" w:rsidRDefault="00C616A8" w:rsidP="00C616A8">
      <w:pPr>
        <w:spacing w:after="0" w:line="360" w:lineRule="auto"/>
        <w:rPr>
          <w:rFonts w:ascii="Times New Roman" w:eastAsiaTheme="minorEastAsia" w:hAnsi="Times New Roman" w:cs="Times New Roman"/>
          <w:b/>
          <w:bCs/>
          <w:sz w:val="28"/>
          <w:szCs w:val="26"/>
          <w:lang w:val="es-ES" w:eastAsia="es-ES"/>
        </w:rPr>
      </w:pPr>
    </w:p>
    <w:p w:rsidR="00C616A8" w:rsidRDefault="00C616A8" w:rsidP="00C616A8">
      <w:pPr>
        <w:spacing w:after="0" w:line="360" w:lineRule="auto"/>
        <w:rPr>
          <w:rFonts w:ascii="Times New Roman" w:eastAsiaTheme="minorEastAsia" w:hAnsi="Times New Roman" w:cs="Times New Roman"/>
          <w:b/>
          <w:bCs/>
          <w:sz w:val="28"/>
          <w:szCs w:val="26"/>
          <w:lang w:val="es-ES" w:eastAsia="es-ES"/>
        </w:rPr>
      </w:pPr>
    </w:p>
    <w:p w:rsidR="00C616A8" w:rsidRDefault="00C616A8" w:rsidP="00C616A8">
      <w:pPr>
        <w:spacing w:after="0" w:line="360" w:lineRule="auto"/>
        <w:rPr>
          <w:rFonts w:ascii="Times New Roman" w:eastAsiaTheme="minorEastAsia" w:hAnsi="Times New Roman" w:cs="Times New Roman"/>
          <w:b/>
          <w:bCs/>
          <w:sz w:val="28"/>
          <w:szCs w:val="26"/>
          <w:lang w:val="es-ES" w:eastAsia="es-ES"/>
        </w:rPr>
      </w:pPr>
    </w:p>
    <w:p w:rsidR="00C616A8" w:rsidRDefault="00C616A8" w:rsidP="004F3A40">
      <w:pPr>
        <w:pStyle w:val="Default"/>
        <w:spacing w:line="480" w:lineRule="auto"/>
        <w:ind w:right="-1"/>
        <w:rPr>
          <w:b/>
          <w:bCs/>
          <w:color w:val="auto"/>
        </w:rPr>
      </w:pPr>
    </w:p>
    <w:p w:rsidR="00C616A8" w:rsidRPr="000C6D14" w:rsidRDefault="00C616A8" w:rsidP="00C616A8">
      <w:pPr>
        <w:pStyle w:val="Default"/>
        <w:ind w:right="-1"/>
        <w:jc w:val="center"/>
        <w:rPr>
          <w:b/>
          <w:bCs/>
          <w:color w:val="auto"/>
        </w:rPr>
      </w:pPr>
      <w:r>
        <w:rPr>
          <w:b/>
          <w:bCs/>
          <w:color w:val="auto"/>
        </w:rPr>
        <w:t>…...</w:t>
      </w:r>
      <w:r w:rsidRPr="000C6D14">
        <w:rPr>
          <w:b/>
          <w:bCs/>
          <w:color w:val="auto"/>
        </w:rPr>
        <w:t>........................................................................</w:t>
      </w:r>
    </w:p>
    <w:p w:rsidR="00C616A8" w:rsidRPr="000C6D14" w:rsidRDefault="00C616A8" w:rsidP="00C616A8">
      <w:pPr>
        <w:pStyle w:val="Default"/>
        <w:ind w:right="-1"/>
        <w:jc w:val="center"/>
        <w:rPr>
          <w:bCs/>
          <w:color w:val="auto"/>
        </w:rPr>
      </w:pPr>
      <w:r w:rsidRPr="000C6D14">
        <w:rPr>
          <w:bCs/>
          <w:color w:val="auto"/>
        </w:rPr>
        <w:t xml:space="preserve">ING. </w:t>
      </w:r>
      <w:r>
        <w:rPr>
          <w:bCs/>
          <w:color w:val="auto"/>
        </w:rPr>
        <w:t>CARLOS MONAR BENAVIDES M.</w:t>
      </w:r>
      <w:r w:rsidRPr="000C6D14">
        <w:rPr>
          <w:bCs/>
          <w:color w:val="auto"/>
        </w:rPr>
        <w:t>Sc.</w:t>
      </w:r>
    </w:p>
    <w:p w:rsidR="00C616A8" w:rsidRPr="003350DA" w:rsidRDefault="00C616A8" w:rsidP="00C616A8">
      <w:pPr>
        <w:pStyle w:val="Default"/>
        <w:spacing w:line="360" w:lineRule="auto"/>
        <w:ind w:right="-1"/>
        <w:jc w:val="center"/>
        <w:rPr>
          <w:b/>
          <w:bCs/>
          <w:color w:val="auto"/>
        </w:rPr>
      </w:pPr>
      <w:r w:rsidRPr="003350DA">
        <w:rPr>
          <w:b/>
          <w:bCs/>
          <w:color w:val="auto"/>
        </w:rPr>
        <w:t>BIOMETRISTA.</w:t>
      </w:r>
    </w:p>
    <w:p w:rsidR="00C616A8" w:rsidRDefault="00C616A8" w:rsidP="00C616A8">
      <w:pPr>
        <w:pStyle w:val="Default"/>
        <w:tabs>
          <w:tab w:val="left" w:pos="6521"/>
        </w:tabs>
        <w:ind w:right="-1"/>
        <w:jc w:val="center"/>
        <w:rPr>
          <w:b/>
          <w:bCs/>
          <w:color w:val="auto"/>
        </w:rPr>
      </w:pPr>
    </w:p>
    <w:p w:rsidR="00C616A8" w:rsidRDefault="00C616A8" w:rsidP="00C616A8">
      <w:pPr>
        <w:pStyle w:val="Default"/>
        <w:tabs>
          <w:tab w:val="left" w:pos="6521"/>
        </w:tabs>
        <w:ind w:right="-1"/>
        <w:jc w:val="center"/>
        <w:rPr>
          <w:b/>
          <w:bCs/>
          <w:color w:val="auto"/>
        </w:rPr>
      </w:pPr>
    </w:p>
    <w:p w:rsidR="00C616A8" w:rsidRDefault="00C616A8" w:rsidP="00C616A8">
      <w:pPr>
        <w:pStyle w:val="Default"/>
        <w:tabs>
          <w:tab w:val="left" w:pos="6521"/>
        </w:tabs>
        <w:ind w:right="-1"/>
        <w:jc w:val="center"/>
        <w:rPr>
          <w:b/>
          <w:bCs/>
          <w:color w:val="auto"/>
        </w:rPr>
      </w:pPr>
    </w:p>
    <w:p w:rsidR="00C616A8" w:rsidRDefault="00C616A8" w:rsidP="00C616A8">
      <w:pPr>
        <w:pStyle w:val="Default"/>
        <w:tabs>
          <w:tab w:val="left" w:pos="6521"/>
        </w:tabs>
        <w:ind w:right="-1"/>
        <w:jc w:val="center"/>
        <w:rPr>
          <w:b/>
          <w:bCs/>
          <w:color w:val="auto"/>
        </w:rPr>
      </w:pPr>
    </w:p>
    <w:p w:rsidR="00C616A8" w:rsidRDefault="00C616A8" w:rsidP="00C616A8">
      <w:pPr>
        <w:pStyle w:val="Default"/>
        <w:tabs>
          <w:tab w:val="left" w:pos="6521"/>
        </w:tabs>
        <w:ind w:right="-1"/>
        <w:jc w:val="center"/>
        <w:rPr>
          <w:b/>
          <w:bCs/>
          <w:color w:val="auto"/>
        </w:rPr>
      </w:pPr>
    </w:p>
    <w:p w:rsidR="00C616A8" w:rsidRDefault="00C616A8" w:rsidP="00C616A8">
      <w:pPr>
        <w:pStyle w:val="Default"/>
        <w:tabs>
          <w:tab w:val="left" w:pos="6521"/>
        </w:tabs>
        <w:ind w:right="-1"/>
        <w:jc w:val="center"/>
        <w:rPr>
          <w:b/>
          <w:bCs/>
          <w:color w:val="auto"/>
        </w:rPr>
      </w:pPr>
    </w:p>
    <w:p w:rsidR="00C616A8" w:rsidRDefault="00C616A8" w:rsidP="00C616A8">
      <w:pPr>
        <w:pStyle w:val="Default"/>
        <w:tabs>
          <w:tab w:val="left" w:pos="6521"/>
        </w:tabs>
        <w:ind w:right="-1"/>
        <w:jc w:val="center"/>
        <w:rPr>
          <w:b/>
          <w:bCs/>
          <w:color w:val="auto"/>
        </w:rPr>
      </w:pPr>
    </w:p>
    <w:p w:rsidR="004F3A40" w:rsidRDefault="004F3A40" w:rsidP="00C616A8">
      <w:pPr>
        <w:pStyle w:val="Default"/>
        <w:tabs>
          <w:tab w:val="left" w:pos="6521"/>
        </w:tabs>
        <w:ind w:right="-1"/>
        <w:jc w:val="center"/>
        <w:rPr>
          <w:b/>
          <w:bCs/>
          <w:color w:val="auto"/>
        </w:rPr>
      </w:pPr>
    </w:p>
    <w:p w:rsidR="00C616A8" w:rsidRPr="000C6D14" w:rsidRDefault="00C616A8" w:rsidP="00C616A8">
      <w:pPr>
        <w:pStyle w:val="Default"/>
        <w:tabs>
          <w:tab w:val="left" w:pos="6521"/>
        </w:tabs>
        <w:ind w:right="-1"/>
        <w:jc w:val="center"/>
        <w:rPr>
          <w:b/>
          <w:bCs/>
          <w:color w:val="auto"/>
        </w:rPr>
      </w:pPr>
    </w:p>
    <w:p w:rsidR="00C616A8" w:rsidRPr="000C6D14" w:rsidRDefault="00C616A8" w:rsidP="00C616A8">
      <w:pPr>
        <w:pStyle w:val="Default"/>
        <w:tabs>
          <w:tab w:val="left" w:pos="6521"/>
        </w:tabs>
        <w:ind w:right="-1"/>
        <w:jc w:val="center"/>
        <w:rPr>
          <w:b/>
          <w:bCs/>
          <w:color w:val="auto"/>
        </w:rPr>
      </w:pPr>
      <w:r>
        <w:rPr>
          <w:b/>
          <w:bCs/>
          <w:color w:val="auto"/>
        </w:rPr>
        <w:t>……</w:t>
      </w:r>
      <w:r w:rsidRPr="000C6D14">
        <w:rPr>
          <w:b/>
          <w:bCs/>
          <w:color w:val="auto"/>
        </w:rPr>
        <w:t>.....................................................................</w:t>
      </w:r>
    </w:p>
    <w:p w:rsidR="00C616A8" w:rsidRPr="00F05D5C" w:rsidRDefault="00C616A8" w:rsidP="00C616A8">
      <w:pPr>
        <w:pStyle w:val="Default"/>
        <w:tabs>
          <w:tab w:val="center" w:pos="3969"/>
          <w:tab w:val="left" w:pos="5393"/>
        </w:tabs>
        <w:ind w:right="-1"/>
        <w:rPr>
          <w:bCs/>
          <w:color w:val="FF0000"/>
        </w:rPr>
      </w:pPr>
      <w:r>
        <w:rPr>
          <w:bCs/>
          <w:color w:val="auto"/>
        </w:rPr>
        <w:tab/>
      </w:r>
      <w:r w:rsidR="00537A45" w:rsidRPr="00BE3B1D">
        <w:rPr>
          <w:bCs/>
          <w:color w:val="000000" w:themeColor="text1"/>
        </w:rPr>
        <w:t xml:space="preserve">ING. </w:t>
      </w:r>
      <w:r w:rsidR="00537A45">
        <w:rPr>
          <w:bCs/>
          <w:color w:val="000000" w:themeColor="text1"/>
        </w:rPr>
        <w:t>SONIA FIERRO BORJA Mg</w:t>
      </w:r>
      <w:r w:rsidR="00537A45" w:rsidRPr="00BE3B1D">
        <w:rPr>
          <w:bCs/>
          <w:color w:val="000000" w:themeColor="text1"/>
        </w:rPr>
        <w:t>.</w:t>
      </w:r>
      <w:r w:rsidRPr="00F05D5C">
        <w:rPr>
          <w:bCs/>
          <w:color w:val="FF0000"/>
        </w:rPr>
        <w:tab/>
        <w:t xml:space="preserve"> </w:t>
      </w:r>
    </w:p>
    <w:p w:rsidR="00C616A8" w:rsidRPr="00F91B21" w:rsidRDefault="00B01DF9" w:rsidP="00C616A8">
      <w:pPr>
        <w:pStyle w:val="Default"/>
        <w:spacing w:line="360" w:lineRule="auto"/>
        <w:ind w:right="-1"/>
        <w:jc w:val="center"/>
        <w:rPr>
          <w:b/>
          <w:bCs/>
          <w:color w:val="auto"/>
        </w:rPr>
      </w:pPr>
      <w:r>
        <w:rPr>
          <w:b/>
          <w:bCs/>
          <w:color w:val="auto"/>
        </w:rPr>
        <w:t xml:space="preserve">ÀREA DE </w:t>
      </w:r>
      <w:r w:rsidR="00C616A8" w:rsidRPr="00F91B21">
        <w:rPr>
          <w:b/>
          <w:bCs/>
          <w:color w:val="auto"/>
        </w:rPr>
        <w:t>REDACCIÓN TÉCNICA.</w:t>
      </w:r>
    </w:p>
    <w:p w:rsidR="00C616A8" w:rsidRDefault="00C616A8" w:rsidP="00C616A8">
      <w:pPr>
        <w:pStyle w:val="Default"/>
        <w:spacing w:line="480" w:lineRule="auto"/>
        <w:ind w:right="-1"/>
        <w:jc w:val="center"/>
        <w:rPr>
          <w:b/>
          <w:bCs/>
          <w:color w:val="auto"/>
        </w:rPr>
      </w:pPr>
    </w:p>
    <w:p w:rsidR="00C616A8" w:rsidRPr="0068717D" w:rsidRDefault="00C616A8" w:rsidP="00C616A8">
      <w:pPr>
        <w:pStyle w:val="Default"/>
        <w:tabs>
          <w:tab w:val="left" w:pos="2798"/>
        </w:tabs>
        <w:spacing w:line="360" w:lineRule="auto"/>
        <w:ind w:right="-1"/>
        <w:jc w:val="center"/>
        <w:rPr>
          <w:b/>
          <w:sz w:val="28"/>
          <w:szCs w:val="28"/>
        </w:rPr>
      </w:pPr>
      <w:r w:rsidRPr="0068717D">
        <w:rPr>
          <w:b/>
          <w:sz w:val="28"/>
          <w:szCs w:val="28"/>
        </w:rPr>
        <w:lastRenderedPageBreak/>
        <w:t>CERTIF</w:t>
      </w:r>
      <w:r>
        <w:rPr>
          <w:b/>
          <w:sz w:val="28"/>
          <w:szCs w:val="28"/>
        </w:rPr>
        <w:t>ICACIÓN DE AUTORÍ</w:t>
      </w:r>
      <w:r w:rsidRPr="0068717D">
        <w:rPr>
          <w:b/>
          <w:sz w:val="28"/>
          <w:szCs w:val="28"/>
        </w:rPr>
        <w:t>A</w:t>
      </w:r>
    </w:p>
    <w:p w:rsidR="00C616A8" w:rsidRDefault="00C616A8" w:rsidP="00C616A8">
      <w:pPr>
        <w:pStyle w:val="Default"/>
        <w:tabs>
          <w:tab w:val="left" w:pos="2798"/>
        </w:tabs>
        <w:spacing w:line="360" w:lineRule="auto"/>
        <w:ind w:right="-1"/>
        <w:rPr>
          <w:b/>
          <w:sz w:val="28"/>
          <w:szCs w:val="28"/>
        </w:rPr>
      </w:pPr>
    </w:p>
    <w:p w:rsidR="00C616A8" w:rsidRPr="00C616A8" w:rsidRDefault="00C616A8" w:rsidP="00C616A8">
      <w:pPr>
        <w:pStyle w:val="Default"/>
        <w:spacing w:line="360" w:lineRule="auto"/>
        <w:jc w:val="both"/>
        <w:rPr>
          <w:b/>
          <w:bCs/>
          <w:color w:val="auto"/>
        </w:rPr>
      </w:pPr>
      <w:r>
        <w:rPr>
          <w:rFonts w:eastAsia="Times New Roman"/>
          <w:lang w:val="es-CO" w:eastAsia="es-CO"/>
        </w:rPr>
        <w:t xml:space="preserve">Yo, </w:t>
      </w:r>
      <w:proofErr w:type="spellStart"/>
      <w:r w:rsidRPr="00C616A8">
        <w:rPr>
          <w:bCs/>
          <w:color w:val="auto"/>
        </w:rPr>
        <w:t>Ufredo</w:t>
      </w:r>
      <w:proofErr w:type="spellEnd"/>
      <w:r w:rsidRPr="00C616A8">
        <w:rPr>
          <w:bCs/>
          <w:color w:val="auto"/>
        </w:rPr>
        <w:t xml:space="preserve"> </w:t>
      </w:r>
      <w:proofErr w:type="spellStart"/>
      <w:r w:rsidRPr="00C616A8">
        <w:rPr>
          <w:bCs/>
          <w:color w:val="auto"/>
        </w:rPr>
        <w:t>Cristobal</w:t>
      </w:r>
      <w:proofErr w:type="spellEnd"/>
      <w:r w:rsidRPr="00C616A8">
        <w:rPr>
          <w:bCs/>
          <w:color w:val="auto"/>
        </w:rPr>
        <w:t xml:space="preserve"> García Ronquillo</w:t>
      </w:r>
      <w:r w:rsidRPr="0068717D">
        <w:rPr>
          <w:rFonts w:eastAsia="Times New Roman"/>
          <w:lang w:val="es-CO" w:eastAsia="es-CO"/>
        </w:rPr>
        <w:t>, co</w:t>
      </w:r>
      <w:r>
        <w:rPr>
          <w:rFonts w:eastAsia="Times New Roman"/>
          <w:lang w:val="es-CO" w:eastAsia="es-CO"/>
        </w:rPr>
        <w:t xml:space="preserve">n </w:t>
      </w:r>
      <w:r w:rsidRPr="00BE3B1D">
        <w:rPr>
          <w:rFonts w:eastAsia="Times New Roman"/>
          <w:color w:val="000000" w:themeColor="text1"/>
          <w:lang w:val="es-CO" w:eastAsia="es-CO"/>
        </w:rPr>
        <w:t xml:space="preserve">CI </w:t>
      </w:r>
      <w:r w:rsidR="00697939">
        <w:rPr>
          <w:rFonts w:eastAsia="Times New Roman"/>
          <w:color w:val="auto"/>
          <w:lang w:val="es-CO" w:eastAsia="es-CO"/>
        </w:rPr>
        <w:t>120567013-4</w:t>
      </w:r>
      <w:r w:rsidRPr="00DD34A7">
        <w:rPr>
          <w:rFonts w:eastAsia="Times New Roman"/>
          <w:color w:val="auto"/>
          <w:lang w:val="es-CO" w:eastAsia="es-CO"/>
        </w:rPr>
        <w:t xml:space="preserve">, </w:t>
      </w:r>
      <w:r w:rsidRPr="0068717D">
        <w:rPr>
          <w:rFonts w:eastAsia="Times New Roman"/>
          <w:lang w:val="es-CO" w:eastAsia="es-CO"/>
        </w:rPr>
        <w:t>declaro que el trabajo y los resultados presentados en este informe, no han sido previamente presentados para ningún grado o calificación profesional; y, que las referencias bibliográficas que se incluyen han sido consultadas y citadas con su respectivo autor</w:t>
      </w:r>
      <w:r>
        <w:rPr>
          <w:rFonts w:eastAsia="Times New Roman"/>
          <w:lang w:val="es-CO" w:eastAsia="es-CO"/>
        </w:rPr>
        <w:t xml:space="preserve"> </w:t>
      </w:r>
      <w:r w:rsidRPr="0068717D">
        <w:rPr>
          <w:rFonts w:eastAsia="Times New Roman"/>
          <w:lang w:val="es-CO" w:eastAsia="es-CO"/>
        </w:rPr>
        <w:t>(es).</w:t>
      </w:r>
    </w:p>
    <w:p w:rsidR="00C616A8" w:rsidRPr="0068717D" w:rsidRDefault="00C616A8" w:rsidP="00C616A8">
      <w:pPr>
        <w:spacing w:after="0" w:line="360" w:lineRule="auto"/>
        <w:jc w:val="both"/>
        <w:rPr>
          <w:rFonts w:ascii="Times New Roman" w:eastAsia="Times New Roman" w:hAnsi="Times New Roman" w:cs="Times New Roman"/>
          <w:color w:val="000000"/>
          <w:sz w:val="24"/>
          <w:szCs w:val="24"/>
          <w:lang w:val="es-CO" w:eastAsia="es-CO"/>
        </w:rPr>
      </w:pPr>
    </w:p>
    <w:p w:rsidR="00C616A8" w:rsidRPr="0068717D" w:rsidRDefault="00C616A8" w:rsidP="00C616A8">
      <w:pPr>
        <w:spacing w:after="0" w:line="360" w:lineRule="auto"/>
        <w:jc w:val="both"/>
        <w:rPr>
          <w:rFonts w:ascii="Times New Roman" w:eastAsia="Times New Roman" w:hAnsi="Times New Roman" w:cs="Times New Roman"/>
          <w:color w:val="000000"/>
          <w:sz w:val="24"/>
          <w:szCs w:val="24"/>
          <w:lang w:val="es-CO" w:eastAsia="es-CO"/>
        </w:rPr>
      </w:pPr>
      <w:r w:rsidRPr="0068717D">
        <w:rPr>
          <w:rFonts w:ascii="Times New Roman" w:eastAsia="Times New Roman" w:hAnsi="Times New Roman" w:cs="Times New Roman"/>
          <w:color w:val="000000"/>
          <w:sz w:val="24"/>
          <w:szCs w:val="24"/>
          <w:lang w:val="es-CO" w:eastAsia="es-CO"/>
        </w:rPr>
        <w:t>La Universidad Estatal de Bolívar, puede hacer uso de los derechos de publicación correspondientes a este trabajo, según lo establecido por la Ley de Propiedad Intelectual, su Reglamentación y la Normativa Institucional vigente.</w:t>
      </w:r>
    </w:p>
    <w:p w:rsidR="00C616A8" w:rsidRDefault="00C616A8" w:rsidP="00C616A8">
      <w:pPr>
        <w:pStyle w:val="Default"/>
        <w:tabs>
          <w:tab w:val="left" w:pos="2798"/>
        </w:tabs>
        <w:spacing w:line="360" w:lineRule="auto"/>
        <w:ind w:right="-1"/>
        <w:rPr>
          <w:b/>
          <w:sz w:val="28"/>
          <w:szCs w:val="28"/>
        </w:rPr>
      </w:pPr>
    </w:p>
    <w:p w:rsidR="00C616A8" w:rsidRDefault="00C616A8" w:rsidP="00C616A8">
      <w:pPr>
        <w:pStyle w:val="Default"/>
        <w:tabs>
          <w:tab w:val="left" w:pos="6663"/>
        </w:tabs>
        <w:ind w:right="-1"/>
        <w:jc w:val="center"/>
        <w:rPr>
          <w:b/>
          <w:bCs/>
        </w:rPr>
      </w:pPr>
    </w:p>
    <w:p w:rsidR="00C616A8" w:rsidRDefault="00C616A8" w:rsidP="00C616A8">
      <w:pPr>
        <w:pStyle w:val="Default"/>
        <w:tabs>
          <w:tab w:val="left" w:pos="6663"/>
        </w:tabs>
        <w:ind w:right="-1"/>
        <w:jc w:val="center"/>
        <w:rPr>
          <w:b/>
          <w:bCs/>
        </w:rPr>
      </w:pPr>
    </w:p>
    <w:p w:rsidR="00C616A8" w:rsidRDefault="00C616A8" w:rsidP="00C616A8">
      <w:pPr>
        <w:pStyle w:val="Default"/>
        <w:tabs>
          <w:tab w:val="left" w:pos="6663"/>
        </w:tabs>
        <w:ind w:right="-1"/>
        <w:jc w:val="center"/>
        <w:rPr>
          <w:b/>
          <w:bCs/>
        </w:rPr>
      </w:pPr>
    </w:p>
    <w:p w:rsidR="00C616A8" w:rsidRDefault="00C616A8" w:rsidP="00C616A8">
      <w:pPr>
        <w:pStyle w:val="Default"/>
        <w:tabs>
          <w:tab w:val="left" w:pos="6663"/>
        </w:tabs>
        <w:ind w:right="-1"/>
        <w:jc w:val="center"/>
        <w:rPr>
          <w:b/>
          <w:bCs/>
        </w:rPr>
      </w:pPr>
    </w:p>
    <w:p w:rsidR="002C49A3" w:rsidRDefault="002C49A3" w:rsidP="00C616A8">
      <w:pPr>
        <w:pStyle w:val="Default"/>
        <w:tabs>
          <w:tab w:val="left" w:pos="6663"/>
        </w:tabs>
        <w:ind w:right="-1"/>
        <w:jc w:val="center"/>
        <w:rPr>
          <w:b/>
          <w:bCs/>
        </w:rPr>
      </w:pPr>
    </w:p>
    <w:p w:rsidR="00C616A8" w:rsidRPr="00585D40" w:rsidRDefault="00C616A8" w:rsidP="00C616A8">
      <w:pPr>
        <w:pStyle w:val="Default"/>
        <w:tabs>
          <w:tab w:val="left" w:pos="1701"/>
          <w:tab w:val="left" w:pos="6521"/>
        </w:tabs>
        <w:ind w:right="-1"/>
        <w:jc w:val="center"/>
        <w:rPr>
          <w:b/>
          <w:bCs/>
        </w:rPr>
      </w:pPr>
      <w:r w:rsidRPr="00585D40">
        <w:rPr>
          <w:b/>
          <w:bCs/>
        </w:rPr>
        <w:t>.......................</w:t>
      </w:r>
      <w:r>
        <w:rPr>
          <w:b/>
          <w:bCs/>
        </w:rPr>
        <w:t>....</w:t>
      </w:r>
      <w:r w:rsidRPr="00585D40">
        <w:rPr>
          <w:b/>
          <w:bCs/>
        </w:rPr>
        <w:t>.......................</w:t>
      </w:r>
      <w:r>
        <w:rPr>
          <w:b/>
          <w:bCs/>
        </w:rPr>
        <w:t>.......</w:t>
      </w:r>
      <w:r w:rsidRPr="00585D40">
        <w:rPr>
          <w:b/>
          <w:bCs/>
        </w:rPr>
        <w:t>.......................</w:t>
      </w:r>
    </w:p>
    <w:p w:rsidR="00C616A8" w:rsidRPr="00C616A8" w:rsidRDefault="00C616A8" w:rsidP="00C616A8">
      <w:pPr>
        <w:pStyle w:val="Default"/>
        <w:jc w:val="center"/>
        <w:rPr>
          <w:bCs/>
          <w:color w:val="auto"/>
        </w:rPr>
      </w:pPr>
      <w:r w:rsidRPr="00C616A8">
        <w:rPr>
          <w:bCs/>
          <w:color w:val="auto"/>
        </w:rPr>
        <w:t xml:space="preserve">UFREDO CRISTOBAL GARCÍA RONQUILLO </w:t>
      </w:r>
    </w:p>
    <w:p w:rsidR="00C616A8" w:rsidRPr="004226FF" w:rsidRDefault="00697939" w:rsidP="00C616A8">
      <w:pPr>
        <w:pStyle w:val="Default"/>
        <w:tabs>
          <w:tab w:val="left" w:pos="6663"/>
        </w:tabs>
        <w:ind w:right="-1"/>
        <w:jc w:val="center"/>
        <w:rPr>
          <w:bCs/>
        </w:rPr>
      </w:pPr>
      <w:r>
        <w:rPr>
          <w:rFonts w:eastAsia="Times New Roman"/>
          <w:lang w:val="es-CO" w:eastAsia="es-CO"/>
        </w:rPr>
        <w:t>CI</w:t>
      </w:r>
      <w:r w:rsidR="00B01DF9">
        <w:rPr>
          <w:rFonts w:eastAsia="Times New Roman"/>
          <w:lang w:val="es-CO" w:eastAsia="es-CO"/>
        </w:rPr>
        <w:t xml:space="preserve"> -</w:t>
      </w:r>
      <w:r>
        <w:rPr>
          <w:rFonts w:eastAsia="Times New Roman"/>
          <w:lang w:val="es-CO" w:eastAsia="es-CO"/>
        </w:rPr>
        <w:t xml:space="preserve"> 120567013-4</w:t>
      </w:r>
    </w:p>
    <w:p w:rsidR="00C616A8" w:rsidRPr="006C12D7" w:rsidRDefault="00C616A8" w:rsidP="00C616A8">
      <w:pPr>
        <w:pStyle w:val="Default"/>
        <w:tabs>
          <w:tab w:val="left" w:pos="6663"/>
        </w:tabs>
        <w:ind w:right="-1"/>
        <w:jc w:val="center"/>
        <w:rPr>
          <w:rFonts w:eastAsia="Times New Roman"/>
          <w:b/>
          <w:color w:val="auto"/>
          <w:lang w:val="es-CO" w:eastAsia="es-CO"/>
        </w:rPr>
      </w:pPr>
      <w:r w:rsidRPr="006C12D7">
        <w:rPr>
          <w:rFonts w:eastAsia="Times New Roman"/>
          <w:b/>
          <w:color w:val="auto"/>
          <w:lang w:val="es-CO" w:eastAsia="es-CO"/>
        </w:rPr>
        <w:t>AUTOR.</w:t>
      </w:r>
    </w:p>
    <w:p w:rsidR="00C616A8" w:rsidRPr="0068717D" w:rsidRDefault="00C616A8" w:rsidP="00C616A8">
      <w:pPr>
        <w:pStyle w:val="Default"/>
        <w:tabs>
          <w:tab w:val="left" w:pos="6663"/>
        </w:tabs>
        <w:ind w:right="-1"/>
        <w:jc w:val="center"/>
        <w:rPr>
          <w:b/>
          <w:bCs/>
        </w:rPr>
      </w:pPr>
    </w:p>
    <w:p w:rsidR="00C616A8" w:rsidRDefault="00C616A8" w:rsidP="00C616A8">
      <w:pPr>
        <w:pStyle w:val="Default"/>
        <w:tabs>
          <w:tab w:val="left" w:pos="6663"/>
        </w:tabs>
        <w:ind w:right="-1"/>
        <w:jc w:val="center"/>
        <w:rPr>
          <w:b/>
          <w:bCs/>
        </w:rPr>
      </w:pPr>
    </w:p>
    <w:p w:rsidR="00C616A8" w:rsidRDefault="00C616A8" w:rsidP="00C616A8">
      <w:pPr>
        <w:pStyle w:val="Default"/>
        <w:tabs>
          <w:tab w:val="left" w:pos="6663"/>
        </w:tabs>
        <w:ind w:right="-1"/>
        <w:jc w:val="center"/>
        <w:rPr>
          <w:b/>
          <w:bCs/>
        </w:rPr>
      </w:pPr>
    </w:p>
    <w:p w:rsidR="002C49A3" w:rsidRDefault="002C49A3" w:rsidP="00C616A8">
      <w:pPr>
        <w:pStyle w:val="Default"/>
        <w:tabs>
          <w:tab w:val="left" w:pos="6663"/>
        </w:tabs>
        <w:ind w:right="-1"/>
        <w:jc w:val="center"/>
        <w:rPr>
          <w:b/>
          <w:bCs/>
        </w:rPr>
      </w:pPr>
    </w:p>
    <w:p w:rsidR="00C616A8" w:rsidRDefault="00C616A8" w:rsidP="00C616A8">
      <w:pPr>
        <w:pStyle w:val="Default"/>
        <w:tabs>
          <w:tab w:val="left" w:pos="6663"/>
        </w:tabs>
        <w:ind w:right="-1"/>
        <w:jc w:val="center"/>
        <w:rPr>
          <w:b/>
          <w:bCs/>
        </w:rPr>
      </w:pPr>
    </w:p>
    <w:p w:rsidR="00C616A8" w:rsidRDefault="00C616A8" w:rsidP="00C616A8">
      <w:pPr>
        <w:pStyle w:val="Default"/>
        <w:tabs>
          <w:tab w:val="left" w:pos="6663"/>
        </w:tabs>
        <w:ind w:right="-1"/>
        <w:rPr>
          <w:b/>
          <w:bCs/>
        </w:rPr>
      </w:pPr>
    </w:p>
    <w:p w:rsidR="00C616A8" w:rsidRDefault="00C616A8" w:rsidP="00C616A8">
      <w:pPr>
        <w:pStyle w:val="Default"/>
        <w:tabs>
          <w:tab w:val="left" w:pos="6663"/>
        </w:tabs>
        <w:ind w:right="-1"/>
        <w:jc w:val="center"/>
        <w:rPr>
          <w:b/>
          <w:bCs/>
        </w:rPr>
      </w:pPr>
    </w:p>
    <w:p w:rsidR="00C616A8" w:rsidRPr="00585D40" w:rsidRDefault="00C616A8" w:rsidP="00C616A8">
      <w:pPr>
        <w:pStyle w:val="Default"/>
        <w:tabs>
          <w:tab w:val="left" w:pos="6663"/>
        </w:tabs>
        <w:ind w:right="-1"/>
        <w:jc w:val="center"/>
        <w:rPr>
          <w:b/>
          <w:bCs/>
        </w:rPr>
      </w:pPr>
      <w:r w:rsidRPr="00585D40">
        <w:rPr>
          <w:b/>
          <w:bCs/>
        </w:rPr>
        <w:t>.............................................................................</w:t>
      </w:r>
    </w:p>
    <w:p w:rsidR="00C616A8" w:rsidRDefault="00C616A8" w:rsidP="00C616A8">
      <w:pPr>
        <w:pStyle w:val="Default"/>
        <w:ind w:right="-1"/>
        <w:jc w:val="center"/>
        <w:rPr>
          <w:bCs/>
        </w:rPr>
      </w:pPr>
      <w:r>
        <w:rPr>
          <w:bCs/>
        </w:rPr>
        <w:t>ING. DAVID SILVA GARCÍA M.</w:t>
      </w:r>
      <w:r w:rsidRPr="00585D40">
        <w:rPr>
          <w:bCs/>
        </w:rPr>
        <w:t>Sc.</w:t>
      </w:r>
    </w:p>
    <w:p w:rsidR="00C616A8" w:rsidRPr="004226FF" w:rsidRDefault="00C616A8" w:rsidP="00C616A8">
      <w:pPr>
        <w:pStyle w:val="Default"/>
        <w:ind w:right="-1"/>
        <w:rPr>
          <w:bCs/>
        </w:rPr>
      </w:pPr>
      <w:r w:rsidRPr="004226FF">
        <w:rPr>
          <w:bCs/>
        </w:rPr>
        <w:t xml:space="preserve">                                                       </w:t>
      </w:r>
      <w:r w:rsidRPr="004226FF">
        <w:rPr>
          <w:rFonts w:eastAsia="Times New Roman"/>
          <w:lang w:val="es-CO" w:eastAsia="es-CO"/>
        </w:rPr>
        <w:t xml:space="preserve">CI </w:t>
      </w:r>
      <w:r w:rsidR="00B01DF9">
        <w:rPr>
          <w:rFonts w:eastAsia="Times New Roman"/>
          <w:lang w:val="es-CO" w:eastAsia="es-CO"/>
        </w:rPr>
        <w:t>-</w:t>
      </w:r>
      <w:r w:rsidRPr="004226FF">
        <w:rPr>
          <w:rFonts w:eastAsia="Times New Roman"/>
          <w:lang w:val="es-CO" w:eastAsia="es-CO"/>
        </w:rPr>
        <w:t xml:space="preserve"> </w:t>
      </w:r>
      <w:r w:rsidRPr="004226FF">
        <w:rPr>
          <w:color w:val="333333"/>
          <w:shd w:val="clear" w:color="auto" w:fill="FFFFFF"/>
        </w:rPr>
        <w:t>020160032</w:t>
      </w:r>
      <w:r w:rsidR="003350DA">
        <w:rPr>
          <w:color w:val="333333"/>
          <w:shd w:val="clear" w:color="auto" w:fill="FFFFFF"/>
        </w:rPr>
        <w:t>-</w:t>
      </w:r>
      <w:r w:rsidRPr="004226FF">
        <w:rPr>
          <w:color w:val="333333"/>
          <w:shd w:val="clear" w:color="auto" w:fill="FFFFFF"/>
        </w:rPr>
        <w:t>7</w:t>
      </w:r>
    </w:p>
    <w:p w:rsidR="00537A45" w:rsidRPr="00537A45" w:rsidRDefault="00C616A8" w:rsidP="00537A45">
      <w:pPr>
        <w:pStyle w:val="Default"/>
        <w:spacing w:line="360" w:lineRule="auto"/>
        <w:ind w:right="-1"/>
        <w:jc w:val="center"/>
        <w:rPr>
          <w:b/>
          <w:bCs/>
        </w:rPr>
      </w:pPr>
      <w:r w:rsidRPr="00585D40">
        <w:rPr>
          <w:b/>
          <w:bCs/>
        </w:rPr>
        <w:t>DIRECTOR.</w:t>
      </w:r>
    </w:p>
    <w:p w:rsidR="00C616A8" w:rsidRDefault="00C616A8" w:rsidP="00C616A8">
      <w:pPr>
        <w:spacing w:after="0" w:line="360" w:lineRule="auto"/>
        <w:jc w:val="both"/>
        <w:rPr>
          <w:rFonts w:ascii="Times New Roman" w:hAnsi="Times New Roman" w:cs="Times New Roman"/>
          <w:sz w:val="24"/>
          <w:szCs w:val="24"/>
        </w:rPr>
      </w:pPr>
    </w:p>
    <w:p w:rsidR="00C616A8" w:rsidRDefault="00C616A8" w:rsidP="00C616A8">
      <w:pPr>
        <w:pStyle w:val="Default"/>
        <w:tabs>
          <w:tab w:val="left" w:pos="6521"/>
        </w:tabs>
        <w:ind w:right="-1"/>
        <w:jc w:val="center"/>
        <w:rPr>
          <w:b/>
          <w:bCs/>
          <w:color w:val="auto"/>
        </w:rPr>
      </w:pPr>
    </w:p>
    <w:p w:rsidR="002C49A3" w:rsidRDefault="002C49A3" w:rsidP="00C616A8">
      <w:pPr>
        <w:pStyle w:val="Default"/>
        <w:tabs>
          <w:tab w:val="left" w:pos="6521"/>
        </w:tabs>
        <w:ind w:right="-1"/>
        <w:jc w:val="center"/>
        <w:rPr>
          <w:b/>
          <w:bCs/>
          <w:color w:val="auto"/>
        </w:rPr>
      </w:pPr>
    </w:p>
    <w:p w:rsidR="00C616A8" w:rsidRPr="000C6D14" w:rsidRDefault="00C616A8" w:rsidP="00C616A8">
      <w:pPr>
        <w:pStyle w:val="Default"/>
        <w:tabs>
          <w:tab w:val="left" w:pos="6521"/>
        </w:tabs>
        <w:ind w:right="-1"/>
        <w:jc w:val="center"/>
        <w:rPr>
          <w:b/>
          <w:bCs/>
          <w:color w:val="auto"/>
        </w:rPr>
      </w:pPr>
    </w:p>
    <w:p w:rsidR="00C616A8" w:rsidRPr="000C6D14" w:rsidRDefault="00C616A8" w:rsidP="00C616A8">
      <w:pPr>
        <w:pStyle w:val="Default"/>
        <w:tabs>
          <w:tab w:val="left" w:pos="6521"/>
        </w:tabs>
        <w:ind w:right="-1"/>
        <w:jc w:val="center"/>
        <w:rPr>
          <w:b/>
          <w:bCs/>
          <w:color w:val="auto"/>
        </w:rPr>
      </w:pPr>
      <w:r w:rsidRPr="000C6D14">
        <w:rPr>
          <w:b/>
          <w:bCs/>
          <w:color w:val="auto"/>
        </w:rPr>
        <w:t>.....................................................................</w:t>
      </w:r>
    </w:p>
    <w:p w:rsidR="00C616A8" w:rsidRPr="00BE3B1D" w:rsidRDefault="00C616A8" w:rsidP="00C616A8">
      <w:pPr>
        <w:pStyle w:val="Default"/>
        <w:tabs>
          <w:tab w:val="center" w:pos="3969"/>
          <w:tab w:val="left" w:pos="5393"/>
        </w:tabs>
        <w:ind w:right="-1"/>
        <w:rPr>
          <w:bCs/>
          <w:color w:val="000000" w:themeColor="text1"/>
        </w:rPr>
      </w:pPr>
      <w:r>
        <w:rPr>
          <w:bCs/>
          <w:color w:val="auto"/>
        </w:rPr>
        <w:tab/>
      </w:r>
      <w:r w:rsidRPr="00BE3B1D">
        <w:rPr>
          <w:bCs/>
          <w:color w:val="000000" w:themeColor="text1"/>
        </w:rPr>
        <w:t xml:space="preserve">ING. </w:t>
      </w:r>
      <w:r w:rsidR="003350DA">
        <w:rPr>
          <w:bCs/>
          <w:color w:val="000000" w:themeColor="text1"/>
        </w:rPr>
        <w:t>SONIA FIERRO BORJA Mg</w:t>
      </w:r>
      <w:r w:rsidRPr="00BE3B1D">
        <w:rPr>
          <w:bCs/>
          <w:color w:val="000000" w:themeColor="text1"/>
        </w:rPr>
        <w:t>.</w:t>
      </w:r>
      <w:r w:rsidRPr="00BE3B1D">
        <w:rPr>
          <w:bCs/>
          <w:color w:val="000000" w:themeColor="text1"/>
        </w:rPr>
        <w:tab/>
        <w:t xml:space="preserve"> </w:t>
      </w:r>
    </w:p>
    <w:p w:rsidR="00C616A8" w:rsidRPr="00BE3B1D" w:rsidRDefault="00C616A8" w:rsidP="00C616A8">
      <w:pPr>
        <w:pStyle w:val="Default"/>
        <w:tabs>
          <w:tab w:val="center" w:pos="3969"/>
          <w:tab w:val="left" w:pos="5393"/>
        </w:tabs>
        <w:ind w:right="-1"/>
        <w:rPr>
          <w:bCs/>
          <w:color w:val="000000" w:themeColor="text1"/>
        </w:rPr>
      </w:pPr>
      <w:r w:rsidRPr="00BE3B1D">
        <w:rPr>
          <w:bCs/>
          <w:color w:val="000000" w:themeColor="text1"/>
        </w:rPr>
        <w:t xml:space="preserve">                                                      CI</w:t>
      </w:r>
      <w:r w:rsidR="00B01DF9">
        <w:rPr>
          <w:bCs/>
          <w:color w:val="000000" w:themeColor="text1"/>
        </w:rPr>
        <w:t xml:space="preserve"> -</w:t>
      </w:r>
      <w:r w:rsidRPr="00BE3B1D">
        <w:rPr>
          <w:bCs/>
          <w:color w:val="000000" w:themeColor="text1"/>
        </w:rPr>
        <w:t xml:space="preserve"> </w:t>
      </w:r>
      <w:r w:rsidR="003350DA">
        <w:rPr>
          <w:color w:val="000000" w:themeColor="text1"/>
          <w:shd w:val="clear" w:color="auto" w:fill="FFFFFF"/>
        </w:rPr>
        <w:t>020108471-2</w:t>
      </w:r>
    </w:p>
    <w:p w:rsidR="00C616A8" w:rsidRPr="002C49A3" w:rsidRDefault="00B01DF9" w:rsidP="00C616A8">
      <w:pPr>
        <w:pStyle w:val="Default"/>
        <w:spacing w:line="360" w:lineRule="auto"/>
        <w:ind w:right="-1"/>
        <w:jc w:val="center"/>
        <w:rPr>
          <w:b/>
          <w:bCs/>
          <w:color w:val="auto"/>
        </w:rPr>
      </w:pPr>
      <w:r>
        <w:rPr>
          <w:b/>
          <w:bCs/>
          <w:color w:val="auto"/>
        </w:rPr>
        <w:t xml:space="preserve">ÀREA DE </w:t>
      </w:r>
      <w:r w:rsidR="00C616A8" w:rsidRPr="002C49A3">
        <w:rPr>
          <w:b/>
          <w:bCs/>
          <w:color w:val="auto"/>
        </w:rPr>
        <w:t>REDACCIÓN TÉCNICA.</w:t>
      </w:r>
    </w:p>
    <w:p w:rsidR="00C616A8" w:rsidRDefault="00C616A8" w:rsidP="00C616A8">
      <w:pPr>
        <w:pStyle w:val="Default"/>
        <w:spacing w:line="360" w:lineRule="auto"/>
        <w:ind w:right="-1"/>
        <w:jc w:val="center"/>
        <w:rPr>
          <w:b/>
          <w:color w:val="auto"/>
          <w:sz w:val="28"/>
          <w:szCs w:val="28"/>
        </w:rPr>
      </w:pPr>
      <w:r w:rsidRPr="00F05D5C">
        <w:rPr>
          <w:b/>
          <w:color w:val="auto"/>
          <w:sz w:val="28"/>
          <w:szCs w:val="28"/>
        </w:rPr>
        <w:lastRenderedPageBreak/>
        <w:t>DEDICATORIA</w:t>
      </w:r>
    </w:p>
    <w:p w:rsidR="00C616A8" w:rsidRDefault="00C616A8" w:rsidP="00C616A8">
      <w:pPr>
        <w:pStyle w:val="Default"/>
        <w:spacing w:line="360" w:lineRule="auto"/>
        <w:ind w:right="-1"/>
        <w:jc w:val="center"/>
        <w:rPr>
          <w:b/>
          <w:bCs/>
          <w:color w:val="auto"/>
        </w:rPr>
      </w:pPr>
    </w:p>
    <w:p w:rsidR="00CA6117" w:rsidRPr="00CA6117" w:rsidRDefault="00CA6117" w:rsidP="00CA6117">
      <w:pPr>
        <w:pStyle w:val="Default"/>
        <w:spacing w:line="360" w:lineRule="auto"/>
        <w:ind w:right="-1"/>
        <w:jc w:val="both"/>
        <w:rPr>
          <w:bCs/>
          <w:color w:val="auto"/>
        </w:rPr>
      </w:pPr>
      <w:r w:rsidRPr="00CA6117">
        <w:rPr>
          <w:bCs/>
          <w:color w:val="auto"/>
        </w:rPr>
        <w:t>Es muy grato para mí poder dedicar con infi</w:t>
      </w:r>
      <w:r w:rsidR="00B94A2D">
        <w:rPr>
          <w:bCs/>
          <w:color w:val="auto"/>
        </w:rPr>
        <w:t>nito amor y corazón este proyecto de investigación</w:t>
      </w:r>
      <w:r w:rsidRPr="00CA6117">
        <w:rPr>
          <w:bCs/>
          <w:color w:val="auto"/>
        </w:rPr>
        <w:t xml:space="preserve"> a mi padre bendito y celestial Dios por haberme permitido seguir adelante en unión de mi familia, y  más que todo porque es la lu</w:t>
      </w:r>
      <w:r w:rsidR="00537A45">
        <w:rPr>
          <w:bCs/>
          <w:color w:val="auto"/>
        </w:rPr>
        <w:t>z que guía mi camino para</w:t>
      </w:r>
      <w:r w:rsidRPr="00CA6117">
        <w:rPr>
          <w:bCs/>
          <w:color w:val="auto"/>
        </w:rPr>
        <w:t xml:space="preserve"> llegar al éxito y la superación.</w:t>
      </w:r>
    </w:p>
    <w:p w:rsidR="00CA6117" w:rsidRPr="00CA6117" w:rsidRDefault="00CA6117" w:rsidP="00CA6117">
      <w:pPr>
        <w:pStyle w:val="Default"/>
        <w:spacing w:line="360" w:lineRule="auto"/>
        <w:ind w:right="-1"/>
        <w:jc w:val="both"/>
        <w:rPr>
          <w:bCs/>
          <w:color w:val="auto"/>
        </w:rPr>
      </w:pPr>
    </w:p>
    <w:p w:rsidR="00CA6117" w:rsidRPr="00CA6117" w:rsidRDefault="00CA6117" w:rsidP="00CA6117">
      <w:pPr>
        <w:pStyle w:val="Default"/>
        <w:spacing w:line="360" w:lineRule="auto"/>
        <w:ind w:right="-1"/>
        <w:jc w:val="both"/>
        <w:rPr>
          <w:bCs/>
          <w:color w:val="auto"/>
        </w:rPr>
      </w:pPr>
      <w:r w:rsidRPr="00CA6117">
        <w:rPr>
          <w:bCs/>
          <w:color w:val="auto"/>
        </w:rPr>
        <w:t>Con admiración, respeto y amor a mis</w:t>
      </w:r>
      <w:r>
        <w:rPr>
          <w:bCs/>
          <w:color w:val="auto"/>
        </w:rPr>
        <w:t xml:space="preserve"> padres Sra. María Ronquillo y </w:t>
      </w:r>
      <w:r w:rsidRPr="00CA6117">
        <w:rPr>
          <w:bCs/>
          <w:color w:val="auto"/>
        </w:rPr>
        <w:t>Sr. Hugo García, por estar siempre presente</w:t>
      </w:r>
      <w:r w:rsidR="00537A45">
        <w:rPr>
          <w:bCs/>
          <w:color w:val="auto"/>
        </w:rPr>
        <w:t>s</w:t>
      </w:r>
      <w:r w:rsidRPr="00CA6117">
        <w:rPr>
          <w:bCs/>
          <w:color w:val="auto"/>
        </w:rPr>
        <w:t xml:space="preserve"> junto a mí</w:t>
      </w:r>
      <w:r w:rsidR="00537A45">
        <w:rPr>
          <w:bCs/>
          <w:color w:val="auto"/>
        </w:rPr>
        <w:t>,</w:t>
      </w:r>
      <w:r w:rsidRPr="00CA6117">
        <w:rPr>
          <w:bCs/>
          <w:color w:val="auto"/>
        </w:rPr>
        <w:t xml:space="preserve"> brindándome su apoyo incondicional confianza y sacrificio, que con sus sabios consejos supieron guiarme por </w:t>
      </w:r>
      <w:r w:rsidR="00537A45">
        <w:rPr>
          <w:bCs/>
          <w:color w:val="auto"/>
        </w:rPr>
        <w:t xml:space="preserve">el </w:t>
      </w:r>
      <w:r w:rsidRPr="00CA6117">
        <w:rPr>
          <w:bCs/>
          <w:color w:val="auto"/>
        </w:rPr>
        <w:t>sendero plano, fortaleciendo cada paso dado en este competitivo mundo.</w:t>
      </w:r>
    </w:p>
    <w:p w:rsidR="00CA6117" w:rsidRPr="00CA6117" w:rsidRDefault="00CA6117" w:rsidP="00CA6117">
      <w:pPr>
        <w:pStyle w:val="Default"/>
        <w:spacing w:line="360" w:lineRule="auto"/>
        <w:ind w:right="-1"/>
        <w:jc w:val="both"/>
        <w:rPr>
          <w:bCs/>
          <w:color w:val="auto"/>
        </w:rPr>
      </w:pPr>
    </w:p>
    <w:p w:rsidR="00CA6117" w:rsidRPr="00CA6117" w:rsidRDefault="00CA6117" w:rsidP="00CA6117">
      <w:pPr>
        <w:pStyle w:val="Default"/>
        <w:spacing w:line="360" w:lineRule="auto"/>
        <w:ind w:right="-1"/>
        <w:jc w:val="both"/>
        <w:rPr>
          <w:bCs/>
          <w:color w:val="auto"/>
        </w:rPr>
      </w:pPr>
      <w:r w:rsidRPr="00CA6117">
        <w:rPr>
          <w:bCs/>
          <w:color w:val="auto"/>
        </w:rPr>
        <w:t>A mis hermanos y amigos que han sido instrumento</w:t>
      </w:r>
      <w:r w:rsidR="00537A45">
        <w:rPr>
          <w:bCs/>
          <w:color w:val="auto"/>
        </w:rPr>
        <w:t>s</w:t>
      </w:r>
      <w:r w:rsidRPr="00CA6117">
        <w:rPr>
          <w:bCs/>
          <w:color w:val="auto"/>
        </w:rPr>
        <w:t xml:space="preserve"> de fortaleza y sabiduría para cultivar un corazón noble en cada una de mis caminatas.</w:t>
      </w:r>
    </w:p>
    <w:p w:rsidR="00CA6117" w:rsidRPr="00CA6117" w:rsidRDefault="00CA6117" w:rsidP="00CA6117">
      <w:pPr>
        <w:pStyle w:val="Default"/>
        <w:spacing w:line="360" w:lineRule="auto"/>
        <w:ind w:right="-1"/>
        <w:jc w:val="both"/>
        <w:rPr>
          <w:bCs/>
          <w:color w:val="auto"/>
        </w:rPr>
      </w:pPr>
    </w:p>
    <w:p w:rsidR="00CA6117" w:rsidRPr="00CA6117" w:rsidRDefault="00CA6117" w:rsidP="00CA6117">
      <w:pPr>
        <w:pStyle w:val="Default"/>
        <w:spacing w:line="360" w:lineRule="auto"/>
        <w:ind w:right="-1"/>
        <w:jc w:val="both"/>
        <w:rPr>
          <w:bCs/>
          <w:color w:val="auto"/>
        </w:rPr>
      </w:pPr>
      <w:r>
        <w:rPr>
          <w:bCs/>
          <w:color w:val="auto"/>
        </w:rPr>
        <w:t>A m</w:t>
      </w:r>
      <w:r w:rsidRPr="00CA6117">
        <w:rPr>
          <w:bCs/>
          <w:color w:val="auto"/>
        </w:rPr>
        <w:t>i Amada es</w:t>
      </w:r>
      <w:r>
        <w:rPr>
          <w:bCs/>
          <w:color w:val="auto"/>
        </w:rPr>
        <w:t xml:space="preserve">posa Maritza Álava Castro, por </w:t>
      </w:r>
      <w:r w:rsidRPr="00CA6117">
        <w:rPr>
          <w:bCs/>
          <w:color w:val="auto"/>
        </w:rPr>
        <w:t>brindarme su apoyo en cada momento, consejos y sobre todo su amor, cariño y respeto.</w:t>
      </w:r>
    </w:p>
    <w:p w:rsidR="00CA6117" w:rsidRPr="00CA6117" w:rsidRDefault="00CA6117" w:rsidP="00CA6117">
      <w:pPr>
        <w:pStyle w:val="Default"/>
        <w:spacing w:line="360" w:lineRule="auto"/>
        <w:ind w:right="-1"/>
        <w:jc w:val="both"/>
        <w:rPr>
          <w:bCs/>
          <w:color w:val="auto"/>
        </w:rPr>
      </w:pPr>
    </w:p>
    <w:p w:rsidR="00C616A8" w:rsidRPr="00CA6117" w:rsidRDefault="00CA6117" w:rsidP="00CA6117">
      <w:pPr>
        <w:pStyle w:val="Default"/>
        <w:spacing w:line="360" w:lineRule="auto"/>
        <w:ind w:right="-1"/>
        <w:jc w:val="both"/>
        <w:rPr>
          <w:bCs/>
          <w:color w:val="auto"/>
        </w:rPr>
      </w:pPr>
      <w:r w:rsidRPr="00CA6117">
        <w:rPr>
          <w:bCs/>
          <w:color w:val="auto"/>
        </w:rPr>
        <w:t xml:space="preserve">A todos va esto con respeto, cariño y amor haciéndoles </w:t>
      </w:r>
      <w:proofErr w:type="spellStart"/>
      <w:r w:rsidRPr="00CA6117">
        <w:rPr>
          <w:bCs/>
          <w:color w:val="auto"/>
        </w:rPr>
        <w:t>participe</w:t>
      </w:r>
      <w:r w:rsidR="00537A45">
        <w:rPr>
          <w:bCs/>
          <w:color w:val="auto"/>
        </w:rPr>
        <w:t>s</w:t>
      </w:r>
      <w:proofErr w:type="spellEnd"/>
      <w:r w:rsidRPr="00CA6117">
        <w:rPr>
          <w:bCs/>
          <w:color w:val="auto"/>
        </w:rPr>
        <w:t xml:space="preserve"> de la gran consideración y estima que corre dentro de mí por la importante posición que ocupan en mi vida.</w:t>
      </w:r>
    </w:p>
    <w:p w:rsidR="00C616A8" w:rsidRDefault="00C616A8" w:rsidP="00C616A8">
      <w:pPr>
        <w:pStyle w:val="Default"/>
        <w:spacing w:line="360" w:lineRule="auto"/>
        <w:ind w:right="-1"/>
        <w:jc w:val="center"/>
        <w:rPr>
          <w:b/>
          <w:bCs/>
          <w:color w:val="auto"/>
        </w:rPr>
      </w:pPr>
    </w:p>
    <w:p w:rsidR="00C616A8" w:rsidRDefault="00C616A8" w:rsidP="00C616A8">
      <w:pPr>
        <w:pStyle w:val="Default"/>
        <w:spacing w:line="360" w:lineRule="auto"/>
        <w:ind w:right="-1"/>
        <w:jc w:val="center"/>
        <w:rPr>
          <w:b/>
          <w:bCs/>
          <w:color w:val="auto"/>
        </w:rPr>
      </w:pPr>
    </w:p>
    <w:p w:rsidR="00C616A8" w:rsidRDefault="00C616A8" w:rsidP="00C616A8">
      <w:pPr>
        <w:pStyle w:val="Default"/>
        <w:spacing w:line="360" w:lineRule="auto"/>
        <w:ind w:right="-1"/>
        <w:jc w:val="center"/>
        <w:rPr>
          <w:b/>
          <w:bCs/>
          <w:color w:val="auto"/>
        </w:rPr>
      </w:pPr>
    </w:p>
    <w:p w:rsidR="00C616A8" w:rsidRDefault="00C616A8" w:rsidP="00C616A8">
      <w:pPr>
        <w:pStyle w:val="Default"/>
        <w:spacing w:line="360" w:lineRule="auto"/>
        <w:ind w:right="-1"/>
        <w:jc w:val="center"/>
        <w:rPr>
          <w:b/>
          <w:bCs/>
          <w:color w:val="auto"/>
        </w:rPr>
      </w:pPr>
    </w:p>
    <w:p w:rsidR="00C616A8" w:rsidRPr="00C616A8" w:rsidRDefault="00C616A8" w:rsidP="00C616A8">
      <w:pPr>
        <w:pStyle w:val="Default"/>
        <w:spacing w:line="360" w:lineRule="auto"/>
        <w:ind w:right="-1"/>
        <w:jc w:val="right"/>
        <w:rPr>
          <w:b/>
          <w:bCs/>
          <w:i/>
          <w:color w:val="auto"/>
        </w:rPr>
      </w:pPr>
      <w:r w:rsidRPr="00C616A8">
        <w:rPr>
          <w:b/>
          <w:bCs/>
          <w:i/>
          <w:color w:val="auto"/>
        </w:rPr>
        <w:t>Cristóbal</w:t>
      </w:r>
    </w:p>
    <w:p w:rsidR="00C616A8" w:rsidRDefault="00C616A8" w:rsidP="00C616A8">
      <w:pPr>
        <w:pStyle w:val="Default"/>
        <w:spacing w:line="360" w:lineRule="auto"/>
        <w:ind w:right="-1"/>
        <w:jc w:val="center"/>
        <w:rPr>
          <w:b/>
          <w:bCs/>
          <w:color w:val="auto"/>
        </w:rPr>
      </w:pPr>
    </w:p>
    <w:p w:rsidR="00C616A8" w:rsidRDefault="00C616A8" w:rsidP="00C616A8">
      <w:pPr>
        <w:pStyle w:val="Default"/>
        <w:spacing w:line="360" w:lineRule="auto"/>
        <w:ind w:right="-1"/>
        <w:jc w:val="center"/>
        <w:rPr>
          <w:b/>
          <w:bCs/>
          <w:color w:val="auto"/>
        </w:rPr>
      </w:pPr>
    </w:p>
    <w:p w:rsidR="00C616A8" w:rsidRDefault="00C616A8" w:rsidP="00C616A8">
      <w:pPr>
        <w:pStyle w:val="Default"/>
        <w:spacing w:line="360" w:lineRule="auto"/>
        <w:ind w:right="-1"/>
        <w:jc w:val="center"/>
        <w:rPr>
          <w:b/>
          <w:bCs/>
          <w:color w:val="auto"/>
        </w:rPr>
      </w:pPr>
    </w:p>
    <w:p w:rsidR="00D97DE8" w:rsidRDefault="00D97DE8" w:rsidP="00C616A8">
      <w:pPr>
        <w:pStyle w:val="Default"/>
        <w:spacing w:line="360" w:lineRule="auto"/>
        <w:ind w:right="-1"/>
        <w:jc w:val="center"/>
        <w:rPr>
          <w:b/>
          <w:bCs/>
          <w:color w:val="auto"/>
        </w:rPr>
      </w:pPr>
    </w:p>
    <w:p w:rsidR="00D97DE8" w:rsidRDefault="00D97DE8" w:rsidP="00C616A8">
      <w:pPr>
        <w:pStyle w:val="Default"/>
        <w:spacing w:line="360" w:lineRule="auto"/>
        <w:ind w:right="-1"/>
        <w:jc w:val="center"/>
        <w:rPr>
          <w:b/>
          <w:bCs/>
          <w:color w:val="auto"/>
        </w:rPr>
      </w:pPr>
    </w:p>
    <w:p w:rsidR="00CA6117" w:rsidRDefault="00CA6117" w:rsidP="001D090F">
      <w:pPr>
        <w:pStyle w:val="Default"/>
        <w:tabs>
          <w:tab w:val="left" w:pos="2504"/>
          <w:tab w:val="center" w:pos="3969"/>
        </w:tabs>
        <w:spacing w:line="360" w:lineRule="auto"/>
        <w:ind w:right="-1"/>
        <w:jc w:val="center"/>
        <w:rPr>
          <w:b/>
          <w:bCs/>
          <w:color w:val="auto"/>
          <w:sz w:val="28"/>
          <w:szCs w:val="28"/>
        </w:rPr>
      </w:pPr>
      <w:r>
        <w:rPr>
          <w:b/>
          <w:bCs/>
          <w:color w:val="auto"/>
          <w:sz w:val="28"/>
          <w:szCs w:val="28"/>
        </w:rPr>
        <w:lastRenderedPageBreak/>
        <w:t>AGRADECIMIENTO</w:t>
      </w:r>
    </w:p>
    <w:p w:rsidR="001D090F" w:rsidRPr="001D090F" w:rsidRDefault="001D090F" w:rsidP="001D090F">
      <w:pPr>
        <w:pStyle w:val="Default"/>
        <w:tabs>
          <w:tab w:val="left" w:pos="2504"/>
          <w:tab w:val="center" w:pos="3969"/>
        </w:tabs>
        <w:spacing w:line="276" w:lineRule="auto"/>
        <w:ind w:right="-1"/>
        <w:jc w:val="center"/>
        <w:rPr>
          <w:bCs/>
          <w:color w:val="auto"/>
        </w:rPr>
      </w:pPr>
    </w:p>
    <w:p w:rsidR="00CA6117" w:rsidRDefault="00537A45" w:rsidP="001D09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terminar esta</w:t>
      </w:r>
      <w:r w:rsidR="00CA6117" w:rsidRPr="001D090F">
        <w:rPr>
          <w:rFonts w:ascii="Times New Roman" w:hAnsi="Times New Roman" w:cs="Times New Roman"/>
          <w:sz w:val="24"/>
          <w:szCs w:val="24"/>
        </w:rPr>
        <w:t xml:space="preserve"> investigación quiero expresar </w:t>
      </w:r>
      <w:r>
        <w:rPr>
          <w:rFonts w:ascii="Times New Roman" w:hAnsi="Times New Roman" w:cs="Times New Roman"/>
          <w:sz w:val="24"/>
          <w:szCs w:val="24"/>
        </w:rPr>
        <w:t>el</w:t>
      </w:r>
      <w:r w:rsidR="003350DA">
        <w:rPr>
          <w:rFonts w:ascii="Times New Roman" w:hAnsi="Times New Roman" w:cs="Times New Roman"/>
          <w:sz w:val="24"/>
          <w:szCs w:val="24"/>
        </w:rPr>
        <w:t xml:space="preserve"> sincero agradecimiento a</w:t>
      </w:r>
      <w:r w:rsidR="00CA6117" w:rsidRPr="001D090F">
        <w:rPr>
          <w:rFonts w:ascii="Times New Roman" w:hAnsi="Times New Roman" w:cs="Times New Roman"/>
          <w:sz w:val="24"/>
          <w:szCs w:val="24"/>
        </w:rPr>
        <w:t xml:space="preserve">nte todo a Dios, quien guía mi vida  a mis padres y a mi esposa por su esfuerzo y  apoyo incondicional, quienes me guiaron, enseñándome el verdadero valor de la vida </w:t>
      </w:r>
      <w:r w:rsidR="003350DA">
        <w:rPr>
          <w:rFonts w:ascii="Times New Roman" w:hAnsi="Times New Roman" w:cs="Times New Roman"/>
          <w:sz w:val="24"/>
          <w:szCs w:val="24"/>
        </w:rPr>
        <w:t xml:space="preserve">sobre la tierra; </w:t>
      </w:r>
      <w:r w:rsidR="00CA6117" w:rsidRPr="001D090F">
        <w:rPr>
          <w:rFonts w:ascii="Times New Roman" w:hAnsi="Times New Roman" w:cs="Times New Roman"/>
          <w:sz w:val="24"/>
          <w:szCs w:val="24"/>
        </w:rPr>
        <w:t>además quiero dejar en constancia mis gratitudes a las siguientes instituciones y personas que me apoyaron siempre:</w:t>
      </w:r>
    </w:p>
    <w:p w:rsidR="001D090F" w:rsidRPr="001D090F" w:rsidRDefault="001D090F" w:rsidP="001D090F">
      <w:pPr>
        <w:spacing w:after="0" w:line="360" w:lineRule="auto"/>
        <w:jc w:val="both"/>
        <w:rPr>
          <w:rFonts w:ascii="Times New Roman" w:hAnsi="Times New Roman" w:cs="Times New Roman"/>
          <w:sz w:val="24"/>
          <w:szCs w:val="24"/>
        </w:rPr>
      </w:pPr>
    </w:p>
    <w:p w:rsidR="00CA6117" w:rsidRDefault="00CA6117" w:rsidP="001D090F">
      <w:pPr>
        <w:spacing w:after="0" w:line="360" w:lineRule="auto"/>
        <w:jc w:val="both"/>
        <w:rPr>
          <w:rFonts w:ascii="Times New Roman" w:hAnsi="Times New Roman" w:cs="Times New Roman"/>
          <w:sz w:val="24"/>
          <w:szCs w:val="24"/>
        </w:rPr>
      </w:pPr>
      <w:r w:rsidRPr="001D090F">
        <w:rPr>
          <w:rFonts w:ascii="Times New Roman" w:hAnsi="Times New Roman" w:cs="Times New Roman"/>
          <w:sz w:val="24"/>
          <w:szCs w:val="24"/>
        </w:rPr>
        <w:t>A la Unive</w:t>
      </w:r>
      <w:r w:rsidR="00537A45">
        <w:rPr>
          <w:rFonts w:ascii="Times New Roman" w:hAnsi="Times New Roman" w:cs="Times New Roman"/>
          <w:sz w:val="24"/>
          <w:szCs w:val="24"/>
        </w:rPr>
        <w:t>rsidad Estatal de Bolívar,</w:t>
      </w:r>
      <w:r w:rsidR="001D090F">
        <w:rPr>
          <w:rFonts w:ascii="Times New Roman" w:hAnsi="Times New Roman" w:cs="Times New Roman"/>
          <w:sz w:val="24"/>
          <w:szCs w:val="24"/>
        </w:rPr>
        <w:t xml:space="preserve"> Facultad </w:t>
      </w:r>
      <w:r w:rsidRPr="001D090F">
        <w:rPr>
          <w:rFonts w:ascii="Times New Roman" w:hAnsi="Times New Roman" w:cs="Times New Roman"/>
          <w:sz w:val="24"/>
          <w:szCs w:val="24"/>
        </w:rPr>
        <w:t>de Ciencias Agropecuarias Recursos Naturales y del Ambiente y sus docentes, por las oportunidades y facilidades brindada</w:t>
      </w:r>
      <w:r w:rsidR="001D090F">
        <w:rPr>
          <w:rFonts w:ascii="Times New Roman" w:hAnsi="Times New Roman" w:cs="Times New Roman"/>
          <w:sz w:val="24"/>
          <w:szCs w:val="24"/>
        </w:rPr>
        <w:t>s</w:t>
      </w:r>
      <w:r w:rsidRPr="001D090F">
        <w:rPr>
          <w:rFonts w:ascii="Times New Roman" w:hAnsi="Times New Roman" w:cs="Times New Roman"/>
          <w:sz w:val="24"/>
          <w:szCs w:val="24"/>
        </w:rPr>
        <w:t xml:space="preserve"> en el transcurso de nuestro</w:t>
      </w:r>
      <w:r w:rsidR="001D090F">
        <w:rPr>
          <w:rFonts w:ascii="Times New Roman" w:hAnsi="Times New Roman" w:cs="Times New Roman"/>
          <w:sz w:val="24"/>
          <w:szCs w:val="24"/>
        </w:rPr>
        <w:t>s</w:t>
      </w:r>
      <w:r w:rsidRPr="001D090F">
        <w:rPr>
          <w:rFonts w:ascii="Times New Roman" w:hAnsi="Times New Roman" w:cs="Times New Roman"/>
          <w:sz w:val="24"/>
          <w:szCs w:val="24"/>
        </w:rPr>
        <w:t xml:space="preserve"> estudios para poder obtener el título de Ingeniero Agrónomo.</w:t>
      </w:r>
    </w:p>
    <w:p w:rsidR="001D090F" w:rsidRPr="001D090F" w:rsidRDefault="001D090F" w:rsidP="001D090F">
      <w:pPr>
        <w:spacing w:after="0" w:line="360" w:lineRule="auto"/>
        <w:jc w:val="both"/>
        <w:rPr>
          <w:rFonts w:ascii="Times New Roman" w:hAnsi="Times New Roman" w:cs="Times New Roman"/>
          <w:sz w:val="24"/>
          <w:szCs w:val="24"/>
        </w:rPr>
      </w:pPr>
    </w:p>
    <w:p w:rsidR="00CA6117" w:rsidRDefault="003350DA" w:rsidP="001D09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Ing. David Silva García, D</w:t>
      </w:r>
      <w:r w:rsidR="005B43C0">
        <w:rPr>
          <w:rFonts w:ascii="Times New Roman" w:hAnsi="Times New Roman" w:cs="Times New Roman"/>
          <w:sz w:val="24"/>
          <w:szCs w:val="24"/>
        </w:rPr>
        <w:t>irector  de</w:t>
      </w:r>
      <w:r w:rsidR="00215FDB">
        <w:rPr>
          <w:rFonts w:ascii="Times New Roman" w:hAnsi="Times New Roman" w:cs="Times New Roman"/>
          <w:sz w:val="24"/>
          <w:szCs w:val="24"/>
        </w:rPr>
        <w:t xml:space="preserve"> proyecto de investigación</w:t>
      </w:r>
      <w:r w:rsidR="00CA6117" w:rsidRPr="001D090F">
        <w:rPr>
          <w:rFonts w:ascii="Times New Roman" w:hAnsi="Times New Roman" w:cs="Times New Roman"/>
          <w:sz w:val="24"/>
          <w:szCs w:val="24"/>
        </w:rPr>
        <w:t>, por su gran contribución y el tiempo brindado que hizo posible culminar exitosamente esta investigación.</w:t>
      </w:r>
    </w:p>
    <w:p w:rsidR="001D090F" w:rsidRPr="001D090F" w:rsidRDefault="001D090F" w:rsidP="001D090F">
      <w:pPr>
        <w:spacing w:after="0" w:line="360" w:lineRule="auto"/>
        <w:jc w:val="both"/>
        <w:rPr>
          <w:rFonts w:ascii="Times New Roman" w:hAnsi="Times New Roman" w:cs="Times New Roman"/>
          <w:sz w:val="24"/>
          <w:szCs w:val="24"/>
        </w:rPr>
      </w:pPr>
    </w:p>
    <w:p w:rsidR="00CA6117" w:rsidRPr="001D090F" w:rsidRDefault="00B01DF9" w:rsidP="001D09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los</w:t>
      </w:r>
      <w:r w:rsidR="00CA6117" w:rsidRPr="001D090F">
        <w:rPr>
          <w:rFonts w:ascii="Times New Roman" w:hAnsi="Times New Roman" w:cs="Times New Roman"/>
          <w:sz w:val="24"/>
          <w:szCs w:val="24"/>
        </w:rPr>
        <w:t xml:space="preserve"> Miembro</w:t>
      </w:r>
      <w:r w:rsidR="003350DA">
        <w:rPr>
          <w:rFonts w:ascii="Times New Roman" w:hAnsi="Times New Roman" w:cs="Times New Roman"/>
          <w:sz w:val="24"/>
          <w:szCs w:val="24"/>
        </w:rPr>
        <w:t>s</w:t>
      </w:r>
      <w:r w:rsidR="00CA6117" w:rsidRPr="001D090F">
        <w:rPr>
          <w:rFonts w:ascii="Times New Roman" w:hAnsi="Times New Roman" w:cs="Times New Roman"/>
          <w:sz w:val="24"/>
          <w:szCs w:val="24"/>
        </w:rPr>
        <w:t xml:space="preserve"> del Tribunal:</w:t>
      </w:r>
      <w:r w:rsidR="001D090F">
        <w:rPr>
          <w:rFonts w:ascii="Times New Roman" w:hAnsi="Times New Roman" w:cs="Times New Roman"/>
          <w:sz w:val="24"/>
          <w:szCs w:val="24"/>
        </w:rPr>
        <w:t xml:space="preserve"> </w:t>
      </w:r>
      <w:r w:rsidR="00CA6117" w:rsidRPr="001D090F">
        <w:rPr>
          <w:rFonts w:ascii="Times New Roman" w:hAnsi="Times New Roman" w:cs="Times New Roman"/>
          <w:sz w:val="24"/>
          <w:szCs w:val="24"/>
        </w:rPr>
        <w:t>Ing. Carlos Monar</w:t>
      </w:r>
      <w:r w:rsidR="003350DA">
        <w:rPr>
          <w:rFonts w:ascii="Times New Roman" w:hAnsi="Times New Roman" w:cs="Times New Roman"/>
          <w:sz w:val="24"/>
          <w:szCs w:val="24"/>
        </w:rPr>
        <w:t xml:space="preserve"> Benavides</w:t>
      </w:r>
      <w:r w:rsidR="00537A45">
        <w:rPr>
          <w:rFonts w:ascii="Times New Roman" w:hAnsi="Times New Roman" w:cs="Times New Roman"/>
          <w:sz w:val="24"/>
          <w:szCs w:val="24"/>
        </w:rPr>
        <w:t xml:space="preserve"> Biometrista</w:t>
      </w:r>
      <w:r w:rsidR="003350DA">
        <w:rPr>
          <w:rFonts w:ascii="Times New Roman" w:hAnsi="Times New Roman" w:cs="Times New Roman"/>
          <w:sz w:val="24"/>
          <w:szCs w:val="24"/>
        </w:rPr>
        <w:t>, q</w:t>
      </w:r>
      <w:r w:rsidR="00CA6117" w:rsidRPr="001D090F">
        <w:rPr>
          <w:rFonts w:ascii="Times New Roman" w:hAnsi="Times New Roman" w:cs="Times New Roman"/>
          <w:sz w:val="24"/>
          <w:szCs w:val="24"/>
        </w:rPr>
        <w:t xml:space="preserve">ue </w:t>
      </w:r>
      <w:r w:rsidR="001D090F">
        <w:rPr>
          <w:rFonts w:ascii="Times New Roman" w:hAnsi="Times New Roman" w:cs="Times New Roman"/>
          <w:sz w:val="24"/>
          <w:szCs w:val="24"/>
        </w:rPr>
        <w:t>c</w:t>
      </w:r>
      <w:r w:rsidR="00CA6117" w:rsidRPr="001D090F">
        <w:rPr>
          <w:rFonts w:ascii="Times New Roman" w:hAnsi="Times New Roman" w:cs="Times New Roman"/>
          <w:sz w:val="24"/>
          <w:szCs w:val="24"/>
        </w:rPr>
        <w:t xml:space="preserve">on su </w:t>
      </w:r>
      <w:r>
        <w:rPr>
          <w:rFonts w:ascii="Times New Roman" w:hAnsi="Times New Roman" w:cs="Times New Roman"/>
          <w:sz w:val="24"/>
          <w:szCs w:val="24"/>
        </w:rPr>
        <w:t xml:space="preserve">conocimiento científico </w:t>
      </w:r>
      <w:r w:rsidR="00166AB7">
        <w:rPr>
          <w:rFonts w:ascii="Times New Roman" w:hAnsi="Times New Roman" w:cs="Times New Roman"/>
          <w:sz w:val="24"/>
          <w:szCs w:val="24"/>
        </w:rPr>
        <w:t>contribuyó</w:t>
      </w:r>
      <w:r w:rsidR="001D090F">
        <w:rPr>
          <w:rFonts w:ascii="Times New Roman" w:hAnsi="Times New Roman" w:cs="Times New Roman"/>
          <w:sz w:val="24"/>
          <w:szCs w:val="24"/>
        </w:rPr>
        <w:t xml:space="preserve"> para culminar este trabajo; </w:t>
      </w:r>
      <w:r w:rsidR="00CA6117" w:rsidRPr="001D090F">
        <w:rPr>
          <w:rFonts w:ascii="Times New Roman" w:hAnsi="Times New Roman" w:cs="Times New Roman"/>
          <w:sz w:val="24"/>
          <w:szCs w:val="24"/>
        </w:rPr>
        <w:t>Ing. Sonia Fierro</w:t>
      </w:r>
      <w:r w:rsidR="003350DA">
        <w:rPr>
          <w:rFonts w:ascii="Times New Roman" w:hAnsi="Times New Roman" w:cs="Times New Roman"/>
          <w:sz w:val="24"/>
          <w:szCs w:val="24"/>
        </w:rPr>
        <w:t xml:space="preserve"> Borja</w:t>
      </w:r>
      <w:r w:rsidR="00CA6117" w:rsidRPr="001D090F">
        <w:rPr>
          <w:rFonts w:ascii="Times New Roman" w:hAnsi="Times New Roman" w:cs="Times New Roman"/>
          <w:sz w:val="24"/>
          <w:szCs w:val="24"/>
        </w:rPr>
        <w:t>, Área de Redacción Técnica que con su rigor y espíritu grande</w:t>
      </w:r>
      <w:r w:rsidR="00537A45">
        <w:rPr>
          <w:rFonts w:ascii="Times New Roman" w:hAnsi="Times New Roman" w:cs="Times New Roman"/>
          <w:sz w:val="24"/>
          <w:szCs w:val="24"/>
        </w:rPr>
        <w:t xml:space="preserve"> me apoyó</w:t>
      </w:r>
      <w:r w:rsidR="001D090F">
        <w:rPr>
          <w:rFonts w:ascii="Times New Roman" w:hAnsi="Times New Roman" w:cs="Times New Roman"/>
          <w:sz w:val="24"/>
          <w:szCs w:val="24"/>
        </w:rPr>
        <w:t xml:space="preserve"> </w:t>
      </w:r>
      <w:r w:rsidR="00CA6117" w:rsidRPr="001D090F">
        <w:rPr>
          <w:rFonts w:ascii="Times New Roman" w:hAnsi="Times New Roman" w:cs="Times New Roman"/>
          <w:sz w:val="24"/>
          <w:szCs w:val="24"/>
        </w:rPr>
        <w:t>durante el proceso de este trabajo.</w:t>
      </w:r>
    </w:p>
    <w:p w:rsidR="001D090F" w:rsidRPr="00537A45" w:rsidRDefault="001D090F" w:rsidP="001D090F">
      <w:pPr>
        <w:pStyle w:val="Default"/>
        <w:spacing w:line="360" w:lineRule="auto"/>
        <w:jc w:val="both"/>
        <w:rPr>
          <w:lang w:val="es-EC"/>
        </w:rPr>
      </w:pPr>
    </w:p>
    <w:p w:rsidR="00CA6117" w:rsidRPr="001D090F" w:rsidRDefault="00CA6117" w:rsidP="001D090F">
      <w:pPr>
        <w:pStyle w:val="Default"/>
        <w:spacing w:line="360" w:lineRule="auto"/>
        <w:jc w:val="both"/>
      </w:pPr>
      <w:r w:rsidRPr="001D090F">
        <w:t xml:space="preserve">Al Ing. Ricardo Guamán, Líder del Programa de Oleaginosas de INIAP Estación Experimental Litoral Sur, por darme la oportunidad de realizar el presente trabajo de investigación. </w:t>
      </w:r>
    </w:p>
    <w:p w:rsidR="00CA6117" w:rsidRPr="001D090F" w:rsidRDefault="00CA6117" w:rsidP="001D090F">
      <w:pPr>
        <w:pStyle w:val="Default"/>
        <w:spacing w:line="360" w:lineRule="auto"/>
        <w:jc w:val="both"/>
      </w:pPr>
    </w:p>
    <w:p w:rsidR="00CA6117" w:rsidRDefault="00CA6117" w:rsidP="001D090F">
      <w:pPr>
        <w:spacing w:after="0" w:line="360" w:lineRule="auto"/>
        <w:jc w:val="both"/>
        <w:rPr>
          <w:rFonts w:ascii="Times New Roman" w:hAnsi="Times New Roman" w:cs="Times New Roman"/>
          <w:sz w:val="24"/>
          <w:szCs w:val="24"/>
        </w:rPr>
      </w:pPr>
      <w:r w:rsidRPr="001D090F">
        <w:rPr>
          <w:rFonts w:ascii="Times New Roman" w:hAnsi="Times New Roman" w:cs="Times New Roman"/>
          <w:sz w:val="24"/>
          <w:szCs w:val="24"/>
        </w:rPr>
        <w:t>Agradezco de manera especial al Ing. Fausto Tapia, Técnico del Programa de Oleaginosas de la Estación Experimental Litoral Sur del INIAP por su apoyo y sugerencias durante l</w:t>
      </w:r>
      <w:r w:rsidR="005B43C0">
        <w:rPr>
          <w:rFonts w:ascii="Times New Roman" w:hAnsi="Times New Roman" w:cs="Times New Roman"/>
          <w:sz w:val="24"/>
          <w:szCs w:val="24"/>
        </w:rPr>
        <w:t xml:space="preserve">a ejecución del proyecto de </w:t>
      </w:r>
      <w:r w:rsidR="00166AB7">
        <w:rPr>
          <w:rFonts w:ascii="Times New Roman" w:hAnsi="Times New Roman" w:cs="Times New Roman"/>
          <w:sz w:val="24"/>
          <w:szCs w:val="24"/>
        </w:rPr>
        <w:t>investigación</w:t>
      </w:r>
      <w:r w:rsidRPr="001D090F">
        <w:rPr>
          <w:rFonts w:ascii="Times New Roman" w:hAnsi="Times New Roman" w:cs="Times New Roman"/>
          <w:sz w:val="24"/>
          <w:szCs w:val="24"/>
        </w:rPr>
        <w:t>.</w:t>
      </w:r>
    </w:p>
    <w:p w:rsidR="001D090F" w:rsidRPr="001D090F" w:rsidRDefault="001D090F" w:rsidP="001D090F">
      <w:pPr>
        <w:spacing w:after="0" w:line="360" w:lineRule="auto"/>
        <w:jc w:val="both"/>
        <w:rPr>
          <w:rFonts w:ascii="Times New Roman" w:hAnsi="Times New Roman" w:cs="Times New Roman"/>
          <w:sz w:val="24"/>
          <w:szCs w:val="24"/>
        </w:rPr>
      </w:pPr>
    </w:p>
    <w:p w:rsidR="00C616A8" w:rsidRDefault="00CA6117" w:rsidP="002C49A3">
      <w:pPr>
        <w:spacing w:after="0" w:line="360" w:lineRule="auto"/>
        <w:jc w:val="both"/>
        <w:rPr>
          <w:rFonts w:ascii="Times New Roman" w:hAnsi="Times New Roman" w:cs="Times New Roman"/>
          <w:sz w:val="24"/>
          <w:szCs w:val="24"/>
        </w:rPr>
      </w:pPr>
      <w:r w:rsidRPr="001D090F">
        <w:rPr>
          <w:rFonts w:ascii="Times New Roman" w:hAnsi="Times New Roman" w:cs="Times New Roman"/>
          <w:sz w:val="24"/>
          <w:szCs w:val="24"/>
        </w:rPr>
        <w:t>Y a todos mis amigos, compañeros que a lo largo de este trabajo colaboraron desinteresadamente, a todos ellos mil gracias.</w:t>
      </w:r>
    </w:p>
    <w:tbl>
      <w:tblPr>
        <w:tblW w:w="4990" w:type="pct"/>
        <w:tblLayout w:type="fixed"/>
        <w:tblCellMar>
          <w:left w:w="70" w:type="dxa"/>
          <w:right w:w="70" w:type="dxa"/>
        </w:tblCellMar>
        <w:tblLook w:val="04A0" w:firstRow="1" w:lastRow="0" w:firstColumn="1" w:lastColumn="0" w:noHBand="0" w:noVBand="1"/>
      </w:tblPr>
      <w:tblGrid>
        <w:gridCol w:w="686"/>
        <w:gridCol w:w="224"/>
        <w:gridCol w:w="6127"/>
        <w:gridCol w:w="290"/>
        <w:gridCol w:w="400"/>
        <w:gridCol w:w="45"/>
        <w:gridCol w:w="290"/>
      </w:tblGrid>
      <w:tr w:rsidR="00384F88" w:rsidRPr="00E94887" w:rsidTr="00AC521E">
        <w:trPr>
          <w:gridAfter w:val="1"/>
          <w:wAfter w:w="180" w:type="pct"/>
          <w:trHeight w:val="315"/>
        </w:trPr>
        <w:tc>
          <w:tcPr>
            <w:tcW w:w="425" w:type="pct"/>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p>
        </w:tc>
        <w:tc>
          <w:tcPr>
            <w:tcW w:w="3939" w:type="pct"/>
            <w:gridSpan w:val="2"/>
            <w:tcBorders>
              <w:top w:val="nil"/>
              <w:left w:val="nil"/>
              <w:bottom w:val="nil"/>
              <w:right w:val="nil"/>
            </w:tcBorders>
            <w:shd w:val="clear" w:color="auto" w:fill="auto"/>
            <w:noWrap/>
            <w:vAlign w:val="bottom"/>
            <w:hideMark/>
          </w:tcPr>
          <w:p w:rsidR="00384F88" w:rsidRDefault="00384F88" w:rsidP="00AC521E">
            <w:pPr>
              <w:spacing w:after="0" w:line="240" w:lineRule="auto"/>
              <w:jc w:val="center"/>
              <w:rPr>
                <w:rFonts w:ascii="Times New Roman" w:eastAsia="Times New Roman" w:hAnsi="Times New Roman" w:cs="Times New Roman"/>
                <w:b/>
                <w:bCs/>
                <w:sz w:val="28"/>
                <w:szCs w:val="28"/>
                <w:lang w:eastAsia="es-EC"/>
              </w:rPr>
            </w:pPr>
            <w:r w:rsidRPr="00E94887">
              <w:rPr>
                <w:rFonts w:ascii="Times New Roman" w:eastAsia="Times New Roman" w:hAnsi="Times New Roman" w:cs="Times New Roman"/>
                <w:b/>
                <w:bCs/>
                <w:sz w:val="28"/>
                <w:szCs w:val="28"/>
                <w:lang w:eastAsia="es-EC"/>
              </w:rPr>
              <w:t>ÍNDICE DE CONTENIDOS</w:t>
            </w:r>
          </w:p>
          <w:p w:rsidR="00384F88" w:rsidRPr="00E94887" w:rsidRDefault="00384F88" w:rsidP="00AC521E">
            <w:pPr>
              <w:spacing w:after="0" w:line="240" w:lineRule="auto"/>
              <w:jc w:val="center"/>
              <w:rPr>
                <w:rFonts w:ascii="Times New Roman" w:eastAsia="Times New Roman" w:hAnsi="Times New Roman" w:cs="Times New Roman"/>
                <w:b/>
                <w:bCs/>
                <w:sz w:val="28"/>
                <w:szCs w:val="28"/>
                <w:lang w:eastAsia="es-EC"/>
              </w:rPr>
            </w:pPr>
          </w:p>
        </w:tc>
        <w:tc>
          <w:tcPr>
            <w:tcW w:w="456" w:type="pct"/>
            <w:gridSpan w:val="3"/>
            <w:tcBorders>
              <w:top w:val="nil"/>
              <w:left w:val="nil"/>
              <w:bottom w:val="nil"/>
              <w:right w:val="nil"/>
            </w:tcBorders>
          </w:tcPr>
          <w:p w:rsidR="00384F88" w:rsidRPr="00E94887" w:rsidRDefault="00384F88" w:rsidP="00AC521E">
            <w:pPr>
              <w:spacing w:after="0" w:line="240" w:lineRule="auto"/>
              <w:jc w:val="center"/>
              <w:rPr>
                <w:rFonts w:ascii="Times New Roman" w:eastAsia="Times New Roman" w:hAnsi="Times New Roman" w:cs="Times New Roman"/>
                <w:b/>
                <w:bCs/>
                <w:sz w:val="24"/>
                <w:szCs w:val="24"/>
                <w:lang w:eastAsia="es-EC"/>
              </w:rPr>
            </w:pPr>
          </w:p>
        </w:tc>
      </w:tr>
      <w:tr w:rsidR="00384F88" w:rsidRPr="00E94887" w:rsidTr="00166AB7">
        <w:trPr>
          <w:trHeight w:val="315"/>
        </w:trPr>
        <w:tc>
          <w:tcPr>
            <w:tcW w:w="5000" w:type="pct"/>
            <w:gridSpan w:val="7"/>
            <w:tcBorders>
              <w:top w:val="nil"/>
              <w:left w:val="nil"/>
              <w:bottom w:val="nil"/>
            </w:tcBorders>
            <w:shd w:val="clear" w:color="auto" w:fill="auto"/>
            <w:noWrap/>
            <w:vAlign w:val="bottom"/>
          </w:tcPr>
          <w:p w:rsidR="00384F88" w:rsidRDefault="00384F88" w:rsidP="00AC521E">
            <w:pPr>
              <w:tabs>
                <w:tab w:val="left" w:pos="155"/>
              </w:tabs>
              <w:spacing w:after="0" w:line="240" w:lineRule="auto"/>
              <w:ind w:right="-16"/>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bCs/>
                <w:sz w:val="24"/>
                <w:szCs w:val="24"/>
                <w:lang w:eastAsia="es-EC"/>
              </w:rPr>
              <w:t>CONTENIDO</w:t>
            </w:r>
            <w:r>
              <w:rPr>
                <w:rFonts w:ascii="Times New Roman" w:eastAsia="Times New Roman" w:hAnsi="Times New Roman" w:cs="Times New Roman"/>
                <w:b/>
                <w:bCs/>
                <w:sz w:val="24"/>
                <w:szCs w:val="24"/>
                <w:lang w:eastAsia="es-EC"/>
              </w:rPr>
              <w:t xml:space="preserve">                                                                                                 PÁG.</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INTRODUCCIÓN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tabs>
                <w:tab w:val="left" w:pos="155"/>
              </w:tabs>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  </w:t>
            </w:r>
            <w:r w:rsidRPr="00E94887">
              <w:rPr>
                <w:rFonts w:ascii="Times New Roman" w:eastAsia="Times New Roman" w:hAnsi="Times New Roman" w:cs="Times New Roman"/>
                <w:b/>
                <w:sz w:val="24"/>
                <w:szCs w:val="24"/>
                <w:lang w:eastAsia="es-EC"/>
              </w:rPr>
              <w:t>1</w:t>
            </w:r>
          </w:p>
        </w:tc>
      </w:tr>
      <w:tr w:rsidR="00384F88" w:rsidRPr="00E94887" w:rsidTr="00AC521E">
        <w:trPr>
          <w:trHeight w:val="296"/>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PROBLEMA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tabs>
                <w:tab w:val="left" w:pos="155"/>
              </w:tabs>
              <w:spacing w:after="0" w:line="240" w:lineRule="auto"/>
              <w:ind w:left="-212" w:right="-16"/>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w:t>
            </w:r>
          </w:p>
        </w:tc>
      </w:tr>
      <w:tr w:rsidR="00384F88" w:rsidRPr="00E94887" w:rsidTr="00AC521E">
        <w:trPr>
          <w:trHeight w:val="296"/>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III</w:t>
            </w:r>
          </w:p>
        </w:tc>
        <w:tc>
          <w:tcPr>
            <w:tcW w:w="3980"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TEÓRICO</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tabs>
                <w:tab w:val="left" w:pos="155"/>
              </w:tabs>
              <w:spacing w:after="0" w:line="240" w:lineRule="auto"/>
              <w:ind w:left="-212" w:right="-16"/>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3.1.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Origen</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tabs>
                <w:tab w:val="left" w:pos="155"/>
              </w:tabs>
              <w:spacing w:after="0" w:line="240" w:lineRule="auto"/>
              <w:ind w:left="-212" w:right="-16"/>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Clasificación taxonómica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sz w:val="24"/>
                <w:szCs w:val="24"/>
                <w:lang w:eastAsia="es-EC"/>
              </w:rPr>
              <w:t>Descripción morfológica de la planta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Raíces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Tallo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Hojas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Inflorescencias-f</w:t>
            </w:r>
            <w:r w:rsidRPr="00E94887">
              <w:rPr>
                <w:rFonts w:ascii="Times New Roman" w:eastAsia="Times New Roman" w:hAnsi="Times New Roman" w:cs="Times New Roman"/>
                <w:sz w:val="24"/>
                <w:szCs w:val="24"/>
                <w:lang w:eastAsia="es-EC"/>
              </w:rPr>
              <w:t>lores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3.3.5.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Fruto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3.4.</w:t>
            </w:r>
          </w:p>
        </w:tc>
        <w:tc>
          <w:tcPr>
            <w:tcW w:w="3980"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Fases fenológicas del maní</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Condiciones edafoclimáticas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Altitud</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Latitud</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Suelo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pH</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Temperatura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3.5.6.</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Humedad</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3.6.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Prácticas agronómicas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3.6.1.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Preparación del suelo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3.6.2.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Labranzas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3.6.2.1.</w:t>
            </w:r>
          </w:p>
        </w:tc>
        <w:tc>
          <w:tcPr>
            <w:tcW w:w="3980" w:type="pct"/>
            <w:gridSpan w:val="2"/>
            <w:tcBorders>
              <w:top w:val="nil"/>
              <w:left w:val="nil"/>
              <w:bottom w:val="nil"/>
              <w:right w:val="nil"/>
            </w:tcBorders>
            <w:shd w:val="clear" w:color="auto" w:fill="auto"/>
            <w:noWrap/>
            <w:vAlign w:val="bottom"/>
          </w:tcPr>
          <w:p w:rsidR="00384F88"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Labranza cero o siembra directa</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3.6.2.2.</w:t>
            </w:r>
          </w:p>
        </w:tc>
        <w:tc>
          <w:tcPr>
            <w:tcW w:w="3980" w:type="pct"/>
            <w:gridSpan w:val="2"/>
            <w:tcBorders>
              <w:top w:val="nil"/>
              <w:left w:val="nil"/>
              <w:bottom w:val="nil"/>
              <w:right w:val="nil"/>
            </w:tcBorders>
            <w:shd w:val="clear" w:color="auto" w:fill="auto"/>
            <w:noWrap/>
            <w:vAlign w:val="bottom"/>
          </w:tcPr>
          <w:p w:rsidR="00384F88"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Labranza mínima o conservacionista</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3.6.2.3.</w:t>
            </w:r>
          </w:p>
        </w:tc>
        <w:tc>
          <w:tcPr>
            <w:tcW w:w="3980" w:type="pct"/>
            <w:gridSpan w:val="2"/>
            <w:tcBorders>
              <w:top w:val="nil"/>
              <w:left w:val="nil"/>
              <w:bottom w:val="nil"/>
              <w:right w:val="nil"/>
            </w:tcBorders>
            <w:shd w:val="clear" w:color="auto" w:fill="auto"/>
            <w:noWrap/>
            <w:vAlign w:val="bottom"/>
          </w:tcPr>
          <w:p w:rsidR="00384F88"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Labranza convencional o tradicional</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3.6.3.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Siembra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10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3.6.4.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Riego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3.6.5.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Control de malezas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3.6.6.</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Fertilización</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3.6.7.</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Rotaciones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3.7.</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Plagas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3.7.1.</w:t>
            </w:r>
          </w:p>
        </w:tc>
        <w:tc>
          <w:tcPr>
            <w:tcW w:w="3980"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i/>
                <w:sz w:val="24"/>
                <w:szCs w:val="24"/>
                <w:u w:val="single"/>
                <w:lang w:eastAsia="es-EC"/>
              </w:rPr>
            </w:pPr>
            <w:r w:rsidRPr="004A352E">
              <w:rPr>
                <w:rFonts w:ascii="Times New Roman" w:eastAsia="Times New Roman" w:hAnsi="Times New Roman" w:cs="Times New Roman"/>
                <w:i/>
                <w:sz w:val="24"/>
                <w:szCs w:val="24"/>
                <w:lang w:eastAsia="es-EC"/>
              </w:rPr>
              <w:t>Gusano cogollero (</w:t>
            </w:r>
            <w:proofErr w:type="spellStart"/>
            <w:r w:rsidRPr="004A352E">
              <w:rPr>
                <w:rFonts w:ascii="Times New Roman" w:eastAsia="Times New Roman" w:hAnsi="Times New Roman" w:cs="Times New Roman"/>
                <w:i/>
                <w:sz w:val="24"/>
                <w:szCs w:val="24"/>
                <w:u w:val="single"/>
                <w:lang w:eastAsia="es-EC"/>
              </w:rPr>
              <w:t>Stegasta</w:t>
            </w:r>
            <w:proofErr w:type="spellEnd"/>
            <w:r w:rsidRPr="004A352E">
              <w:rPr>
                <w:rFonts w:ascii="Times New Roman" w:eastAsia="Times New Roman" w:hAnsi="Times New Roman" w:cs="Times New Roman"/>
                <w:i/>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bosquella</w:t>
            </w:r>
            <w:proofErr w:type="spellEnd"/>
            <w:r w:rsidRPr="004A352E">
              <w:rPr>
                <w:rFonts w:ascii="Times New Roman" w:eastAsia="Times New Roman" w:hAnsi="Times New Roman" w:cs="Times New Roman"/>
                <w:i/>
                <w:sz w:val="24"/>
                <w:szCs w:val="24"/>
                <w:lang w:eastAsia="es-EC"/>
              </w:rPr>
              <w:t xml:space="preserve"> </w:t>
            </w:r>
            <w:r w:rsidRPr="005F408F">
              <w:rPr>
                <w:rFonts w:ascii="Times New Roman" w:eastAsia="Times New Roman" w:hAnsi="Times New Roman" w:cs="Times New Roman"/>
                <w:sz w:val="24"/>
                <w:szCs w:val="24"/>
                <w:lang w:eastAsia="es-EC"/>
              </w:rPr>
              <w:t>Ch</w:t>
            </w:r>
            <w:r w:rsidRPr="004A352E">
              <w:rPr>
                <w:rFonts w:ascii="Times New Roman" w:eastAsia="Times New Roman" w:hAnsi="Times New Roman" w:cs="Times New Roman"/>
                <w:i/>
                <w:sz w:val="24"/>
                <w:szCs w:val="24"/>
                <w:lang w:eastAsia="es-EC"/>
              </w:rPr>
              <w:t>.)</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3.7.2.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proofErr w:type="spellStart"/>
            <w:r w:rsidRPr="00E94887">
              <w:rPr>
                <w:rFonts w:ascii="Times New Roman" w:eastAsia="Times New Roman" w:hAnsi="Times New Roman" w:cs="Times New Roman"/>
                <w:sz w:val="24"/>
                <w:szCs w:val="24"/>
                <w:lang w:eastAsia="es-EC"/>
              </w:rPr>
              <w:t>Trips</w:t>
            </w:r>
            <w:proofErr w:type="spellEnd"/>
            <w:r w:rsidRPr="00E94887">
              <w:rPr>
                <w:rFonts w:ascii="Times New Roman" w:eastAsia="Times New Roman" w:hAnsi="Times New Roman" w:cs="Times New Roman"/>
                <w:sz w:val="24"/>
                <w:szCs w:val="24"/>
                <w:lang w:eastAsia="es-EC"/>
              </w:rPr>
              <w:t xml:space="preserve"> (</w:t>
            </w:r>
            <w:proofErr w:type="spellStart"/>
            <w:r>
              <w:rPr>
                <w:rFonts w:ascii="Times New Roman" w:eastAsia="Times New Roman" w:hAnsi="Times New Roman" w:cs="Times New Roman"/>
                <w:i/>
                <w:sz w:val="24"/>
                <w:szCs w:val="24"/>
                <w:u w:val="single"/>
                <w:lang w:eastAsia="es-EC"/>
              </w:rPr>
              <w:t>Frankiniella</w:t>
            </w:r>
            <w:proofErr w:type="spellEnd"/>
            <w:r w:rsidRPr="005F408F">
              <w:rPr>
                <w:rFonts w:ascii="Times New Roman" w:eastAsia="Times New Roman" w:hAnsi="Times New Roman" w:cs="Times New Roman"/>
                <w:sz w:val="24"/>
                <w:szCs w:val="24"/>
                <w:lang w:eastAsia="es-EC"/>
              </w:rPr>
              <w:t xml:space="preserve"> </w:t>
            </w:r>
            <w:proofErr w:type="spellStart"/>
            <w:r w:rsidRPr="005F408F">
              <w:rPr>
                <w:rFonts w:ascii="Times New Roman" w:eastAsia="Times New Roman" w:hAnsi="Times New Roman" w:cs="Times New Roman"/>
                <w:sz w:val="24"/>
                <w:szCs w:val="24"/>
                <w:lang w:eastAsia="es-EC"/>
              </w:rPr>
              <w:t>sp</w:t>
            </w:r>
            <w:proofErr w:type="spellEnd"/>
            <w:r w:rsidRPr="00E94887">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3.7.3.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 xml:space="preserve">Gallina ciega, </w:t>
            </w:r>
            <w:proofErr w:type="spellStart"/>
            <w:r w:rsidRPr="004A352E">
              <w:rPr>
                <w:rFonts w:ascii="Times New Roman" w:eastAsia="Times New Roman" w:hAnsi="Times New Roman" w:cs="Times New Roman"/>
                <w:sz w:val="24"/>
                <w:szCs w:val="24"/>
                <w:lang w:eastAsia="es-EC"/>
              </w:rPr>
              <w:t>Cutzo</w:t>
            </w:r>
            <w:proofErr w:type="spellEnd"/>
            <w:r w:rsidRPr="004A352E">
              <w:rPr>
                <w:rFonts w:ascii="Times New Roman" w:eastAsia="Times New Roman" w:hAnsi="Times New Roman" w:cs="Times New Roman"/>
                <w:sz w:val="24"/>
                <w:szCs w:val="24"/>
                <w:lang w:eastAsia="es-EC"/>
              </w:rPr>
              <w:t xml:space="preserve"> o Chiza (</w:t>
            </w:r>
            <w:proofErr w:type="spellStart"/>
            <w:r w:rsidRPr="004A352E">
              <w:rPr>
                <w:rFonts w:ascii="Times New Roman" w:eastAsia="Times New Roman" w:hAnsi="Times New Roman" w:cs="Times New Roman"/>
                <w:i/>
                <w:sz w:val="24"/>
                <w:szCs w:val="24"/>
                <w:u w:val="single"/>
                <w:lang w:eastAsia="es-EC"/>
              </w:rPr>
              <w:t>Phyllophaga</w:t>
            </w:r>
            <w:proofErr w:type="spellEnd"/>
            <w:r w:rsidRPr="004A352E">
              <w:rPr>
                <w:rFonts w:ascii="Times New Roman" w:eastAsia="Times New Roman" w:hAnsi="Times New Roman" w:cs="Times New Roman"/>
                <w:sz w:val="24"/>
                <w:szCs w:val="24"/>
                <w:lang w:eastAsia="es-EC"/>
              </w:rPr>
              <w:t xml:space="preserve"> sp)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3.8.</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Enfermedades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Roya </w:t>
            </w:r>
            <w:r w:rsidRPr="004A352E">
              <w:rPr>
                <w:rFonts w:ascii="Times New Roman" w:eastAsia="Times New Roman" w:hAnsi="Times New Roman" w:cs="Times New Roman"/>
                <w:sz w:val="24"/>
                <w:szCs w:val="24"/>
                <w:lang w:eastAsia="es-EC"/>
              </w:rPr>
              <w:t>(</w:t>
            </w:r>
            <w:proofErr w:type="spellStart"/>
            <w:r w:rsidRPr="004A352E">
              <w:rPr>
                <w:rFonts w:ascii="Times New Roman" w:eastAsia="Times New Roman" w:hAnsi="Times New Roman" w:cs="Times New Roman"/>
                <w:i/>
                <w:sz w:val="24"/>
                <w:szCs w:val="24"/>
                <w:u w:val="single"/>
                <w:lang w:eastAsia="es-EC"/>
              </w:rPr>
              <w:t>Puccinia</w:t>
            </w:r>
            <w:proofErr w:type="spellEnd"/>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arachidis</w:t>
            </w:r>
            <w:proofErr w:type="spellEnd"/>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sz w:val="24"/>
                <w:szCs w:val="24"/>
                <w:lang w:eastAsia="es-EC"/>
              </w:rPr>
              <w:t>Speg</w:t>
            </w:r>
            <w:proofErr w:type="spellEnd"/>
            <w:r w:rsidRPr="004A352E">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Viruela del maní tardía (</w:t>
            </w:r>
            <w:r w:rsidRPr="004A352E">
              <w:rPr>
                <w:rFonts w:ascii="Times New Roman" w:eastAsia="Times New Roman" w:hAnsi="Times New Roman" w:cs="Times New Roman"/>
                <w:i/>
                <w:sz w:val="24"/>
                <w:szCs w:val="24"/>
                <w:u w:val="single"/>
                <w:lang w:eastAsia="es-EC"/>
              </w:rPr>
              <w:t>Cercosporidium</w:t>
            </w:r>
            <w:r w:rsidRPr="004A352E">
              <w:rPr>
                <w:rFonts w:ascii="Times New Roman" w:eastAsia="Times New Roman" w:hAnsi="Times New Roman" w:cs="Times New Roman"/>
                <w:sz w:val="24"/>
                <w:szCs w:val="24"/>
                <w:lang w:eastAsia="es-EC"/>
              </w:rPr>
              <w:t xml:space="preserve"> </w:t>
            </w:r>
            <w:r w:rsidRPr="004A352E">
              <w:rPr>
                <w:rFonts w:ascii="Times New Roman" w:eastAsia="Times New Roman" w:hAnsi="Times New Roman" w:cs="Times New Roman"/>
                <w:i/>
                <w:sz w:val="24"/>
                <w:szCs w:val="24"/>
                <w:u w:val="single"/>
                <w:lang w:eastAsia="es-EC"/>
              </w:rPr>
              <w:t>personatum</w:t>
            </w:r>
            <w:r w:rsidRPr="004A352E">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Moho amarillo (</w:t>
            </w:r>
            <w:r w:rsidRPr="004A352E">
              <w:rPr>
                <w:rFonts w:ascii="Times New Roman" w:eastAsia="Times New Roman" w:hAnsi="Times New Roman" w:cs="Times New Roman"/>
                <w:i/>
                <w:sz w:val="24"/>
                <w:szCs w:val="24"/>
                <w:u w:val="single"/>
                <w:lang w:eastAsia="es-EC"/>
              </w:rPr>
              <w:t>Aspergillus</w:t>
            </w:r>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flavus</w:t>
            </w:r>
            <w:proofErr w:type="spellEnd"/>
            <w:r w:rsidRPr="004A352E">
              <w:rPr>
                <w:rFonts w:ascii="Times New Roman" w:eastAsia="Times New Roman" w:hAnsi="Times New Roman" w:cs="Times New Roman"/>
                <w:sz w:val="24"/>
                <w:szCs w:val="24"/>
                <w:lang w:eastAsia="es-EC"/>
              </w:rPr>
              <w:t xml:space="preserve"> y </w:t>
            </w:r>
            <w:proofErr w:type="spellStart"/>
            <w:r w:rsidRPr="004A352E">
              <w:rPr>
                <w:rFonts w:ascii="Times New Roman" w:eastAsia="Times New Roman" w:hAnsi="Times New Roman" w:cs="Times New Roman"/>
                <w:i/>
                <w:sz w:val="24"/>
                <w:szCs w:val="24"/>
                <w:u w:val="single"/>
                <w:lang w:eastAsia="es-EC"/>
              </w:rPr>
              <w:t>Aspergillis</w:t>
            </w:r>
            <w:proofErr w:type="spellEnd"/>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parasiticus</w:t>
            </w:r>
            <w:proofErr w:type="spellEnd"/>
            <w:r w:rsidRPr="004A352E">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Virus roseta del maní: (</w:t>
            </w:r>
            <w:proofErr w:type="spellStart"/>
            <w:r w:rsidRPr="005B43C0">
              <w:rPr>
                <w:rFonts w:ascii="Times New Roman" w:eastAsia="Times New Roman" w:hAnsi="Times New Roman" w:cs="Times New Roman"/>
                <w:i/>
                <w:sz w:val="24"/>
                <w:szCs w:val="24"/>
                <w:u w:val="single"/>
                <w:lang w:eastAsia="es-EC"/>
              </w:rPr>
              <w:t>Aphis</w:t>
            </w:r>
            <w:proofErr w:type="spellEnd"/>
            <w:r>
              <w:rPr>
                <w:rFonts w:ascii="Times New Roman" w:eastAsia="Times New Roman" w:hAnsi="Times New Roman" w:cs="Times New Roman"/>
                <w:i/>
                <w:sz w:val="24"/>
                <w:szCs w:val="24"/>
                <w:lang w:eastAsia="es-EC"/>
              </w:rPr>
              <w:t xml:space="preserve"> </w:t>
            </w:r>
            <w:proofErr w:type="spellStart"/>
            <w:r w:rsidRPr="005B43C0">
              <w:rPr>
                <w:rFonts w:ascii="Times New Roman" w:eastAsia="Times New Roman" w:hAnsi="Times New Roman" w:cs="Times New Roman"/>
                <w:i/>
                <w:sz w:val="24"/>
                <w:szCs w:val="24"/>
                <w:u w:val="single"/>
                <w:lang w:eastAsia="es-EC"/>
              </w:rPr>
              <w:t>craccivora</w:t>
            </w:r>
            <w:proofErr w:type="spellEnd"/>
            <w:r w:rsidRPr="004A352E">
              <w:rPr>
                <w:rFonts w:ascii="Times New Roman" w:eastAsia="Times New Roman" w:hAnsi="Times New Roman" w:cs="Times New Roman"/>
                <w:sz w:val="24"/>
                <w:szCs w:val="24"/>
                <w:lang w:eastAsia="es-EC"/>
              </w:rPr>
              <w:t xml:space="preserve">)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lastRenderedPageBreak/>
              <w:t>3.8.5.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DE4FB9">
              <w:rPr>
                <w:rFonts w:ascii="Times New Roman" w:eastAsia="Times New Roman" w:hAnsi="Times New Roman" w:cs="Times New Roman"/>
                <w:sz w:val="24"/>
                <w:szCs w:val="24"/>
                <w:lang w:eastAsia="es-EC"/>
              </w:rPr>
              <w:t xml:space="preserve">Marchitez por </w:t>
            </w:r>
            <w:proofErr w:type="spellStart"/>
            <w:r w:rsidRPr="00DE4FB9">
              <w:rPr>
                <w:rFonts w:ascii="Times New Roman" w:eastAsia="Times New Roman" w:hAnsi="Times New Roman" w:cs="Times New Roman"/>
                <w:sz w:val="24"/>
                <w:szCs w:val="24"/>
                <w:lang w:eastAsia="es-EC"/>
              </w:rPr>
              <w:t>Rhizotonia</w:t>
            </w:r>
            <w:proofErr w:type="spellEnd"/>
            <w:r w:rsidRPr="00DE4FB9">
              <w:rPr>
                <w:rFonts w:ascii="Times New Roman" w:eastAsia="Times New Roman" w:hAnsi="Times New Roman" w:cs="Times New Roman"/>
                <w:sz w:val="24"/>
                <w:szCs w:val="24"/>
                <w:lang w:eastAsia="es-EC"/>
              </w:rPr>
              <w:t xml:space="preserve"> (</w:t>
            </w:r>
            <w:proofErr w:type="spellStart"/>
            <w:r w:rsidRPr="007061DB">
              <w:rPr>
                <w:rFonts w:ascii="Times New Roman" w:eastAsia="Times New Roman" w:hAnsi="Times New Roman" w:cs="Times New Roman"/>
                <w:i/>
                <w:sz w:val="24"/>
                <w:szCs w:val="24"/>
                <w:u w:val="single"/>
                <w:lang w:eastAsia="es-EC"/>
              </w:rPr>
              <w:t>Rhizotonia</w:t>
            </w:r>
            <w:proofErr w:type="spellEnd"/>
            <w:r w:rsidRPr="00DE4FB9">
              <w:rPr>
                <w:rFonts w:ascii="Times New Roman" w:eastAsia="Times New Roman" w:hAnsi="Times New Roman" w:cs="Times New Roman"/>
                <w:sz w:val="24"/>
                <w:szCs w:val="24"/>
                <w:lang w:eastAsia="es-EC"/>
              </w:rPr>
              <w:t xml:space="preserve"> </w:t>
            </w:r>
            <w:proofErr w:type="spellStart"/>
            <w:r w:rsidRPr="007061DB">
              <w:rPr>
                <w:rFonts w:ascii="Times New Roman" w:eastAsia="Times New Roman" w:hAnsi="Times New Roman" w:cs="Times New Roman"/>
                <w:i/>
                <w:sz w:val="24"/>
                <w:szCs w:val="24"/>
                <w:u w:val="single"/>
                <w:lang w:eastAsia="es-EC"/>
              </w:rPr>
              <w:t>solani</w:t>
            </w:r>
            <w:proofErr w:type="spellEnd"/>
            <w:r w:rsidRPr="00DE4FB9">
              <w:rPr>
                <w:rFonts w:ascii="Times New Roman" w:eastAsia="Times New Roman" w:hAnsi="Times New Roman" w:cs="Times New Roman"/>
                <w:sz w:val="24"/>
                <w:szCs w:val="24"/>
                <w:lang w:eastAsia="es-EC"/>
              </w:rPr>
              <w:t xml:space="preserve"> </w:t>
            </w:r>
            <w:proofErr w:type="spellStart"/>
            <w:r w:rsidRPr="00DE4FB9">
              <w:rPr>
                <w:rFonts w:ascii="Times New Roman" w:eastAsia="Times New Roman" w:hAnsi="Times New Roman" w:cs="Times New Roman"/>
                <w:sz w:val="24"/>
                <w:szCs w:val="24"/>
                <w:lang w:eastAsia="es-EC"/>
              </w:rPr>
              <w:t>Kuehn</w:t>
            </w:r>
            <w:proofErr w:type="spellEnd"/>
            <w:r w:rsidRPr="00DE4FB9">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3.9.</w:t>
            </w:r>
          </w:p>
        </w:tc>
        <w:tc>
          <w:tcPr>
            <w:tcW w:w="3980"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Cosecha</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3.9.1.</w:t>
            </w:r>
          </w:p>
        </w:tc>
        <w:tc>
          <w:tcPr>
            <w:tcW w:w="3980"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ind w:right="-284"/>
              <w:rPr>
                <w:rFonts w:ascii="Times New Roman" w:eastAsia="Times New Roman" w:hAnsi="Times New Roman" w:cs="Times New Roman"/>
                <w:sz w:val="24"/>
                <w:szCs w:val="24"/>
                <w:lang w:eastAsia="es-EC"/>
              </w:rPr>
            </w:pPr>
            <w:r w:rsidRPr="00DE4FB9">
              <w:rPr>
                <w:rFonts w:ascii="Times New Roman" w:eastAsia="Times New Roman" w:hAnsi="Times New Roman" w:cs="Times New Roman"/>
                <w:sz w:val="24"/>
                <w:szCs w:val="24"/>
                <w:lang w:eastAsia="es-EC"/>
              </w:rPr>
              <w:t>Arrancado</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3.9.2. </w:t>
            </w:r>
          </w:p>
        </w:tc>
        <w:tc>
          <w:tcPr>
            <w:tcW w:w="3980" w:type="pct"/>
            <w:gridSpan w:val="2"/>
            <w:tcBorders>
              <w:top w:val="nil"/>
              <w:left w:val="nil"/>
              <w:bottom w:val="nil"/>
              <w:right w:val="nil"/>
            </w:tcBorders>
            <w:shd w:val="clear" w:color="auto" w:fill="auto"/>
            <w:noWrap/>
            <w:vAlign w:val="bottom"/>
          </w:tcPr>
          <w:p w:rsidR="00384F88" w:rsidRPr="00DE4FB9" w:rsidRDefault="00384F88" w:rsidP="00AC521E">
            <w:pPr>
              <w:spacing w:after="0" w:line="240" w:lineRule="auto"/>
              <w:ind w:right="-284"/>
              <w:rPr>
                <w:rFonts w:ascii="Times New Roman" w:eastAsia="Times New Roman" w:hAnsi="Times New Roman" w:cs="Times New Roman"/>
                <w:sz w:val="24"/>
                <w:szCs w:val="24"/>
                <w:lang w:eastAsia="es-EC"/>
              </w:rPr>
            </w:pPr>
            <w:r w:rsidRPr="00DE4FB9">
              <w:rPr>
                <w:rFonts w:ascii="Times New Roman" w:eastAsia="Times New Roman" w:hAnsi="Times New Roman" w:cs="Times New Roman"/>
                <w:sz w:val="24"/>
                <w:szCs w:val="24"/>
                <w:lang w:eastAsia="es-EC"/>
              </w:rPr>
              <w:t>Secamiento y despicado</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3.10.</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Usos de</w:t>
            </w:r>
            <w:r>
              <w:rPr>
                <w:rFonts w:ascii="Times New Roman" w:eastAsia="Times New Roman" w:hAnsi="Times New Roman" w:cs="Times New Roman"/>
                <w:b/>
                <w:sz w:val="24"/>
                <w:szCs w:val="24"/>
                <w:lang w:eastAsia="es-EC"/>
              </w:rPr>
              <w:t>l maní</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3.11.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Mejoramiento genético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7061DB" w:rsidRDefault="00384F88" w:rsidP="00AC521E">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3.11.1.</w:t>
            </w:r>
          </w:p>
        </w:tc>
        <w:tc>
          <w:tcPr>
            <w:tcW w:w="3980" w:type="pct"/>
            <w:gridSpan w:val="2"/>
            <w:tcBorders>
              <w:top w:val="nil"/>
              <w:left w:val="nil"/>
              <w:bottom w:val="nil"/>
              <w:right w:val="nil"/>
            </w:tcBorders>
            <w:shd w:val="clear" w:color="auto" w:fill="auto"/>
            <w:noWrap/>
            <w:vAlign w:val="bottom"/>
            <w:hideMark/>
          </w:tcPr>
          <w:p w:rsidR="00384F88" w:rsidRPr="007061DB" w:rsidRDefault="00384F88" w:rsidP="00AC521E">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Características</w:t>
            </w:r>
            <w:r>
              <w:rPr>
                <w:rFonts w:ascii="Times New Roman" w:eastAsia="Times New Roman" w:hAnsi="Times New Roman" w:cs="Times New Roman"/>
                <w:sz w:val="24"/>
                <w:szCs w:val="24"/>
                <w:lang w:eastAsia="es-EC"/>
              </w:rPr>
              <w:t xml:space="preserve"> de </w:t>
            </w:r>
            <w:r w:rsidRPr="007061DB">
              <w:rPr>
                <w:rFonts w:ascii="Times New Roman" w:eastAsia="Times New Roman" w:hAnsi="Times New Roman" w:cs="Times New Roman"/>
                <w:sz w:val="24"/>
                <w:szCs w:val="24"/>
                <w:lang w:eastAsia="es-EC"/>
              </w:rPr>
              <w:t>variedades de maní:</w:t>
            </w:r>
            <w:r>
              <w:rPr>
                <w:rFonts w:ascii="Times New Roman" w:eastAsia="Times New Roman" w:hAnsi="Times New Roman" w:cs="Times New Roman"/>
                <w:sz w:val="24"/>
                <w:szCs w:val="24"/>
                <w:lang w:eastAsia="es-EC"/>
              </w:rPr>
              <w:t xml:space="preserve"> </w:t>
            </w:r>
            <w:r w:rsidRPr="007061DB">
              <w:rPr>
                <w:rFonts w:ascii="Times New Roman" w:eastAsia="Times New Roman" w:hAnsi="Times New Roman" w:cs="Times New Roman"/>
                <w:sz w:val="24"/>
                <w:szCs w:val="24"/>
                <w:lang w:eastAsia="es-EC"/>
              </w:rPr>
              <w:t>INIAP-380</w:t>
            </w:r>
            <w:r>
              <w:rPr>
                <w:rFonts w:ascii="Times New Roman" w:eastAsia="Times New Roman" w:hAnsi="Times New Roman" w:cs="Times New Roman"/>
                <w:sz w:val="24"/>
                <w:szCs w:val="24"/>
                <w:lang w:eastAsia="es-EC"/>
              </w:rPr>
              <w:t xml:space="preserve"> e INIAP-381</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3.12.</w:t>
            </w:r>
          </w:p>
        </w:tc>
        <w:tc>
          <w:tcPr>
            <w:tcW w:w="3980"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Caracterización morfo-agronómica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tcPr>
          <w:p w:rsidR="00384F88" w:rsidRPr="00E94887" w:rsidRDefault="00384F88" w:rsidP="00AC521E">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3.13.</w:t>
            </w:r>
          </w:p>
        </w:tc>
        <w:tc>
          <w:tcPr>
            <w:tcW w:w="3980" w:type="pct"/>
            <w:gridSpan w:val="2"/>
            <w:tcBorders>
              <w:top w:val="nil"/>
              <w:left w:val="nil"/>
              <w:bottom w:val="nil"/>
              <w:right w:val="nil"/>
            </w:tcBorders>
            <w:shd w:val="clear" w:color="auto" w:fill="auto"/>
            <w:noWrap/>
            <w:vAlign w:val="bottom"/>
          </w:tcPr>
          <w:p w:rsidR="00384F88" w:rsidRDefault="00384F88" w:rsidP="00AC521E">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Descriptores</w:t>
            </w:r>
          </w:p>
        </w:tc>
        <w:tc>
          <w:tcPr>
            <w:tcW w:w="456" w:type="pct"/>
            <w:gridSpan w:val="3"/>
            <w:tcBorders>
              <w:top w:val="nil"/>
              <w:left w:val="nil"/>
              <w:bottom w:val="nil"/>
              <w:right w:val="nil"/>
            </w:tcBorders>
            <w:shd w:val="clear" w:color="auto" w:fill="auto"/>
            <w:noWrap/>
            <w:vAlign w:val="bottom"/>
          </w:tcPr>
          <w:p w:rsidR="00384F88"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IV.</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METODOLÓGICO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4.1.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Materiales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Localización de la investigación</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Situación geográfica y climática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Zona de vida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 experimental</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Materiales de campo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4.1.6.</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Materiales de oficina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4.2.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Métodos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4.2.1.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Factor en estudio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4.2.2.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Tratamientos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 xml:space="preserve">4.2.3.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Procedimiento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 xml:space="preserve">4.2.4.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Tipos de Análisis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384F88" w:rsidRPr="00E94887" w:rsidTr="00AC521E">
        <w:trPr>
          <w:trHeight w:val="315"/>
        </w:trPr>
        <w:tc>
          <w:tcPr>
            <w:tcW w:w="4544" w:type="pct"/>
            <w:gridSpan w:val="4"/>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4.3.        </w:t>
            </w:r>
            <w:r w:rsidR="00874C0B">
              <w:rPr>
                <w:rFonts w:ascii="Times New Roman" w:eastAsia="Times New Roman" w:hAnsi="Times New Roman" w:cs="Times New Roman"/>
                <w:b/>
                <w:bCs/>
                <w:sz w:val="24"/>
                <w:szCs w:val="24"/>
                <w:lang w:eastAsia="es-EC"/>
              </w:rPr>
              <w:t xml:space="preserve"> </w:t>
            </w:r>
            <w:r w:rsidRPr="00E94887">
              <w:rPr>
                <w:rFonts w:ascii="Times New Roman" w:eastAsia="Times New Roman" w:hAnsi="Times New Roman" w:cs="Times New Roman"/>
                <w:b/>
                <w:bCs/>
                <w:sz w:val="24"/>
                <w:szCs w:val="24"/>
                <w:lang w:eastAsia="es-EC"/>
              </w:rPr>
              <w:t>Métodos de evaluación y datos tomados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emergencia de plántulas (DEP)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Porcentaje de emergencia en el campo (PEC)</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floración (DF)</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384F88" w:rsidRPr="00E94887" w:rsidTr="00AC521E">
        <w:trPr>
          <w:trHeight w:val="358"/>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del pétalo estandarte (CPE</w:t>
            </w:r>
            <w:r w:rsidRPr="00E94887">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cosecha (DC)</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4.3.6.</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Altura de planta (cm) </w:t>
            </w:r>
            <w:r w:rsidRPr="00E94887">
              <w:rPr>
                <w:rFonts w:ascii="Times New Roman" w:eastAsia="Times New Roman" w:hAnsi="Times New Roman" w:cs="Times New Roman"/>
                <w:sz w:val="24"/>
                <w:szCs w:val="24"/>
                <w:lang w:eastAsia="es-EC"/>
              </w:rPr>
              <w:t>(AP)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4.3.7.</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Ramas por planta (RP)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4.3.8.</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Disposición de las ramas (DR)</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4.3.9.</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Vainas por planta (VP)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4.3.10.</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Estrangulamiento de las vainas (EV)</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Reticulación de las vainas (RV)</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Vaneamiento (V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Granos por vaina (GV)</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Granos por planta (GP)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Color de la testa del grano (CTG)</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4.3.16.</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Diámetro del grano (DG)</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4.3.17.</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Longitud del grano (LG)</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4.3.18.</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Porcentaje de humedad del grano (PH)</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4.3.19.</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 xml:space="preserve">Peso de 100 granos </w:t>
            </w:r>
            <w:r>
              <w:rPr>
                <w:rFonts w:ascii="Times New Roman" w:eastAsia="Times New Roman" w:hAnsi="Times New Roman" w:cs="Times New Roman"/>
                <w:sz w:val="24"/>
                <w:szCs w:val="24"/>
                <w:lang w:eastAsia="es-EC"/>
              </w:rPr>
              <w:t xml:space="preserve">(g) </w:t>
            </w:r>
            <w:r w:rsidRPr="00F703A1">
              <w:rPr>
                <w:rFonts w:ascii="Times New Roman" w:eastAsia="Times New Roman" w:hAnsi="Times New Roman" w:cs="Times New Roman"/>
                <w:sz w:val="24"/>
                <w:szCs w:val="24"/>
                <w:lang w:eastAsia="es-EC"/>
              </w:rPr>
              <w:t>(PG)</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lastRenderedPageBreak/>
              <w:t>4.3.20.</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Rendimiento por parcela (R-kg/p)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4.3.21.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Rendimiento por hectárea (R-kg/ha)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4.4. </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Manejo del experimento </w:t>
            </w:r>
          </w:p>
        </w:tc>
        <w:tc>
          <w:tcPr>
            <w:tcW w:w="456" w:type="pct"/>
            <w:gridSpan w:val="3"/>
            <w:tcBorders>
              <w:top w:val="nil"/>
              <w:left w:val="nil"/>
              <w:bottom w:val="nil"/>
              <w:right w:val="nil"/>
            </w:tcBorders>
            <w:shd w:val="clear" w:color="auto" w:fill="auto"/>
            <w:noWrap/>
            <w:vAlign w:val="bottom"/>
            <w:hideMark/>
          </w:tcPr>
          <w:p w:rsidR="00384F88" w:rsidRPr="00BD7698"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Toma de muestra del suelo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Distribución de unidades experimentales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Desinfección de semilla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Siembra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4.4.5.</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Raleo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4.4.6.</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Riego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4.4.7.</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Fertilización</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4.4.8.</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Control de enfermedades</w:t>
            </w:r>
            <w:r w:rsidRPr="00E94887">
              <w:rPr>
                <w:rFonts w:ascii="Times New Roman" w:eastAsia="Times New Roman" w:hAnsi="Times New Roman" w:cs="Times New Roman"/>
                <w:sz w:val="24"/>
                <w:szCs w:val="24"/>
                <w:lang w:eastAsia="es-EC"/>
              </w:rPr>
              <w:t xml:space="preserve">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4.4.9.</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Control </w:t>
            </w:r>
            <w:r>
              <w:rPr>
                <w:rFonts w:ascii="Times New Roman" w:eastAsia="Times New Roman" w:hAnsi="Times New Roman" w:cs="Times New Roman"/>
                <w:sz w:val="24"/>
                <w:szCs w:val="24"/>
                <w:lang w:eastAsia="es-EC"/>
              </w:rPr>
              <w:t>de plagas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4.4.10.</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Control de </w:t>
            </w:r>
            <w:r>
              <w:rPr>
                <w:rFonts w:ascii="Times New Roman" w:eastAsia="Times New Roman" w:hAnsi="Times New Roman" w:cs="Times New Roman"/>
                <w:sz w:val="24"/>
                <w:szCs w:val="24"/>
                <w:lang w:eastAsia="es-EC"/>
              </w:rPr>
              <w:t>malezas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Cosecha</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4.4.12.</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Secado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4.4.13.</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Trillado</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4.4.14.</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Almacenamiento </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RESULTADOS Y DISCUSIÓN</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5.1.</w:t>
            </w:r>
          </w:p>
        </w:tc>
        <w:tc>
          <w:tcPr>
            <w:tcW w:w="3980"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Variables cuantitativas</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35</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5.1.1.</w:t>
            </w:r>
          </w:p>
        </w:tc>
        <w:tc>
          <w:tcPr>
            <w:tcW w:w="3980" w:type="pct"/>
            <w:gridSpan w:val="2"/>
            <w:tcBorders>
              <w:top w:val="nil"/>
              <w:left w:val="nil"/>
              <w:bottom w:val="nil"/>
              <w:right w:val="nil"/>
            </w:tcBorders>
            <w:shd w:val="clear" w:color="auto" w:fill="auto"/>
            <w:noWrap/>
            <w:vAlign w:val="bottom"/>
            <w:hideMark/>
          </w:tcPr>
          <w:p w:rsidR="00384F88" w:rsidRPr="00382CFF" w:rsidRDefault="00384F88" w:rsidP="00AC521E">
            <w:pPr>
              <w:spacing w:after="0" w:line="240" w:lineRule="auto"/>
              <w:rPr>
                <w:rFonts w:ascii="Times New Roman" w:eastAsia="Times New Roman" w:hAnsi="Times New Roman" w:cs="Times New Roman"/>
                <w:color w:val="FF0000"/>
                <w:sz w:val="24"/>
                <w:szCs w:val="24"/>
                <w:lang w:eastAsia="es-EC"/>
              </w:rPr>
            </w:pPr>
            <w:r w:rsidRPr="002864E6">
              <w:rPr>
                <w:rFonts w:ascii="Times New Roman" w:eastAsia="Times New Roman" w:hAnsi="Times New Roman" w:cs="Times New Roman"/>
                <w:sz w:val="24"/>
                <w:szCs w:val="24"/>
                <w:lang w:eastAsia="es-EC"/>
              </w:rPr>
              <w:t>Altura de planta (cm) (AP)</w:t>
            </w:r>
          </w:p>
        </w:tc>
        <w:tc>
          <w:tcPr>
            <w:tcW w:w="456" w:type="pct"/>
            <w:gridSpan w:val="3"/>
            <w:tcBorders>
              <w:top w:val="nil"/>
              <w:left w:val="nil"/>
              <w:bottom w:val="nil"/>
              <w:right w:val="nil"/>
            </w:tcBorders>
            <w:shd w:val="clear" w:color="auto" w:fill="auto"/>
            <w:noWrap/>
            <w:vAlign w:val="bottom"/>
            <w:hideMark/>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5.1.2</w:t>
            </w:r>
            <w:r w:rsidRPr="00E94887">
              <w:rPr>
                <w:rFonts w:ascii="Times New Roman" w:eastAsia="Times New Roman" w:hAnsi="Times New Roman" w:cs="Times New Roman"/>
                <w:sz w:val="24"/>
                <w:szCs w:val="24"/>
                <w:lang w:eastAsia="es-EC"/>
              </w:rPr>
              <w:t>.</w:t>
            </w:r>
          </w:p>
        </w:tc>
        <w:tc>
          <w:tcPr>
            <w:tcW w:w="3980" w:type="pct"/>
            <w:gridSpan w:val="2"/>
            <w:tcBorders>
              <w:top w:val="nil"/>
              <w:left w:val="nil"/>
              <w:bottom w:val="nil"/>
              <w:right w:val="nil"/>
            </w:tcBorders>
            <w:shd w:val="clear" w:color="auto" w:fill="auto"/>
            <w:noWrap/>
            <w:vAlign w:val="bottom"/>
            <w:hideMark/>
          </w:tcPr>
          <w:p w:rsidR="00384F88" w:rsidRPr="002864E6" w:rsidRDefault="00384F88" w:rsidP="00AC521E">
            <w:pPr>
              <w:spacing w:after="0" w:line="240" w:lineRule="auto"/>
              <w:rPr>
                <w:rFonts w:ascii="Times New Roman" w:eastAsia="Times New Roman" w:hAnsi="Times New Roman" w:cs="Times New Roman"/>
                <w:sz w:val="24"/>
                <w:szCs w:val="24"/>
                <w:lang w:eastAsia="es-EC"/>
              </w:rPr>
            </w:pPr>
            <w:r w:rsidRPr="002864E6">
              <w:rPr>
                <w:rFonts w:ascii="Times New Roman" w:hAnsi="Times New Roman" w:cs="Times New Roman"/>
                <w:sz w:val="24"/>
                <w:szCs w:val="24"/>
                <w:lang w:val="es-ES_tradnl"/>
              </w:rPr>
              <w:t>Vainas por planta (VP)</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5.1.3</w:t>
            </w:r>
            <w:r w:rsidRPr="00E94887">
              <w:rPr>
                <w:rFonts w:ascii="Times New Roman" w:eastAsia="Times New Roman" w:hAnsi="Times New Roman" w:cs="Times New Roman"/>
                <w:sz w:val="24"/>
                <w:szCs w:val="24"/>
                <w:lang w:eastAsia="es-EC"/>
              </w:rPr>
              <w:t>.</w:t>
            </w:r>
          </w:p>
        </w:tc>
        <w:tc>
          <w:tcPr>
            <w:tcW w:w="3980" w:type="pct"/>
            <w:gridSpan w:val="2"/>
            <w:tcBorders>
              <w:top w:val="nil"/>
              <w:left w:val="nil"/>
              <w:bottom w:val="nil"/>
              <w:right w:val="nil"/>
            </w:tcBorders>
            <w:shd w:val="clear" w:color="auto" w:fill="auto"/>
            <w:noWrap/>
            <w:vAlign w:val="bottom"/>
            <w:hideMark/>
          </w:tcPr>
          <w:p w:rsidR="00384F88" w:rsidRPr="002864E6" w:rsidRDefault="00384F88" w:rsidP="00AC521E">
            <w:pPr>
              <w:spacing w:after="0" w:line="240" w:lineRule="auto"/>
              <w:rPr>
                <w:rFonts w:ascii="Times New Roman" w:eastAsia="Times New Roman" w:hAnsi="Times New Roman" w:cs="Times New Roman"/>
                <w:sz w:val="24"/>
                <w:szCs w:val="24"/>
                <w:lang w:eastAsia="es-EC"/>
              </w:rPr>
            </w:pPr>
            <w:r w:rsidRPr="002864E6">
              <w:rPr>
                <w:rFonts w:ascii="Times New Roman" w:hAnsi="Times New Roman" w:cs="Times New Roman"/>
                <w:sz w:val="24"/>
                <w:szCs w:val="24"/>
                <w:lang w:val="es-ES_tradnl"/>
              </w:rPr>
              <w:t>Granos por planta (GP)</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p>
        </w:tc>
      </w:tr>
      <w:tr w:rsidR="00384F8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384F88" w:rsidRPr="00E94887" w:rsidRDefault="00384F88" w:rsidP="00AC521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5.1.4</w:t>
            </w:r>
            <w:r w:rsidRPr="00E94887">
              <w:rPr>
                <w:rFonts w:ascii="Times New Roman" w:eastAsia="Times New Roman" w:hAnsi="Times New Roman" w:cs="Times New Roman"/>
                <w:sz w:val="24"/>
                <w:szCs w:val="24"/>
                <w:lang w:eastAsia="es-EC"/>
              </w:rPr>
              <w:t>.</w:t>
            </w:r>
          </w:p>
        </w:tc>
        <w:tc>
          <w:tcPr>
            <w:tcW w:w="3980" w:type="pct"/>
            <w:gridSpan w:val="2"/>
            <w:tcBorders>
              <w:top w:val="nil"/>
              <w:left w:val="nil"/>
              <w:bottom w:val="nil"/>
              <w:right w:val="nil"/>
            </w:tcBorders>
            <w:shd w:val="clear" w:color="auto" w:fill="auto"/>
            <w:noWrap/>
            <w:vAlign w:val="bottom"/>
            <w:hideMark/>
          </w:tcPr>
          <w:p w:rsidR="00384F88" w:rsidRPr="00382CFF" w:rsidRDefault="00384F88" w:rsidP="00AC521E">
            <w:pPr>
              <w:spacing w:after="0" w:line="240" w:lineRule="auto"/>
              <w:rPr>
                <w:rFonts w:ascii="Times New Roman" w:eastAsia="Times New Roman" w:hAnsi="Times New Roman" w:cs="Times New Roman"/>
                <w:color w:val="FF0000"/>
                <w:sz w:val="24"/>
                <w:szCs w:val="24"/>
                <w:lang w:eastAsia="es-EC"/>
              </w:rPr>
            </w:pPr>
            <w:r w:rsidRPr="002864E6">
              <w:rPr>
                <w:rFonts w:ascii="Times New Roman" w:hAnsi="Times New Roman" w:cs="Times New Roman"/>
                <w:sz w:val="24"/>
                <w:szCs w:val="24"/>
                <w:lang w:val="es-ES_tradnl"/>
              </w:rPr>
              <w:t>Rendimiento por hectárea (R-kg/ha)</w:t>
            </w:r>
          </w:p>
        </w:tc>
        <w:tc>
          <w:tcPr>
            <w:tcW w:w="456" w:type="pct"/>
            <w:gridSpan w:val="3"/>
            <w:tcBorders>
              <w:top w:val="nil"/>
              <w:left w:val="nil"/>
              <w:bottom w:val="nil"/>
              <w:right w:val="nil"/>
            </w:tcBorders>
            <w:shd w:val="clear" w:color="auto" w:fill="auto"/>
            <w:noWrap/>
            <w:vAlign w:val="bottom"/>
          </w:tcPr>
          <w:p w:rsidR="00384F88" w:rsidRPr="00E94887" w:rsidRDefault="00384F88" w:rsidP="00AC521E">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40</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5.2</w:t>
            </w:r>
            <w:r w:rsidRPr="00E94887">
              <w:rPr>
                <w:rFonts w:ascii="Times New Roman" w:eastAsia="Times New Roman" w:hAnsi="Times New Roman" w:cs="Times New Roman"/>
                <w:b/>
                <w:bCs/>
                <w:sz w:val="24"/>
                <w:szCs w:val="24"/>
                <w:lang w:eastAsia="es-EC"/>
              </w:rPr>
              <w:t>.</w:t>
            </w:r>
          </w:p>
        </w:tc>
        <w:tc>
          <w:tcPr>
            <w:tcW w:w="3980" w:type="pct"/>
            <w:gridSpan w:val="2"/>
            <w:tcBorders>
              <w:top w:val="nil"/>
              <w:left w:val="nil"/>
              <w:bottom w:val="nil"/>
              <w:right w:val="nil"/>
            </w:tcBorders>
            <w:shd w:val="clear" w:color="auto" w:fill="auto"/>
            <w:noWrap/>
            <w:vAlign w:val="bottom"/>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Contrastes ortogonales</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41</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tcPr>
          <w:p w:rsidR="00C21F58" w:rsidRPr="00B4477E" w:rsidRDefault="00C21F58" w:rsidP="00C21F58">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5.3</w:t>
            </w:r>
            <w:r w:rsidRPr="00B4477E">
              <w:rPr>
                <w:rFonts w:ascii="Times New Roman" w:eastAsia="Times New Roman" w:hAnsi="Times New Roman" w:cs="Times New Roman"/>
                <w:b/>
                <w:sz w:val="24"/>
                <w:szCs w:val="24"/>
                <w:lang w:eastAsia="es-EC"/>
              </w:rPr>
              <w:t>.</w:t>
            </w:r>
          </w:p>
        </w:tc>
        <w:tc>
          <w:tcPr>
            <w:tcW w:w="3980" w:type="pct"/>
            <w:gridSpan w:val="2"/>
            <w:tcBorders>
              <w:top w:val="nil"/>
              <w:left w:val="nil"/>
              <w:bottom w:val="nil"/>
              <w:right w:val="nil"/>
            </w:tcBorders>
            <w:shd w:val="clear" w:color="auto" w:fill="auto"/>
            <w:noWrap/>
            <w:vAlign w:val="bottom"/>
          </w:tcPr>
          <w:p w:rsidR="00C21F58" w:rsidRPr="00B4477E" w:rsidRDefault="00C21F58" w:rsidP="00C21F58">
            <w:pPr>
              <w:spacing w:after="0" w:line="240" w:lineRule="auto"/>
              <w:rPr>
                <w:rFonts w:ascii="Times New Roman" w:hAnsi="Times New Roman" w:cs="Times New Roman"/>
                <w:color w:val="000000" w:themeColor="text1"/>
                <w:sz w:val="24"/>
                <w:szCs w:val="24"/>
                <w:lang w:val="es-ES_tradnl"/>
              </w:rPr>
            </w:pPr>
            <w:r w:rsidRPr="00E94887">
              <w:rPr>
                <w:rFonts w:ascii="Times New Roman" w:eastAsia="Times New Roman" w:hAnsi="Times New Roman" w:cs="Times New Roman"/>
                <w:b/>
                <w:sz w:val="24"/>
                <w:szCs w:val="24"/>
                <w:lang w:eastAsia="es-EC"/>
              </w:rPr>
              <w:t>Variables cualitativas</w:t>
            </w:r>
          </w:p>
        </w:tc>
        <w:tc>
          <w:tcPr>
            <w:tcW w:w="456" w:type="pct"/>
            <w:gridSpan w:val="3"/>
            <w:tcBorders>
              <w:top w:val="nil"/>
              <w:left w:val="nil"/>
              <w:bottom w:val="nil"/>
              <w:right w:val="nil"/>
            </w:tcBorders>
            <w:shd w:val="clear" w:color="auto" w:fill="auto"/>
            <w:noWrap/>
            <w:vAlign w:val="bottom"/>
          </w:tcPr>
          <w:p w:rsidR="00C21F58"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44</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.1.</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hAnsi="Times New Roman" w:cs="Times New Roman"/>
                <w:sz w:val="24"/>
                <w:szCs w:val="24"/>
              </w:rPr>
              <w:t>Color del pétalo estandarte (CPE)</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.2.</w:t>
            </w:r>
          </w:p>
        </w:tc>
        <w:tc>
          <w:tcPr>
            <w:tcW w:w="3980" w:type="pct"/>
            <w:gridSpan w:val="2"/>
            <w:tcBorders>
              <w:top w:val="nil"/>
              <w:left w:val="nil"/>
              <w:bottom w:val="nil"/>
              <w:right w:val="nil"/>
            </w:tcBorders>
            <w:shd w:val="clear" w:color="auto" w:fill="auto"/>
            <w:noWrap/>
            <w:vAlign w:val="bottom"/>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Disposición de las ramas (DR)</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.3.</w:t>
            </w:r>
          </w:p>
        </w:tc>
        <w:tc>
          <w:tcPr>
            <w:tcW w:w="3980" w:type="pct"/>
            <w:gridSpan w:val="2"/>
            <w:tcBorders>
              <w:top w:val="nil"/>
              <w:left w:val="nil"/>
              <w:bottom w:val="nil"/>
              <w:right w:val="nil"/>
            </w:tcBorders>
            <w:shd w:val="clear" w:color="auto" w:fill="auto"/>
            <w:noWrap/>
            <w:vAlign w:val="bottom"/>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 la testa del grano (CTG)</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.4.</w:t>
            </w:r>
          </w:p>
        </w:tc>
        <w:tc>
          <w:tcPr>
            <w:tcW w:w="3980" w:type="pct"/>
            <w:gridSpan w:val="2"/>
            <w:tcBorders>
              <w:top w:val="nil"/>
              <w:left w:val="nil"/>
              <w:bottom w:val="nil"/>
              <w:right w:val="nil"/>
            </w:tcBorders>
            <w:shd w:val="clear" w:color="auto" w:fill="auto"/>
            <w:noWrap/>
            <w:vAlign w:val="bottom"/>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Reticulación de las vainas (RV)</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.5.</w:t>
            </w:r>
          </w:p>
        </w:tc>
        <w:tc>
          <w:tcPr>
            <w:tcW w:w="3980" w:type="pct"/>
            <w:gridSpan w:val="2"/>
            <w:tcBorders>
              <w:top w:val="nil"/>
              <w:left w:val="nil"/>
              <w:bottom w:val="nil"/>
              <w:right w:val="nil"/>
            </w:tcBorders>
            <w:shd w:val="clear" w:color="auto" w:fill="auto"/>
            <w:noWrap/>
            <w:vAlign w:val="bottom"/>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Estrangulamiento de las vainas (EV)</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b/>
                <w:bCs/>
                <w:sz w:val="24"/>
                <w:szCs w:val="24"/>
                <w:lang w:eastAsia="es-EC"/>
              </w:rPr>
              <w:t>5.4</w:t>
            </w:r>
            <w:r w:rsidRPr="00E94887">
              <w:rPr>
                <w:rFonts w:ascii="Times New Roman" w:eastAsia="Times New Roman" w:hAnsi="Times New Roman" w:cs="Times New Roman"/>
                <w:sz w:val="24"/>
                <w:szCs w:val="24"/>
                <w:lang w:eastAsia="es-EC"/>
              </w:rPr>
              <w:t>.</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Coeficiente de variación (CV)</w:t>
            </w:r>
          </w:p>
        </w:tc>
        <w:tc>
          <w:tcPr>
            <w:tcW w:w="456" w:type="pct"/>
            <w:gridSpan w:val="3"/>
            <w:tcBorders>
              <w:top w:val="nil"/>
              <w:left w:val="nil"/>
              <w:bottom w:val="nil"/>
              <w:right w:val="nil"/>
            </w:tcBorders>
            <w:shd w:val="clear" w:color="auto" w:fill="auto"/>
            <w:noWrap/>
            <w:vAlign w:val="bottom"/>
          </w:tcPr>
          <w:p w:rsidR="00C21F58" w:rsidRPr="00B4477E" w:rsidRDefault="004C6A6D" w:rsidP="00C21F58">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47</w:t>
            </w:r>
          </w:p>
        </w:tc>
      </w:tr>
      <w:tr w:rsidR="00C21F58" w:rsidRPr="00B4477E"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Análisis de correlación y </w:t>
            </w:r>
            <w:r w:rsidRPr="00B4477E">
              <w:rPr>
                <w:rFonts w:ascii="Times New Roman" w:eastAsia="Times New Roman" w:hAnsi="Times New Roman" w:cs="Times New Roman"/>
                <w:b/>
                <w:bCs/>
                <w:color w:val="000000" w:themeColor="text1"/>
                <w:sz w:val="24"/>
                <w:szCs w:val="24"/>
                <w:lang w:eastAsia="es-EC"/>
              </w:rPr>
              <w:t>regresión lineal</w:t>
            </w:r>
          </w:p>
        </w:tc>
        <w:tc>
          <w:tcPr>
            <w:tcW w:w="456" w:type="pct"/>
            <w:gridSpan w:val="3"/>
            <w:tcBorders>
              <w:top w:val="nil"/>
              <w:left w:val="nil"/>
              <w:bottom w:val="nil"/>
              <w:right w:val="nil"/>
            </w:tcBorders>
            <w:shd w:val="clear" w:color="auto" w:fill="auto"/>
            <w:noWrap/>
            <w:vAlign w:val="bottom"/>
          </w:tcPr>
          <w:p w:rsidR="00C21F58" w:rsidRPr="00B4477E" w:rsidRDefault="004C6A6D" w:rsidP="00C21F58">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47</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5.5.1</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correlación “r”</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48</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5.5.2</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regresión “b”</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48</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5.5.3</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determinación (R</w:t>
            </w:r>
            <w:r w:rsidRPr="00E94887">
              <w:rPr>
                <w:rFonts w:ascii="Times New Roman" w:eastAsia="Times New Roman" w:hAnsi="Times New Roman" w:cs="Times New Roman"/>
                <w:sz w:val="24"/>
                <w:szCs w:val="24"/>
                <w:vertAlign w:val="superscript"/>
                <w:lang w:eastAsia="es-EC"/>
              </w:rPr>
              <w:t xml:space="preserve">2 </w:t>
            </w:r>
            <w:r w:rsidRPr="00E94887">
              <w:rPr>
                <w:rFonts w:ascii="Times New Roman" w:eastAsia="Times New Roman" w:hAnsi="Times New Roman" w:cs="Times New Roman"/>
                <w:sz w:val="24"/>
                <w:szCs w:val="24"/>
                <w:lang w:eastAsia="es-EC"/>
              </w:rPr>
              <w:t>%)</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48</w:t>
            </w:r>
          </w:p>
        </w:tc>
      </w:tr>
      <w:tr w:rsidR="00C21F58" w:rsidRPr="00B4477E" w:rsidTr="00AC521E">
        <w:trPr>
          <w:trHeight w:val="315"/>
        </w:trPr>
        <w:tc>
          <w:tcPr>
            <w:tcW w:w="564" w:type="pct"/>
            <w:gridSpan w:val="2"/>
            <w:tcBorders>
              <w:top w:val="nil"/>
              <w:left w:val="nil"/>
              <w:bottom w:val="nil"/>
              <w:right w:val="nil"/>
            </w:tcBorders>
            <w:shd w:val="clear" w:color="auto" w:fill="auto"/>
            <w:noWrap/>
            <w:vAlign w:val="bottom"/>
          </w:tcPr>
          <w:p w:rsidR="00C21F58" w:rsidRPr="00B4477E" w:rsidRDefault="00C21F58" w:rsidP="00C21F58">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VI.</w:t>
            </w:r>
          </w:p>
        </w:tc>
        <w:tc>
          <w:tcPr>
            <w:tcW w:w="3980" w:type="pct"/>
            <w:gridSpan w:val="2"/>
            <w:tcBorders>
              <w:top w:val="nil"/>
              <w:left w:val="nil"/>
              <w:bottom w:val="nil"/>
              <w:right w:val="nil"/>
            </w:tcBorders>
            <w:shd w:val="clear" w:color="auto" w:fill="auto"/>
            <w:noWrap/>
            <w:vAlign w:val="bottom"/>
          </w:tcPr>
          <w:p w:rsidR="00C21F58" w:rsidRPr="00B4477E" w:rsidRDefault="00C21F58" w:rsidP="00C21F58">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COMPROBACIÓN DE HIPÓTESIS</w:t>
            </w:r>
          </w:p>
        </w:tc>
        <w:tc>
          <w:tcPr>
            <w:tcW w:w="456" w:type="pct"/>
            <w:gridSpan w:val="3"/>
            <w:tcBorders>
              <w:top w:val="nil"/>
              <w:left w:val="nil"/>
              <w:bottom w:val="nil"/>
              <w:right w:val="nil"/>
            </w:tcBorders>
            <w:shd w:val="clear" w:color="auto" w:fill="auto"/>
            <w:noWrap/>
            <w:vAlign w:val="bottom"/>
          </w:tcPr>
          <w:p w:rsidR="00C21F58" w:rsidRPr="00B4477E" w:rsidRDefault="004C6A6D" w:rsidP="00C21F58">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49</w:t>
            </w:r>
          </w:p>
        </w:tc>
      </w:tr>
      <w:tr w:rsidR="00C21F58" w:rsidRPr="00B4477E"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VII.</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CONCLUSIONES Y RECOMENDACIONES</w:t>
            </w:r>
          </w:p>
        </w:tc>
        <w:tc>
          <w:tcPr>
            <w:tcW w:w="456" w:type="pct"/>
            <w:gridSpan w:val="3"/>
            <w:tcBorders>
              <w:top w:val="nil"/>
              <w:left w:val="nil"/>
              <w:bottom w:val="nil"/>
              <w:right w:val="nil"/>
            </w:tcBorders>
            <w:shd w:val="clear" w:color="auto" w:fill="auto"/>
            <w:noWrap/>
            <w:vAlign w:val="bottom"/>
          </w:tcPr>
          <w:p w:rsidR="00C21F58" w:rsidRPr="00B4477E" w:rsidRDefault="004C6A6D" w:rsidP="00C21F58">
            <w:pPr>
              <w:spacing w:after="0" w:line="240" w:lineRule="auto"/>
              <w:ind w:left="-212" w:right="-16"/>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50</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Pr="00E94887">
              <w:rPr>
                <w:rFonts w:ascii="Times New Roman" w:eastAsia="Times New Roman" w:hAnsi="Times New Roman" w:cs="Times New Roman"/>
                <w:sz w:val="24"/>
                <w:szCs w:val="24"/>
                <w:lang w:eastAsia="es-EC"/>
              </w:rPr>
              <w:t xml:space="preserve">.1. </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Conclusiones</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50</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Pr="00E94887">
              <w:rPr>
                <w:rFonts w:ascii="Times New Roman" w:eastAsia="Times New Roman" w:hAnsi="Times New Roman" w:cs="Times New Roman"/>
                <w:sz w:val="24"/>
                <w:szCs w:val="24"/>
                <w:lang w:eastAsia="es-EC"/>
              </w:rPr>
              <w:t>.2.</w:t>
            </w: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Recomendaciones</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w:t>
            </w:r>
          </w:p>
        </w:tc>
      </w:tr>
      <w:tr w:rsidR="00C21F58" w:rsidRPr="00E94887" w:rsidTr="00AC521E">
        <w:trPr>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p>
        </w:tc>
        <w:tc>
          <w:tcPr>
            <w:tcW w:w="3980"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BIBLIOGRAFÍA</w:t>
            </w:r>
          </w:p>
        </w:tc>
        <w:tc>
          <w:tcPr>
            <w:tcW w:w="456" w:type="pct"/>
            <w:gridSpan w:val="3"/>
            <w:tcBorders>
              <w:top w:val="nil"/>
              <w:left w:val="nil"/>
              <w:bottom w:val="nil"/>
              <w:right w:val="nil"/>
            </w:tcBorders>
            <w:shd w:val="clear" w:color="auto" w:fill="auto"/>
            <w:noWrap/>
            <w:vAlign w:val="bottom"/>
          </w:tcPr>
          <w:p w:rsidR="00C21F58" w:rsidRPr="00E94887" w:rsidRDefault="004C6A6D" w:rsidP="00C21F58">
            <w:pPr>
              <w:spacing w:after="0" w:line="240" w:lineRule="auto"/>
              <w:ind w:left="-212" w:right="-16"/>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p>
        </w:tc>
      </w:tr>
      <w:tr w:rsidR="00C21F58" w:rsidRPr="00E94887" w:rsidTr="00AC521E">
        <w:trPr>
          <w:gridAfter w:val="2"/>
          <w:wAfter w:w="208" w:type="pct"/>
          <w:trHeight w:val="315"/>
        </w:trPr>
        <w:tc>
          <w:tcPr>
            <w:tcW w:w="564" w:type="pct"/>
            <w:gridSpan w:val="2"/>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sz w:val="24"/>
                <w:szCs w:val="24"/>
                <w:lang w:eastAsia="es-EC"/>
              </w:rPr>
            </w:pPr>
          </w:p>
        </w:tc>
        <w:tc>
          <w:tcPr>
            <w:tcW w:w="4228" w:type="pct"/>
            <w:gridSpan w:val="3"/>
            <w:tcBorders>
              <w:top w:val="nil"/>
              <w:left w:val="nil"/>
              <w:bottom w:val="nil"/>
              <w:right w:val="nil"/>
            </w:tcBorders>
            <w:shd w:val="clear" w:color="auto" w:fill="auto"/>
            <w:noWrap/>
            <w:vAlign w:val="bottom"/>
            <w:hideMark/>
          </w:tcPr>
          <w:p w:rsidR="00C21F58" w:rsidRPr="00E94887" w:rsidRDefault="00C21F58" w:rsidP="00C21F5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ANEXOS</w:t>
            </w:r>
          </w:p>
        </w:tc>
      </w:tr>
    </w:tbl>
    <w:p w:rsidR="00166AB7" w:rsidRDefault="00166AB7" w:rsidP="00166AB7">
      <w:pPr>
        <w:tabs>
          <w:tab w:val="left" w:pos="2330"/>
          <w:tab w:val="center" w:pos="3969"/>
        </w:tabs>
        <w:rPr>
          <w:rFonts w:ascii="Times New Roman" w:hAnsi="Times New Roman" w:cs="Times New Roman"/>
          <w:b/>
          <w:sz w:val="28"/>
          <w:szCs w:val="28"/>
        </w:rPr>
      </w:pPr>
      <w:r>
        <w:rPr>
          <w:rFonts w:ascii="Times New Roman" w:hAnsi="Times New Roman" w:cs="Times New Roman"/>
          <w:b/>
          <w:sz w:val="28"/>
          <w:szCs w:val="28"/>
        </w:rPr>
        <w:tab/>
      </w:r>
    </w:p>
    <w:p w:rsidR="00384F88" w:rsidRDefault="00166AB7" w:rsidP="00166AB7">
      <w:pPr>
        <w:tabs>
          <w:tab w:val="left" w:pos="2330"/>
          <w:tab w:val="center" w:pos="3969"/>
        </w:tabs>
        <w:rPr>
          <w:rFonts w:ascii="Times New Roman" w:hAnsi="Times New Roman" w:cs="Times New Roman"/>
          <w:b/>
          <w:sz w:val="28"/>
          <w:szCs w:val="28"/>
        </w:rPr>
      </w:pPr>
      <w:r>
        <w:rPr>
          <w:rFonts w:ascii="Times New Roman" w:hAnsi="Times New Roman" w:cs="Times New Roman"/>
          <w:b/>
          <w:sz w:val="28"/>
          <w:szCs w:val="28"/>
        </w:rPr>
        <w:lastRenderedPageBreak/>
        <w:tab/>
      </w:r>
      <w:r w:rsidR="00384F88">
        <w:rPr>
          <w:rFonts w:ascii="Times New Roman" w:hAnsi="Times New Roman" w:cs="Times New Roman"/>
          <w:b/>
          <w:sz w:val="28"/>
          <w:szCs w:val="28"/>
        </w:rPr>
        <w:t>ÍNDICE DE CUADROS</w:t>
      </w:r>
    </w:p>
    <w:tbl>
      <w:tblPr>
        <w:tblW w:w="8152" w:type="dxa"/>
        <w:jc w:val="center"/>
        <w:tblLayout w:type="fixed"/>
        <w:tblLook w:val="04A0" w:firstRow="1" w:lastRow="0" w:firstColumn="1" w:lastColumn="0" w:noHBand="0" w:noVBand="1"/>
      </w:tblPr>
      <w:tblGrid>
        <w:gridCol w:w="540"/>
        <w:gridCol w:w="6840"/>
        <w:gridCol w:w="540"/>
        <w:gridCol w:w="107"/>
        <w:gridCol w:w="73"/>
        <w:gridCol w:w="52"/>
      </w:tblGrid>
      <w:tr w:rsidR="00E73930" w:rsidRPr="00CB4EC6" w:rsidTr="00E73930">
        <w:trPr>
          <w:gridAfter w:val="3"/>
          <w:wAfter w:w="232" w:type="dxa"/>
          <w:jc w:val="center"/>
        </w:trPr>
        <w:tc>
          <w:tcPr>
            <w:tcW w:w="540" w:type="dxa"/>
          </w:tcPr>
          <w:p w:rsidR="00E73930" w:rsidRPr="00CB4EC6" w:rsidRDefault="00E73930" w:rsidP="00E73930">
            <w:pPr>
              <w:spacing w:after="0" w:line="240" w:lineRule="auto"/>
              <w:jc w:val="both"/>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59776" behindDoc="0" locked="0" layoutInCell="1" allowOverlap="1" wp14:anchorId="6FBD1E30" wp14:editId="453C0CB3">
                      <wp:simplePos x="0" y="0"/>
                      <wp:positionH relativeFrom="column">
                        <wp:posOffset>-62865</wp:posOffset>
                      </wp:positionH>
                      <wp:positionV relativeFrom="paragraph">
                        <wp:posOffset>-635</wp:posOffset>
                      </wp:positionV>
                      <wp:extent cx="1143000" cy="461010"/>
                      <wp:effectExtent l="0" t="0" r="19050" b="15240"/>
                      <wp:wrapNone/>
                      <wp:docPr id="52"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61010"/>
                              </a:xfrm>
                              <a:prstGeom prst="rect">
                                <a:avLst/>
                              </a:prstGeom>
                              <a:solidFill>
                                <a:srgbClr val="FFFFFF"/>
                              </a:solidFill>
                              <a:ln w="9525">
                                <a:solidFill>
                                  <a:schemeClr val="bg1">
                                    <a:lumMod val="100000"/>
                                    <a:lumOff val="0"/>
                                  </a:schemeClr>
                                </a:solidFill>
                                <a:miter lim="800000"/>
                                <a:headEnd/>
                                <a:tailEnd/>
                              </a:ln>
                            </wps:spPr>
                            <wps:txbx>
                              <w:txbxContent>
                                <w:p w:rsidR="00AE4D68" w:rsidRPr="00B25941" w:rsidRDefault="00AE4D68" w:rsidP="00E73930">
                                  <w:pPr>
                                    <w:spacing w:after="0" w:line="240" w:lineRule="auto"/>
                                    <w:ind w:left="-110"/>
                                    <w:rPr>
                                      <w:rFonts w:ascii="Times New Roman" w:hAnsi="Times New Roman" w:cs="Times New Roman"/>
                                      <w:b/>
                                      <w:sz w:val="24"/>
                                      <w:szCs w:val="24"/>
                                    </w:rPr>
                                  </w:pPr>
                                  <w:r>
                                    <w:rPr>
                                      <w:rFonts w:ascii="Times New Roman" w:hAnsi="Times New Roman" w:cs="Times New Roman"/>
                                      <w:b/>
                                      <w:sz w:val="24"/>
                                      <w:szCs w:val="24"/>
                                    </w:rPr>
                                    <w:t>CUADR</w:t>
                                  </w:r>
                                  <w:r w:rsidRPr="00B25941">
                                    <w:rPr>
                                      <w:rFonts w:ascii="Times New Roman" w:hAnsi="Times New Roman" w:cs="Times New Roman"/>
                                      <w:b/>
                                      <w:sz w:val="24"/>
                                      <w:szCs w:val="24"/>
                                    </w:rPr>
                                    <w:t>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BD1E30" id="Rectángulo 23" o:spid="_x0000_s1026" style="position:absolute;left:0;text-align:left;margin-left:-4.95pt;margin-top:-.05pt;width:90pt;height:3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" strokecolor="white [3212]">
                      <v:textbox>
                        <w:txbxContent>
                          <w:p w:rsidR="00E73930" w:rsidRPr="00B25941" w:rsidRDefault="00E73930" w:rsidP="00E73930">
                            <w:pPr>
                              <w:spacing w:after="0" w:line="240" w:lineRule="auto"/>
                              <w:ind w:left="-110"/>
                              <w:rPr>
                                <w:rFonts w:ascii="Times New Roman" w:hAnsi="Times New Roman" w:cs="Times New Roman"/>
                                <w:b/>
                                <w:sz w:val="24"/>
                                <w:szCs w:val="24"/>
                              </w:rPr>
                            </w:pPr>
                            <w:r>
                              <w:rPr>
                                <w:rFonts w:ascii="Times New Roman" w:hAnsi="Times New Roman" w:cs="Times New Roman"/>
                                <w:b/>
                                <w:sz w:val="24"/>
                                <w:szCs w:val="24"/>
                              </w:rPr>
                              <w:t>CUADR</w:t>
                            </w:r>
                            <w:r w:rsidRPr="00B25941">
                              <w:rPr>
                                <w:rFonts w:ascii="Times New Roman" w:hAnsi="Times New Roman" w:cs="Times New Roman"/>
                                <w:b/>
                                <w:sz w:val="24"/>
                                <w:szCs w:val="24"/>
                              </w:rPr>
                              <w:t>O N°</w:t>
                            </w:r>
                          </w:p>
                        </w:txbxContent>
                      </v:textbox>
                    </v:rect>
                  </w:pict>
                </mc:Fallback>
              </mc:AlternateContent>
            </w:r>
          </w:p>
        </w:tc>
        <w:tc>
          <w:tcPr>
            <w:tcW w:w="6840" w:type="dxa"/>
          </w:tcPr>
          <w:p w:rsidR="00E73930" w:rsidRDefault="00E73930" w:rsidP="00E73930">
            <w:pPr>
              <w:spacing w:after="0" w:line="360" w:lineRule="auto"/>
              <w:jc w:val="center"/>
              <w:rPr>
                <w:rFonts w:ascii="Times New Roman" w:hAnsi="Times New Roman" w:cs="Times New Roman"/>
                <w:b/>
                <w:sz w:val="24"/>
                <w:szCs w:val="24"/>
              </w:rPr>
            </w:pPr>
            <w:r w:rsidRPr="00CB4EC6">
              <w:rPr>
                <w:rFonts w:ascii="Times New Roman" w:hAnsi="Times New Roman" w:cs="Times New Roman"/>
                <w:b/>
                <w:sz w:val="24"/>
                <w:szCs w:val="24"/>
              </w:rPr>
              <w:t>DENOMINACIÓN</w:t>
            </w:r>
          </w:p>
          <w:p w:rsidR="00E73930" w:rsidRPr="00CB4EC6" w:rsidRDefault="00E73930" w:rsidP="00E73930">
            <w:pPr>
              <w:spacing w:after="0" w:line="240" w:lineRule="auto"/>
              <w:jc w:val="center"/>
              <w:rPr>
                <w:rFonts w:ascii="Times New Roman" w:hAnsi="Times New Roman" w:cs="Times New Roman"/>
                <w:b/>
                <w:sz w:val="24"/>
                <w:szCs w:val="24"/>
              </w:rPr>
            </w:pPr>
          </w:p>
        </w:tc>
        <w:tc>
          <w:tcPr>
            <w:tcW w:w="540" w:type="dxa"/>
          </w:tcPr>
          <w:p w:rsidR="00E73930" w:rsidRDefault="00E73930" w:rsidP="00E73930">
            <w:pPr>
              <w:spacing w:after="0" w:line="240" w:lineRule="auto"/>
              <w:ind w:right="-115" w:hanging="129"/>
              <w:jc w:val="right"/>
              <w:rPr>
                <w:rFonts w:ascii="Times New Roman" w:hAnsi="Times New Roman" w:cs="Times New Roman"/>
                <w:sz w:val="24"/>
                <w:szCs w:val="24"/>
              </w:rPr>
            </w:pPr>
            <w:r w:rsidRPr="00CB4EC6">
              <w:rPr>
                <w:rFonts w:ascii="Times New Roman" w:hAnsi="Times New Roman" w:cs="Times New Roman"/>
                <w:b/>
                <w:sz w:val="24"/>
                <w:szCs w:val="24"/>
              </w:rPr>
              <w:t>PÁG</w:t>
            </w:r>
          </w:p>
          <w:p w:rsidR="00E73930" w:rsidRDefault="00E73930" w:rsidP="00E73930">
            <w:pPr>
              <w:spacing w:after="0" w:line="240" w:lineRule="auto"/>
              <w:ind w:right="-115" w:hanging="129"/>
              <w:jc w:val="right"/>
              <w:rPr>
                <w:rFonts w:ascii="Times New Roman" w:hAnsi="Times New Roman" w:cs="Times New Roman"/>
                <w:sz w:val="24"/>
                <w:szCs w:val="24"/>
              </w:rPr>
            </w:pPr>
          </w:p>
          <w:p w:rsidR="00E73930" w:rsidRDefault="00E73930" w:rsidP="00E73930">
            <w:pPr>
              <w:spacing w:after="0" w:line="240" w:lineRule="auto"/>
              <w:ind w:right="-115" w:hanging="129"/>
              <w:jc w:val="right"/>
              <w:rPr>
                <w:rFonts w:ascii="Times New Roman" w:hAnsi="Times New Roman" w:cs="Times New Roman"/>
                <w:sz w:val="24"/>
                <w:szCs w:val="24"/>
              </w:rPr>
            </w:pPr>
          </w:p>
          <w:p w:rsidR="00E73930" w:rsidRPr="00CB4EC6" w:rsidRDefault="00E73930" w:rsidP="00E73930">
            <w:pPr>
              <w:spacing w:after="0" w:line="240" w:lineRule="auto"/>
              <w:ind w:right="-115" w:hanging="129"/>
              <w:jc w:val="right"/>
              <w:rPr>
                <w:rFonts w:ascii="Times New Roman" w:hAnsi="Times New Roman" w:cs="Times New Roman"/>
                <w:sz w:val="24"/>
                <w:szCs w:val="24"/>
              </w:rPr>
            </w:pPr>
          </w:p>
        </w:tc>
      </w:tr>
      <w:tr w:rsidR="00E73930" w:rsidRPr="00CB4EC6" w:rsidTr="00E73930">
        <w:trPr>
          <w:gridAfter w:val="2"/>
          <w:wAfter w:w="125"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1</w:t>
            </w:r>
          </w:p>
        </w:tc>
        <w:tc>
          <w:tcPr>
            <w:tcW w:w="6840" w:type="dxa"/>
          </w:tcPr>
          <w:p w:rsidR="00E73930" w:rsidRPr="000C6D14" w:rsidRDefault="00E73930" w:rsidP="00E73930">
            <w:pPr>
              <w:spacing w:line="240" w:lineRule="auto"/>
              <w:jc w:val="both"/>
              <w:rPr>
                <w:rFonts w:ascii="Times New Roman" w:hAnsi="Times New Roman" w:cs="Times New Roman"/>
                <w:sz w:val="24"/>
                <w:szCs w:val="24"/>
              </w:rPr>
            </w:pPr>
            <w:r w:rsidRPr="007D1352">
              <w:rPr>
                <w:rFonts w:ascii="Times New Roman" w:hAnsi="Times New Roman" w:cs="Times New Roman"/>
                <w:sz w:val="24"/>
                <w:szCs w:val="24"/>
              </w:rPr>
              <w:t>Resultados de la prueba de Tukey al 5 % para comparar los promedios de tratamientos en las variables:</w:t>
            </w:r>
            <w:r w:rsidRPr="007D1352">
              <w:rPr>
                <w:rFonts w:ascii="Times New Roman" w:hAnsi="Times New Roman" w:cs="Times New Roman"/>
                <w:sz w:val="24"/>
                <w:szCs w:val="24"/>
                <w:lang w:val="es-ES_tradnl"/>
              </w:rPr>
              <w:t xml:space="preserve"> Días a la emergencia de plántulas (DEP)</w:t>
            </w:r>
            <w:r w:rsidRPr="007D1352">
              <w:rPr>
                <w:rFonts w:ascii="Times New Roman" w:hAnsi="Times New Roman" w:cs="Times New Roman"/>
                <w:sz w:val="24"/>
                <w:szCs w:val="24"/>
              </w:rPr>
              <w:t xml:space="preserve">, Porcentaje de emergencia en el campo (PEC), Días a la floración (DF), Días a la cosecha (DC), Altura de planta </w:t>
            </w:r>
            <w:r>
              <w:rPr>
                <w:rFonts w:ascii="Times New Roman" w:hAnsi="Times New Roman" w:cs="Times New Roman"/>
                <w:sz w:val="24"/>
                <w:szCs w:val="24"/>
              </w:rPr>
              <w:t xml:space="preserve">(cm) </w:t>
            </w:r>
            <w:r w:rsidRPr="007D1352">
              <w:rPr>
                <w:rFonts w:ascii="Times New Roman" w:hAnsi="Times New Roman" w:cs="Times New Roman"/>
                <w:sz w:val="24"/>
                <w:szCs w:val="24"/>
              </w:rPr>
              <w:t xml:space="preserve">(AP), Ramas por planta (RP), Vainas por planta (VP), Vaneamiento (V%), Granos por vaina (GV), Granos por planta (GP), Número de granos por kilogramo (NG-kg), Peso de 100 granos (PG) y </w:t>
            </w:r>
            <w:r w:rsidRPr="007D1352">
              <w:rPr>
                <w:rFonts w:ascii="Times New Roman" w:hAnsi="Times New Roman" w:cs="Times New Roman"/>
                <w:color w:val="0D0D0D" w:themeColor="text1" w:themeTint="F2"/>
                <w:sz w:val="24"/>
                <w:szCs w:val="24"/>
              </w:rPr>
              <w:t>Rendimiento por hectárea (R-kg/ha)</w:t>
            </w:r>
            <w:r w:rsidRPr="007D1352">
              <w:rPr>
                <w:rFonts w:ascii="Times New Roman" w:hAnsi="Times New Roman" w:cs="Times New Roman"/>
                <w:sz w:val="24"/>
                <w:szCs w:val="24"/>
              </w:rPr>
              <w:t xml:space="preserve">, evaluados en </w:t>
            </w:r>
            <w:r>
              <w:rPr>
                <w:rFonts w:ascii="Times New Roman" w:hAnsi="Times New Roman" w:cs="Times New Roman"/>
                <w:sz w:val="24"/>
              </w:rPr>
              <w:t xml:space="preserve">San José de </w:t>
            </w:r>
            <w:r>
              <w:rPr>
                <w:rFonts w:ascii="Times New Roman" w:hAnsi="Times New Roman" w:cs="Times New Roman"/>
                <w:sz w:val="24"/>
                <w:szCs w:val="24"/>
              </w:rPr>
              <w:t xml:space="preserve">Pijullo. </w:t>
            </w:r>
            <w:r w:rsidRPr="007D1352">
              <w:rPr>
                <w:rFonts w:ascii="Times New Roman" w:hAnsi="Times New Roman" w:cs="Times New Roman"/>
                <w:sz w:val="24"/>
                <w:szCs w:val="24"/>
              </w:rPr>
              <w:t>2015</w:t>
            </w:r>
            <w:r>
              <w:rPr>
                <w:rFonts w:ascii="Times New Roman" w:hAnsi="Times New Roman" w:cs="Times New Roman"/>
                <w:sz w:val="24"/>
                <w:szCs w:val="24"/>
              </w:rPr>
              <w:t>………….……….……….……….……….…...............</w:t>
            </w:r>
          </w:p>
        </w:tc>
        <w:tc>
          <w:tcPr>
            <w:tcW w:w="647" w:type="dxa"/>
            <w:gridSpan w:val="2"/>
          </w:tcPr>
          <w:p w:rsidR="00E73930" w:rsidRDefault="00E73930" w:rsidP="00E73930">
            <w:pPr>
              <w:spacing w:after="0" w:line="240" w:lineRule="auto"/>
              <w:ind w:right="-115"/>
              <w:jc w:val="right"/>
              <w:rPr>
                <w:rFonts w:ascii="Times New Roman" w:hAnsi="Times New Roman" w:cs="Times New Roman"/>
                <w:sz w:val="24"/>
                <w:szCs w:val="24"/>
              </w:rPr>
            </w:pPr>
          </w:p>
          <w:p w:rsidR="00E73930" w:rsidRPr="00492DFF" w:rsidRDefault="00E73930" w:rsidP="00E73930">
            <w:pPr>
              <w:ind w:right="-115"/>
              <w:jc w:val="right"/>
              <w:rPr>
                <w:rFonts w:ascii="Times New Roman" w:hAnsi="Times New Roman" w:cs="Times New Roman"/>
                <w:sz w:val="24"/>
                <w:szCs w:val="24"/>
              </w:rPr>
            </w:pPr>
          </w:p>
          <w:p w:rsidR="00E73930" w:rsidRPr="00492DFF" w:rsidRDefault="00E73930" w:rsidP="00E73930">
            <w:pPr>
              <w:ind w:right="-115"/>
              <w:jc w:val="right"/>
              <w:rPr>
                <w:rFonts w:ascii="Times New Roman" w:hAnsi="Times New Roman" w:cs="Times New Roman"/>
                <w:sz w:val="24"/>
                <w:szCs w:val="24"/>
              </w:rPr>
            </w:pPr>
          </w:p>
          <w:p w:rsidR="00E73930" w:rsidRDefault="00E73930" w:rsidP="00E73930">
            <w:pPr>
              <w:ind w:right="-115"/>
              <w:rPr>
                <w:rFonts w:ascii="Times New Roman" w:hAnsi="Times New Roman" w:cs="Times New Roman"/>
                <w:sz w:val="24"/>
                <w:szCs w:val="24"/>
              </w:rPr>
            </w:pPr>
          </w:p>
          <w:p w:rsidR="00E73930" w:rsidRDefault="00E73930" w:rsidP="00E73930">
            <w:pPr>
              <w:ind w:right="-115"/>
              <w:jc w:val="right"/>
              <w:rPr>
                <w:rFonts w:ascii="Times New Roman" w:hAnsi="Times New Roman" w:cs="Times New Roman"/>
                <w:sz w:val="24"/>
                <w:szCs w:val="24"/>
              </w:rPr>
            </w:pPr>
          </w:p>
          <w:p w:rsidR="00E73930" w:rsidRPr="00492DFF" w:rsidRDefault="00E73930" w:rsidP="00E73930">
            <w:pPr>
              <w:ind w:right="-115"/>
              <w:jc w:val="right"/>
              <w:rPr>
                <w:rFonts w:ascii="Times New Roman" w:hAnsi="Times New Roman" w:cs="Times New Roman"/>
                <w:sz w:val="24"/>
                <w:szCs w:val="24"/>
              </w:rPr>
            </w:pPr>
            <w:r>
              <w:rPr>
                <w:rFonts w:ascii="Times New Roman" w:hAnsi="Times New Roman" w:cs="Times New Roman"/>
                <w:sz w:val="24"/>
                <w:szCs w:val="24"/>
              </w:rPr>
              <w:t>35</w:t>
            </w:r>
          </w:p>
        </w:tc>
      </w:tr>
      <w:tr w:rsidR="00E73930" w:rsidRPr="00CB4EC6" w:rsidTr="00E73930">
        <w:trPr>
          <w:gridAfter w:val="2"/>
          <w:wAfter w:w="125"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6840" w:type="dxa"/>
          </w:tcPr>
          <w:p w:rsidR="00E73930" w:rsidRDefault="00E73930" w:rsidP="00E73930">
            <w:pPr>
              <w:spacing w:after="0" w:line="240" w:lineRule="auto"/>
              <w:jc w:val="both"/>
              <w:rPr>
                <w:rFonts w:ascii="Times New Roman" w:hAnsi="Times New Roman" w:cs="Times New Roman"/>
                <w:sz w:val="24"/>
                <w:szCs w:val="24"/>
              </w:rPr>
            </w:pPr>
            <w:r w:rsidRPr="00A462A1">
              <w:rPr>
                <w:rFonts w:ascii="Times New Roman" w:hAnsi="Times New Roman" w:cs="Times New Roman"/>
                <w:sz w:val="24"/>
                <w:szCs w:val="24"/>
              </w:rPr>
              <w:t>Contrastes ortogonales establecidos en base a l</w:t>
            </w:r>
            <w:r>
              <w:rPr>
                <w:rFonts w:ascii="Times New Roman" w:hAnsi="Times New Roman" w:cs="Times New Roman"/>
                <w:sz w:val="24"/>
                <w:szCs w:val="24"/>
              </w:rPr>
              <w:t>as medias de Líneas vs. Variedades……………………………………………………...</w:t>
            </w:r>
          </w:p>
          <w:p w:rsidR="00E73930" w:rsidRDefault="00E73930" w:rsidP="00E73930">
            <w:pPr>
              <w:spacing w:after="0" w:line="240" w:lineRule="auto"/>
              <w:jc w:val="both"/>
              <w:rPr>
                <w:rFonts w:ascii="Times New Roman" w:hAnsi="Times New Roman" w:cs="Times New Roman"/>
                <w:sz w:val="24"/>
                <w:szCs w:val="24"/>
              </w:rPr>
            </w:pPr>
          </w:p>
        </w:tc>
        <w:tc>
          <w:tcPr>
            <w:tcW w:w="647" w:type="dxa"/>
            <w:gridSpan w:val="2"/>
          </w:tcPr>
          <w:p w:rsidR="00E73930" w:rsidRDefault="00E73930" w:rsidP="00E73930">
            <w:pPr>
              <w:spacing w:after="0" w:line="240" w:lineRule="auto"/>
              <w:ind w:right="-115"/>
              <w:jc w:val="right"/>
              <w:rPr>
                <w:rFonts w:ascii="Times New Roman" w:hAnsi="Times New Roman" w:cs="Times New Roman"/>
                <w:sz w:val="24"/>
                <w:szCs w:val="24"/>
              </w:rPr>
            </w:pPr>
          </w:p>
          <w:p w:rsidR="00E73930" w:rsidRPr="00CB4EC6" w:rsidRDefault="00E73930" w:rsidP="00E73930">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41</w:t>
            </w:r>
          </w:p>
        </w:tc>
      </w:tr>
      <w:tr w:rsidR="00E73930" w:rsidRPr="00CB4EC6" w:rsidTr="00E73930">
        <w:trPr>
          <w:gridAfter w:val="2"/>
          <w:wAfter w:w="125"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3</w:t>
            </w:r>
          </w:p>
        </w:tc>
        <w:tc>
          <w:tcPr>
            <w:tcW w:w="6840" w:type="dxa"/>
          </w:tcPr>
          <w:p w:rsidR="00E73930" w:rsidRDefault="00E73930" w:rsidP="00E73930">
            <w:pPr>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T13: </w:t>
            </w:r>
            <w:r w:rsidRPr="00952849">
              <w:rPr>
                <w:rFonts w:ascii="Times New Roman" w:hAnsi="Times New Roman" w:cs="Times New Roman"/>
                <w:sz w:val="24"/>
                <w:szCs w:val="24"/>
              </w:rPr>
              <w:t xml:space="preserve">INIAP-380 </w:t>
            </w:r>
            <w:r>
              <w:rPr>
                <w:rFonts w:ascii="Times New Roman" w:hAnsi="Times New Roman" w:cs="Times New Roman"/>
                <w:color w:val="000000" w:themeColor="text1"/>
                <w:sz w:val="24"/>
                <w:szCs w:val="24"/>
              </w:rPr>
              <w:t>vs</w:t>
            </w:r>
            <w:r>
              <w:rPr>
                <w:rFonts w:ascii="Times New Roman" w:hAnsi="Times New Roman" w:cs="Times New Roman"/>
                <w:sz w:val="24"/>
                <w:szCs w:val="24"/>
              </w:rPr>
              <w:t xml:space="preserve"> T13: INIAP-381…………………………….</w:t>
            </w:r>
          </w:p>
          <w:p w:rsidR="00E73930" w:rsidRDefault="00E73930" w:rsidP="00E73930">
            <w:pPr>
              <w:spacing w:after="0" w:line="240" w:lineRule="auto"/>
              <w:jc w:val="both"/>
              <w:rPr>
                <w:rFonts w:ascii="Times New Roman" w:hAnsi="Times New Roman" w:cs="Times New Roman"/>
                <w:sz w:val="24"/>
                <w:szCs w:val="24"/>
              </w:rPr>
            </w:pPr>
          </w:p>
        </w:tc>
        <w:tc>
          <w:tcPr>
            <w:tcW w:w="647" w:type="dxa"/>
            <w:gridSpan w:val="2"/>
          </w:tcPr>
          <w:p w:rsidR="00E73930" w:rsidRDefault="00E73930" w:rsidP="00E73930">
            <w:pPr>
              <w:spacing w:after="0" w:line="240" w:lineRule="auto"/>
              <w:ind w:right="-115"/>
              <w:jc w:val="right"/>
              <w:rPr>
                <w:rFonts w:ascii="Times New Roman" w:hAnsi="Times New Roman" w:cs="Times New Roman"/>
                <w:sz w:val="24"/>
                <w:szCs w:val="24"/>
              </w:rPr>
            </w:pPr>
          </w:p>
          <w:p w:rsidR="00E73930" w:rsidRPr="00CB4EC6" w:rsidRDefault="00E73930" w:rsidP="00E73930">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41</w:t>
            </w:r>
          </w:p>
        </w:tc>
      </w:tr>
      <w:tr w:rsidR="00E73930" w:rsidRPr="00CB4EC6" w:rsidTr="00E73930">
        <w:trPr>
          <w:gridAfter w:val="2"/>
          <w:wAfter w:w="125" w:type="dxa"/>
          <w:jc w:val="center"/>
        </w:trPr>
        <w:tc>
          <w:tcPr>
            <w:tcW w:w="540" w:type="dxa"/>
          </w:tcPr>
          <w:p w:rsidR="00E73930" w:rsidRDefault="00E73930" w:rsidP="00E7393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4</w:t>
            </w:r>
          </w:p>
        </w:tc>
        <w:tc>
          <w:tcPr>
            <w:tcW w:w="6840" w:type="dxa"/>
          </w:tcPr>
          <w:p w:rsidR="00E73930" w:rsidRDefault="00E73930" w:rsidP="00E73930">
            <w:pPr>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INIAP-380 (Testigo 1)……………………………………..</w:t>
            </w:r>
          </w:p>
          <w:p w:rsidR="00E73930" w:rsidRPr="00BB09A7" w:rsidRDefault="00E73930" w:rsidP="00E73930">
            <w:pPr>
              <w:spacing w:after="0" w:line="240" w:lineRule="auto"/>
              <w:jc w:val="both"/>
              <w:rPr>
                <w:rFonts w:ascii="Times New Roman" w:hAnsi="Times New Roman" w:cs="Times New Roman"/>
                <w:sz w:val="24"/>
                <w:szCs w:val="24"/>
              </w:rPr>
            </w:pPr>
          </w:p>
        </w:tc>
        <w:tc>
          <w:tcPr>
            <w:tcW w:w="647" w:type="dxa"/>
            <w:gridSpan w:val="2"/>
          </w:tcPr>
          <w:p w:rsidR="00E73930" w:rsidRDefault="00E73930" w:rsidP="00E73930">
            <w:pPr>
              <w:tabs>
                <w:tab w:val="left" w:pos="380"/>
              </w:tabs>
              <w:spacing w:after="0" w:line="240" w:lineRule="auto"/>
              <w:ind w:right="-115"/>
              <w:rPr>
                <w:rFonts w:ascii="Times New Roman" w:hAnsi="Times New Roman" w:cs="Times New Roman"/>
                <w:sz w:val="24"/>
                <w:szCs w:val="24"/>
              </w:rPr>
            </w:pPr>
            <w:r>
              <w:rPr>
                <w:rFonts w:ascii="Times New Roman" w:hAnsi="Times New Roman" w:cs="Times New Roman"/>
                <w:sz w:val="24"/>
                <w:szCs w:val="24"/>
              </w:rPr>
              <w:t xml:space="preserve">     </w:t>
            </w:r>
          </w:p>
          <w:p w:rsidR="00E73930" w:rsidRDefault="00E73930" w:rsidP="00E73930">
            <w:pPr>
              <w:tabs>
                <w:tab w:val="left" w:pos="380"/>
              </w:tabs>
              <w:spacing w:after="0" w:line="240" w:lineRule="auto"/>
              <w:ind w:right="-115"/>
              <w:rPr>
                <w:rFonts w:ascii="Times New Roman" w:hAnsi="Times New Roman" w:cs="Times New Roman"/>
                <w:sz w:val="24"/>
                <w:szCs w:val="24"/>
              </w:rPr>
            </w:pPr>
            <w:r>
              <w:rPr>
                <w:rFonts w:ascii="Times New Roman" w:hAnsi="Times New Roman" w:cs="Times New Roman"/>
                <w:sz w:val="24"/>
                <w:szCs w:val="24"/>
              </w:rPr>
              <w:t xml:space="preserve">     42</w:t>
            </w:r>
          </w:p>
        </w:tc>
      </w:tr>
      <w:tr w:rsidR="00E73930" w:rsidRPr="00CB4EC6" w:rsidTr="00E73930">
        <w:trPr>
          <w:gridAfter w:val="2"/>
          <w:wAfter w:w="125" w:type="dxa"/>
          <w:jc w:val="center"/>
        </w:trPr>
        <w:tc>
          <w:tcPr>
            <w:tcW w:w="540" w:type="dxa"/>
          </w:tcPr>
          <w:p w:rsidR="00E73930" w:rsidRDefault="00E73930" w:rsidP="00E7393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6840" w:type="dxa"/>
          </w:tcPr>
          <w:p w:rsidR="00E73930" w:rsidRDefault="00E73930" w:rsidP="00E73930">
            <w:pPr>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w:t>
            </w:r>
            <w:r w:rsidRPr="00952849">
              <w:rPr>
                <w:rFonts w:ascii="Times New Roman" w:hAnsi="Times New Roman" w:cs="Times New Roman"/>
                <w:sz w:val="24"/>
                <w:szCs w:val="24"/>
              </w:rPr>
              <w:t>INIAP-381</w:t>
            </w:r>
            <w:r>
              <w:rPr>
                <w:rFonts w:ascii="Times New Roman" w:hAnsi="Times New Roman" w:cs="Times New Roman"/>
                <w:sz w:val="24"/>
                <w:szCs w:val="24"/>
              </w:rPr>
              <w:t xml:space="preserve"> (Testigo 2)……………………………………..</w:t>
            </w:r>
          </w:p>
          <w:p w:rsidR="00E73930" w:rsidRPr="00BB09A7" w:rsidRDefault="00E73930" w:rsidP="00E73930">
            <w:pPr>
              <w:spacing w:after="0" w:line="240" w:lineRule="auto"/>
              <w:jc w:val="both"/>
              <w:rPr>
                <w:rFonts w:ascii="Times New Roman" w:hAnsi="Times New Roman" w:cs="Times New Roman"/>
                <w:sz w:val="24"/>
                <w:szCs w:val="24"/>
              </w:rPr>
            </w:pPr>
          </w:p>
        </w:tc>
        <w:tc>
          <w:tcPr>
            <w:tcW w:w="647" w:type="dxa"/>
            <w:gridSpan w:val="2"/>
          </w:tcPr>
          <w:p w:rsidR="00E73930" w:rsidRDefault="00E73930" w:rsidP="00E73930">
            <w:pPr>
              <w:spacing w:after="0" w:line="240" w:lineRule="auto"/>
              <w:ind w:right="-115"/>
              <w:jc w:val="right"/>
              <w:rPr>
                <w:rFonts w:ascii="Times New Roman" w:hAnsi="Times New Roman" w:cs="Times New Roman"/>
                <w:sz w:val="24"/>
                <w:szCs w:val="24"/>
              </w:rPr>
            </w:pPr>
          </w:p>
          <w:p w:rsidR="00E73930" w:rsidRDefault="00E73930" w:rsidP="00E73930">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42</w:t>
            </w:r>
          </w:p>
        </w:tc>
      </w:tr>
      <w:tr w:rsidR="00E73930" w:rsidRPr="00CB4EC6" w:rsidTr="00E73930">
        <w:trPr>
          <w:gridAfter w:val="2"/>
          <w:wAfter w:w="125"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7</w:t>
            </w:r>
          </w:p>
        </w:tc>
        <w:tc>
          <w:tcPr>
            <w:tcW w:w="6840" w:type="dxa"/>
          </w:tcPr>
          <w:p w:rsidR="00E73930" w:rsidRPr="00CB4EC6" w:rsidRDefault="00E73930" w:rsidP="00E739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Registro de los descriptores</w:t>
            </w:r>
            <w:r w:rsidRPr="000C6D14">
              <w:rPr>
                <w:rFonts w:ascii="Times New Roman" w:hAnsi="Times New Roman" w:cs="Times New Roman"/>
                <w:sz w:val="24"/>
                <w:szCs w:val="24"/>
              </w:rPr>
              <w:t xml:space="preserve">: </w:t>
            </w:r>
            <w:r w:rsidRPr="00EB7965">
              <w:rPr>
                <w:rFonts w:ascii="Times New Roman" w:hAnsi="Times New Roman" w:cs="Times New Roman"/>
                <w:sz w:val="24"/>
                <w:szCs w:val="26"/>
              </w:rPr>
              <w:t xml:space="preserve">Color del pétalo estandarte </w:t>
            </w:r>
            <w:r w:rsidRPr="00EB7965">
              <w:rPr>
                <w:rFonts w:ascii="Times New Roman" w:hAnsi="Times New Roman" w:cs="Times New Roman"/>
                <w:sz w:val="24"/>
                <w:szCs w:val="24"/>
              </w:rPr>
              <w:t>(CPE)</w:t>
            </w:r>
            <w:r>
              <w:rPr>
                <w:rFonts w:ascii="Times New Roman" w:hAnsi="Times New Roman" w:cs="Times New Roman"/>
                <w:sz w:val="24"/>
                <w:szCs w:val="26"/>
              </w:rPr>
              <w:t xml:space="preserve">, según la escala propuesta por el </w:t>
            </w:r>
            <w:r>
              <w:rPr>
                <w:rFonts w:ascii="Times New Roman" w:hAnsi="Times New Roman" w:cs="Times New Roman"/>
                <w:sz w:val="24"/>
                <w:szCs w:val="24"/>
              </w:rPr>
              <w:t>Instituto Internacional de Recursos Fitogenéticos (</w:t>
            </w:r>
            <w:r w:rsidRPr="00EB7965">
              <w:rPr>
                <w:rFonts w:ascii="Times New Roman" w:hAnsi="Times New Roman" w:cs="Times New Roman"/>
                <w:sz w:val="24"/>
                <w:szCs w:val="26"/>
              </w:rPr>
              <w:t>IPGRI)</w:t>
            </w:r>
            <w:r>
              <w:rPr>
                <w:rFonts w:ascii="Times New Roman" w:hAnsi="Times New Roman" w:cs="Times New Roman"/>
                <w:sz w:val="24"/>
                <w:szCs w:val="26"/>
              </w:rPr>
              <w:t xml:space="preserve">; </w:t>
            </w:r>
            <w:r w:rsidRPr="00845459">
              <w:rPr>
                <w:rFonts w:ascii="Times New Roman" w:hAnsi="Times New Roman" w:cs="Times New Roman"/>
                <w:sz w:val="24"/>
                <w:szCs w:val="24"/>
              </w:rPr>
              <w:t>Hábito de crecimiento (HC)</w:t>
            </w:r>
            <w:r>
              <w:rPr>
                <w:rFonts w:ascii="Times New Roman" w:hAnsi="Times New Roman" w:cs="Times New Roman"/>
                <w:sz w:val="24"/>
                <w:szCs w:val="24"/>
              </w:rPr>
              <w:t>, Densidad de</w:t>
            </w:r>
            <w:r w:rsidRPr="00845459">
              <w:rPr>
                <w:rFonts w:ascii="Times New Roman" w:hAnsi="Times New Roman" w:cs="Times New Roman"/>
                <w:sz w:val="24"/>
                <w:szCs w:val="24"/>
              </w:rPr>
              <w:t xml:space="preserve"> plantas (DP)</w:t>
            </w:r>
            <w:r>
              <w:rPr>
                <w:rFonts w:ascii="Times New Roman" w:hAnsi="Times New Roman" w:cs="Times New Roman"/>
                <w:sz w:val="24"/>
                <w:szCs w:val="24"/>
              </w:rPr>
              <w:t xml:space="preserve">, </w:t>
            </w:r>
            <w:r w:rsidRPr="00845459">
              <w:rPr>
                <w:rFonts w:ascii="Times New Roman" w:hAnsi="Times New Roman" w:cs="Times New Roman"/>
                <w:sz w:val="24"/>
                <w:szCs w:val="26"/>
              </w:rPr>
              <w:t xml:space="preserve">Reticulación de las vainas </w:t>
            </w:r>
            <w:r w:rsidRPr="00845459">
              <w:rPr>
                <w:rFonts w:ascii="Times New Roman" w:hAnsi="Times New Roman" w:cs="Times New Roman"/>
                <w:sz w:val="24"/>
                <w:szCs w:val="24"/>
              </w:rPr>
              <w:t>(RV)</w:t>
            </w:r>
            <w:r>
              <w:rPr>
                <w:rFonts w:ascii="Times New Roman" w:hAnsi="Times New Roman" w:cs="Times New Roman"/>
                <w:sz w:val="24"/>
                <w:szCs w:val="24"/>
              </w:rPr>
              <w:t xml:space="preserve">, </w:t>
            </w:r>
            <w:r w:rsidRPr="00845459">
              <w:rPr>
                <w:rFonts w:ascii="Times New Roman" w:hAnsi="Times New Roman" w:cs="Times New Roman"/>
                <w:sz w:val="24"/>
                <w:szCs w:val="24"/>
              </w:rPr>
              <w:t>Estrangulamiento de las vainas (EV)</w:t>
            </w:r>
            <w:r>
              <w:rPr>
                <w:rFonts w:ascii="Times New Roman" w:hAnsi="Times New Roman" w:cs="Times New Roman"/>
                <w:sz w:val="24"/>
                <w:szCs w:val="24"/>
              </w:rPr>
              <w:t xml:space="preserve"> y </w:t>
            </w:r>
            <w:r w:rsidRPr="00EB7965">
              <w:rPr>
                <w:rFonts w:ascii="Times New Roman" w:hAnsi="Times New Roman" w:cs="Times New Roman"/>
                <w:bCs/>
                <w:sz w:val="24"/>
                <w:szCs w:val="24"/>
              </w:rPr>
              <w:t>Color de la testa del grano (CTG)</w:t>
            </w:r>
            <w:r>
              <w:rPr>
                <w:rFonts w:ascii="Times New Roman" w:hAnsi="Times New Roman" w:cs="Times New Roman"/>
                <w:bCs/>
                <w:sz w:val="24"/>
                <w:szCs w:val="24"/>
              </w:rPr>
              <w:t xml:space="preserve">, </w:t>
            </w:r>
            <w:r>
              <w:rPr>
                <w:rFonts w:ascii="Times New Roman" w:hAnsi="Times New Roman" w:cs="Times New Roman"/>
                <w:sz w:val="24"/>
                <w:szCs w:val="24"/>
              </w:rPr>
              <w:t xml:space="preserve">según la </w:t>
            </w:r>
            <w:r>
              <w:rPr>
                <w:rFonts w:ascii="Times New Roman" w:hAnsi="Times New Roman" w:cs="Times New Roman"/>
                <w:sz w:val="24"/>
                <w:szCs w:val="26"/>
              </w:rPr>
              <w:t>escala propuesta por la</w:t>
            </w:r>
            <w:r>
              <w:rPr>
                <w:rFonts w:ascii="Times New Roman" w:hAnsi="Times New Roman" w:cs="Times New Roman"/>
                <w:sz w:val="23"/>
                <w:szCs w:val="23"/>
              </w:rPr>
              <w:t xml:space="preserve"> </w:t>
            </w:r>
            <w:r>
              <w:rPr>
                <w:rStyle w:val="apple-converted-space"/>
                <w:rFonts w:ascii="Times New Roman" w:hAnsi="Times New Roman" w:cs="Times New Roman"/>
                <w:sz w:val="24"/>
                <w:szCs w:val="24"/>
                <w:shd w:val="clear" w:color="auto" w:fill="FFFFFF"/>
              </w:rPr>
              <w:t>Unión Internacional para la Protección de las Obtenciones Vegetales</w:t>
            </w:r>
            <w:r>
              <w:rPr>
                <w:rFonts w:ascii="Times New Roman" w:hAnsi="Times New Roman" w:cs="Times New Roman"/>
                <w:sz w:val="24"/>
                <w:szCs w:val="26"/>
              </w:rPr>
              <w:t xml:space="preserve"> (</w:t>
            </w:r>
            <w:r>
              <w:rPr>
                <w:rStyle w:val="apple-converted-space"/>
                <w:rFonts w:ascii="Times New Roman" w:hAnsi="Times New Roman" w:cs="Times New Roman"/>
                <w:sz w:val="24"/>
                <w:szCs w:val="24"/>
                <w:shd w:val="clear" w:color="auto" w:fill="FFFFFF"/>
              </w:rPr>
              <w:t>UPOV</w:t>
            </w:r>
            <w:r>
              <w:rPr>
                <w:rFonts w:ascii="Times New Roman" w:hAnsi="Times New Roman" w:cs="Times New Roman"/>
                <w:sz w:val="24"/>
                <w:szCs w:val="26"/>
              </w:rPr>
              <w:t xml:space="preserve">), </w:t>
            </w:r>
            <w:r>
              <w:rPr>
                <w:rFonts w:ascii="Times New Roman" w:hAnsi="Times New Roman" w:cs="Times New Roman"/>
                <w:sz w:val="24"/>
                <w:szCs w:val="24"/>
              </w:rPr>
              <w:t xml:space="preserve">registradas en 14 cultivares </w:t>
            </w:r>
            <w:r w:rsidRPr="000C6D14">
              <w:rPr>
                <w:rFonts w:ascii="Times New Roman" w:hAnsi="Times New Roman" w:cs="Times New Roman"/>
                <w:sz w:val="24"/>
                <w:szCs w:val="24"/>
              </w:rPr>
              <w:t xml:space="preserve">de </w:t>
            </w:r>
            <w:r>
              <w:rPr>
                <w:rFonts w:ascii="Times New Roman" w:hAnsi="Times New Roman" w:cs="Times New Roman"/>
                <w:sz w:val="24"/>
                <w:szCs w:val="24"/>
              </w:rPr>
              <w:t xml:space="preserve">maní, </w:t>
            </w:r>
            <w:r w:rsidRPr="00F4162E">
              <w:rPr>
                <w:rFonts w:ascii="Times New Roman" w:hAnsi="Times New Roman" w:cs="Times New Roman"/>
                <w:sz w:val="24"/>
                <w:szCs w:val="24"/>
              </w:rPr>
              <w:t>evaluados en</w:t>
            </w:r>
            <w:r>
              <w:rPr>
                <w:rFonts w:ascii="Times New Roman" w:hAnsi="Times New Roman" w:cs="Times New Roman"/>
                <w:sz w:val="24"/>
                <w:szCs w:val="24"/>
              </w:rPr>
              <w:t xml:space="preserve"> </w:t>
            </w:r>
            <w:r>
              <w:rPr>
                <w:rFonts w:ascii="Times New Roman" w:hAnsi="Times New Roman" w:cs="Times New Roman"/>
                <w:sz w:val="24"/>
              </w:rPr>
              <w:t xml:space="preserve">San José de </w:t>
            </w:r>
            <w:r>
              <w:rPr>
                <w:rFonts w:ascii="Times New Roman" w:hAnsi="Times New Roman" w:cs="Times New Roman"/>
                <w:sz w:val="24"/>
                <w:szCs w:val="24"/>
              </w:rPr>
              <w:t>Pijullo. 2015……..…........................</w:t>
            </w:r>
          </w:p>
        </w:tc>
        <w:tc>
          <w:tcPr>
            <w:tcW w:w="647" w:type="dxa"/>
            <w:gridSpan w:val="2"/>
          </w:tcPr>
          <w:p w:rsidR="00E73930" w:rsidRPr="00CB4EC6" w:rsidRDefault="00E73930" w:rsidP="00E73930">
            <w:pPr>
              <w:spacing w:after="0" w:line="240" w:lineRule="auto"/>
              <w:ind w:right="-115"/>
              <w:jc w:val="right"/>
              <w:rPr>
                <w:rFonts w:ascii="Times New Roman" w:hAnsi="Times New Roman" w:cs="Times New Roman"/>
                <w:sz w:val="24"/>
                <w:szCs w:val="24"/>
              </w:rPr>
            </w:pPr>
          </w:p>
          <w:p w:rsidR="00E73930" w:rsidRPr="00CB4EC6" w:rsidRDefault="00E73930" w:rsidP="00E73930">
            <w:pPr>
              <w:spacing w:after="0" w:line="240" w:lineRule="auto"/>
              <w:ind w:right="-115"/>
              <w:jc w:val="right"/>
              <w:rPr>
                <w:rFonts w:ascii="Times New Roman" w:hAnsi="Times New Roman" w:cs="Times New Roman"/>
                <w:sz w:val="24"/>
                <w:szCs w:val="24"/>
              </w:rPr>
            </w:pPr>
          </w:p>
          <w:p w:rsidR="00E73930" w:rsidRDefault="00E73930" w:rsidP="00E73930">
            <w:pPr>
              <w:spacing w:after="0" w:line="240" w:lineRule="auto"/>
              <w:ind w:right="-115"/>
              <w:jc w:val="right"/>
              <w:rPr>
                <w:rFonts w:ascii="Times New Roman" w:hAnsi="Times New Roman" w:cs="Times New Roman"/>
                <w:sz w:val="24"/>
                <w:szCs w:val="24"/>
              </w:rPr>
            </w:pPr>
          </w:p>
          <w:p w:rsidR="00E73930" w:rsidRDefault="00E73930" w:rsidP="00E73930">
            <w:pPr>
              <w:spacing w:after="0" w:line="240" w:lineRule="auto"/>
              <w:ind w:right="-115"/>
              <w:jc w:val="right"/>
              <w:rPr>
                <w:rFonts w:ascii="Times New Roman" w:hAnsi="Times New Roman" w:cs="Times New Roman"/>
                <w:sz w:val="24"/>
                <w:szCs w:val="24"/>
              </w:rPr>
            </w:pPr>
          </w:p>
          <w:p w:rsidR="00E73930" w:rsidRDefault="00E73930" w:rsidP="00E73930">
            <w:pPr>
              <w:spacing w:after="0" w:line="240" w:lineRule="auto"/>
              <w:ind w:right="-115"/>
              <w:jc w:val="right"/>
              <w:rPr>
                <w:rFonts w:ascii="Times New Roman" w:hAnsi="Times New Roman" w:cs="Times New Roman"/>
                <w:sz w:val="24"/>
                <w:szCs w:val="24"/>
              </w:rPr>
            </w:pPr>
          </w:p>
          <w:p w:rsidR="00E73930" w:rsidRDefault="00E73930" w:rsidP="00E73930">
            <w:pPr>
              <w:spacing w:after="0" w:line="240" w:lineRule="auto"/>
              <w:ind w:right="-115"/>
              <w:jc w:val="right"/>
              <w:rPr>
                <w:rFonts w:ascii="Times New Roman" w:hAnsi="Times New Roman" w:cs="Times New Roman"/>
                <w:sz w:val="24"/>
                <w:szCs w:val="24"/>
              </w:rPr>
            </w:pPr>
          </w:p>
          <w:p w:rsidR="00E73930" w:rsidRDefault="00E73930" w:rsidP="00E73930">
            <w:pPr>
              <w:spacing w:after="0" w:line="240" w:lineRule="auto"/>
              <w:ind w:right="-115"/>
              <w:rPr>
                <w:rFonts w:ascii="Times New Roman" w:hAnsi="Times New Roman" w:cs="Times New Roman"/>
                <w:sz w:val="24"/>
                <w:szCs w:val="24"/>
              </w:rPr>
            </w:pPr>
          </w:p>
          <w:p w:rsidR="00E73930" w:rsidRPr="00CB4EC6" w:rsidRDefault="00E73930" w:rsidP="00E73930">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44</w:t>
            </w:r>
          </w:p>
        </w:tc>
      </w:tr>
      <w:tr w:rsidR="00E73930" w:rsidRPr="00CB4EC6" w:rsidTr="00E73930">
        <w:trPr>
          <w:gridAfter w:val="2"/>
          <w:wAfter w:w="125"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p>
        </w:tc>
        <w:tc>
          <w:tcPr>
            <w:tcW w:w="6840" w:type="dxa"/>
          </w:tcPr>
          <w:p w:rsidR="00E73930" w:rsidRPr="00CB4EC6" w:rsidRDefault="00E73930" w:rsidP="00E73930">
            <w:pPr>
              <w:spacing w:after="0" w:line="240" w:lineRule="auto"/>
              <w:jc w:val="both"/>
              <w:rPr>
                <w:rFonts w:ascii="Times New Roman" w:hAnsi="Times New Roman" w:cs="Times New Roman"/>
                <w:sz w:val="24"/>
                <w:szCs w:val="24"/>
              </w:rPr>
            </w:pPr>
          </w:p>
        </w:tc>
        <w:tc>
          <w:tcPr>
            <w:tcW w:w="647" w:type="dxa"/>
            <w:gridSpan w:val="2"/>
          </w:tcPr>
          <w:p w:rsidR="00E73930" w:rsidRPr="00CB4EC6" w:rsidRDefault="00E73930" w:rsidP="00E73930">
            <w:pPr>
              <w:spacing w:after="0" w:line="240" w:lineRule="auto"/>
              <w:ind w:right="-115"/>
              <w:jc w:val="right"/>
              <w:rPr>
                <w:rFonts w:ascii="Times New Roman" w:hAnsi="Times New Roman" w:cs="Times New Roman"/>
                <w:sz w:val="24"/>
                <w:szCs w:val="24"/>
              </w:rPr>
            </w:pPr>
          </w:p>
        </w:tc>
      </w:tr>
      <w:tr w:rsidR="00E73930" w:rsidRPr="00CB4EC6" w:rsidTr="00E73930">
        <w:trPr>
          <w:gridAfter w:val="2"/>
          <w:wAfter w:w="125" w:type="dxa"/>
          <w:trHeight w:val="1590"/>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p>
        </w:tc>
        <w:tc>
          <w:tcPr>
            <w:tcW w:w="6840" w:type="dxa"/>
          </w:tcPr>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p w:rsidR="00E73930" w:rsidRPr="00CB4EC6" w:rsidRDefault="00E73930" w:rsidP="00E73930">
            <w:pPr>
              <w:tabs>
                <w:tab w:val="left" w:pos="8504"/>
              </w:tabs>
              <w:autoSpaceDE w:val="0"/>
              <w:autoSpaceDN w:val="0"/>
              <w:adjustRightInd w:val="0"/>
              <w:spacing w:after="0" w:line="240" w:lineRule="auto"/>
              <w:ind w:right="-1"/>
              <w:jc w:val="both"/>
              <w:rPr>
                <w:rFonts w:ascii="Times New Roman" w:hAnsi="Times New Roman" w:cs="Times New Roman"/>
                <w:sz w:val="24"/>
              </w:rPr>
            </w:pPr>
          </w:p>
        </w:tc>
        <w:tc>
          <w:tcPr>
            <w:tcW w:w="647" w:type="dxa"/>
            <w:gridSpan w:val="2"/>
          </w:tcPr>
          <w:p w:rsidR="00E73930" w:rsidRPr="00CB4EC6" w:rsidRDefault="00E73930" w:rsidP="00E73930">
            <w:pPr>
              <w:spacing w:after="0" w:line="240" w:lineRule="auto"/>
              <w:ind w:right="-115"/>
              <w:jc w:val="right"/>
              <w:rPr>
                <w:rFonts w:ascii="Times New Roman" w:hAnsi="Times New Roman" w:cs="Times New Roman"/>
                <w:sz w:val="24"/>
                <w:szCs w:val="24"/>
              </w:rPr>
            </w:pPr>
          </w:p>
        </w:tc>
      </w:tr>
      <w:tr w:rsidR="00E73930" w:rsidRPr="00CB4EC6" w:rsidTr="00E73930">
        <w:trPr>
          <w:gridAfter w:val="3"/>
          <w:wAfter w:w="232" w:type="dxa"/>
          <w:jc w:val="center"/>
        </w:trPr>
        <w:tc>
          <w:tcPr>
            <w:tcW w:w="7920" w:type="dxa"/>
            <w:gridSpan w:val="3"/>
          </w:tcPr>
          <w:p w:rsidR="00E73930" w:rsidRDefault="00E73930" w:rsidP="00E73930">
            <w:pPr>
              <w:spacing w:after="0" w:line="240" w:lineRule="auto"/>
              <w:jc w:val="center"/>
              <w:rPr>
                <w:rFonts w:ascii="Times New Roman" w:hAnsi="Times New Roman" w:cs="Times New Roman"/>
                <w:b/>
                <w:sz w:val="28"/>
                <w:szCs w:val="28"/>
              </w:rPr>
            </w:pPr>
            <w:r w:rsidRPr="00CB4EC6">
              <w:rPr>
                <w:rFonts w:ascii="Times New Roman" w:hAnsi="Times New Roman" w:cs="Times New Roman"/>
                <w:b/>
                <w:sz w:val="28"/>
                <w:szCs w:val="28"/>
              </w:rPr>
              <w:lastRenderedPageBreak/>
              <w:t>ÍNDICE DE GRÁFICOS</w:t>
            </w:r>
          </w:p>
          <w:p w:rsidR="00E73930" w:rsidRDefault="00E73930" w:rsidP="00E73930">
            <w:pPr>
              <w:spacing w:after="0" w:line="240" w:lineRule="auto"/>
              <w:jc w:val="center"/>
              <w:rPr>
                <w:rFonts w:ascii="Times New Roman" w:hAnsi="Times New Roman" w:cs="Times New Roman"/>
                <w:b/>
                <w:sz w:val="28"/>
                <w:szCs w:val="28"/>
              </w:rPr>
            </w:pPr>
          </w:p>
          <w:p w:rsidR="00E73930" w:rsidRPr="00CB4EC6" w:rsidRDefault="00E73930" w:rsidP="00E73930">
            <w:pPr>
              <w:spacing w:after="0" w:line="240" w:lineRule="auto"/>
              <w:jc w:val="center"/>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58752" behindDoc="0" locked="0" layoutInCell="1" allowOverlap="1" wp14:anchorId="2BC01335" wp14:editId="02ADAC7A">
                      <wp:simplePos x="0" y="0"/>
                      <wp:positionH relativeFrom="column">
                        <wp:posOffset>6985</wp:posOffset>
                      </wp:positionH>
                      <wp:positionV relativeFrom="paragraph">
                        <wp:posOffset>161925</wp:posOffset>
                      </wp:positionV>
                      <wp:extent cx="1143000" cy="479425"/>
                      <wp:effectExtent l="0" t="0" r="19050" b="15875"/>
                      <wp:wrapNone/>
                      <wp:docPr id="5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9425"/>
                              </a:xfrm>
                              <a:prstGeom prst="rect">
                                <a:avLst/>
                              </a:prstGeom>
                              <a:solidFill>
                                <a:srgbClr val="FFFFFF"/>
                              </a:solidFill>
                              <a:ln w="9525">
                                <a:solidFill>
                                  <a:schemeClr val="bg1">
                                    <a:lumMod val="100000"/>
                                    <a:lumOff val="0"/>
                                  </a:schemeClr>
                                </a:solidFill>
                                <a:miter lim="800000"/>
                                <a:headEnd/>
                                <a:tailEnd/>
                              </a:ln>
                            </wps:spPr>
                            <wps:txbx>
                              <w:txbxContent>
                                <w:p w:rsidR="00AE4D68" w:rsidRPr="00B25941" w:rsidRDefault="00AE4D68" w:rsidP="00E73930">
                                  <w:pPr>
                                    <w:spacing w:after="0" w:line="240" w:lineRule="auto"/>
                                    <w:ind w:left="-180"/>
                                    <w:rPr>
                                      <w:rFonts w:ascii="Times New Roman" w:hAnsi="Times New Roman" w:cs="Times New Roman"/>
                                      <w:b/>
                                      <w:sz w:val="24"/>
                                      <w:szCs w:val="24"/>
                                    </w:rPr>
                                  </w:pPr>
                                  <w:r>
                                    <w:rPr>
                                      <w:rFonts w:ascii="Times New Roman" w:hAnsi="Times New Roman" w:cs="Times New Roman"/>
                                      <w:b/>
                                      <w:sz w:val="24"/>
                                      <w:szCs w:val="24"/>
                                    </w:rPr>
                                    <w:t xml:space="preserve"> GRÁFIC</w:t>
                                  </w:r>
                                  <w:r w:rsidRPr="00B25941">
                                    <w:rPr>
                                      <w:rFonts w:ascii="Times New Roman" w:hAnsi="Times New Roman" w:cs="Times New Roman"/>
                                      <w:b/>
                                      <w:sz w:val="24"/>
                                      <w:szCs w:val="24"/>
                                    </w:rPr>
                                    <w:t>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C01335" id="Rectángulo 24" o:spid="_x0000_s1027" style="position:absolute;left:0;text-align:left;margin-left:.55pt;margin-top:12.75pt;width:90pt;height:3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" strokecolor="white [3212]">
                      <v:textbox>
                        <w:txbxContent>
                          <w:p w:rsidR="00E73930" w:rsidRPr="00B25941" w:rsidRDefault="00E73930" w:rsidP="00E73930">
                            <w:pPr>
                              <w:spacing w:after="0" w:line="240" w:lineRule="auto"/>
                              <w:ind w:left="-180"/>
                              <w:rPr>
                                <w:rFonts w:ascii="Times New Roman" w:hAnsi="Times New Roman" w:cs="Times New Roman"/>
                                <w:b/>
                                <w:sz w:val="24"/>
                                <w:szCs w:val="24"/>
                              </w:rPr>
                            </w:pPr>
                            <w:r>
                              <w:rPr>
                                <w:rFonts w:ascii="Times New Roman" w:hAnsi="Times New Roman" w:cs="Times New Roman"/>
                                <w:b/>
                                <w:sz w:val="24"/>
                                <w:szCs w:val="24"/>
                              </w:rPr>
                              <w:t xml:space="preserve"> GRÁFIC</w:t>
                            </w:r>
                            <w:r w:rsidRPr="00B25941">
                              <w:rPr>
                                <w:rFonts w:ascii="Times New Roman" w:hAnsi="Times New Roman" w:cs="Times New Roman"/>
                                <w:b/>
                                <w:sz w:val="24"/>
                                <w:szCs w:val="24"/>
                              </w:rPr>
                              <w:t>O N°</w:t>
                            </w:r>
                          </w:p>
                        </w:txbxContent>
                      </v:textbox>
                    </v:rect>
                  </w:pict>
                </mc:Fallback>
              </mc:AlternateContent>
            </w:r>
          </w:p>
        </w:tc>
      </w:tr>
      <w:tr w:rsidR="00E73930" w:rsidRPr="00CB4EC6" w:rsidTr="00E73930">
        <w:trPr>
          <w:jc w:val="center"/>
        </w:trPr>
        <w:tc>
          <w:tcPr>
            <w:tcW w:w="540" w:type="dxa"/>
          </w:tcPr>
          <w:p w:rsidR="00E73930" w:rsidRPr="00CB4EC6" w:rsidRDefault="00E73930" w:rsidP="00E73930">
            <w:pPr>
              <w:spacing w:after="0" w:line="240" w:lineRule="auto"/>
              <w:jc w:val="both"/>
              <w:rPr>
                <w:rFonts w:ascii="Times New Roman" w:hAnsi="Times New Roman" w:cs="Times New Roman"/>
                <w:b/>
                <w:sz w:val="24"/>
                <w:szCs w:val="24"/>
              </w:rPr>
            </w:pPr>
          </w:p>
        </w:tc>
        <w:tc>
          <w:tcPr>
            <w:tcW w:w="6840" w:type="dxa"/>
          </w:tcPr>
          <w:p w:rsidR="00E73930" w:rsidRPr="00CB4EC6" w:rsidRDefault="00E73930" w:rsidP="00E73930">
            <w:pPr>
              <w:spacing w:after="0" w:line="240" w:lineRule="auto"/>
              <w:jc w:val="center"/>
              <w:rPr>
                <w:rFonts w:ascii="Times New Roman" w:hAnsi="Times New Roman" w:cs="Times New Roman"/>
                <w:b/>
                <w:sz w:val="24"/>
                <w:szCs w:val="24"/>
              </w:rPr>
            </w:pPr>
            <w:r w:rsidRPr="00CB4EC6">
              <w:rPr>
                <w:rFonts w:ascii="Times New Roman" w:hAnsi="Times New Roman" w:cs="Times New Roman"/>
                <w:b/>
                <w:sz w:val="24"/>
                <w:szCs w:val="24"/>
              </w:rPr>
              <w:t>DENOMINACIÓN</w:t>
            </w:r>
          </w:p>
        </w:tc>
        <w:tc>
          <w:tcPr>
            <w:tcW w:w="772" w:type="dxa"/>
            <w:gridSpan w:val="4"/>
          </w:tcPr>
          <w:p w:rsidR="00E73930" w:rsidRPr="00CB4EC6" w:rsidRDefault="00E73930" w:rsidP="00E73930">
            <w:pPr>
              <w:spacing w:after="0" w:line="240" w:lineRule="auto"/>
              <w:ind w:left="-11"/>
              <w:jc w:val="center"/>
              <w:rPr>
                <w:rFonts w:ascii="Times New Roman" w:hAnsi="Times New Roman" w:cs="Times New Roman"/>
                <w:sz w:val="24"/>
                <w:szCs w:val="24"/>
              </w:rPr>
            </w:pPr>
            <w:r w:rsidRPr="00CB4EC6">
              <w:rPr>
                <w:rFonts w:ascii="Times New Roman" w:hAnsi="Times New Roman" w:cs="Times New Roman"/>
                <w:b/>
                <w:sz w:val="24"/>
                <w:szCs w:val="24"/>
              </w:rPr>
              <w:t>PÁG</w:t>
            </w:r>
            <w:r w:rsidRPr="00CB4EC6">
              <w:rPr>
                <w:rFonts w:ascii="Times New Roman" w:hAnsi="Times New Roman" w:cs="Times New Roman"/>
                <w:sz w:val="24"/>
                <w:szCs w:val="24"/>
              </w:rPr>
              <w:t>.</w:t>
            </w:r>
          </w:p>
        </w:tc>
      </w:tr>
      <w:tr w:rsidR="00E73930" w:rsidRPr="00CB4EC6" w:rsidTr="00E73930">
        <w:trPr>
          <w:gridAfter w:val="1"/>
          <w:wAfter w:w="52" w:type="dxa"/>
          <w:trHeight w:val="890"/>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p>
          <w:p w:rsidR="00E73930" w:rsidRDefault="00E73930" w:rsidP="00E73930">
            <w:pPr>
              <w:spacing w:after="0" w:line="240" w:lineRule="auto"/>
              <w:ind w:left="-108"/>
              <w:jc w:val="center"/>
              <w:rPr>
                <w:rFonts w:ascii="Times New Roman" w:hAnsi="Times New Roman" w:cs="Times New Roman"/>
                <w:sz w:val="24"/>
                <w:szCs w:val="24"/>
              </w:rPr>
            </w:pPr>
          </w:p>
          <w:p w:rsidR="00E73930" w:rsidRPr="00CB4EC6" w:rsidRDefault="00E73930" w:rsidP="00E7393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1</w:t>
            </w:r>
          </w:p>
          <w:p w:rsidR="00E73930" w:rsidRPr="00CB4EC6" w:rsidRDefault="00E73930" w:rsidP="00E73930">
            <w:pPr>
              <w:spacing w:after="0" w:line="240" w:lineRule="auto"/>
              <w:ind w:left="-108"/>
              <w:jc w:val="center"/>
              <w:rPr>
                <w:rFonts w:ascii="Times New Roman" w:hAnsi="Times New Roman" w:cs="Times New Roman"/>
                <w:sz w:val="24"/>
                <w:szCs w:val="24"/>
              </w:rPr>
            </w:pPr>
          </w:p>
        </w:tc>
        <w:tc>
          <w:tcPr>
            <w:tcW w:w="6840" w:type="dxa"/>
          </w:tcPr>
          <w:p w:rsidR="00E73930" w:rsidRDefault="00E73930" w:rsidP="00E73930">
            <w:pPr>
              <w:spacing w:after="0" w:line="240" w:lineRule="auto"/>
              <w:jc w:val="both"/>
              <w:rPr>
                <w:rFonts w:ascii="Times New Roman" w:hAnsi="Times New Roman" w:cs="Times New Roman"/>
                <w:sz w:val="24"/>
                <w:szCs w:val="23"/>
              </w:rPr>
            </w:pPr>
          </w:p>
          <w:p w:rsidR="00E73930" w:rsidRDefault="00E73930" w:rsidP="00E73930">
            <w:pPr>
              <w:spacing w:after="0" w:line="240" w:lineRule="auto"/>
              <w:jc w:val="both"/>
              <w:rPr>
                <w:rFonts w:ascii="Times New Roman" w:hAnsi="Times New Roman" w:cs="Times New Roman"/>
                <w:sz w:val="24"/>
                <w:szCs w:val="24"/>
              </w:rPr>
            </w:pPr>
          </w:p>
          <w:p w:rsidR="00E73930" w:rsidRPr="00BD551D" w:rsidRDefault="00E73930" w:rsidP="00E73930">
            <w:pPr>
              <w:spacing w:after="0" w:line="240" w:lineRule="auto"/>
              <w:jc w:val="both"/>
              <w:rPr>
                <w:rFonts w:ascii="Times New Roman" w:hAnsi="Times New Roman" w:cs="Times New Roman"/>
                <w:sz w:val="24"/>
                <w:szCs w:val="24"/>
              </w:rPr>
            </w:pPr>
            <w:r w:rsidRPr="00DE2BC3">
              <w:rPr>
                <w:rFonts w:ascii="Times New Roman" w:hAnsi="Times New Roman" w:cs="Times New Roman"/>
                <w:sz w:val="24"/>
                <w:szCs w:val="24"/>
              </w:rPr>
              <w:t xml:space="preserve">Promedios de Altura de planta (cm) (AP) de 14 cultivares de maní, evaluados en </w:t>
            </w:r>
            <w:r>
              <w:rPr>
                <w:rFonts w:ascii="Times New Roman" w:hAnsi="Times New Roman" w:cs="Times New Roman"/>
                <w:sz w:val="24"/>
                <w:szCs w:val="24"/>
              </w:rPr>
              <w:t>el recinto San José de Pijullo. 2015…………………....</w:t>
            </w:r>
          </w:p>
        </w:tc>
        <w:tc>
          <w:tcPr>
            <w:tcW w:w="720" w:type="dxa"/>
            <w:gridSpan w:val="3"/>
          </w:tcPr>
          <w:p w:rsidR="00E73930" w:rsidRPr="00CB4EC6" w:rsidRDefault="00E73930" w:rsidP="00E73930">
            <w:pPr>
              <w:spacing w:after="0" w:line="240" w:lineRule="auto"/>
              <w:ind w:right="-288"/>
              <w:jc w:val="center"/>
              <w:rPr>
                <w:rFonts w:ascii="Times New Roman" w:hAnsi="Times New Roman" w:cs="Times New Roman"/>
                <w:sz w:val="24"/>
                <w:szCs w:val="24"/>
              </w:rPr>
            </w:pPr>
          </w:p>
          <w:p w:rsidR="00E73930" w:rsidRDefault="00E73930" w:rsidP="00E73930">
            <w:pPr>
              <w:spacing w:after="0" w:line="240" w:lineRule="auto"/>
              <w:ind w:right="-288"/>
              <w:rPr>
                <w:rFonts w:ascii="Times New Roman" w:hAnsi="Times New Roman" w:cs="Times New Roman"/>
                <w:sz w:val="24"/>
                <w:szCs w:val="24"/>
              </w:rPr>
            </w:pPr>
          </w:p>
          <w:p w:rsidR="00E73930" w:rsidRDefault="00E73930" w:rsidP="00E73930">
            <w:pPr>
              <w:spacing w:after="0" w:line="240" w:lineRule="auto"/>
              <w:ind w:right="-288"/>
              <w:jc w:val="center"/>
              <w:rPr>
                <w:rFonts w:ascii="Times New Roman" w:hAnsi="Times New Roman" w:cs="Times New Roman"/>
                <w:sz w:val="24"/>
                <w:szCs w:val="24"/>
              </w:rPr>
            </w:pPr>
          </w:p>
          <w:p w:rsidR="00E73930" w:rsidRPr="00CB4EC6" w:rsidRDefault="00E73930" w:rsidP="00E7393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36</w:t>
            </w:r>
          </w:p>
        </w:tc>
      </w:tr>
      <w:tr w:rsidR="00E73930" w:rsidRPr="00CB4EC6" w:rsidTr="00E73930">
        <w:trPr>
          <w:gridAfter w:val="1"/>
          <w:wAfter w:w="52" w:type="dxa"/>
          <w:trHeight w:val="890"/>
          <w:jc w:val="center"/>
        </w:trPr>
        <w:tc>
          <w:tcPr>
            <w:tcW w:w="540" w:type="dxa"/>
          </w:tcPr>
          <w:p w:rsidR="00E73930" w:rsidRDefault="00E73930" w:rsidP="00E73930">
            <w:pPr>
              <w:spacing w:after="0" w:line="240" w:lineRule="auto"/>
              <w:ind w:left="-108"/>
              <w:jc w:val="center"/>
              <w:rPr>
                <w:rFonts w:ascii="Times New Roman" w:hAnsi="Times New Roman" w:cs="Times New Roman"/>
                <w:sz w:val="24"/>
                <w:szCs w:val="24"/>
              </w:rPr>
            </w:pPr>
          </w:p>
          <w:p w:rsidR="00E73930" w:rsidRPr="00CB4EC6" w:rsidRDefault="00E73930" w:rsidP="00E7393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2</w:t>
            </w:r>
          </w:p>
        </w:tc>
        <w:tc>
          <w:tcPr>
            <w:tcW w:w="6840" w:type="dxa"/>
          </w:tcPr>
          <w:p w:rsidR="00E73930" w:rsidRDefault="00E73930" w:rsidP="00E73930">
            <w:pPr>
              <w:spacing w:after="0" w:line="240" w:lineRule="auto"/>
              <w:jc w:val="both"/>
              <w:rPr>
                <w:rFonts w:ascii="Times New Roman" w:hAnsi="Times New Roman" w:cs="Times New Roman"/>
                <w:sz w:val="24"/>
                <w:szCs w:val="24"/>
                <w:lang w:val="es-ES_tradnl"/>
              </w:rPr>
            </w:pPr>
          </w:p>
          <w:p w:rsidR="00E73930" w:rsidRPr="00CB4EC6" w:rsidRDefault="00E73930" w:rsidP="00E73930">
            <w:pPr>
              <w:spacing w:after="0" w:line="240" w:lineRule="auto"/>
              <w:jc w:val="both"/>
              <w:rPr>
                <w:rFonts w:ascii="Times New Roman" w:hAnsi="Times New Roman" w:cs="Times New Roman"/>
                <w:sz w:val="24"/>
                <w:szCs w:val="24"/>
              </w:rPr>
            </w:pPr>
            <w:r w:rsidRPr="00A462A1">
              <w:rPr>
                <w:rFonts w:ascii="Times New Roman" w:hAnsi="Times New Roman" w:cs="Times New Roman"/>
                <w:sz w:val="24"/>
                <w:szCs w:val="24"/>
              </w:rPr>
              <w:t xml:space="preserve">Promedios de Vainas por planta (VP) de 14 cultivares de maní, evaluados en </w:t>
            </w:r>
            <w:r>
              <w:rPr>
                <w:rFonts w:ascii="Times New Roman" w:hAnsi="Times New Roman" w:cs="Times New Roman"/>
                <w:sz w:val="24"/>
                <w:szCs w:val="24"/>
              </w:rPr>
              <w:t xml:space="preserve">el recinto San José de Pijullo. </w:t>
            </w:r>
            <w:r w:rsidRPr="00A462A1">
              <w:rPr>
                <w:rFonts w:ascii="Times New Roman" w:hAnsi="Times New Roman" w:cs="Times New Roman"/>
                <w:sz w:val="24"/>
                <w:szCs w:val="24"/>
              </w:rPr>
              <w:t>2015.</w:t>
            </w:r>
            <w:r>
              <w:rPr>
                <w:rFonts w:ascii="Times New Roman" w:hAnsi="Times New Roman" w:cs="Times New Roman"/>
                <w:sz w:val="24"/>
                <w:szCs w:val="24"/>
              </w:rPr>
              <w:t>…………………...</w:t>
            </w:r>
          </w:p>
        </w:tc>
        <w:tc>
          <w:tcPr>
            <w:tcW w:w="720" w:type="dxa"/>
            <w:gridSpan w:val="3"/>
          </w:tcPr>
          <w:p w:rsidR="00E73930" w:rsidRPr="00CB4EC6" w:rsidRDefault="00E73930" w:rsidP="00E73930">
            <w:pPr>
              <w:spacing w:after="0" w:line="240" w:lineRule="auto"/>
              <w:ind w:right="-288"/>
              <w:jc w:val="center"/>
              <w:rPr>
                <w:rFonts w:ascii="Times New Roman" w:hAnsi="Times New Roman" w:cs="Times New Roman"/>
                <w:sz w:val="24"/>
                <w:szCs w:val="24"/>
              </w:rPr>
            </w:pPr>
          </w:p>
          <w:p w:rsidR="00E73930" w:rsidRDefault="00E73930" w:rsidP="00E73930">
            <w:pPr>
              <w:spacing w:after="0" w:line="240" w:lineRule="auto"/>
              <w:ind w:right="-288"/>
              <w:rPr>
                <w:rFonts w:ascii="Times New Roman" w:hAnsi="Times New Roman" w:cs="Times New Roman"/>
                <w:sz w:val="24"/>
                <w:szCs w:val="24"/>
              </w:rPr>
            </w:pPr>
          </w:p>
          <w:p w:rsidR="00E73930" w:rsidRPr="00CB4EC6" w:rsidRDefault="00E73930" w:rsidP="00E7393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37</w:t>
            </w:r>
          </w:p>
        </w:tc>
      </w:tr>
      <w:tr w:rsidR="00E73930" w:rsidRPr="00CB4EC6" w:rsidTr="00E73930">
        <w:trPr>
          <w:gridAfter w:val="1"/>
          <w:wAfter w:w="52" w:type="dxa"/>
          <w:trHeight w:val="890"/>
          <w:jc w:val="center"/>
        </w:trPr>
        <w:tc>
          <w:tcPr>
            <w:tcW w:w="540" w:type="dxa"/>
          </w:tcPr>
          <w:p w:rsidR="00E73930" w:rsidRDefault="00E73930" w:rsidP="00E73930">
            <w:pPr>
              <w:spacing w:after="0" w:line="240" w:lineRule="auto"/>
              <w:ind w:left="-108"/>
              <w:jc w:val="center"/>
              <w:rPr>
                <w:rFonts w:ascii="Times New Roman" w:hAnsi="Times New Roman" w:cs="Times New Roman"/>
                <w:sz w:val="24"/>
                <w:szCs w:val="24"/>
              </w:rPr>
            </w:pPr>
          </w:p>
          <w:p w:rsidR="00E73930" w:rsidRPr="00CB4EC6" w:rsidRDefault="00E73930" w:rsidP="00E7393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3</w:t>
            </w:r>
          </w:p>
        </w:tc>
        <w:tc>
          <w:tcPr>
            <w:tcW w:w="6840" w:type="dxa"/>
          </w:tcPr>
          <w:p w:rsidR="00E73930" w:rsidRDefault="00E73930" w:rsidP="00E73930">
            <w:pPr>
              <w:spacing w:after="0" w:line="240" w:lineRule="auto"/>
              <w:jc w:val="both"/>
              <w:rPr>
                <w:rFonts w:ascii="Times New Roman" w:eastAsia="Times New Roman" w:hAnsi="Times New Roman" w:cs="Times New Roman"/>
                <w:sz w:val="24"/>
                <w:szCs w:val="24"/>
                <w:lang w:eastAsia="es-EC"/>
              </w:rPr>
            </w:pPr>
          </w:p>
          <w:p w:rsidR="00E73930" w:rsidRPr="00CB4EC6" w:rsidRDefault="00E73930" w:rsidP="00E73930">
            <w:pPr>
              <w:spacing w:after="0" w:line="240" w:lineRule="auto"/>
              <w:jc w:val="both"/>
              <w:rPr>
                <w:rFonts w:ascii="Times New Roman" w:eastAsia="Times New Roman" w:hAnsi="Times New Roman" w:cs="Times New Roman"/>
                <w:sz w:val="24"/>
                <w:szCs w:val="24"/>
                <w:lang w:eastAsia="es-EC"/>
              </w:rPr>
            </w:pPr>
            <w:r w:rsidRPr="00A462A1">
              <w:rPr>
                <w:rFonts w:ascii="Times New Roman" w:hAnsi="Times New Roman" w:cs="Times New Roman"/>
                <w:sz w:val="24"/>
                <w:szCs w:val="24"/>
              </w:rPr>
              <w:t>Promedios de Granos por planta (GP) de 14 cultivares de maní, evaluados en el recinto San José de Pijullo</w:t>
            </w:r>
            <w:r>
              <w:rPr>
                <w:rFonts w:ascii="Times New Roman" w:hAnsi="Times New Roman" w:cs="Times New Roman"/>
                <w:sz w:val="24"/>
                <w:szCs w:val="24"/>
              </w:rPr>
              <w:t xml:space="preserve">. </w:t>
            </w:r>
            <w:r w:rsidRPr="00A462A1">
              <w:rPr>
                <w:rFonts w:ascii="Times New Roman" w:hAnsi="Times New Roman" w:cs="Times New Roman"/>
                <w:sz w:val="24"/>
                <w:szCs w:val="24"/>
              </w:rPr>
              <w:t>2015</w:t>
            </w:r>
            <w:r>
              <w:rPr>
                <w:rFonts w:ascii="Times New Roman" w:hAnsi="Times New Roman" w:cs="Times New Roman"/>
                <w:sz w:val="24"/>
                <w:szCs w:val="24"/>
              </w:rPr>
              <w:t>……………………</w:t>
            </w:r>
          </w:p>
        </w:tc>
        <w:tc>
          <w:tcPr>
            <w:tcW w:w="720" w:type="dxa"/>
            <w:gridSpan w:val="3"/>
          </w:tcPr>
          <w:p w:rsidR="00E73930" w:rsidRPr="00CB4EC6" w:rsidRDefault="00E73930" w:rsidP="00E73930">
            <w:pPr>
              <w:spacing w:after="0" w:line="240" w:lineRule="auto"/>
              <w:ind w:right="-288"/>
              <w:jc w:val="center"/>
              <w:rPr>
                <w:rFonts w:ascii="Times New Roman" w:hAnsi="Times New Roman" w:cs="Times New Roman"/>
                <w:sz w:val="24"/>
                <w:szCs w:val="24"/>
              </w:rPr>
            </w:pPr>
          </w:p>
          <w:p w:rsidR="00E73930" w:rsidRDefault="00E73930" w:rsidP="00E73930">
            <w:pPr>
              <w:spacing w:after="0" w:line="240" w:lineRule="auto"/>
              <w:ind w:right="-288"/>
              <w:rPr>
                <w:rFonts w:ascii="Times New Roman" w:hAnsi="Times New Roman" w:cs="Times New Roman"/>
                <w:sz w:val="24"/>
                <w:szCs w:val="24"/>
              </w:rPr>
            </w:pPr>
          </w:p>
          <w:p w:rsidR="00E73930" w:rsidRPr="00CB4EC6" w:rsidRDefault="00E73930" w:rsidP="00E7393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38</w:t>
            </w:r>
          </w:p>
        </w:tc>
      </w:tr>
      <w:tr w:rsidR="00E73930" w:rsidRPr="00CB4EC6" w:rsidTr="00E73930">
        <w:trPr>
          <w:gridAfter w:val="1"/>
          <w:wAfter w:w="52"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p>
          <w:p w:rsidR="00E73930" w:rsidRPr="00CB4EC6" w:rsidRDefault="00E73930" w:rsidP="00E7393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4</w:t>
            </w:r>
          </w:p>
        </w:tc>
        <w:tc>
          <w:tcPr>
            <w:tcW w:w="6840" w:type="dxa"/>
          </w:tcPr>
          <w:p w:rsidR="00E73930" w:rsidRPr="00E96254" w:rsidRDefault="00E73930" w:rsidP="00E73930">
            <w:pPr>
              <w:spacing w:after="0" w:line="240" w:lineRule="auto"/>
              <w:jc w:val="both"/>
              <w:rPr>
                <w:rFonts w:ascii="Times New Roman" w:hAnsi="Times New Roman" w:cs="Times New Roman"/>
                <w:color w:val="FF0000"/>
                <w:sz w:val="24"/>
                <w:szCs w:val="24"/>
              </w:rPr>
            </w:pPr>
          </w:p>
          <w:p w:rsidR="00E73930" w:rsidRPr="00E96254" w:rsidRDefault="00E73930" w:rsidP="00E73930">
            <w:pPr>
              <w:spacing w:after="0" w:line="240" w:lineRule="auto"/>
              <w:jc w:val="both"/>
              <w:rPr>
                <w:rFonts w:ascii="Times New Roman" w:hAnsi="Times New Roman" w:cs="Times New Roman"/>
                <w:bCs/>
                <w:color w:val="FF0000"/>
                <w:sz w:val="24"/>
                <w:szCs w:val="24"/>
              </w:rPr>
            </w:pPr>
            <w:r w:rsidRPr="00A462A1">
              <w:rPr>
                <w:rFonts w:ascii="Times New Roman" w:hAnsi="Times New Roman" w:cs="Times New Roman"/>
                <w:sz w:val="24"/>
                <w:szCs w:val="24"/>
              </w:rPr>
              <w:t xml:space="preserve">Promedios de Número de granos por kilogramo (NG-kg) de 14 cultivares de maní, evaluados en </w:t>
            </w:r>
            <w:r>
              <w:rPr>
                <w:rFonts w:ascii="Times New Roman" w:hAnsi="Times New Roman" w:cs="Times New Roman"/>
                <w:sz w:val="24"/>
                <w:szCs w:val="24"/>
              </w:rPr>
              <w:t>el recinto San José de Pijullo. 2015…………………………………………………………………..</w:t>
            </w:r>
          </w:p>
        </w:tc>
        <w:tc>
          <w:tcPr>
            <w:tcW w:w="720" w:type="dxa"/>
            <w:gridSpan w:val="3"/>
          </w:tcPr>
          <w:p w:rsidR="00E73930" w:rsidRPr="00CB4EC6" w:rsidRDefault="00E73930" w:rsidP="00E73930">
            <w:pPr>
              <w:spacing w:after="0" w:line="240" w:lineRule="auto"/>
              <w:ind w:right="-288"/>
              <w:jc w:val="center"/>
              <w:rPr>
                <w:rFonts w:ascii="Times New Roman" w:hAnsi="Times New Roman" w:cs="Times New Roman"/>
                <w:sz w:val="24"/>
                <w:szCs w:val="24"/>
              </w:rPr>
            </w:pPr>
          </w:p>
          <w:p w:rsidR="00E73930" w:rsidRPr="00CB4EC6" w:rsidRDefault="00E73930" w:rsidP="00E73930">
            <w:pPr>
              <w:spacing w:after="0" w:line="240" w:lineRule="auto"/>
              <w:ind w:right="-288"/>
              <w:rPr>
                <w:rFonts w:ascii="Times New Roman" w:hAnsi="Times New Roman" w:cs="Times New Roman"/>
                <w:sz w:val="24"/>
                <w:szCs w:val="24"/>
              </w:rPr>
            </w:pPr>
          </w:p>
          <w:p w:rsidR="00E73930" w:rsidRDefault="00E73930" w:rsidP="00E73930">
            <w:pPr>
              <w:spacing w:after="0" w:line="240" w:lineRule="auto"/>
              <w:ind w:right="-288"/>
              <w:jc w:val="center"/>
              <w:rPr>
                <w:rFonts w:ascii="Times New Roman" w:hAnsi="Times New Roman" w:cs="Times New Roman"/>
                <w:sz w:val="24"/>
                <w:szCs w:val="24"/>
              </w:rPr>
            </w:pPr>
          </w:p>
          <w:p w:rsidR="00E73930" w:rsidRPr="00CB4EC6" w:rsidRDefault="00E73930" w:rsidP="00E7393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39</w:t>
            </w:r>
          </w:p>
        </w:tc>
      </w:tr>
      <w:tr w:rsidR="00E73930" w:rsidRPr="00CB4EC6" w:rsidTr="00E73930">
        <w:trPr>
          <w:gridAfter w:val="1"/>
          <w:wAfter w:w="52" w:type="dxa"/>
          <w:jc w:val="center"/>
        </w:trPr>
        <w:tc>
          <w:tcPr>
            <w:tcW w:w="540" w:type="dxa"/>
          </w:tcPr>
          <w:p w:rsidR="00E73930" w:rsidRPr="00CB4EC6" w:rsidRDefault="00E73930" w:rsidP="00E73930">
            <w:pPr>
              <w:spacing w:after="0" w:line="240" w:lineRule="auto"/>
              <w:ind w:left="-108"/>
              <w:jc w:val="center"/>
              <w:rPr>
                <w:rFonts w:ascii="Times New Roman" w:hAnsi="Times New Roman" w:cs="Times New Roman"/>
                <w:sz w:val="24"/>
                <w:szCs w:val="24"/>
              </w:rPr>
            </w:pPr>
          </w:p>
          <w:p w:rsidR="00E73930" w:rsidRPr="00CB4EC6" w:rsidRDefault="00E73930" w:rsidP="00E7393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5</w:t>
            </w:r>
          </w:p>
          <w:p w:rsidR="00E73930" w:rsidRPr="00CB4EC6" w:rsidRDefault="00E73930" w:rsidP="00E73930">
            <w:pPr>
              <w:spacing w:after="0" w:line="240" w:lineRule="auto"/>
              <w:ind w:left="-108"/>
              <w:jc w:val="center"/>
              <w:rPr>
                <w:rFonts w:ascii="Times New Roman" w:hAnsi="Times New Roman" w:cs="Times New Roman"/>
                <w:sz w:val="24"/>
                <w:szCs w:val="24"/>
              </w:rPr>
            </w:pPr>
          </w:p>
        </w:tc>
        <w:tc>
          <w:tcPr>
            <w:tcW w:w="6840" w:type="dxa"/>
          </w:tcPr>
          <w:p w:rsidR="00E73930" w:rsidRPr="00A462A1" w:rsidRDefault="00E73930" w:rsidP="00E73930">
            <w:pPr>
              <w:spacing w:after="0" w:line="240" w:lineRule="auto"/>
              <w:jc w:val="both"/>
              <w:rPr>
                <w:rFonts w:ascii="Times New Roman" w:hAnsi="Times New Roman" w:cs="Times New Roman"/>
                <w:sz w:val="24"/>
                <w:szCs w:val="24"/>
              </w:rPr>
            </w:pPr>
          </w:p>
          <w:p w:rsidR="00E73930" w:rsidRPr="00A462A1" w:rsidRDefault="00E73930" w:rsidP="00E73930">
            <w:pPr>
              <w:spacing w:after="0" w:line="240" w:lineRule="auto"/>
              <w:jc w:val="both"/>
              <w:rPr>
                <w:rFonts w:ascii="Times New Roman" w:hAnsi="Times New Roman" w:cs="Times New Roman"/>
                <w:bCs/>
                <w:sz w:val="24"/>
                <w:szCs w:val="24"/>
              </w:rPr>
            </w:pPr>
            <w:r w:rsidRPr="00A462A1">
              <w:rPr>
                <w:rFonts w:ascii="Times New Roman" w:hAnsi="Times New Roman" w:cs="Times New Roman"/>
                <w:sz w:val="24"/>
                <w:szCs w:val="24"/>
              </w:rPr>
              <w:t xml:space="preserve">Promedios de Rendimiento por hectárea (R-kg/ha) de 14 cultivares de maní, evaluados en </w:t>
            </w:r>
            <w:r>
              <w:rPr>
                <w:rFonts w:ascii="Times New Roman" w:hAnsi="Times New Roman" w:cs="Times New Roman"/>
                <w:sz w:val="24"/>
                <w:szCs w:val="24"/>
              </w:rPr>
              <w:t>el recinto San José de Pijullo. 2015………….</w:t>
            </w:r>
          </w:p>
        </w:tc>
        <w:tc>
          <w:tcPr>
            <w:tcW w:w="720" w:type="dxa"/>
            <w:gridSpan w:val="3"/>
          </w:tcPr>
          <w:p w:rsidR="00E73930" w:rsidRPr="00CB4EC6" w:rsidRDefault="00E73930" w:rsidP="00E73930">
            <w:pPr>
              <w:spacing w:after="0" w:line="240" w:lineRule="auto"/>
              <w:ind w:right="-288"/>
              <w:jc w:val="center"/>
              <w:rPr>
                <w:rFonts w:ascii="Times New Roman" w:hAnsi="Times New Roman" w:cs="Times New Roman"/>
                <w:sz w:val="24"/>
                <w:szCs w:val="24"/>
              </w:rPr>
            </w:pPr>
          </w:p>
          <w:p w:rsidR="00E73930" w:rsidRDefault="00E73930" w:rsidP="00E73930">
            <w:pPr>
              <w:spacing w:after="0" w:line="240" w:lineRule="auto"/>
              <w:ind w:right="-288"/>
              <w:rPr>
                <w:rFonts w:ascii="Times New Roman" w:hAnsi="Times New Roman" w:cs="Times New Roman"/>
                <w:sz w:val="24"/>
                <w:szCs w:val="24"/>
              </w:rPr>
            </w:pPr>
          </w:p>
          <w:p w:rsidR="00E73930" w:rsidRDefault="00E73930" w:rsidP="00E7393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40</w:t>
            </w:r>
          </w:p>
          <w:p w:rsidR="00E73930" w:rsidRPr="00CB4EC6" w:rsidRDefault="00E73930" w:rsidP="00E73930">
            <w:pPr>
              <w:spacing w:after="0" w:line="240" w:lineRule="auto"/>
              <w:ind w:right="-288"/>
              <w:jc w:val="center"/>
              <w:rPr>
                <w:rFonts w:ascii="Times New Roman" w:hAnsi="Times New Roman" w:cs="Times New Roman"/>
                <w:sz w:val="24"/>
                <w:szCs w:val="24"/>
              </w:rPr>
            </w:pPr>
          </w:p>
        </w:tc>
      </w:tr>
    </w:tbl>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 w:rsidR="00384F88" w:rsidRDefault="00384F88" w:rsidP="00384F88">
      <w:pPr>
        <w:spacing w:after="0" w:line="360" w:lineRule="auto"/>
        <w:jc w:val="center"/>
        <w:rPr>
          <w:rFonts w:ascii="Times New Roman" w:hAnsi="Times New Roman" w:cs="Times New Roman"/>
          <w:b/>
          <w:bCs/>
          <w:sz w:val="28"/>
          <w:szCs w:val="28"/>
        </w:rPr>
      </w:pPr>
      <w:r w:rsidRPr="00570F5D">
        <w:rPr>
          <w:rFonts w:ascii="Times New Roman" w:hAnsi="Times New Roman" w:cs="Times New Roman"/>
          <w:b/>
          <w:bCs/>
          <w:sz w:val="28"/>
          <w:szCs w:val="28"/>
        </w:rPr>
        <w:lastRenderedPageBreak/>
        <w:t>ÍNDICE DE ANEXOS</w:t>
      </w:r>
    </w:p>
    <w:p w:rsidR="00384F88" w:rsidRPr="0016166B" w:rsidRDefault="00384F88" w:rsidP="00384F88">
      <w:pPr>
        <w:spacing w:after="0" w:line="360" w:lineRule="auto"/>
        <w:jc w:val="center"/>
        <w:rPr>
          <w:rFonts w:ascii="Times New Roman" w:hAnsi="Times New Roman" w:cs="Times New Roman"/>
          <w:b/>
          <w:bCs/>
          <w:sz w:val="28"/>
          <w:szCs w:val="28"/>
        </w:rPr>
      </w:pPr>
      <w:r>
        <w:rPr>
          <w:rFonts w:ascii="Times New Roman" w:eastAsia="Times New Roman" w:hAnsi="Times New Roman" w:cs="Times New Roman"/>
          <w:noProof/>
          <w:color w:val="000000"/>
          <w:sz w:val="24"/>
          <w:szCs w:val="24"/>
          <w:lang w:val="es-ES" w:eastAsia="es-ES"/>
        </w:rPr>
        <mc:AlternateContent>
          <mc:Choice Requires="wps">
            <w:drawing>
              <wp:anchor distT="0" distB="0" distL="114300" distR="114300" simplePos="0" relativeHeight="251662336" behindDoc="0" locked="0" layoutInCell="1" allowOverlap="1" wp14:anchorId="346637E4" wp14:editId="507B013D">
                <wp:simplePos x="0" y="0"/>
                <wp:positionH relativeFrom="column">
                  <wp:posOffset>-72557</wp:posOffset>
                </wp:positionH>
                <wp:positionV relativeFrom="paragraph">
                  <wp:posOffset>259080</wp:posOffset>
                </wp:positionV>
                <wp:extent cx="1049573" cy="479425"/>
                <wp:effectExtent l="0" t="0" r="17780" b="15875"/>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573" cy="479425"/>
                        </a:xfrm>
                        <a:prstGeom prst="rect">
                          <a:avLst/>
                        </a:prstGeom>
                        <a:solidFill>
                          <a:srgbClr val="FFFFFF"/>
                        </a:solidFill>
                        <a:ln w="9525">
                          <a:solidFill>
                            <a:schemeClr val="bg1">
                              <a:lumMod val="100000"/>
                              <a:lumOff val="0"/>
                            </a:schemeClr>
                          </a:solidFill>
                          <a:miter lim="800000"/>
                          <a:headEnd/>
                          <a:tailEnd/>
                        </a:ln>
                      </wps:spPr>
                      <wps:txbx>
                        <w:txbxContent>
                          <w:p w:rsidR="00AE4D68" w:rsidRPr="00B25941" w:rsidRDefault="00AE4D68" w:rsidP="00384F88">
                            <w:pPr>
                              <w:spacing w:after="0" w:line="240" w:lineRule="auto"/>
                              <w:rPr>
                                <w:rFonts w:ascii="Times New Roman" w:hAnsi="Times New Roman" w:cs="Times New Roman"/>
                                <w:b/>
                                <w:sz w:val="24"/>
                                <w:szCs w:val="24"/>
                              </w:rPr>
                            </w:pPr>
                            <w:r>
                              <w:rPr>
                                <w:rFonts w:ascii="Times New Roman" w:hAnsi="Times New Roman" w:cs="Times New Roman"/>
                                <w:b/>
                                <w:sz w:val="24"/>
                                <w:szCs w:val="24"/>
                              </w:rPr>
                              <w:t>ANEX</w:t>
                            </w:r>
                            <w:r w:rsidRPr="00B25941">
                              <w:rPr>
                                <w:rFonts w:ascii="Times New Roman" w:hAnsi="Times New Roman" w:cs="Times New Roman"/>
                                <w:b/>
                                <w:sz w:val="24"/>
                                <w:szCs w:val="24"/>
                              </w:rPr>
                              <w:t>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6637E4" id="Rectangle 31" o:spid="_x0000_s1028" style="position:absolute;left:0;text-align:left;margin-left:-5.7pt;margin-top:20.4pt;width:82.65pt;height: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" strokecolor="white [3212]">
                <v:textbox>
                  <w:txbxContent>
                    <w:p w:rsidR="00E73930" w:rsidRPr="00B25941" w:rsidRDefault="00E73930" w:rsidP="00384F88">
                      <w:pPr>
                        <w:spacing w:after="0" w:line="240" w:lineRule="auto"/>
                        <w:rPr>
                          <w:rFonts w:ascii="Times New Roman" w:hAnsi="Times New Roman" w:cs="Times New Roman"/>
                          <w:b/>
                          <w:sz w:val="24"/>
                          <w:szCs w:val="24"/>
                        </w:rPr>
                      </w:pPr>
                      <w:r>
                        <w:rPr>
                          <w:rFonts w:ascii="Times New Roman" w:hAnsi="Times New Roman" w:cs="Times New Roman"/>
                          <w:b/>
                          <w:sz w:val="24"/>
                          <w:szCs w:val="24"/>
                        </w:rPr>
                        <w:t>ANEX</w:t>
                      </w:r>
                      <w:r w:rsidRPr="00B25941">
                        <w:rPr>
                          <w:rFonts w:ascii="Times New Roman" w:hAnsi="Times New Roman" w:cs="Times New Roman"/>
                          <w:b/>
                          <w:sz w:val="24"/>
                          <w:szCs w:val="24"/>
                        </w:rPr>
                        <w:t>O N°</w:t>
                      </w:r>
                    </w:p>
                  </w:txbxContent>
                </v:textbox>
              </v:rect>
            </w:pict>
          </mc:Fallback>
        </mc:AlternateContent>
      </w:r>
    </w:p>
    <w:tbl>
      <w:tblPr>
        <w:tblW w:w="8150" w:type="dxa"/>
        <w:tblInd w:w="70" w:type="dxa"/>
        <w:tblCellMar>
          <w:left w:w="70" w:type="dxa"/>
          <w:right w:w="70" w:type="dxa"/>
        </w:tblCellMar>
        <w:tblLook w:val="04A0" w:firstRow="1" w:lastRow="0" w:firstColumn="1" w:lastColumn="0" w:noHBand="0" w:noVBand="1"/>
      </w:tblPr>
      <w:tblGrid>
        <w:gridCol w:w="330"/>
        <w:gridCol w:w="250"/>
        <w:gridCol w:w="7244"/>
        <w:gridCol w:w="326"/>
      </w:tblGrid>
      <w:tr w:rsidR="00384F88" w:rsidRPr="00585D40" w:rsidTr="00CF0B01">
        <w:trPr>
          <w:trHeight w:val="315"/>
        </w:trPr>
        <w:tc>
          <w:tcPr>
            <w:tcW w:w="580" w:type="dxa"/>
            <w:gridSpan w:val="2"/>
            <w:shd w:val="clear" w:color="auto" w:fill="auto"/>
            <w:noWrap/>
            <w:vAlign w:val="bottom"/>
            <w:hideMark/>
          </w:tcPr>
          <w:p w:rsidR="00384F88" w:rsidRPr="00585D40" w:rsidRDefault="00384F88" w:rsidP="00AC521E">
            <w:pPr>
              <w:spacing w:after="0" w:line="360" w:lineRule="auto"/>
              <w:jc w:val="center"/>
              <w:rPr>
                <w:rFonts w:ascii="Times New Roman" w:eastAsia="Times New Roman" w:hAnsi="Times New Roman" w:cs="Times New Roman"/>
                <w:b/>
                <w:bCs/>
                <w:color w:val="000000"/>
                <w:sz w:val="24"/>
                <w:szCs w:val="24"/>
                <w:lang w:eastAsia="es-EC"/>
              </w:rPr>
            </w:pPr>
          </w:p>
        </w:tc>
        <w:tc>
          <w:tcPr>
            <w:tcW w:w="7570" w:type="dxa"/>
            <w:gridSpan w:val="2"/>
            <w:shd w:val="clear" w:color="auto" w:fill="auto"/>
            <w:noWrap/>
            <w:vAlign w:val="bottom"/>
            <w:hideMark/>
          </w:tcPr>
          <w:p w:rsidR="00384F88" w:rsidRPr="00585D40" w:rsidRDefault="00384F88" w:rsidP="00AC521E">
            <w:pPr>
              <w:spacing w:after="0" w:line="36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 xml:space="preserve">                                         </w:t>
            </w:r>
            <w:r w:rsidRPr="00585D40">
              <w:rPr>
                <w:rFonts w:ascii="Times New Roman" w:eastAsia="Times New Roman" w:hAnsi="Times New Roman" w:cs="Times New Roman"/>
                <w:b/>
                <w:bCs/>
                <w:color w:val="000000"/>
                <w:sz w:val="24"/>
                <w:szCs w:val="24"/>
                <w:lang w:eastAsia="es-EC"/>
              </w:rPr>
              <w:t>DENOMINACIÓN</w:t>
            </w:r>
          </w:p>
        </w:tc>
      </w:tr>
      <w:tr w:rsidR="00384F88" w:rsidRPr="00585D40" w:rsidTr="00CF0B01">
        <w:trPr>
          <w:trHeight w:val="315"/>
        </w:trPr>
        <w:tc>
          <w:tcPr>
            <w:tcW w:w="580" w:type="dxa"/>
            <w:gridSpan w:val="2"/>
            <w:shd w:val="clear" w:color="auto" w:fill="auto"/>
            <w:noWrap/>
            <w:vAlign w:val="bottom"/>
            <w:hideMark/>
          </w:tcPr>
          <w:p w:rsidR="00384F88" w:rsidRPr="00585D40" w:rsidRDefault="00384F88" w:rsidP="00384F88">
            <w:pPr>
              <w:spacing w:after="0" w:line="360" w:lineRule="auto"/>
              <w:ind w:left="-110" w:right="-84"/>
              <w:rPr>
                <w:rFonts w:ascii="Times New Roman" w:eastAsia="Times New Roman" w:hAnsi="Times New Roman" w:cs="Times New Roman"/>
                <w:color w:val="000000"/>
                <w:sz w:val="24"/>
                <w:szCs w:val="24"/>
                <w:lang w:eastAsia="es-EC"/>
              </w:rPr>
            </w:pPr>
          </w:p>
        </w:tc>
        <w:tc>
          <w:tcPr>
            <w:tcW w:w="7570" w:type="dxa"/>
            <w:gridSpan w:val="2"/>
            <w:shd w:val="clear" w:color="auto" w:fill="auto"/>
            <w:noWrap/>
            <w:vAlign w:val="bottom"/>
            <w:hideMark/>
          </w:tcPr>
          <w:p w:rsidR="00384F88" w:rsidRDefault="00384F88" w:rsidP="00AC521E">
            <w:pPr>
              <w:spacing w:after="0" w:line="360" w:lineRule="auto"/>
              <w:jc w:val="center"/>
              <w:rPr>
                <w:rFonts w:ascii="Times New Roman" w:eastAsia="Times New Roman" w:hAnsi="Times New Roman" w:cs="Times New Roman"/>
                <w:color w:val="000000"/>
                <w:sz w:val="24"/>
                <w:szCs w:val="24"/>
                <w:lang w:eastAsia="es-EC"/>
              </w:rPr>
            </w:pPr>
          </w:p>
          <w:p w:rsidR="00384F88" w:rsidRPr="00585D40" w:rsidRDefault="00384F88" w:rsidP="00AC521E">
            <w:pPr>
              <w:spacing w:after="0" w:line="360" w:lineRule="auto"/>
              <w:jc w:val="center"/>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w:t>
            </w:r>
          </w:p>
        </w:tc>
      </w:tr>
      <w:tr w:rsidR="00384F88" w:rsidRPr="00585D40" w:rsidTr="00CF0B01">
        <w:trPr>
          <w:gridAfter w:val="1"/>
          <w:wAfter w:w="326" w:type="dxa"/>
          <w:trHeight w:val="315"/>
        </w:trPr>
        <w:tc>
          <w:tcPr>
            <w:tcW w:w="330" w:type="dxa"/>
            <w:shd w:val="clear" w:color="auto" w:fill="auto"/>
            <w:noWrap/>
            <w:vAlign w:val="bottom"/>
            <w:hideMark/>
          </w:tcPr>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1</w:t>
            </w:r>
          </w:p>
          <w:p w:rsidR="00384F88" w:rsidRPr="00585D40"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tc>
        <w:tc>
          <w:tcPr>
            <w:tcW w:w="7494" w:type="dxa"/>
            <w:gridSpan w:val="2"/>
            <w:shd w:val="clear" w:color="auto" w:fill="auto"/>
            <w:noWrap/>
            <w:vAlign w:val="bottom"/>
            <w:hideMark/>
          </w:tcPr>
          <w:p w:rsidR="00384F88" w:rsidRDefault="00384F88" w:rsidP="00CF0B01">
            <w:pPr>
              <w:spacing w:after="0" w:line="240" w:lineRule="auto"/>
              <w:ind w:left="150" w:right="-84"/>
              <w:rPr>
                <w:rFonts w:ascii="Times New Roman" w:eastAsia="Times New Roman" w:hAnsi="Times New Roman" w:cs="Times New Roman"/>
                <w:sz w:val="24"/>
                <w:szCs w:val="24"/>
                <w:lang w:eastAsia="es-EC"/>
              </w:rPr>
            </w:pPr>
            <w:r w:rsidRPr="00585D40">
              <w:rPr>
                <w:rFonts w:ascii="Times New Roman" w:eastAsia="Times New Roman" w:hAnsi="Times New Roman" w:cs="Times New Roman"/>
                <w:sz w:val="24"/>
                <w:szCs w:val="24"/>
                <w:lang w:eastAsia="es-EC"/>
              </w:rPr>
              <w:t>Mapa de la ubicación del ensayo</w:t>
            </w:r>
          </w:p>
          <w:p w:rsidR="00384F88" w:rsidRPr="00585D40" w:rsidRDefault="00384F88" w:rsidP="00CF0B01">
            <w:pPr>
              <w:spacing w:after="0" w:line="240" w:lineRule="auto"/>
              <w:ind w:left="150" w:right="-84"/>
              <w:rPr>
                <w:rFonts w:ascii="Times New Roman" w:eastAsia="Times New Roman" w:hAnsi="Times New Roman" w:cs="Times New Roman"/>
                <w:sz w:val="24"/>
                <w:szCs w:val="24"/>
                <w:lang w:eastAsia="es-EC"/>
              </w:rPr>
            </w:pPr>
          </w:p>
        </w:tc>
      </w:tr>
      <w:tr w:rsidR="00384F88" w:rsidRPr="00585D40" w:rsidTr="00CF0B01">
        <w:trPr>
          <w:gridAfter w:val="1"/>
          <w:wAfter w:w="326" w:type="dxa"/>
          <w:trHeight w:val="315"/>
        </w:trPr>
        <w:tc>
          <w:tcPr>
            <w:tcW w:w="330" w:type="dxa"/>
            <w:shd w:val="clear" w:color="auto" w:fill="auto"/>
            <w:noWrap/>
            <w:vAlign w:val="bottom"/>
            <w:hideMark/>
          </w:tcPr>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p w:rsidR="00384F88" w:rsidRPr="00585D40"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tc>
        <w:tc>
          <w:tcPr>
            <w:tcW w:w="7494" w:type="dxa"/>
            <w:gridSpan w:val="2"/>
            <w:shd w:val="clear" w:color="auto" w:fill="auto"/>
            <w:noWrap/>
            <w:vAlign w:val="bottom"/>
            <w:hideMark/>
          </w:tcPr>
          <w:p w:rsidR="00C76EE7" w:rsidRDefault="00C76EE7" w:rsidP="00C76EE7">
            <w:pPr>
              <w:spacing w:after="0" w:line="240" w:lineRule="auto"/>
              <w:ind w:left="150" w:right="-84"/>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Base de datos. Cultivo de maní, </w:t>
            </w:r>
            <w:proofErr w:type="spellStart"/>
            <w:r>
              <w:rPr>
                <w:rFonts w:ascii="Times New Roman" w:eastAsia="Times New Roman" w:hAnsi="Times New Roman" w:cs="Times New Roman"/>
                <w:color w:val="000000"/>
                <w:sz w:val="24"/>
                <w:szCs w:val="24"/>
                <w:lang w:eastAsia="es-EC"/>
              </w:rPr>
              <w:t>Pijullo</w:t>
            </w:r>
            <w:proofErr w:type="spellEnd"/>
            <w:r>
              <w:rPr>
                <w:rFonts w:ascii="Times New Roman" w:eastAsia="Times New Roman" w:hAnsi="Times New Roman" w:cs="Times New Roman"/>
                <w:color w:val="000000"/>
                <w:sz w:val="24"/>
                <w:szCs w:val="24"/>
                <w:lang w:eastAsia="es-EC"/>
              </w:rPr>
              <w:t xml:space="preserve"> 2015</w:t>
            </w:r>
          </w:p>
          <w:p w:rsidR="00384F88" w:rsidRPr="00585D40" w:rsidRDefault="00384F88" w:rsidP="00CF0B01">
            <w:pPr>
              <w:spacing w:after="0" w:line="240" w:lineRule="auto"/>
              <w:ind w:left="150" w:right="-84"/>
              <w:rPr>
                <w:rFonts w:ascii="Times New Roman" w:eastAsia="Times New Roman" w:hAnsi="Times New Roman" w:cs="Times New Roman"/>
                <w:color w:val="000000"/>
                <w:sz w:val="24"/>
                <w:szCs w:val="24"/>
                <w:lang w:eastAsia="es-EC"/>
              </w:rPr>
            </w:pPr>
          </w:p>
        </w:tc>
      </w:tr>
      <w:tr w:rsidR="00384F88" w:rsidRPr="00585D40" w:rsidTr="00CF0B01">
        <w:trPr>
          <w:gridAfter w:val="1"/>
          <w:wAfter w:w="326" w:type="dxa"/>
          <w:trHeight w:val="315"/>
        </w:trPr>
        <w:tc>
          <w:tcPr>
            <w:tcW w:w="330" w:type="dxa"/>
            <w:shd w:val="clear" w:color="auto" w:fill="auto"/>
            <w:noWrap/>
            <w:vAlign w:val="bottom"/>
            <w:hideMark/>
          </w:tcPr>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tc>
        <w:tc>
          <w:tcPr>
            <w:tcW w:w="7494" w:type="dxa"/>
            <w:gridSpan w:val="2"/>
            <w:shd w:val="clear" w:color="auto" w:fill="auto"/>
            <w:noWrap/>
            <w:vAlign w:val="bottom"/>
            <w:hideMark/>
          </w:tcPr>
          <w:p w:rsidR="00384F88" w:rsidRDefault="00C76EE7" w:rsidP="00CF0B01">
            <w:pPr>
              <w:spacing w:after="0" w:line="240" w:lineRule="auto"/>
              <w:ind w:left="150" w:right="-84"/>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Análisis químico de suelo</w:t>
            </w:r>
          </w:p>
          <w:p w:rsidR="00384F88" w:rsidRDefault="00384F88" w:rsidP="00CF0B01">
            <w:pPr>
              <w:spacing w:after="0" w:line="240" w:lineRule="auto"/>
              <w:ind w:left="150" w:right="-84"/>
              <w:rPr>
                <w:rFonts w:ascii="Times New Roman" w:eastAsia="Times New Roman" w:hAnsi="Times New Roman" w:cs="Times New Roman"/>
                <w:color w:val="000000"/>
                <w:sz w:val="24"/>
                <w:szCs w:val="24"/>
                <w:lang w:eastAsia="es-EC"/>
              </w:rPr>
            </w:pPr>
          </w:p>
        </w:tc>
      </w:tr>
      <w:tr w:rsidR="00384F88" w:rsidRPr="00585D40" w:rsidTr="00CF0B01">
        <w:trPr>
          <w:gridAfter w:val="1"/>
          <w:wAfter w:w="326" w:type="dxa"/>
          <w:trHeight w:val="315"/>
        </w:trPr>
        <w:tc>
          <w:tcPr>
            <w:tcW w:w="330" w:type="dxa"/>
            <w:shd w:val="clear" w:color="auto" w:fill="auto"/>
            <w:noWrap/>
            <w:vAlign w:val="bottom"/>
            <w:hideMark/>
          </w:tcPr>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p w:rsidR="00384F88" w:rsidRPr="00585D40"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p w:rsidR="00384F88" w:rsidRPr="00585D40"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tc>
        <w:tc>
          <w:tcPr>
            <w:tcW w:w="7494" w:type="dxa"/>
            <w:gridSpan w:val="2"/>
            <w:shd w:val="clear" w:color="auto" w:fill="auto"/>
            <w:noWrap/>
            <w:vAlign w:val="bottom"/>
            <w:hideMark/>
          </w:tcPr>
          <w:p w:rsidR="00384F88" w:rsidRDefault="00384F88" w:rsidP="00CF0B01">
            <w:pPr>
              <w:spacing w:after="0" w:line="240" w:lineRule="auto"/>
              <w:ind w:left="150" w:right="-84"/>
              <w:jc w:val="both"/>
              <w:rPr>
                <w:rFonts w:ascii="Times New Roman" w:eastAsia="Times New Roman" w:hAnsi="Times New Roman" w:cs="Times New Roman"/>
                <w:color w:val="000000"/>
                <w:sz w:val="24"/>
                <w:szCs w:val="24"/>
                <w:lang w:eastAsia="es-EC"/>
              </w:rPr>
            </w:pPr>
            <w:r w:rsidRPr="00F2676B">
              <w:rPr>
                <w:rFonts w:ascii="Times New Roman" w:eastAsia="Times New Roman" w:hAnsi="Times New Roman" w:cs="Times New Roman"/>
                <w:color w:val="000000"/>
                <w:sz w:val="24"/>
                <w:szCs w:val="24"/>
                <w:lang w:eastAsia="es-EC"/>
              </w:rPr>
              <w:t>Escalas utilizadas para la toma de variables según el Instituto Internacional de Recursos Fitogenéticos (IPGRI) y la Unión Internacional para la Protección de las Obtenciones Vegetales (UPOV)</w:t>
            </w:r>
          </w:p>
          <w:p w:rsidR="00384F88" w:rsidRPr="00585D40" w:rsidRDefault="00384F88" w:rsidP="00CF0B01">
            <w:pPr>
              <w:spacing w:after="0" w:line="240" w:lineRule="auto"/>
              <w:ind w:left="150" w:right="-84"/>
              <w:jc w:val="both"/>
              <w:rPr>
                <w:rFonts w:ascii="Times New Roman" w:eastAsia="Times New Roman" w:hAnsi="Times New Roman" w:cs="Times New Roman"/>
                <w:color w:val="000000"/>
                <w:sz w:val="24"/>
                <w:szCs w:val="24"/>
                <w:lang w:eastAsia="es-EC"/>
              </w:rPr>
            </w:pPr>
          </w:p>
        </w:tc>
      </w:tr>
      <w:tr w:rsidR="00384F88" w:rsidRPr="00585D40" w:rsidTr="005B43C0">
        <w:trPr>
          <w:gridAfter w:val="1"/>
          <w:wAfter w:w="326" w:type="dxa"/>
          <w:trHeight w:val="315"/>
        </w:trPr>
        <w:tc>
          <w:tcPr>
            <w:tcW w:w="330" w:type="dxa"/>
            <w:shd w:val="clear" w:color="auto" w:fill="auto"/>
            <w:noWrap/>
            <w:hideMark/>
          </w:tcPr>
          <w:p w:rsidR="00384F88" w:rsidRPr="00585D40" w:rsidRDefault="005B43C0" w:rsidP="005B43C0">
            <w:pPr>
              <w:spacing w:after="0" w:line="240" w:lineRule="auto"/>
              <w:ind w:left="-180" w:right="-8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7494" w:type="dxa"/>
            <w:gridSpan w:val="2"/>
            <w:shd w:val="clear" w:color="auto" w:fill="auto"/>
            <w:noWrap/>
            <w:vAlign w:val="bottom"/>
            <w:hideMark/>
          </w:tcPr>
          <w:p w:rsidR="00384F88" w:rsidRPr="00585D40" w:rsidRDefault="00384F88" w:rsidP="00CF0B01">
            <w:pPr>
              <w:spacing w:after="0" w:line="240" w:lineRule="auto"/>
              <w:ind w:left="150" w:right="-84"/>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xml:space="preserve">Fotografías de la instalación, seguimiento y evaluación del ensayo </w:t>
            </w:r>
            <w:r>
              <w:rPr>
                <w:rFonts w:ascii="Times New Roman" w:eastAsia="Times New Roman" w:hAnsi="Times New Roman" w:cs="Times New Roman"/>
                <w:color w:val="000000"/>
                <w:sz w:val="24"/>
                <w:szCs w:val="24"/>
                <w:lang w:eastAsia="es-EC"/>
              </w:rPr>
              <w:t xml:space="preserve"> (Pijullo. </w:t>
            </w:r>
            <w:r w:rsidRPr="00585D40">
              <w:rPr>
                <w:rFonts w:ascii="Times New Roman" w:eastAsia="Times New Roman" w:hAnsi="Times New Roman" w:cs="Times New Roman"/>
                <w:sz w:val="24"/>
                <w:szCs w:val="24"/>
                <w:lang w:eastAsia="es-EC"/>
              </w:rPr>
              <w:t>201</w:t>
            </w:r>
            <w:r>
              <w:rPr>
                <w:rFonts w:ascii="Times New Roman" w:eastAsia="Times New Roman" w:hAnsi="Times New Roman" w:cs="Times New Roman"/>
                <w:sz w:val="24"/>
                <w:szCs w:val="24"/>
                <w:lang w:eastAsia="es-EC"/>
              </w:rPr>
              <w:t>5</w:t>
            </w:r>
            <w:r w:rsidRPr="00585D40">
              <w:rPr>
                <w:rFonts w:ascii="Times New Roman" w:eastAsia="Times New Roman" w:hAnsi="Times New Roman" w:cs="Times New Roman"/>
                <w:color w:val="000000"/>
                <w:sz w:val="24"/>
                <w:szCs w:val="24"/>
                <w:lang w:eastAsia="es-EC"/>
              </w:rPr>
              <w:t>)</w:t>
            </w:r>
          </w:p>
        </w:tc>
      </w:tr>
      <w:tr w:rsidR="00384F88" w:rsidRPr="00585D40" w:rsidTr="00CF0B01">
        <w:trPr>
          <w:gridAfter w:val="1"/>
          <w:wAfter w:w="326" w:type="dxa"/>
          <w:trHeight w:val="315"/>
        </w:trPr>
        <w:tc>
          <w:tcPr>
            <w:tcW w:w="330" w:type="dxa"/>
            <w:shd w:val="clear" w:color="auto" w:fill="auto"/>
            <w:noWrap/>
            <w:vAlign w:val="bottom"/>
          </w:tcPr>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p>
          <w:p w:rsidR="00384F88" w:rsidRDefault="00384F88" w:rsidP="00CF0B01">
            <w:pPr>
              <w:spacing w:after="0" w:line="240" w:lineRule="auto"/>
              <w:ind w:left="-180" w:right="-8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p>
        </w:tc>
        <w:tc>
          <w:tcPr>
            <w:tcW w:w="7494" w:type="dxa"/>
            <w:gridSpan w:val="2"/>
            <w:shd w:val="clear" w:color="auto" w:fill="auto"/>
            <w:noWrap/>
            <w:vAlign w:val="bottom"/>
          </w:tcPr>
          <w:p w:rsidR="00384F88" w:rsidRPr="00585D40" w:rsidRDefault="00384F88" w:rsidP="00CF0B01">
            <w:pPr>
              <w:spacing w:after="0" w:line="240" w:lineRule="auto"/>
              <w:ind w:left="150" w:right="-84"/>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Glosario de términos técnicos</w:t>
            </w:r>
          </w:p>
        </w:tc>
      </w:tr>
    </w:tbl>
    <w:p w:rsidR="00384F88" w:rsidRPr="00DE39A0" w:rsidRDefault="00384F88" w:rsidP="00384F88">
      <w:pPr>
        <w:rPr>
          <w:rFonts w:ascii="Times New Roman" w:hAnsi="Times New Roman" w:cs="Times New Roman"/>
          <w:b/>
          <w:color w:val="FF0000"/>
          <w:sz w:val="24"/>
        </w:rPr>
      </w:pPr>
    </w:p>
    <w:p w:rsidR="00384F88" w:rsidRPr="000C6D14" w:rsidRDefault="00384F88" w:rsidP="00384F88">
      <w:pPr>
        <w:rPr>
          <w:rFonts w:ascii="Times New Roman" w:hAnsi="Times New Roman" w:cs="Times New Roman"/>
          <w:b/>
          <w:sz w:val="24"/>
        </w:rPr>
      </w:pPr>
    </w:p>
    <w:p w:rsidR="00384F88" w:rsidRPr="000C6D14" w:rsidRDefault="00384F88" w:rsidP="00384F88">
      <w:pPr>
        <w:rPr>
          <w:rFonts w:ascii="Times New Roman" w:hAnsi="Times New Roman" w:cs="Times New Roman"/>
          <w:b/>
          <w:sz w:val="24"/>
        </w:rPr>
      </w:pPr>
    </w:p>
    <w:p w:rsidR="00384F88" w:rsidRDefault="00384F88" w:rsidP="00384F88">
      <w:pPr>
        <w:pStyle w:val="Default"/>
        <w:spacing w:line="480" w:lineRule="auto"/>
        <w:ind w:right="-1"/>
        <w:jc w:val="center"/>
        <w:rPr>
          <w:b/>
          <w:bCs/>
          <w:color w:val="auto"/>
        </w:rPr>
      </w:pPr>
    </w:p>
    <w:p w:rsidR="00384F88" w:rsidRDefault="00384F88" w:rsidP="00384F88">
      <w:pPr>
        <w:pStyle w:val="Default"/>
        <w:spacing w:line="480" w:lineRule="auto"/>
        <w:ind w:right="-1"/>
        <w:jc w:val="center"/>
        <w:rPr>
          <w:b/>
          <w:bCs/>
          <w:color w:val="auto"/>
        </w:rPr>
      </w:pPr>
    </w:p>
    <w:p w:rsidR="00384F88" w:rsidRDefault="00384F88" w:rsidP="00384F88">
      <w:pPr>
        <w:pStyle w:val="Default"/>
        <w:spacing w:line="480" w:lineRule="auto"/>
        <w:ind w:right="-1"/>
        <w:jc w:val="center"/>
        <w:rPr>
          <w:b/>
          <w:bCs/>
          <w:color w:val="auto"/>
        </w:rPr>
      </w:pPr>
    </w:p>
    <w:p w:rsidR="00384F88" w:rsidRDefault="00384F88" w:rsidP="00384F88">
      <w:pPr>
        <w:pStyle w:val="Default"/>
        <w:spacing w:line="480" w:lineRule="auto"/>
        <w:ind w:right="-1"/>
        <w:jc w:val="center"/>
        <w:rPr>
          <w:b/>
          <w:bCs/>
          <w:color w:val="auto"/>
        </w:rPr>
      </w:pPr>
    </w:p>
    <w:p w:rsidR="00384F88" w:rsidRDefault="00384F88" w:rsidP="00384F88"/>
    <w:p w:rsidR="00384F88" w:rsidRDefault="00384F88" w:rsidP="00384F88"/>
    <w:p w:rsidR="00384F88" w:rsidRDefault="00384F88" w:rsidP="00384F88"/>
    <w:p w:rsidR="004106B2" w:rsidRDefault="004106B2" w:rsidP="00C616A8">
      <w:pPr>
        <w:jc w:val="center"/>
        <w:rPr>
          <w:rFonts w:ascii="Times New Roman" w:hAnsi="Times New Roman" w:cs="Times New Roman"/>
          <w:b/>
          <w:sz w:val="28"/>
          <w:szCs w:val="28"/>
        </w:rPr>
      </w:pPr>
    </w:p>
    <w:p w:rsidR="00C616A8" w:rsidRDefault="00C616A8" w:rsidP="00C616A8"/>
    <w:p w:rsidR="00FA4EDB" w:rsidRDefault="00FA4EDB" w:rsidP="00C616A8"/>
    <w:p w:rsidR="00FA4EDB" w:rsidRDefault="00FA4EDB" w:rsidP="00C616A8"/>
    <w:p w:rsidR="00C616A8" w:rsidRDefault="00C616A8" w:rsidP="00B01DF9">
      <w:pPr>
        <w:tabs>
          <w:tab w:val="left" w:pos="2990"/>
          <w:tab w:val="center" w:pos="3969"/>
        </w:tabs>
        <w:spacing w:after="0"/>
        <w:rPr>
          <w:rFonts w:ascii="Times New Roman" w:hAnsi="Times New Roman" w:cs="Times New Roman"/>
          <w:b/>
          <w:sz w:val="28"/>
          <w:szCs w:val="28"/>
        </w:rPr>
      </w:pPr>
      <w:r w:rsidRPr="00492DFF">
        <w:rPr>
          <w:rFonts w:ascii="Times New Roman" w:hAnsi="Times New Roman" w:cs="Times New Roman"/>
          <w:b/>
          <w:sz w:val="28"/>
          <w:szCs w:val="28"/>
        </w:rPr>
        <w:lastRenderedPageBreak/>
        <w:t xml:space="preserve">RESUMEN </w:t>
      </w:r>
    </w:p>
    <w:p w:rsidR="00DD34A7" w:rsidRDefault="00DD34A7" w:rsidP="00DD34A7">
      <w:pPr>
        <w:tabs>
          <w:tab w:val="left" w:pos="2990"/>
          <w:tab w:val="center" w:pos="3969"/>
        </w:tabs>
        <w:spacing w:after="0"/>
        <w:jc w:val="center"/>
        <w:rPr>
          <w:rFonts w:ascii="Times New Roman" w:hAnsi="Times New Roman" w:cs="Times New Roman"/>
          <w:b/>
          <w:sz w:val="28"/>
          <w:szCs w:val="28"/>
        </w:rPr>
      </w:pPr>
    </w:p>
    <w:p w:rsidR="00F37AFF" w:rsidRDefault="000E46FA" w:rsidP="00F37AFF">
      <w:pPr>
        <w:shd w:val="clear" w:color="auto" w:fill="FFFFFF"/>
        <w:tabs>
          <w:tab w:val="left" w:pos="4723"/>
        </w:tabs>
        <w:spacing w:after="0" w:line="360" w:lineRule="auto"/>
        <w:jc w:val="both"/>
        <w:rPr>
          <w:rFonts w:ascii="Times New Roman" w:hAnsi="Times New Roman" w:cs="Times New Roman"/>
          <w:color w:val="000000"/>
          <w:sz w:val="24"/>
          <w:szCs w:val="24"/>
        </w:rPr>
      </w:pPr>
      <w:r w:rsidRPr="00F37AFF">
        <w:rPr>
          <w:rFonts w:ascii="Times New Roman" w:hAnsi="Times New Roman" w:cs="Times New Roman"/>
          <w:bCs/>
          <w:sz w:val="24"/>
          <w:szCs w:val="24"/>
        </w:rPr>
        <w:t xml:space="preserve">El maní es una oleaginosa </w:t>
      </w:r>
      <w:r w:rsidRPr="00F37AFF">
        <w:rPr>
          <w:rFonts w:ascii="Times New Roman" w:hAnsi="Times New Roman" w:cs="Times New Roman"/>
          <w:sz w:val="24"/>
          <w:szCs w:val="24"/>
        </w:rPr>
        <w:t>de ciclo corto, puede sembrarse hasta tres veces al año; una se hace a la entrada del invierno entre diciembre y enero, también en ver</w:t>
      </w:r>
      <w:r w:rsidR="007A34A2">
        <w:rPr>
          <w:rFonts w:ascii="Times New Roman" w:hAnsi="Times New Roman" w:cs="Times New Roman"/>
          <w:sz w:val="24"/>
          <w:szCs w:val="24"/>
        </w:rPr>
        <w:t xml:space="preserve">ano en abril y además en julio. </w:t>
      </w:r>
      <w:r w:rsidRPr="00F37AFF">
        <w:rPr>
          <w:rFonts w:ascii="Times New Roman" w:hAnsi="Times New Roman" w:cs="Times New Roman"/>
          <w:sz w:val="24"/>
          <w:szCs w:val="24"/>
        </w:rPr>
        <w:t>El Instituto Nacional de Inves</w:t>
      </w:r>
      <w:r w:rsidR="00DD34A7" w:rsidRPr="00F37AFF">
        <w:rPr>
          <w:rFonts w:ascii="Times New Roman" w:hAnsi="Times New Roman" w:cs="Times New Roman"/>
          <w:sz w:val="24"/>
          <w:szCs w:val="24"/>
        </w:rPr>
        <w:t>tigaciones Agropecuarias</w:t>
      </w:r>
      <w:r w:rsidRPr="00F37AFF">
        <w:rPr>
          <w:rFonts w:ascii="Times New Roman" w:hAnsi="Times New Roman" w:cs="Times New Roman"/>
          <w:sz w:val="24"/>
          <w:szCs w:val="24"/>
        </w:rPr>
        <w:t>, a través del Progr</w:t>
      </w:r>
      <w:r w:rsidR="00B94A2D" w:rsidRPr="00F37AFF">
        <w:rPr>
          <w:rFonts w:ascii="Times New Roman" w:hAnsi="Times New Roman" w:cs="Times New Roman"/>
          <w:sz w:val="24"/>
          <w:szCs w:val="24"/>
        </w:rPr>
        <w:t>ama Nacional de Oleaginosas de ciclo c</w:t>
      </w:r>
      <w:r w:rsidRPr="00F37AFF">
        <w:rPr>
          <w:rFonts w:ascii="Times New Roman" w:hAnsi="Times New Roman" w:cs="Times New Roman"/>
          <w:sz w:val="24"/>
          <w:szCs w:val="24"/>
        </w:rPr>
        <w:t xml:space="preserve">orto mantiene un proceso continuo de Investigación para generar nuevos materiales, con características agronómicas deseables, para ello cuenta con un banco de germoplasma de maní, lo que ha permitido identificar materiales de buena características, </w:t>
      </w:r>
      <w:r w:rsidRPr="00F37AFF">
        <w:rPr>
          <w:rFonts w:ascii="Times New Roman" w:hAnsi="Times New Roman" w:cs="Times New Roman"/>
          <w:color w:val="000000" w:themeColor="text1"/>
          <w:sz w:val="24"/>
          <w:szCs w:val="24"/>
        </w:rPr>
        <w:t xml:space="preserve">mediante métodos de mejoramiento. </w:t>
      </w:r>
      <w:r w:rsidRPr="00F37AFF">
        <w:rPr>
          <w:rFonts w:ascii="Times New Roman" w:hAnsi="Times New Roman" w:cs="Times New Roman"/>
          <w:sz w:val="24"/>
          <w:szCs w:val="24"/>
        </w:rPr>
        <w:t>Los objetivos de esta investigación fueron: i.-</w:t>
      </w:r>
      <w:r w:rsidR="00537A45">
        <w:rPr>
          <w:rFonts w:ascii="Times New Roman" w:hAnsi="Times New Roman" w:cs="Times New Roman"/>
          <w:sz w:val="24"/>
          <w:szCs w:val="24"/>
        </w:rPr>
        <w:t>)</w:t>
      </w:r>
      <w:r w:rsidRPr="00F37AFF">
        <w:rPr>
          <w:rFonts w:ascii="Times New Roman" w:hAnsi="Times New Roman" w:cs="Times New Roman"/>
          <w:sz w:val="24"/>
          <w:szCs w:val="24"/>
        </w:rPr>
        <w:t xml:space="preserve"> </w:t>
      </w:r>
      <w:r w:rsidRPr="00F37AFF">
        <w:rPr>
          <w:rFonts w:ascii="Times New Roman" w:hAnsi="Times New Roman" w:cs="Times New Roman"/>
          <w:bCs/>
          <w:sz w:val="24"/>
          <w:szCs w:val="24"/>
        </w:rPr>
        <w:t xml:space="preserve">Evaluar las principales características agronómicas de 12 líneas promisorias y dos variedades de maní. </w:t>
      </w:r>
      <w:proofErr w:type="gramStart"/>
      <w:r w:rsidRPr="00F37AFF">
        <w:rPr>
          <w:rFonts w:ascii="Times New Roman" w:hAnsi="Times New Roman" w:cs="Times New Roman"/>
          <w:bCs/>
          <w:sz w:val="24"/>
          <w:szCs w:val="24"/>
        </w:rPr>
        <w:t>ii</w:t>
      </w:r>
      <w:proofErr w:type="gramEnd"/>
      <w:r w:rsidRPr="00F37AFF">
        <w:rPr>
          <w:rFonts w:ascii="Times New Roman" w:hAnsi="Times New Roman" w:cs="Times New Roman"/>
          <w:bCs/>
          <w:sz w:val="24"/>
          <w:szCs w:val="24"/>
        </w:rPr>
        <w:t>.-</w:t>
      </w:r>
      <w:r w:rsidR="00537A45">
        <w:rPr>
          <w:rFonts w:ascii="Times New Roman" w:hAnsi="Times New Roman" w:cs="Times New Roman"/>
          <w:bCs/>
          <w:sz w:val="24"/>
          <w:szCs w:val="24"/>
        </w:rPr>
        <w:t>)</w:t>
      </w:r>
      <w:r w:rsidRPr="00F37AFF">
        <w:rPr>
          <w:rFonts w:ascii="Times New Roman" w:hAnsi="Times New Roman" w:cs="Times New Roman"/>
          <w:bCs/>
          <w:sz w:val="24"/>
          <w:szCs w:val="24"/>
        </w:rPr>
        <w:t xml:space="preserve"> Seleccionar las mejores líneas de maní para la zona agroecológica en estudio. </w:t>
      </w:r>
      <w:proofErr w:type="gramStart"/>
      <w:r w:rsidRPr="00F37AFF">
        <w:rPr>
          <w:rFonts w:ascii="Times New Roman" w:hAnsi="Times New Roman" w:cs="Times New Roman"/>
          <w:bCs/>
          <w:sz w:val="24"/>
          <w:szCs w:val="24"/>
        </w:rPr>
        <w:t>iii</w:t>
      </w:r>
      <w:proofErr w:type="gramEnd"/>
      <w:r w:rsidRPr="00F37AFF">
        <w:rPr>
          <w:rFonts w:ascii="Times New Roman" w:hAnsi="Times New Roman" w:cs="Times New Roman"/>
          <w:bCs/>
          <w:sz w:val="24"/>
          <w:szCs w:val="24"/>
        </w:rPr>
        <w:t>.-</w:t>
      </w:r>
      <w:r w:rsidR="00537A45">
        <w:rPr>
          <w:rFonts w:ascii="Times New Roman" w:hAnsi="Times New Roman" w:cs="Times New Roman"/>
          <w:bCs/>
          <w:sz w:val="24"/>
          <w:szCs w:val="24"/>
        </w:rPr>
        <w:t>)</w:t>
      </w:r>
      <w:r w:rsidRPr="00F37AFF">
        <w:rPr>
          <w:rFonts w:ascii="Times New Roman" w:hAnsi="Times New Roman" w:cs="Times New Roman"/>
          <w:bCs/>
          <w:sz w:val="24"/>
          <w:szCs w:val="24"/>
        </w:rPr>
        <w:t xml:space="preserve"> Establecer una base de datos de la caracterización morfo-agronómica </w:t>
      </w:r>
      <w:r w:rsidR="00B94A2D" w:rsidRPr="00F37AFF">
        <w:rPr>
          <w:rFonts w:ascii="Times New Roman" w:hAnsi="Times New Roman" w:cs="Times New Roman"/>
          <w:bCs/>
          <w:sz w:val="24"/>
          <w:szCs w:val="24"/>
        </w:rPr>
        <w:t xml:space="preserve">de </w:t>
      </w:r>
      <w:r w:rsidRPr="00F37AFF">
        <w:rPr>
          <w:rFonts w:ascii="Times New Roman" w:hAnsi="Times New Roman" w:cs="Times New Roman"/>
          <w:bCs/>
          <w:sz w:val="24"/>
          <w:szCs w:val="24"/>
        </w:rPr>
        <w:t>12 líneas promisorias y dos variedades</w:t>
      </w:r>
      <w:r w:rsidRPr="00F37AFF">
        <w:rPr>
          <w:rFonts w:ascii="Times New Roman" w:hAnsi="Times New Roman" w:cs="Times New Roman"/>
          <w:sz w:val="24"/>
          <w:szCs w:val="24"/>
        </w:rPr>
        <w:t>. Esta investigaci</w:t>
      </w:r>
      <w:r w:rsidR="00DD34A7" w:rsidRPr="00F37AFF">
        <w:rPr>
          <w:rFonts w:ascii="Times New Roman" w:hAnsi="Times New Roman" w:cs="Times New Roman"/>
          <w:sz w:val="24"/>
          <w:szCs w:val="24"/>
        </w:rPr>
        <w:t>ón se realizó en la provincia</w:t>
      </w:r>
      <w:r w:rsidRPr="00F37AFF">
        <w:rPr>
          <w:rFonts w:ascii="Times New Roman" w:hAnsi="Times New Roman" w:cs="Times New Roman"/>
          <w:sz w:val="24"/>
          <w:szCs w:val="24"/>
        </w:rPr>
        <w:t xml:space="preserve"> Los Ríos</w:t>
      </w:r>
      <w:r w:rsidR="007A34A2">
        <w:rPr>
          <w:rFonts w:ascii="Times New Roman" w:hAnsi="Times New Roman" w:cs="Times New Roman"/>
          <w:sz w:val="24"/>
          <w:szCs w:val="24"/>
        </w:rPr>
        <w:t>,</w:t>
      </w:r>
      <w:r w:rsidRPr="00F37AFF">
        <w:rPr>
          <w:rFonts w:ascii="Times New Roman" w:hAnsi="Times New Roman" w:cs="Times New Roman"/>
          <w:sz w:val="24"/>
          <w:szCs w:val="24"/>
        </w:rPr>
        <w:t xml:space="preserve"> cantón Urdaneta, parroquia Ricaurte,</w:t>
      </w:r>
      <w:r w:rsidR="00DD34A7" w:rsidRPr="00F37AFF">
        <w:rPr>
          <w:rFonts w:ascii="Times New Roman" w:hAnsi="Times New Roman" w:cs="Times New Roman"/>
          <w:sz w:val="24"/>
          <w:szCs w:val="24"/>
        </w:rPr>
        <w:t xml:space="preserve"> sector San José d</w:t>
      </w:r>
      <w:r w:rsidRPr="00F37AFF">
        <w:rPr>
          <w:rFonts w:ascii="Times New Roman" w:hAnsi="Times New Roman" w:cs="Times New Roman"/>
          <w:sz w:val="24"/>
          <w:szCs w:val="24"/>
        </w:rPr>
        <w:t xml:space="preserve">e Pijullo. En </w:t>
      </w:r>
      <w:r w:rsidR="00C72469">
        <w:rPr>
          <w:rFonts w:ascii="Times New Roman" w:hAnsi="Times New Roman" w:cs="Times New Roman"/>
          <w:sz w:val="24"/>
          <w:szCs w:val="24"/>
        </w:rPr>
        <w:t xml:space="preserve">esta investigación se evaluaron  12 líneas promisorias y dos variedades con tres repeticiones. Se aplicó un diseño </w:t>
      </w:r>
      <w:r w:rsidR="005B43C0">
        <w:rPr>
          <w:rFonts w:ascii="Times New Roman" w:hAnsi="Times New Roman" w:cs="Times New Roman"/>
          <w:sz w:val="24"/>
          <w:szCs w:val="24"/>
        </w:rPr>
        <w:t xml:space="preserve">de bloques </w:t>
      </w:r>
      <w:r w:rsidR="00E73930">
        <w:rPr>
          <w:rFonts w:ascii="Times New Roman" w:hAnsi="Times New Roman" w:cs="Times New Roman"/>
          <w:sz w:val="24"/>
          <w:szCs w:val="24"/>
        </w:rPr>
        <w:t>completos</w:t>
      </w:r>
      <w:r w:rsidR="00C72469">
        <w:rPr>
          <w:rFonts w:ascii="Times New Roman" w:hAnsi="Times New Roman" w:cs="Times New Roman"/>
          <w:sz w:val="24"/>
          <w:szCs w:val="24"/>
        </w:rPr>
        <w:t xml:space="preserve"> al azar</w:t>
      </w:r>
      <w:r w:rsidR="00B01DF9">
        <w:rPr>
          <w:rFonts w:ascii="Times New Roman" w:hAnsi="Times New Roman" w:cs="Times New Roman"/>
          <w:sz w:val="24"/>
          <w:szCs w:val="24"/>
        </w:rPr>
        <w:t xml:space="preserve"> (DBCA)</w:t>
      </w:r>
      <w:r w:rsidRPr="00F37AFF">
        <w:rPr>
          <w:rFonts w:ascii="Times New Roman" w:hAnsi="Times New Roman" w:cs="Times New Roman"/>
          <w:sz w:val="24"/>
          <w:szCs w:val="24"/>
        </w:rPr>
        <w:t>. El comportamiento morf</w:t>
      </w:r>
      <w:r w:rsidR="00B94A2D" w:rsidRPr="00F37AFF">
        <w:rPr>
          <w:rFonts w:ascii="Times New Roman" w:hAnsi="Times New Roman" w:cs="Times New Roman"/>
          <w:sz w:val="24"/>
          <w:szCs w:val="24"/>
        </w:rPr>
        <w:t>o-agronómico y productivo de</w:t>
      </w:r>
      <w:r w:rsidRPr="00F37AFF">
        <w:rPr>
          <w:rFonts w:ascii="Times New Roman" w:hAnsi="Times New Roman" w:cs="Times New Roman"/>
          <w:sz w:val="24"/>
          <w:szCs w:val="24"/>
        </w:rPr>
        <w:t xml:space="preserve"> </w:t>
      </w:r>
      <w:r w:rsidRPr="00F37AFF">
        <w:rPr>
          <w:rFonts w:ascii="Times New Roman" w:hAnsi="Times New Roman" w:cs="Times New Roman"/>
          <w:bCs/>
          <w:sz w:val="24"/>
          <w:szCs w:val="24"/>
        </w:rPr>
        <w:t>maní</w:t>
      </w:r>
      <w:r w:rsidR="005B43C0">
        <w:rPr>
          <w:rFonts w:ascii="Times New Roman" w:hAnsi="Times New Roman" w:cs="Times New Roman"/>
          <w:sz w:val="24"/>
          <w:szCs w:val="24"/>
        </w:rPr>
        <w:t xml:space="preserve"> fue diferente</w:t>
      </w:r>
      <w:r w:rsidRPr="00F37AFF">
        <w:rPr>
          <w:rFonts w:ascii="Times New Roman" w:hAnsi="Times New Roman" w:cs="Times New Roman"/>
          <w:sz w:val="24"/>
          <w:szCs w:val="24"/>
        </w:rPr>
        <w:t xml:space="preserve"> en esta zona agroecológica, y además dependieron de su interacción genotipo ambiente. El tratamiento</w:t>
      </w:r>
      <w:r w:rsidRPr="00F37AFF">
        <w:rPr>
          <w:rFonts w:ascii="Times New Roman" w:hAnsi="Times New Roman" w:cs="Times New Roman"/>
          <w:sz w:val="24"/>
          <w:szCs w:val="24"/>
          <w:lang w:val="es-ES_tradnl"/>
        </w:rPr>
        <w:t xml:space="preserve"> T13: INIAP-380</w:t>
      </w:r>
      <w:r w:rsidRPr="00F37AFF">
        <w:rPr>
          <w:rFonts w:ascii="Times New Roman" w:hAnsi="Times New Roman" w:cs="Times New Roman"/>
          <w:sz w:val="24"/>
          <w:szCs w:val="24"/>
        </w:rPr>
        <w:t xml:space="preserve"> </w:t>
      </w:r>
      <w:r w:rsidRPr="00F37AFF">
        <w:rPr>
          <w:rFonts w:ascii="Times New Roman" w:hAnsi="Times New Roman" w:cs="Times New Roman"/>
          <w:color w:val="000000"/>
          <w:sz w:val="24"/>
          <w:szCs w:val="24"/>
        </w:rPr>
        <w:t xml:space="preserve">alcanzó el mayor rendimiento con </w:t>
      </w:r>
      <w:r w:rsidRPr="00F37AFF">
        <w:rPr>
          <w:rFonts w:ascii="Times New Roman" w:eastAsia="Times New Roman" w:hAnsi="Times New Roman" w:cs="Times New Roman"/>
          <w:sz w:val="24"/>
          <w:szCs w:val="24"/>
          <w:lang w:eastAsia="es-EC"/>
        </w:rPr>
        <w:t>2192.14 kg/ha</w:t>
      </w:r>
      <w:r w:rsidRPr="00F37AFF">
        <w:rPr>
          <w:rFonts w:ascii="Times New Roman" w:hAnsi="Times New Roman" w:cs="Times New Roman"/>
          <w:color w:val="000000"/>
          <w:sz w:val="24"/>
          <w:szCs w:val="24"/>
        </w:rPr>
        <w:t xml:space="preserve">, además </w:t>
      </w:r>
      <w:r w:rsidRPr="00F37AFF">
        <w:rPr>
          <w:rFonts w:ascii="Times New Roman" w:hAnsi="Times New Roman" w:cs="Times New Roman"/>
          <w:sz w:val="24"/>
          <w:szCs w:val="24"/>
        </w:rPr>
        <w:t>presentó el mayor n</w:t>
      </w:r>
      <w:r w:rsidR="00C72469">
        <w:rPr>
          <w:rFonts w:ascii="Times New Roman" w:hAnsi="Times New Roman" w:cs="Times New Roman"/>
          <w:sz w:val="24"/>
          <w:szCs w:val="24"/>
        </w:rPr>
        <w:t xml:space="preserve">úmero de vainas </w:t>
      </w:r>
      <w:r w:rsidR="00B01DF9">
        <w:rPr>
          <w:rFonts w:ascii="Times New Roman" w:hAnsi="Times New Roman" w:cs="Times New Roman"/>
          <w:sz w:val="24"/>
          <w:szCs w:val="24"/>
        </w:rPr>
        <w:t>y</w:t>
      </w:r>
      <w:r w:rsidRPr="00F37AFF">
        <w:rPr>
          <w:rFonts w:ascii="Times New Roman" w:hAnsi="Times New Roman" w:cs="Times New Roman"/>
          <w:sz w:val="24"/>
          <w:szCs w:val="24"/>
        </w:rPr>
        <w:t xml:space="preserve"> </w:t>
      </w:r>
      <w:r w:rsidR="00B01DF9">
        <w:rPr>
          <w:rFonts w:ascii="Times New Roman" w:hAnsi="Times New Roman" w:cs="Times New Roman"/>
          <w:sz w:val="24"/>
          <w:szCs w:val="24"/>
        </w:rPr>
        <w:t>granos por planta</w:t>
      </w:r>
      <w:r w:rsidRPr="00F37AFF">
        <w:rPr>
          <w:rFonts w:ascii="Times New Roman" w:hAnsi="Times New Roman" w:cs="Times New Roman"/>
          <w:sz w:val="24"/>
          <w:szCs w:val="24"/>
        </w:rPr>
        <w:t xml:space="preserve">. En esta investigación </w:t>
      </w:r>
      <w:r w:rsidR="00B01DF9">
        <w:rPr>
          <w:rFonts w:ascii="Times New Roman" w:hAnsi="Times New Roman" w:cs="Times New Roman"/>
          <w:sz w:val="24"/>
          <w:szCs w:val="24"/>
        </w:rPr>
        <w:t>el</w:t>
      </w:r>
      <w:r w:rsidRPr="00F37AFF">
        <w:rPr>
          <w:rFonts w:ascii="Times New Roman" w:hAnsi="Times New Roman" w:cs="Times New Roman"/>
          <w:sz w:val="24"/>
          <w:szCs w:val="24"/>
        </w:rPr>
        <w:t xml:space="preserve"> mejor ajuste del rendimiento se </w:t>
      </w:r>
      <w:r w:rsidR="00B01DF9">
        <w:rPr>
          <w:rFonts w:ascii="Times New Roman" w:hAnsi="Times New Roman" w:cs="Times New Roman"/>
          <w:sz w:val="24"/>
          <w:szCs w:val="24"/>
        </w:rPr>
        <w:t>dio con los componentes:</w:t>
      </w:r>
      <w:r w:rsidRPr="00F37AFF">
        <w:rPr>
          <w:rFonts w:ascii="Times New Roman" w:hAnsi="Times New Roman" w:cs="Times New Roman"/>
          <w:sz w:val="24"/>
          <w:szCs w:val="24"/>
        </w:rPr>
        <w:t xml:space="preserve"> Porcentaje de emergencia (PEC) </w:t>
      </w:r>
      <w:r w:rsidR="00B01DF9">
        <w:rPr>
          <w:rFonts w:ascii="Times New Roman" w:hAnsi="Times New Roman" w:cs="Times New Roman"/>
          <w:sz w:val="24"/>
          <w:szCs w:val="24"/>
        </w:rPr>
        <w:t xml:space="preserve">y </w:t>
      </w:r>
      <w:r w:rsidRPr="00F37AFF">
        <w:rPr>
          <w:rFonts w:ascii="Times New Roman" w:hAnsi="Times New Roman" w:cs="Times New Roman"/>
          <w:sz w:val="24"/>
          <w:szCs w:val="24"/>
        </w:rPr>
        <w:t>Días a la Floración (DF)</w:t>
      </w:r>
      <w:r w:rsidR="00B01DF9">
        <w:rPr>
          <w:rFonts w:ascii="Times New Roman" w:hAnsi="Times New Roman" w:cs="Times New Roman"/>
          <w:sz w:val="24"/>
          <w:szCs w:val="24"/>
        </w:rPr>
        <w:t>; es</w:t>
      </w:r>
      <w:r w:rsidRPr="00F37AFF">
        <w:rPr>
          <w:rFonts w:ascii="Times New Roman" w:hAnsi="Times New Roman" w:cs="Times New Roman"/>
          <w:sz w:val="24"/>
          <w:szCs w:val="24"/>
        </w:rPr>
        <w:t xml:space="preserve"> decir mayor población de plantas/</w:t>
      </w:r>
      <w:proofErr w:type="spellStart"/>
      <w:r w:rsidRPr="00F37AFF">
        <w:rPr>
          <w:rFonts w:ascii="Times New Roman" w:hAnsi="Times New Roman" w:cs="Times New Roman"/>
          <w:sz w:val="24"/>
          <w:szCs w:val="24"/>
        </w:rPr>
        <w:t>ha</w:t>
      </w:r>
      <w:proofErr w:type="spellEnd"/>
      <w:r w:rsidRPr="00F37AFF">
        <w:rPr>
          <w:rFonts w:ascii="Times New Roman" w:hAnsi="Times New Roman" w:cs="Times New Roman"/>
          <w:sz w:val="24"/>
          <w:szCs w:val="24"/>
        </w:rPr>
        <w:t xml:space="preserve"> y cultivares más tardíos, mayor rendimiento. El cultivar</w:t>
      </w:r>
      <w:r w:rsidRPr="00F37AFF">
        <w:rPr>
          <w:rFonts w:ascii="Times New Roman" w:hAnsi="Times New Roman" w:cs="Times New Roman"/>
          <w:b/>
          <w:color w:val="FF0000"/>
          <w:sz w:val="24"/>
          <w:szCs w:val="24"/>
        </w:rPr>
        <w:t xml:space="preserve"> </w:t>
      </w:r>
      <w:r w:rsidRPr="00F37AFF">
        <w:rPr>
          <w:rFonts w:ascii="Times New Roman" w:hAnsi="Times New Roman" w:cs="Times New Roman"/>
          <w:sz w:val="24"/>
          <w:szCs w:val="24"/>
        </w:rPr>
        <w:t>con mejor potencial de rendimiento, seleccionado para esta zona agroecológica y en la época</w:t>
      </w:r>
      <w:r w:rsidR="00DD34A7" w:rsidRPr="00F37AFF">
        <w:rPr>
          <w:rFonts w:ascii="Times New Roman" w:hAnsi="Times New Roman" w:cs="Times New Roman"/>
          <w:sz w:val="24"/>
          <w:szCs w:val="24"/>
        </w:rPr>
        <w:t xml:space="preserve"> de siembra del 29 de octubre</w:t>
      </w:r>
      <w:r w:rsidRPr="00F37AFF">
        <w:rPr>
          <w:rFonts w:ascii="Times New Roman" w:hAnsi="Times New Roman" w:cs="Times New Roman"/>
          <w:sz w:val="24"/>
          <w:szCs w:val="24"/>
        </w:rPr>
        <w:t xml:space="preserve"> fue: </w:t>
      </w:r>
      <w:r w:rsidR="00DD34A7" w:rsidRPr="00F37AFF">
        <w:rPr>
          <w:rFonts w:ascii="Times New Roman" w:hAnsi="Times New Roman" w:cs="Times New Roman"/>
          <w:sz w:val="24"/>
          <w:szCs w:val="24"/>
          <w:lang w:val="es-ES_tradnl"/>
        </w:rPr>
        <w:t>INIAP-380</w:t>
      </w:r>
      <w:r w:rsidR="00DD34A7" w:rsidRPr="00F37AFF">
        <w:rPr>
          <w:rFonts w:ascii="Times New Roman" w:hAnsi="Times New Roman" w:cs="Times New Roman"/>
          <w:sz w:val="24"/>
          <w:szCs w:val="24"/>
        </w:rPr>
        <w:t xml:space="preserve"> </w:t>
      </w:r>
      <w:r w:rsidRPr="00F37AFF">
        <w:rPr>
          <w:rFonts w:ascii="Times New Roman" w:hAnsi="Times New Roman" w:cs="Times New Roman"/>
          <w:color w:val="000000"/>
          <w:sz w:val="24"/>
          <w:szCs w:val="24"/>
        </w:rPr>
        <w:t>con</w:t>
      </w:r>
      <w:r w:rsidR="00DD34A7" w:rsidRPr="00F37AFF">
        <w:rPr>
          <w:rFonts w:ascii="Times New Roman" w:hAnsi="Times New Roman" w:cs="Times New Roman"/>
          <w:color w:val="000000"/>
          <w:sz w:val="24"/>
          <w:szCs w:val="24"/>
        </w:rPr>
        <w:t xml:space="preserve"> </w:t>
      </w:r>
      <w:r w:rsidR="00DD34A7" w:rsidRPr="00F37AFF">
        <w:rPr>
          <w:rFonts w:ascii="Times New Roman" w:eastAsia="Times New Roman" w:hAnsi="Times New Roman" w:cs="Times New Roman"/>
          <w:sz w:val="24"/>
          <w:szCs w:val="24"/>
          <w:lang w:eastAsia="es-EC"/>
        </w:rPr>
        <w:t>2192.14 kg/ha</w:t>
      </w:r>
      <w:r w:rsidR="00C72469">
        <w:rPr>
          <w:rFonts w:ascii="Times New Roman" w:hAnsi="Times New Roman" w:cs="Times New Roman"/>
          <w:color w:val="000000"/>
          <w:sz w:val="24"/>
          <w:szCs w:val="24"/>
        </w:rPr>
        <w:t>.</w:t>
      </w:r>
    </w:p>
    <w:p w:rsidR="00C72469" w:rsidRDefault="00C72469" w:rsidP="00F37AFF">
      <w:pPr>
        <w:shd w:val="clear" w:color="auto" w:fill="FFFFFF"/>
        <w:tabs>
          <w:tab w:val="left" w:pos="4723"/>
        </w:tabs>
        <w:spacing w:after="0" w:line="360" w:lineRule="auto"/>
        <w:jc w:val="both"/>
        <w:rPr>
          <w:rFonts w:ascii="Times New Roman" w:hAnsi="Times New Roman" w:cs="Times New Roman"/>
          <w:color w:val="000000"/>
          <w:sz w:val="24"/>
          <w:szCs w:val="24"/>
        </w:rPr>
      </w:pPr>
    </w:p>
    <w:p w:rsidR="00C72469" w:rsidRDefault="00C72469" w:rsidP="00F37AFF">
      <w:pPr>
        <w:shd w:val="clear" w:color="auto" w:fill="FFFFFF"/>
        <w:tabs>
          <w:tab w:val="left" w:pos="4723"/>
        </w:tabs>
        <w:spacing w:after="0" w:line="360" w:lineRule="auto"/>
        <w:jc w:val="both"/>
        <w:rPr>
          <w:rFonts w:ascii="Times New Roman" w:hAnsi="Times New Roman" w:cs="Times New Roman"/>
          <w:color w:val="000000"/>
          <w:sz w:val="24"/>
          <w:szCs w:val="24"/>
        </w:rPr>
      </w:pPr>
    </w:p>
    <w:p w:rsidR="00B01DF9" w:rsidRDefault="00B01DF9" w:rsidP="00F37AFF">
      <w:pPr>
        <w:shd w:val="clear" w:color="auto" w:fill="FFFFFF"/>
        <w:tabs>
          <w:tab w:val="left" w:pos="4723"/>
        </w:tabs>
        <w:spacing w:after="0" w:line="360" w:lineRule="auto"/>
        <w:jc w:val="both"/>
        <w:rPr>
          <w:rFonts w:ascii="Times New Roman" w:hAnsi="Times New Roman" w:cs="Times New Roman"/>
          <w:color w:val="000000"/>
          <w:sz w:val="24"/>
          <w:szCs w:val="24"/>
        </w:rPr>
      </w:pPr>
    </w:p>
    <w:p w:rsidR="00C72469" w:rsidRPr="00F37AFF" w:rsidRDefault="00C72469" w:rsidP="00F37AFF">
      <w:pPr>
        <w:shd w:val="clear" w:color="auto" w:fill="FFFFFF"/>
        <w:tabs>
          <w:tab w:val="left" w:pos="4723"/>
        </w:tabs>
        <w:spacing w:after="0" w:line="360" w:lineRule="auto"/>
        <w:jc w:val="both"/>
        <w:rPr>
          <w:rFonts w:ascii="Times New Roman" w:hAnsi="Times New Roman" w:cs="Times New Roman"/>
          <w:sz w:val="24"/>
          <w:szCs w:val="24"/>
        </w:rPr>
      </w:pPr>
    </w:p>
    <w:p w:rsidR="000E46FA" w:rsidRDefault="000E46FA" w:rsidP="000E46FA">
      <w:pPr>
        <w:pStyle w:val="Prrafodelista"/>
        <w:tabs>
          <w:tab w:val="left" w:pos="8504"/>
        </w:tabs>
        <w:autoSpaceDE w:val="0"/>
        <w:autoSpaceDN w:val="0"/>
        <w:adjustRightInd w:val="0"/>
        <w:spacing w:after="0" w:line="360" w:lineRule="auto"/>
        <w:ind w:left="0" w:right="-1"/>
        <w:jc w:val="both"/>
        <w:rPr>
          <w:rFonts w:ascii="Times New Roman" w:hAnsi="Times New Roman" w:cs="Times New Roman"/>
          <w:color w:val="000000"/>
          <w:sz w:val="24"/>
          <w:szCs w:val="24"/>
        </w:rPr>
      </w:pPr>
    </w:p>
    <w:p w:rsidR="00C616A8" w:rsidRPr="00492DFF" w:rsidRDefault="00C616A8" w:rsidP="00B01DF9">
      <w:pPr>
        <w:tabs>
          <w:tab w:val="left" w:pos="8504"/>
        </w:tabs>
        <w:spacing w:after="0" w:line="360" w:lineRule="auto"/>
        <w:ind w:right="-1"/>
        <w:rPr>
          <w:rFonts w:ascii="Times New Roman" w:hAnsi="Times New Roman" w:cs="Times New Roman"/>
          <w:b/>
          <w:sz w:val="28"/>
          <w:szCs w:val="28"/>
          <w:lang w:val="en-US"/>
        </w:rPr>
      </w:pPr>
      <w:r w:rsidRPr="00492DFF">
        <w:rPr>
          <w:rFonts w:ascii="Times New Roman" w:hAnsi="Times New Roman" w:cs="Times New Roman"/>
          <w:b/>
          <w:sz w:val="28"/>
          <w:szCs w:val="28"/>
          <w:lang w:val="en-US"/>
        </w:rPr>
        <w:lastRenderedPageBreak/>
        <w:t>SUMMARY</w:t>
      </w:r>
    </w:p>
    <w:p w:rsidR="00DD34A7" w:rsidRPr="000E6F21" w:rsidRDefault="00DD34A7" w:rsidP="00C616A8">
      <w:pPr>
        <w:spacing w:after="0" w:line="360" w:lineRule="auto"/>
        <w:rPr>
          <w:rFonts w:ascii="Times New Roman" w:eastAsiaTheme="minorEastAsia" w:hAnsi="Times New Roman" w:cs="Times New Roman"/>
          <w:b/>
          <w:bCs/>
          <w:sz w:val="28"/>
          <w:szCs w:val="26"/>
          <w:lang w:val="en-US" w:eastAsia="es-ES"/>
        </w:rPr>
      </w:pP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r w:rsidRPr="00FF5B32">
        <w:rPr>
          <w:rFonts w:ascii="Times New Roman" w:hAnsi="Times New Roman" w:cs="Times New Roman"/>
          <w:color w:val="212121"/>
          <w:sz w:val="24"/>
          <w:szCs w:val="24"/>
          <w:lang w:val="en" w:eastAsia="es-CO"/>
        </w:rPr>
        <w:t xml:space="preserve">The peanut is a short-cycle oilseed, can be planted up to three times a year; One is made at the entrance of the winter between December and January, also in summer in April and also in July. </w:t>
      </w:r>
      <w:r w:rsidR="00E73930" w:rsidRPr="00C76EE7">
        <w:rPr>
          <w:rFonts w:ascii="Times New Roman" w:hAnsi="Times New Roman" w:cs="Times New Roman"/>
          <w:sz w:val="24"/>
          <w:szCs w:val="24"/>
          <w:lang w:val="en-US"/>
        </w:rPr>
        <w:t xml:space="preserve">El </w:t>
      </w:r>
      <w:proofErr w:type="spellStart"/>
      <w:r w:rsidR="00E73930" w:rsidRPr="00C76EE7">
        <w:rPr>
          <w:rFonts w:ascii="Times New Roman" w:hAnsi="Times New Roman" w:cs="Times New Roman"/>
          <w:sz w:val="24"/>
          <w:szCs w:val="24"/>
          <w:lang w:val="en-US"/>
        </w:rPr>
        <w:t>Instituto</w:t>
      </w:r>
      <w:proofErr w:type="spellEnd"/>
      <w:r w:rsidR="00E73930" w:rsidRPr="00C76EE7">
        <w:rPr>
          <w:rFonts w:ascii="Times New Roman" w:hAnsi="Times New Roman" w:cs="Times New Roman"/>
          <w:sz w:val="24"/>
          <w:szCs w:val="24"/>
          <w:lang w:val="en-US"/>
        </w:rPr>
        <w:t xml:space="preserve"> </w:t>
      </w:r>
      <w:proofErr w:type="spellStart"/>
      <w:r w:rsidR="00E73930" w:rsidRPr="00C76EE7">
        <w:rPr>
          <w:rFonts w:ascii="Times New Roman" w:hAnsi="Times New Roman" w:cs="Times New Roman"/>
          <w:sz w:val="24"/>
          <w:szCs w:val="24"/>
          <w:lang w:val="en-US"/>
        </w:rPr>
        <w:t>Nacional</w:t>
      </w:r>
      <w:proofErr w:type="spellEnd"/>
      <w:r w:rsidR="00E73930" w:rsidRPr="00C76EE7">
        <w:rPr>
          <w:rFonts w:ascii="Times New Roman" w:hAnsi="Times New Roman" w:cs="Times New Roman"/>
          <w:sz w:val="24"/>
          <w:szCs w:val="24"/>
          <w:lang w:val="en-US"/>
        </w:rPr>
        <w:t xml:space="preserve"> de </w:t>
      </w:r>
      <w:proofErr w:type="spellStart"/>
      <w:r w:rsidR="00E73930" w:rsidRPr="00C76EE7">
        <w:rPr>
          <w:rFonts w:ascii="Times New Roman" w:hAnsi="Times New Roman" w:cs="Times New Roman"/>
          <w:sz w:val="24"/>
          <w:szCs w:val="24"/>
          <w:lang w:val="en-US"/>
        </w:rPr>
        <w:t>Investigaciones</w:t>
      </w:r>
      <w:proofErr w:type="spellEnd"/>
      <w:r w:rsidR="00E73930" w:rsidRPr="00C76EE7">
        <w:rPr>
          <w:rFonts w:ascii="Times New Roman" w:hAnsi="Times New Roman" w:cs="Times New Roman"/>
          <w:sz w:val="24"/>
          <w:szCs w:val="24"/>
          <w:lang w:val="en-US"/>
        </w:rPr>
        <w:t xml:space="preserve"> </w:t>
      </w:r>
      <w:proofErr w:type="spellStart"/>
      <w:r w:rsidR="00E73930" w:rsidRPr="00C76EE7">
        <w:rPr>
          <w:rFonts w:ascii="Times New Roman" w:hAnsi="Times New Roman" w:cs="Times New Roman"/>
          <w:sz w:val="24"/>
          <w:szCs w:val="24"/>
          <w:lang w:val="en-US"/>
        </w:rPr>
        <w:t>Agropecuarias</w:t>
      </w:r>
      <w:proofErr w:type="spellEnd"/>
      <w:r w:rsidR="00E73930" w:rsidRPr="00C76EE7">
        <w:rPr>
          <w:rFonts w:ascii="Times New Roman" w:hAnsi="Times New Roman" w:cs="Times New Roman"/>
          <w:sz w:val="24"/>
          <w:szCs w:val="24"/>
          <w:lang w:val="en-US"/>
        </w:rPr>
        <w:t xml:space="preserve">, a </w:t>
      </w:r>
      <w:proofErr w:type="spellStart"/>
      <w:r w:rsidR="00E73930" w:rsidRPr="00C76EE7">
        <w:rPr>
          <w:rFonts w:ascii="Times New Roman" w:hAnsi="Times New Roman" w:cs="Times New Roman"/>
          <w:sz w:val="24"/>
          <w:szCs w:val="24"/>
          <w:lang w:val="en-US"/>
        </w:rPr>
        <w:t>través</w:t>
      </w:r>
      <w:proofErr w:type="spellEnd"/>
      <w:r w:rsidR="00E73930" w:rsidRPr="00C76EE7">
        <w:rPr>
          <w:rFonts w:ascii="Times New Roman" w:hAnsi="Times New Roman" w:cs="Times New Roman"/>
          <w:sz w:val="24"/>
          <w:szCs w:val="24"/>
          <w:lang w:val="en-US"/>
        </w:rPr>
        <w:t xml:space="preserve"> del </w:t>
      </w:r>
      <w:proofErr w:type="spellStart"/>
      <w:r w:rsidR="00E73930" w:rsidRPr="00C76EE7">
        <w:rPr>
          <w:rFonts w:ascii="Times New Roman" w:hAnsi="Times New Roman" w:cs="Times New Roman"/>
          <w:sz w:val="24"/>
          <w:szCs w:val="24"/>
          <w:lang w:val="en-US"/>
        </w:rPr>
        <w:t>Programa</w:t>
      </w:r>
      <w:proofErr w:type="spellEnd"/>
      <w:r w:rsidR="00E73930" w:rsidRPr="00C76EE7">
        <w:rPr>
          <w:rFonts w:ascii="Times New Roman" w:hAnsi="Times New Roman" w:cs="Times New Roman"/>
          <w:sz w:val="24"/>
          <w:szCs w:val="24"/>
          <w:lang w:val="en-US"/>
        </w:rPr>
        <w:t xml:space="preserve"> </w:t>
      </w:r>
      <w:proofErr w:type="spellStart"/>
      <w:r w:rsidR="00E73930" w:rsidRPr="00C76EE7">
        <w:rPr>
          <w:rFonts w:ascii="Times New Roman" w:hAnsi="Times New Roman" w:cs="Times New Roman"/>
          <w:sz w:val="24"/>
          <w:szCs w:val="24"/>
          <w:lang w:val="en-US"/>
        </w:rPr>
        <w:t>Nacional</w:t>
      </w:r>
      <w:proofErr w:type="spellEnd"/>
      <w:r w:rsidR="00E73930" w:rsidRPr="00C76EE7">
        <w:rPr>
          <w:rFonts w:ascii="Times New Roman" w:hAnsi="Times New Roman" w:cs="Times New Roman"/>
          <w:sz w:val="24"/>
          <w:szCs w:val="24"/>
          <w:lang w:val="en-US"/>
        </w:rPr>
        <w:t xml:space="preserve"> de </w:t>
      </w:r>
      <w:proofErr w:type="spellStart"/>
      <w:r w:rsidR="00E73930" w:rsidRPr="00C76EE7">
        <w:rPr>
          <w:rFonts w:ascii="Times New Roman" w:hAnsi="Times New Roman" w:cs="Times New Roman"/>
          <w:sz w:val="24"/>
          <w:szCs w:val="24"/>
          <w:lang w:val="en-US"/>
        </w:rPr>
        <w:t>Oleaginosas</w:t>
      </w:r>
      <w:proofErr w:type="spellEnd"/>
      <w:r w:rsidR="00E73930" w:rsidRPr="00FF5B32">
        <w:rPr>
          <w:rFonts w:ascii="Times New Roman" w:hAnsi="Times New Roman" w:cs="Times New Roman"/>
          <w:color w:val="212121"/>
          <w:sz w:val="24"/>
          <w:szCs w:val="24"/>
          <w:lang w:val="en"/>
        </w:rPr>
        <w:t xml:space="preserve"> </w:t>
      </w:r>
      <w:r w:rsidRPr="00FF5B32">
        <w:rPr>
          <w:rFonts w:ascii="Times New Roman" w:hAnsi="Times New Roman" w:cs="Times New Roman"/>
          <w:color w:val="212121"/>
          <w:sz w:val="24"/>
          <w:szCs w:val="24"/>
          <w:lang w:val="en"/>
        </w:rPr>
        <w:t>short cycle maintains a continuous process of research to generate new materials, with desira</w:t>
      </w:r>
      <w:r w:rsidR="00E73930">
        <w:rPr>
          <w:rFonts w:ascii="Times New Roman" w:hAnsi="Times New Roman" w:cs="Times New Roman"/>
          <w:color w:val="212121"/>
          <w:sz w:val="24"/>
          <w:szCs w:val="24"/>
          <w:lang w:val="en"/>
        </w:rPr>
        <w:t>ble agronomic characteristics, f</w:t>
      </w:r>
      <w:r w:rsidRPr="00FF5B32">
        <w:rPr>
          <w:rFonts w:ascii="Times New Roman" w:hAnsi="Times New Roman" w:cs="Times New Roman"/>
          <w:color w:val="212121"/>
          <w:sz w:val="24"/>
          <w:szCs w:val="24"/>
          <w:lang w:val="en"/>
        </w:rPr>
        <w:t xml:space="preserve">or this it has a bank of peanut </w:t>
      </w:r>
      <w:proofErr w:type="spellStart"/>
      <w:r w:rsidRPr="00FF5B32">
        <w:rPr>
          <w:rFonts w:ascii="Times New Roman" w:hAnsi="Times New Roman" w:cs="Times New Roman"/>
          <w:color w:val="212121"/>
          <w:sz w:val="24"/>
          <w:szCs w:val="24"/>
          <w:lang w:val="en"/>
        </w:rPr>
        <w:t>germplasm</w:t>
      </w:r>
      <w:proofErr w:type="spellEnd"/>
      <w:r w:rsidRPr="00FF5B32">
        <w:rPr>
          <w:rFonts w:ascii="Times New Roman" w:hAnsi="Times New Roman" w:cs="Times New Roman"/>
          <w:color w:val="212121"/>
          <w:sz w:val="24"/>
          <w:szCs w:val="24"/>
          <w:lang w:val="en"/>
        </w:rPr>
        <w:t xml:space="preserve">, which has allowed to identify materials of good characteristics, through methods of improvement. The objectives of this research </w:t>
      </w:r>
      <w:proofErr w:type="gramStart"/>
      <w:r w:rsidRPr="00FF5B32">
        <w:rPr>
          <w:rFonts w:ascii="Times New Roman" w:hAnsi="Times New Roman" w:cs="Times New Roman"/>
          <w:color w:val="212121"/>
          <w:sz w:val="24"/>
          <w:szCs w:val="24"/>
          <w:lang w:val="en"/>
        </w:rPr>
        <w:t xml:space="preserve">were </w:t>
      </w:r>
      <w:r w:rsidRPr="00C76EE7">
        <w:rPr>
          <w:rFonts w:ascii="Times New Roman" w:hAnsi="Times New Roman" w:cs="Times New Roman"/>
          <w:sz w:val="24"/>
          <w:szCs w:val="24"/>
          <w:lang w:val="en-US"/>
        </w:rPr>
        <w:t>:</w:t>
      </w:r>
      <w:proofErr w:type="gramEnd"/>
      <w:r w:rsidRPr="00C76EE7">
        <w:rPr>
          <w:rFonts w:ascii="Times New Roman" w:hAnsi="Times New Roman" w:cs="Times New Roman"/>
          <w:sz w:val="24"/>
          <w:szCs w:val="24"/>
          <w:lang w:val="en-US"/>
        </w:rPr>
        <w:t xml:space="preserve"> i.-) </w:t>
      </w:r>
      <w:r w:rsidRPr="00FF5B32">
        <w:rPr>
          <w:rFonts w:ascii="Times New Roman" w:hAnsi="Times New Roman" w:cs="Times New Roman"/>
          <w:color w:val="212121"/>
          <w:sz w:val="24"/>
          <w:szCs w:val="24"/>
          <w:lang w:val="en"/>
        </w:rPr>
        <w:t xml:space="preserve">To evaluate the main agronomic characteristics of 12 promising lines and two peanut varieties. </w:t>
      </w:r>
      <w:proofErr w:type="gramStart"/>
      <w:r w:rsidRPr="00C76EE7">
        <w:rPr>
          <w:rFonts w:ascii="Times New Roman" w:hAnsi="Times New Roman" w:cs="Times New Roman"/>
          <w:bCs/>
          <w:sz w:val="24"/>
          <w:szCs w:val="24"/>
          <w:lang w:val="en-US"/>
        </w:rPr>
        <w:t xml:space="preserve">ii.-) </w:t>
      </w:r>
      <w:r w:rsidRPr="00FF5B32">
        <w:rPr>
          <w:rFonts w:ascii="Times New Roman" w:hAnsi="Times New Roman" w:cs="Times New Roman"/>
          <w:color w:val="212121"/>
          <w:sz w:val="24"/>
          <w:szCs w:val="24"/>
          <w:lang w:val="en"/>
        </w:rPr>
        <w:t xml:space="preserve">Select the best peanut lines for the </w:t>
      </w:r>
      <w:proofErr w:type="spellStart"/>
      <w:r w:rsidRPr="00FF5B32">
        <w:rPr>
          <w:rFonts w:ascii="Times New Roman" w:hAnsi="Times New Roman" w:cs="Times New Roman"/>
          <w:color w:val="212121"/>
          <w:sz w:val="24"/>
          <w:szCs w:val="24"/>
          <w:lang w:val="en"/>
        </w:rPr>
        <w:t>agroecological</w:t>
      </w:r>
      <w:proofErr w:type="spellEnd"/>
      <w:r w:rsidRPr="00FF5B32">
        <w:rPr>
          <w:rFonts w:ascii="Times New Roman" w:hAnsi="Times New Roman" w:cs="Times New Roman"/>
          <w:color w:val="212121"/>
          <w:sz w:val="24"/>
          <w:szCs w:val="24"/>
          <w:lang w:val="en"/>
        </w:rPr>
        <w:t xml:space="preserve"> zone under study.</w:t>
      </w:r>
      <w:proofErr w:type="gramEnd"/>
      <w:r w:rsidRPr="00FF5B32">
        <w:rPr>
          <w:rFonts w:ascii="Times New Roman" w:hAnsi="Times New Roman" w:cs="Times New Roman"/>
          <w:color w:val="212121"/>
          <w:sz w:val="24"/>
          <w:szCs w:val="24"/>
          <w:lang w:val="en"/>
        </w:rPr>
        <w:t xml:space="preserve"> </w:t>
      </w:r>
      <w:proofErr w:type="gramStart"/>
      <w:r w:rsidRPr="00C76EE7">
        <w:rPr>
          <w:rFonts w:ascii="Times New Roman" w:hAnsi="Times New Roman" w:cs="Times New Roman"/>
          <w:bCs/>
          <w:sz w:val="24"/>
          <w:szCs w:val="24"/>
          <w:lang w:val="en-US"/>
        </w:rPr>
        <w:t>iii.-)</w:t>
      </w:r>
      <w:r w:rsidRPr="00FF5B32">
        <w:rPr>
          <w:rFonts w:ascii="Times New Roman" w:hAnsi="Times New Roman" w:cs="Times New Roman"/>
          <w:color w:val="212121"/>
          <w:sz w:val="24"/>
          <w:szCs w:val="24"/>
          <w:lang w:val="en"/>
        </w:rPr>
        <w:t xml:space="preserve"> Establish a database of </w:t>
      </w:r>
      <w:proofErr w:type="spellStart"/>
      <w:r w:rsidRPr="00FF5B32">
        <w:rPr>
          <w:rFonts w:ascii="Times New Roman" w:hAnsi="Times New Roman" w:cs="Times New Roman"/>
          <w:color w:val="212121"/>
          <w:sz w:val="24"/>
          <w:szCs w:val="24"/>
          <w:lang w:val="en"/>
        </w:rPr>
        <w:t>morpho</w:t>
      </w:r>
      <w:proofErr w:type="spellEnd"/>
      <w:r w:rsidRPr="00FF5B32">
        <w:rPr>
          <w:rFonts w:ascii="Times New Roman" w:hAnsi="Times New Roman" w:cs="Times New Roman"/>
          <w:color w:val="212121"/>
          <w:sz w:val="24"/>
          <w:szCs w:val="24"/>
          <w:lang w:val="en"/>
        </w:rPr>
        <w:t>-agronomic characterization of 12 promising lines and two varieties.</w:t>
      </w:r>
      <w:proofErr w:type="gramEnd"/>
      <w:r w:rsidRPr="00FF5B32">
        <w:rPr>
          <w:rFonts w:ascii="Times New Roman" w:hAnsi="Times New Roman" w:cs="Times New Roman"/>
          <w:color w:val="212121"/>
          <w:sz w:val="24"/>
          <w:szCs w:val="24"/>
          <w:lang w:val="en"/>
        </w:rPr>
        <w:t xml:space="preserve"> This research wa</w:t>
      </w:r>
      <w:r w:rsidR="00E73930">
        <w:rPr>
          <w:rFonts w:ascii="Times New Roman" w:hAnsi="Times New Roman" w:cs="Times New Roman"/>
          <w:color w:val="212121"/>
          <w:sz w:val="24"/>
          <w:szCs w:val="24"/>
          <w:lang w:val="en"/>
        </w:rPr>
        <w:t>s carried out in the province de</w:t>
      </w:r>
      <w:r w:rsidRPr="00FF5B32">
        <w:rPr>
          <w:rFonts w:ascii="Times New Roman" w:hAnsi="Times New Roman" w:cs="Times New Roman"/>
          <w:color w:val="212121"/>
          <w:sz w:val="24"/>
          <w:szCs w:val="24"/>
          <w:lang w:val="en"/>
        </w:rPr>
        <w:t xml:space="preserve"> Los Rí</w:t>
      </w:r>
      <w:r w:rsidR="00981227">
        <w:rPr>
          <w:rFonts w:ascii="Times New Roman" w:hAnsi="Times New Roman" w:cs="Times New Roman"/>
          <w:color w:val="212121"/>
          <w:sz w:val="24"/>
          <w:szCs w:val="24"/>
          <w:lang w:val="en"/>
        </w:rPr>
        <w:t xml:space="preserve">os, </w:t>
      </w:r>
      <w:proofErr w:type="spellStart"/>
      <w:r w:rsidR="00E73930">
        <w:rPr>
          <w:rFonts w:ascii="Times New Roman" w:hAnsi="Times New Roman" w:cs="Times New Roman"/>
          <w:color w:val="212121"/>
          <w:sz w:val="24"/>
          <w:szCs w:val="24"/>
          <w:lang w:val="en"/>
        </w:rPr>
        <w:t>cantón</w:t>
      </w:r>
      <w:proofErr w:type="spellEnd"/>
      <w:r w:rsidR="00E73930">
        <w:rPr>
          <w:rFonts w:ascii="Times New Roman" w:hAnsi="Times New Roman" w:cs="Times New Roman"/>
          <w:color w:val="212121"/>
          <w:sz w:val="24"/>
          <w:szCs w:val="24"/>
          <w:lang w:val="en"/>
        </w:rPr>
        <w:t xml:space="preserve"> </w:t>
      </w:r>
      <w:proofErr w:type="spellStart"/>
      <w:r w:rsidR="00E73930">
        <w:rPr>
          <w:rFonts w:ascii="Times New Roman" w:hAnsi="Times New Roman" w:cs="Times New Roman"/>
          <w:color w:val="212121"/>
          <w:sz w:val="24"/>
          <w:szCs w:val="24"/>
          <w:lang w:val="en"/>
        </w:rPr>
        <w:t>Urdaneta</w:t>
      </w:r>
      <w:proofErr w:type="spellEnd"/>
      <w:r w:rsidR="00981227">
        <w:rPr>
          <w:rFonts w:ascii="Times New Roman" w:hAnsi="Times New Roman" w:cs="Times New Roman"/>
          <w:color w:val="212121"/>
          <w:sz w:val="24"/>
          <w:szCs w:val="24"/>
          <w:lang w:val="en"/>
        </w:rPr>
        <w:t>,</w:t>
      </w:r>
      <w:r w:rsidR="00E73930">
        <w:rPr>
          <w:rFonts w:ascii="Times New Roman" w:hAnsi="Times New Roman" w:cs="Times New Roman"/>
          <w:color w:val="212121"/>
          <w:sz w:val="24"/>
          <w:szCs w:val="24"/>
          <w:lang w:val="en"/>
        </w:rPr>
        <w:t xml:space="preserve"> </w:t>
      </w:r>
      <w:proofErr w:type="spellStart"/>
      <w:r w:rsidR="00E73930">
        <w:rPr>
          <w:rFonts w:ascii="Times New Roman" w:hAnsi="Times New Roman" w:cs="Times New Roman"/>
          <w:color w:val="212121"/>
          <w:sz w:val="24"/>
          <w:szCs w:val="24"/>
          <w:lang w:val="en"/>
        </w:rPr>
        <w:t>paroquia</w:t>
      </w:r>
      <w:proofErr w:type="spellEnd"/>
      <w:r w:rsidR="00981227">
        <w:rPr>
          <w:rFonts w:ascii="Times New Roman" w:hAnsi="Times New Roman" w:cs="Times New Roman"/>
          <w:color w:val="212121"/>
          <w:sz w:val="24"/>
          <w:szCs w:val="24"/>
          <w:lang w:val="en"/>
        </w:rPr>
        <w:t xml:space="preserve"> </w:t>
      </w:r>
      <w:proofErr w:type="spellStart"/>
      <w:r w:rsidR="00981227">
        <w:rPr>
          <w:rFonts w:ascii="Times New Roman" w:hAnsi="Times New Roman" w:cs="Times New Roman"/>
          <w:color w:val="212121"/>
          <w:sz w:val="24"/>
          <w:szCs w:val="24"/>
          <w:lang w:val="en"/>
        </w:rPr>
        <w:t>Ricaurte</w:t>
      </w:r>
      <w:proofErr w:type="spellEnd"/>
      <w:r w:rsidR="00981227">
        <w:rPr>
          <w:rFonts w:ascii="Times New Roman" w:hAnsi="Times New Roman" w:cs="Times New Roman"/>
          <w:color w:val="212121"/>
          <w:sz w:val="24"/>
          <w:szCs w:val="24"/>
          <w:lang w:val="en"/>
        </w:rPr>
        <w:t>,</w:t>
      </w:r>
      <w:r w:rsidRPr="00FF5B32">
        <w:rPr>
          <w:rFonts w:ascii="Times New Roman" w:hAnsi="Times New Roman" w:cs="Times New Roman"/>
          <w:color w:val="212121"/>
          <w:sz w:val="24"/>
          <w:szCs w:val="24"/>
          <w:lang w:val="en"/>
        </w:rPr>
        <w:t xml:space="preserve"> </w:t>
      </w:r>
      <w:r w:rsidR="00E73930">
        <w:rPr>
          <w:rFonts w:ascii="Times New Roman" w:hAnsi="Times New Roman" w:cs="Times New Roman"/>
          <w:color w:val="212121"/>
          <w:sz w:val="24"/>
          <w:szCs w:val="24"/>
          <w:lang w:val="en"/>
        </w:rPr>
        <w:t xml:space="preserve">place </w:t>
      </w:r>
      <w:r w:rsidRPr="00FF5B32">
        <w:rPr>
          <w:rFonts w:ascii="Times New Roman" w:hAnsi="Times New Roman" w:cs="Times New Roman"/>
          <w:color w:val="212121"/>
          <w:sz w:val="24"/>
          <w:szCs w:val="24"/>
          <w:lang w:val="en"/>
        </w:rPr>
        <w:t xml:space="preserve">San José de Pijullo. In this research, 12 promising lines and two varieties with three replications were evaluated. A completely randomized block design (DBCA) was applied. </w:t>
      </w:r>
      <w:proofErr w:type="spellStart"/>
      <w:r w:rsidRPr="00FF5B32">
        <w:rPr>
          <w:rFonts w:ascii="Times New Roman" w:hAnsi="Times New Roman" w:cs="Times New Roman"/>
          <w:color w:val="212121"/>
          <w:sz w:val="24"/>
          <w:szCs w:val="24"/>
          <w:lang w:val="en"/>
        </w:rPr>
        <w:t>Morpho</w:t>
      </w:r>
      <w:proofErr w:type="spellEnd"/>
      <w:r w:rsidRPr="00FF5B32">
        <w:rPr>
          <w:rFonts w:ascii="Times New Roman" w:hAnsi="Times New Roman" w:cs="Times New Roman"/>
          <w:color w:val="212121"/>
          <w:sz w:val="24"/>
          <w:szCs w:val="24"/>
          <w:lang w:val="en"/>
        </w:rPr>
        <w:t xml:space="preserve">-agronomic and productive behavior of peanuts was different in this </w:t>
      </w:r>
      <w:proofErr w:type="spellStart"/>
      <w:r w:rsidRPr="00FF5B32">
        <w:rPr>
          <w:rFonts w:ascii="Times New Roman" w:hAnsi="Times New Roman" w:cs="Times New Roman"/>
          <w:color w:val="212121"/>
          <w:sz w:val="24"/>
          <w:szCs w:val="24"/>
          <w:lang w:val="en"/>
        </w:rPr>
        <w:t>agroecological</w:t>
      </w:r>
      <w:proofErr w:type="spellEnd"/>
      <w:r w:rsidRPr="00FF5B32">
        <w:rPr>
          <w:rFonts w:ascii="Times New Roman" w:hAnsi="Times New Roman" w:cs="Times New Roman"/>
          <w:color w:val="212121"/>
          <w:sz w:val="24"/>
          <w:szCs w:val="24"/>
          <w:lang w:val="en"/>
        </w:rPr>
        <w:t xml:space="preserve"> zone, and also depended on their interaction with the genotype environment. The </w:t>
      </w:r>
      <w:proofErr w:type="spellStart"/>
      <w:r w:rsidR="00E73930">
        <w:rPr>
          <w:rFonts w:ascii="Times New Roman" w:hAnsi="Times New Roman" w:cs="Times New Roman"/>
          <w:color w:val="212121"/>
          <w:sz w:val="24"/>
          <w:szCs w:val="24"/>
          <w:lang w:val="en"/>
        </w:rPr>
        <w:t>treatamient</w:t>
      </w:r>
      <w:proofErr w:type="spellEnd"/>
      <w:r w:rsidR="00E73930">
        <w:rPr>
          <w:rFonts w:ascii="Times New Roman" w:hAnsi="Times New Roman" w:cs="Times New Roman"/>
          <w:color w:val="212121"/>
          <w:sz w:val="24"/>
          <w:szCs w:val="24"/>
          <w:lang w:val="en"/>
        </w:rPr>
        <w:t xml:space="preserve"> </w:t>
      </w:r>
      <w:r w:rsidRPr="00FF5B32">
        <w:rPr>
          <w:rFonts w:ascii="Times New Roman" w:hAnsi="Times New Roman" w:cs="Times New Roman"/>
          <w:color w:val="212121"/>
          <w:sz w:val="24"/>
          <w:szCs w:val="24"/>
          <w:lang w:val="en"/>
        </w:rPr>
        <w:t>T13: INIAP-380 treatment achieved the highest yield with 2192.14 kg / ha, in addition it presented the highest number of pods and grains per plant. In this research the best performance adjustment was obtained with the components: Percentage of emergency (PEC</w:t>
      </w:r>
      <w:r w:rsidR="00512603">
        <w:rPr>
          <w:rFonts w:ascii="Times New Roman" w:hAnsi="Times New Roman" w:cs="Times New Roman"/>
          <w:color w:val="212121"/>
          <w:sz w:val="24"/>
          <w:szCs w:val="24"/>
          <w:lang w:val="en"/>
        </w:rPr>
        <w:t>) and Days to Flowering (DF); is</w:t>
      </w:r>
      <w:r w:rsidRPr="00FF5B32">
        <w:rPr>
          <w:rFonts w:ascii="Times New Roman" w:hAnsi="Times New Roman" w:cs="Times New Roman"/>
          <w:color w:val="212121"/>
          <w:sz w:val="24"/>
          <w:szCs w:val="24"/>
          <w:lang w:val="en"/>
        </w:rPr>
        <w:t xml:space="preserve"> higher population of plants / ha and later cultivars, higher yield. The cultivar with the best yield potential, selected for this agro-ecological zone and during the sowing season of October 29, was: INIAP-380 with 2192.14 kg / ha.</w:t>
      </w: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p>
    <w:p w:rsidR="00B01DF9" w:rsidRPr="00C76EE7" w:rsidRDefault="00B01DF9" w:rsidP="00B01DF9">
      <w:pPr>
        <w:pStyle w:val="HTMLconformatoprevio"/>
        <w:shd w:val="clear" w:color="auto" w:fill="FFFFFF"/>
        <w:spacing w:line="360" w:lineRule="auto"/>
        <w:jc w:val="both"/>
        <w:rPr>
          <w:rFonts w:ascii="Times New Roman" w:hAnsi="Times New Roman" w:cs="Times New Roman"/>
          <w:color w:val="212121"/>
          <w:sz w:val="24"/>
          <w:szCs w:val="24"/>
          <w:lang w:val="en-US"/>
        </w:rPr>
      </w:pPr>
    </w:p>
    <w:p w:rsidR="00AB077E" w:rsidRPr="00C76EE7" w:rsidRDefault="00AB077E" w:rsidP="0039692F">
      <w:pPr>
        <w:pStyle w:val="Default"/>
        <w:tabs>
          <w:tab w:val="left" w:pos="8504"/>
        </w:tabs>
        <w:spacing w:line="360" w:lineRule="auto"/>
        <w:ind w:right="-1"/>
        <w:jc w:val="both"/>
        <w:rPr>
          <w:b/>
          <w:bCs/>
          <w:color w:val="auto"/>
          <w:sz w:val="28"/>
          <w:szCs w:val="26"/>
          <w:lang w:val="en-US"/>
        </w:rPr>
        <w:sectPr w:rsidR="00AB077E" w:rsidRPr="00C76EE7" w:rsidSect="00AB077E">
          <w:footerReference w:type="first" r:id="rId12"/>
          <w:pgSz w:w="11907" w:h="16840"/>
          <w:pgMar w:top="1701" w:right="1701" w:bottom="1701" w:left="2268" w:header="851" w:footer="851" w:gutter="0"/>
          <w:pgNumType w:fmt="upperRoman" w:start="2"/>
          <w:cols w:space="720"/>
        </w:sectPr>
      </w:pPr>
    </w:p>
    <w:p w:rsidR="00C616A8" w:rsidRDefault="00C616A8" w:rsidP="00C616A8">
      <w:pPr>
        <w:pStyle w:val="Default"/>
        <w:numPr>
          <w:ilvl w:val="0"/>
          <w:numId w:val="4"/>
        </w:numPr>
        <w:tabs>
          <w:tab w:val="left" w:pos="8504"/>
        </w:tabs>
        <w:spacing w:line="360" w:lineRule="auto"/>
        <w:ind w:left="284" w:right="-1" w:hanging="284"/>
        <w:jc w:val="both"/>
        <w:rPr>
          <w:b/>
          <w:bCs/>
          <w:color w:val="auto"/>
          <w:sz w:val="28"/>
          <w:szCs w:val="26"/>
        </w:rPr>
      </w:pPr>
      <w:r>
        <w:rPr>
          <w:b/>
          <w:bCs/>
          <w:color w:val="auto"/>
          <w:sz w:val="28"/>
          <w:szCs w:val="26"/>
        </w:rPr>
        <w:lastRenderedPageBreak/>
        <w:t>INTRODUCCIÓN</w:t>
      </w:r>
    </w:p>
    <w:p w:rsidR="00C616A8" w:rsidRDefault="00C616A8" w:rsidP="007A34A2">
      <w:pPr>
        <w:pStyle w:val="Default"/>
        <w:tabs>
          <w:tab w:val="left" w:pos="8504"/>
        </w:tabs>
        <w:spacing w:line="360" w:lineRule="auto"/>
        <w:ind w:right="-1"/>
        <w:jc w:val="both"/>
        <w:rPr>
          <w:bCs/>
          <w:color w:val="FF0000"/>
        </w:rPr>
      </w:pPr>
    </w:p>
    <w:p w:rsidR="00C616A8" w:rsidRDefault="00C616A8" w:rsidP="00C616A8">
      <w:pPr>
        <w:pStyle w:val="Default"/>
        <w:tabs>
          <w:tab w:val="left" w:pos="8504"/>
        </w:tabs>
        <w:spacing w:line="360" w:lineRule="auto"/>
        <w:ind w:right="-1"/>
        <w:jc w:val="both"/>
        <w:rPr>
          <w:color w:val="auto"/>
        </w:rPr>
      </w:pPr>
      <w:r>
        <w:rPr>
          <w:bCs/>
          <w:color w:val="auto"/>
        </w:rPr>
        <w:t>El maní (</w:t>
      </w:r>
      <w:r>
        <w:rPr>
          <w:bCs/>
          <w:i/>
          <w:color w:val="auto"/>
          <w:u w:val="single"/>
        </w:rPr>
        <w:t>Arachis</w:t>
      </w:r>
      <w:r>
        <w:rPr>
          <w:bCs/>
          <w:i/>
          <w:color w:val="auto"/>
        </w:rPr>
        <w:t xml:space="preserve"> </w:t>
      </w:r>
      <w:r>
        <w:rPr>
          <w:bCs/>
          <w:i/>
          <w:color w:val="auto"/>
          <w:u w:val="single"/>
        </w:rPr>
        <w:t>hypogaea</w:t>
      </w:r>
      <w:r>
        <w:rPr>
          <w:bCs/>
          <w:i/>
          <w:color w:val="auto"/>
        </w:rPr>
        <w:t xml:space="preserve"> </w:t>
      </w:r>
      <w:r>
        <w:rPr>
          <w:bCs/>
          <w:color w:val="auto"/>
        </w:rPr>
        <w:t xml:space="preserve">L.) es una oleaginosa </w:t>
      </w:r>
      <w:r>
        <w:rPr>
          <w:color w:val="auto"/>
        </w:rPr>
        <w:t>de ciclo corto, puede sembrarse hasta tres veces al año; una se hace a la entrada del invierno entre diciembre y enero, también en verano en abril y además en julio.</w:t>
      </w:r>
      <w:r>
        <w:rPr>
          <w:bCs/>
          <w:color w:val="auto"/>
        </w:rPr>
        <w:t xml:space="preserve"> </w:t>
      </w:r>
      <w:r>
        <w:rPr>
          <w:color w:val="auto"/>
        </w:rPr>
        <w:t>(El Comercio. 2011)</w:t>
      </w:r>
    </w:p>
    <w:p w:rsidR="00C616A8" w:rsidRDefault="00C616A8" w:rsidP="00C616A8">
      <w:pPr>
        <w:pStyle w:val="Default"/>
        <w:tabs>
          <w:tab w:val="left" w:pos="8504"/>
        </w:tabs>
        <w:spacing w:line="360" w:lineRule="auto"/>
        <w:ind w:right="-1"/>
        <w:jc w:val="both"/>
      </w:pPr>
    </w:p>
    <w:p w:rsidR="00C616A8" w:rsidRDefault="00C616A8" w:rsidP="00C616A8">
      <w:pPr>
        <w:pStyle w:val="Default"/>
        <w:tabs>
          <w:tab w:val="left" w:pos="8504"/>
        </w:tabs>
        <w:spacing w:line="360" w:lineRule="auto"/>
        <w:ind w:right="-1"/>
        <w:jc w:val="both"/>
      </w:pPr>
      <w:r>
        <w:t xml:space="preserve">El maní es fuente vegetal de proteínas y de grasas insaturadas, contiene </w:t>
      </w:r>
      <w:proofErr w:type="spellStart"/>
      <w:r>
        <w:t>fitoesteroles</w:t>
      </w:r>
      <w:proofErr w:type="spellEnd"/>
      <w:r>
        <w:t xml:space="preserve"> que disminuyen el colesterol malo del cuerpo, y aporta minerales como sodio, potasio, hierro, magnesio, yodo, cobre y calcio; posee sustancias antioxidantes como los tocoferoles que rejuvenecen las células y tejidos del cuerpo humano. (Guamán, R.; Andrade, C.; Ulluary, J.; Mendoza, H. 2010)</w:t>
      </w:r>
    </w:p>
    <w:p w:rsidR="00C616A8" w:rsidRDefault="00C616A8" w:rsidP="00C616A8">
      <w:pPr>
        <w:pStyle w:val="Default"/>
        <w:tabs>
          <w:tab w:val="left" w:pos="8504"/>
        </w:tabs>
        <w:spacing w:line="360" w:lineRule="auto"/>
        <w:ind w:right="-1"/>
        <w:jc w:val="both"/>
        <w:rPr>
          <w:color w:val="auto"/>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maní es una planta que establece asociaciones simbióticas con bacterias fijadoras biológicas de nitrógeno atmosférico (rizobios) que se inoculan en el momento de la siembra. (</w:t>
      </w:r>
      <w:r>
        <w:rPr>
          <w:rFonts w:ascii="Times New Roman" w:hAnsi="Times New Roman" w:cs="Times New Roman"/>
          <w:bCs/>
          <w:iCs/>
          <w:sz w:val="24"/>
          <w:szCs w:val="24"/>
        </w:rPr>
        <w:t xml:space="preserve">Di </w:t>
      </w:r>
      <w:proofErr w:type="spellStart"/>
      <w:r>
        <w:rPr>
          <w:rFonts w:ascii="Times New Roman" w:hAnsi="Times New Roman" w:cs="Times New Roman"/>
          <w:bCs/>
          <w:iCs/>
          <w:sz w:val="24"/>
          <w:szCs w:val="24"/>
        </w:rPr>
        <w:t>Barbaro</w:t>
      </w:r>
      <w:proofErr w:type="spellEnd"/>
      <w:r>
        <w:rPr>
          <w:rFonts w:ascii="Times New Roman" w:hAnsi="Times New Roman" w:cs="Times New Roman"/>
          <w:bCs/>
          <w:iCs/>
          <w:sz w:val="24"/>
          <w:szCs w:val="24"/>
        </w:rPr>
        <w:t xml:space="preserve">, G.; Andrade, H.; </w:t>
      </w:r>
      <w:proofErr w:type="spellStart"/>
      <w:r>
        <w:rPr>
          <w:rFonts w:ascii="Times New Roman" w:hAnsi="Times New Roman" w:cs="Times New Roman"/>
          <w:bCs/>
          <w:iCs/>
          <w:sz w:val="24"/>
          <w:szCs w:val="24"/>
        </w:rPr>
        <w:t>Viale</w:t>
      </w:r>
      <w:proofErr w:type="spellEnd"/>
      <w:r>
        <w:rPr>
          <w:rFonts w:ascii="Times New Roman" w:hAnsi="Times New Roman" w:cs="Times New Roman"/>
          <w:bCs/>
          <w:iCs/>
          <w:sz w:val="24"/>
          <w:szCs w:val="24"/>
        </w:rPr>
        <w:t xml:space="preserve">, S. </w:t>
      </w:r>
      <w:r>
        <w:rPr>
          <w:rFonts w:ascii="Times New Roman" w:hAnsi="Times New Roman" w:cs="Times New Roman"/>
          <w:bCs/>
          <w:sz w:val="24"/>
          <w:szCs w:val="24"/>
        </w:rPr>
        <w:t>2011)</w:t>
      </w:r>
    </w:p>
    <w:p w:rsidR="00C616A8" w:rsidRDefault="00C616A8" w:rsidP="00C616A8">
      <w:pPr>
        <w:pStyle w:val="Default"/>
        <w:tabs>
          <w:tab w:val="left" w:pos="8504"/>
        </w:tabs>
        <w:spacing w:line="360" w:lineRule="auto"/>
        <w:ind w:right="-1"/>
        <w:jc w:val="both"/>
      </w:pPr>
    </w:p>
    <w:p w:rsidR="00C616A8" w:rsidRDefault="00C616A8" w:rsidP="00C616A8">
      <w:pPr>
        <w:pStyle w:val="Default"/>
        <w:tabs>
          <w:tab w:val="left" w:pos="8504"/>
        </w:tabs>
        <w:spacing w:line="360" w:lineRule="auto"/>
        <w:ind w:right="-1"/>
        <w:jc w:val="both"/>
        <w:rPr>
          <w:color w:val="auto"/>
        </w:rPr>
      </w:pPr>
      <w:r>
        <w:t xml:space="preserve">La producción mundial de maní es de aproximadamente 34 millones de toneladas procedentes de una superficie de 23 millones de hectáreas. La India y China son los principales países productores de maní ya que en conjunto representan cerca del 61 % de la producción, le siguen en orden de importancia Nigeria, Sudán, Senegal, Indonesia, Estados Unidos. </w:t>
      </w:r>
      <w:r>
        <w:rPr>
          <w:color w:val="auto"/>
        </w:rPr>
        <w:t xml:space="preserve">Los principales países consumidores de maní a nivel mundial son los países europeos del este con el 44 % de las importaciones mundiales. </w:t>
      </w:r>
      <w:r>
        <w:t>(</w:t>
      </w:r>
      <w:r>
        <w:rPr>
          <w:color w:val="auto"/>
        </w:rPr>
        <w:t>Valtierra, E.; Ramos, Á. s.f.)</w:t>
      </w:r>
    </w:p>
    <w:p w:rsidR="00C616A8" w:rsidRDefault="00C616A8" w:rsidP="00C616A8">
      <w:pPr>
        <w:pStyle w:val="Default"/>
        <w:tabs>
          <w:tab w:val="left" w:pos="8504"/>
        </w:tabs>
        <w:spacing w:line="360" w:lineRule="auto"/>
        <w:ind w:right="-1"/>
        <w:jc w:val="both"/>
        <w:rPr>
          <w:color w:val="auto"/>
        </w:rPr>
      </w:pPr>
    </w:p>
    <w:p w:rsidR="00C616A8" w:rsidRDefault="00C616A8" w:rsidP="00C616A8">
      <w:pPr>
        <w:pStyle w:val="Default"/>
        <w:tabs>
          <w:tab w:val="left" w:pos="8504"/>
        </w:tabs>
        <w:spacing w:line="360" w:lineRule="auto"/>
        <w:ind w:right="-1"/>
        <w:jc w:val="both"/>
        <w:rPr>
          <w:bCs/>
          <w:color w:val="auto"/>
        </w:rPr>
      </w:pPr>
      <w:r>
        <w:rPr>
          <w:color w:val="auto"/>
        </w:rPr>
        <w:t>En lo que se refiere al mercado nacional del maní, las principales provincias donde se cultiva esta oleaginosa son: Manabí y Loja, se siembra un aproximado de 12000 a 15000 hectáreas, y en menor porcentaje en la provincia del Guayas y El Oro. El rendimiento promedio está en 661 kg/ha, de los cuales el 28 % se destina para el autoconsumo y el 72 % para la comercialización. (Granizo, R. 2012)</w:t>
      </w:r>
      <w:r>
        <w:rPr>
          <w:bCs/>
          <w:color w:val="auto"/>
        </w:rPr>
        <w:t xml:space="preserve"> </w:t>
      </w:r>
    </w:p>
    <w:p w:rsidR="00C616A8" w:rsidRDefault="00C616A8" w:rsidP="00C616A8">
      <w:pPr>
        <w:pStyle w:val="Default"/>
        <w:tabs>
          <w:tab w:val="left" w:pos="8504"/>
        </w:tabs>
        <w:spacing w:line="360" w:lineRule="auto"/>
        <w:ind w:right="-1"/>
        <w:jc w:val="both"/>
        <w:rPr>
          <w:bCs/>
          <w:color w:val="auto"/>
        </w:rPr>
      </w:pPr>
    </w:p>
    <w:p w:rsidR="00C616A8" w:rsidRDefault="00C616A8" w:rsidP="00C616A8">
      <w:pPr>
        <w:pStyle w:val="Default"/>
        <w:tabs>
          <w:tab w:val="left" w:pos="0"/>
          <w:tab w:val="left" w:pos="8504"/>
        </w:tabs>
        <w:spacing w:line="360" w:lineRule="auto"/>
        <w:ind w:right="-1"/>
        <w:jc w:val="both"/>
        <w:rPr>
          <w:color w:val="000000" w:themeColor="text1"/>
        </w:rPr>
      </w:pPr>
      <w:r>
        <w:rPr>
          <w:color w:val="auto"/>
        </w:rPr>
        <w:lastRenderedPageBreak/>
        <w:t>El Instituto Nacional de Investigaciones Agropecuarias (INIAP), a través del Programa Nacional de Oleaginosas de Ciclo Corto mantiene un proceso continuo de Investigación para generar nuevos materiales, con características agronómicas deseables, para ello cuenta con un banco de germoplasma de maní, lo que ha permitido identificar materiales de buena</w:t>
      </w:r>
      <w:r w:rsidR="00B94A2D">
        <w:rPr>
          <w:color w:val="auto"/>
        </w:rPr>
        <w:t>s</w:t>
      </w:r>
      <w:r>
        <w:rPr>
          <w:color w:val="auto"/>
        </w:rPr>
        <w:t xml:space="preserve"> características, </w:t>
      </w:r>
      <w:r>
        <w:rPr>
          <w:color w:val="000000" w:themeColor="text1"/>
        </w:rPr>
        <w:t>mediante métodos de mejoramiento, como introducción de materiales de otros países,</w:t>
      </w:r>
      <w:r w:rsidR="00C72469">
        <w:rPr>
          <w:color w:val="000000" w:themeColor="text1"/>
        </w:rPr>
        <w:t xml:space="preserve"> para ser evaluados a nivel de Estaciones Experimentales</w:t>
      </w:r>
      <w:r>
        <w:rPr>
          <w:color w:val="000000" w:themeColor="text1"/>
        </w:rPr>
        <w:t xml:space="preserve"> y </w:t>
      </w:r>
      <w:r w:rsidR="00C72469">
        <w:rPr>
          <w:color w:val="000000" w:themeColor="text1"/>
        </w:rPr>
        <w:t>R</w:t>
      </w:r>
      <w:r>
        <w:rPr>
          <w:color w:val="000000" w:themeColor="text1"/>
        </w:rPr>
        <w:t xml:space="preserve">egional, con el objetivo de obtener variedades con niveles superiores de rendimiento, tolerantes a insectos plaga y enfermedades. </w:t>
      </w:r>
      <w:r>
        <w:rPr>
          <w:color w:val="auto"/>
        </w:rPr>
        <w:t xml:space="preserve"> </w:t>
      </w:r>
      <w:r>
        <w:rPr>
          <w:color w:val="000000" w:themeColor="text1"/>
        </w:rPr>
        <w:t>(</w:t>
      </w:r>
      <w:r>
        <w:t>Instituto Nacional de Investigaciones Agropecuarias-</w:t>
      </w:r>
      <w:r>
        <w:rPr>
          <w:color w:val="000000" w:themeColor="text1"/>
        </w:rPr>
        <w:t>INIAP. 2015)</w:t>
      </w:r>
    </w:p>
    <w:p w:rsidR="00C616A8" w:rsidRDefault="00C616A8" w:rsidP="00C616A8">
      <w:pPr>
        <w:pStyle w:val="Default"/>
        <w:tabs>
          <w:tab w:val="left" w:pos="0"/>
          <w:tab w:val="left" w:pos="8504"/>
        </w:tabs>
        <w:spacing w:line="360" w:lineRule="auto"/>
        <w:ind w:right="-1"/>
        <w:jc w:val="both"/>
        <w:rPr>
          <w:color w:val="000000" w:themeColor="text1"/>
        </w:rPr>
      </w:pPr>
    </w:p>
    <w:p w:rsidR="00C616A8" w:rsidRDefault="00C616A8" w:rsidP="00C616A8">
      <w:pPr>
        <w:pStyle w:val="Default"/>
        <w:tabs>
          <w:tab w:val="left" w:pos="0"/>
          <w:tab w:val="left" w:pos="8504"/>
        </w:tabs>
        <w:spacing w:line="360" w:lineRule="auto"/>
        <w:ind w:right="-1"/>
        <w:jc w:val="both"/>
      </w:pPr>
      <w:r>
        <w:rPr>
          <w:color w:val="auto"/>
          <w:szCs w:val="18"/>
          <w:shd w:val="clear" w:color="auto" w:fill="FFFFFF"/>
        </w:rPr>
        <w:t xml:space="preserve">El estudio de la diversidad morfo-agronómica del </w:t>
      </w:r>
      <w:r>
        <w:rPr>
          <w:color w:val="auto"/>
        </w:rPr>
        <w:t xml:space="preserve">germoplasma de maní es importante para la identificación de los genotipos mejor adaptados a las condiciones agroclimáticas de una región, </w:t>
      </w:r>
      <w:r>
        <w:rPr>
          <w:color w:val="auto"/>
          <w:szCs w:val="18"/>
          <w:shd w:val="clear" w:color="auto" w:fill="FFFFFF"/>
        </w:rPr>
        <w:t>con características deseables, de acuerdo a las necesidades del productor y el consumidor final; l</w:t>
      </w:r>
      <w:r>
        <w:rPr>
          <w:color w:val="auto"/>
        </w:rPr>
        <w:t xml:space="preserve">a descripción varietal es esencial, ya que su buena definición permitirá establecer mejor las diferencias entre las variedades. </w:t>
      </w:r>
      <w:r>
        <w:t>(</w:t>
      </w:r>
      <w:r>
        <w:rPr>
          <w:color w:val="auto"/>
        </w:rPr>
        <w:t xml:space="preserve">Instituto Internacional de Recursos </w:t>
      </w:r>
      <w:r>
        <w:t>Fitogenéticos-IPGRI. 2004)</w:t>
      </w:r>
    </w:p>
    <w:p w:rsidR="00C616A8" w:rsidRDefault="00C616A8" w:rsidP="00C616A8">
      <w:pPr>
        <w:pStyle w:val="Default"/>
        <w:tabs>
          <w:tab w:val="left" w:pos="0"/>
          <w:tab w:val="left" w:pos="8504"/>
        </w:tabs>
        <w:spacing w:line="360" w:lineRule="auto"/>
        <w:ind w:right="-1"/>
        <w:jc w:val="both"/>
        <w:rPr>
          <w:color w:val="000000" w:themeColor="text1"/>
        </w:rPr>
      </w:pPr>
    </w:p>
    <w:p w:rsidR="001658DB" w:rsidRDefault="001658DB" w:rsidP="00C616A8">
      <w:pPr>
        <w:pStyle w:val="Default"/>
        <w:tabs>
          <w:tab w:val="left" w:pos="0"/>
          <w:tab w:val="left" w:pos="8504"/>
        </w:tabs>
        <w:spacing w:line="360" w:lineRule="auto"/>
        <w:ind w:right="-1"/>
        <w:jc w:val="both"/>
        <w:rPr>
          <w:color w:val="auto"/>
        </w:rPr>
      </w:pPr>
      <w:r>
        <w:rPr>
          <w:color w:val="auto"/>
        </w:rPr>
        <w:t>Este trabajo de investigación identificó materiales que presentaron buenas características morfo-agronómicas y niveles satisfactorios de producción, que satisfagan los requerimientos de los diferentes actores de la cadena de valor del maní.</w:t>
      </w:r>
    </w:p>
    <w:p w:rsidR="001658DB" w:rsidRDefault="001658DB" w:rsidP="00C616A8">
      <w:pPr>
        <w:pStyle w:val="Default"/>
        <w:tabs>
          <w:tab w:val="left" w:pos="0"/>
          <w:tab w:val="left" w:pos="8504"/>
        </w:tabs>
        <w:spacing w:line="360" w:lineRule="auto"/>
        <w:ind w:right="-1"/>
        <w:jc w:val="both"/>
        <w:rPr>
          <w:color w:val="000000" w:themeColor="text1"/>
        </w:rPr>
      </w:pPr>
    </w:p>
    <w:p w:rsidR="00056F72" w:rsidRPr="00056F72" w:rsidRDefault="00056F72" w:rsidP="00056F7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objetivos de esta investigación fueron:</w:t>
      </w:r>
    </w:p>
    <w:p w:rsidR="00056F72" w:rsidRDefault="00056F72" w:rsidP="00056F72">
      <w:pPr>
        <w:pStyle w:val="Prrafodelista"/>
        <w:numPr>
          <w:ilvl w:val="0"/>
          <w:numId w:val="8"/>
        </w:numPr>
        <w:tabs>
          <w:tab w:val="left" w:pos="8504"/>
        </w:tabs>
        <w:spacing w:after="0" w:line="360" w:lineRule="auto"/>
        <w:ind w:left="426" w:right="-1" w:hanging="284"/>
        <w:jc w:val="both"/>
        <w:rPr>
          <w:rFonts w:ascii="Times New Roman" w:hAnsi="Times New Roman" w:cs="Times New Roman"/>
          <w:b/>
          <w:bCs/>
          <w:sz w:val="24"/>
          <w:szCs w:val="26"/>
        </w:rPr>
      </w:pPr>
      <w:r>
        <w:rPr>
          <w:rFonts w:ascii="Times New Roman" w:hAnsi="Times New Roman" w:cs="Times New Roman"/>
          <w:bCs/>
          <w:sz w:val="24"/>
          <w:szCs w:val="24"/>
        </w:rPr>
        <w:t>Evaluar</w:t>
      </w:r>
      <w:r>
        <w:rPr>
          <w:rFonts w:ascii="Times New Roman" w:hAnsi="Times New Roman" w:cs="Times New Roman"/>
          <w:bCs/>
          <w:sz w:val="24"/>
        </w:rPr>
        <w:t xml:space="preserve"> las principales características agronómicas</w:t>
      </w:r>
      <w:r>
        <w:rPr>
          <w:rFonts w:ascii="Times New Roman" w:hAnsi="Times New Roman" w:cs="Times New Roman"/>
          <w:bCs/>
          <w:sz w:val="24"/>
          <w:szCs w:val="24"/>
        </w:rPr>
        <w:t xml:space="preserve"> de 12 líneas promisorias y dos variedades de maní.</w:t>
      </w:r>
    </w:p>
    <w:p w:rsidR="00056F72" w:rsidRDefault="00056F72" w:rsidP="00056F72">
      <w:pPr>
        <w:pStyle w:val="Prrafodelista"/>
        <w:numPr>
          <w:ilvl w:val="0"/>
          <w:numId w:val="8"/>
        </w:numPr>
        <w:tabs>
          <w:tab w:val="left" w:pos="8504"/>
        </w:tabs>
        <w:spacing w:after="0" w:line="360" w:lineRule="auto"/>
        <w:ind w:left="426" w:right="-1" w:hanging="284"/>
        <w:jc w:val="both"/>
        <w:rPr>
          <w:rFonts w:ascii="Times New Roman" w:hAnsi="Times New Roman" w:cs="Times New Roman"/>
          <w:b/>
          <w:sz w:val="28"/>
          <w:szCs w:val="26"/>
        </w:rPr>
      </w:pPr>
      <w:r>
        <w:rPr>
          <w:rFonts w:ascii="Times New Roman" w:hAnsi="Times New Roman" w:cs="Times New Roman"/>
          <w:bCs/>
          <w:sz w:val="24"/>
        </w:rPr>
        <w:t>Seleccionar las mejores líneas de maní para la zona agroecológica en estudio</w:t>
      </w:r>
      <w:r>
        <w:rPr>
          <w:rFonts w:ascii="Times New Roman" w:hAnsi="Times New Roman" w:cs="Times New Roman"/>
          <w:bCs/>
          <w:sz w:val="28"/>
          <w:szCs w:val="26"/>
        </w:rPr>
        <w:t>.</w:t>
      </w:r>
    </w:p>
    <w:p w:rsidR="00056F72" w:rsidRDefault="00056F72" w:rsidP="00056F72">
      <w:pPr>
        <w:pStyle w:val="Prrafodelista"/>
        <w:numPr>
          <w:ilvl w:val="0"/>
          <w:numId w:val="8"/>
        </w:numPr>
        <w:tabs>
          <w:tab w:val="left" w:pos="8504"/>
        </w:tabs>
        <w:spacing w:after="0" w:line="360" w:lineRule="auto"/>
        <w:ind w:left="426" w:right="-1" w:hanging="284"/>
        <w:jc w:val="both"/>
        <w:rPr>
          <w:rFonts w:ascii="Times New Roman" w:hAnsi="Times New Roman" w:cs="Times New Roman"/>
          <w:b/>
          <w:sz w:val="28"/>
          <w:szCs w:val="26"/>
        </w:rPr>
      </w:pPr>
      <w:r>
        <w:rPr>
          <w:rFonts w:ascii="Times New Roman" w:hAnsi="Times New Roman" w:cs="Times New Roman"/>
          <w:bCs/>
          <w:sz w:val="24"/>
        </w:rPr>
        <w:t xml:space="preserve">Establecer una base de datos de la caracterización morfo-agronómica </w:t>
      </w:r>
      <w:r w:rsidR="00C72469">
        <w:rPr>
          <w:rFonts w:ascii="Times New Roman" w:hAnsi="Times New Roman" w:cs="Times New Roman"/>
          <w:bCs/>
          <w:sz w:val="24"/>
        </w:rPr>
        <w:t xml:space="preserve">de </w:t>
      </w:r>
      <w:r>
        <w:rPr>
          <w:rFonts w:ascii="Times New Roman" w:hAnsi="Times New Roman" w:cs="Times New Roman"/>
          <w:bCs/>
          <w:sz w:val="24"/>
          <w:szCs w:val="24"/>
        </w:rPr>
        <w:t xml:space="preserve">12 líneas promisorias y dos variedades de maní </w:t>
      </w:r>
      <w:r>
        <w:rPr>
          <w:rFonts w:ascii="Times New Roman" w:hAnsi="Times New Roman" w:cs="Times New Roman"/>
          <w:bCs/>
          <w:sz w:val="24"/>
        </w:rPr>
        <w:t>para continuar con el proceso de investigación</w:t>
      </w:r>
      <w:r w:rsidR="00C72469">
        <w:rPr>
          <w:rFonts w:ascii="Times New Roman" w:hAnsi="Times New Roman" w:cs="Times New Roman"/>
          <w:bCs/>
          <w:sz w:val="24"/>
        </w:rPr>
        <w:t xml:space="preserve"> participativa</w:t>
      </w:r>
      <w:r>
        <w:rPr>
          <w:rFonts w:ascii="Times New Roman" w:hAnsi="Times New Roman" w:cs="Times New Roman"/>
          <w:bCs/>
          <w:sz w:val="24"/>
        </w:rPr>
        <w:t>.</w:t>
      </w:r>
    </w:p>
    <w:p w:rsidR="00056F72" w:rsidRDefault="00056F72" w:rsidP="00056F72">
      <w:pPr>
        <w:pStyle w:val="Prrafodelista"/>
        <w:tabs>
          <w:tab w:val="left" w:pos="8504"/>
        </w:tabs>
        <w:spacing w:after="0" w:line="360" w:lineRule="auto"/>
        <w:ind w:left="426" w:right="-1"/>
        <w:jc w:val="both"/>
        <w:rPr>
          <w:rFonts w:ascii="Times New Roman" w:hAnsi="Times New Roman" w:cs="Times New Roman"/>
          <w:b/>
          <w:sz w:val="28"/>
          <w:szCs w:val="26"/>
        </w:rPr>
      </w:pPr>
    </w:p>
    <w:p w:rsidR="00C616A8" w:rsidRDefault="00C616A8" w:rsidP="00C616A8">
      <w:pPr>
        <w:pStyle w:val="Default"/>
        <w:tabs>
          <w:tab w:val="left" w:pos="0"/>
          <w:tab w:val="left" w:pos="8504"/>
        </w:tabs>
        <w:spacing w:line="360" w:lineRule="auto"/>
        <w:ind w:right="-1"/>
        <w:jc w:val="both"/>
        <w:rPr>
          <w:b/>
          <w:color w:val="auto"/>
          <w:sz w:val="28"/>
          <w:szCs w:val="26"/>
        </w:rPr>
      </w:pPr>
      <w:r>
        <w:rPr>
          <w:b/>
          <w:color w:val="auto"/>
          <w:sz w:val="28"/>
          <w:szCs w:val="26"/>
        </w:rPr>
        <w:lastRenderedPageBreak/>
        <w:t>II.  PROBLEMA</w:t>
      </w:r>
    </w:p>
    <w:p w:rsidR="00C616A8" w:rsidRDefault="00C616A8" w:rsidP="00C616A8">
      <w:pPr>
        <w:pStyle w:val="Default"/>
        <w:tabs>
          <w:tab w:val="left" w:pos="0"/>
          <w:tab w:val="left" w:pos="8504"/>
        </w:tabs>
        <w:spacing w:line="360" w:lineRule="auto"/>
        <w:ind w:right="-1"/>
        <w:jc w:val="both"/>
      </w:pPr>
    </w:p>
    <w:p w:rsidR="00C616A8" w:rsidRDefault="00C616A8" w:rsidP="00C616A8">
      <w:pPr>
        <w:pStyle w:val="Sinespaciado"/>
        <w:spacing w:line="360" w:lineRule="auto"/>
        <w:jc w:val="both"/>
        <w:rPr>
          <w:rFonts w:ascii="Times New Roman" w:hAnsi="Times New Roman" w:cs="Times New Roman"/>
          <w:sz w:val="24"/>
          <w:szCs w:val="24"/>
          <w:lang w:val="es-EC"/>
        </w:rPr>
      </w:pPr>
      <w:r>
        <w:rPr>
          <w:rFonts w:ascii="Times New Roman" w:hAnsi="Times New Roman" w:cs="Times New Roman"/>
          <w:bCs/>
          <w:sz w:val="24"/>
          <w:szCs w:val="24"/>
        </w:rPr>
        <w:t xml:space="preserve">Existe una baja productividad </w:t>
      </w:r>
      <w:r w:rsidR="00B94A2D">
        <w:rPr>
          <w:rFonts w:ascii="Times New Roman" w:hAnsi="Times New Roman" w:cs="Times New Roman"/>
          <w:bCs/>
          <w:sz w:val="24"/>
          <w:szCs w:val="24"/>
        </w:rPr>
        <w:t xml:space="preserve">en el cultivo de maní, </w:t>
      </w:r>
      <w:r>
        <w:rPr>
          <w:rFonts w:ascii="Times New Roman" w:hAnsi="Times New Roman" w:cs="Times New Roman"/>
          <w:bCs/>
          <w:sz w:val="24"/>
          <w:szCs w:val="24"/>
        </w:rPr>
        <w:t xml:space="preserve">debido básicamente a la falta de variedades mejoradas disponibles para el agricultor, mala calidad de la semilla por reciclaje y manejo inadecuado del cultivo, sumado a la incidencia y severidad de enfermedades foliares como: </w:t>
      </w:r>
      <w:r>
        <w:rPr>
          <w:rFonts w:ascii="Times New Roman" w:hAnsi="Times New Roman" w:cs="Times New Roman"/>
          <w:sz w:val="24"/>
          <w:szCs w:val="24"/>
        </w:rPr>
        <w:t>Viruela del maní (</w:t>
      </w:r>
      <w:r>
        <w:rPr>
          <w:rFonts w:ascii="Times New Roman" w:hAnsi="Times New Roman" w:cs="Times New Roman"/>
          <w:i/>
          <w:sz w:val="24"/>
          <w:szCs w:val="24"/>
          <w:u w:val="single"/>
        </w:rPr>
        <w:t>Cercospora</w:t>
      </w:r>
      <w:r>
        <w:rPr>
          <w:rFonts w:ascii="Times New Roman" w:hAnsi="Times New Roman" w:cs="Times New Roman"/>
          <w:i/>
          <w:sz w:val="24"/>
          <w:szCs w:val="24"/>
        </w:rPr>
        <w:t xml:space="preserve"> </w:t>
      </w:r>
      <w:r>
        <w:rPr>
          <w:rFonts w:ascii="Times New Roman" w:hAnsi="Times New Roman" w:cs="Times New Roman"/>
          <w:i/>
          <w:sz w:val="24"/>
          <w:szCs w:val="24"/>
          <w:u w:val="single"/>
        </w:rPr>
        <w:t>arachidicola</w:t>
      </w:r>
      <w:r>
        <w:rPr>
          <w:rFonts w:ascii="Times New Roman" w:hAnsi="Times New Roman" w:cs="Times New Roman"/>
          <w:i/>
          <w:sz w:val="24"/>
          <w:szCs w:val="24"/>
        </w:rPr>
        <w:t>)</w:t>
      </w:r>
      <w:r>
        <w:rPr>
          <w:rFonts w:ascii="Times New Roman" w:hAnsi="Times New Roman" w:cs="Times New Roman"/>
          <w:bCs/>
          <w:sz w:val="24"/>
          <w:szCs w:val="24"/>
        </w:rPr>
        <w:t xml:space="preserve"> y </w:t>
      </w:r>
      <w:r>
        <w:rPr>
          <w:rFonts w:ascii="Times New Roman" w:hAnsi="Times New Roman" w:cs="Times New Roman"/>
          <w:sz w:val="24"/>
          <w:szCs w:val="24"/>
          <w:lang w:val="es-EC"/>
        </w:rPr>
        <w:t>Roya (</w:t>
      </w:r>
      <w:proofErr w:type="spellStart"/>
      <w:r>
        <w:rPr>
          <w:rFonts w:ascii="Times New Roman" w:hAnsi="Times New Roman" w:cs="Times New Roman"/>
          <w:i/>
          <w:sz w:val="24"/>
          <w:szCs w:val="24"/>
          <w:u w:val="single"/>
          <w:lang w:val="es-EC"/>
        </w:rPr>
        <w:t>Puccinia</w:t>
      </w:r>
      <w:proofErr w:type="spellEnd"/>
      <w:r>
        <w:rPr>
          <w:rFonts w:ascii="Times New Roman" w:hAnsi="Times New Roman" w:cs="Times New Roman"/>
          <w:i/>
          <w:sz w:val="24"/>
          <w:szCs w:val="24"/>
          <w:lang w:val="es-EC"/>
        </w:rPr>
        <w:t xml:space="preserve"> </w:t>
      </w:r>
      <w:proofErr w:type="spellStart"/>
      <w:r>
        <w:rPr>
          <w:rFonts w:ascii="Times New Roman" w:hAnsi="Times New Roman" w:cs="Times New Roman"/>
          <w:i/>
          <w:sz w:val="24"/>
          <w:szCs w:val="24"/>
          <w:u w:val="single"/>
          <w:lang w:val="es-EC"/>
        </w:rPr>
        <w:t>arachidis</w:t>
      </w:r>
      <w:proofErr w:type="spellEnd"/>
      <w:r>
        <w:rPr>
          <w:rFonts w:ascii="Times New Roman" w:hAnsi="Times New Roman" w:cs="Times New Roman"/>
          <w:i/>
          <w:sz w:val="24"/>
          <w:szCs w:val="24"/>
          <w:lang w:val="es-EC"/>
        </w:rPr>
        <w:t xml:space="preserve"> </w:t>
      </w:r>
      <w:proofErr w:type="spellStart"/>
      <w:r>
        <w:rPr>
          <w:rFonts w:ascii="Times New Roman" w:hAnsi="Times New Roman" w:cs="Times New Roman"/>
          <w:sz w:val="24"/>
          <w:szCs w:val="24"/>
          <w:lang w:val="es-EC"/>
        </w:rPr>
        <w:t>Speg</w:t>
      </w:r>
      <w:proofErr w:type="spellEnd"/>
      <w:r>
        <w:rPr>
          <w:rFonts w:ascii="Times New Roman" w:hAnsi="Times New Roman" w:cs="Times New Roman"/>
          <w:i/>
          <w:sz w:val="24"/>
          <w:szCs w:val="24"/>
          <w:lang w:val="es-EC"/>
        </w:rPr>
        <w:t>)</w:t>
      </w:r>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lang w:val="es-EC"/>
        </w:rPr>
        <w:t>asi</w:t>
      </w:r>
      <w:proofErr w:type="spellEnd"/>
      <w:r>
        <w:rPr>
          <w:rFonts w:ascii="Times New Roman" w:hAnsi="Times New Roman" w:cs="Times New Roman"/>
          <w:sz w:val="24"/>
          <w:szCs w:val="24"/>
          <w:lang w:val="es-EC"/>
        </w:rPr>
        <w:t xml:space="preserve"> también a la incidencia de plagas como: gusano cogollero (</w:t>
      </w:r>
      <w:proofErr w:type="spellStart"/>
      <w:r>
        <w:rPr>
          <w:rFonts w:ascii="Times New Roman" w:hAnsi="Times New Roman" w:cs="Times New Roman"/>
          <w:i/>
          <w:sz w:val="24"/>
          <w:szCs w:val="24"/>
          <w:u w:val="single"/>
          <w:lang w:val="es-EC"/>
        </w:rPr>
        <w:t>Stegasta</w:t>
      </w:r>
      <w:proofErr w:type="spellEnd"/>
      <w:r>
        <w:rPr>
          <w:rFonts w:ascii="Times New Roman" w:hAnsi="Times New Roman" w:cs="Times New Roman"/>
          <w:sz w:val="24"/>
          <w:szCs w:val="24"/>
          <w:lang w:val="es-EC"/>
        </w:rPr>
        <w:t xml:space="preserve"> </w:t>
      </w:r>
      <w:proofErr w:type="spellStart"/>
      <w:r>
        <w:rPr>
          <w:rFonts w:ascii="Times New Roman" w:hAnsi="Times New Roman" w:cs="Times New Roman"/>
          <w:i/>
          <w:sz w:val="24"/>
          <w:szCs w:val="24"/>
          <w:u w:val="single"/>
          <w:lang w:val="es-EC"/>
        </w:rPr>
        <w:t>bosquella</w:t>
      </w:r>
      <w:proofErr w:type="spellEnd"/>
      <w:r>
        <w:rPr>
          <w:rFonts w:ascii="Times New Roman" w:hAnsi="Times New Roman" w:cs="Times New Roman"/>
          <w:sz w:val="24"/>
          <w:szCs w:val="24"/>
          <w:lang w:val="es-EC"/>
        </w:rPr>
        <w:t xml:space="preserve"> </w:t>
      </w:r>
      <w:r>
        <w:rPr>
          <w:rFonts w:ascii="Times New Roman" w:hAnsi="Times New Roman" w:cs="Times New Roman"/>
          <w:sz w:val="24"/>
          <w:szCs w:val="24"/>
          <w:u w:val="single"/>
          <w:lang w:val="es-EC"/>
        </w:rPr>
        <w:t>Ch</w:t>
      </w:r>
      <w:r>
        <w:rPr>
          <w:rFonts w:ascii="Times New Roman" w:hAnsi="Times New Roman" w:cs="Times New Roman"/>
          <w:sz w:val="24"/>
          <w:szCs w:val="24"/>
          <w:lang w:val="es-EC"/>
        </w:rPr>
        <w:t>) y gallina ciega (</w:t>
      </w:r>
      <w:proofErr w:type="spellStart"/>
      <w:r>
        <w:rPr>
          <w:rFonts w:ascii="Times New Roman" w:hAnsi="Times New Roman" w:cs="Times New Roman"/>
          <w:i/>
          <w:sz w:val="24"/>
          <w:szCs w:val="24"/>
          <w:u w:val="single"/>
          <w:lang w:val="es-EC"/>
        </w:rPr>
        <w:t>Phillophaga</w:t>
      </w:r>
      <w:proofErr w:type="spellEnd"/>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u w:val="single"/>
          <w:lang w:val="es-EC"/>
        </w:rPr>
        <w:t>sp</w:t>
      </w:r>
      <w:proofErr w:type="spellEnd"/>
      <w:r>
        <w:rPr>
          <w:rFonts w:ascii="Times New Roman" w:hAnsi="Times New Roman" w:cs="Times New Roman"/>
          <w:sz w:val="24"/>
          <w:szCs w:val="24"/>
          <w:lang w:val="es-EC"/>
        </w:rPr>
        <w:t>).</w:t>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p>
    <w:p w:rsidR="00C616A8" w:rsidRDefault="00C72469"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se han realizado </w:t>
      </w:r>
      <w:r w:rsidR="00C616A8">
        <w:rPr>
          <w:rFonts w:ascii="Times New Roman" w:hAnsi="Times New Roman" w:cs="Times New Roman"/>
          <w:sz w:val="24"/>
          <w:szCs w:val="24"/>
        </w:rPr>
        <w:t>estudio</w:t>
      </w:r>
      <w:r w:rsidR="007A34A2">
        <w:rPr>
          <w:rFonts w:ascii="Times New Roman" w:hAnsi="Times New Roman" w:cs="Times New Roman"/>
          <w:sz w:val="24"/>
          <w:szCs w:val="24"/>
        </w:rPr>
        <w:t>s</w:t>
      </w:r>
      <w:r w:rsidR="00C616A8">
        <w:rPr>
          <w:rFonts w:ascii="Times New Roman" w:hAnsi="Times New Roman" w:cs="Times New Roman"/>
          <w:sz w:val="24"/>
          <w:szCs w:val="24"/>
        </w:rPr>
        <w:t xml:space="preserve"> de la diversidad morfo-agronómica del maní, </w:t>
      </w:r>
      <w:r w:rsidR="001658DB">
        <w:rPr>
          <w:rFonts w:ascii="Times New Roman" w:hAnsi="Times New Roman" w:cs="Times New Roman"/>
          <w:sz w:val="24"/>
          <w:szCs w:val="24"/>
        </w:rPr>
        <w:t>en este territorio para</w:t>
      </w:r>
      <w:r w:rsidR="00C616A8">
        <w:rPr>
          <w:rFonts w:ascii="Times New Roman" w:hAnsi="Times New Roman" w:cs="Times New Roman"/>
          <w:sz w:val="24"/>
          <w:szCs w:val="24"/>
        </w:rPr>
        <w:t xml:space="preserve"> identificar materiales con características deseables,</w:t>
      </w:r>
      <w:r w:rsidR="00C616A8">
        <w:rPr>
          <w:rFonts w:ascii="Times New Roman" w:hAnsi="Times New Roman" w:cs="Times New Roman"/>
          <w:color w:val="FF0000"/>
          <w:sz w:val="24"/>
          <w:szCs w:val="24"/>
        </w:rPr>
        <w:t xml:space="preserve"> </w:t>
      </w:r>
      <w:r w:rsidR="00C616A8">
        <w:rPr>
          <w:rFonts w:ascii="Times New Roman" w:hAnsi="Times New Roman" w:cs="Times New Roman"/>
          <w:sz w:val="24"/>
          <w:szCs w:val="24"/>
        </w:rPr>
        <w:t xml:space="preserve">de acuerdo a las necesidades del productor y el consumidor final. Para el pre-mejoramiento es necesario conocer la variabilidad existente entre los cultivares en varias zonas agroecológicas lo </w:t>
      </w:r>
      <w:r w:rsidR="007A34A2">
        <w:rPr>
          <w:rFonts w:ascii="Times New Roman" w:hAnsi="Times New Roman" w:cs="Times New Roman"/>
          <w:sz w:val="24"/>
          <w:szCs w:val="24"/>
        </w:rPr>
        <w:t>que se logró</w:t>
      </w:r>
      <w:r w:rsidR="00C616A8">
        <w:rPr>
          <w:rFonts w:ascii="Times New Roman" w:hAnsi="Times New Roman" w:cs="Times New Roman"/>
          <w:sz w:val="24"/>
          <w:szCs w:val="24"/>
        </w:rPr>
        <w:t xml:space="preserve"> con la información obtenida a partir de los descriptores morfo-agronómicos.</w:t>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p>
    <w:p w:rsidR="00C616A8" w:rsidRDefault="00C616A8" w:rsidP="00C616A8">
      <w:pPr>
        <w:pStyle w:val="Default"/>
        <w:tabs>
          <w:tab w:val="left" w:pos="0"/>
          <w:tab w:val="left" w:pos="5019"/>
        </w:tabs>
        <w:spacing w:line="360" w:lineRule="auto"/>
        <w:ind w:right="-1"/>
        <w:jc w:val="both"/>
        <w:rPr>
          <w:color w:val="auto"/>
        </w:rPr>
      </w:pPr>
      <w:r>
        <w:rPr>
          <w:color w:val="auto"/>
        </w:rPr>
        <w:tab/>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FF0000"/>
          <w:sz w:val="28"/>
          <w:szCs w:val="26"/>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sz w:val="24"/>
          <w:szCs w:val="24"/>
        </w:rPr>
      </w:pPr>
    </w:p>
    <w:p w:rsidR="001658DB" w:rsidRDefault="001658DB" w:rsidP="00056F72">
      <w:pPr>
        <w:pStyle w:val="Default"/>
        <w:tabs>
          <w:tab w:val="left" w:pos="8504"/>
        </w:tabs>
        <w:spacing w:line="360" w:lineRule="auto"/>
        <w:ind w:right="-1"/>
        <w:jc w:val="both"/>
        <w:rPr>
          <w:b/>
          <w:color w:val="auto"/>
          <w:sz w:val="28"/>
          <w:szCs w:val="28"/>
        </w:rPr>
      </w:pPr>
    </w:p>
    <w:p w:rsidR="001658DB" w:rsidRDefault="001658DB" w:rsidP="00056F72">
      <w:pPr>
        <w:pStyle w:val="Default"/>
        <w:tabs>
          <w:tab w:val="left" w:pos="8504"/>
        </w:tabs>
        <w:spacing w:line="360" w:lineRule="auto"/>
        <w:ind w:right="-1"/>
        <w:jc w:val="both"/>
        <w:rPr>
          <w:b/>
          <w:color w:val="auto"/>
          <w:sz w:val="28"/>
          <w:szCs w:val="28"/>
        </w:rPr>
      </w:pPr>
    </w:p>
    <w:p w:rsidR="00C616A8" w:rsidRDefault="00056F72" w:rsidP="00056F72">
      <w:pPr>
        <w:pStyle w:val="Default"/>
        <w:tabs>
          <w:tab w:val="left" w:pos="8504"/>
        </w:tabs>
        <w:spacing w:line="360" w:lineRule="auto"/>
        <w:ind w:right="-1"/>
        <w:jc w:val="both"/>
        <w:rPr>
          <w:b/>
          <w:sz w:val="28"/>
          <w:szCs w:val="26"/>
        </w:rPr>
      </w:pPr>
      <w:r>
        <w:rPr>
          <w:b/>
          <w:color w:val="auto"/>
          <w:sz w:val="28"/>
          <w:szCs w:val="28"/>
        </w:rPr>
        <w:lastRenderedPageBreak/>
        <w:t xml:space="preserve">III.  </w:t>
      </w:r>
      <w:r w:rsidR="00C616A8">
        <w:rPr>
          <w:b/>
          <w:sz w:val="28"/>
          <w:szCs w:val="26"/>
        </w:rPr>
        <w:t>MARCO TEÓRICO</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.1. Origen</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Pr>
          <w:rFonts w:ascii="Times New Roman" w:hAnsi="Times New Roman" w:cs="Times New Roman"/>
          <w:bCs/>
          <w:sz w:val="24"/>
          <w:szCs w:val="24"/>
        </w:rPr>
        <w:t>El maní (</w:t>
      </w:r>
      <w:r>
        <w:rPr>
          <w:rFonts w:ascii="Times New Roman" w:hAnsi="Times New Roman" w:cs="Times New Roman"/>
          <w:bCs/>
          <w:i/>
          <w:sz w:val="24"/>
          <w:szCs w:val="24"/>
          <w:u w:val="single"/>
        </w:rPr>
        <w:t>Arachis</w:t>
      </w:r>
      <w:r>
        <w:rPr>
          <w:rFonts w:ascii="Times New Roman" w:hAnsi="Times New Roman" w:cs="Times New Roman"/>
          <w:bCs/>
          <w:i/>
          <w:sz w:val="24"/>
          <w:szCs w:val="24"/>
        </w:rPr>
        <w:t xml:space="preserve"> </w:t>
      </w:r>
      <w:r>
        <w:rPr>
          <w:rFonts w:ascii="Times New Roman" w:hAnsi="Times New Roman" w:cs="Times New Roman"/>
          <w:bCs/>
          <w:i/>
          <w:sz w:val="24"/>
          <w:szCs w:val="24"/>
          <w:u w:val="single"/>
        </w:rPr>
        <w:t>hypogaea</w:t>
      </w:r>
      <w:r>
        <w:rPr>
          <w:rFonts w:ascii="Times New Roman" w:hAnsi="Times New Roman" w:cs="Times New Roman"/>
          <w:bCs/>
          <w:sz w:val="24"/>
          <w:szCs w:val="24"/>
        </w:rPr>
        <w:t xml:space="preserve"> L.) es una planta originaria de las regiones cálidas de América, Brasil, Las Antillas y México; es probable que se haya originado en América del Sur, en el Perú y que se haya propagado por el Nuevo mundo cuando los exploradores españoles descubrieron su gran versatilidad en la elaboración de diferentes productos, más tarde los mercaderes difundieron el cultivo del maní en Asia y África. (Barrera, A.; Díaz, V.; Hernández, L. 2002)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.2. Clasificación taxonómica</w:t>
      </w:r>
    </w:p>
    <w:p w:rsidR="00C616A8" w:rsidRDefault="00C616A8" w:rsidP="00C616A8">
      <w:pPr>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Reino: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Plantae</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División: </w:t>
      </w:r>
      <w:r>
        <w:rPr>
          <w:rFonts w:ascii="Times New Roman" w:hAnsi="Times New Roman" w:cs="Times New Roman"/>
          <w:sz w:val="24"/>
          <w:szCs w:val="24"/>
        </w:rPr>
        <w:tab/>
      </w:r>
      <w:r>
        <w:rPr>
          <w:rFonts w:ascii="Times New Roman" w:hAnsi="Times New Roman" w:cs="Times New Roman"/>
          <w:sz w:val="24"/>
          <w:szCs w:val="24"/>
        </w:rPr>
        <w:tab/>
        <w:t>Magnoliophyta</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Clase: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Magnoliopsida</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Orden: </w:t>
      </w:r>
      <w:r>
        <w:rPr>
          <w:rFonts w:ascii="Times New Roman" w:hAnsi="Times New Roman" w:cs="Times New Roman"/>
          <w:sz w:val="24"/>
          <w:szCs w:val="24"/>
        </w:rPr>
        <w:tab/>
      </w:r>
      <w:r>
        <w:rPr>
          <w:rFonts w:ascii="Times New Roman" w:hAnsi="Times New Roman" w:cs="Times New Roman"/>
          <w:sz w:val="24"/>
          <w:szCs w:val="24"/>
        </w:rPr>
        <w:tab/>
        <w:t>Fabales</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Familia:</w:t>
      </w:r>
      <w:r>
        <w:rPr>
          <w:rFonts w:ascii="Times New Roman" w:hAnsi="Times New Roman" w:cs="Times New Roman"/>
          <w:sz w:val="24"/>
          <w:szCs w:val="24"/>
        </w:rPr>
        <w:tab/>
      </w:r>
      <w:r>
        <w:rPr>
          <w:rFonts w:ascii="Times New Roman" w:hAnsi="Times New Roman" w:cs="Times New Roman"/>
          <w:sz w:val="24"/>
          <w:szCs w:val="24"/>
        </w:rPr>
        <w:tab/>
        <w:t>Fabaceae</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Tribu: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Aeschynomeneae</w:t>
      </w:r>
      <w:proofErr w:type="spellEnd"/>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Género: </w:t>
      </w:r>
      <w:r>
        <w:rPr>
          <w:rFonts w:ascii="Times New Roman" w:hAnsi="Times New Roman" w:cs="Times New Roman"/>
          <w:sz w:val="24"/>
          <w:szCs w:val="24"/>
        </w:rPr>
        <w:tab/>
      </w:r>
      <w:r>
        <w:rPr>
          <w:rFonts w:ascii="Times New Roman" w:hAnsi="Times New Roman" w:cs="Times New Roman"/>
          <w:sz w:val="24"/>
          <w:szCs w:val="24"/>
        </w:rPr>
        <w:tab/>
        <w:t>Arachis</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Especie:</w:t>
      </w:r>
      <w:r>
        <w:rPr>
          <w:rFonts w:ascii="Times New Roman" w:hAnsi="Times New Roman" w:cs="Times New Roman"/>
          <w:sz w:val="24"/>
          <w:szCs w:val="24"/>
        </w:rPr>
        <w:tab/>
      </w:r>
      <w:r>
        <w:rPr>
          <w:rFonts w:ascii="Times New Roman" w:hAnsi="Times New Roman" w:cs="Times New Roman"/>
          <w:sz w:val="24"/>
          <w:szCs w:val="24"/>
        </w:rPr>
        <w:tab/>
        <w:t xml:space="preserve">hypogaea  </w:t>
      </w:r>
    </w:p>
    <w:p w:rsidR="00C616A8" w:rsidRDefault="00C616A8" w:rsidP="00C616A8">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(Valladares, C. 2010)</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.3. Descripción morfológica de la planta</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 xml:space="preserve">.3.1. Raíces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color w:val="000000" w:themeColor="text1"/>
          <w:sz w:val="24"/>
          <w:szCs w:val="24"/>
        </w:rPr>
        <w:t>El sistema radicular está formado por una raíz pivotante que puede profundizarse en el suelo hasta un metro y por raíces laterales que poseen pelos absorbentes y nódulos que son producidos por bacterias nitrificantes que fijan el nitrógeno atmosférico. El número y tamaño de las nudosidades está relacionado con el tipo de suelo donde se desarrolla. (</w:t>
      </w:r>
      <w:r>
        <w:rPr>
          <w:rFonts w:ascii="Times New Roman" w:hAnsi="Times New Roman" w:cs="Times New Roman"/>
          <w:sz w:val="24"/>
          <w:szCs w:val="24"/>
        </w:rPr>
        <w:t xml:space="preserve">Mendoza, H.; Guamán, R.; </w:t>
      </w:r>
      <w:proofErr w:type="spellStart"/>
      <w:r>
        <w:rPr>
          <w:rFonts w:ascii="Times New Roman" w:hAnsi="Times New Roman" w:cs="Times New Roman"/>
          <w:sz w:val="24"/>
          <w:szCs w:val="24"/>
        </w:rPr>
        <w:t>Linzan</w:t>
      </w:r>
      <w:proofErr w:type="spellEnd"/>
      <w:r>
        <w:rPr>
          <w:rFonts w:ascii="Times New Roman" w:hAnsi="Times New Roman" w:cs="Times New Roman"/>
          <w:sz w:val="24"/>
          <w:szCs w:val="24"/>
        </w:rPr>
        <w:t>, L. 2005)</w:t>
      </w: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C616A8">
        <w:rPr>
          <w:rFonts w:ascii="Times New Roman" w:hAnsi="Times New Roman" w:cs="Times New Roman"/>
          <w:b/>
          <w:bCs/>
          <w:sz w:val="24"/>
          <w:szCs w:val="24"/>
        </w:rPr>
        <w:t>.3.2. Tallo</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Pr>
          <w:rFonts w:ascii="Times New Roman" w:hAnsi="Times New Roman" w:cs="Times New Roman"/>
          <w:bCs/>
          <w:sz w:val="24"/>
          <w:szCs w:val="24"/>
        </w:rPr>
        <w:t xml:space="preserve">En la mayoría de las variedades comerciales de maní es erecto, puede alcanzar una altura de 15 a 70 cm,  el tallo principal siempre tiene crecimiento ascendente, pero las ramas que emite pueden ser ascendentes o correr en parte sobre la superficie del suelo, esto define el crecimiento erecto o rastrero de la planta; en la ramificación alterna, el eje central no forma ramas floríferas; las cinco o seis ramas primarias producen por lo general en la base dos ramas secundarias vegetativas y luego dos floríferas, seguidas por otras dos vegetativas, y así sucesivamente hasta terminar en una serie de ramas estériles, si de una rama secundaria se forma una terciaria, en ésta se repite la norma de alternarse ejes vegetativos y reproductivos. En la ramificación secuencial, el eje central lleva en sus nudos superiores algunas ramas floríferas; las ramas primarias no emiten ramas secundarias o sólo muy pocas veces, pero forman en los nudos inferiores ramas floríferas y en las superiores vegetativas; estas dos ramas se alternan a veces cuando aborta una rama vegetativa o florífera. (León, J. 2000)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Existen dos formas de ramificación del tallo:</w:t>
      </w:r>
    </w:p>
    <w:p w:rsidR="00C616A8" w:rsidRDefault="00C616A8" w:rsidP="00C616A8">
      <w:pPr>
        <w:pStyle w:val="Prrafodelista"/>
        <w:numPr>
          <w:ilvl w:val="0"/>
          <w:numId w:val="10"/>
        </w:numPr>
        <w:tabs>
          <w:tab w:val="left" w:pos="8504"/>
        </w:tabs>
        <w:autoSpaceDE w:val="0"/>
        <w:autoSpaceDN w:val="0"/>
        <w:adjustRightInd w:val="0"/>
        <w:spacing w:after="0" w:line="360" w:lineRule="auto"/>
        <w:ind w:left="426" w:right="-1" w:hanging="284"/>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Secuencial:</w:t>
      </w:r>
      <w:r>
        <w:rPr>
          <w:rFonts w:ascii="Times New Roman" w:hAnsi="Times New Roman" w:cs="Times New Roman"/>
          <w:bCs/>
          <w:color w:val="000000" w:themeColor="text1"/>
          <w:sz w:val="24"/>
          <w:szCs w:val="24"/>
        </w:rPr>
        <w:t xml:space="preserve"> es característica del crecimiento erecto de los tipos de cultivares Español y Valencia; el eje principal emite de cuatro a seis ramas laterales ascendentes. En la base del eje principal y de estas ramificaciones, se producen ramillas con ejes florales y en la parte superior de la planta se producen principalmente ramillas vegetativas; esto hace que los frutos se concentren en la base de la planta.</w:t>
      </w:r>
    </w:p>
    <w:p w:rsidR="00C616A8" w:rsidRDefault="00C616A8" w:rsidP="00C616A8">
      <w:pPr>
        <w:pStyle w:val="Prrafodelista"/>
        <w:numPr>
          <w:ilvl w:val="0"/>
          <w:numId w:val="10"/>
        </w:numPr>
        <w:tabs>
          <w:tab w:val="left" w:pos="8504"/>
        </w:tabs>
        <w:autoSpaceDE w:val="0"/>
        <w:autoSpaceDN w:val="0"/>
        <w:adjustRightInd w:val="0"/>
        <w:spacing w:after="0" w:line="360" w:lineRule="auto"/>
        <w:ind w:left="426" w:right="-1" w:hanging="284"/>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Alterna:</w:t>
      </w:r>
      <w:r>
        <w:rPr>
          <w:rFonts w:ascii="Times New Roman" w:hAnsi="Times New Roman" w:cs="Times New Roman"/>
          <w:bCs/>
          <w:color w:val="000000" w:themeColor="text1"/>
          <w:sz w:val="24"/>
          <w:szCs w:val="24"/>
        </w:rPr>
        <w:t xml:space="preserve"> se presenta en cultivares o variedades rastreras del tipo de cultivares Virginia. No hay flores en el eje principal; las ramillas reproductivas se dan solamente en las ramas laterales en forma alterna: dos ramillas vegetativas seguidas de dos reproductivas, por esta razón la fructificación se hace a todo lo largo de las ramas inferiores. (Monge, L. 2004)</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C616A8">
        <w:rPr>
          <w:rFonts w:ascii="Times New Roman" w:hAnsi="Times New Roman" w:cs="Times New Roman"/>
          <w:b/>
          <w:bCs/>
          <w:sz w:val="24"/>
          <w:szCs w:val="24"/>
        </w:rPr>
        <w:t>.3.3. Hojas</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000000"/>
          <w:sz w:val="20"/>
          <w:szCs w:val="20"/>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r>
        <w:rPr>
          <w:rFonts w:ascii="Times New Roman" w:hAnsi="Times New Roman" w:cs="Times New Roman"/>
          <w:bCs/>
          <w:sz w:val="24"/>
          <w:szCs w:val="24"/>
        </w:rPr>
        <w:t>Son pinnadas con dos pares de folíolos sustentados por un pecíolo de 4-9 cm de longitud; los folíolos son sub-sentados y opuestos de forma más o menos elíptica. Los folíolos están rodeados en la base por dos estípulas anchas, largas y lanceoladas, las variaciones de la organización foliar dan cinco, tres o dos folíolos e incluso de uno solo. (Valladares, C. 2010)</w:t>
      </w:r>
      <w:r>
        <w:rPr>
          <w:rFonts w:ascii="Times New Roman" w:hAnsi="Times New Roman" w:cs="Times New Roman"/>
          <w:bCs/>
          <w:color w:val="FF0000"/>
          <w:sz w:val="24"/>
          <w:szCs w:val="24"/>
        </w:rPr>
        <w:t xml:space="preserve">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.3.4. Inflorescencias-flores</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C616A8" w:rsidRDefault="00C616A8" w:rsidP="00C616A8">
      <w:pPr>
        <w:pStyle w:val="Default"/>
        <w:tabs>
          <w:tab w:val="left" w:pos="8504"/>
        </w:tabs>
        <w:spacing w:line="360" w:lineRule="auto"/>
        <w:ind w:right="-1"/>
        <w:jc w:val="both"/>
        <w:rPr>
          <w:bCs/>
        </w:rPr>
      </w:pPr>
      <w:r>
        <w:rPr>
          <w:bCs/>
        </w:rPr>
        <w:t xml:space="preserve">Las flores se encuentran en inflorescencias que salen de las axilas de las hojas, el número por inflorescencia es de ocho o más flores, el color puede variar desde blanco, amarillo hasta anaranjado; está compuesta por un ovario pequeño hasta con cinco óvulos, cinco sépalos, de los cuáles cuatro están unidos y uno libre; la corola encierra la columna estaminal y el estilo, posee diez estambres pero generalmente sólo ocho llevan anteras; el pistilo está compuesto por un estilo largo que termina en un estigma cónico por encima de las anteras. La planta de maní se </w:t>
      </w:r>
      <w:proofErr w:type="spellStart"/>
      <w:r>
        <w:rPr>
          <w:bCs/>
        </w:rPr>
        <w:t>autopoliniza</w:t>
      </w:r>
      <w:proofErr w:type="spellEnd"/>
      <w:r>
        <w:rPr>
          <w:bCs/>
        </w:rPr>
        <w:t xml:space="preserve"> casi en la totalidad, presenta una polinización cruzada muy baja (alrededor del 2 %), pocas horas después de la fecundación todas las partes de la  flor, exceptuando el ovario se marchitan, luego se inicia el desarrollo del </w:t>
      </w:r>
      <w:proofErr w:type="spellStart"/>
      <w:r>
        <w:rPr>
          <w:bCs/>
        </w:rPr>
        <w:t>ginóforo</w:t>
      </w:r>
      <w:proofErr w:type="spellEnd"/>
      <w:r>
        <w:rPr>
          <w:bCs/>
        </w:rPr>
        <w:t xml:space="preserve"> o clavo; el </w:t>
      </w:r>
      <w:proofErr w:type="spellStart"/>
      <w:r>
        <w:rPr>
          <w:bCs/>
        </w:rPr>
        <w:t>ginóforo</w:t>
      </w:r>
      <w:proofErr w:type="spellEnd"/>
      <w:r>
        <w:rPr>
          <w:bCs/>
        </w:rPr>
        <w:t xml:space="preserve"> es el ovario fecundado y posee geotropismo positivo, crece primero hacia arriba alrededor de 2 cm, luego se dobla hacia el suelo, penetra en él de 2 a 8 cm, se dobla de nuevo en ángulo recto y comienza en ese momento la formación del fruto. (Monge, L. 2004)</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.3.5. Fruto</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fruto de maní es una cápsula indehiscente, fibrosa, de cuatro a seis cm de largo, que por lo general contienen de dos a cuatro semillas. La semilla está constituida por una epidermis delgada y  por una almendra blanca y oleosa. (Pérez, J. 2000)</w:t>
      </w:r>
    </w:p>
    <w:p w:rsidR="00C616A8" w:rsidRDefault="00C616A8" w:rsidP="00C616A8">
      <w:pPr>
        <w:spacing w:after="0" w:line="360" w:lineRule="auto"/>
        <w:jc w:val="both"/>
        <w:rPr>
          <w:rFonts w:ascii="Times New Roman" w:hAnsi="Times New Roman" w:cs="Times New Roman"/>
          <w:color w:val="FF0000"/>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Las semillas pueden llegar a pesar de 0.3 a 1.5 g y son de formas algo alargadas o redondeadas, algunas con los extremos achatados oblicuamente, en especial la parte opuesta al embrión. Se encuentran cubiertas por un tegumento seminal muy delgado que puede ser blanco, crema, rosado, rojo, morado, negro, overo o jaspeado. </w:t>
      </w:r>
      <w:r>
        <w:rPr>
          <w:rFonts w:ascii="Times New Roman" w:hAnsi="Times New Roman" w:cs="Times New Roman"/>
          <w:bCs/>
          <w:color w:val="000000" w:themeColor="text1"/>
          <w:sz w:val="24"/>
          <w:szCs w:val="24"/>
        </w:rPr>
        <w:t>(Mendoza, H. et al. 2005.</w:t>
      </w:r>
      <w:r>
        <w:rPr>
          <w:rFonts w:ascii="Times New Roman" w:hAnsi="Times New Roman" w:cs="Times New Roman"/>
          <w:sz w:val="24"/>
          <w:szCs w:val="24"/>
        </w:rPr>
        <w:t xml:space="preserve">) </w:t>
      </w:r>
    </w:p>
    <w:p w:rsidR="00C616A8" w:rsidRDefault="00C616A8" w:rsidP="00C616A8">
      <w:pPr>
        <w:spacing w:after="0" w:line="360" w:lineRule="auto"/>
        <w:jc w:val="both"/>
        <w:rPr>
          <w:rFonts w:ascii="Times New Roman" w:hAnsi="Times New Roman" w:cs="Times New Roman"/>
          <w:color w:val="FF0000"/>
          <w:sz w:val="24"/>
          <w:szCs w:val="24"/>
        </w:rPr>
      </w:pPr>
    </w:p>
    <w:p w:rsidR="00C616A8" w:rsidRDefault="00056F72" w:rsidP="00C616A8">
      <w:pPr>
        <w:pStyle w:val="Sinespaciado"/>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.4. Fases fenológicas del maní</w:t>
      </w:r>
    </w:p>
    <w:p w:rsidR="00C616A8" w:rsidRDefault="00C616A8" w:rsidP="00C616A8">
      <w:pPr>
        <w:pStyle w:val="Sinespaciado"/>
        <w:spacing w:line="360" w:lineRule="auto"/>
        <w:jc w:val="both"/>
        <w:rPr>
          <w:rFonts w:ascii="Times New Roman" w:hAnsi="Times New Roman" w:cs="Times New Roman"/>
          <w:b/>
          <w:bCs/>
          <w:color w:val="FF0000"/>
          <w:sz w:val="24"/>
          <w:szCs w:val="24"/>
        </w:rPr>
      </w:pP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V1: </w:t>
      </w:r>
      <w:r>
        <w:rPr>
          <w:rFonts w:ascii="Times New Roman" w:hAnsi="Times New Roman" w:cs="Times New Roman"/>
          <w:sz w:val="24"/>
          <w:szCs w:val="24"/>
        </w:rPr>
        <w:t xml:space="preserve">Primera hoja </w:t>
      </w:r>
      <w:proofErr w:type="spellStart"/>
      <w:r>
        <w:rPr>
          <w:rFonts w:ascii="Times New Roman" w:hAnsi="Times New Roman" w:cs="Times New Roman"/>
          <w:sz w:val="24"/>
          <w:szCs w:val="24"/>
        </w:rPr>
        <w:t>tetrafoliada</w:t>
      </w:r>
      <w:proofErr w:type="spellEnd"/>
      <w:r>
        <w:rPr>
          <w:rFonts w:ascii="Times New Roman" w:hAnsi="Times New Roman" w:cs="Times New Roman"/>
          <w:sz w:val="24"/>
          <w:szCs w:val="24"/>
        </w:rPr>
        <w:t>.</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proofErr w:type="spellStart"/>
      <w:r>
        <w:rPr>
          <w:rFonts w:ascii="Times New Roman" w:hAnsi="Times New Roman" w:cs="Times New Roman"/>
          <w:b/>
          <w:sz w:val="24"/>
          <w:szCs w:val="24"/>
        </w:rPr>
        <w:t>Vn</w:t>
      </w:r>
      <w:proofErr w:type="spellEnd"/>
      <w:r>
        <w:rPr>
          <w:rFonts w:ascii="Times New Roman" w:hAnsi="Times New Roman" w:cs="Times New Roman"/>
          <w:b/>
          <w:sz w:val="24"/>
          <w:szCs w:val="24"/>
        </w:rPr>
        <w:t xml:space="preserve">: </w:t>
      </w:r>
      <w:r>
        <w:rPr>
          <w:rFonts w:ascii="Times New Roman" w:hAnsi="Times New Roman" w:cs="Times New Roman"/>
          <w:sz w:val="24"/>
          <w:szCs w:val="24"/>
        </w:rPr>
        <w:t>N-nudos sobre el tallo principal.</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R1: </w:t>
      </w:r>
      <w:r>
        <w:rPr>
          <w:rFonts w:ascii="Times New Roman" w:hAnsi="Times New Roman" w:cs="Times New Roman"/>
          <w:sz w:val="24"/>
          <w:szCs w:val="24"/>
        </w:rPr>
        <w:t>Comienzo floración.</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R2: </w:t>
      </w:r>
      <w:r>
        <w:rPr>
          <w:rFonts w:ascii="Times New Roman" w:hAnsi="Times New Roman" w:cs="Times New Roman"/>
          <w:sz w:val="24"/>
          <w:szCs w:val="24"/>
        </w:rPr>
        <w:t>Comienzo enclavado.</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R3: </w:t>
      </w:r>
      <w:r>
        <w:rPr>
          <w:rFonts w:ascii="Times New Roman" w:hAnsi="Times New Roman" w:cs="Times New Roman"/>
          <w:sz w:val="24"/>
          <w:szCs w:val="24"/>
        </w:rPr>
        <w:t>Comienzo formación de cajas.</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R4: </w:t>
      </w:r>
      <w:r>
        <w:rPr>
          <w:rFonts w:ascii="Times New Roman" w:hAnsi="Times New Roman" w:cs="Times New Roman"/>
          <w:sz w:val="24"/>
          <w:szCs w:val="24"/>
        </w:rPr>
        <w:t>Caja completa.</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R5: </w:t>
      </w:r>
      <w:r>
        <w:rPr>
          <w:rFonts w:ascii="Times New Roman" w:hAnsi="Times New Roman" w:cs="Times New Roman"/>
          <w:sz w:val="24"/>
          <w:szCs w:val="24"/>
        </w:rPr>
        <w:t>Comienzo de llenado semillas.</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R6: </w:t>
      </w:r>
      <w:r>
        <w:rPr>
          <w:rFonts w:ascii="Times New Roman" w:hAnsi="Times New Roman" w:cs="Times New Roman"/>
          <w:sz w:val="24"/>
          <w:szCs w:val="24"/>
        </w:rPr>
        <w:t>Semilla completa.</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R7: </w:t>
      </w:r>
      <w:r>
        <w:rPr>
          <w:rFonts w:ascii="Times New Roman" w:hAnsi="Times New Roman" w:cs="Times New Roman"/>
          <w:sz w:val="24"/>
          <w:szCs w:val="24"/>
        </w:rPr>
        <w:t>Comienzo madurez.</w:t>
      </w:r>
    </w:p>
    <w:p w:rsidR="00C616A8" w:rsidRDefault="00C616A8" w:rsidP="00C616A8">
      <w:pPr>
        <w:pStyle w:val="Sinespaciado"/>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R8: </w:t>
      </w:r>
      <w:r>
        <w:rPr>
          <w:rFonts w:ascii="Times New Roman" w:hAnsi="Times New Roman" w:cs="Times New Roman"/>
          <w:sz w:val="24"/>
          <w:szCs w:val="24"/>
        </w:rPr>
        <w:t>Madurez de cosecha.</w:t>
      </w:r>
    </w:p>
    <w:p w:rsidR="00C616A8" w:rsidRDefault="00C616A8" w:rsidP="00C616A8">
      <w:pPr>
        <w:pStyle w:val="Sinespaciado"/>
        <w:spacing w:line="360" w:lineRule="auto"/>
        <w:jc w:val="both"/>
        <w:rPr>
          <w:rFonts w:ascii="TimesNewRoman" w:eastAsiaTheme="minorHAnsi" w:hAnsi="TimesNewRoman" w:cs="TimesNewRoman"/>
          <w:sz w:val="24"/>
          <w:szCs w:val="24"/>
          <w:lang w:val="es-EC" w:eastAsia="en-US"/>
        </w:rPr>
      </w:pPr>
      <w:r>
        <w:rPr>
          <w:rFonts w:ascii="Times New Roman" w:hAnsi="Times New Roman" w:cs="Times New Roman"/>
          <w:sz w:val="24"/>
          <w:szCs w:val="24"/>
        </w:rPr>
        <w:t xml:space="preserve">      (</w:t>
      </w:r>
      <w:proofErr w:type="spellStart"/>
      <w:r>
        <w:rPr>
          <w:rFonts w:ascii="TimesNewRoman" w:eastAsiaTheme="minorHAnsi" w:hAnsi="TimesNewRoman" w:cs="TimesNewRoman"/>
          <w:sz w:val="24"/>
          <w:szCs w:val="24"/>
          <w:lang w:val="es-EC" w:eastAsia="en-US"/>
        </w:rPr>
        <w:t>Giambastiani</w:t>
      </w:r>
      <w:proofErr w:type="spellEnd"/>
      <w:r>
        <w:rPr>
          <w:rFonts w:ascii="TimesNewRoman" w:eastAsiaTheme="minorHAnsi" w:hAnsi="TimesNewRoman" w:cs="TimesNewRoman"/>
          <w:sz w:val="24"/>
          <w:szCs w:val="24"/>
          <w:lang w:val="es-EC" w:eastAsia="en-US"/>
        </w:rPr>
        <w:t>, G. 2000)</w:t>
      </w:r>
    </w:p>
    <w:p w:rsidR="00C616A8" w:rsidRDefault="00C616A8" w:rsidP="00215FDB">
      <w:pPr>
        <w:spacing w:after="0"/>
        <w:rPr>
          <w:rFonts w:ascii="Times New Roman" w:hAnsi="Times New Roman" w:cs="Times New Roman"/>
          <w:b/>
          <w:sz w:val="24"/>
          <w:szCs w:val="24"/>
        </w:rPr>
      </w:pPr>
    </w:p>
    <w:p w:rsidR="00C616A8" w:rsidRDefault="00056F72" w:rsidP="00C616A8">
      <w:pPr>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.5. Condiciones edafoclimáticas</w:t>
      </w:r>
    </w:p>
    <w:p w:rsidR="00C616A8" w:rsidRDefault="00C616A8" w:rsidP="00C616A8">
      <w:pPr>
        <w:spacing w:after="0" w:line="360" w:lineRule="auto"/>
        <w:rPr>
          <w:rFonts w:ascii="Times New Roman" w:hAnsi="Times New Roman" w:cs="Times New Roman"/>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bookmarkStart w:id="0" w:name="OLE_LINK11"/>
      <w:r>
        <w:rPr>
          <w:rFonts w:ascii="Times New Roman" w:hAnsi="Times New Roman" w:cs="Times New Roman"/>
          <w:b/>
          <w:bCs/>
          <w:sz w:val="24"/>
          <w:szCs w:val="24"/>
        </w:rPr>
        <w:t>3</w:t>
      </w:r>
      <w:r w:rsidR="00C616A8">
        <w:rPr>
          <w:rFonts w:ascii="Times New Roman" w:hAnsi="Times New Roman" w:cs="Times New Roman"/>
          <w:b/>
          <w:bCs/>
          <w:sz w:val="24"/>
          <w:szCs w:val="24"/>
        </w:rPr>
        <w:t>.5.1. Altitud</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Pr>
          <w:rFonts w:ascii="Times New Roman" w:hAnsi="Times New Roman" w:cs="Times New Roman"/>
          <w:bCs/>
          <w:sz w:val="24"/>
          <w:szCs w:val="24"/>
        </w:rPr>
        <w:t xml:space="preserve">El cultivo de maní en términos generales se adapta hasta una altura máxima de 1250 msnm. (Ulluary, J.; Mendoza, H. y Guamán, R. </w:t>
      </w:r>
      <w:r>
        <w:rPr>
          <w:rFonts w:ascii="Times New Roman" w:hAnsi="Times New Roman" w:cs="Times New Roman"/>
          <w:sz w:val="24"/>
          <w:szCs w:val="24"/>
        </w:rPr>
        <w:t>2003)</w:t>
      </w:r>
      <w:r>
        <w:rPr>
          <w:rFonts w:ascii="Times New Roman" w:hAnsi="Times New Roman" w:cs="Times New Roman"/>
          <w:color w:val="FF0000"/>
          <w:sz w:val="24"/>
          <w:szCs w:val="24"/>
        </w:rPr>
        <w:t xml:space="preserve">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.5.2.</w:t>
      </w:r>
      <w:r w:rsidR="00C616A8">
        <w:rPr>
          <w:rFonts w:ascii="Times New Roman" w:hAnsi="Times New Roman" w:cs="Times New Roman"/>
          <w:b/>
          <w:color w:val="FF0000"/>
          <w:sz w:val="24"/>
          <w:szCs w:val="24"/>
        </w:rPr>
        <w:t xml:space="preserve"> </w:t>
      </w:r>
      <w:r w:rsidR="00C616A8">
        <w:rPr>
          <w:rFonts w:ascii="Times New Roman" w:hAnsi="Times New Roman" w:cs="Times New Roman"/>
          <w:b/>
          <w:bCs/>
          <w:sz w:val="24"/>
          <w:szCs w:val="24"/>
        </w:rPr>
        <w:t xml:space="preserve">Latitud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C616A8" w:rsidP="00C616A8">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 xml:space="preserve">En general se cultiva entre la franja comprendida entre los 45° de latitud norte y 30° de latitud sur. (Barrera, A. et al. 2002)  </w:t>
      </w:r>
    </w:p>
    <w:p w:rsidR="00C616A8" w:rsidRDefault="00C616A8" w:rsidP="00C616A8">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056F72" w:rsidP="00C616A8">
      <w:pPr>
        <w:tabs>
          <w:tab w:val="left" w:pos="289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
          <w:sz w:val="24"/>
          <w:szCs w:val="24"/>
        </w:rPr>
        <w:lastRenderedPageBreak/>
        <w:t>3</w:t>
      </w:r>
      <w:r w:rsidR="00C616A8">
        <w:rPr>
          <w:rFonts w:ascii="Times New Roman" w:hAnsi="Times New Roman" w:cs="Times New Roman"/>
          <w:b/>
          <w:sz w:val="24"/>
          <w:szCs w:val="24"/>
        </w:rPr>
        <w:t>.5.3.</w:t>
      </w:r>
      <w:r w:rsidR="00C616A8">
        <w:rPr>
          <w:rFonts w:ascii="Times New Roman" w:hAnsi="Times New Roman" w:cs="Times New Roman"/>
          <w:b/>
          <w:color w:val="FF0000"/>
          <w:sz w:val="24"/>
          <w:szCs w:val="24"/>
        </w:rPr>
        <w:t xml:space="preserve"> </w:t>
      </w:r>
      <w:r w:rsidR="00C616A8">
        <w:rPr>
          <w:rFonts w:ascii="Times New Roman" w:hAnsi="Times New Roman" w:cs="Times New Roman"/>
          <w:b/>
          <w:sz w:val="24"/>
          <w:szCs w:val="24"/>
        </w:rPr>
        <w:t>Suelo</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Cs/>
          <w:color w:val="000000" w:themeColor="text1"/>
          <w:sz w:val="24"/>
          <w:szCs w:val="24"/>
        </w:rPr>
        <w:t>E</w:t>
      </w:r>
      <w:r>
        <w:rPr>
          <w:rFonts w:ascii="Times New Roman" w:hAnsi="Times New Roman" w:cs="Times New Roman"/>
          <w:bCs/>
          <w:color w:val="000000" w:themeColor="text1"/>
        </w:rPr>
        <w:t xml:space="preserve">l </w:t>
      </w:r>
      <w:r>
        <w:rPr>
          <w:rFonts w:ascii="Times New Roman" w:hAnsi="Times New Roman" w:cs="Times New Roman"/>
          <w:bCs/>
          <w:color w:val="000000" w:themeColor="text1"/>
          <w:sz w:val="24"/>
          <w:szCs w:val="24"/>
        </w:rPr>
        <w:t xml:space="preserve">suelo más apto para el cultivo de maní debe ser de textura media: franco-limoso o franco-arenoso, de buen drenaje y aireación, sin capas endurecidas que obstaculicen el desarrollo de las raíces y el paso del agua. </w:t>
      </w:r>
      <w:r>
        <w:rPr>
          <w:rFonts w:ascii="Times New Roman" w:hAnsi="Times New Roman" w:cs="Times New Roman"/>
          <w:sz w:val="24"/>
          <w:szCs w:val="24"/>
        </w:rPr>
        <w:t>(Mendoza, H. et al. 2005)</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 xml:space="preserve">.5.4. </w:t>
      </w:r>
      <w:proofErr w:type="gramStart"/>
      <w:r w:rsidR="00C616A8">
        <w:rPr>
          <w:rFonts w:ascii="Times New Roman" w:hAnsi="Times New Roman" w:cs="Times New Roman"/>
          <w:b/>
          <w:sz w:val="24"/>
          <w:szCs w:val="24"/>
        </w:rPr>
        <w:t>pH</w:t>
      </w:r>
      <w:proofErr w:type="gramEnd"/>
    </w:p>
    <w:p w:rsidR="00C616A8" w:rsidRDefault="00C616A8" w:rsidP="00C616A8">
      <w:pPr>
        <w:tabs>
          <w:tab w:val="left" w:pos="8504"/>
        </w:tabs>
        <w:spacing w:after="0" w:line="360" w:lineRule="auto"/>
        <w:ind w:right="-1"/>
        <w:jc w:val="both"/>
        <w:rPr>
          <w:rFonts w:ascii="Times New Roman" w:hAnsi="Times New Roman" w:cs="Times New Roman"/>
          <w:sz w:val="24"/>
          <w:szCs w:val="24"/>
        </w:rPr>
      </w:pPr>
    </w:p>
    <w:p w:rsidR="00C616A8" w:rsidRDefault="00C616A8"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El maní desarrolla mejor con un pH ligeramente ácido de 6.0-6.5; un pH de 5.5-7.0 es aceptable. (A</w:t>
      </w:r>
      <w:proofErr w:type="spellStart"/>
      <w:r w:rsidRPr="00537A45">
        <w:rPr>
          <w:rFonts w:ascii="Times New Roman" w:hAnsi="Times New Roman" w:cs="Times New Roman"/>
          <w:sz w:val="24"/>
          <w:szCs w:val="24"/>
          <w:lang w:val="es-ES"/>
        </w:rPr>
        <w:t>ugstburger</w:t>
      </w:r>
      <w:proofErr w:type="spellEnd"/>
      <w:r w:rsidRPr="00537A45">
        <w:rPr>
          <w:rFonts w:ascii="Times New Roman" w:hAnsi="Times New Roman" w:cs="Times New Roman"/>
          <w:sz w:val="24"/>
          <w:szCs w:val="24"/>
          <w:lang w:val="es-ES"/>
        </w:rPr>
        <w:t xml:space="preserve">, F.; Berger, J.; </w:t>
      </w:r>
      <w:proofErr w:type="spellStart"/>
      <w:r w:rsidRPr="00537A45">
        <w:rPr>
          <w:rFonts w:ascii="Times New Roman" w:hAnsi="Times New Roman" w:cs="Times New Roman"/>
          <w:sz w:val="24"/>
          <w:szCs w:val="24"/>
          <w:lang w:val="es-ES"/>
        </w:rPr>
        <w:t>Censkowsky</w:t>
      </w:r>
      <w:proofErr w:type="spellEnd"/>
      <w:r w:rsidRPr="00537A45">
        <w:rPr>
          <w:rFonts w:ascii="Times New Roman" w:hAnsi="Times New Roman" w:cs="Times New Roman"/>
          <w:sz w:val="24"/>
          <w:szCs w:val="24"/>
          <w:lang w:val="es-ES"/>
        </w:rPr>
        <w:t xml:space="preserve">, U.; </w:t>
      </w:r>
      <w:proofErr w:type="spellStart"/>
      <w:r w:rsidRPr="00537A45">
        <w:rPr>
          <w:rFonts w:ascii="Times New Roman" w:hAnsi="Times New Roman" w:cs="Times New Roman"/>
          <w:sz w:val="24"/>
          <w:szCs w:val="24"/>
          <w:lang w:val="es-ES"/>
        </w:rPr>
        <w:t>Heid</w:t>
      </w:r>
      <w:proofErr w:type="spellEnd"/>
      <w:r w:rsidRPr="00537A45">
        <w:rPr>
          <w:rFonts w:ascii="Times New Roman" w:hAnsi="Times New Roman" w:cs="Times New Roman"/>
          <w:sz w:val="24"/>
          <w:szCs w:val="24"/>
          <w:lang w:val="es-ES"/>
        </w:rPr>
        <w:t>, P.</w:t>
      </w:r>
      <w:r>
        <w:rPr>
          <w:rFonts w:ascii="Times New Roman" w:hAnsi="Times New Roman" w:cs="Times New Roman"/>
          <w:sz w:val="24"/>
          <w:szCs w:val="24"/>
        </w:rPr>
        <w:t xml:space="preserve"> 2000)</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bookmarkEnd w:id="0"/>
    <w:p w:rsidR="00C616A8" w:rsidRDefault="00056F72" w:rsidP="00C616A8">
      <w:pPr>
        <w:tabs>
          <w:tab w:val="left" w:pos="289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.5.5</w:t>
      </w:r>
      <w:r w:rsidR="00C616A8">
        <w:rPr>
          <w:rFonts w:ascii="Times New Roman" w:hAnsi="Times New Roman" w:cs="Times New Roman"/>
          <w:bCs/>
          <w:sz w:val="24"/>
          <w:szCs w:val="24"/>
        </w:rPr>
        <w:t xml:space="preserve">. </w:t>
      </w:r>
      <w:r w:rsidR="00C616A8">
        <w:rPr>
          <w:rFonts w:ascii="Times New Roman" w:hAnsi="Times New Roman" w:cs="Times New Roman"/>
          <w:color w:val="000000" w:themeColor="text1"/>
          <w:sz w:val="24"/>
          <w:szCs w:val="24"/>
        </w:rPr>
        <w:t xml:space="preserve"> </w:t>
      </w:r>
      <w:r w:rsidR="00C616A8">
        <w:rPr>
          <w:rFonts w:ascii="Times New Roman" w:hAnsi="Times New Roman" w:cs="Times New Roman"/>
          <w:b/>
          <w:bCs/>
          <w:sz w:val="24"/>
          <w:szCs w:val="24"/>
        </w:rPr>
        <w:t>Temperatura</w:t>
      </w:r>
      <w:r w:rsidR="00C616A8">
        <w:rPr>
          <w:rFonts w:ascii="Times New Roman" w:hAnsi="Times New Roman" w:cs="Times New Roman"/>
          <w:b/>
          <w:bCs/>
          <w:sz w:val="24"/>
          <w:szCs w:val="24"/>
        </w:rPr>
        <w:tab/>
      </w:r>
    </w:p>
    <w:p w:rsidR="00C616A8" w:rsidRDefault="00C616A8" w:rsidP="00C616A8">
      <w:pPr>
        <w:tabs>
          <w:tab w:val="left" w:pos="289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C616A8" w:rsidP="00C616A8">
      <w:pPr>
        <w:tabs>
          <w:tab w:val="left" w:pos="6371"/>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Temperaturas extremas de 41 a 45 °C afectan el proceso germinativo, y las temperaturas por debajo de 18 °C retrasan notablemente el poder de emergencia de la planta. El maní es susceptible a las heladas, sin embargo en las zonas tropicales se puede cultivar durante todo el año. Las temperaturas óptimas para el cultivo están entre 25 y 30 °C por debajo de 20 °C y sobre 35 °C se afecta la producción de flores. (</w:t>
      </w:r>
      <w:r>
        <w:rPr>
          <w:rFonts w:ascii="Times New Roman" w:hAnsi="Times New Roman" w:cs="Times New Roman"/>
          <w:sz w:val="24"/>
          <w:szCs w:val="24"/>
        </w:rPr>
        <w:t>Ulluary, J. et al. 2003)</w:t>
      </w:r>
    </w:p>
    <w:p w:rsidR="00C616A8" w:rsidRDefault="00C616A8" w:rsidP="00C616A8">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056F72" w:rsidP="00C616A8">
      <w:pPr>
        <w:tabs>
          <w:tab w:val="left" w:pos="289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
          <w:bCs/>
          <w:sz w:val="24"/>
          <w:szCs w:val="24"/>
        </w:rPr>
        <w:t>3</w:t>
      </w:r>
      <w:r w:rsidR="00C616A8">
        <w:rPr>
          <w:rFonts w:ascii="Times New Roman" w:hAnsi="Times New Roman" w:cs="Times New Roman"/>
          <w:b/>
          <w:bCs/>
          <w:sz w:val="24"/>
          <w:szCs w:val="24"/>
        </w:rPr>
        <w:t>.5.6</w:t>
      </w:r>
      <w:r w:rsidR="00C616A8">
        <w:rPr>
          <w:rFonts w:ascii="Times New Roman" w:hAnsi="Times New Roman" w:cs="Times New Roman"/>
          <w:bCs/>
          <w:sz w:val="24"/>
          <w:szCs w:val="24"/>
        </w:rPr>
        <w:t xml:space="preserve">. </w:t>
      </w:r>
      <w:r w:rsidR="00C616A8">
        <w:rPr>
          <w:rFonts w:ascii="Times New Roman" w:hAnsi="Times New Roman" w:cs="Times New Roman"/>
          <w:b/>
          <w:bCs/>
          <w:color w:val="000000" w:themeColor="text1"/>
          <w:sz w:val="24"/>
          <w:szCs w:val="24"/>
        </w:rPr>
        <w:t xml:space="preserve">Humedad </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Un buen nivel de humedad en el primer estadío favorece la implantación del cultivo, el estado llamado de desarrollo es el período más crítico, comienza con la floración y sigue con el clavado, formación de vainas y de granos, durante este periodo es muy alta la exigencia de agua y mayor la respuesta al riego. En el período de madurez del cultivo hasta cosecha las exigencias del agua son menores que en el anterior, una sequía con elevada temperatura durante este período, favorece la contaminación con aflatoxinas; o sea afecta más a la calidad que a los rendimientos y en consecuencia al valor económico de la producción. </w:t>
      </w: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Pedellini</w:t>
      </w:r>
      <w:proofErr w:type="spellEnd"/>
      <w:r>
        <w:rPr>
          <w:rFonts w:ascii="Times New Roman" w:hAnsi="Times New Roman" w:cs="Times New Roman"/>
          <w:color w:val="000000" w:themeColor="text1"/>
          <w:sz w:val="24"/>
          <w:szCs w:val="24"/>
        </w:rPr>
        <w:t xml:space="preserve">, R. 2008) </w:t>
      </w:r>
    </w:p>
    <w:p w:rsidR="00C616A8" w:rsidRDefault="00056F72" w:rsidP="00C616A8">
      <w:pPr>
        <w:spacing w:after="0" w:line="360" w:lineRule="auto"/>
        <w:jc w:val="both"/>
        <w:rPr>
          <w:rFonts w:ascii="Times New Roman" w:hAnsi="Times New Roman" w:cs="Times New Roman"/>
          <w:bCs/>
        </w:rPr>
      </w:pPr>
      <w:r>
        <w:rPr>
          <w:rFonts w:ascii="Times New Roman" w:hAnsi="Times New Roman" w:cs="Times New Roman"/>
          <w:b/>
          <w:sz w:val="24"/>
          <w:szCs w:val="24"/>
        </w:rPr>
        <w:lastRenderedPageBreak/>
        <w:t>3</w:t>
      </w:r>
      <w:r w:rsidR="00C616A8">
        <w:rPr>
          <w:rFonts w:ascii="Times New Roman" w:hAnsi="Times New Roman" w:cs="Times New Roman"/>
          <w:b/>
          <w:sz w:val="24"/>
          <w:szCs w:val="24"/>
        </w:rPr>
        <w:t xml:space="preserve">.6. </w:t>
      </w:r>
      <w:bookmarkStart w:id="1" w:name="OLE_LINK4"/>
      <w:r w:rsidR="00C616A8">
        <w:rPr>
          <w:rFonts w:ascii="Times New Roman" w:hAnsi="Times New Roman" w:cs="Times New Roman"/>
          <w:b/>
          <w:sz w:val="24"/>
          <w:szCs w:val="24"/>
        </w:rPr>
        <w:t>Prácticas agronómicas</w:t>
      </w:r>
    </w:p>
    <w:p w:rsidR="00C616A8" w:rsidRDefault="00C616A8" w:rsidP="00C616A8">
      <w:pPr>
        <w:pStyle w:val="Sinespaciado"/>
        <w:spacing w:line="360" w:lineRule="auto"/>
        <w:rPr>
          <w:rFonts w:ascii="Times New Roman" w:hAnsi="Times New Roman" w:cs="Times New Roman"/>
        </w:rPr>
      </w:pPr>
    </w:p>
    <w:p w:rsidR="00C616A8" w:rsidRDefault="00056F72" w:rsidP="00C616A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.6.1.  Preparación del suelo</w:t>
      </w:r>
    </w:p>
    <w:p w:rsidR="00C616A8" w:rsidRDefault="00C616A8" w:rsidP="00C616A8">
      <w:pPr>
        <w:spacing w:after="0" w:line="360" w:lineRule="auto"/>
        <w:rPr>
          <w:rFonts w:ascii="Times New Roman" w:hAnsi="Times New Roman" w:cs="Times New Roman"/>
          <w:color w:val="FF0000"/>
        </w:rPr>
      </w:pPr>
      <w:r>
        <w:rPr>
          <w:rFonts w:ascii="Times New Roman" w:hAnsi="Times New Roman" w:cs="Times New Roman"/>
          <w:color w:val="FF0000"/>
        </w:rPr>
        <w:tab/>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Una buena preparación del suelo es fundamental para obtener la población de plantas necesaria para lograr altos rendimientos, ya que esta labor permite retrasar el desarrollo de las malezas, así como acondicionar al suelo para facilitar la penetración del agua y de las raíces. (Mendoza, H. et al. 2005)</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suelo debe quedar bien suelto para facilitar la penetración de los pedúnculos fructíferos y disminuir pérdidas en la fase de cosecha; se prepara el suelo de manera profunda, suelto y no demasiado fino para evitar encharcamiento cuando llueva, los primeros 10 cm deberían mantenerse sueltos durante un tiempo prolongado para que los </w:t>
      </w:r>
      <w:proofErr w:type="spellStart"/>
      <w:r>
        <w:rPr>
          <w:rFonts w:ascii="Times New Roman" w:hAnsi="Times New Roman" w:cs="Times New Roman"/>
          <w:sz w:val="24"/>
          <w:szCs w:val="24"/>
        </w:rPr>
        <w:t>carpóforos</w:t>
      </w:r>
      <w:proofErr w:type="spellEnd"/>
      <w:r>
        <w:rPr>
          <w:rFonts w:ascii="Times New Roman" w:hAnsi="Times New Roman" w:cs="Times New Roman"/>
          <w:sz w:val="24"/>
          <w:szCs w:val="24"/>
        </w:rPr>
        <w:t xml:space="preserve"> puedan penetrar al suelo y desarrollar allí las vainas. (</w:t>
      </w:r>
      <w:proofErr w:type="spellStart"/>
      <w:r w:rsidRPr="00537A45">
        <w:rPr>
          <w:rFonts w:ascii="Times New Roman" w:hAnsi="Times New Roman" w:cs="Times New Roman"/>
          <w:sz w:val="24"/>
          <w:szCs w:val="24"/>
          <w:lang w:val="es-ES"/>
        </w:rPr>
        <w:t>Augstburger</w:t>
      </w:r>
      <w:proofErr w:type="spellEnd"/>
      <w:r w:rsidRPr="00537A45">
        <w:rPr>
          <w:rFonts w:ascii="Times New Roman" w:hAnsi="Times New Roman" w:cs="Times New Roman"/>
          <w:sz w:val="24"/>
          <w:szCs w:val="24"/>
          <w:lang w:val="es-ES"/>
        </w:rPr>
        <w:t>, F. et al. 2000)</w:t>
      </w:r>
    </w:p>
    <w:p w:rsidR="00C616A8" w:rsidRDefault="00C616A8" w:rsidP="00C616A8">
      <w:pPr>
        <w:spacing w:after="0" w:line="360" w:lineRule="auto"/>
        <w:rPr>
          <w:rFonts w:ascii="Times New Roman" w:hAnsi="Times New Roman" w:cs="Times New Roman"/>
          <w:b/>
          <w:color w:val="FF0000"/>
          <w:sz w:val="24"/>
          <w:szCs w:val="24"/>
        </w:rPr>
      </w:pPr>
    </w:p>
    <w:p w:rsidR="00C616A8" w:rsidRDefault="00056F72" w:rsidP="00C616A8">
      <w:pPr>
        <w:spacing w:after="0"/>
        <w:rPr>
          <w:rFonts w:ascii="Times New Roman" w:hAnsi="Times New Roman" w:cs="Times New Roman"/>
          <w:b/>
          <w:color w:val="FF0000"/>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.6.2.</w:t>
      </w:r>
      <w:r w:rsidR="00C616A8">
        <w:rPr>
          <w:rFonts w:ascii="Times New Roman" w:hAnsi="Times New Roman" w:cs="Times New Roman"/>
          <w:b/>
          <w:color w:val="FF0000"/>
          <w:sz w:val="24"/>
          <w:szCs w:val="24"/>
        </w:rPr>
        <w:t xml:space="preserve"> </w:t>
      </w:r>
      <w:r w:rsidR="00C616A8">
        <w:rPr>
          <w:rFonts w:ascii="Times New Roman" w:hAnsi="Times New Roman" w:cs="Times New Roman"/>
          <w:b/>
          <w:sz w:val="24"/>
          <w:szCs w:val="24"/>
        </w:rPr>
        <w:t xml:space="preserve">Labranzas </w:t>
      </w:r>
    </w:p>
    <w:p w:rsidR="00C616A8" w:rsidRDefault="00C616A8" w:rsidP="00C616A8">
      <w:pPr>
        <w:pStyle w:val="Sinespaciado"/>
        <w:spacing w:line="360" w:lineRule="auto"/>
        <w:jc w:val="both"/>
        <w:rPr>
          <w:rFonts w:ascii="Times New Roman" w:hAnsi="Times New Roman" w:cs="Times New Roman"/>
          <w:b/>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suelo debe quedar bien suelto para facilitar la penetración de los pedúnculos fructíferos y disminuir pérdidas en la fase de cosecha, para esta labor es necesario realizar un pase de arado y dos de rastra, si la siembra es totalmente mecanizada, es necesario nivelar el terreno y preparar camas o platabandas. (Ulluary, J.; Guamán, R.; Mendoza, H. y Álava, J. 2004)</w:t>
      </w:r>
    </w:p>
    <w:p w:rsidR="00C616A8" w:rsidRDefault="00C616A8" w:rsidP="007A34A2">
      <w:pPr>
        <w:spacing w:after="0" w:line="360" w:lineRule="auto"/>
        <w:rPr>
          <w:rFonts w:ascii="Times New Roman" w:hAnsi="Times New Roman" w:cs="Times New Roman"/>
          <w:b/>
          <w:sz w:val="24"/>
          <w:szCs w:val="24"/>
        </w:rPr>
      </w:pPr>
    </w:p>
    <w:p w:rsidR="00C616A8" w:rsidRDefault="00056F72" w:rsidP="00C616A8">
      <w:pPr>
        <w:spacing w:after="0"/>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.6.2.1. Labranza cero o siembra directa</w:t>
      </w:r>
    </w:p>
    <w:p w:rsidR="00C616A8" w:rsidRDefault="00C616A8" w:rsidP="007A34A2">
      <w:pPr>
        <w:spacing w:after="0" w:line="360" w:lineRule="auto"/>
        <w:rPr>
          <w:rFonts w:ascii="Times New Roman" w:hAnsi="Times New Roman" w:cs="Times New Roman"/>
          <w:b/>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sistemas de labranza cero o siembra directa, son sistemas similares ya que la tierra no se remueve con el arado o se ara muy poco antes de la siembra. Los sistemas de siembra directa y labranza cero representan ambos un tipo de labranza de conservación de suelos o labranza mínima. Mientras la "labranza cero" está claramente excluyendo cualquier tipo de labranza, los términos "siembra directa" pueden ser interpretados de varias maneras. Una forma sería la combinación de todas las labores de labranza convencional en una sola operación incluyendo la </w:t>
      </w:r>
      <w:r>
        <w:rPr>
          <w:rFonts w:ascii="Times New Roman" w:hAnsi="Times New Roman" w:cs="Times New Roman"/>
          <w:sz w:val="24"/>
          <w:szCs w:val="24"/>
        </w:rPr>
        <w:lastRenderedPageBreak/>
        <w:t>siembra. Interpretada así, la siembra directa trae ventajas en términos de tráfico y  compactación, organización de trabajo y tal vez costos de preparación de terreno, tiempo necesario para la siembra y la reducida exposición del suelo a la intemperie.  La labranza cero al contrario de la convencional no incluye ningún tipo de labranza y puede ser  realizada a nivel manual, de tracción animal o de tractor a pequeña o gran escala. En este sistema la semilla se coloca directamente en el suelo o con rejas sembradoras de disco o de cincel que cortan los rastrojos, abren el suelo y depositan la semilla. (Gavidia, R. 2012)</w:t>
      </w:r>
    </w:p>
    <w:p w:rsidR="00C616A8" w:rsidRDefault="00C616A8" w:rsidP="00C616A8">
      <w:pPr>
        <w:spacing w:after="0"/>
        <w:rPr>
          <w:rFonts w:ascii="Times New Roman" w:hAnsi="Times New Roman" w:cs="Times New Roman"/>
          <w:b/>
          <w:sz w:val="24"/>
          <w:szCs w:val="24"/>
        </w:rPr>
      </w:pPr>
    </w:p>
    <w:p w:rsidR="00C616A8" w:rsidRDefault="00056F72" w:rsidP="00C616A8">
      <w:pPr>
        <w:spacing w:after="0"/>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.6.2.2. Labranza mínima o conservacionista</w:t>
      </w:r>
    </w:p>
    <w:p w:rsidR="00C616A8" w:rsidRDefault="00C616A8" w:rsidP="00C616A8">
      <w:pPr>
        <w:spacing w:after="0" w:line="360" w:lineRule="auto"/>
        <w:jc w:val="both"/>
        <w:rPr>
          <w:rFonts w:ascii="Times New Roman" w:hAnsi="Times New Roman" w:cs="Times New Roman"/>
          <w:b/>
          <w:sz w:val="24"/>
          <w:szCs w:val="24"/>
        </w:rPr>
      </w:pPr>
    </w:p>
    <w:p w:rsidR="00C616A8" w:rsidRDefault="00C616A8" w:rsidP="00C616A8">
      <w:pPr>
        <w:pStyle w:val="Sinespaciado"/>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Implica el laboreo anterior a la siembra con un mínimo de pasadas de maquinaria anterior a su corte (rastrón, rastra doble, rastras de dientes). Se provoca la aireación del suelo, pero hay menor inversión y mezclado de este. Se aceleran los procesos de mineralización de nutrientes pero a menor ritmo que en el caso anterior. Quedan más residuos vegetales en superficie y anclados en la masa del suelo; por tanto, el riesgo de erosión es menor. (Ciencia Hoy. 2014)</w:t>
      </w:r>
    </w:p>
    <w:p w:rsidR="00C616A8" w:rsidRDefault="00C616A8" w:rsidP="00C616A8">
      <w:pPr>
        <w:spacing w:after="0" w:line="360" w:lineRule="auto"/>
        <w:jc w:val="both"/>
        <w:rPr>
          <w:rFonts w:ascii="Times New Roman" w:hAnsi="Times New Roman" w:cs="Times New Roman"/>
          <w:b/>
          <w:sz w:val="24"/>
          <w:szCs w:val="24"/>
        </w:rPr>
      </w:pPr>
    </w:p>
    <w:p w:rsidR="00C616A8" w:rsidRDefault="00056F72" w:rsidP="00C616A8">
      <w:pPr>
        <w:pStyle w:val="Sinespaciado"/>
        <w:tabs>
          <w:tab w:val="left" w:pos="426"/>
        </w:tabs>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.6.2.3.</w:t>
      </w:r>
      <w:r w:rsidR="00C616A8">
        <w:rPr>
          <w:b/>
        </w:rPr>
        <w:t xml:space="preserve"> </w:t>
      </w:r>
      <w:r w:rsidR="00C616A8">
        <w:rPr>
          <w:rFonts w:ascii="Times New Roman" w:hAnsi="Times New Roman" w:cs="Times New Roman"/>
          <w:b/>
          <w:sz w:val="24"/>
          <w:szCs w:val="24"/>
        </w:rPr>
        <w:t>Labranza convencional o tradicional</w:t>
      </w:r>
    </w:p>
    <w:p w:rsidR="00C616A8" w:rsidRDefault="00C616A8" w:rsidP="007A34A2">
      <w:pPr>
        <w:spacing w:after="0" w:line="360" w:lineRule="auto"/>
        <w:rPr>
          <w:rFonts w:ascii="Times New Roman" w:hAnsi="Times New Roman" w:cs="Times New Roman"/>
          <w:sz w:val="24"/>
          <w:szCs w:val="24"/>
        </w:rPr>
      </w:pPr>
    </w:p>
    <w:p w:rsidR="00C616A8" w:rsidRDefault="00C616A8" w:rsidP="00C616A8">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Se extiende a toda la capa arable o sea al horizonte A. Esta sirve para eliminar compactaciones superficiales, abrir el suelo y crear una estructura grumosa para acumular agua y muchas veces también incorporar, a través de la arada, plagas, malezas y semillas de malezas.</w:t>
      </w:r>
      <w:r>
        <w:rPr>
          <w:rFonts w:ascii="Times New Roman" w:hAnsi="Times New Roman" w:cs="Times New Roman"/>
          <w:b/>
          <w:sz w:val="24"/>
          <w:szCs w:val="24"/>
        </w:rPr>
        <w:t xml:space="preserve"> </w:t>
      </w:r>
      <w:r>
        <w:rPr>
          <w:rFonts w:ascii="Times New Roman" w:hAnsi="Times New Roman" w:cs="Times New Roman"/>
          <w:sz w:val="24"/>
          <w:szCs w:val="24"/>
        </w:rPr>
        <w:t>La profundidad de la labranza primaria depende de la fuerza de tracción disponible. Con tracción animal es normalmente entre 10 y 20 cm; con el tractor, especialmente con el aumento de potencia de los tractores modernos, se llega en algunos países hasta 40 cm. (ECURED. 2015)</w:t>
      </w:r>
    </w:p>
    <w:p w:rsidR="00C616A8" w:rsidRDefault="00C616A8" w:rsidP="007A34A2">
      <w:pPr>
        <w:spacing w:after="0" w:line="360" w:lineRule="auto"/>
        <w:rPr>
          <w:rFonts w:ascii="Times New Roman" w:hAnsi="Times New Roman" w:cs="Times New Roman"/>
          <w:b/>
          <w:sz w:val="24"/>
          <w:szCs w:val="24"/>
        </w:rPr>
      </w:pPr>
    </w:p>
    <w:p w:rsidR="00C616A8" w:rsidRDefault="00056F72" w:rsidP="00C616A8">
      <w:pPr>
        <w:spacing w:after="0"/>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.6.3. Siembra</w:t>
      </w:r>
    </w:p>
    <w:p w:rsidR="00C616A8" w:rsidRDefault="00C616A8" w:rsidP="00C616A8">
      <w:pPr>
        <w:tabs>
          <w:tab w:val="left" w:pos="8504"/>
        </w:tabs>
        <w:spacing w:after="0" w:line="360" w:lineRule="auto"/>
        <w:ind w:right="-1"/>
        <w:jc w:val="both"/>
        <w:rPr>
          <w:rFonts w:ascii="Times New Roman" w:hAnsi="Times New Roman" w:cs="Times New Roman"/>
          <w:color w:val="FF0000"/>
          <w:sz w:val="24"/>
          <w:szCs w:val="24"/>
        </w:rPr>
      </w:pPr>
    </w:p>
    <w:p w:rsidR="00C616A8" w:rsidRDefault="00C616A8" w:rsidP="00C616A8">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éxito de la siembra depende de numerosos factores (contenido de agua,  estructura y temperatura del suelo, viabilidad de la semilla, factores bióticos) por lo que serán críticas las decisiones relacionadas con la fecha, la profundidad y la </w:t>
      </w:r>
      <w:r>
        <w:rPr>
          <w:rFonts w:ascii="Times New Roman" w:hAnsi="Times New Roman" w:cs="Times New Roman"/>
          <w:color w:val="000000" w:themeColor="text1"/>
          <w:sz w:val="24"/>
          <w:szCs w:val="24"/>
        </w:rPr>
        <w:lastRenderedPageBreak/>
        <w:t>densidad de siembra, con la disposición espacial de las plantas y con otras técnicas culturales como riego, abonado, aplicación de productos fitosanitarios, etc. (</w:t>
      </w:r>
      <w:r>
        <w:rPr>
          <w:rFonts w:ascii="Times New Roman" w:hAnsi="Times New Roman" w:cs="Times New Roman"/>
          <w:sz w:val="24"/>
          <w:szCs w:val="24"/>
        </w:rPr>
        <w:t xml:space="preserve">Villalobos, L.; Mateos, F.; </w:t>
      </w:r>
      <w:proofErr w:type="spellStart"/>
      <w:r>
        <w:rPr>
          <w:rFonts w:ascii="Times New Roman" w:hAnsi="Times New Roman" w:cs="Times New Roman"/>
          <w:sz w:val="24"/>
          <w:szCs w:val="24"/>
        </w:rPr>
        <w:t>Orgaz</w:t>
      </w:r>
      <w:proofErr w:type="spellEnd"/>
      <w:r>
        <w:rPr>
          <w:rFonts w:ascii="Times New Roman" w:hAnsi="Times New Roman" w:cs="Times New Roman"/>
          <w:sz w:val="24"/>
          <w:szCs w:val="24"/>
        </w:rPr>
        <w:t>, E. 2002)</w:t>
      </w:r>
      <w:r>
        <w:rPr>
          <w:rFonts w:ascii="Times New Roman" w:hAnsi="Times New Roman" w:cs="Times New Roman"/>
          <w:color w:val="000000" w:themeColor="text1"/>
          <w:sz w:val="24"/>
          <w:szCs w:val="24"/>
        </w:rPr>
        <w:t xml:space="preserve"> </w:t>
      </w:r>
    </w:p>
    <w:p w:rsidR="00C616A8" w:rsidRDefault="00C616A8" w:rsidP="00C616A8">
      <w:pPr>
        <w:spacing w:after="0" w:line="360" w:lineRule="auto"/>
        <w:jc w:val="both"/>
        <w:rPr>
          <w:rFonts w:ascii="Times New Roman" w:hAnsi="Times New Roman" w:cs="Times New Roman"/>
          <w:color w:val="FF0000"/>
        </w:rPr>
      </w:pPr>
    </w:p>
    <w:p w:rsidR="00C616A8" w:rsidRDefault="00C616A8" w:rsidP="00C616A8">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La profundidad de siembra depende del tipo del suelo y de su contenido de humedad, en suelos sueltos, se recomienda una profundidad de 4 a 7 cm, en suelos más pesados, de 3 a 5 cm. (Pérez, J. 2000)</w:t>
      </w:r>
    </w:p>
    <w:p w:rsidR="00C616A8" w:rsidRDefault="00C616A8" w:rsidP="00C616A8">
      <w:pPr>
        <w:spacing w:after="0" w:line="360" w:lineRule="auto"/>
        <w:jc w:val="both"/>
        <w:rPr>
          <w:rFonts w:ascii="Times New Roman" w:hAnsi="Times New Roman" w:cs="Times New Roman"/>
          <w:color w:val="FF0000"/>
        </w:rPr>
      </w:pPr>
    </w:p>
    <w:p w:rsidR="00C616A8" w:rsidRDefault="00056F72" w:rsidP="00C616A8">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.6.4. Riego</w:t>
      </w: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La planta de maní es muy resistente a la sequía, pero necesita humedad en la fase de floración y formación de frutos, la frecuencia de riego dependerá de las características de clima y suelo de la zona de cultivo. Se recomienda, además del riego de siembra, seis riegos distribuidos a 8-15-25-35-50 y 65 días después de la siembra. (Ulluary, J. et al. 2004)</w:t>
      </w:r>
      <w:r>
        <w:rPr>
          <w:rFonts w:ascii="Times New Roman" w:hAnsi="Times New Roman" w:cs="Times New Roman"/>
          <w:color w:val="FF0000"/>
          <w:sz w:val="24"/>
          <w:szCs w:val="24"/>
        </w:rPr>
        <w:t xml:space="preserve"> </w:t>
      </w:r>
    </w:p>
    <w:p w:rsidR="00C616A8" w:rsidRDefault="00C616A8" w:rsidP="00C616A8">
      <w:pPr>
        <w:autoSpaceDE w:val="0"/>
        <w:autoSpaceDN w:val="0"/>
        <w:adjustRightInd w:val="0"/>
        <w:spacing w:after="0" w:line="360" w:lineRule="auto"/>
        <w:jc w:val="both"/>
        <w:rPr>
          <w:rFonts w:ascii="Times New Roman" w:hAnsi="Times New Roman" w:cs="Times New Roman"/>
          <w:color w:val="FF0000"/>
          <w:sz w:val="24"/>
          <w:szCs w:val="24"/>
        </w:rPr>
      </w:pPr>
    </w:p>
    <w:p w:rsidR="00C616A8" w:rsidRDefault="00C616A8" w:rsidP="00C616A8">
      <w:pPr>
        <w:pStyle w:val="Sinespaciado"/>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El maní se adapta a cualquier sistema de riego, el que dependerá de factores como, superficie de siembra, topografía de terreno y disponibilidad de recursos económicos y de agua. Las condiciones de agricultura de bajos recursos, que predominan en la mayoría de las zonas de producción del país, hacen que el sistema de riego más adecuado sea el de gravedad mediante surcos, debiéndose regar en estos casos cada 8 a 12 días, hasta unos 15 días previos a la cosecha. Otros sistemas de riego, como aspersión y goteo, también son excelentes alternativas para dotar de agua a las plantas, especialmente en casos de cultivos extensivos. </w:t>
      </w:r>
      <w:r>
        <w:rPr>
          <w:rFonts w:ascii="Times New Roman" w:hAnsi="Times New Roman" w:cs="Times New Roman"/>
          <w:color w:val="000000" w:themeColor="text1"/>
          <w:sz w:val="24"/>
          <w:szCs w:val="24"/>
        </w:rPr>
        <w:t>(Mendoza, H. et al. 2005)</w:t>
      </w:r>
    </w:p>
    <w:p w:rsidR="00C616A8" w:rsidRDefault="00C616A8" w:rsidP="00C616A8">
      <w:pPr>
        <w:pStyle w:val="Sinespaciado"/>
        <w:spacing w:line="360" w:lineRule="auto"/>
        <w:jc w:val="both"/>
        <w:rPr>
          <w:rFonts w:ascii="Times New Roman" w:hAnsi="Times New Roman" w:cs="Times New Roman"/>
          <w:sz w:val="24"/>
          <w:szCs w:val="24"/>
          <w:lang w:val="es-EC"/>
        </w:rPr>
      </w:pPr>
    </w:p>
    <w:p w:rsidR="00C616A8" w:rsidRDefault="00056F72" w:rsidP="00C616A8">
      <w:pPr>
        <w:pStyle w:val="Sinespaciado"/>
        <w:spacing w:line="360" w:lineRule="auto"/>
        <w:jc w:val="both"/>
        <w:rPr>
          <w:rFonts w:ascii="Times New Roman" w:hAnsi="Times New Roman" w:cs="Times New Roman"/>
          <w:sz w:val="24"/>
          <w:szCs w:val="24"/>
          <w:lang w:val="es-EC"/>
        </w:rPr>
      </w:pPr>
      <w:r>
        <w:rPr>
          <w:rFonts w:ascii="Times New Roman" w:hAnsi="Times New Roman" w:cs="Times New Roman"/>
          <w:b/>
          <w:sz w:val="24"/>
          <w:szCs w:val="24"/>
        </w:rPr>
        <w:t>3</w:t>
      </w:r>
      <w:r w:rsidR="00C616A8">
        <w:rPr>
          <w:rFonts w:ascii="Times New Roman" w:hAnsi="Times New Roman" w:cs="Times New Roman"/>
          <w:b/>
          <w:sz w:val="24"/>
          <w:szCs w:val="24"/>
        </w:rPr>
        <w:t>.6.5. Control de malezas</w:t>
      </w:r>
    </w:p>
    <w:p w:rsidR="00C616A8" w:rsidRDefault="00C616A8" w:rsidP="00C616A8">
      <w:pPr>
        <w:pStyle w:val="Sinespaciado"/>
        <w:spacing w:line="360" w:lineRule="auto"/>
        <w:jc w:val="both"/>
        <w:rPr>
          <w:rFonts w:ascii="Times New Roman" w:hAnsi="Times New Roman" w:cs="Times New Roman"/>
          <w:b/>
          <w:sz w:val="24"/>
          <w:szCs w:val="24"/>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Uno de los problemas que limitan la productividad del maní es la presencia de malezas, las cuales si no se controlan eficientemente compiten con el cultivo, agudizándose el problema cuando las lluvias impiden el control mecánico manual</w:t>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2C49A3">
        <w:rPr>
          <w:rFonts w:ascii="Times New Roman" w:hAnsi="Times New Roman" w:cs="Times New Roman"/>
          <w:sz w:val="24"/>
          <w:szCs w:val="24"/>
        </w:rPr>
        <w:t>Método</w:t>
      </w:r>
      <w:r>
        <w:rPr>
          <w:rFonts w:ascii="Times New Roman" w:hAnsi="Times New Roman" w:cs="Times New Roman"/>
          <w:sz w:val="24"/>
          <w:szCs w:val="24"/>
        </w:rPr>
        <w:t xml:space="preserve"> tradicional de control). El control mecánico manual consiste en la realización de dos o tres labores de escarda, acompañada cada una de ellas por un deshierbe con azadón, distribuyendo estas actividades en los primeros 60 días posteriores a la siembra; es importante no mover el suelo cuando se generalice la penetración de clavos. La primera escarda se efectúa a las tres o cuatro semanas después de sembrar y la última al principiar la penetración de los "clavos" (dos semanas después del inicio de floración). (</w:t>
      </w:r>
      <w:r>
        <w:rPr>
          <w:rFonts w:ascii="Times New Roman" w:hAnsi="Times New Roman" w:cs="Times New Roman"/>
          <w:sz w:val="24"/>
          <w:szCs w:val="24"/>
          <w:lang w:val="es-ES_tradnl"/>
        </w:rPr>
        <w:t>Orozco, G.; Quiñones, F.; Aldaba, J. s.f.)</w:t>
      </w:r>
    </w:p>
    <w:p w:rsidR="00C616A8" w:rsidRDefault="00C616A8" w:rsidP="00C616A8">
      <w:pPr>
        <w:pStyle w:val="Sinespaciado"/>
        <w:spacing w:line="360" w:lineRule="auto"/>
        <w:jc w:val="both"/>
        <w:rPr>
          <w:rFonts w:ascii="Times New Roman" w:hAnsi="Times New Roman" w:cs="Times New Roman"/>
          <w:b/>
          <w:sz w:val="24"/>
          <w:szCs w:val="24"/>
        </w:rPr>
      </w:pPr>
    </w:p>
    <w:p w:rsidR="00C616A8" w:rsidRDefault="00056F72" w:rsidP="00C616A8">
      <w:pPr>
        <w:pStyle w:val="Sinespaciado"/>
        <w:spacing w:line="360" w:lineRule="auto"/>
        <w:jc w:val="both"/>
        <w:rPr>
          <w:rFonts w:ascii="Times New Roman" w:hAnsi="Times New Roman" w:cs="Times New Roman"/>
        </w:rPr>
      </w:pPr>
      <w:r>
        <w:rPr>
          <w:rFonts w:ascii="Times New Roman" w:hAnsi="Times New Roman" w:cs="Times New Roman"/>
          <w:b/>
          <w:sz w:val="24"/>
          <w:szCs w:val="24"/>
        </w:rPr>
        <w:t>3</w:t>
      </w:r>
      <w:r w:rsidR="00C616A8">
        <w:rPr>
          <w:rFonts w:ascii="Times New Roman" w:hAnsi="Times New Roman" w:cs="Times New Roman"/>
          <w:b/>
          <w:sz w:val="24"/>
          <w:szCs w:val="24"/>
        </w:rPr>
        <w:t>.6.6. Fertilización</w:t>
      </w:r>
    </w:p>
    <w:p w:rsidR="00C616A8" w:rsidRDefault="00C616A8" w:rsidP="00C616A8">
      <w:pPr>
        <w:pStyle w:val="Sinespaciado"/>
        <w:spacing w:line="360" w:lineRule="auto"/>
        <w:jc w:val="both"/>
        <w:rPr>
          <w:rFonts w:ascii="Times New Roman" w:hAnsi="Times New Roman" w:cs="Times New Roman"/>
          <w:color w:val="000000" w:themeColor="text1"/>
          <w:sz w:val="24"/>
          <w:szCs w:val="24"/>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fijación biológica del nitrógeno atmosférico se considera una biotecnología económica y ecológicamente ventajosa, porque disminuye los costos de producción debido a que se evita el uso de fertilizantes nitrogenados, y la no aplicación de fertilizantes nitrogenados inorgánicos al suelo representa una práctica no contaminante del mismo ni de las aguas, tanto superficiales como subterráneas, lo cual conlleva a la sustentabilidad de los </w:t>
      </w:r>
      <w:proofErr w:type="spellStart"/>
      <w:r>
        <w:rPr>
          <w:rFonts w:ascii="Times New Roman" w:hAnsi="Times New Roman" w:cs="Times New Roman"/>
          <w:sz w:val="24"/>
          <w:szCs w:val="24"/>
        </w:rPr>
        <w:t>agroecosistemas</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El maní es una planta leguminosa con altos requerimientos de nitrógeno que establece asociaciones simbióticas con bacterias fijadoras biológicas de nitrógeno atmosférico (rizobios) que se inoculan en el momento de la siembra. (</w:t>
      </w:r>
      <w:r>
        <w:rPr>
          <w:rFonts w:ascii="Times New Roman" w:hAnsi="Times New Roman" w:cs="Times New Roman"/>
          <w:bCs/>
          <w:iCs/>
          <w:sz w:val="24"/>
          <w:szCs w:val="24"/>
        </w:rPr>
        <w:t xml:space="preserve">Di </w:t>
      </w:r>
      <w:proofErr w:type="spellStart"/>
      <w:r>
        <w:rPr>
          <w:rFonts w:ascii="Times New Roman" w:hAnsi="Times New Roman" w:cs="Times New Roman"/>
          <w:bCs/>
          <w:iCs/>
          <w:sz w:val="24"/>
          <w:szCs w:val="24"/>
        </w:rPr>
        <w:t>Barbaro</w:t>
      </w:r>
      <w:proofErr w:type="spellEnd"/>
      <w:r>
        <w:rPr>
          <w:rFonts w:ascii="Times New Roman" w:hAnsi="Times New Roman" w:cs="Times New Roman"/>
          <w:bCs/>
          <w:iCs/>
          <w:sz w:val="24"/>
          <w:szCs w:val="24"/>
        </w:rPr>
        <w:t xml:space="preserve">, G. et al.  </w:t>
      </w:r>
      <w:r>
        <w:rPr>
          <w:rFonts w:ascii="Times New Roman" w:hAnsi="Times New Roman" w:cs="Times New Roman"/>
          <w:bCs/>
          <w:sz w:val="24"/>
          <w:szCs w:val="24"/>
        </w:rPr>
        <w:t>2011)</w:t>
      </w: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Sinespaciado"/>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El maní no es exigente en cantidades importantes de fertilizantes; pues a pesar de que para obtener una buena producción necesita aportes adecuados de nitrógeno, fósforo, potasio y calcio, como nutrientes principales algunos de estos elementos, pueden ser suministrados en buena parte por los rastrojos del cultivo anterior.</w:t>
      </w:r>
      <w:r>
        <w:rPr>
          <w:rFonts w:ascii="Times New Roman" w:hAnsi="Times New Roman" w:cs="Times New Roman"/>
          <w:color w:val="000000" w:themeColor="text1"/>
          <w:sz w:val="24"/>
          <w:szCs w:val="24"/>
        </w:rPr>
        <w:t xml:space="preserve"> No es recomendable utilizar aplicar fertilizantes sin un análisis de suelo y de los cultivos previos, debido a que en el caso del nitrógeno la planta misma puede obtenerlo del aire por acción de las bacterias nitrificantes que viven asociadas con las plantas; los requerimientos de fósforo y potasio, pueden ser suministrados por los residuos de fertilizantes que quedan del cultivo anterior utilizado en la rotación. (Ulluary, J. et al. 2003)</w:t>
      </w:r>
    </w:p>
    <w:p w:rsidR="00C616A8" w:rsidRDefault="00C616A8" w:rsidP="00C616A8">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 conveniente realizar un análisis químico del suelo antes de la siembra, y con base a los resultados, sí es necesario, aplicar fertilizantes de acuerdo a la siguiente tabla:</w:t>
      </w:r>
    </w:p>
    <w:p w:rsidR="00C616A8" w:rsidRDefault="00C616A8" w:rsidP="00C616A8">
      <w:pPr>
        <w:pStyle w:val="Sinespaciado"/>
        <w:spacing w:line="360" w:lineRule="auto"/>
        <w:jc w:val="both"/>
        <w:rPr>
          <w:rFonts w:ascii="Times New Roman" w:hAnsi="Times New Roman" w:cs="Times New Roman"/>
          <w:b/>
          <w:color w:val="FF0000"/>
          <w:sz w:val="24"/>
          <w:szCs w:val="24"/>
        </w:rPr>
      </w:pPr>
    </w:p>
    <w:tbl>
      <w:tblPr>
        <w:tblStyle w:val="Tablaconcuadrcula"/>
        <w:tblW w:w="7920" w:type="dxa"/>
        <w:tblInd w:w="108" w:type="dxa"/>
        <w:tblLook w:val="04A0" w:firstRow="1" w:lastRow="0" w:firstColumn="1" w:lastColumn="0" w:noHBand="0" w:noVBand="1"/>
      </w:tblPr>
      <w:tblGrid>
        <w:gridCol w:w="3575"/>
        <w:gridCol w:w="1315"/>
        <w:gridCol w:w="1123"/>
        <w:gridCol w:w="1097"/>
        <w:gridCol w:w="810"/>
      </w:tblGrid>
      <w:tr w:rsidR="00C616A8" w:rsidTr="00C2491A">
        <w:trPr>
          <w:trHeight w:val="397"/>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616A8" w:rsidRDefault="00C616A8" w:rsidP="00DF1D1F">
            <w:pPr>
              <w:spacing w:after="0" w:line="240" w:lineRule="auto"/>
              <w:jc w:val="center"/>
              <w:rPr>
                <w:rFonts w:cs="Times New Roman"/>
                <w:b/>
                <w:sz w:val="24"/>
                <w:szCs w:val="24"/>
              </w:rPr>
            </w:pPr>
          </w:p>
          <w:p w:rsidR="00C616A8" w:rsidRDefault="00C616A8" w:rsidP="00DF1D1F">
            <w:pPr>
              <w:spacing w:after="0" w:line="240" w:lineRule="auto"/>
              <w:jc w:val="center"/>
              <w:rPr>
                <w:rFonts w:cs="Times New Roman"/>
                <w:b/>
                <w:sz w:val="24"/>
                <w:szCs w:val="24"/>
              </w:rPr>
            </w:pPr>
            <w:r>
              <w:rPr>
                <w:rFonts w:cs="Times New Roman"/>
                <w:b/>
                <w:sz w:val="24"/>
                <w:szCs w:val="24"/>
              </w:rPr>
              <w:t>Interpretación</w:t>
            </w:r>
          </w:p>
          <w:p w:rsidR="00C616A8" w:rsidRDefault="00C616A8" w:rsidP="00DF1D1F">
            <w:pPr>
              <w:spacing w:after="0" w:line="240" w:lineRule="auto"/>
              <w:jc w:val="center"/>
              <w:rPr>
                <w:rFonts w:cs="Times New Roman"/>
                <w:sz w:val="24"/>
                <w:szCs w:val="24"/>
              </w:rPr>
            </w:pPr>
            <w:r>
              <w:rPr>
                <w:rFonts w:cs="Times New Roman"/>
                <w:b/>
                <w:sz w:val="24"/>
                <w:szCs w:val="24"/>
              </w:rPr>
              <w:t>de análisis de suelo</w:t>
            </w:r>
          </w:p>
        </w:tc>
        <w:tc>
          <w:tcPr>
            <w:tcW w:w="43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616A8" w:rsidRDefault="00C616A8" w:rsidP="00DF1D1F">
            <w:pPr>
              <w:spacing w:after="0" w:line="240" w:lineRule="auto"/>
              <w:jc w:val="center"/>
              <w:rPr>
                <w:rFonts w:cs="Times New Roman"/>
                <w:b/>
                <w:sz w:val="24"/>
                <w:szCs w:val="24"/>
              </w:rPr>
            </w:pPr>
          </w:p>
          <w:p w:rsidR="00C616A8" w:rsidRDefault="00C616A8" w:rsidP="00DF1D1F">
            <w:pPr>
              <w:spacing w:after="0" w:line="240" w:lineRule="auto"/>
              <w:jc w:val="center"/>
              <w:rPr>
                <w:rFonts w:cs="Times New Roman"/>
                <w:b/>
                <w:sz w:val="24"/>
                <w:szCs w:val="24"/>
              </w:rPr>
            </w:pPr>
            <w:r>
              <w:rPr>
                <w:rFonts w:cs="Times New Roman"/>
                <w:b/>
                <w:sz w:val="24"/>
                <w:szCs w:val="24"/>
              </w:rPr>
              <w:t>(kg/ha)</w:t>
            </w:r>
          </w:p>
          <w:p w:rsidR="00C616A8" w:rsidRDefault="00C616A8" w:rsidP="00DF1D1F">
            <w:pPr>
              <w:spacing w:after="0" w:line="240" w:lineRule="auto"/>
              <w:jc w:val="center"/>
              <w:rPr>
                <w:rFonts w:cs="Times New Roman"/>
                <w:b/>
                <w:sz w:val="24"/>
                <w:szCs w:val="24"/>
              </w:rPr>
            </w:pPr>
          </w:p>
        </w:tc>
      </w:tr>
      <w:tr w:rsidR="00C616A8" w:rsidTr="00C2491A">
        <w:trPr>
          <w:trHeight w:val="397"/>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jc w:val="center"/>
              <w:rPr>
                <w:rFonts w:cs="Times New Roman"/>
                <w:sz w:val="24"/>
                <w:szCs w:val="24"/>
                <w:lang w:val="es-ES"/>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jc w:val="center"/>
              <w:rPr>
                <w:rFonts w:cs="Times New Roman"/>
                <w:b/>
                <w:sz w:val="24"/>
                <w:szCs w:val="24"/>
              </w:rPr>
            </w:pPr>
            <w:r>
              <w:rPr>
                <w:rFonts w:cs="Times New Roman"/>
                <w:b/>
                <w:sz w:val="24"/>
                <w:szCs w:val="24"/>
              </w:rPr>
              <w:t>N</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jc w:val="center"/>
              <w:rPr>
                <w:rFonts w:cs="Times New Roman"/>
                <w:b/>
                <w:sz w:val="24"/>
                <w:szCs w:val="24"/>
              </w:rPr>
            </w:pPr>
            <w:r>
              <w:rPr>
                <w:rFonts w:cs="Times New Roman"/>
                <w:b/>
                <w:sz w:val="24"/>
                <w:szCs w:val="24"/>
              </w:rPr>
              <w:t>P</w:t>
            </w:r>
            <w:r>
              <w:rPr>
                <w:rFonts w:cs="Times New Roman"/>
                <w:b/>
                <w:sz w:val="24"/>
                <w:szCs w:val="24"/>
                <w:vertAlign w:val="subscript"/>
              </w:rPr>
              <w:t>2</w:t>
            </w:r>
            <w:r>
              <w:rPr>
                <w:rFonts w:cs="Times New Roman"/>
                <w:b/>
                <w:sz w:val="24"/>
                <w:szCs w:val="24"/>
              </w:rPr>
              <w:t>O</w:t>
            </w:r>
            <w:r>
              <w:rPr>
                <w:rFonts w:cs="Times New Roman"/>
                <w:b/>
                <w:sz w:val="24"/>
                <w:szCs w:val="24"/>
                <w:vertAlign w:val="subscript"/>
              </w:rPr>
              <w:t>5</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jc w:val="center"/>
              <w:rPr>
                <w:rFonts w:cs="Times New Roman"/>
                <w:b/>
                <w:sz w:val="24"/>
                <w:szCs w:val="24"/>
              </w:rPr>
            </w:pPr>
            <w:r>
              <w:rPr>
                <w:rFonts w:cs="Times New Roman"/>
                <w:b/>
                <w:sz w:val="24"/>
                <w:szCs w:val="24"/>
              </w:rPr>
              <w:t>K</w:t>
            </w:r>
            <w:r>
              <w:rPr>
                <w:rFonts w:cs="Times New Roman"/>
                <w:b/>
                <w:sz w:val="24"/>
                <w:szCs w:val="24"/>
                <w:vertAlign w:val="subscript"/>
              </w:rPr>
              <w:t>2</w:t>
            </w:r>
            <w:r>
              <w:rPr>
                <w:rFonts w:cs="Times New Roman"/>
                <w:b/>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jc w:val="center"/>
              <w:rPr>
                <w:rFonts w:cs="Times New Roman"/>
                <w:b/>
                <w:sz w:val="24"/>
                <w:szCs w:val="24"/>
              </w:rPr>
            </w:pPr>
            <w:r>
              <w:rPr>
                <w:rFonts w:cs="Times New Roman"/>
                <w:b/>
                <w:sz w:val="24"/>
                <w:szCs w:val="24"/>
              </w:rPr>
              <w:t>S</w:t>
            </w:r>
          </w:p>
        </w:tc>
      </w:tr>
      <w:tr w:rsidR="00C616A8" w:rsidTr="00C2491A">
        <w:trPr>
          <w:trHeight w:val="397"/>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176"/>
              <w:jc w:val="center"/>
              <w:rPr>
                <w:rFonts w:cs="Times New Roman"/>
                <w:sz w:val="24"/>
                <w:szCs w:val="24"/>
              </w:rPr>
            </w:pPr>
            <w:r>
              <w:rPr>
                <w:rFonts w:cs="Times New Roman"/>
                <w:sz w:val="24"/>
                <w:szCs w:val="24"/>
              </w:rPr>
              <w:t>Bajo (B)</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2"/>
              <w:jc w:val="center"/>
              <w:rPr>
                <w:rFonts w:cs="Times New Roman"/>
                <w:sz w:val="24"/>
                <w:szCs w:val="24"/>
              </w:rPr>
            </w:pPr>
            <w:r>
              <w:rPr>
                <w:rFonts w:cs="Times New Roman"/>
                <w:sz w:val="24"/>
                <w:szCs w:val="24"/>
              </w:rPr>
              <w:t>115</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4"/>
              <w:jc w:val="center"/>
              <w:rPr>
                <w:rFonts w:cs="Times New Roman"/>
                <w:sz w:val="24"/>
                <w:szCs w:val="24"/>
              </w:rPr>
            </w:pPr>
            <w:r>
              <w:rPr>
                <w:rFonts w:cs="Times New Roman"/>
                <w:sz w:val="24"/>
                <w:szCs w:val="24"/>
              </w:rPr>
              <w:t>46</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3"/>
              <w:jc w:val="center"/>
              <w:rPr>
                <w:rFonts w:cs="Times New Roman"/>
                <w:sz w:val="24"/>
                <w:szCs w:val="24"/>
              </w:rPr>
            </w:pPr>
            <w:r>
              <w:rPr>
                <w:rFonts w:cs="Times New Roman"/>
                <w:sz w:val="24"/>
                <w:szCs w:val="24"/>
              </w:rPr>
              <w:t>100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3"/>
              <w:jc w:val="center"/>
              <w:rPr>
                <w:rFonts w:cs="Times New Roman"/>
                <w:sz w:val="24"/>
                <w:szCs w:val="24"/>
              </w:rPr>
            </w:pPr>
            <w:r>
              <w:rPr>
                <w:rFonts w:cs="Times New Roman"/>
                <w:sz w:val="24"/>
                <w:szCs w:val="24"/>
              </w:rPr>
              <w:t>36</w:t>
            </w:r>
          </w:p>
        </w:tc>
      </w:tr>
      <w:tr w:rsidR="00C616A8" w:rsidTr="00C2491A">
        <w:trPr>
          <w:trHeight w:val="397"/>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176"/>
              <w:jc w:val="center"/>
              <w:rPr>
                <w:rFonts w:cs="Times New Roman"/>
                <w:sz w:val="24"/>
                <w:szCs w:val="24"/>
              </w:rPr>
            </w:pPr>
            <w:r>
              <w:rPr>
                <w:rFonts w:cs="Times New Roman"/>
                <w:sz w:val="24"/>
                <w:szCs w:val="24"/>
              </w:rPr>
              <w:t>Medio (M)</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2"/>
              <w:jc w:val="center"/>
              <w:rPr>
                <w:rFonts w:cs="Times New Roman"/>
                <w:sz w:val="24"/>
                <w:szCs w:val="24"/>
              </w:rPr>
            </w:pPr>
            <w:r>
              <w:rPr>
                <w:rFonts w:cs="Times New Roman"/>
                <w:sz w:val="24"/>
                <w:szCs w:val="24"/>
              </w:rPr>
              <w:t>92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4"/>
              <w:jc w:val="center"/>
              <w:rPr>
                <w:rFonts w:cs="Times New Roman"/>
                <w:sz w:val="24"/>
                <w:szCs w:val="24"/>
              </w:rPr>
            </w:pPr>
            <w:r>
              <w:rPr>
                <w:rFonts w:cs="Times New Roman"/>
                <w:sz w:val="24"/>
                <w:szCs w:val="24"/>
              </w:rPr>
              <w:t>23</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3"/>
              <w:jc w:val="center"/>
              <w:rPr>
                <w:rFonts w:cs="Times New Roman"/>
                <w:sz w:val="24"/>
                <w:szCs w:val="24"/>
              </w:rPr>
            </w:pPr>
            <w:r>
              <w:rPr>
                <w:rFonts w:cs="Times New Roman"/>
                <w:sz w:val="24"/>
                <w:szCs w:val="24"/>
              </w:rPr>
              <w:t>50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3"/>
              <w:jc w:val="center"/>
              <w:rPr>
                <w:rFonts w:cs="Times New Roman"/>
                <w:sz w:val="24"/>
                <w:szCs w:val="24"/>
              </w:rPr>
            </w:pPr>
            <w:r>
              <w:rPr>
                <w:rFonts w:cs="Times New Roman"/>
                <w:sz w:val="24"/>
                <w:szCs w:val="24"/>
              </w:rPr>
              <w:t>18</w:t>
            </w:r>
          </w:p>
        </w:tc>
      </w:tr>
      <w:tr w:rsidR="00C616A8" w:rsidTr="00C2491A">
        <w:trPr>
          <w:trHeight w:val="397"/>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176"/>
              <w:jc w:val="center"/>
              <w:rPr>
                <w:rFonts w:cs="Times New Roman"/>
                <w:sz w:val="24"/>
                <w:szCs w:val="24"/>
              </w:rPr>
            </w:pPr>
            <w:r>
              <w:rPr>
                <w:rFonts w:cs="Times New Roman"/>
                <w:sz w:val="24"/>
                <w:szCs w:val="24"/>
              </w:rPr>
              <w:t>Alto (A)</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2"/>
              <w:jc w:val="center"/>
              <w:rPr>
                <w:rFonts w:cs="Times New Roman"/>
                <w:sz w:val="24"/>
                <w:szCs w:val="24"/>
              </w:rPr>
            </w:pPr>
            <w:r>
              <w:rPr>
                <w:rFonts w:cs="Times New Roman"/>
                <w:sz w:val="24"/>
                <w:szCs w:val="24"/>
              </w:rPr>
              <w:t>46</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4"/>
              <w:jc w:val="center"/>
              <w:rPr>
                <w:rFonts w:cs="Times New Roman"/>
                <w:sz w:val="24"/>
                <w:szCs w:val="24"/>
              </w:rPr>
            </w:pPr>
            <w:r>
              <w:rPr>
                <w:rFonts w:cs="Times New Roman"/>
                <w:sz w:val="24"/>
                <w:szCs w:val="24"/>
              </w:rPr>
              <w:t>0</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3"/>
              <w:jc w:val="center"/>
              <w:rPr>
                <w:rFonts w:cs="Times New Roman"/>
                <w:sz w:val="24"/>
                <w:szCs w:val="24"/>
              </w:rPr>
            </w:pPr>
            <w:r>
              <w:rPr>
                <w:rFonts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DF1D1F">
            <w:pPr>
              <w:spacing w:after="0" w:line="240" w:lineRule="auto"/>
              <w:ind w:left="33"/>
              <w:jc w:val="center"/>
              <w:rPr>
                <w:rFonts w:cs="Times New Roman"/>
                <w:sz w:val="24"/>
                <w:szCs w:val="24"/>
              </w:rPr>
            </w:pPr>
            <w:r>
              <w:rPr>
                <w:rFonts w:cs="Times New Roman"/>
                <w:sz w:val="24"/>
                <w:szCs w:val="24"/>
              </w:rPr>
              <w:t>0</w:t>
            </w:r>
          </w:p>
        </w:tc>
      </w:tr>
    </w:tbl>
    <w:p w:rsidR="00C616A8" w:rsidRDefault="00C616A8" w:rsidP="00C616A8">
      <w:pPr>
        <w:tabs>
          <w:tab w:val="left" w:pos="6371"/>
        </w:tabs>
        <w:autoSpaceDE w:val="0"/>
        <w:autoSpaceDN w:val="0"/>
        <w:adjustRightInd w:val="0"/>
        <w:spacing w:after="0" w:line="240" w:lineRule="auto"/>
        <w:ind w:right="-1"/>
        <w:jc w:val="both"/>
        <w:rPr>
          <w:rFonts w:ascii="Times New Roman" w:hAnsi="Times New Roman" w:cs="Times New Roman"/>
          <w:bCs/>
          <w:color w:val="FF0000"/>
          <w:sz w:val="20"/>
          <w:szCs w:val="20"/>
        </w:rPr>
      </w:pPr>
    </w:p>
    <w:p w:rsidR="00C616A8" w:rsidRPr="00056F72"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056F72">
        <w:rPr>
          <w:rFonts w:ascii="Times New Roman" w:hAnsi="Times New Roman" w:cs="Times New Roman"/>
          <w:b/>
          <w:bCs/>
          <w:sz w:val="24"/>
          <w:szCs w:val="24"/>
        </w:rPr>
        <w:t>Fuente:</w:t>
      </w:r>
      <w:r w:rsidRPr="00056F72">
        <w:rPr>
          <w:rFonts w:ascii="Times New Roman" w:hAnsi="Times New Roman" w:cs="Times New Roman"/>
          <w:sz w:val="24"/>
          <w:szCs w:val="24"/>
        </w:rPr>
        <w:t xml:space="preserve"> Guamán, R.: Mendoza, H.; Ulluary, J.; Tapia, F. 2014.</w:t>
      </w:r>
    </w:p>
    <w:p w:rsidR="00C616A8" w:rsidRPr="00056F72" w:rsidRDefault="00C616A8" w:rsidP="00C616A8">
      <w:pPr>
        <w:autoSpaceDE w:val="0"/>
        <w:autoSpaceDN w:val="0"/>
        <w:adjustRightInd w:val="0"/>
        <w:spacing w:after="0" w:line="360" w:lineRule="auto"/>
        <w:jc w:val="both"/>
        <w:rPr>
          <w:rFonts w:ascii="Times New Roman" w:hAnsi="Times New Roman" w:cs="Times New Roman"/>
          <w:b/>
          <w:sz w:val="24"/>
          <w:szCs w:val="24"/>
        </w:rPr>
      </w:pPr>
    </w:p>
    <w:p w:rsidR="00C616A8" w:rsidRDefault="00056F72" w:rsidP="00C616A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 xml:space="preserve">.6.7. Rotaciones </w:t>
      </w:r>
    </w:p>
    <w:p w:rsidR="00C616A8" w:rsidRDefault="00C616A8" w:rsidP="00C616A8">
      <w:pPr>
        <w:autoSpaceDE w:val="0"/>
        <w:autoSpaceDN w:val="0"/>
        <w:adjustRightInd w:val="0"/>
        <w:spacing w:after="0" w:line="360" w:lineRule="auto"/>
        <w:jc w:val="both"/>
        <w:rPr>
          <w:rFonts w:ascii="Times New Roman" w:hAnsi="Times New Roman" w:cs="Times New Roman"/>
          <w:b/>
          <w:color w:val="FF0000"/>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adecuada rotación de cultivos permite mantener y aumentar los niveles de rendimiento, a la vez que conservan y equilibran las condiciones físicas, químicas y biológicas del suelo. El maní por ser una planta leguminosa aporta nitrógeno al suelo, elemento que queda disponible para otros cultivos como las gramíneas que no tienen esa propiedad, cuando se realiza la rotación con maíz, éste se beneficia del nitrógeno dejado por el maní, mientras que la gramínea aporta abundante rastrojo cuyos residuos mejoran las características físicas del suelo. (Mendoza, H. et al. 2005)</w:t>
      </w:r>
    </w:p>
    <w:p w:rsidR="00C616A8" w:rsidRDefault="00C616A8" w:rsidP="00C616A8">
      <w:pPr>
        <w:spacing w:after="0" w:line="360" w:lineRule="auto"/>
        <w:jc w:val="both"/>
        <w:rPr>
          <w:rFonts w:ascii="Times New Roman" w:hAnsi="Times New Roman" w:cs="Times New Roman"/>
          <w:color w:val="FF0000"/>
          <w:sz w:val="24"/>
          <w:szCs w:val="24"/>
        </w:rPr>
      </w:pPr>
    </w:p>
    <w:p w:rsidR="00C616A8" w:rsidRDefault="00056F72" w:rsidP="00C616A8">
      <w:pPr>
        <w:spacing w:after="0" w:line="360" w:lineRule="auto"/>
        <w:jc w:val="both"/>
        <w:rPr>
          <w:rFonts w:ascii="Times New Roman" w:hAnsi="Times New Roman" w:cs="Times New Roman"/>
          <w:b/>
          <w:bCs/>
          <w:sz w:val="24"/>
          <w:szCs w:val="24"/>
          <w:lang w:eastAsia="es-EC"/>
        </w:rPr>
      </w:pPr>
      <w:r>
        <w:rPr>
          <w:rFonts w:ascii="Times New Roman" w:hAnsi="Times New Roman" w:cs="Times New Roman"/>
          <w:b/>
          <w:sz w:val="24"/>
          <w:szCs w:val="24"/>
        </w:rPr>
        <w:t>3</w:t>
      </w:r>
      <w:r w:rsidR="00C616A8">
        <w:rPr>
          <w:rFonts w:ascii="Times New Roman" w:hAnsi="Times New Roman" w:cs="Times New Roman"/>
          <w:b/>
          <w:sz w:val="24"/>
          <w:szCs w:val="24"/>
        </w:rPr>
        <w:t xml:space="preserve">.7. </w:t>
      </w:r>
      <w:bookmarkEnd w:id="1"/>
      <w:r w:rsidR="00C616A8">
        <w:rPr>
          <w:rFonts w:ascii="Times New Roman" w:hAnsi="Times New Roman" w:cs="Times New Roman"/>
          <w:b/>
          <w:bCs/>
          <w:sz w:val="24"/>
          <w:szCs w:val="24"/>
          <w:lang w:eastAsia="es-EC"/>
        </w:rPr>
        <w:t xml:space="preserve">Plagas </w:t>
      </w:r>
    </w:p>
    <w:p w:rsidR="00C616A8" w:rsidRDefault="00C616A8" w:rsidP="00C616A8">
      <w:pPr>
        <w:spacing w:after="0" w:line="360" w:lineRule="auto"/>
        <w:jc w:val="both"/>
        <w:rPr>
          <w:rFonts w:ascii="Times New Roman" w:hAnsi="Times New Roman" w:cs="Times New Roman"/>
          <w:b/>
          <w:bCs/>
          <w:sz w:val="24"/>
          <w:szCs w:val="24"/>
          <w:lang w:eastAsia="es-EC"/>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bookmarkStart w:id="2" w:name="OLE_LINK5"/>
      <w:r>
        <w:rPr>
          <w:rFonts w:ascii="Times New Roman" w:hAnsi="Times New Roman" w:cs="Times New Roman"/>
          <w:b/>
          <w:sz w:val="24"/>
          <w:szCs w:val="24"/>
        </w:rPr>
        <w:t>3</w:t>
      </w:r>
      <w:r w:rsidR="00C616A8">
        <w:rPr>
          <w:rFonts w:ascii="Times New Roman" w:hAnsi="Times New Roman" w:cs="Times New Roman"/>
          <w:b/>
          <w:sz w:val="24"/>
          <w:szCs w:val="24"/>
        </w:rPr>
        <w:t>.7.1.</w:t>
      </w:r>
      <w:bookmarkStart w:id="3" w:name="OLE_LINK16"/>
      <w:bookmarkEnd w:id="2"/>
      <w:bookmarkEnd w:id="3"/>
      <w:r w:rsidR="00C616A8">
        <w:rPr>
          <w:rFonts w:ascii="Times New Roman" w:hAnsi="Times New Roman" w:cs="Times New Roman"/>
          <w:b/>
          <w:sz w:val="24"/>
          <w:szCs w:val="24"/>
        </w:rPr>
        <w:t xml:space="preserve"> Gusano cogollero (</w:t>
      </w:r>
      <w:proofErr w:type="spellStart"/>
      <w:r w:rsidR="00C616A8">
        <w:rPr>
          <w:rFonts w:ascii="Times New Roman" w:hAnsi="Times New Roman" w:cs="Times New Roman"/>
          <w:b/>
          <w:i/>
          <w:sz w:val="24"/>
          <w:szCs w:val="24"/>
          <w:u w:val="single"/>
        </w:rPr>
        <w:t>Stegasta</w:t>
      </w:r>
      <w:proofErr w:type="spellEnd"/>
      <w:r w:rsidR="00C616A8">
        <w:rPr>
          <w:rFonts w:ascii="Times New Roman" w:hAnsi="Times New Roman" w:cs="Times New Roman"/>
          <w:b/>
          <w:i/>
          <w:sz w:val="24"/>
          <w:szCs w:val="24"/>
        </w:rPr>
        <w:t xml:space="preserve"> </w:t>
      </w:r>
      <w:proofErr w:type="spellStart"/>
      <w:r w:rsidR="00C616A8">
        <w:rPr>
          <w:rFonts w:ascii="Times New Roman" w:hAnsi="Times New Roman" w:cs="Times New Roman"/>
          <w:b/>
          <w:i/>
          <w:sz w:val="24"/>
          <w:szCs w:val="24"/>
          <w:u w:val="single"/>
        </w:rPr>
        <w:t>bosquella</w:t>
      </w:r>
      <w:proofErr w:type="spellEnd"/>
      <w:r w:rsidR="00C616A8">
        <w:rPr>
          <w:rFonts w:ascii="Times New Roman" w:hAnsi="Times New Roman" w:cs="Times New Roman"/>
          <w:b/>
          <w:i/>
          <w:sz w:val="24"/>
          <w:szCs w:val="24"/>
        </w:rPr>
        <w:t xml:space="preserve"> Ch.</w:t>
      </w:r>
      <w:r w:rsidR="00C616A8">
        <w:rPr>
          <w:rFonts w:ascii="Times New Roman" w:hAnsi="Times New Roman" w:cs="Times New Roman"/>
          <w:b/>
          <w:sz w:val="24"/>
          <w:szCs w:val="24"/>
        </w:rPr>
        <w:t>)</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C616A8" w:rsidRDefault="00C616A8" w:rsidP="00C616A8">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la plaga más perjudicial en el cultivo de maní, el adulto es una pequeña mariposa de color negro que se distingue por una franja de color crema en el dorso, deposita huevecillos de forma oblonga en las hojuelas cerradas de las plantas¸ a los tres o cuatro días nace la larva, la que llega a medir hasta un centímetro de longitud durante sus 12 días de desarrollo. Su coloración de blanco </w:t>
      </w:r>
      <w:r>
        <w:rPr>
          <w:rFonts w:ascii="Times New Roman" w:hAnsi="Times New Roman" w:cs="Times New Roman"/>
          <w:sz w:val="24"/>
          <w:szCs w:val="24"/>
        </w:rPr>
        <w:lastRenderedPageBreak/>
        <w:t xml:space="preserve">cremoso a amarillo verdoso, lleva una banda roja ubicada detrás de la cabeza, el ciclo de vida (huevo-adulto) es de dos a tres semanas. En estado larval prefiere cogollos tiernos o la región </w:t>
      </w:r>
      <w:proofErr w:type="spellStart"/>
      <w:r>
        <w:rPr>
          <w:rFonts w:ascii="Times New Roman" w:hAnsi="Times New Roman" w:cs="Times New Roman"/>
          <w:sz w:val="24"/>
          <w:szCs w:val="24"/>
        </w:rPr>
        <w:t>meristemática</w:t>
      </w:r>
      <w:proofErr w:type="spellEnd"/>
      <w:r>
        <w:rPr>
          <w:rFonts w:ascii="Times New Roman" w:hAnsi="Times New Roman" w:cs="Times New Roman"/>
          <w:sz w:val="24"/>
          <w:szCs w:val="24"/>
        </w:rPr>
        <w:t xml:space="preserve"> de las yemas; causa daños en hojuelas, yemas foliares y florales con lo que afecta al crecimiento y rendimiento de las plantas. (Ulluary, J. et al. 2003)</w:t>
      </w:r>
    </w:p>
    <w:p w:rsidR="00C616A8" w:rsidRDefault="00C616A8" w:rsidP="00C616A8">
      <w:pPr>
        <w:spacing w:after="0" w:line="360" w:lineRule="auto"/>
        <w:rPr>
          <w:rFonts w:ascii="Times New Roman" w:hAnsi="Times New Roman" w:cs="Times New Roman"/>
          <w:b/>
          <w:bCs/>
          <w:color w:val="FF0000"/>
          <w:sz w:val="24"/>
          <w:szCs w:val="24"/>
        </w:rPr>
      </w:pPr>
    </w:p>
    <w:p w:rsidR="00C616A8" w:rsidRDefault="00056F72" w:rsidP="00C616A8">
      <w:pPr>
        <w:pStyle w:val="Sinespaciado"/>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 xml:space="preserve">.7.2. </w:t>
      </w:r>
      <w:r w:rsidR="00C616A8">
        <w:rPr>
          <w:rFonts w:ascii="Times New Roman" w:hAnsi="Times New Roman" w:cs="Times New Roman"/>
          <w:b/>
          <w:bCs/>
          <w:sz w:val="24"/>
          <w:szCs w:val="24"/>
          <w:lang w:val="es-EC"/>
        </w:rPr>
        <w:t xml:space="preserve">Trips </w:t>
      </w:r>
      <w:r w:rsidR="00C616A8">
        <w:rPr>
          <w:rFonts w:ascii="Times New Roman" w:hAnsi="Times New Roman" w:cs="Times New Roman"/>
          <w:b/>
          <w:sz w:val="24"/>
          <w:szCs w:val="24"/>
        </w:rPr>
        <w:t>(</w:t>
      </w:r>
      <w:proofErr w:type="spellStart"/>
      <w:r w:rsidR="00C616A8">
        <w:rPr>
          <w:rFonts w:ascii="Times New Roman" w:hAnsi="Times New Roman" w:cs="Times New Roman"/>
          <w:b/>
          <w:i/>
          <w:sz w:val="24"/>
          <w:szCs w:val="24"/>
          <w:u w:val="single"/>
        </w:rPr>
        <w:t>Frankliniella</w:t>
      </w:r>
      <w:proofErr w:type="spellEnd"/>
      <w:r w:rsidR="00C616A8">
        <w:rPr>
          <w:rFonts w:ascii="Times New Roman" w:hAnsi="Times New Roman" w:cs="Times New Roman"/>
          <w:b/>
          <w:i/>
          <w:sz w:val="24"/>
          <w:szCs w:val="24"/>
        </w:rPr>
        <w:t xml:space="preserve"> </w:t>
      </w:r>
      <w:proofErr w:type="spellStart"/>
      <w:r w:rsidR="00C616A8">
        <w:rPr>
          <w:rFonts w:ascii="Times New Roman" w:hAnsi="Times New Roman" w:cs="Times New Roman"/>
          <w:b/>
          <w:sz w:val="24"/>
          <w:szCs w:val="24"/>
        </w:rPr>
        <w:t>sp</w:t>
      </w:r>
      <w:proofErr w:type="spellEnd"/>
      <w:r w:rsidR="00C616A8">
        <w:rPr>
          <w:rFonts w:ascii="Times New Roman" w:hAnsi="Times New Roman" w:cs="Times New Roman"/>
          <w:b/>
          <w:sz w:val="24"/>
          <w:szCs w:val="24"/>
        </w:rPr>
        <w:t>)</w:t>
      </w:r>
    </w:p>
    <w:p w:rsidR="00C616A8" w:rsidRDefault="00C616A8" w:rsidP="00C616A8">
      <w:pPr>
        <w:spacing w:after="0" w:line="360" w:lineRule="auto"/>
        <w:rPr>
          <w:rFonts w:ascii="Times New Roman" w:hAnsi="Times New Roman" w:cs="Times New Roman"/>
          <w:b/>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adultos de 1 a 1.2 mm, son de color amarillo pálido o café, los huevos son blancos y arriñonados, se vuelven amarillos poco antes de la eclosión. Las ninfas (primer y segundo estadío) se parecen a los adultos, pero son más pálidas, pequeñas y carecen de alas. Es especialmente perjudicial en la época seca. Las ninfas y los adultos viven en la axila de la hoja, donde raspan la superficie y chupan la savia de la planta, dejando manchas blancuzcas o necróticas. En ataques severos las hojas se retuercen y se marchitan, sus extremos se vuelven blancos y luego se secan hasta que se mueren. Se reproducen por partenogénesis, es decir, que las hembras pueden producir huevos sin haber sido fertilizados. Los huevos son puestos en grupos de 50 a 100 en las raspaduras de las hojas y tallos de las plantas. Los huevos eclosionan dentro de cuatro días y las larvas pasan por dos estadíos en 8 a 10 días; entonces bajan de la planta al suelo y demoran tres días sin alimentarse en las formas de pre-pupa y pupa. (</w:t>
      </w:r>
      <w:proofErr w:type="spellStart"/>
      <w:r>
        <w:rPr>
          <w:rFonts w:ascii="Times New Roman" w:hAnsi="Times New Roman" w:cs="Times New Roman"/>
          <w:sz w:val="24"/>
          <w:szCs w:val="24"/>
        </w:rPr>
        <w:t>Vijil</w:t>
      </w:r>
      <w:proofErr w:type="spellEnd"/>
      <w:r>
        <w:rPr>
          <w:rFonts w:ascii="Times New Roman" w:hAnsi="Times New Roman" w:cs="Times New Roman"/>
          <w:sz w:val="24"/>
          <w:szCs w:val="24"/>
        </w:rPr>
        <w:t xml:space="preserve">, J.; Villaseca, M.; </w:t>
      </w:r>
      <w:proofErr w:type="spellStart"/>
      <w:r>
        <w:rPr>
          <w:rFonts w:ascii="Times New Roman" w:hAnsi="Times New Roman" w:cs="Times New Roman"/>
          <w:sz w:val="24"/>
          <w:szCs w:val="24"/>
        </w:rPr>
        <w:t>Westreicher</w:t>
      </w:r>
      <w:proofErr w:type="spellEnd"/>
      <w:r>
        <w:rPr>
          <w:rFonts w:ascii="Times New Roman" w:hAnsi="Times New Roman" w:cs="Times New Roman"/>
          <w:sz w:val="24"/>
          <w:szCs w:val="24"/>
        </w:rPr>
        <w:t>, E.; Williams, P. 2001)</w:t>
      </w:r>
    </w:p>
    <w:p w:rsidR="00C616A8" w:rsidRDefault="00C616A8" w:rsidP="00C616A8">
      <w:pPr>
        <w:spacing w:after="0" w:line="360" w:lineRule="auto"/>
        <w:rPr>
          <w:rFonts w:ascii="Times New Roman" w:hAnsi="Times New Roman" w:cs="Times New Roman"/>
          <w:b/>
          <w:bCs/>
          <w:color w:val="FF0000"/>
          <w:sz w:val="24"/>
          <w:szCs w:val="24"/>
        </w:rPr>
      </w:pPr>
    </w:p>
    <w:p w:rsidR="00C616A8" w:rsidRDefault="00056F72" w:rsidP="00C616A8">
      <w:pPr>
        <w:pStyle w:val="Sinespaciado"/>
        <w:spacing w:line="360" w:lineRule="auto"/>
        <w:jc w:val="both"/>
        <w:rPr>
          <w:rFonts w:ascii="Times New Roman" w:hAnsi="Times New Roman" w:cs="Times New Roman"/>
          <w:bCs/>
          <w:sz w:val="24"/>
          <w:szCs w:val="24"/>
          <w:lang w:val="es-EC"/>
        </w:rPr>
      </w:pPr>
      <w:r>
        <w:rPr>
          <w:rFonts w:ascii="Times New Roman" w:hAnsi="Times New Roman" w:cs="Times New Roman"/>
          <w:b/>
          <w:sz w:val="24"/>
          <w:szCs w:val="24"/>
        </w:rPr>
        <w:t>3</w:t>
      </w:r>
      <w:r w:rsidR="00C616A8">
        <w:rPr>
          <w:rFonts w:ascii="Times New Roman" w:hAnsi="Times New Roman" w:cs="Times New Roman"/>
          <w:b/>
          <w:sz w:val="24"/>
          <w:szCs w:val="24"/>
        </w:rPr>
        <w:t xml:space="preserve">.7.3. Gallina ciega, </w:t>
      </w:r>
      <w:proofErr w:type="spellStart"/>
      <w:r w:rsidR="00C616A8">
        <w:rPr>
          <w:rFonts w:ascii="Times New Roman" w:hAnsi="Times New Roman" w:cs="Times New Roman"/>
          <w:b/>
          <w:sz w:val="24"/>
          <w:szCs w:val="24"/>
        </w:rPr>
        <w:t>Cutzo</w:t>
      </w:r>
      <w:proofErr w:type="spellEnd"/>
      <w:r w:rsidR="00C616A8">
        <w:rPr>
          <w:rFonts w:ascii="Times New Roman" w:hAnsi="Times New Roman" w:cs="Times New Roman"/>
          <w:b/>
          <w:sz w:val="24"/>
          <w:szCs w:val="24"/>
        </w:rPr>
        <w:t xml:space="preserve"> o Chiza (</w:t>
      </w:r>
      <w:proofErr w:type="spellStart"/>
      <w:r w:rsidR="00C616A8">
        <w:rPr>
          <w:rFonts w:ascii="Times New Roman" w:hAnsi="Times New Roman" w:cs="Times New Roman"/>
          <w:b/>
          <w:i/>
          <w:sz w:val="24"/>
          <w:szCs w:val="24"/>
          <w:u w:val="single"/>
        </w:rPr>
        <w:t>Phyllophaga</w:t>
      </w:r>
      <w:proofErr w:type="spellEnd"/>
      <w:r w:rsidR="00C616A8">
        <w:rPr>
          <w:rFonts w:ascii="Times New Roman" w:hAnsi="Times New Roman" w:cs="Times New Roman"/>
          <w:b/>
          <w:i/>
          <w:sz w:val="24"/>
          <w:szCs w:val="24"/>
        </w:rPr>
        <w:t xml:space="preserve"> </w:t>
      </w:r>
      <w:r w:rsidR="00C616A8">
        <w:rPr>
          <w:rFonts w:ascii="Times New Roman" w:hAnsi="Times New Roman" w:cs="Times New Roman"/>
          <w:b/>
          <w:sz w:val="24"/>
          <w:szCs w:val="24"/>
        </w:rPr>
        <w:t>sp)</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 considerado el insecto del suelo más destructor y problemático, se alimenta de las raíces y de las vainas del maní. El adulto es un escarabajo de color café a café negruzco, su tamaño varía entre dos a tres cm de largo de acuerdo a la especie. Las larvas son de color blanco grisáceo o ligeramente amarillo con la cabeza dura de color café, miden de dos a cuatro cm de largo. (Mendoza, H. et al. 2005)</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056F72" w:rsidP="00C616A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C616A8">
        <w:rPr>
          <w:rFonts w:ascii="Times New Roman" w:hAnsi="Times New Roman" w:cs="Times New Roman"/>
          <w:b/>
          <w:sz w:val="24"/>
          <w:szCs w:val="24"/>
        </w:rPr>
        <w:t xml:space="preserve">.8. Enfermedades </w:t>
      </w:r>
    </w:p>
    <w:p w:rsidR="00C616A8" w:rsidRDefault="00C616A8" w:rsidP="00C616A8">
      <w:pPr>
        <w:spacing w:after="0" w:line="360" w:lineRule="auto"/>
        <w:jc w:val="both"/>
        <w:rPr>
          <w:rFonts w:ascii="Times New Roman" w:hAnsi="Times New Roman" w:cs="Times New Roman"/>
          <w:b/>
          <w:sz w:val="24"/>
          <w:szCs w:val="24"/>
        </w:rPr>
      </w:pPr>
    </w:p>
    <w:p w:rsidR="00C616A8" w:rsidRPr="00512603" w:rsidRDefault="00056F72" w:rsidP="00C616A8">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 xml:space="preserve">.8.1. Roya </w:t>
      </w:r>
      <w:r w:rsidR="00C616A8" w:rsidRPr="00512603">
        <w:rPr>
          <w:rFonts w:ascii="Times New Roman" w:hAnsi="Times New Roman" w:cs="Times New Roman"/>
          <w:b/>
          <w:sz w:val="24"/>
          <w:szCs w:val="24"/>
        </w:rPr>
        <w:t>(</w:t>
      </w:r>
      <w:proofErr w:type="spellStart"/>
      <w:r w:rsidR="00C616A8" w:rsidRPr="00512603">
        <w:rPr>
          <w:rFonts w:ascii="Times New Roman" w:hAnsi="Times New Roman" w:cs="Times New Roman"/>
          <w:b/>
          <w:i/>
          <w:sz w:val="24"/>
          <w:szCs w:val="24"/>
          <w:u w:val="single"/>
        </w:rPr>
        <w:t>Puccinia</w:t>
      </w:r>
      <w:proofErr w:type="spellEnd"/>
      <w:r w:rsidR="00C616A8" w:rsidRPr="00512603">
        <w:rPr>
          <w:rFonts w:ascii="Times New Roman" w:hAnsi="Times New Roman" w:cs="Times New Roman"/>
          <w:b/>
          <w:i/>
          <w:sz w:val="24"/>
          <w:szCs w:val="24"/>
        </w:rPr>
        <w:t xml:space="preserve"> </w:t>
      </w:r>
      <w:proofErr w:type="spellStart"/>
      <w:r w:rsidR="00C616A8" w:rsidRPr="00512603">
        <w:rPr>
          <w:rFonts w:ascii="Times New Roman" w:hAnsi="Times New Roman" w:cs="Times New Roman"/>
          <w:b/>
          <w:i/>
          <w:sz w:val="24"/>
          <w:szCs w:val="24"/>
          <w:u w:val="single"/>
        </w:rPr>
        <w:t>arachidis</w:t>
      </w:r>
      <w:proofErr w:type="spellEnd"/>
      <w:r w:rsidR="00C616A8" w:rsidRPr="00512603">
        <w:rPr>
          <w:rFonts w:ascii="Times New Roman" w:hAnsi="Times New Roman" w:cs="Times New Roman"/>
          <w:b/>
          <w:i/>
          <w:sz w:val="24"/>
          <w:szCs w:val="24"/>
        </w:rPr>
        <w:t xml:space="preserve"> </w:t>
      </w:r>
      <w:proofErr w:type="spellStart"/>
      <w:r w:rsidR="00C616A8" w:rsidRPr="00512603">
        <w:rPr>
          <w:rFonts w:ascii="Times New Roman" w:hAnsi="Times New Roman" w:cs="Times New Roman"/>
          <w:b/>
          <w:sz w:val="24"/>
          <w:szCs w:val="24"/>
        </w:rPr>
        <w:t>Speg</w:t>
      </w:r>
      <w:proofErr w:type="spellEnd"/>
      <w:r w:rsidR="00C616A8" w:rsidRPr="00512603">
        <w:rPr>
          <w:rFonts w:ascii="Times New Roman" w:hAnsi="Times New Roman" w:cs="Times New Roman"/>
          <w:b/>
          <w:i/>
          <w:sz w:val="24"/>
          <w:szCs w:val="24"/>
        </w:rPr>
        <w:t>)</w:t>
      </w:r>
    </w:p>
    <w:p w:rsidR="00C616A8" w:rsidRDefault="00C616A8" w:rsidP="00C616A8">
      <w:pPr>
        <w:spacing w:after="0" w:line="360" w:lineRule="auto"/>
        <w:jc w:val="both"/>
        <w:rPr>
          <w:rFonts w:ascii="Times New Roman" w:hAnsi="Times New Roman" w:cs="Times New Roman"/>
          <w:sz w:val="24"/>
          <w:szCs w:val="24"/>
        </w:rPr>
      </w:pP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daños generados pueden ser superiores al 50 %, las vainas de las plantas infectadas maduran de dos a tres semanas antes de lo normal, el tamaño de la semilla es más pequeño, reduce el contenido de aceites y quedan en el suelo al arrancar las plantas, la roya puede ser rápidamente reconocida cuando las pústulas aparecen en el haz de las hojas, ya que al romper la epidermis es visible la masa de </w:t>
      </w:r>
      <w:proofErr w:type="spellStart"/>
      <w:r>
        <w:rPr>
          <w:rFonts w:ascii="Times New Roman" w:hAnsi="Times New Roman" w:cs="Times New Roman"/>
          <w:sz w:val="24"/>
          <w:szCs w:val="24"/>
        </w:rPr>
        <w:t>uredospora</w:t>
      </w:r>
      <w:proofErr w:type="spellEnd"/>
      <w:r>
        <w:rPr>
          <w:rFonts w:ascii="Times New Roman" w:hAnsi="Times New Roman" w:cs="Times New Roman"/>
          <w:sz w:val="24"/>
          <w:szCs w:val="24"/>
        </w:rPr>
        <w:t xml:space="preserve"> café rojizas; los </w:t>
      </w:r>
      <w:proofErr w:type="spellStart"/>
      <w:r>
        <w:rPr>
          <w:rFonts w:ascii="Times New Roman" w:hAnsi="Times New Roman" w:cs="Times New Roman"/>
          <w:sz w:val="24"/>
          <w:szCs w:val="24"/>
        </w:rPr>
        <w:t>uredios</w:t>
      </w:r>
      <w:proofErr w:type="spellEnd"/>
      <w:r>
        <w:rPr>
          <w:rFonts w:ascii="Times New Roman" w:hAnsi="Times New Roman" w:cs="Times New Roman"/>
          <w:sz w:val="24"/>
          <w:szCs w:val="24"/>
        </w:rPr>
        <w:t xml:space="preserve"> se desarrollan en todas las partes aéreas de la planta a excepción de las flores que varían de 0.3 a 1.0 mm de diámetro. Las hojas dañadas por roya tienden a no desprenderse de la planta. Las </w:t>
      </w:r>
      <w:proofErr w:type="spellStart"/>
      <w:r>
        <w:rPr>
          <w:rFonts w:ascii="Times New Roman" w:hAnsi="Times New Roman" w:cs="Times New Roman"/>
          <w:sz w:val="24"/>
          <w:szCs w:val="24"/>
        </w:rPr>
        <w:t>uredosporas</w:t>
      </w:r>
      <w:proofErr w:type="spellEnd"/>
      <w:r>
        <w:rPr>
          <w:rFonts w:ascii="Times New Roman" w:hAnsi="Times New Roman" w:cs="Times New Roman"/>
          <w:sz w:val="24"/>
          <w:szCs w:val="24"/>
        </w:rPr>
        <w:t xml:space="preserve"> son la principal fuente de diseminación de la enfermedad, tienen vida corta en los residuos de cosecha, el patógeno sobrevive en plantas “voluntarias” de maní, la temperatura óptima de su desarrollo es de 20 a 30 °C y es favorecida con humedad relativa alta. El período de incubación es de siete a 20 días y la diseminación es principalmente por el viento, movimiento de los residuos de cosecha y por el uso de vainas o semilla con </w:t>
      </w:r>
      <w:proofErr w:type="spellStart"/>
      <w:r>
        <w:rPr>
          <w:rFonts w:ascii="Times New Roman" w:hAnsi="Times New Roman" w:cs="Times New Roman"/>
          <w:sz w:val="24"/>
          <w:szCs w:val="24"/>
        </w:rPr>
        <w:t>uredosporas</w:t>
      </w:r>
      <w:proofErr w:type="spellEnd"/>
      <w:r>
        <w:rPr>
          <w:rFonts w:ascii="Times New Roman" w:hAnsi="Times New Roman" w:cs="Times New Roman"/>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Ulluary, J. et al. 2003)</w:t>
      </w:r>
    </w:p>
    <w:p w:rsidR="00C616A8" w:rsidRDefault="00C616A8" w:rsidP="00C616A8">
      <w:pPr>
        <w:spacing w:after="0" w:line="360" w:lineRule="auto"/>
        <w:jc w:val="both"/>
        <w:rPr>
          <w:rFonts w:ascii="Times New Roman" w:hAnsi="Times New Roman" w:cs="Times New Roman"/>
          <w:b/>
          <w:sz w:val="24"/>
          <w:szCs w:val="24"/>
        </w:rPr>
      </w:pPr>
    </w:p>
    <w:p w:rsidR="00C616A8" w:rsidRDefault="00056F72" w:rsidP="00C616A8">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 xml:space="preserve">.8.2. Viruela del maní tardía </w:t>
      </w:r>
      <w:r w:rsidR="00C616A8" w:rsidRPr="00512603">
        <w:rPr>
          <w:rFonts w:ascii="Times New Roman" w:hAnsi="Times New Roman" w:cs="Times New Roman"/>
          <w:b/>
          <w:i/>
          <w:sz w:val="24"/>
          <w:szCs w:val="24"/>
        </w:rPr>
        <w:t>(</w:t>
      </w:r>
      <w:r w:rsidR="00C616A8" w:rsidRPr="00512603">
        <w:rPr>
          <w:rFonts w:ascii="Times New Roman" w:hAnsi="Times New Roman" w:cs="Times New Roman"/>
          <w:b/>
          <w:i/>
          <w:sz w:val="24"/>
          <w:szCs w:val="24"/>
          <w:u w:val="single"/>
        </w:rPr>
        <w:t>Cercosporidium</w:t>
      </w:r>
      <w:r w:rsidR="00C616A8" w:rsidRPr="00512603">
        <w:rPr>
          <w:rFonts w:ascii="Times New Roman" w:hAnsi="Times New Roman" w:cs="Times New Roman"/>
          <w:b/>
          <w:i/>
          <w:sz w:val="24"/>
          <w:szCs w:val="24"/>
        </w:rPr>
        <w:t xml:space="preserve"> </w:t>
      </w:r>
      <w:r w:rsidR="00C616A8" w:rsidRPr="00512603">
        <w:rPr>
          <w:rFonts w:ascii="Times New Roman" w:hAnsi="Times New Roman" w:cs="Times New Roman"/>
          <w:b/>
          <w:i/>
          <w:sz w:val="24"/>
          <w:szCs w:val="24"/>
          <w:u w:val="single"/>
        </w:rPr>
        <w:t>personatum</w:t>
      </w:r>
      <w:r w:rsidR="00C616A8" w:rsidRPr="00512603">
        <w:rPr>
          <w:rFonts w:ascii="Times New Roman" w:hAnsi="Times New Roman" w:cs="Times New Roman"/>
          <w:b/>
          <w:i/>
          <w:sz w:val="24"/>
          <w:szCs w:val="24"/>
        </w:rPr>
        <w:t>)</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Es una de las enfermedades que causan los mayores daños económicos en este cultivo a nivel mundial, desde el punto de vista económico, la </w:t>
      </w:r>
      <w:proofErr w:type="spellStart"/>
      <w:r>
        <w:rPr>
          <w:rFonts w:ascii="Times New Roman" w:hAnsi="Times New Roman" w:cs="Times New Roman"/>
          <w:sz w:val="24"/>
          <w:szCs w:val="24"/>
        </w:rPr>
        <w:t>cercoporiosis</w:t>
      </w:r>
      <w:proofErr w:type="spellEnd"/>
      <w:r>
        <w:rPr>
          <w:rFonts w:ascii="Times New Roman" w:hAnsi="Times New Roman" w:cs="Times New Roman"/>
          <w:sz w:val="24"/>
          <w:szCs w:val="24"/>
        </w:rPr>
        <w:t xml:space="preserve"> ocupa el primer lugar y es la más importante de las enfermedades que producen manchas sobre las hojas del maní, los síntomas y daños de la mancha foliar tardía ocurre en todas las áreas en que se siembra maní y con frecuencia aparece de seis a ocho semanas después del establecimiento del cultivo. Los primeros síntomas se expresan como pequeñas manchas de color verde pálido en la superficie de las hojas más viejas; sin embargo bajo condiciones ambientales favorables el patógeno puede afectar el pecíolo, la hoja, tallos y aún vainas jóvenes. A medida que las lesiones se desarrollan, el color de las áreas afectadas se toma café oscuro y la mancha alcanza un diámetro de uno a seis mm, con frecuencia las lesiones </w:t>
      </w:r>
      <w:r>
        <w:rPr>
          <w:rFonts w:ascii="Times New Roman" w:hAnsi="Times New Roman" w:cs="Times New Roman"/>
          <w:sz w:val="24"/>
          <w:szCs w:val="24"/>
        </w:rPr>
        <w:lastRenderedPageBreak/>
        <w:t>presentan bordes definidos y sin halo. Las hojas atacadas mueren rápidamente, de este modo plantaciones enteras quedan rápidamente defoliadas y las semillas no llegan a madurar, el viento es el principal medio de dispersión de las esporas, temperaturas que oscilen entre 25 y 31 °C con periodos largos de alta humedad relativa, favorecen el desarrollo del hongo. (</w:t>
      </w:r>
      <w:proofErr w:type="spellStart"/>
      <w:r>
        <w:rPr>
          <w:rFonts w:ascii="Times New Roman" w:hAnsi="Times New Roman" w:cs="Times New Roman"/>
          <w:sz w:val="24"/>
          <w:szCs w:val="24"/>
        </w:rPr>
        <w:t>Vijil</w:t>
      </w:r>
      <w:proofErr w:type="spellEnd"/>
      <w:r>
        <w:rPr>
          <w:rFonts w:ascii="Times New Roman" w:hAnsi="Times New Roman" w:cs="Times New Roman"/>
          <w:sz w:val="24"/>
          <w:szCs w:val="24"/>
        </w:rPr>
        <w:t>, J. et al. 2001)</w:t>
      </w:r>
    </w:p>
    <w:p w:rsidR="00C616A8" w:rsidRDefault="00C616A8" w:rsidP="00C616A8">
      <w:pPr>
        <w:spacing w:after="0" w:line="360" w:lineRule="auto"/>
        <w:jc w:val="both"/>
        <w:rPr>
          <w:rFonts w:ascii="Times New Roman" w:hAnsi="Times New Roman" w:cs="Times New Roman"/>
          <w:b/>
          <w:sz w:val="24"/>
          <w:szCs w:val="24"/>
        </w:rPr>
      </w:pPr>
    </w:p>
    <w:p w:rsidR="00C616A8" w:rsidRDefault="00056F72" w:rsidP="00C616A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.8.3. Moho amarillo (</w:t>
      </w:r>
      <w:r w:rsidR="00C616A8">
        <w:rPr>
          <w:rFonts w:ascii="Times New Roman" w:hAnsi="Times New Roman" w:cs="Times New Roman"/>
          <w:b/>
          <w:i/>
          <w:sz w:val="24"/>
          <w:szCs w:val="24"/>
          <w:u w:val="single"/>
        </w:rPr>
        <w:t>Aspergillus</w:t>
      </w:r>
      <w:r w:rsidR="00C616A8">
        <w:rPr>
          <w:rFonts w:ascii="Times New Roman" w:hAnsi="Times New Roman" w:cs="Times New Roman"/>
          <w:b/>
          <w:i/>
          <w:sz w:val="24"/>
          <w:szCs w:val="24"/>
        </w:rPr>
        <w:t xml:space="preserve"> </w:t>
      </w:r>
      <w:proofErr w:type="spellStart"/>
      <w:r w:rsidR="00C616A8">
        <w:rPr>
          <w:rFonts w:ascii="Times New Roman" w:hAnsi="Times New Roman" w:cs="Times New Roman"/>
          <w:b/>
          <w:sz w:val="24"/>
          <w:szCs w:val="24"/>
        </w:rPr>
        <w:t>flavus</w:t>
      </w:r>
      <w:proofErr w:type="spellEnd"/>
      <w:r w:rsidR="00C616A8">
        <w:rPr>
          <w:rFonts w:ascii="Times New Roman" w:hAnsi="Times New Roman" w:cs="Times New Roman"/>
          <w:b/>
          <w:sz w:val="24"/>
          <w:szCs w:val="24"/>
        </w:rPr>
        <w:t xml:space="preserve"> y </w:t>
      </w:r>
      <w:proofErr w:type="spellStart"/>
      <w:r w:rsidR="00C616A8">
        <w:rPr>
          <w:rFonts w:ascii="Times New Roman" w:hAnsi="Times New Roman" w:cs="Times New Roman"/>
          <w:b/>
          <w:i/>
          <w:iCs/>
          <w:sz w:val="24"/>
          <w:szCs w:val="24"/>
          <w:u w:val="single"/>
        </w:rPr>
        <w:t>Aspergillis</w:t>
      </w:r>
      <w:proofErr w:type="spellEnd"/>
      <w:r w:rsidR="00C616A8">
        <w:rPr>
          <w:rFonts w:ascii="Times New Roman" w:hAnsi="Times New Roman" w:cs="Times New Roman"/>
          <w:b/>
          <w:i/>
          <w:iCs/>
          <w:sz w:val="24"/>
          <w:szCs w:val="24"/>
        </w:rPr>
        <w:t xml:space="preserve"> </w:t>
      </w:r>
      <w:proofErr w:type="spellStart"/>
      <w:r w:rsidR="00C616A8">
        <w:rPr>
          <w:rFonts w:ascii="Times New Roman" w:hAnsi="Times New Roman" w:cs="Times New Roman"/>
          <w:b/>
          <w:iCs/>
          <w:sz w:val="24"/>
          <w:szCs w:val="24"/>
        </w:rPr>
        <w:t>parasiticus</w:t>
      </w:r>
      <w:proofErr w:type="spellEnd"/>
      <w:r w:rsidR="00C616A8">
        <w:rPr>
          <w:rFonts w:ascii="Times New Roman" w:hAnsi="Times New Roman" w:cs="Times New Roman"/>
          <w:b/>
          <w:sz w:val="24"/>
          <w:szCs w:val="24"/>
        </w:rPr>
        <w:t>)</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Esta enfermedad es más severa en el trópico y en el subtrópico, infecta vainas y semillas en el suelo y también en almacenamiento. Primero aparecen manchas pálidas en los cotiledones y plántulas emergidas, mismas que se cubren de masas de esporas verde amarillentas del hongo. Las plantas afectadas se </w:t>
      </w:r>
      <w:proofErr w:type="spellStart"/>
      <w:r>
        <w:rPr>
          <w:rFonts w:ascii="Times New Roman" w:hAnsi="Times New Roman" w:cs="Times New Roman"/>
          <w:sz w:val="24"/>
          <w:szCs w:val="24"/>
        </w:rPr>
        <w:t>enanizan</w:t>
      </w:r>
      <w:proofErr w:type="spellEnd"/>
      <w:r>
        <w:rPr>
          <w:rFonts w:ascii="Times New Roman" w:hAnsi="Times New Roman" w:cs="Times New Roman"/>
          <w:sz w:val="24"/>
          <w:szCs w:val="24"/>
        </w:rPr>
        <w:t xml:space="preserve"> y los folíolos presentan clorosis </w:t>
      </w:r>
      <w:proofErr w:type="spellStart"/>
      <w:r>
        <w:rPr>
          <w:rFonts w:ascii="Times New Roman" w:hAnsi="Times New Roman" w:cs="Times New Roman"/>
          <w:sz w:val="24"/>
          <w:szCs w:val="24"/>
        </w:rPr>
        <w:t>intervenal</w:t>
      </w:r>
      <w:proofErr w:type="spellEnd"/>
      <w:r>
        <w:rPr>
          <w:rFonts w:ascii="Times New Roman" w:hAnsi="Times New Roman" w:cs="Times New Roman"/>
          <w:sz w:val="24"/>
          <w:szCs w:val="24"/>
        </w:rPr>
        <w:t xml:space="preserve">; las semillas también se cubren de las estructuras del hongo, estos hongos son saprofitos del suelo y sobreviven en los residuos de la cosecha. Son más agresivos en suelo con capacidad de campo entre 90 y 98 % de humedad relativa, crecen bien entre 17 y 42 °C. Para su control se debe regular la humedad del suelo, rotación de cultivos, cosechar con madurez avanzada, transportar con disponibilidad de ventilación, secar las vainas hasta obtener 9 % de humedad y destruir semillas infectadas. </w:t>
      </w:r>
      <w:r>
        <w:rPr>
          <w:rFonts w:ascii="Times New Roman" w:hAnsi="Times New Roman" w:cs="Times New Roman"/>
          <w:bCs/>
          <w:sz w:val="24"/>
          <w:szCs w:val="24"/>
        </w:rPr>
        <w:t>(</w:t>
      </w:r>
      <w:r>
        <w:rPr>
          <w:rFonts w:ascii="Times New Roman" w:hAnsi="Times New Roman" w:cs="Times New Roman"/>
          <w:sz w:val="24"/>
          <w:szCs w:val="24"/>
        </w:rPr>
        <w:t xml:space="preserve">Ulluary, J. et al. 2004) </w:t>
      </w:r>
    </w:p>
    <w:p w:rsidR="00C616A8" w:rsidRDefault="00C616A8" w:rsidP="00C616A8">
      <w:pPr>
        <w:spacing w:after="0" w:line="360" w:lineRule="auto"/>
        <w:jc w:val="both"/>
        <w:rPr>
          <w:rFonts w:ascii="Times New Roman" w:hAnsi="Times New Roman" w:cs="Times New Roman"/>
          <w:b/>
          <w:sz w:val="24"/>
          <w:szCs w:val="24"/>
        </w:rPr>
      </w:pPr>
    </w:p>
    <w:p w:rsidR="00C616A8" w:rsidRDefault="00056F72" w:rsidP="00C616A8">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.8.4.</w:t>
      </w:r>
      <w:r w:rsidR="00C616A8">
        <w:rPr>
          <w:rFonts w:ascii="Times New Roman" w:hAnsi="Times New Roman" w:cs="Times New Roman"/>
          <w:b/>
          <w:color w:val="FF0000"/>
          <w:sz w:val="24"/>
          <w:szCs w:val="24"/>
        </w:rPr>
        <w:t xml:space="preserve"> </w:t>
      </w:r>
      <w:r w:rsidR="00C616A8">
        <w:rPr>
          <w:rFonts w:ascii="Times New Roman" w:hAnsi="Times New Roman" w:cs="Times New Roman"/>
          <w:b/>
          <w:sz w:val="24"/>
          <w:szCs w:val="24"/>
        </w:rPr>
        <w:t>Virus roseta del maní: (</w:t>
      </w:r>
      <w:proofErr w:type="spellStart"/>
      <w:r w:rsidR="00C616A8">
        <w:rPr>
          <w:rFonts w:ascii="Times New Roman" w:hAnsi="Times New Roman" w:cs="Times New Roman"/>
          <w:b/>
          <w:i/>
          <w:sz w:val="24"/>
          <w:szCs w:val="24"/>
          <w:u w:val="single"/>
        </w:rPr>
        <w:t>Aphis</w:t>
      </w:r>
      <w:proofErr w:type="spellEnd"/>
      <w:r w:rsidR="00C616A8">
        <w:rPr>
          <w:rFonts w:ascii="Times New Roman" w:hAnsi="Times New Roman" w:cs="Times New Roman"/>
          <w:b/>
          <w:i/>
          <w:sz w:val="24"/>
          <w:szCs w:val="24"/>
        </w:rPr>
        <w:t xml:space="preserve"> </w:t>
      </w:r>
      <w:proofErr w:type="spellStart"/>
      <w:r w:rsidR="00C616A8">
        <w:rPr>
          <w:rFonts w:ascii="Times New Roman" w:hAnsi="Times New Roman" w:cs="Times New Roman"/>
          <w:b/>
          <w:i/>
          <w:sz w:val="24"/>
          <w:szCs w:val="24"/>
          <w:u w:val="single"/>
        </w:rPr>
        <w:t>craccivora</w:t>
      </w:r>
      <w:proofErr w:type="spellEnd"/>
      <w:r w:rsidR="00C616A8">
        <w:rPr>
          <w:rFonts w:ascii="Times New Roman" w:hAnsi="Times New Roman" w:cs="Times New Roman"/>
          <w:b/>
          <w:sz w:val="24"/>
          <w:szCs w:val="24"/>
        </w:rPr>
        <w:t xml:space="preserve"> </w:t>
      </w:r>
      <w:proofErr w:type="spellStart"/>
      <w:r w:rsidR="00C616A8">
        <w:rPr>
          <w:rFonts w:ascii="Times New Roman" w:hAnsi="Times New Roman" w:cs="Times New Roman"/>
          <w:b/>
          <w:sz w:val="24"/>
          <w:szCs w:val="24"/>
        </w:rPr>
        <w:t>Konch</w:t>
      </w:r>
      <w:proofErr w:type="spellEnd"/>
      <w:r w:rsidR="00C616A8">
        <w:rPr>
          <w:rFonts w:ascii="Times New Roman" w:hAnsi="Times New Roman" w:cs="Times New Roman"/>
          <w:b/>
          <w:sz w:val="24"/>
          <w:szCs w:val="24"/>
        </w:rPr>
        <w:t>)</w:t>
      </w:r>
      <w:r w:rsidR="00C616A8">
        <w:rPr>
          <w:rFonts w:ascii="Times New Roman" w:hAnsi="Times New Roman" w:cs="Times New Roman"/>
          <w:sz w:val="24"/>
          <w:szCs w:val="24"/>
        </w:rPr>
        <w:t xml:space="preserve"> </w:t>
      </w:r>
      <w:r w:rsidR="00C616A8">
        <w:rPr>
          <w:rFonts w:ascii="Times New Roman" w:hAnsi="Times New Roman" w:cs="Times New Roman"/>
          <w:b/>
          <w:sz w:val="24"/>
          <w:szCs w:val="24"/>
        </w:rPr>
        <w:t>GCRV (roseta clorótica) y GGRV (roseta verde)</w:t>
      </w:r>
    </w:p>
    <w:p w:rsidR="00C616A8" w:rsidRDefault="00C616A8" w:rsidP="00C616A8">
      <w:pPr>
        <w:spacing w:after="0" w:line="360" w:lineRule="auto"/>
        <w:rPr>
          <w:rFonts w:ascii="Times New Roman" w:hAnsi="Times New Roman" w:cs="Times New Roman"/>
          <w:sz w:val="24"/>
          <w:szCs w:val="24"/>
        </w:rPr>
      </w:pPr>
    </w:p>
    <w:p w:rsidR="00C616A8" w:rsidRDefault="00C616A8" w:rsidP="00C616A8">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Ambos virus son transmitidos por </w:t>
      </w:r>
      <w:proofErr w:type="spellStart"/>
      <w:r>
        <w:rPr>
          <w:rFonts w:ascii="Times New Roman" w:hAnsi="Times New Roman" w:cs="Times New Roman"/>
          <w:i/>
          <w:sz w:val="24"/>
          <w:szCs w:val="24"/>
          <w:u w:val="single"/>
        </w:rPr>
        <w:t>Aphis</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u w:val="single"/>
        </w:rPr>
        <w:t>craccivora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Konch</w:t>
      </w:r>
      <w:proofErr w:type="spellEnd"/>
      <w:r>
        <w:rPr>
          <w:rFonts w:ascii="Times New Roman" w:hAnsi="Times New Roman" w:cs="Times New Roman"/>
          <w:sz w:val="24"/>
          <w:szCs w:val="24"/>
        </w:rPr>
        <w:t xml:space="preserve"> de manera persistente.</w:t>
      </w:r>
    </w:p>
    <w:p w:rsidR="00C616A8" w:rsidRDefault="00C616A8" w:rsidP="00C616A8">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Es la enfermedad viral más importante del maní. GCRV se caracteriza por una clorosis generalizada de los foliolos jóvenes es posible observar parches verdes en infecciones tempranas, las plantas se </w:t>
      </w:r>
      <w:proofErr w:type="spellStart"/>
      <w:r>
        <w:rPr>
          <w:rFonts w:ascii="Times New Roman" w:hAnsi="Times New Roman" w:cs="Times New Roman"/>
          <w:sz w:val="24"/>
          <w:szCs w:val="24"/>
        </w:rPr>
        <w:t>enanizan</w:t>
      </w:r>
      <w:proofErr w:type="spellEnd"/>
      <w:r>
        <w:rPr>
          <w:rFonts w:ascii="Times New Roman" w:hAnsi="Times New Roman" w:cs="Times New Roman"/>
          <w:sz w:val="24"/>
          <w:szCs w:val="24"/>
        </w:rPr>
        <w:t xml:space="preserve"> y se reduce severamente la cosecha; las infecciones tardías provocan reducción en el número y tamaño de las vainas. Las plantas infectadas con GGRV causan moteado y bandeado clorótico medio en los foliolos jóvenes, las infecciones tempranas provocan enanismo de las plantas y se observa </w:t>
      </w:r>
      <w:proofErr w:type="spellStart"/>
      <w:r>
        <w:rPr>
          <w:rFonts w:ascii="Times New Roman" w:hAnsi="Times New Roman" w:cs="Times New Roman"/>
          <w:sz w:val="24"/>
          <w:szCs w:val="24"/>
        </w:rPr>
        <w:t>sobrebrotamiento</w:t>
      </w:r>
      <w:proofErr w:type="spellEnd"/>
      <w:r>
        <w:rPr>
          <w:rFonts w:ascii="Times New Roman" w:hAnsi="Times New Roman" w:cs="Times New Roman"/>
          <w:sz w:val="24"/>
          <w:szCs w:val="24"/>
        </w:rPr>
        <w:t xml:space="preserve"> axilar. (Ulluary, J. et al. 2003) </w:t>
      </w:r>
    </w:p>
    <w:p w:rsidR="00C616A8" w:rsidRDefault="00C616A8" w:rsidP="00C616A8">
      <w:pPr>
        <w:spacing w:after="0" w:line="360" w:lineRule="auto"/>
        <w:jc w:val="both"/>
        <w:rPr>
          <w:rFonts w:ascii="Times New Roman" w:hAnsi="Times New Roman" w:cs="Times New Roman"/>
          <w:b/>
          <w:sz w:val="24"/>
          <w:szCs w:val="24"/>
        </w:rPr>
      </w:pPr>
    </w:p>
    <w:p w:rsidR="00C616A8" w:rsidRDefault="00056F72" w:rsidP="00C616A8">
      <w:pPr>
        <w:spacing w:after="0" w:line="360" w:lineRule="auto"/>
        <w:jc w:val="both"/>
        <w:rPr>
          <w:rFonts w:ascii="Times New Roman" w:hAnsi="Times New Roman" w:cs="Times New Roman"/>
          <w:color w:val="FF0000"/>
          <w:sz w:val="24"/>
          <w:szCs w:val="24"/>
        </w:rPr>
      </w:pPr>
      <w:r>
        <w:rPr>
          <w:rFonts w:ascii="Times New Roman" w:hAnsi="Times New Roman" w:cs="Times New Roman"/>
          <w:b/>
          <w:sz w:val="24"/>
          <w:szCs w:val="24"/>
        </w:rPr>
        <w:lastRenderedPageBreak/>
        <w:t>3</w:t>
      </w:r>
      <w:r w:rsidR="00C616A8">
        <w:rPr>
          <w:rFonts w:ascii="Times New Roman" w:hAnsi="Times New Roman" w:cs="Times New Roman"/>
          <w:b/>
          <w:sz w:val="24"/>
          <w:szCs w:val="24"/>
        </w:rPr>
        <w:t xml:space="preserve">.8.5. Marchitez por </w:t>
      </w:r>
      <w:proofErr w:type="spellStart"/>
      <w:r w:rsidR="00C616A8">
        <w:rPr>
          <w:rFonts w:ascii="Times New Roman" w:hAnsi="Times New Roman" w:cs="Times New Roman"/>
          <w:b/>
          <w:sz w:val="24"/>
          <w:szCs w:val="24"/>
        </w:rPr>
        <w:t>Rhizotonia</w:t>
      </w:r>
      <w:proofErr w:type="spellEnd"/>
      <w:r w:rsidR="00C616A8">
        <w:rPr>
          <w:rFonts w:ascii="Times New Roman" w:hAnsi="Times New Roman" w:cs="Times New Roman"/>
          <w:b/>
          <w:sz w:val="24"/>
          <w:szCs w:val="24"/>
        </w:rPr>
        <w:t xml:space="preserve"> (</w:t>
      </w:r>
      <w:proofErr w:type="spellStart"/>
      <w:r w:rsidR="00C616A8">
        <w:rPr>
          <w:rFonts w:ascii="Times New Roman" w:hAnsi="Times New Roman" w:cs="Times New Roman"/>
          <w:b/>
          <w:i/>
          <w:sz w:val="24"/>
          <w:szCs w:val="24"/>
          <w:u w:val="single"/>
        </w:rPr>
        <w:t>Rhizotonia</w:t>
      </w:r>
      <w:proofErr w:type="spellEnd"/>
      <w:r w:rsidR="00C616A8">
        <w:rPr>
          <w:rFonts w:ascii="Times New Roman" w:hAnsi="Times New Roman" w:cs="Times New Roman"/>
          <w:b/>
          <w:i/>
          <w:sz w:val="24"/>
          <w:szCs w:val="24"/>
        </w:rPr>
        <w:t xml:space="preserve"> </w:t>
      </w:r>
      <w:proofErr w:type="spellStart"/>
      <w:r w:rsidR="00C616A8">
        <w:rPr>
          <w:rFonts w:ascii="Times New Roman" w:hAnsi="Times New Roman" w:cs="Times New Roman"/>
          <w:b/>
          <w:i/>
          <w:sz w:val="24"/>
          <w:szCs w:val="24"/>
          <w:u w:val="single"/>
        </w:rPr>
        <w:t>solani</w:t>
      </w:r>
      <w:proofErr w:type="spellEnd"/>
      <w:r w:rsidR="00C616A8">
        <w:rPr>
          <w:rFonts w:ascii="Times New Roman" w:hAnsi="Times New Roman" w:cs="Times New Roman"/>
          <w:b/>
          <w:i/>
          <w:sz w:val="24"/>
          <w:szCs w:val="24"/>
        </w:rPr>
        <w:t xml:space="preserve"> </w:t>
      </w:r>
      <w:proofErr w:type="spellStart"/>
      <w:r w:rsidR="00C616A8">
        <w:rPr>
          <w:rFonts w:ascii="Times New Roman" w:hAnsi="Times New Roman" w:cs="Times New Roman"/>
          <w:b/>
          <w:sz w:val="24"/>
          <w:szCs w:val="24"/>
        </w:rPr>
        <w:t>Kuehn</w:t>
      </w:r>
      <w:proofErr w:type="spellEnd"/>
      <w:r w:rsidR="00C616A8">
        <w:rPr>
          <w:rFonts w:ascii="Times New Roman" w:hAnsi="Times New Roman" w:cs="Times New Roman"/>
          <w:b/>
          <w:sz w:val="24"/>
          <w:szCs w:val="24"/>
        </w:rPr>
        <w:t>)</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El agente causal es </w:t>
      </w:r>
      <w:proofErr w:type="spellStart"/>
      <w:r>
        <w:rPr>
          <w:rFonts w:ascii="Times New Roman" w:hAnsi="Times New Roman" w:cs="Times New Roman"/>
          <w:i/>
          <w:sz w:val="24"/>
          <w:szCs w:val="24"/>
          <w:u w:val="single"/>
        </w:rPr>
        <w:t>Rhizoctonia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u w:val="single"/>
        </w:rPr>
        <w:t>solani</w:t>
      </w:r>
      <w:proofErr w:type="spellEnd"/>
      <w:r>
        <w:rPr>
          <w:rFonts w:ascii="Times New Roman" w:hAnsi="Times New Roman" w:cs="Times New Roman"/>
          <w:sz w:val="24"/>
          <w:szCs w:val="24"/>
        </w:rPr>
        <w:t>, de amplia difusión, como otros marchitamientos, su efecto es más marcado en condiciones de sequía, las raíces afectadas muestran cancros, lo que produce la muerte anticipada de la planta. Su control resulta complicado, ya que es saprofítico y tiene un amplio rango de hospedantes. Se sugiere la rotación con gramíneas e incorporar superficialmente el rastrojo de sorgo o maíz para estimular la proliferación de antagonistas en el suelo</w:t>
      </w:r>
      <w:r>
        <w:rPr>
          <w:rFonts w:ascii="Times New Roman" w:hAnsi="Times New Roman" w:cs="Times New Roman"/>
          <w:color w:val="FF0000"/>
          <w:sz w:val="24"/>
          <w:szCs w:val="24"/>
        </w:rPr>
        <w:t xml:space="preserve">. </w:t>
      </w:r>
      <w:r>
        <w:rPr>
          <w:rFonts w:ascii="Times New Roman" w:hAnsi="Times New Roman" w:cs="Times New Roman"/>
          <w:sz w:val="24"/>
          <w:szCs w:val="24"/>
        </w:rPr>
        <w:t>(Paul, B. 2006)</w:t>
      </w:r>
    </w:p>
    <w:p w:rsidR="00C616A8" w:rsidRDefault="00C616A8" w:rsidP="00C616A8">
      <w:pPr>
        <w:spacing w:after="0" w:line="360" w:lineRule="auto"/>
        <w:jc w:val="both"/>
        <w:rPr>
          <w:rFonts w:ascii="Times New Roman" w:hAnsi="Times New Roman" w:cs="Times New Roman"/>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.9. Cosecha</w:t>
      </w: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color w:val="000000" w:themeColor="text1"/>
          <w:sz w:val="24"/>
          <w:szCs w:val="24"/>
        </w:rPr>
        <w:t>Para esta labor se realizan varias operaciones que corresponden al arrancado de las plantas, secamiento y despicado de las vainas:</w:t>
      </w:r>
      <w:r>
        <w:rPr>
          <w:rFonts w:ascii="Times New Roman" w:hAnsi="Times New Roman" w:cs="Times New Roman"/>
          <w:bCs/>
          <w:sz w:val="24"/>
          <w:szCs w:val="24"/>
        </w:rPr>
        <w:t xml:space="preserve"> </w:t>
      </w: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056F72" w:rsidP="00C616A8">
      <w:pPr>
        <w:tabs>
          <w:tab w:val="left" w:pos="5828"/>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.9.1. Arrancado</w:t>
      </w: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sz w:val="24"/>
          <w:szCs w:val="24"/>
        </w:rPr>
        <w:t>Cuando del 60 a 70 % de las vainas presenten una coloración oscura en la parte interior de la cáscara; para determinar esto, se recomienda realizar evaluaciones 10 a 15 días antes que el cultivo cumpla su ciclo vegetativo. En nuestro país esta labor es manual, consiste en arrancar las plantas, sin embargo, en otros lugares se utilizan máquinas “arrancadoras-</w:t>
      </w:r>
      <w:proofErr w:type="spellStart"/>
      <w:r>
        <w:rPr>
          <w:rFonts w:ascii="Times New Roman" w:hAnsi="Times New Roman" w:cs="Times New Roman"/>
          <w:sz w:val="24"/>
          <w:szCs w:val="24"/>
        </w:rPr>
        <w:t>hileradoras</w:t>
      </w:r>
      <w:proofErr w:type="spellEnd"/>
      <w:r>
        <w:rPr>
          <w:rFonts w:ascii="Times New Roman" w:hAnsi="Times New Roman" w:cs="Times New Roman"/>
          <w:sz w:val="24"/>
          <w:szCs w:val="24"/>
        </w:rPr>
        <w:t>”, que realizan esta labor. (Mendoza, H. et al. 2005)</w:t>
      </w: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056F72" w:rsidP="00C616A8">
      <w:pPr>
        <w:tabs>
          <w:tab w:val="left" w:pos="5828"/>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.9.2. Secamiento y despicado</w:t>
      </w:r>
    </w:p>
    <w:p w:rsidR="00C616A8" w:rsidRDefault="00C616A8" w:rsidP="00C616A8">
      <w:pPr>
        <w:tabs>
          <w:tab w:val="left" w:pos="5828"/>
        </w:tabs>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sz w:val="24"/>
          <w:szCs w:val="24"/>
        </w:rPr>
        <w:t xml:space="preserve">Luego de arrancar las plantas se las expone al sol, para que seque su follaje y vaina; una vez que las semillas estén secas se efectúa el despique de la vaina y el descascarado a mano o máquina, el almacenamiento para granos se debe hacer en cáscara en sitios limpios, secos y aireados. </w:t>
      </w:r>
      <w:r>
        <w:rPr>
          <w:rFonts w:ascii="Times New Roman" w:hAnsi="Times New Roman" w:cs="Times New Roman"/>
          <w:bCs/>
          <w:sz w:val="24"/>
          <w:szCs w:val="24"/>
        </w:rPr>
        <w:t>(</w:t>
      </w:r>
      <w:r>
        <w:rPr>
          <w:rFonts w:ascii="Times New Roman" w:hAnsi="Times New Roman" w:cs="Times New Roman"/>
          <w:sz w:val="24"/>
          <w:szCs w:val="24"/>
        </w:rPr>
        <w:t xml:space="preserve">Ulluary, J. et al. 2003)  </w:t>
      </w:r>
    </w:p>
    <w:p w:rsidR="00C616A8" w:rsidRDefault="00C616A8" w:rsidP="00C616A8">
      <w:pPr>
        <w:pStyle w:val="NormalWeb"/>
        <w:shd w:val="clear" w:color="auto" w:fill="FFFFFF"/>
        <w:spacing w:before="0" w:beforeAutospacing="0" w:after="125" w:afterAutospacing="0" w:line="360" w:lineRule="auto"/>
        <w:jc w:val="both"/>
        <w:rPr>
          <w:color w:val="333333"/>
        </w:rPr>
      </w:pPr>
    </w:p>
    <w:p w:rsidR="00C616A8" w:rsidRDefault="00C616A8" w:rsidP="00C616A8">
      <w:pPr>
        <w:pStyle w:val="NormalWeb"/>
        <w:shd w:val="clear" w:color="auto" w:fill="FFFFFF"/>
        <w:spacing w:before="0" w:beforeAutospacing="0" w:after="125" w:afterAutospacing="0" w:line="360" w:lineRule="auto"/>
        <w:jc w:val="both"/>
        <w:rPr>
          <w:color w:val="333333"/>
        </w:rPr>
      </w:pPr>
    </w:p>
    <w:p w:rsidR="00C616A8" w:rsidRDefault="00056F72" w:rsidP="00C616A8">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C616A8">
        <w:rPr>
          <w:rFonts w:ascii="Times New Roman" w:hAnsi="Times New Roman" w:cs="Times New Roman"/>
          <w:b/>
          <w:sz w:val="24"/>
          <w:szCs w:val="24"/>
        </w:rPr>
        <w:t>.10. Usos del maní</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utilización del maní está relacionada con las características físicas y químicas de la planta, la cual está constituida por el follaje (tallos y hojas) y las vainas (cáscara y granos). El volumen de tallos y hojas que quedan después de la cosecha del maní depende del cultivar sembrado y de las condiciones en que se desarrolló. Este material tiene importancia como forraje para el ganado vacuno, ya que cuando es de buena calidad, su composición del 9.5 % de proteínas y 24.3 % de celulosa es comparable al heno de la alfalfa (14.7 % de proteínas y 28.4 % de celulosa). Las vainas representan el principal elemento útil de la planta y están constituidas por el 70 a 80 % de granos y el resto por la cáscara, que contiene alrededor del 7 % de proteínas, 1 % de materia grasa y 61 % de celulosa, como componentes principales; en el país se le da poco uso, solamente en pocos casos se la utiliza en la elaboración de sustratos para semilleros y viveros. En otros países sirve para la elaboración de alimentos balanceados o como combustibles para calderas. (Mendoza, H. et al. 2005)</w:t>
      </w:r>
      <w:r>
        <w:rPr>
          <w:rFonts w:ascii="Times New Roman" w:hAnsi="Times New Roman" w:cs="Times New Roman"/>
          <w:sz w:val="24"/>
          <w:szCs w:val="24"/>
        </w:rPr>
        <w:tab/>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 xml:space="preserve">.11. </w:t>
      </w:r>
      <w:r w:rsidR="00C616A8">
        <w:rPr>
          <w:rFonts w:ascii="Times New Roman" w:hAnsi="Times New Roman" w:cs="Times New Roman"/>
          <w:b/>
          <w:bCs/>
          <w:sz w:val="24"/>
          <w:szCs w:val="24"/>
        </w:rPr>
        <w:t>Mejoramiento genético</w:t>
      </w:r>
    </w:p>
    <w:p w:rsidR="00C616A8" w:rsidRDefault="00C616A8" w:rsidP="00C616A8">
      <w:pPr>
        <w:pStyle w:val="Sinespaciado"/>
        <w:spacing w:line="360" w:lineRule="auto"/>
        <w:jc w:val="both"/>
        <w:rPr>
          <w:rFonts w:ascii="Times New Roman" w:hAnsi="Times New Roman" w:cs="Times New Roman"/>
          <w:sz w:val="24"/>
          <w:szCs w:val="24"/>
        </w:rPr>
      </w:pPr>
    </w:p>
    <w:p w:rsidR="00C616A8" w:rsidRDefault="00C616A8" w:rsidP="00C616A8">
      <w:pPr>
        <w:pStyle w:val="NormalWeb"/>
        <w:spacing w:before="0" w:beforeAutospacing="0" w:line="360" w:lineRule="auto"/>
        <w:jc w:val="both"/>
      </w:pPr>
      <w:r>
        <w:t xml:space="preserve">El hombre, por siglos, ha ido mejorando y seleccionando plantas, eligiendo aquellas con mayores rendimientos, con frutos de mayor tamaño o individuos con una menor susceptibilidad a factores bióticos o abióticos, los esquemas tradicionales han dado excelentes resultados y han permitido el desarrollo de un gran número de nuevos cultivares, el desarrollo del mejoramiento no ha sido igual para todas las especies ya que el de aquellas de ciclos muy largos o el de las </w:t>
      </w:r>
      <w:proofErr w:type="spellStart"/>
      <w:r>
        <w:t>semi</w:t>
      </w:r>
      <w:proofErr w:type="spellEnd"/>
      <w:r>
        <w:t>-perennes ha sido mucho más lento. En general, el mejoramiento convencional ha sido exitoso, sin embargo, existen límites inherentes a la reproducción sexual: la incompatibilidad, la imprecisión y los tiempos que deben ser controlados para poder incrementar la ganancia genética de los diferentes métodos. (</w:t>
      </w:r>
      <w:proofErr w:type="spellStart"/>
      <w:r>
        <w:t>Cravero</w:t>
      </w:r>
      <w:proofErr w:type="spellEnd"/>
      <w:r>
        <w:t xml:space="preserve">, V.;  López, F.; Espósito, M.; </w:t>
      </w:r>
      <w:proofErr w:type="spellStart"/>
      <w:r>
        <w:t>Cointry</w:t>
      </w:r>
      <w:proofErr w:type="spellEnd"/>
      <w:r>
        <w:t>, L. 2011)</w:t>
      </w:r>
    </w:p>
    <w:p w:rsidR="00C616A8" w:rsidRDefault="00C616A8" w:rsidP="00C616A8">
      <w:pPr>
        <w:pStyle w:val="NormalWeb"/>
        <w:spacing w:before="0" w:beforeAutospacing="0" w:line="360" w:lineRule="auto"/>
        <w:jc w:val="both"/>
      </w:pPr>
    </w:p>
    <w:p w:rsidR="00C616A8" w:rsidRDefault="00C616A8" w:rsidP="00C616A8">
      <w:pPr>
        <w:pStyle w:val="NormalWeb"/>
        <w:spacing w:before="0" w:beforeAutospacing="0" w:after="0" w:afterAutospacing="0" w:line="360" w:lineRule="auto"/>
        <w:jc w:val="both"/>
      </w:pPr>
      <w:r>
        <w:lastRenderedPageBreak/>
        <w:t>El “Instituto Nacional de Investigaciones Agropecuarias-INIAP, a través de su Programa Nacional de Oleaginosas de Ciclo Corto, con el Proyecto de “Mejoramiento de la productividad del Maní” trata de buscar soluciones a la problemática señalada mediante el desarrollo de variedades de alto potencial de rendimiento, tolerantes a plagas y enfermedades. Entre el 2000 y 2003 el INIAP desarrolló la variedad “INIAP-381 Rosita” bajo el proyecto IG-CV-032, con el financiamiento del Programa de Modernización de los Servicios Agropecuarios (PROMSA). Esta variedad se caracteriza por presentar buenos rendimientos, alto contenido de aceite y proteína y, por ser tolerante a enfermedades. (Ulluary, J. et al. 2003)</w:t>
      </w:r>
    </w:p>
    <w:p w:rsidR="00C616A8" w:rsidRDefault="00C616A8" w:rsidP="00C616A8">
      <w:pPr>
        <w:pStyle w:val="NormalWeb"/>
        <w:spacing w:before="0" w:beforeAutospacing="0" w:after="0" w:afterAutospacing="0" w:line="360" w:lineRule="auto"/>
        <w:jc w:val="both"/>
      </w:pPr>
    </w:p>
    <w:p w:rsidR="00C616A8" w:rsidRDefault="00C616A8" w:rsidP="00C616A8">
      <w:pPr>
        <w:pStyle w:val="NormalWeb"/>
        <w:spacing w:before="0" w:beforeAutospacing="0" w:line="360" w:lineRule="auto"/>
        <w:jc w:val="both"/>
      </w:pPr>
      <w:r>
        <w:t xml:space="preserve">La variedad INIAP-380 proviene del material genético introducido de la India a través del Instituto Internacional de Investigación de Cultivos para las Zonas Tropicales Semiáridas-ICRISAT. Inicialmente las pruebas de rendimiento se realizaron en las estaciones experimentales del INIAP y luego en las áreas maniseras de Portoviejo y Calderón (Manabí); El Almendral, </w:t>
      </w:r>
      <w:proofErr w:type="spellStart"/>
      <w:r>
        <w:t>Opoluca</w:t>
      </w:r>
      <w:proofErr w:type="spellEnd"/>
      <w:r>
        <w:t xml:space="preserve"> y </w:t>
      </w:r>
      <w:proofErr w:type="spellStart"/>
      <w:r>
        <w:t>Yamana</w:t>
      </w:r>
      <w:proofErr w:type="spellEnd"/>
      <w:r>
        <w:t xml:space="preserve"> (Loja); </w:t>
      </w:r>
      <w:proofErr w:type="spellStart"/>
      <w:r>
        <w:t>Marcabelí</w:t>
      </w:r>
      <w:proofErr w:type="spellEnd"/>
      <w:r>
        <w:t xml:space="preserve"> (El Oro) y Boliche (Guayas). (Guamán, R.; Peralta, L.; </w:t>
      </w:r>
      <w:proofErr w:type="spellStart"/>
      <w:r>
        <w:t>Villacreses</w:t>
      </w:r>
      <w:proofErr w:type="spellEnd"/>
      <w:r>
        <w:t>, A.; Ulluary, J. 1996)</w:t>
      </w:r>
    </w:p>
    <w:p w:rsidR="00C616A8" w:rsidRDefault="00056F72" w:rsidP="00C616A8">
      <w:pPr>
        <w:autoSpaceDE w:val="0"/>
        <w:autoSpaceDN w:val="0"/>
        <w:adjustRightInd w:val="0"/>
        <w:spacing w:after="0" w:line="360" w:lineRule="auto"/>
        <w:ind w:left="880" w:hanging="880"/>
        <w:jc w:val="both"/>
        <w:rPr>
          <w:rFonts w:ascii="Times New Roman" w:hAnsi="Times New Roman" w:cs="Times New Roman"/>
          <w:b/>
          <w:sz w:val="24"/>
          <w:szCs w:val="24"/>
        </w:rPr>
      </w:pPr>
      <w:r>
        <w:rPr>
          <w:rFonts w:ascii="Times New Roman" w:hAnsi="Times New Roman" w:cs="Times New Roman"/>
          <w:b/>
          <w:sz w:val="24"/>
          <w:szCs w:val="24"/>
        </w:rPr>
        <w:t>3</w:t>
      </w:r>
      <w:r w:rsidR="00C616A8">
        <w:rPr>
          <w:rFonts w:ascii="Times New Roman" w:hAnsi="Times New Roman" w:cs="Times New Roman"/>
          <w:b/>
          <w:sz w:val="24"/>
          <w:szCs w:val="24"/>
        </w:rPr>
        <w:t>.11.1</w:t>
      </w:r>
      <w:r w:rsidR="00C616A8">
        <w:rPr>
          <w:b/>
        </w:rPr>
        <w:t xml:space="preserve">. </w:t>
      </w:r>
      <w:r w:rsidR="00C616A8">
        <w:rPr>
          <w:rFonts w:ascii="Times New Roman" w:hAnsi="Times New Roman" w:cs="Times New Roman"/>
          <w:b/>
          <w:sz w:val="24"/>
          <w:szCs w:val="24"/>
        </w:rPr>
        <w:t xml:space="preserve">Características de las variedades de maní: INIAP-380 e INIAP-381 </w:t>
      </w:r>
    </w:p>
    <w:p w:rsidR="00C616A8" w:rsidRDefault="00C616A8" w:rsidP="00C616A8">
      <w:pPr>
        <w:autoSpaceDE w:val="0"/>
        <w:autoSpaceDN w:val="0"/>
        <w:adjustRightInd w:val="0"/>
        <w:spacing w:after="0" w:line="360" w:lineRule="auto"/>
        <w:jc w:val="both"/>
        <w:rPr>
          <w:rFonts w:ascii="Times New Roman" w:hAnsi="Times New Roman" w:cs="Times New Roman"/>
          <w:b/>
          <w:sz w:val="24"/>
          <w:szCs w:val="24"/>
        </w:rPr>
      </w:pPr>
    </w:p>
    <w:tbl>
      <w:tblPr>
        <w:tblStyle w:val="Tablaconcuadrcula"/>
        <w:tblW w:w="4866" w:type="pct"/>
        <w:jc w:val="center"/>
        <w:tblLook w:val="04A0" w:firstRow="1" w:lastRow="0" w:firstColumn="1" w:lastColumn="0" w:noHBand="0" w:noVBand="1"/>
      </w:tblPr>
      <w:tblGrid>
        <w:gridCol w:w="3584"/>
        <w:gridCol w:w="2193"/>
        <w:gridCol w:w="2158"/>
      </w:tblGrid>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616A8" w:rsidRDefault="00C616A8">
            <w:pPr>
              <w:spacing w:after="0" w:line="240" w:lineRule="auto"/>
              <w:rPr>
                <w:rFonts w:cs="Times New Roman"/>
                <w:b/>
                <w:sz w:val="24"/>
                <w:szCs w:val="24"/>
              </w:rPr>
            </w:pPr>
          </w:p>
          <w:p w:rsidR="00C616A8" w:rsidRDefault="00C616A8">
            <w:pPr>
              <w:spacing w:after="0" w:line="240" w:lineRule="auto"/>
              <w:jc w:val="center"/>
              <w:rPr>
                <w:rFonts w:cs="Times New Roman"/>
                <w:b/>
                <w:sz w:val="24"/>
                <w:szCs w:val="24"/>
              </w:rPr>
            </w:pPr>
            <w:r>
              <w:rPr>
                <w:rFonts w:cs="Times New Roman"/>
                <w:b/>
                <w:sz w:val="24"/>
                <w:szCs w:val="24"/>
              </w:rPr>
              <w:t>Características</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jc w:val="center"/>
              <w:rPr>
                <w:rFonts w:cs="Times New Roman"/>
                <w:b/>
                <w:bCs/>
                <w:sz w:val="24"/>
                <w:szCs w:val="24"/>
              </w:rPr>
            </w:pPr>
            <w:r>
              <w:rPr>
                <w:rFonts w:cs="Times New Roman"/>
                <w:b/>
                <w:bCs/>
                <w:sz w:val="24"/>
                <w:szCs w:val="24"/>
              </w:rPr>
              <w:t>INIAP-380</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616A8" w:rsidRDefault="00C616A8" w:rsidP="00221E08">
            <w:pPr>
              <w:tabs>
                <w:tab w:val="left" w:pos="687"/>
                <w:tab w:val="center" w:pos="1249"/>
              </w:tabs>
              <w:spacing w:after="0" w:line="240" w:lineRule="auto"/>
              <w:jc w:val="center"/>
              <w:rPr>
                <w:rFonts w:cs="Times New Roman"/>
                <w:b/>
                <w:bCs/>
                <w:sz w:val="24"/>
                <w:szCs w:val="24"/>
              </w:rPr>
            </w:pPr>
            <w:r>
              <w:rPr>
                <w:rFonts w:cs="Times New Roman"/>
                <w:b/>
                <w:bCs/>
                <w:sz w:val="24"/>
                <w:szCs w:val="24"/>
              </w:rPr>
              <w:t>INIAP-381</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Crecimiento:</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Semierecto</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Semierecto</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Días a la floración:</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30 a 35</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40 a 46</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Días a cosecha:</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100 a 105</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90 a 100</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Altura de la planta (cm):</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40 a 70</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43</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sz w:val="24"/>
                <w:szCs w:val="24"/>
              </w:rPr>
            </w:pPr>
            <w:r>
              <w:rPr>
                <w:rFonts w:cs="Times New Roman"/>
                <w:sz w:val="24"/>
                <w:szCs w:val="24"/>
              </w:rPr>
              <w:t>Ramas por planta:</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3 a 5</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3 a 4</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Vainas por planta:</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76" w:right="-108"/>
              <w:rPr>
                <w:rFonts w:cs="Times New Roman"/>
                <w:sz w:val="24"/>
                <w:szCs w:val="24"/>
              </w:rPr>
            </w:pPr>
            <w:r>
              <w:rPr>
                <w:rFonts w:cs="Times New Roman"/>
                <w:sz w:val="24"/>
                <w:szCs w:val="24"/>
              </w:rPr>
              <w:t>15 a 25</w:t>
            </w:r>
            <w:r w:rsidR="00221E08">
              <w:rPr>
                <w:rFonts w:cs="Times New Roman"/>
                <w:sz w:val="24"/>
                <w:szCs w:val="24"/>
              </w:rPr>
              <w:t xml:space="preserve"> </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 xml:space="preserve">15 </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Granos por planta:</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75 a 95</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221E08">
            <w:pPr>
              <w:spacing w:after="0" w:line="240" w:lineRule="auto"/>
              <w:ind w:left="176"/>
              <w:rPr>
                <w:rFonts w:cs="Times New Roman"/>
                <w:sz w:val="24"/>
                <w:szCs w:val="24"/>
              </w:rPr>
            </w:pPr>
            <w:r>
              <w:rPr>
                <w:rFonts w:cs="Times New Roman"/>
                <w:sz w:val="24"/>
                <w:szCs w:val="24"/>
              </w:rPr>
              <w:t>19 a 50</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Granos por vaina:</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3 a 4</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3 a 4</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Peso por 100 granos (g):</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55 a 70</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39</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rPr>
                <w:rFonts w:cs="Times New Roman"/>
                <w:b/>
                <w:sz w:val="24"/>
                <w:szCs w:val="24"/>
              </w:rPr>
            </w:pPr>
            <w:r>
              <w:rPr>
                <w:rFonts w:cs="Times New Roman"/>
                <w:sz w:val="24"/>
                <w:szCs w:val="24"/>
              </w:rPr>
              <w:t>Rendimiento promedio (kg-ha):</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2956</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87"/>
              <w:rPr>
                <w:rFonts w:cs="Times New Roman"/>
                <w:sz w:val="24"/>
                <w:szCs w:val="24"/>
              </w:rPr>
            </w:pPr>
            <w:r>
              <w:rPr>
                <w:rFonts w:cs="Times New Roman"/>
                <w:sz w:val="24"/>
                <w:szCs w:val="24"/>
              </w:rPr>
              <w:t>2600</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right="-108"/>
              <w:rPr>
                <w:rFonts w:cs="Times New Roman"/>
                <w:b/>
                <w:sz w:val="24"/>
                <w:szCs w:val="24"/>
              </w:rPr>
            </w:pPr>
            <w:r>
              <w:rPr>
                <w:rFonts w:cs="Times New Roman"/>
                <w:sz w:val="24"/>
                <w:szCs w:val="24"/>
              </w:rPr>
              <w:t>Concentración de aceite (%):</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48</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45</w:t>
            </w:r>
          </w:p>
        </w:tc>
      </w:tr>
      <w:tr w:rsidR="00C616A8" w:rsidTr="00C2491A">
        <w:trPr>
          <w:trHeight w:val="300"/>
          <w:jc w:val="center"/>
        </w:trPr>
        <w:tc>
          <w:tcPr>
            <w:tcW w:w="22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right="-108"/>
              <w:rPr>
                <w:rFonts w:cs="Times New Roman"/>
                <w:b/>
                <w:sz w:val="24"/>
                <w:szCs w:val="24"/>
              </w:rPr>
            </w:pPr>
            <w:r>
              <w:rPr>
                <w:rFonts w:cs="Times New Roman"/>
                <w:sz w:val="24"/>
                <w:szCs w:val="24"/>
              </w:rPr>
              <w:t>Concentración de proteínas (%):</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ight="-108"/>
              <w:rPr>
                <w:rFonts w:cs="Times New Roman"/>
                <w:sz w:val="24"/>
                <w:szCs w:val="24"/>
              </w:rPr>
            </w:pPr>
            <w:r>
              <w:rPr>
                <w:rFonts w:cs="Times New Roman"/>
                <w:sz w:val="24"/>
                <w:szCs w:val="24"/>
              </w:rPr>
              <w:t>32</w:t>
            </w:r>
          </w:p>
        </w:tc>
        <w:tc>
          <w:tcPr>
            <w:tcW w:w="1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spacing w:after="0" w:line="240" w:lineRule="auto"/>
              <w:ind w:left="176"/>
              <w:rPr>
                <w:rFonts w:cs="Times New Roman"/>
                <w:sz w:val="24"/>
                <w:szCs w:val="24"/>
              </w:rPr>
            </w:pPr>
            <w:r>
              <w:rPr>
                <w:rFonts w:cs="Times New Roman"/>
                <w:sz w:val="24"/>
                <w:szCs w:val="24"/>
              </w:rPr>
              <w:t>34</w:t>
            </w:r>
          </w:p>
        </w:tc>
      </w:tr>
    </w:tbl>
    <w:p w:rsidR="00C616A8" w:rsidRPr="00056F72" w:rsidRDefault="00C616A8" w:rsidP="001658DB">
      <w:pPr>
        <w:tabs>
          <w:tab w:val="left" w:pos="8504"/>
        </w:tabs>
        <w:autoSpaceDE w:val="0"/>
        <w:autoSpaceDN w:val="0"/>
        <w:adjustRightInd w:val="0"/>
        <w:spacing w:before="240" w:after="0" w:line="360" w:lineRule="auto"/>
        <w:ind w:right="-1"/>
        <w:jc w:val="both"/>
        <w:rPr>
          <w:rFonts w:ascii="Times New Roman" w:hAnsi="Times New Roman" w:cs="Times New Roman"/>
          <w:sz w:val="24"/>
          <w:szCs w:val="24"/>
        </w:rPr>
      </w:pPr>
      <w:r w:rsidRPr="00056F72">
        <w:rPr>
          <w:rFonts w:ascii="Times New Roman" w:hAnsi="Times New Roman" w:cs="Times New Roman"/>
          <w:sz w:val="24"/>
          <w:szCs w:val="24"/>
        </w:rPr>
        <w:t>INIAP. 2015</w:t>
      </w:r>
    </w:p>
    <w:p w:rsidR="00C616A8" w:rsidRDefault="00056F72"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bCs/>
          <w:sz w:val="24"/>
          <w:szCs w:val="24"/>
        </w:rPr>
        <w:lastRenderedPageBreak/>
        <w:t>3</w:t>
      </w:r>
      <w:r w:rsidR="00C616A8">
        <w:rPr>
          <w:rFonts w:ascii="Times New Roman" w:hAnsi="Times New Roman" w:cs="Times New Roman"/>
          <w:b/>
          <w:bCs/>
          <w:sz w:val="24"/>
          <w:szCs w:val="24"/>
        </w:rPr>
        <w:t xml:space="preserve">.12. </w:t>
      </w:r>
      <w:r w:rsidR="00C616A8">
        <w:rPr>
          <w:rFonts w:ascii="Times New Roman" w:hAnsi="Times New Roman" w:cs="Times New Roman"/>
          <w:b/>
          <w:sz w:val="24"/>
          <w:szCs w:val="24"/>
        </w:rPr>
        <w:t>Caracterización morfo-agronómica</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descripción varietal es esencial, ya que su buena definición permitirá establecer mejor las diferencias entre las variedades. Por tanto, se debe conocer el fenotipo para tratar de diferenciar las variaciones debida a los efectos genéticos que ocurren por efectos ambientales. Se entiende por designación varietal al conjunto de observaciones que permiten distinguir y caracterizar a una población de plantas que constituyen una variedad; la descripción varietal  es un resumen de las características generales de la variedad, la cual es necesaria para efectuar depuraciones en diferentes fases de crecimiento. Los descriptores de caracterización: permiten una distinción fácil y rápida entre fenotipos. Generalmente son caracteres altamente heredables, pueden ser fácilmente detectados a simple vista. Además, pueden incluir un número limitado de caracteres adicionales considerados deseables por consenso de los usuarios de un cultivo en particular. (Jiménez, J. 2009)</w:t>
      </w: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caracterización morfológica de recursos fitogenéticos es la determinación de un conjunto de caracteres mediante el uso de descriptores definidos que permiten diferenciar taxonómicamente a las plantas. Algunos caracteres pueden ser altamente heredables, fácilmente observables y expresables en la misma forma en cualquier ambiente. Las características morfológicas se utilizan  para estudiar la variabilidad genética, para identificar plantas y para conservar los recursos genéticos. Por lo tanto, la caracterización es el primer paso en el mejoramiento de los cultivos y programas de conservación. (Hernández, A. 2013.)</w:t>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p>
    <w:p w:rsidR="00C616A8" w:rsidRDefault="00C616A8" w:rsidP="00C616A8">
      <w:pPr>
        <w:pStyle w:val="Default"/>
        <w:tabs>
          <w:tab w:val="left" w:pos="0"/>
          <w:tab w:val="left" w:pos="8504"/>
        </w:tabs>
        <w:spacing w:line="360" w:lineRule="auto"/>
        <w:ind w:right="-1"/>
        <w:jc w:val="both"/>
      </w:pPr>
      <w:r>
        <w:rPr>
          <w:color w:val="auto"/>
          <w:szCs w:val="18"/>
          <w:shd w:val="clear" w:color="auto" w:fill="FFFFFF"/>
        </w:rPr>
        <w:t xml:space="preserve">El estudio de la diversidad morfo-agronómica del </w:t>
      </w:r>
      <w:r>
        <w:rPr>
          <w:color w:val="auto"/>
        </w:rPr>
        <w:t xml:space="preserve">germoplasma de maní es importante para la identificación de los genotipos mejor adaptados a las condiciones agroclimáticas de una región, </w:t>
      </w:r>
      <w:r>
        <w:rPr>
          <w:color w:val="auto"/>
          <w:szCs w:val="18"/>
          <w:shd w:val="clear" w:color="auto" w:fill="FFFFFF"/>
        </w:rPr>
        <w:t>con características deseables, de acuerdo a las necesidades del productor y el consumidor final; l</w:t>
      </w:r>
      <w:r>
        <w:rPr>
          <w:color w:val="auto"/>
        </w:rPr>
        <w:t xml:space="preserve">a descripción varietal es esencial, ya que su buena definición permitirá establecer mejor las diferencias entre las variedades. </w:t>
      </w:r>
      <w:r>
        <w:t xml:space="preserve">Instituto Internacional de Recursos Fitogenéticos </w:t>
      </w:r>
      <w:r>
        <w:rPr>
          <w:rFonts w:eastAsia="Times New Roman"/>
          <w:color w:val="212121"/>
          <w:lang w:val="es-EC" w:eastAsia="es-EC"/>
        </w:rPr>
        <w:t xml:space="preserve">(IPGRI), </w:t>
      </w:r>
      <w:r>
        <w:rPr>
          <w:color w:val="auto"/>
        </w:rPr>
        <w:t>traduce su misión</w:t>
      </w:r>
      <w:r>
        <w:t xml:space="preserve"> en cuatro objetivos operativos</w:t>
      </w:r>
      <w:r>
        <w:rPr>
          <w:color w:val="auto"/>
        </w:rPr>
        <w:t xml:space="preserve">: </w:t>
      </w:r>
      <w:r>
        <w:t xml:space="preserve">Fortalecer y contribuir </w:t>
      </w:r>
      <w:r>
        <w:lastRenderedPageBreak/>
        <w:t>a la colaboración internacional en la conservación y utilización de los recursos fitogenéticos; desarrollar y promover el mejoramiento de las estrategias y tecnologías para la conservación de recursos genéticos de las plantas y proporcionar un servicio de información sobre los recursos fitogenéticos. (Instituto Internacional de Recursos Fitogenéticos-</w:t>
      </w:r>
      <w:r>
        <w:rPr>
          <w:rFonts w:ascii="CheltenhamBT-Roman" w:hAnsi="CheltenhamBT-Roman" w:cs="CheltenhamBT-Roman"/>
        </w:rPr>
        <w:t>IPGRI</w:t>
      </w:r>
      <w:r>
        <w:t>. 2004)</w:t>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p>
    <w:p w:rsidR="001658DB" w:rsidRPr="001658DB" w:rsidRDefault="001658DB" w:rsidP="00C616A8">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b/>
          <w:bCs/>
          <w:sz w:val="24"/>
          <w:szCs w:val="24"/>
        </w:rPr>
        <w:t xml:space="preserve">3.13. </w:t>
      </w:r>
      <w:r w:rsidRPr="001658DB">
        <w:rPr>
          <w:rFonts w:ascii="Times New Roman" w:hAnsi="Times New Roman" w:cs="Times New Roman"/>
          <w:b/>
          <w:sz w:val="24"/>
        </w:rPr>
        <w:t>Descriptores</w:t>
      </w:r>
      <w:r w:rsidRPr="001658DB">
        <w:rPr>
          <w:rFonts w:ascii="Times New Roman" w:hAnsi="Times New Roman" w:cs="Times New Roman"/>
          <w:sz w:val="28"/>
          <w:szCs w:val="24"/>
        </w:rPr>
        <w:t xml:space="preserve"> </w:t>
      </w:r>
    </w:p>
    <w:p w:rsidR="001658DB" w:rsidRDefault="001658DB" w:rsidP="00C616A8">
      <w:pPr>
        <w:autoSpaceDE w:val="0"/>
        <w:autoSpaceDN w:val="0"/>
        <w:adjustRightInd w:val="0"/>
        <w:spacing w:after="0" w:line="360" w:lineRule="auto"/>
        <w:jc w:val="both"/>
        <w:rPr>
          <w:rFonts w:ascii="Times New Roman" w:hAnsi="Times New Roman" w:cs="Times New Roman"/>
          <w:sz w:val="24"/>
          <w:szCs w:val="24"/>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Unión Internacional para la Protección de las Obtenciones Vegetales (UPOV) es una organización intergubernamental con sede en Ginebra (Suiza). La UPOV fue creada por el Convenio Internacional para la Protección de las Obtenciones Vegetales. El Convenio fue adoptado en París en 1961, y fue revisado en 1972, 1978 y 1991. La misión de la UPOV es proporcionar y fomentar un sistema eficaz para la protección de las variedades vegetales, con miras al desarrollo de nuevas variedades vegetales para beneficio de la sociedad. (Unión Internacional para la Protección de las Obtenciones Vegetales-UPOV. 2011)</w:t>
      </w: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p>
    <w:p w:rsidR="001658DB" w:rsidRDefault="001658DB" w:rsidP="001658DB">
      <w:pPr>
        <w:pStyle w:val="Default"/>
        <w:tabs>
          <w:tab w:val="left" w:pos="8504"/>
        </w:tabs>
        <w:spacing w:line="360" w:lineRule="auto"/>
        <w:ind w:right="-1"/>
        <w:jc w:val="both"/>
        <w:rPr>
          <w:color w:val="auto"/>
        </w:rPr>
      </w:pPr>
      <w:r>
        <w:rPr>
          <w:color w:val="auto"/>
        </w:rPr>
        <w:t>El Instituto Internacional de Recursos Fitogenéticos (IPGRI), es una organización científica internacional apoyada por el Grupo Consultivo para la Investigación Agrícola Internacional (GCIAI), la misión del IPGRI es promover la conservación y el uso de los recursos fitogenéticos en beneficio actual y futuro de la humanidad, fortalecer la capacidad de los países para investigar y decidir cómo conservar y utilizar sus recursos genéticos. Promueve el uso de recursos genéticos mediante actividades que mejoran la calidad y cantidad de información sobre las colecciones de germoplasma; también dicta normas y directrices para el manejo de bancos de germoplasma y sistemas de información vinculados a ellos a ellos, apoya la participación de los agricultores en el mejoramiento genético y en la conservación in situ. El IPGRI opera desde su sede en Roma, Italia y desde sus 14 oficinas ubicadas en los cinco continentes. (Instituto Internacional de Recursos Fitogenéticos-IPGRI. 2000)</w:t>
      </w:r>
    </w:p>
    <w:p w:rsidR="001658DB" w:rsidRDefault="001658DB" w:rsidP="001658DB">
      <w:pPr>
        <w:pStyle w:val="Default"/>
        <w:tabs>
          <w:tab w:val="left" w:pos="8504"/>
        </w:tabs>
        <w:spacing w:line="360" w:lineRule="auto"/>
        <w:ind w:right="-1"/>
        <w:jc w:val="both"/>
        <w:rPr>
          <w:color w:val="auto"/>
        </w:rPr>
      </w:pPr>
    </w:p>
    <w:p w:rsidR="001658DB" w:rsidRPr="000136EE" w:rsidRDefault="001658DB" w:rsidP="001658DB">
      <w:pPr>
        <w:pStyle w:val="Default"/>
        <w:tabs>
          <w:tab w:val="left" w:pos="0"/>
          <w:tab w:val="left" w:pos="8504"/>
        </w:tabs>
        <w:spacing w:line="360" w:lineRule="auto"/>
        <w:ind w:right="-1"/>
        <w:jc w:val="both"/>
      </w:pPr>
      <w:r w:rsidRPr="00047F0F">
        <w:rPr>
          <w:color w:val="auto"/>
          <w:szCs w:val="18"/>
          <w:shd w:val="clear" w:color="auto" w:fill="FFFFFF"/>
        </w:rPr>
        <w:lastRenderedPageBreak/>
        <w:t xml:space="preserve">El estudio de la diversidad morfo-agronómica del </w:t>
      </w:r>
      <w:r w:rsidRPr="00047F0F">
        <w:rPr>
          <w:color w:val="auto"/>
        </w:rPr>
        <w:t xml:space="preserve">germoplasma de </w:t>
      </w:r>
      <w:r>
        <w:rPr>
          <w:color w:val="auto"/>
        </w:rPr>
        <w:t xml:space="preserve">maní </w:t>
      </w:r>
      <w:r w:rsidRPr="00047F0F">
        <w:rPr>
          <w:color w:val="auto"/>
        </w:rPr>
        <w:t xml:space="preserve">es importante para la identificación de los genotipos mejor adaptados a las condiciones agroclimáticas de una región, </w:t>
      </w:r>
      <w:r w:rsidRPr="00047F0F">
        <w:rPr>
          <w:color w:val="auto"/>
          <w:szCs w:val="18"/>
          <w:shd w:val="clear" w:color="auto" w:fill="FFFFFF"/>
        </w:rPr>
        <w:t>con características deseables, de acuerdo a las necesidades del productor y el consumidor final</w:t>
      </w:r>
      <w:r>
        <w:rPr>
          <w:color w:val="auto"/>
          <w:szCs w:val="18"/>
          <w:shd w:val="clear" w:color="auto" w:fill="FFFFFF"/>
        </w:rPr>
        <w:t>; l</w:t>
      </w:r>
      <w:r w:rsidRPr="00047F0F">
        <w:rPr>
          <w:color w:val="auto"/>
        </w:rPr>
        <w:t>a descripción varietal es esencial, ya que su buena definición permitirá establecer mejor las diferencias entre las variedades.</w:t>
      </w:r>
      <w:r>
        <w:rPr>
          <w:color w:val="auto"/>
        </w:rPr>
        <w:t xml:space="preserve"> </w:t>
      </w:r>
      <w:r w:rsidRPr="000136EE">
        <w:t>(</w:t>
      </w:r>
      <w:r>
        <w:rPr>
          <w:color w:val="auto"/>
        </w:rPr>
        <w:t xml:space="preserve">Instituto Internacional de Recursos </w:t>
      </w:r>
      <w:r>
        <w:t>Fitogenéticos-I</w:t>
      </w:r>
      <w:r w:rsidRPr="000136EE">
        <w:t>PGRI. 2004)</w:t>
      </w:r>
    </w:p>
    <w:p w:rsidR="001658DB" w:rsidRPr="00D0459F" w:rsidRDefault="001658DB" w:rsidP="001658DB">
      <w:pPr>
        <w:pStyle w:val="Default"/>
        <w:tabs>
          <w:tab w:val="left" w:pos="8504"/>
        </w:tabs>
        <w:spacing w:line="360" w:lineRule="auto"/>
        <w:ind w:right="-1"/>
        <w:jc w:val="both"/>
        <w:rPr>
          <w:color w:val="auto"/>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C616A8" w:rsidRDefault="00C616A8" w:rsidP="00C616A8">
      <w:pPr>
        <w:tabs>
          <w:tab w:val="left" w:pos="8504"/>
        </w:tabs>
        <w:spacing w:after="0" w:line="360" w:lineRule="auto"/>
        <w:ind w:right="-1"/>
        <w:jc w:val="both"/>
        <w:rPr>
          <w:rFonts w:ascii="Times New Roman" w:hAnsi="Times New Roman" w:cs="Times New Roman"/>
          <w:b/>
          <w:sz w:val="28"/>
          <w:szCs w:val="26"/>
        </w:rPr>
      </w:pPr>
    </w:p>
    <w:p w:rsidR="001658DB" w:rsidRDefault="001658DB" w:rsidP="00C616A8">
      <w:pPr>
        <w:tabs>
          <w:tab w:val="left" w:pos="8504"/>
        </w:tabs>
        <w:spacing w:after="0" w:line="360" w:lineRule="auto"/>
        <w:ind w:right="-1"/>
        <w:jc w:val="both"/>
        <w:rPr>
          <w:rFonts w:ascii="Times New Roman" w:hAnsi="Times New Roman" w:cs="Times New Roman"/>
          <w:b/>
          <w:sz w:val="28"/>
          <w:szCs w:val="26"/>
        </w:rPr>
      </w:pPr>
    </w:p>
    <w:p w:rsidR="001658DB" w:rsidRDefault="001658DB" w:rsidP="00C616A8">
      <w:pPr>
        <w:tabs>
          <w:tab w:val="left" w:pos="8504"/>
        </w:tabs>
        <w:spacing w:after="0" w:line="360" w:lineRule="auto"/>
        <w:ind w:right="-1"/>
        <w:jc w:val="both"/>
        <w:rPr>
          <w:rFonts w:ascii="Times New Roman" w:hAnsi="Times New Roman" w:cs="Times New Roman"/>
          <w:b/>
          <w:sz w:val="28"/>
          <w:szCs w:val="26"/>
        </w:rPr>
      </w:pPr>
    </w:p>
    <w:p w:rsidR="001658DB" w:rsidRDefault="001658DB" w:rsidP="00C616A8">
      <w:pPr>
        <w:tabs>
          <w:tab w:val="left" w:pos="8504"/>
        </w:tabs>
        <w:spacing w:after="0" w:line="360" w:lineRule="auto"/>
        <w:ind w:right="-1"/>
        <w:jc w:val="both"/>
        <w:rPr>
          <w:rFonts w:ascii="Times New Roman" w:hAnsi="Times New Roman" w:cs="Times New Roman"/>
          <w:b/>
          <w:sz w:val="28"/>
          <w:szCs w:val="26"/>
        </w:rPr>
      </w:pPr>
    </w:p>
    <w:p w:rsidR="001658DB" w:rsidRDefault="001658DB" w:rsidP="00C616A8">
      <w:pPr>
        <w:tabs>
          <w:tab w:val="left" w:pos="8504"/>
        </w:tabs>
        <w:spacing w:after="0" w:line="360" w:lineRule="auto"/>
        <w:ind w:right="-1"/>
        <w:jc w:val="both"/>
        <w:rPr>
          <w:rFonts w:ascii="Times New Roman" w:hAnsi="Times New Roman" w:cs="Times New Roman"/>
          <w:b/>
          <w:sz w:val="28"/>
          <w:szCs w:val="26"/>
        </w:rPr>
      </w:pPr>
    </w:p>
    <w:p w:rsidR="001658DB" w:rsidRDefault="001658DB" w:rsidP="00C616A8">
      <w:pPr>
        <w:tabs>
          <w:tab w:val="left" w:pos="8504"/>
        </w:tabs>
        <w:spacing w:after="0" w:line="360" w:lineRule="auto"/>
        <w:ind w:right="-1"/>
        <w:jc w:val="both"/>
        <w:rPr>
          <w:rFonts w:ascii="Times New Roman" w:hAnsi="Times New Roman" w:cs="Times New Roman"/>
          <w:b/>
          <w:sz w:val="28"/>
          <w:szCs w:val="26"/>
        </w:rPr>
      </w:pPr>
    </w:p>
    <w:p w:rsidR="001658DB" w:rsidRDefault="001658DB" w:rsidP="00C616A8">
      <w:pPr>
        <w:tabs>
          <w:tab w:val="left" w:pos="8504"/>
        </w:tabs>
        <w:spacing w:after="0" w:line="360" w:lineRule="auto"/>
        <w:ind w:right="-1"/>
        <w:jc w:val="both"/>
        <w:rPr>
          <w:rFonts w:ascii="Times New Roman" w:hAnsi="Times New Roman" w:cs="Times New Roman"/>
          <w:b/>
          <w:sz w:val="28"/>
          <w:szCs w:val="26"/>
        </w:rPr>
      </w:pPr>
    </w:p>
    <w:p w:rsidR="00C616A8" w:rsidRDefault="00056F72" w:rsidP="00C616A8">
      <w:pPr>
        <w:tabs>
          <w:tab w:val="left" w:pos="8504"/>
        </w:tabs>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w:t>
      </w:r>
      <w:r w:rsidR="00C616A8">
        <w:rPr>
          <w:rFonts w:ascii="Times New Roman" w:hAnsi="Times New Roman" w:cs="Times New Roman"/>
          <w:b/>
          <w:sz w:val="28"/>
          <w:szCs w:val="26"/>
        </w:rPr>
        <w:t>V. MARCO METODOLÓGICO</w:t>
      </w:r>
    </w:p>
    <w:p w:rsidR="00C616A8" w:rsidRDefault="00C616A8" w:rsidP="00C616A8">
      <w:pPr>
        <w:spacing w:after="0" w:line="360" w:lineRule="auto"/>
        <w:rPr>
          <w:rFonts w:ascii="Times New Roman" w:hAnsi="Times New Roman" w:cs="Times New Roman"/>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bookmarkStart w:id="4" w:name="OLE_LINK17"/>
      <w:r>
        <w:rPr>
          <w:rFonts w:ascii="Times New Roman" w:hAnsi="Times New Roman" w:cs="Times New Roman"/>
          <w:b/>
          <w:sz w:val="24"/>
          <w:szCs w:val="24"/>
        </w:rPr>
        <w:t>4</w:t>
      </w:r>
      <w:r w:rsidR="00C616A8">
        <w:rPr>
          <w:rFonts w:ascii="Times New Roman" w:hAnsi="Times New Roman" w:cs="Times New Roman"/>
          <w:b/>
          <w:sz w:val="24"/>
          <w:szCs w:val="24"/>
        </w:rPr>
        <w:t>.1. Materiales</w:t>
      </w:r>
      <w:bookmarkEnd w:id="4"/>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.1.1. Localización de la investigación</w:t>
      </w:r>
    </w:p>
    <w:p w:rsidR="00C616A8" w:rsidRDefault="00C616A8" w:rsidP="00C616A8">
      <w:pPr>
        <w:tabs>
          <w:tab w:val="left" w:pos="8504"/>
        </w:tabs>
        <w:spacing w:after="0" w:line="360" w:lineRule="auto"/>
        <w:ind w:right="-1"/>
        <w:jc w:val="both"/>
        <w:rPr>
          <w:rFonts w:ascii="Times New Roman" w:hAnsi="Times New Roman" w:cs="Times New Roman"/>
          <w:sz w:val="24"/>
          <w:szCs w:val="24"/>
        </w:rPr>
      </w:pPr>
    </w:p>
    <w:tbl>
      <w:tblPr>
        <w:tblStyle w:val="Tablaconcuadrcula"/>
        <w:tblW w:w="4901" w:type="pct"/>
        <w:jc w:val="center"/>
        <w:tblLook w:val="04A0" w:firstRow="1" w:lastRow="0" w:firstColumn="1" w:lastColumn="0" w:noHBand="0" w:noVBand="1"/>
      </w:tblPr>
      <w:tblGrid>
        <w:gridCol w:w="4591"/>
        <w:gridCol w:w="3402"/>
      </w:tblGrid>
      <w:tr w:rsidR="00C616A8" w:rsidTr="001825BD">
        <w:trPr>
          <w:trHeight w:val="397"/>
          <w:jc w:val="center"/>
        </w:trPr>
        <w:tc>
          <w:tcPr>
            <w:tcW w:w="28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b/>
                <w:sz w:val="24"/>
                <w:szCs w:val="24"/>
              </w:rPr>
            </w:pPr>
            <w:r>
              <w:rPr>
                <w:rFonts w:cs="Times New Roman"/>
                <w:sz w:val="24"/>
                <w:szCs w:val="24"/>
              </w:rPr>
              <w:t>Provincia:</w:t>
            </w:r>
          </w:p>
        </w:tc>
        <w:tc>
          <w:tcPr>
            <w:tcW w:w="21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Los Ríos</w:t>
            </w:r>
          </w:p>
        </w:tc>
      </w:tr>
      <w:tr w:rsidR="00C616A8" w:rsidTr="001825BD">
        <w:trPr>
          <w:trHeight w:val="397"/>
          <w:jc w:val="center"/>
        </w:trPr>
        <w:tc>
          <w:tcPr>
            <w:tcW w:w="28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b/>
                <w:sz w:val="24"/>
                <w:szCs w:val="24"/>
              </w:rPr>
            </w:pPr>
            <w:r>
              <w:rPr>
                <w:rFonts w:cs="Times New Roman"/>
                <w:sz w:val="24"/>
                <w:szCs w:val="24"/>
              </w:rPr>
              <w:t>Cantón:</w:t>
            </w:r>
          </w:p>
        </w:tc>
        <w:tc>
          <w:tcPr>
            <w:tcW w:w="21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sz w:val="24"/>
                <w:szCs w:val="24"/>
              </w:rPr>
            </w:pPr>
            <w:r>
              <w:rPr>
                <w:rFonts w:cs="Times New Roman"/>
                <w:sz w:val="24"/>
                <w:szCs w:val="24"/>
              </w:rPr>
              <w:t>Urdaneta</w:t>
            </w:r>
          </w:p>
        </w:tc>
      </w:tr>
      <w:tr w:rsidR="00C616A8" w:rsidTr="001825BD">
        <w:trPr>
          <w:trHeight w:val="397"/>
          <w:jc w:val="center"/>
        </w:trPr>
        <w:tc>
          <w:tcPr>
            <w:tcW w:w="28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sz w:val="24"/>
                <w:szCs w:val="24"/>
              </w:rPr>
            </w:pPr>
            <w:r>
              <w:rPr>
                <w:rFonts w:cs="Times New Roman"/>
                <w:sz w:val="24"/>
                <w:szCs w:val="24"/>
              </w:rPr>
              <w:t>Parroquia:</w:t>
            </w:r>
          </w:p>
        </w:tc>
        <w:tc>
          <w:tcPr>
            <w:tcW w:w="21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sz w:val="24"/>
                <w:szCs w:val="24"/>
              </w:rPr>
            </w:pPr>
            <w:r>
              <w:rPr>
                <w:rFonts w:cs="Times New Roman"/>
                <w:sz w:val="24"/>
                <w:szCs w:val="24"/>
              </w:rPr>
              <w:t>Ricaurte</w:t>
            </w:r>
          </w:p>
        </w:tc>
      </w:tr>
      <w:tr w:rsidR="00C616A8" w:rsidTr="001825BD">
        <w:trPr>
          <w:trHeight w:val="397"/>
          <w:jc w:val="center"/>
        </w:trPr>
        <w:tc>
          <w:tcPr>
            <w:tcW w:w="28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b/>
                <w:sz w:val="24"/>
                <w:szCs w:val="24"/>
              </w:rPr>
            </w:pPr>
            <w:r>
              <w:rPr>
                <w:rFonts w:cs="Times New Roman"/>
                <w:sz w:val="24"/>
                <w:szCs w:val="24"/>
              </w:rPr>
              <w:t>Recinto:</w:t>
            </w:r>
          </w:p>
        </w:tc>
        <w:tc>
          <w:tcPr>
            <w:tcW w:w="21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pStyle w:val="Prrafodelista"/>
              <w:tabs>
                <w:tab w:val="left" w:pos="8504"/>
              </w:tabs>
              <w:spacing w:after="0" w:line="240" w:lineRule="auto"/>
              <w:ind w:left="0" w:right="-1"/>
              <w:rPr>
                <w:rFonts w:cs="Times New Roman"/>
                <w:sz w:val="24"/>
                <w:szCs w:val="24"/>
              </w:rPr>
            </w:pPr>
            <w:r>
              <w:rPr>
                <w:rFonts w:cs="Times New Roman"/>
                <w:sz w:val="24"/>
                <w:szCs w:val="24"/>
              </w:rPr>
              <w:t>San José de Pijullo</w:t>
            </w:r>
          </w:p>
        </w:tc>
      </w:tr>
    </w:tbl>
    <w:p w:rsidR="00C616A8" w:rsidRDefault="00C616A8" w:rsidP="00C616A8">
      <w:pPr>
        <w:tabs>
          <w:tab w:val="left" w:pos="284"/>
          <w:tab w:val="left" w:pos="8504"/>
        </w:tabs>
        <w:spacing w:after="0" w:line="480" w:lineRule="auto"/>
        <w:ind w:right="1983"/>
        <w:jc w:val="both"/>
        <w:rPr>
          <w:rFonts w:ascii="Times New Roman" w:hAnsi="Times New Roman" w:cs="Times New Roman"/>
          <w:b/>
          <w:color w:val="FF0000"/>
          <w:sz w:val="24"/>
          <w:szCs w:val="24"/>
        </w:rPr>
      </w:pPr>
    </w:p>
    <w:p w:rsidR="00C616A8" w:rsidRDefault="00056F72" w:rsidP="00C616A8">
      <w:pPr>
        <w:tabs>
          <w:tab w:val="left" w:pos="7230"/>
          <w:tab w:val="left" w:pos="8504"/>
        </w:tabs>
        <w:spacing w:after="0" w:line="360" w:lineRule="auto"/>
        <w:ind w:right="1983"/>
        <w:jc w:val="both"/>
        <w:rPr>
          <w:rFonts w:ascii="Times New Roman" w:hAnsi="Times New Roman" w:cs="Times New Roman"/>
          <w:b/>
          <w:sz w:val="24"/>
          <w:szCs w:val="24"/>
        </w:rPr>
      </w:pPr>
      <w:bookmarkStart w:id="5" w:name="OLE_LINK19"/>
      <w:r>
        <w:rPr>
          <w:rFonts w:ascii="Times New Roman" w:hAnsi="Times New Roman" w:cs="Times New Roman"/>
          <w:b/>
          <w:sz w:val="24"/>
          <w:szCs w:val="24"/>
        </w:rPr>
        <w:t>4</w:t>
      </w:r>
      <w:r w:rsidR="00C616A8">
        <w:rPr>
          <w:rFonts w:ascii="Times New Roman" w:hAnsi="Times New Roman" w:cs="Times New Roman"/>
          <w:b/>
          <w:sz w:val="24"/>
          <w:szCs w:val="24"/>
        </w:rPr>
        <w:t>.1.2. Situación geográfica y climática</w:t>
      </w:r>
    </w:p>
    <w:bookmarkEnd w:id="5"/>
    <w:p w:rsidR="00C616A8" w:rsidRDefault="00C616A8" w:rsidP="00C616A8">
      <w:pPr>
        <w:tabs>
          <w:tab w:val="left" w:pos="8504"/>
        </w:tabs>
        <w:spacing w:after="0" w:line="240" w:lineRule="auto"/>
        <w:ind w:right="-1"/>
        <w:jc w:val="both"/>
        <w:rPr>
          <w:rFonts w:ascii="Times New Roman" w:hAnsi="Times New Roman" w:cs="Times New Roman"/>
          <w:color w:val="FF0000"/>
          <w:sz w:val="20"/>
          <w:szCs w:val="24"/>
        </w:rPr>
      </w:pPr>
    </w:p>
    <w:p w:rsidR="00C616A8" w:rsidRDefault="00C616A8" w:rsidP="00C616A8">
      <w:pPr>
        <w:tabs>
          <w:tab w:val="left" w:pos="8504"/>
        </w:tabs>
        <w:spacing w:after="0" w:line="240" w:lineRule="auto"/>
        <w:ind w:right="-1"/>
        <w:jc w:val="both"/>
        <w:rPr>
          <w:rFonts w:ascii="Times New Roman" w:hAnsi="Times New Roman" w:cs="Times New Roman"/>
          <w:color w:val="FF0000"/>
          <w:sz w:val="20"/>
          <w:szCs w:val="24"/>
        </w:rPr>
      </w:pPr>
    </w:p>
    <w:tbl>
      <w:tblPr>
        <w:tblStyle w:val="Tablaconcuadrcula"/>
        <w:tblW w:w="4907" w:type="pct"/>
        <w:jc w:val="center"/>
        <w:tblLook w:val="04A0" w:firstRow="1" w:lastRow="0" w:firstColumn="1" w:lastColumn="0" w:noHBand="0" w:noVBand="1"/>
      </w:tblPr>
      <w:tblGrid>
        <w:gridCol w:w="4688"/>
        <w:gridCol w:w="43"/>
        <w:gridCol w:w="3260"/>
        <w:gridCol w:w="11"/>
      </w:tblGrid>
      <w:tr w:rsidR="00C616A8" w:rsidTr="001825BD">
        <w:trPr>
          <w:gridAfter w:val="1"/>
          <w:wAfter w:w="7" w:type="pct"/>
          <w:trHeight w:val="454"/>
          <w:jc w:val="center"/>
        </w:trPr>
        <w:tc>
          <w:tcPr>
            <w:tcW w:w="295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left="-4697" w:right="-1" w:firstLine="4697"/>
              <w:rPr>
                <w:rFonts w:cs="Times New Roman"/>
                <w:b/>
                <w:sz w:val="24"/>
                <w:szCs w:val="24"/>
              </w:rPr>
            </w:pPr>
            <w:r>
              <w:rPr>
                <w:rFonts w:cs="Times New Roman"/>
                <w:sz w:val="24"/>
                <w:szCs w:val="24"/>
              </w:rPr>
              <w:t>Altitud:</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color w:val="000000" w:themeColor="text1"/>
                <w:sz w:val="24"/>
                <w:szCs w:val="24"/>
              </w:rPr>
            </w:pPr>
            <w:r>
              <w:rPr>
                <w:rFonts w:cs="Times New Roman"/>
                <w:color w:val="000000" w:themeColor="text1"/>
                <w:sz w:val="24"/>
                <w:szCs w:val="24"/>
              </w:rPr>
              <w:t>60 msnm</w:t>
            </w:r>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Latitud:</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color w:val="000000" w:themeColor="text1"/>
                <w:sz w:val="24"/>
                <w:szCs w:val="24"/>
              </w:rPr>
            </w:pPr>
            <w:r>
              <w:rPr>
                <w:rFonts w:cs="Times New Roman"/>
                <w:color w:val="000000" w:themeColor="text1"/>
                <w:sz w:val="24"/>
                <w:szCs w:val="24"/>
              </w:rPr>
              <w:t>01º 56’ 66’’S</w:t>
            </w:r>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Longitud:</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color w:val="000000" w:themeColor="text1"/>
                <w:sz w:val="24"/>
                <w:szCs w:val="24"/>
              </w:rPr>
            </w:pPr>
            <w:r>
              <w:rPr>
                <w:rFonts w:cs="Times New Roman"/>
                <w:color w:val="000000" w:themeColor="text1"/>
                <w:sz w:val="24"/>
                <w:szCs w:val="24"/>
              </w:rPr>
              <w:t>78º 41’ 56’’W</w:t>
            </w:r>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Temperatura máxima:</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sz w:val="24"/>
                <w:szCs w:val="24"/>
              </w:rPr>
              <w:t xml:space="preserve">29.6 </w:t>
            </w:r>
            <w:proofErr w:type="spellStart"/>
            <w:r>
              <w:rPr>
                <w:rFonts w:cs="Times New Roman"/>
                <w:sz w:val="24"/>
                <w:szCs w:val="24"/>
              </w:rPr>
              <w:t>ºC</w:t>
            </w:r>
            <w:proofErr w:type="spellEnd"/>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Temperatura mínima:</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sz w:val="24"/>
                <w:szCs w:val="24"/>
              </w:rPr>
              <w:t xml:space="preserve">20.2 </w:t>
            </w:r>
            <w:proofErr w:type="spellStart"/>
            <w:r>
              <w:rPr>
                <w:rFonts w:cs="Times New Roman"/>
                <w:sz w:val="24"/>
                <w:szCs w:val="24"/>
              </w:rPr>
              <w:t>ºC</w:t>
            </w:r>
            <w:proofErr w:type="spellEnd"/>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Temperatura media anual:</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sz w:val="24"/>
                <w:szCs w:val="24"/>
              </w:rPr>
              <w:t xml:space="preserve">24.9 </w:t>
            </w:r>
            <w:proofErr w:type="spellStart"/>
            <w:r>
              <w:rPr>
                <w:rFonts w:cs="Times New Roman"/>
                <w:sz w:val="24"/>
                <w:szCs w:val="24"/>
              </w:rPr>
              <w:t>ºC</w:t>
            </w:r>
            <w:proofErr w:type="spellEnd"/>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Precipitación media anual:</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sz w:val="24"/>
                <w:szCs w:val="24"/>
              </w:rPr>
              <w:t>2120 mm</w:t>
            </w:r>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proofErr w:type="spellStart"/>
            <w:r>
              <w:rPr>
                <w:rFonts w:cs="Times New Roman"/>
                <w:sz w:val="24"/>
                <w:szCs w:val="24"/>
              </w:rPr>
              <w:t>Heliofania</w:t>
            </w:r>
            <w:proofErr w:type="spellEnd"/>
            <w:r>
              <w:rPr>
                <w:rFonts w:cs="Times New Roman"/>
                <w:sz w:val="24"/>
                <w:szCs w:val="24"/>
              </w:rPr>
              <w:t xml:space="preserve"> promedio anual:</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sz w:val="24"/>
                <w:szCs w:val="24"/>
              </w:rPr>
              <w:t>1991.5 horas/ luz/año</w:t>
            </w:r>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b/>
                <w:sz w:val="24"/>
                <w:szCs w:val="24"/>
              </w:rPr>
            </w:pPr>
            <w:r>
              <w:rPr>
                <w:rFonts w:cs="Times New Roman"/>
                <w:sz w:val="24"/>
                <w:szCs w:val="24"/>
              </w:rPr>
              <w:t>Humedad relativa promedio anual:</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sz w:val="24"/>
                <w:szCs w:val="24"/>
              </w:rPr>
              <w:t xml:space="preserve">85.6 % </w:t>
            </w:r>
          </w:p>
        </w:tc>
      </w:tr>
      <w:tr w:rsidR="00C616A8" w:rsidTr="001825BD">
        <w:trPr>
          <w:trHeight w:val="454"/>
          <w:jc w:val="center"/>
        </w:trPr>
        <w:tc>
          <w:tcPr>
            <w:tcW w:w="29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color w:val="000000" w:themeColor="text1"/>
                <w:sz w:val="24"/>
                <w:szCs w:val="24"/>
              </w:rPr>
              <w:t>Evaporación anual:</w:t>
            </w:r>
          </w:p>
        </w:tc>
        <w:tc>
          <w:tcPr>
            <w:tcW w:w="207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spacing w:after="0" w:line="240" w:lineRule="auto"/>
              <w:ind w:right="-1"/>
              <w:rPr>
                <w:rFonts w:cs="Times New Roman"/>
                <w:sz w:val="24"/>
                <w:szCs w:val="24"/>
              </w:rPr>
            </w:pPr>
            <w:r>
              <w:rPr>
                <w:rFonts w:cs="Times New Roman"/>
                <w:color w:val="000000" w:themeColor="text1"/>
                <w:sz w:val="24"/>
                <w:szCs w:val="24"/>
              </w:rPr>
              <w:t>1574.8 mm</w:t>
            </w:r>
          </w:p>
        </w:tc>
      </w:tr>
    </w:tbl>
    <w:p w:rsidR="00C616A8" w:rsidRDefault="00C616A8" w:rsidP="00C616A8">
      <w:pPr>
        <w:tabs>
          <w:tab w:val="left" w:pos="851"/>
          <w:tab w:val="left" w:pos="6276"/>
        </w:tabs>
        <w:spacing w:after="0"/>
        <w:ind w:right="-1"/>
        <w:jc w:val="both"/>
        <w:rPr>
          <w:rFonts w:ascii="Times New Roman" w:hAnsi="Times New Roman" w:cs="Times New Roman"/>
          <w:b/>
          <w:sz w:val="20"/>
          <w:szCs w:val="20"/>
        </w:rPr>
      </w:pPr>
    </w:p>
    <w:p w:rsidR="00C616A8" w:rsidRPr="005424EA" w:rsidRDefault="00C616A8" w:rsidP="00C616A8">
      <w:pPr>
        <w:tabs>
          <w:tab w:val="left" w:pos="851"/>
          <w:tab w:val="left" w:pos="6276"/>
        </w:tabs>
        <w:spacing w:after="0"/>
        <w:ind w:right="-1"/>
        <w:jc w:val="both"/>
        <w:rPr>
          <w:rFonts w:ascii="Times New Roman" w:hAnsi="Times New Roman" w:cs="Times New Roman"/>
          <w:sz w:val="24"/>
          <w:szCs w:val="24"/>
        </w:rPr>
      </w:pPr>
      <w:r w:rsidRPr="005424EA">
        <w:rPr>
          <w:rFonts w:ascii="Times New Roman" w:hAnsi="Times New Roman" w:cs="Times New Roman"/>
          <w:b/>
          <w:sz w:val="24"/>
          <w:szCs w:val="24"/>
        </w:rPr>
        <w:t>Fuente:</w:t>
      </w:r>
      <w:r w:rsidRPr="005424EA">
        <w:rPr>
          <w:rFonts w:ascii="Times New Roman" w:hAnsi="Times New Roman" w:cs="Times New Roman"/>
          <w:sz w:val="24"/>
          <w:szCs w:val="24"/>
        </w:rPr>
        <w:t xml:space="preserve"> Municipio de Urdaneta, y evaluación </w:t>
      </w:r>
      <w:r w:rsidR="001658DB">
        <w:rPr>
          <w:rFonts w:ascii="Times New Roman" w:hAnsi="Times New Roman" w:cs="Times New Roman"/>
          <w:sz w:val="24"/>
          <w:szCs w:val="24"/>
        </w:rPr>
        <w:t>con GPS In S</w:t>
      </w:r>
      <w:r w:rsidRPr="005424EA">
        <w:rPr>
          <w:rFonts w:ascii="Times New Roman" w:hAnsi="Times New Roman" w:cs="Times New Roman"/>
          <w:sz w:val="24"/>
          <w:szCs w:val="24"/>
        </w:rPr>
        <w:t>itu. 2015</w:t>
      </w:r>
    </w:p>
    <w:p w:rsidR="00C616A8" w:rsidRPr="005424EA" w:rsidRDefault="00C616A8" w:rsidP="00C616A8">
      <w:pPr>
        <w:spacing w:after="0" w:line="360" w:lineRule="auto"/>
        <w:jc w:val="both"/>
        <w:rPr>
          <w:rFonts w:ascii="Times New Roman" w:hAnsi="Times New Roman" w:cs="Times New Roman"/>
          <w:b/>
          <w:sz w:val="24"/>
          <w:szCs w:val="24"/>
        </w:rPr>
      </w:pPr>
    </w:p>
    <w:p w:rsidR="00C616A8" w:rsidRDefault="00056F72" w:rsidP="00C616A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.1.3. Zona de vida</w:t>
      </w:r>
    </w:p>
    <w:p w:rsidR="00C616A8" w:rsidRDefault="00C616A8" w:rsidP="00C616A8">
      <w:pPr>
        <w:spacing w:after="0"/>
        <w:jc w:val="both"/>
        <w:rPr>
          <w:rFonts w:ascii="Times New Roman" w:hAnsi="Times New Roman" w:cs="Times New Roman"/>
          <w:b/>
          <w:sz w:val="24"/>
          <w:szCs w:val="24"/>
        </w:rPr>
      </w:pPr>
    </w:p>
    <w:p w:rsidR="00C616A8" w:rsidRDefault="00B01DF9" w:rsidP="00C616A8">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zona</w:t>
      </w:r>
      <w:r w:rsidR="00C616A8">
        <w:rPr>
          <w:rFonts w:ascii="Times New Roman" w:hAnsi="Times New Roman" w:cs="Times New Roman"/>
          <w:sz w:val="24"/>
          <w:szCs w:val="24"/>
          <w:lang w:val="es-ES_tradnl"/>
        </w:rPr>
        <w:t xml:space="preserve"> corresponde a la formación de bosque húmedo tropical. (</w:t>
      </w:r>
      <w:proofErr w:type="spellStart"/>
      <w:r w:rsidR="00C616A8">
        <w:rPr>
          <w:rFonts w:ascii="Times New Roman" w:hAnsi="Times New Roman" w:cs="Times New Roman"/>
          <w:sz w:val="24"/>
          <w:szCs w:val="24"/>
          <w:lang w:val="es-ES_tradnl"/>
        </w:rPr>
        <w:t>bh</w:t>
      </w:r>
      <w:proofErr w:type="spellEnd"/>
      <w:r w:rsidR="00C616A8">
        <w:rPr>
          <w:rFonts w:ascii="Times New Roman" w:hAnsi="Times New Roman" w:cs="Times New Roman"/>
          <w:sz w:val="24"/>
          <w:szCs w:val="24"/>
          <w:lang w:val="es-ES_tradnl"/>
        </w:rPr>
        <w:t xml:space="preserve">-T.), según el sistema de zonas de vida de </w:t>
      </w:r>
      <w:proofErr w:type="spellStart"/>
      <w:r w:rsidR="00C616A8">
        <w:rPr>
          <w:rFonts w:ascii="Times New Roman" w:hAnsi="Times New Roman" w:cs="Times New Roman"/>
          <w:sz w:val="24"/>
          <w:szCs w:val="24"/>
          <w:lang w:val="es-ES_tradnl"/>
        </w:rPr>
        <w:t>Holdridge</w:t>
      </w:r>
      <w:proofErr w:type="spellEnd"/>
      <w:r w:rsidR="00C616A8">
        <w:rPr>
          <w:rFonts w:ascii="Times New Roman" w:hAnsi="Times New Roman" w:cs="Times New Roman"/>
          <w:sz w:val="24"/>
          <w:szCs w:val="24"/>
          <w:lang w:val="es-ES_tradnl"/>
        </w:rPr>
        <w:t xml:space="preserve">, L. </w:t>
      </w:r>
    </w:p>
    <w:p w:rsidR="00C616A8" w:rsidRDefault="00C616A8" w:rsidP="00C616A8">
      <w:pPr>
        <w:spacing w:after="0" w:line="360" w:lineRule="auto"/>
        <w:jc w:val="both"/>
        <w:rPr>
          <w:rFonts w:ascii="Times New Roman" w:hAnsi="Times New Roman" w:cs="Times New Roman"/>
          <w:sz w:val="24"/>
          <w:szCs w:val="24"/>
          <w:lang w:val="es-ES_tradnl"/>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C616A8">
        <w:rPr>
          <w:rFonts w:ascii="Times New Roman" w:hAnsi="Times New Roman" w:cs="Times New Roman"/>
          <w:b/>
          <w:sz w:val="24"/>
          <w:szCs w:val="24"/>
        </w:rPr>
        <w:t>.1.4. Material experimental</w:t>
      </w:r>
    </w:p>
    <w:p w:rsidR="00C616A8" w:rsidRDefault="00C616A8" w:rsidP="00C616A8">
      <w:pPr>
        <w:tabs>
          <w:tab w:val="left" w:pos="8504"/>
        </w:tabs>
        <w:spacing w:after="0" w:line="360" w:lineRule="auto"/>
        <w:ind w:right="-1"/>
        <w:jc w:val="both"/>
        <w:rPr>
          <w:rFonts w:ascii="Times New Roman" w:hAnsi="Times New Roman" w:cs="Times New Roman"/>
          <w:color w:val="FF0000"/>
          <w:sz w:val="24"/>
          <w:szCs w:val="24"/>
        </w:rPr>
      </w:pPr>
    </w:p>
    <w:p w:rsidR="00C616A8" w:rsidRDefault="002C65F8" w:rsidP="00C616A8">
      <w:pPr>
        <w:shd w:val="clear" w:color="auto" w:fill="FFFFFF"/>
        <w:tabs>
          <w:tab w:val="left" w:pos="4723"/>
          <w:tab w:val="left" w:pos="8504"/>
        </w:tabs>
        <w:spacing w:after="0" w:line="360" w:lineRule="auto"/>
        <w:ind w:right="-1"/>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 utilizaro</w:t>
      </w:r>
      <w:r w:rsidR="00C616A8">
        <w:rPr>
          <w:rFonts w:ascii="Times New Roman" w:hAnsi="Times New Roman" w:cs="Times New Roman"/>
          <w:sz w:val="24"/>
          <w:szCs w:val="24"/>
          <w:lang w:val="es-ES_tradnl"/>
        </w:rPr>
        <w:t>n 12 líneas promisorias y dos variedades de maní (</w:t>
      </w:r>
      <w:r w:rsidR="00C616A8">
        <w:rPr>
          <w:rFonts w:ascii="Times New Roman" w:hAnsi="Times New Roman" w:cs="Times New Roman"/>
          <w:i/>
          <w:sz w:val="24"/>
          <w:szCs w:val="24"/>
          <w:u w:val="single"/>
          <w:lang w:val="es-ES_tradnl"/>
        </w:rPr>
        <w:t>Arachis</w:t>
      </w:r>
      <w:r w:rsidR="00C616A8">
        <w:rPr>
          <w:rFonts w:ascii="Times New Roman" w:hAnsi="Times New Roman" w:cs="Times New Roman"/>
          <w:i/>
          <w:sz w:val="24"/>
          <w:szCs w:val="24"/>
          <w:lang w:val="es-ES_tradnl"/>
        </w:rPr>
        <w:t xml:space="preserve"> </w:t>
      </w:r>
      <w:r w:rsidR="00C616A8">
        <w:rPr>
          <w:rFonts w:ascii="Times New Roman" w:hAnsi="Times New Roman" w:cs="Times New Roman"/>
          <w:i/>
          <w:sz w:val="24"/>
          <w:szCs w:val="24"/>
          <w:u w:val="single"/>
          <w:lang w:val="es-ES_tradnl"/>
        </w:rPr>
        <w:t>hypogaea</w:t>
      </w:r>
      <w:r w:rsidR="00C616A8">
        <w:rPr>
          <w:rFonts w:ascii="Times New Roman" w:hAnsi="Times New Roman" w:cs="Times New Roman"/>
          <w:i/>
          <w:sz w:val="24"/>
          <w:szCs w:val="24"/>
          <w:lang w:val="es-ES_tradnl"/>
        </w:rPr>
        <w:t xml:space="preserve"> </w:t>
      </w:r>
      <w:r w:rsidR="00C616A8">
        <w:rPr>
          <w:rFonts w:ascii="Times New Roman" w:hAnsi="Times New Roman" w:cs="Times New Roman"/>
          <w:sz w:val="24"/>
          <w:szCs w:val="24"/>
          <w:lang w:val="es-ES_tradnl"/>
        </w:rPr>
        <w:t>L.)</w:t>
      </w:r>
      <w:r w:rsidR="00C616A8">
        <w:rPr>
          <w:rFonts w:ascii="Times New Roman" w:hAnsi="Times New Roman" w:cs="Times New Roman"/>
          <w:sz w:val="24"/>
          <w:szCs w:val="24"/>
        </w:rPr>
        <w:t xml:space="preserve">, procedentes del Programa Nacional de Oleaginosas de la Estación Experimental Litoral Sur del INIAP. </w:t>
      </w:r>
    </w:p>
    <w:p w:rsidR="00C616A8" w:rsidRDefault="00C616A8" w:rsidP="00C616A8">
      <w:pPr>
        <w:pStyle w:val="Prrafodelista"/>
        <w:shd w:val="clear" w:color="auto" w:fill="FFFFFF"/>
        <w:tabs>
          <w:tab w:val="left" w:pos="4723"/>
          <w:tab w:val="left" w:pos="8504"/>
        </w:tabs>
        <w:spacing w:after="0" w:line="360" w:lineRule="auto"/>
        <w:ind w:left="426" w:right="-1"/>
        <w:jc w:val="both"/>
        <w:rPr>
          <w:rFonts w:ascii="Times New Roman" w:hAnsi="Times New Roman" w:cs="Times New Roman"/>
          <w:b/>
          <w:color w:val="FF0000"/>
          <w:sz w:val="24"/>
          <w:szCs w:val="24"/>
        </w:rPr>
      </w:pPr>
      <w:bookmarkStart w:id="6" w:name="OLE_LINK27"/>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.1.5. Materiales de campo</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C616A8" w:rsidP="00C616A8">
      <w:pPr>
        <w:tabs>
          <w:tab w:val="left" w:pos="8504"/>
        </w:tabs>
        <w:spacing w:after="0" w:line="360" w:lineRule="auto"/>
        <w:ind w:right="-1"/>
        <w:jc w:val="both"/>
        <w:rPr>
          <w:rFonts w:ascii="Times New Roman" w:hAnsi="Times New Roman" w:cs="Times New Roman"/>
          <w:sz w:val="24"/>
          <w:szCs w:val="24"/>
        </w:rPr>
      </w:pPr>
      <w:r>
        <w:rPr>
          <w:rFonts w:ascii="Times New Roman" w:eastAsia="Times New Roman" w:hAnsi="Times New Roman" w:cs="Times New Roman"/>
          <w:sz w:val="24"/>
          <w:szCs w:val="24"/>
        </w:rPr>
        <w:t xml:space="preserve">Azadones, alambre de púas, balanza analítica, bomba de mochila, cámara digital, calibrador de Vernier, espeques, estacas, </w:t>
      </w:r>
      <w:proofErr w:type="spellStart"/>
      <w:r>
        <w:rPr>
          <w:rFonts w:ascii="Times New Roman" w:hAnsi="Times New Roman" w:cs="Times New Roman"/>
          <w:sz w:val="24"/>
          <w:szCs w:val="24"/>
        </w:rPr>
        <w:t>flexómetro</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fertilizantes (</w:t>
      </w:r>
      <w:proofErr w:type="spellStart"/>
      <w:r>
        <w:rPr>
          <w:rFonts w:ascii="Times New Roman" w:hAnsi="Times New Roman" w:cs="Times New Roman"/>
          <w:sz w:val="24"/>
          <w:szCs w:val="24"/>
        </w:rPr>
        <w:t>Nitrofoska</w:t>
      </w:r>
      <w:proofErr w:type="spellEnd"/>
      <w:r>
        <w:rPr>
          <w:rFonts w:ascii="Times New Roman" w:hAnsi="Times New Roman" w:cs="Times New Roman"/>
          <w:sz w:val="24"/>
          <w:szCs w:val="24"/>
        </w:rPr>
        <w:t xml:space="preserve"> + urea</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fundas, </w:t>
      </w:r>
      <w:r w:rsidR="002C65F8">
        <w:rPr>
          <w:rFonts w:ascii="Times New Roman" w:eastAsia="Times New Roman" w:hAnsi="Times New Roman" w:cs="Times New Roman"/>
          <w:sz w:val="24"/>
          <w:szCs w:val="24"/>
        </w:rPr>
        <w:t>fungicidas (</w:t>
      </w:r>
      <w:proofErr w:type="spellStart"/>
      <w:r w:rsidR="002C65F8">
        <w:rPr>
          <w:rFonts w:ascii="Times New Roman" w:eastAsia="Times New Roman" w:hAnsi="Times New Roman" w:cs="Times New Roman"/>
          <w:sz w:val="24"/>
          <w:szCs w:val="24"/>
        </w:rPr>
        <w:t>Vitavax</w:t>
      </w:r>
      <w:proofErr w:type="spellEnd"/>
      <w:r w:rsidR="002C65F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Carboxin</w:t>
      </w:r>
      <w:proofErr w:type="spellEnd"/>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Daconil</w:t>
      </w:r>
      <w:proofErr w:type="spellEnd"/>
      <w:r>
        <w:rPr>
          <w:rFonts w:ascii="Times New Roman" w:hAnsi="Times New Roman" w:cs="Times New Roman"/>
          <w:sz w:val="24"/>
          <w:szCs w:val="24"/>
        </w:rPr>
        <w:t xml:space="preserve"> 50 % -</w:t>
      </w:r>
      <w:proofErr w:type="spellStart"/>
      <w:r>
        <w:rPr>
          <w:rFonts w:ascii="Times New Roman" w:hAnsi="Times New Roman" w:cs="Times New Roman"/>
          <w:sz w:val="24"/>
          <w:szCs w:val="24"/>
        </w:rPr>
        <w:t>Chlorothalonil</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GPS</w:t>
      </w:r>
      <w:r>
        <w:rPr>
          <w:rFonts w:ascii="Times New Roman" w:hAnsi="Times New Roman" w:cs="Times New Roman"/>
          <w:sz w:val="24"/>
          <w:szCs w:val="24"/>
        </w:rPr>
        <w:t xml:space="preserve">, </w:t>
      </w:r>
      <w:r>
        <w:rPr>
          <w:rFonts w:ascii="Times New Roman" w:eastAsia="Times New Roman" w:hAnsi="Times New Roman" w:cs="Times New Roman"/>
          <w:sz w:val="24"/>
          <w:szCs w:val="24"/>
        </w:rPr>
        <w:t>insecticidas (</w:t>
      </w:r>
      <w:proofErr w:type="spellStart"/>
      <w:r>
        <w:rPr>
          <w:rFonts w:ascii="Times New Roman" w:hAnsi="Times New Roman" w:cs="Times New Roman"/>
          <w:sz w:val="24"/>
          <w:szCs w:val="24"/>
        </w:rPr>
        <w:t>Metomil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Proclan</w:t>
      </w:r>
      <w:proofErr w:type="spellEnd"/>
      <w:r>
        <w:rPr>
          <w:rFonts w:ascii="Times New Roman" w:eastAsia="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Atta-Kill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Sulfluramida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l</w:t>
      </w:r>
      <w:r>
        <w:rPr>
          <w:rFonts w:ascii="Times New Roman" w:eastAsia="Times New Roman" w:hAnsi="Times New Roman" w:cs="Times New Roman"/>
          <w:sz w:val="24"/>
          <w:szCs w:val="24"/>
        </w:rPr>
        <w:t xml:space="preserve">etreros de identificación, </w:t>
      </w:r>
      <w:r>
        <w:rPr>
          <w:rFonts w:ascii="Times New Roman" w:hAnsi="Times New Roman" w:cs="Times New Roman"/>
          <w:sz w:val="24"/>
          <w:szCs w:val="24"/>
        </w:rPr>
        <w:t>libreta de campo, machetes, piolas, rastras, rastrillo</w:t>
      </w:r>
      <w:r>
        <w:rPr>
          <w:rFonts w:ascii="Times New Roman" w:eastAsia="Times New Roman" w:hAnsi="Times New Roman" w:cs="Times New Roman"/>
          <w:sz w:val="24"/>
          <w:szCs w:val="24"/>
        </w:rPr>
        <w:t xml:space="preserve">, </w:t>
      </w:r>
      <w:r>
        <w:rPr>
          <w:rFonts w:ascii="Times New Roman" w:hAnsi="Times New Roman" w:cs="Times New Roman"/>
          <w:sz w:val="24"/>
          <w:szCs w:val="24"/>
        </w:rPr>
        <w:t>tarjetas, tractor.</w:t>
      </w:r>
    </w:p>
    <w:p w:rsidR="00C616A8" w:rsidRDefault="00C616A8" w:rsidP="00C616A8">
      <w:pPr>
        <w:pStyle w:val="Prrafodelista"/>
        <w:tabs>
          <w:tab w:val="left" w:pos="8504"/>
        </w:tabs>
        <w:spacing w:after="0" w:line="360" w:lineRule="auto"/>
        <w:ind w:left="426" w:right="-1"/>
        <w:jc w:val="both"/>
        <w:rPr>
          <w:rFonts w:ascii="Times New Roman" w:hAnsi="Times New Roman" w:cs="Times New Roman"/>
          <w:sz w:val="24"/>
          <w:szCs w:val="24"/>
        </w:rPr>
      </w:pPr>
    </w:p>
    <w:bookmarkEnd w:id="6"/>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.1.6. Materiales de oficina</w:t>
      </w:r>
    </w:p>
    <w:p w:rsidR="00C616A8" w:rsidRDefault="00C616A8" w:rsidP="00C616A8">
      <w:pPr>
        <w:tabs>
          <w:tab w:val="left" w:pos="8504"/>
        </w:tabs>
        <w:spacing w:after="0" w:line="360" w:lineRule="auto"/>
        <w:ind w:left="567" w:right="-1" w:hanging="283"/>
        <w:jc w:val="both"/>
        <w:rPr>
          <w:rFonts w:ascii="Times New Roman" w:hAnsi="Times New Roman" w:cs="Times New Roman"/>
          <w:b/>
          <w:color w:val="FF0000"/>
          <w:sz w:val="24"/>
          <w:szCs w:val="24"/>
        </w:rPr>
      </w:pPr>
    </w:p>
    <w:p w:rsidR="00C616A8" w:rsidRDefault="00C616A8"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Calculadora, computador, impresora, papel bond tamaño A</w:t>
      </w:r>
      <w:r>
        <w:rPr>
          <w:rFonts w:ascii="Times New Roman" w:hAnsi="Times New Roman" w:cs="Times New Roman"/>
          <w:sz w:val="24"/>
          <w:szCs w:val="24"/>
          <w:vertAlign w:val="subscript"/>
        </w:rPr>
        <w:t>4</w:t>
      </w:r>
      <w:r>
        <w:rPr>
          <w:rFonts w:ascii="Times New Roman" w:hAnsi="Times New Roman" w:cs="Times New Roman"/>
          <w:sz w:val="24"/>
          <w:szCs w:val="24"/>
        </w:rPr>
        <w:t>, paquete estadístico INFOSTAT, pen drive, etc.</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color w:val="FF0000"/>
          <w:sz w:val="26"/>
          <w:szCs w:val="26"/>
        </w:rPr>
      </w:pPr>
    </w:p>
    <w:p w:rsidR="00C616A8" w:rsidRDefault="00056F72" w:rsidP="00C616A8">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r>
        <w:rPr>
          <w:rFonts w:ascii="Times New Roman" w:hAnsi="Times New Roman" w:cs="Times New Roman"/>
          <w:b/>
          <w:bCs/>
          <w:sz w:val="24"/>
          <w:szCs w:val="24"/>
        </w:rPr>
        <w:t>4</w:t>
      </w:r>
      <w:r w:rsidR="00C616A8">
        <w:rPr>
          <w:rFonts w:ascii="Times New Roman" w:hAnsi="Times New Roman" w:cs="Times New Roman"/>
          <w:b/>
          <w:bCs/>
          <w:sz w:val="24"/>
          <w:szCs w:val="24"/>
        </w:rPr>
        <w:t>.2. Métodos</w:t>
      </w:r>
    </w:p>
    <w:p w:rsidR="00C616A8" w:rsidRDefault="00C616A8" w:rsidP="00C616A8">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color w:val="FF0000"/>
          <w:sz w:val="24"/>
          <w:szCs w:val="24"/>
        </w:rPr>
      </w:pPr>
    </w:p>
    <w:p w:rsidR="00C616A8" w:rsidRDefault="004D6E79"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C616A8">
        <w:rPr>
          <w:rFonts w:ascii="Times New Roman" w:hAnsi="Times New Roman" w:cs="Times New Roman"/>
          <w:b/>
          <w:bCs/>
          <w:sz w:val="24"/>
          <w:szCs w:val="24"/>
        </w:rPr>
        <w:t>.2.1. Factor en estudio</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C616A8" w:rsidP="00C616A8">
      <w:pPr>
        <w:shd w:val="clear" w:color="auto" w:fill="FFFFFF"/>
        <w:tabs>
          <w:tab w:val="left" w:pos="472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2C65F8">
        <w:rPr>
          <w:rFonts w:ascii="Times New Roman" w:hAnsi="Times New Roman" w:cs="Times New Roman"/>
          <w:sz w:val="24"/>
          <w:szCs w:val="24"/>
        </w:rPr>
        <w:t>n esta investigación se evaluaro</w:t>
      </w:r>
      <w:r>
        <w:rPr>
          <w:rFonts w:ascii="Times New Roman" w:hAnsi="Times New Roman" w:cs="Times New Roman"/>
          <w:sz w:val="24"/>
          <w:szCs w:val="24"/>
        </w:rPr>
        <w:t>n</w:t>
      </w:r>
      <w:r w:rsidR="002135B7">
        <w:rPr>
          <w:rFonts w:ascii="Times New Roman" w:hAnsi="Times New Roman" w:cs="Times New Roman"/>
          <w:sz w:val="24"/>
          <w:szCs w:val="24"/>
        </w:rPr>
        <w:t xml:space="preserve"> </w:t>
      </w:r>
      <w:r>
        <w:rPr>
          <w:rFonts w:ascii="Times New Roman" w:hAnsi="Times New Roman" w:cs="Times New Roman"/>
          <w:sz w:val="24"/>
          <w:szCs w:val="24"/>
          <w:lang w:val="es-ES_tradnl"/>
        </w:rPr>
        <w:t>12 líneas promisorias y dos variedades de maní</w:t>
      </w:r>
      <w:r>
        <w:rPr>
          <w:rFonts w:ascii="Times New Roman" w:hAnsi="Times New Roman" w:cs="Times New Roman"/>
          <w:sz w:val="24"/>
          <w:szCs w:val="24"/>
        </w:rPr>
        <w:t>, los cuáles fueron seleccionados de varios ensayos conducidos por el INIAP-EELS, en varias zonas agroecológicas de las provincias del Guayas, Manabí, Loja y Bolívar.</w:t>
      </w:r>
    </w:p>
    <w:p w:rsidR="00C616A8" w:rsidRDefault="00C616A8" w:rsidP="00C616A8">
      <w:pPr>
        <w:shd w:val="clear" w:color="auto" w:fill="FFFFFF"/>
        <w:tabs>
          <w:tab w:val="left" w:pos="4723"/>
        </w:tabs>
        <w:spacing w:after="0" w:line="360" w:lineRule="auto"/>
        <w:jc w:val="both"/>
        <w:rPr>
          <w:rFonts w:ascii="Times New Roman" w:hAnsi="Times New Roman" w:cs="Times New Roman"/>
          <w:sz w:val="24"/>
          <w:szCs w:val="24"/>
        </w:rPr>
      </w:pPr>
    </w:p>
    <w:p w:rsidR="00C616A8" w:rsidRDefault="00056F72" w:rsidP="00C616A8">
      <w:pPr>
        <w:tabs>
          <w:tab w:val="left" w:pos="7938"/>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C616A8">
        <w:rPr>
          <w:rFonts w:ascii="Times New Roman" w:hAnsi="Times New Roman" w:cs="Times New Roman"/>
          <w:b/>
          <w:bCs/>
          <w:sz w:val="24"/>
          <w:szCs w:val="24"/>
        </w:rPr>
        <w:t>.2.2. Tratamientos</w:t>
      </w:r>
    </w:p>
    <w:p w:rsidR="00C616A8" w:rsidRDefault="00C616A8" w:rsidP="00C616A8">
      <w:pPr>
        <w:tabs>
          <w:tab w:val="left" w:pos="7938"/>
        </w:tabs>
        <w:autoSpaceDE w:val="0"/>
        <w:autoSpaceDN w:val="0"/>
        <w:adjustRightInd w:val="0"/>
        <w:spacing w:after="0" w:line="360" w:lineRule="auto"/>
        <w:ind w:right="-1"/>
        <w:jc w:val="both"/>
        <w:rPr>
          <w:rFonts w:ascii="Times New Roman" w:hAnsi="Times New Roman" w:cs="Times New Roman"/>
          <w:b/>
          <w:bCs/>
          <w:sz w:val="24"/>
          <w:szCs w:val="24"/>
        </w:rPr>
      </w:pPr>
    </w:p>
    <w:p w:rsidR="00C616A8" w:rsidRDefault="002C65F8" w:rsidP="005424EA">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Se consideró</w:t>
      </w:r>
      <w:r w:rsidR="00C616A8">
        <w:rPr>
          <w:rFonts w:ascii="Times New Roman" w:hAnsi="Times New Roman" w:cs="Times New Roman"/>
          <w:bCs/>
          <w:sz w:val="24"/>
          <w:szCs w:val="24"/>
        </w:rPr>
        <w:t xml:space="preserve"> un tratamiento a cada cultivar según el siguiente detalle:</w:t>
      </w:r>
    </w:p>
    <w:tbl>
      <w:tblPr>
        <w:tblStyle w:val="Tablaconcuadrcula"/>
        <w:tblW w:w="4923" w:type="pct"/>
        <w:jc w:val="center"/>
        <w:tblLook w:val="04A0" w:firstRow="1" w:lastRow="0" w:firstColumn="1" w:lastColumn="0" w:noHBand="0" w:noVBand="1"/>
      </w:tblPr>
      <w:tblGrid>
        <w:gridCol w:w="3653"/>
        <w:gridCol w:w="4375"/>
      </w:tblGrid>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jc w:val="center"/>
              <w:rPr>
                <w:rFonts w:eastAsia="Times New Roman" w:cs="Times New Roman"/>
                <w:b/>
                <w:sz w:val="24"/>
                <w:szCs w:val="24"/>
                <w:lang w:eastAsia="es-EC"/>
              </w:rPr>
            </w:pPr>
            <w:r>
              <w:rPr>
                <w:rFonts w:eastAsia="Times New Roman" w:cs="Times New Roman"/>
                <w:b/>
                <w:sz w:val="24"/>
                <w:szCs w:val="24"/>
                <w:lang w:eastAsia="es-EC"/>
              </w:rPr>
              <w:lastRenderedPageBreak/>
              <w:t xml:space="preserve">    Tratamiento</w:t>
            </w:r>
          </w:p>
          <w:p w:rsidR="00C616A8" w:rsidRDefault="001825BD">
            <w:pPr>
              <w:spacing w:after="0" w:line="240" w:lineRule="auto"/>
              <w:ind w:left="167"/>
              <w:jc w:val="center"/>
              <w:rPr>
                <w:rFonts w:eastAsia="Times New Roman" w:cs="Times New Roman"/>
                <w:b/>
                <w:sz w:val="24"/>
                <w:szCs w:val="24"/>
                <w:lang w:eastAsia="es-EC"/>
              </w:rPr>
            </w:pPr>
            <w:r>
              <w:rPr>
                <w:rFonts w:eastAsia="Times New Roman" w:cs="Times New Roman"/>
                <w:b/>
                <w:sz w:val="24"/>
                <w:szCs w:val="24"/>
                <w:lang w:eastAsia="es-EC"/>
              </w:rPr>
              <w:t xml:space="preserve"> </w:t>
            </w:r>
            <w:r w:rsidR="00C616A8">
              <w:rPr>
                <w:rFonts w:eastAsia="Times New Roman" w:cs="Times New Roman"/>
                <w:b/>
                <w:sz w:val="24"/>
                <w:szCs w:val="24"/>
                <w:lang w:eastAsia="es-EC"/>
              </w:rPr>
              <w:t>N°</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jc w:val="center"/>
              <w:rPr>
                <w:rFonts w:eastAsia="Times New Roman" w:cs="Times New Roman"/>
                <w:b/>
                <w:sz w:val="24"/>
                <w:szCs w:val="24"/>
                <w:lang w:eastAsia="es-EC"/>
              </w:rPr>
            </w:pPr>
            <w:r>
              <w:rPr>
                <w:rFonts w:eastAsia="Times New Roman" w:cs="Times New Roman"/>
                <w:b/>
                <w:sz w:val="24"/>
                <w:szCs w:val="24"/>
                <w:lang w:eastAsia="es-EC"/>
              </w:rPr>
              <w:t>Cultivares</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T1</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Colorado Palmar</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T2</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 xml:space="preserve">Oriente </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T3</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RCM-39</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T4</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RCM-547</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T5</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proofErr w:type="spellStart"/>
            <w:r>
              <w:rPr>
                <w:rFonts w:eastAsia="Times New Roman" w:cs="Times New Roman"/>
                <w:sz w:val="24"/>
                <w:szCs w:val="24"/>
                <w:lang w:eastAsia="es-EC"/>
              </w:rPr>
              <w:t>Polachi</w:t>
            </w:r>
            <w:proofErr w:type="spellEnd"/>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T6</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Caramelo rojo</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T7</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RCM-526</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T8</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US-724</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T9</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11422</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T10</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US-44</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T11</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Rosada 43</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T12</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PI-40512</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T13 (Testigo 1)</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 xml:space="preserve">INIAP-380 </w:t>
            </w:r>
          </w:p>
        </w:tc>
      </w:tr>
      <w:tr w:rsidR="00C616A8" w:rsidTr="00717655">
        <w:trPr>
          <w:trHeight w:val="329"/>
          <w:jc w:val="center"/>
        </w:trPr>
        <w:tc>
          <w:tcPr>
            <w:tcW w:w="227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spacing w:after="0" w:line="240" w:lineRule="auto"/>
              <w:ind w:left="1647"/>
              <w:rPr>
                <w:rFonts w:eastAsia="Times New Roman" w:cs="Times New Roman"/>
                <w:sz w:val="24"/>
                <w:szCs w:val="24"/>
                <w:lang w:eastAsia="es-EC"/>
              </w:rPr>
            </w:pPr>
            <w:r>
              <w:rPr>
                <w:rFonts w:eastAsia="Times New Roman" w:cs="Times New Roman"/>
                <w:sz w:val="24"/>
                <w:szCs w:val="24"/>
                <w:lang w:eastAsia="es-EC"/>
              </w:rPr>
              <w:t xml:space="preserve">T14 (Testigo 2) </w:t>
            </w:r>
          </w:p>
        </w:tc>
        <w:tc>
          <w:tcPr>
            <w:tcW w:w="27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C616A8" w:rsidRDefault="00C616A8">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 xml:space="preserve">INIAP-381 </w:t>
            </w:r>
          </w:p>
        </w:tc>
      </w:tr>
    </w:tbl>
    <w:p w:rsidR="00C616A8" w:rsidRDefault="00C616A8" w:rsidP="00C616A8">
      <w:pPr>
        <w:tabs>
          <w:tab w:val="left" w:pos="8504"/>
        </w:tabs>
        <w:autoSpaceDE w:val="0"/>
        <w:autoSpaceDN w:val="0"/>
        <w:adjustRightInd w:val="0"/>
        <w:spacing w:after="0" w:line="240" w:lineRule="auto"/>
        <w:ind w:right="-1"/>
        <w:jc w:val="both"/>
        <w:rPr>
          <w:rFonts w:ascii="Times New Roman" w:hAnsi="Times New Roman" w:cs="Times New Roman"/>
          <w:bCs/>
          <w:sz w:val="14"/>
          <w:szCs w:val="14"/>
          <w:lang w:val="en-US"/>
        </w:rPr>
      </w:pPr>
      <w:bookmarkStart w:id="7" w:name="OLE_LINK21"/>
    </w:p>
    <w:p w:rsidR="00C616A8" w:rsidRPr="00056F72" w:rsidRDefault="00C616A8" w:rsidP="00C616A8">
      <w:pPr>
        <w:tabs>
          <w:tab w:val="left" w:pos="8504"/>
        </w:tabs>
        <w:autoSpaceDE w:val="0"/>
        <w:autoSpaceDN w:val="0"/>
        <w:adjustRightInd w:val="0"/>
        <w:spacing w:after="0" w:line="240" w:lineRule="auto"/>
        <w:ind w:right="-1"/>
        <w:jc w:val="both"/>
        <w:rPr>
          <w:rFonts w:ascii="Times New Roman" w:hAnsi="Times New Roman" w:cs="Times New Roman"/>
          <w:bCs/>
          <w:sz w:val="24"/>
          <w:szCs w:val="24"/>
          <w:lang w:val="en-US"/>
        </w:rPr>
      </w:pPr>
      <w:r w:rsidRPr="00056F72">
        <w:rPr>
          <w:rFonts w:ascii="Times New Roman" w:hAnsi="Times New Roman" w:cs="Times New Roman"/>
          <w:b/>
          <w:bCs/>
          <w:sz w:val="24"/>
          <w:szCs w:val="24"/>
          <w:lang w:val="en-US"/>
        </w:rPr>
        <w:t xml:space="preserve">Fuente: </w:t>
      </w:r>
      <w:r w:rsidRPr="00056F72">
        <w:rPr>
          <w:rFonts w:ascii="Times New Roman" w:hAnsi="Times New Roman" w:cs="Times New Roman"/>
          <w:bCs/>
          <w:sz w:val="24"/>
          <w:szCs w:val="24"/>
          <w:lang w:val="en-US"/>
        </w:rPr>
        <w:t>INIAP. 2015.</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
          <w:bCs/>
          <w:sz w:val="20"/>
          <w:szCs w:val="20"/>
          <w:lang w:val="en-US"/>
        </w:rPr>
      </w:pPr>
    </w:p>
    <w:bookmarkEnd w:id="7"/>
    <w:p w:rsidR="00C616A8" w:rsidRDefault="00056F72" w:rsidP="00C616A8">
      <w:pPr>
        <w:spacing w:after="0" w:line="360" w:lineRule="auto"/>
        <w:rPr>
          <w:rFonts w:ascii="Times New Roman" w:hAnsi="Times New Roman" w:cs="Times New Roman"/>
          <w:b/>
          <w:sz w:val="24"/>
          <w:szCs w:val="24"/>
        </w:rPr>
      </w:pPr>
      <w:r>
        <w:rPr>
          <w:rFonts w:ascii="Times New Roman" w:hAnsi="Times New Roman" w:cs="Times New Roman"/>
          <w:b/>
          <w:bCs/>
          <w:sz w:val="24"/>
          <w:szCs w:val="24"/>
        </w:rPr>
        <w:t>4</w:t>
      </w:r>
      <w:r w:rsidR="00C616A8">
        <w:rPr>
          <w:rFonts w:ascii="Times New Roman" w:hAnsi="Times New Roman" w:cs="Times New Roman"/>
          <w:b/>
          <w:bCs/>
          <w:sz w:val="24"/>
          <w:szCs w:val="24"/>
        </w:rPr>
        <w:t xml:space="preserve">.2.3. </w:t>
      </w:r>
      <w:r w:rsidR="00C616A8">
        <w:rPr>
          <w:rFonts w:ascii="Times New Roman" w:hAnsi="Times New Roman" w:cs="Times New Roman"/>
          <w:b/>
          <w:sz w:val="24"/>
          <w:szCs w:val="24"/>
        </w:rPr>
        <w:t>Procedimiento</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Cs/>
          <w:sz w:val="24"/>
          <w:szCs w:val="24"/>
        </w:rPr>
        <w:t>Tipo de diseño:</w:t>
      </w:r>
      <w:r>
        <w:rPr>
          <w:rFonts w:ascii="Times New Roman" w:hAnsi="Times New Roman" w:cs="Times New Roman"/>
          <w:sz w:val="24"/>
          <w:szCs w:val="24"/>
        </w:rPr>
        <w:t xml:space="preserve"> B</w:t>
      </w:r>
      <w:r w:rsidR="00984ABC">
        <w:rPr>
          <w:rFonts w:ascii="Times New Roman" w:hAnsi="Times New Roman" w:cs="Times New Roman"/>
          <w:sz w:val="24"/>
          <w:szCs w:val="24"/>
        </w:rPr>
        <w:t>loques Completos al Azar (DBCA)</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tbl>
      <w:tblPr>
        <w:tblStyle w:val="Tablaconcuadrcula"/>
        <w:tblW w:w="4857" w:type="pct"/>
        <w:tblInd w:w="108" w:type="dxa"/>
        <w:tblLook w:val="04A0" w:firstRow="1" w:lastRow="0" w:firstColumn="1" w:lastColumn="0" w:noHBand="0" w:noVBand="1"/>
      </w:tblPr>
      <w:tblGrid>
        <w:gridCol w:w="4298"/>
        <w:gridCol w:w="3623"/>
      </w:tblGrid>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sz w:val="24"/>
                <w:szCs w:val="24"/>
              </w:rPr>
            </w:pPr>
            <w:r>
              <w:rPr>
                <w:rFonts w:cs="Times New Roman"/>
                <w:sz w:val="24"/>
                <w:szCs w:val="24"/>
              </w:rPr>
              <w:t>N° de localidades: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1</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4"/>
                <w:szCs w:val="24"/>
              </w:rPr>
            </w:pPr>
            <w:r>
              <w:rPr>
                <w:rFonts w:cs="Times New Roman"/>
                <w:sz w:val="24"/>
                <w:szCs w:val="24"/>
              </w:rPr>
              <w:t>N° de tratamientos: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14</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N° de repeticiones: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3</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N° de unidades experimentales: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42</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Distancia entre repeticiones: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1.5 m</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N° hileras útiles por parcela:</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2</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Longitud de hileras: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5 m</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Distancia entre hileras: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0.40 m</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sz w:val="24"/>
                <w:szCs w:val="24"/>
              </w:rPr>
            </w:pPr>
            <w:r>
              <w:rPr>
                <w:rFonts w:cs="Times New Roman"/>
                <w:sz w:val="24"/>
                <w:szCs w:val="24"/>
              </w:rPr>
              <w:t>Distancia entre plantas: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0.20 m</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sz w:val="24"/>
                <w:szCs w:val="24"/>
              </w:rPr>
            </w:pPr>
            <w:r>
              <w:rPr>
                <w:rFonts w:cs="Times New Roman"/>
                <w:sz w:val="24"/>
                <w:szCs w:val="24"/>
              </w:rPr>
              <w:t>N° de surcos por parcela:</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4</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Área total del ensayo con caminos:</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(23 m x 22.4 m) = 515.2 m</w:t>
            </w:r>
            <w:r>
              <w:rPr>
                <w:rFonts w:cs="Times New Roman"/>
                <w:sz w:val="24"/>
                <w:szCs w:val="24"/>
                <w:vertAlign w:val="superscript"/>
              </w:rPr>
              <w:t>2</w:t>
            </w:r>
          </w:p>
        </w:tc>
      </w:tr>
      <w:tr w:rsidR="00C616A8"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332"/>
              <w:rPr>
                <w:rFonts w:cs="Times New Roman"/>
                <w:b/>
                <w:sz w:val="28"/>
              </w:rPr>
            </w:pPr>
            <w:r>
              <w:rPr>
                <w:rFonts w:cs="Times New Roman"/>
                <w:sz w:val="24"/>
                <w:szCs w:val="24"/>
              </w:rPr>
              <w:t>Área neta total del ensayo:</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823AF4">
            <w:pPr>
              <w:spacing w:after="0" w:line="240" w:lineRule="auto"/>
              <w:ind w:left="138"/>
              <w:rPr>
                <w:rFonts w:cs="Times New Roman"/>
                <w:sz w:val="24"/>
                <w:szCs w:val="24"/>
              </w:rPr>
            </w:pPr>
            <w:r>
              <w:rPr>
                <w:rFonts w:cs="Times New Roman"/>
                <w:sz w:val="24"/>
                <w:szCs w:val="24"/>
              </w:rPr>
              <w:t>(15 m x 22.4 m) = 336 m</w:t>
            </w:r>
            <w:r>
              <w:rPr>
                <w:rFonts w:cs="Times New Roman"/>
                <w:sz w:val="24"/>
                <w:szCs w:val="24"/>
                <w:vertAlign w:val="superscript"/>
              </w:rPr>
              <w:t>2</w:t>
            </w:r>
          </w:p>
        </w:tc>
      </w:tr>
      <w:tr w:rsidR="00DD34A7"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D34A7" w:rsidRDefault="00DD34A7" w:rsidP="00DD34A7">
            <w:pPr>
              <w:spacing w:after="0" w:line="240" w:lineRule="auto"/>
              <w:ind w:left="332"/>
              <w:rPr>
                <w:rFonts w:cs="Times New Roman"/>
                <w:b/>
                <w:sz w:val="28"/>
              </w:rPr>
            </w:pPr>
            <w:r>
              <w:rPr>
                <w:rFonts w:cs="Times New Roman"/>
                <w:sz w:val="24"/>
                <w:szCs w:val="24"/>
              </w:rPr>
              <w:t>Área total de la unidad experimental:</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D34A7" w:rsidRDefault="00DD34A7" w:rsidP="00DD34A7">
            <w:pPr>
              <w:spacing w:after="0" w:line="240" w:lineRule="auto"/>
              <w:ind w:left="138"/>
              <w:rPr>
                <w:rFonts w:cs="Times New Roman"/>
                <w:sz w:val="24"/>
                <w:szCs w:val="24"/>
              </w:rPr>
            </w:pPr>
            <w:r>
              <w:rPr>
                <w:rFonts w:cs="Times New Roman"/>
                <w:sz w:val="24"/>
                <w:szCs w:val="24"/>
              </w:rPr>
              <w:t>(1.6 m x 5 m)  = 8 m</w:t>
            </w:r>
            <w:r>
              <w:rPr>
                <w:rFonts w:cs="Times New Roman"/>
                <w:sz w:val="24"/>
                <w:szCs w:val="24"/>
                <w:vertAlign w:val="superscript"/>
              </w:rPr>
              <w:t>2</w:t>
            </w:r>
          </w:p>
        </w:tc>
      </w:tr>
      <w:tr w:rsidR="00DD34A7"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D34A7" w:rsidRDefault="00DD34A7" w:rsidP="00DD34A7">
            <w:pPr>
              <w:spacing w:after="0" w:line="240" w:lineRule="auto"/>
              <w:ind w:left="318"/>
              <w:rPr>
                <w:color w:val="000000" w:themeColor="text1"/>
              </w:rPr>
            </w:pPr>
            <w:r>
              <w:rPr>
                <w:rFonts w:cs="Times New Roman"/>
                <w:color w:val="000000" w:themeColor="text1"/>
                <w:sz w:val="24"/>
                <w:szCs w:val="24"/>
              </w:rPr>
              <w:t xml:space="preserve">Área neta </w:t>
            </w:r>
            <w:r>
              <w:rPr>
                <w:color w:val="000000" w:themeColor="text1"/>
              </w:rPr>
              <w:t xml:space="preserve"> </w:t>
            </w:r>
            <w:r>
              <w:rPr>
                <w:rFonts w:cs="Times New Roman"/>
                <w:color w:val="000000" w:themeColor="text1"/>
                <w:sz w:val="24"/>
                <w:szCs w:val="24"/>
              </w:rPr>
              <w:t>de la unidad experimental:</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D34A7" w:rsidRDefault="00DD34A7" w:rsidP="00DD34A7">
            <w:pPr>
              <w:spacing w:after="0" w:line="240" w:lineRule="auto"/>
              <w:ind w:left="138"/>
              <w:rPr>
                <w:rFonts w:cs="Times New Roman"/>
                <w:color w:val="000000" w:themeColor="text1"/>
                <w:sz w:val="24"/>
                <w:szCs w:val="24"/>
              </w:rPr>
            </w:pPr>
            <w:r>
              <w:rPr>
                <w:rFonts w:cs="Times New Roman"/>
                <w:color w:val="000000" w:themeColor="text1"/>
                <w:sz w:val="24"/>
                <w:szCs w:val="24"/>
              </w:rPr>
              <w:t>(0.8 m x 5 m) = 4 m</w:t>
            </w:r>
            <w:r>
              <w:rPr>
                <w:rFonts w:cs="Times New Roman"/>
                <w:color w:val="000000" w:themeColor="text1"/>
                <w:sz w:val="24"/>
                <w:szCs w:val="24"/>
                <w:vertAlign w:val="superscript"/>
              </w:rPr>
              <w:t>2</w:t>
            </w:r>
          </w:p>
        </w:tc>
      </w:tr>
      <w:tr w:rsidR="00DD34A7"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D34A7" w:rsidRDefault="00DD34A7" w:rsidP="00DD34A7">
            <w:pPr>
              <w:spacing w:after="0" w:line="240" w:lineRule="auto"/>
              <w:ind w:left="332"/>
              <w:rPr>
                <w:rFonts w:cs="Times New Roman"/>
                <w:b/>
                <w:sz w:val="28"/>
              </w:rPr>
            </w:pPr>
            <w:r>
              <w:rPr>
                <w:rFonts w:cs="Times New Roman"/>
                <w:sz w:val="24"/>
                <w:szCs w:val="24"/>
              </w:rPr>
              <w:t>N° de plantas por metro lineal:</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D34A7" w:rsidRDefault="00DD34A7" w:rsidP="00DD34A7">
            <w:pPr>
              <w:spacing w:after="0" w:line="240" w:lineRule="auto"/>
              <w:ind w:left="138"/>
              <w:rPr>
                <w:rFonts w:cs="Times New Roman"/>
                <w:sz w:val="24"/>
                <w:szCs w:val="24"/>
              </w:rPr>
            </w:pPr>
            <w:r>
              <w:rPr>
                <w:rFonts w:cs="Times New Roman"/>
                <w:sz w:val="24"/>
                <w:szCs w:val="24"/>
              </w:rPr>
              <w:t>5</w:t>
            </w:r>
          </w:p>
        </w:tc>
      </w:tr>
      <w:tr w:rsidR="00DD34A7" w:rsidTr="00717655">
        <w:trPr>
          <w:trHeight w:val="329"/>
        </w:trPr>
        <w:tc>
          <w:tcPr>
            <w:tcW w:w="2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D34A7" w:rsidRDefault="00DD34A7" w:rsidP="00DD34A7">
            <w:pPr>
              <w:spacing w:after="0" w:line="240" w:lineRule="auto"/>
              <w:ind w:left="332"/>
              <w:rPr>
                <w:rFonts w:cs="Times New Roman"/>
                <w:b/>
                <w:sz w:val="28"/>
              </w:rPr>
            </w:pPr>
            <w:r>
              <w:rPr>
                <w:rFonts w:cs="Times New Roman"/>
                <w:sz w:val="24"/>
                <w:szCs w:val="24"/>
              </w:rPr>
              <w:t>N° de plantas por hilera:</w:t>
            </w:r>
          </w:p>
        </w:tc>
        <w:tc>
          <w:tcPr>
            <w:tcW w:w="22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D34A7" w:rsidRDefault="00DD34A7" w:rsidP="00DD34A7">
            <w:pPr>
              <w:spacing w:after="0" w:line="240" w:lineRule="auto"/>
              <w:ind w:left="138"/>
              <w:rPr>
                <w:rFonts w:cs="Times New Roman"/>
                <w:sz w:val="24"/>
                <w:szCs w:val="24"/>
              </w:rPr>
            </w:pPr>
            <w:r>
              <w:rPr>
                <w:rFonts w:cs="Times New Roman"/>
                <w:sz w:val="24"/>
                <w:szCs w:val="24"/>
              </w:rPr>
              <w:t>25</w:t>
            </w:r>
          </w:p>
        </w:tc>
      </w:tr>
    </w:tbl>
    <w:p w:rsidR="00C616A8" w:rsidRDefault="00056F72" w:rsidP="00C616A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00C616A8">
        <w:rPr>
          <w:rFonts w:ascii="Times New Roman" w:hAnsi="Times New Roman" w:cs="Times New Roman"/>
          <w:b/>
          <w:bCs/>
          <w:sz w:val="24"/>
          <w:szCs w:val="24"/>
        </w:rPr>
        <w:t xml:space="preserve">.2.4. Tipos de análisis </w:t>
      </w:r>
    </w:p>
    <w:p w:rsidR="00C616A8" w:rsidRDefault="00C616A8" w:rsidP="00C616A8">
      <w:pPr>
        <w:spacing w:after="0" w:line="360" w:lineRule="auto"/>
        <w:rPr>
          <w:rFonts w:ascii="Times New Roman" w:hAnsi="Times New Roman" w:cs="Times New Roman"/>
          <w:b/>
          <w:sz w:val="24"/>
        </w:rPr>
      </w:pPr>
    </w:p>
    <w:p w:rsidR="00C616A8" w:rsidRDefault="00C616A8" w:rsidP="00C616A8">
      <w:pPr>
        <w:pStyle w:val="Prrafodelista"/>
        <w:numPr>
          <w:ilvl w:val="0"/>
          <w:numId w:val="14"/>
        </w:numPr>
        <w:tabs>
          <w:tab w:val="left" w:pos="8504"/>
        </w:tabs>
        <w:autoSpaceDE w:val="0"/>
        <w:autoSpaceDN w:val="0"/>
        <w:adjustRightInd w:val="0"/>
        <w:spacing w:after="0" w:line="360" w:lineRule="auto"/>
        <w:ind w:left="426" w:right="-1" w:hanging="284"/>
        <w:jc w:val="both"/>
        <w:rPr>
          <w:rFonts w:ascii="Times New Roman" w:hAnsi="Times New Roman" w:cs="Times New Roman"/>
          <w:bCs/>
          <w:sz w:val="24"/>
          <w:szCs w:val="24"/>
        </w:rPr>
      </w:pPr>
      <w:bookmarkStart w:id="8" w:name="OLE_LINK23"/>
      <w:r>
        <w:rPr>
          <w:rFonts w:ascii="Times New Roman" w:hAnsi="Times New Roman" w:cs="Times New Roman"/>
          <w:bCs/>
          <w:sz w:val="24"/>
          <w:szCs w:val="24"/>
        </w:rPr>
        <w:t>Análisis de Varianza ADEVA</w:t>
      </w:r>
      <w:bookmarkEnd w:id="8"/>
      <w:r>
        <w:rPr>
          <w:rFonts w:ascii="Times New Roman" w:hAnsi="Times New Roman" w:cs="Times New Roman"/>
          <w:b/>
          <w:bCs/>
          <w:sz w:val="24"/>
          <w:szCs w:val="24"/>
        </w:rPr>
        <w:t xml:space="preserve"> </w:t>
      </w:r>
      <w:r>
        <w:rPr>
          <w:rFonts w:ascii="Times New Roman" w:hAnsi="Times New Roman" w:cs="Times New Roman"/>
          <w:bCs/>
          <w:sz w:val="24"/>
          <w:szCs w:val="24"/>
        </w:rPr>
        <w:t>según el siguiente detalle:</w:t>
      </w:r>
    </w:p>
    <w:p w:rsidR="00C616A8" w:rsidRDefault="00C616A8" w:rsidP="00C616A8">
      <w:pPr>
        <w:pStyle w:val="Prrafodelista"/>
        <w:tabs>
          <w:tab w:val="left" w:pos="8504"/>
        </w:tabs>
        <w:autoSpaceDE w:val="0"/>
        <w:autoSpaceDN w:val="0"/>
        <w:adjustRightInd w:val="0"/>
        <w:spacing w:after="0" w:line="360" w:lineRule="auto"/>
        <w:ind w:left="426" w:right="-1"/>
        <w:jc w:val="both"/>
        <w:rPr>
          <w:rFonts w:ascii="Times New Roman" w:hAnsi="Times New Roman" w:cs="Times New Roman"/>
          <w:bCs/>
          <w:sz w:val="24"/>
          <w:szCs w:val="24"/>
        </w:rPr>
      </w:pPr>
    </w:p>
    <w:tbl>
      <w:tblPr>
        <w:tblStyle w:val="Tablaconcuadrcula"/>
        <w:tblW w:w="4870" w:type="pct"/>
        <w:tblInd w:w="108" w:type="dxa"/>
        <w:tblLook w:val="04A0" w:firstRow="1" w:lastRow="0" w:firstColumn="1" w:lastColumn="0" w:noHBand="0" w:noVBand="1"/>
      </w:tblPr>
      <w:tblGrid>
        <w:gridCol w:w="3283"/>
        <w:gridCol w:w="1986"/>
        <w:gridCol w:w="2673"/>
      </w:tblGrid>
      <w:tr w:rsidR="00C616A8" w:rsidTr="001825BD">
        <w:trPr>
          <w:trHeight w:val="340"/>
        </w:trPr>
        <w:tc>
          <w:tcPr>
            <w:tcW w:w="20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6A8" w:rsidRDefault="00C616A8">
            <w:pPr>
              <w:tabs>
                <w:tab w:val="left" w:pos="8504"/>
              </w:tabs>
              <w:autoSpaceDE w:val="0"/>
              <w:autoSpaceDN w:val="0"/>
              <w:adjustRightInd w:val="0"/>
              <w:spacing w:after="0" w:line="240" w:lineRule="auto"/>
              <w:ind w:right="-1"/>
              <w:jc w:val="center"/>
              <w:rPr>
                <w:rFonts w:cs="Times New Roman"/>
                <w:b/>
                <w:sz w:val="24"/>
                <w:szCs w:val="24"/>
              </w:rPr>
            </w:pPr>
          </w:p>
          <w:p w:rsidR="00C616A8" w:rsidRDefault="00C616A8">
            <w:pPr>
              <w:tabs>
                <w:tab w:val="left" w:pos="8504"/>
              </w:tabs>
              <w:autoSpaceDE w:val="0"/>
              <w:autoSpaceDN w:val="0"/>
              <w:adjustRightInd w:val="0"/>
              <w:spacing w:after="0" w:line="240" w:lineRule="auto"/>
              <w:ind w:right="-1"/>
              <w:jc w:val="center"/>
              <w:rPr>
                <w:rFonts w:cs="Times New Roman"/>
                <w:b/>
                <w:sz w:val="24"/>
                <w:szCs w:val="24"/>
              </w:rPr>
            </w:pPr>
            <w:r>
              <w:rPr>
                <w:rFonts w:cs="Times New Roman"/>
                <w:b/>
                <w:sz w:val="24"/>
                <w:szCs w:val="24"/>
              </w:rPr>
              <w:t>FUENTES  DE  VARIACIÓN</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6A8" w:rsidRDefault="00C616A8">
            <w:pPr>
              <w:tabs>
                <w:tab w:val="left" w:pos="8504"/>
              </w:tabs>
              <w:autoSpaceDE w:val="0"/>
              <w:autoSpaceDN w:val="0"/>
              <w:adjustRightInd w:val="0"/>
              <w:spacing w:after="0" w:line="240" w:lineRule="auto"/>
              <w:ind w:left="34" w:right="-1"/>
              <w:jc w:val="center"/>
              <w:rPr>
                <w:rFonts w:cs="Times New Roman"/>
                <w:b/>
                <w:sz w:val="24"/>
                <w:szCs w:val="24"/>
              </w:rPr>
            </w:pPr>
          </w:p>
          <w:p w:rsidR="00C616A8" w:rsidRDefault="00C616A8">
            <w:pPr>
              <w:tabs>
                <w:tab w:val="left" w:pos="8504"/>
              </w:tabs>
              <w:autoSpaceDE w:val="0"/>
              <w:autoSpaceDN w:val="0"/>
              <w:adjustRightInd w:val="0"/>
              <w:spacing w:after="0" w:line="240" w:lineRule="auto"/>
              <w:ind w:left="34" w:right="-1"/>
              <w:jc w:val="center"/>
              <w:rPr>
                <w:rFonts w:cs="Times New Roman"/>
                <w:b/>
                <w:sz w:val="24"/>
                <w:szCs w:val="24"/>
              </w:rPr>
            </w:pPr>
            <w:r>
              <w:rPr>
                <w:rFonts w:cs="Times New Roman"/>
                <w:b/>
                <w:sz w:val="24"/>
                <w:szCs w:val="24"/>
              </w:rPr>
              <w:t>GRADOS DE LIBERTAD</w:t>
            </w:r>
          </w:p>
        </w:tc>
        <w:tc>
          <w:tcPr>
            <w:tcW w:w="16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6A8" w:rsidRDefault="00C616A8">
            <w:pPr>
              <w:tabs>
                <w:tab w:val="left" w:pos="8504"/>
              </w:tabs>
              <w:autoSpaceDE w:val="0"/>
              <w:autoSpaceDN w:val="0"/>
              <w:adjustRightInd w:val="0"/>
              <w:spacing w:after="0" w:line="240" w:lineRule="auto"/>
              <w:ind w:right="-1"/>
              <w:jc w:val="center"/>
              <w:rPr>
                <w:rFonts w:cs="Times New Roman"/>
                <w:b/>
                <w:sz w:val="24"/>
                <w:szCs w:val="24"/>
              </w:rPr>
            </w:pPr>
          </w:p>
          <w:p w:rsidR="00C616A8" w:rsidRDefault="00C616A8">
            <w:pPr>
              <w:tabs>
                <w:tab w:val="left" w:pos="8504"/>
              </w:tabs>
              <w:autoSpaceDE w:val="0"/>
              <w:autoSpaceDN w:val="0"/>
              <w:adjustRightInd w:val="0"/>
              <w:spacing w:after="0" w:line="240" w:lineRule="auto"/>
              <w:ind w:right="-1"/>
              <w:jc w:val="center"/>
              <w:rPr>
                <w:rFonts w:cs="Times New Roman"/>
                <w:b/>
                <w:sz w:val="24"/>
                <w:szCs w:val="24"/>
              </w:rPr>
            </w:pPr>
            <w:r>
              <w:rPr>
                <w:rFonts w:cs="Times New Roman"/>
                <w:b/>
                <w:sz w:val="24"/>
                <w:szCs w:val="24"/>
              </w:rPr>
              <w:t>C.M.E*</w:t>
            </w:r>
          </w:p>
        </w:tc>
      </w:tr>
      <w:tr w:rsidR="00C616A8" w:rsidTr="001825BD">
        <w:trPr>
          <w:trHeight w:val="340"/>
        </w:trPr>
        <w:tc>
          <w:tcPr>
            <w:tcW w:w="20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rPr>
                <w:rFonts w:cs="Times New Roman"/>
                <w:b/>
                <w:sz w:val="24"/>
                <w:szCs w:val="24"/>
              </w:rPr>
            </w:pPr>
            <w:r>
              <w:rPr>
                <w:rFonts w:cs="Times New Roman"/>
                <w:sz w:val="24"/>
                <w:szCs w:val="24"/>
              </w:rPr>
              <w:t>Bloques (r-1)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jc w:val="center"/>
              <w:rPr>
                <w:rFonts w:cs="Times New Roman"/>
                <w:sz w:val="24"/>
                <w:szCs w:val="24"/>
              </w:rPr>
            </w:pPr>
            <w:r>
              <w:rPr>
                <w:rFonts w:cs="Times New Roman"/>
                <w:sz w:val="24"/>
                <w:szCs w:val="24"/>
              </w:rPr>
              <w:t>2</w:t>
            </w:r>
          </w:p>
        </w:tc>
        <w:tc>
          <w:tcPr>
            <w:tcW w:w="16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2C65F8">
            <w:pPr>
              <w:tabs>
                <w:tab w:val="left" w:pos="8504"/>
              </w:tabs>
              <w:autoSpaceDE w:val="0"/>
              <w:autoSpaceDN w:val="0"/>
              <w:adjustRightInd w:val="0"/>
              <w:spacing w:after="0" w:line="240" w:lineRule="auto"/>
              <w:ind w:right="-1"/>
              <w:rPr>
                <w:rFonts w:cs="Times New Roman"/>
                <w:sz w:val="24"/>
                <w:szCs w:val="24"/>
              </w:rPr>
            </w:pPr>
            <w:r>
              <w:rPr>
                <w:rFonts w:cs="Times New Roman"/>
                <w:sz w:val="24"/>
                <w:szCs w:val="24"/>
              </w:rPr>
              <w:t>ƒ</w:t>
            </w:r>
            <w:r>
              <w:rPr>
                <w:rFonts w:cs="Times New Roman"/>
                <w:sz w:val="24"/>
                <w:szCs w:val="24"/>
                <w:vertAlign w:val="superscript"/>
              </w:rPr>
              <w:t>2</w:t>
            </w:r>
            <w:r>
              <w:rPr>
                <w:rFonts w:cs="Times New Roman"/>
                <w:sz w:val="24"/>
                <w:szCs w:val="24"/>
              </w:rPr>
              <w:t xml:space="preserve"> e +  14 ƒ</w:t>
            </w:r>
            <w:r>
              <w:rPr>
                <w:rFonts w:cs="Times New Roman"/>
                <w:sz w:val="24"/>
                <w:szCs w:val="24"/>
                <w:vertAlign w:val="superscript"/>
              </w:rPr>
              <w:t xml:space="preserve">2 </w:t>
            </w:r>
            <w:r>
              <w:rPr>
                <w:rFonts w:cs="Times New Roman"/>
                <w:sz w:val="24"/>
                <w:szCs w:val="24"/>
              </w:rPr>
              <w:t>bloques</w:t>
            </w:r>
          </w:p>
        </w:tc>
      </w:tr>
      <w:tr w:rsidR="00C616A8" w:rsidTr="001825BD">
        <w:trPr>
          <w:trHeight w:val="340"/>
        </w:trPr>
        <w:tc>
          <w:tcPr>
            <w:tcW w:w="20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rPr>
                <w:rFonts w:cs="Times New Roman"/>
                <w:b/>
                <w:sz w:val="24"/>
                <w:szCs w:val="24"/>
              </w:rPr>
            </w:pPr>
            <w:r>
              <w:rPr>
                <w:rFonts w:cs="Times New Roman"/>
                <w:sz w:val="24"/>
                <w:szCs w:val="24"/>
              </w:rPr>
              <w:t>Tratamientos  (t-1)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jc w:val="center"/>
              <w:rPr>
                <w:rFonts w:cs="Times New Roman"/>
                <w:sz w:val="24"/>
                <w:szCs w:val="24"/>
              </w:rPr>
            </w:pPr>
            <w:r>
              <w:rPr>
                <w:rFonts w:cs="Times New Roman"/>
                <w:sz w:val="24"/>
                <w:szCs w:val="24"/>
              </w:rPr>
              <w:t>13</w:t>
            </w:r>
          </w:p>
        </w:tc>
        <w:tc>
          <w:tcPr>
            <w:tcW w:w="16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2C65F8">
            <w:pPr>
              <w:tabs>
                <w:tab w:val="left" w:pos="8504"/>
              </w:tabs>
              <w:autoSpaceDE w:val="0"/>
              <w:autoSpaceDN w:val="0"/>
              <w:adjustRightInd w:val="0"/>
              <w:spacing w:after="0" w:line="240" w:lineRule="auto"/>
              <w:ind w:right="-1"/>
              <w:rPr>
                <w:rFonts w:cs="Times New Roman"/>
                <w:sz w:val="24"/>
                <w:szCs w:val="24"/>
              </w:rPr>
            </w:pPr>
            <w:r>
              <w:rPr>
                <w:rFonts w:cs="Times New Roman"/>
                <w:sz w:val="24"/>
                <w:szCs w:val="24"/>
              </w:rPr>
              <w:t>ƒ</w:t>
            </w:r>
            <w:r>
              <w:rPr>
                <w:rFonts w:cs="Times New Roman"/>
                <w:sz w:val="24"/>
                <w:szCs w:val="24"/>
                <w:vertAlign w:val="superscript"/>
              </w:rPr>
              <w:t>2</w:t>
            </w:r>
            <w:r>
              <w:rPr>
                <w:rFonts w:cs="Times New Roman"/>
                <w:sz w:val="24"/>
                <w:szCs w:val="24"/>
              </w:rPr>
              <w:t xml:space="preserve"> e +    3 </w:t>
            </w:r>
            <w:r>
              <w:rPr>
                <w:rFonts w:cs="Times New Roman"/>
                <w:i/>
                <w:iCs/>
                <w:sz w:val="24"/>
                <w:szCs w:val="24"/>
              </w:rPr>
              <w:t>Ө</w:t>
            </w:r>
            <w:r>
              <w:rPr>
                <w:rFonts w:cs="Times New Roman"/>
                <w:i/>
                <w:iCs/>
                <w:sz w:val="24"/>
                <w:szCs w:val="24"/>
                <w:vertAlign w:val="superscript"/>
              </w:rPr>
              <w:t xml:space="preserve">2  </w:t>
            </w:r>
            <w:r>
              <w:rPr>
                <w:rFonts w:cs="Times New Roman"/>
                <w:sz w:val="24"/>
                <w:szCs w:val="24"/>
              </w:rPr>
              <w:t>t</w:t>
            </w:r>
          </w:p>
        </w:tc>
      </w:tr>
      <w:tr w:rsidR="00C616A8" w:rsidTr="001825BD">
        <w:trPr>
          <w:trHeight w:val="340"/>
        </w:trPr>
        <w:tc>
          <w:tcPr>
            <w:tcW w:w="20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rPr>
                <w:rFonts w:cs="Times New Roman"/>
                <w:b/>
                <w:sz w:val="24"/>
                <w:szCs w:val="24"/>
              </w:rPr>
            </w:pPr>
            <w:r>
              <w:rPr>
                <w:rFonts w:cs="Times New Roman"/>
                <w:sz w:val="24"/>
                <w:szCs w:val="24"/>
              </w:rPr>
              <w:t>Error Experimental (t-1)(r-1)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jc w:val="center"/>
              <w:rPr>
                <w:rFonts w:cs="Times New Roman"/>
                <w:sz w:val="24"/>
                <w:szCs w:val="24"/>
              </w:rPr>
            </w:pPr>
            <w:r>
              <w:rPr>
                <w:rFonts w:cs="Times New Roman"/>
                <w:sz w:val="24"/>
                <w:szCs w:val="24"/>
              </w:rPr>
              <w:t>26</w:t>
            </w:r>
          </w:p>
        </w:tc>
        <w:tc>
          <w:tcPr>
            <w:tcW w:w="16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rsidP="002C65F8">
            <w:pPr>
              <w:tabs>
                <w:tab w:val="left" w:pos="8504"/>
              </w:tabs>
              <w:autoSpaceDE w:val="0"/>
              <w:autoSpaceDN w:val="0"/>
              <w:adjustRightInd w:val="0"/>
              <w:spacing w:after="0" w:line="240" w:lineRule="auto"/>
              <w:ind w:right="-1"/>
              <w:rPr>
                <w:rFonts w:cs="Times New Roman"/>
                <w:sz w:val="24"/>
                <w:szCs w:val="24"/>
              </w:rPr>
            </w:pPr>
            <w:r>
              <w:rPr>
                <w:rFonts w:cs="Times New Roman"/>
                <w:sz w:val="24"/>
                <w:szCs w:val="24"/>
              </w:rPr>
              <w:t>ƒ</w:t>
            </w:r>
            <w:r>
              <w:rPr>
                <w:rFonts w:cs="Times New Roman"/>
                <w:sz w:val="24"/>
                <w:szCs w:val="24"/>
                <w:vertAlign w:val="superscript"/>
              </w:rPr>
              <w:t>2</w:t>
            </w:r>
            <w:r>
              <w:rPr>
                <w:rFonts w:cs="Times New Roman"/>
                <w:sz w:val="24"/>
                <w:szCs w:val="24"/>
              </w:rPr>
              <w:t xml:space="preserve"> e</w:t>
            </w:r>
          </w:p>
        </w:tc>
      </w:tr>
      <w:tr w:rsidR="00C616A8" w:rsidTr="001825BD">
        <w:trPr>
          <w:trHeight w:val="340"/>
        </w:trPr>
        <w:tc>
          <w:tcPr>
            <w:tcW w:w="20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rPr>
                <w:rFonts w:cs="Times New Roman"/>
                <w:b/>
                <w:sz w:val="24"/>
                <w:szCs w:val="24"/>
              </w:rPr>
            </w:pPr>
            <w:r>
              <w:rPr>
                <w:rFonts w:cs="Times New Roman"/>
                <w:sz w:val="24"/>
                <w:szCs w:val="24"/>
              </w:rPr>
              <w:t>TOTAL (</w:t>
            </w:r>
            <w:proofErr w:type="spellStart"/>
            <w:r>
              <w:rPr>
                <w:rFonts w:cs="Times New Roman"/>
                <w:sz w:val="24"/>
                <w:szCs w:val="24"/>
              </w:rPr>
              <w:t>txr</w:t>
            </w:r>
            <w:proofErr w:type="spellEnd"/>
            <w:r>
              <w:rPr>
                <w:rFonts w:cs="Times New Roman"/>
                <w:sz w:val="24"/>
                <w:szCs w:val="24"/>
              </w:rPr>
              <w:t>) - 1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616A8" w:rsidRDefault="00C616A8">
            <w:pPr>
              <w:tabs>
                <w:tab w:val="left" w:pos="8504"/>
              </w:tabs>
              <w:autoSpaceDE w:val="0"/>
              <w:autoSpaceDN w:val="0"/>
              <w:adjustRightInd w:val="0"/>
              <w:spacing w:after="0" w:line="240" w:lineRule="auto"/>
              <w:ind w:right="-1"/>
              <w:jc w:val="center"/>
              <w:rPr>
                <w:rFonts w:cs="Times New Roman"/>
                <w:sz w:val="24"/>
                <w:szCs w:val="24"/>
              </w:rPr>
            </w:pPr>
            <w:r>
              <w:rPr>
                <w:rFonts w:cs="Times New Roman"/>
                <w:sz w:val="24"/>
                <w:szCs w:val="24"/>
              </w:rPr>
              <w:t>41</w:t>
            </w:r>
          </w:p>
        </w:tc>
        <w:tc>
          <w:tcPr>
            <w:tcW w:w="16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616A8" w:rsidRDefault="00C616A8">
            <w:pPr>
              <w:tabs>
                <w:tab w:val="left" w:pos="8504"/>
              </w:tabs>
              <w:autoSpaceDE w:val="0"/>
              <w:autoSpaceDN w:val="0"/>
              <w:adjustRightInd w:val="0"/>
              <w:spacing w:after="0" w:line="240" w:lineRule="auto"/>
              <w:ind w:right="-1"/>
              <w:jc w:val="center"/>
              <w:rPr>
                <w:rFonts w:cs="Times New Roman"/>
                <w:sz w:val="24"/>
                <w:szCs w:val="24"/>
              </w:rPr>
            </w:pPr>
          </w:p>
        </w:tc>
      </w:tr>
    </w:tbl>
    <w:p w:rsidR="00C616A8" w:rsidRDefault="00C616A8" w:rsidP="00C616A8">
      <w:pPr>
        <w:tabs>
          <w:tab w:val="left" w:pos="8504"/>
        </w:tabs>
        <w:autoSpaceDE w:val="0"/>
        <w:autoSpaceDN w:val="0"/>
        <w:adjustRightInd w:val="0"/>
        <w:spacing w:after="0" w:line="240" w:lineRule="auto"/>
        <w:ind w:right="-1"/>
        <w:jc w:val="both"/>
        <w:rPr>
          <w:rFonts w:ascii="Times New Roman" w:hAnsi="Times New Roman" w:cs="Times New Roman"/>
          <w:sz w:val="10"/>
          <w:szCs w:val="10"/>
        </w:rPr>
      </w:pPr>
    </w:p>
    <w:p w:rsidR="00C616A8" w:rsidRPr="00717655" w:rsidRDefault="00C616A8" w:rsidP="00717655">
      <w:pPr>
        <w:tabs>
          <w:tab w:val="left" w:pos="8504"/>
        </w:tabs>
        <w:autoSpaceDE w:val="0"/>
        <w:autoSpaceDN w:val="0"/>
        <w:adjustRightInd w:val="0"/>
        <w:spacing w:after="0" w:line="240" w:lineRule="auto"/>
        <w:ind w:right="-1"/>
        <w:jc w:val="both"/>
        <w:rPr>
          <w:rFonts w:ascii="Times New Roman" w:hAnsi="Times New Roman" w:cs="Times New Roman"/>
          <w:sz w:val="24"/>
          <w:szCs w:val="24"/>
        </w:rPr>
      </w:pPr>
      <w:r w:rsidRPr="00717655">
        <w:rPr>
          <w:rFonts w:ascii="Times New Roman" w:hAnsi="Times New Roman" w:cs="Times New Roman"/>
          <w:sz w:val="24"/>
          <w:szCs w:val="24"/>
        </w:rPr>
        <w:t>*Cuadrados Medios Esperados. Modelo fijo. Tratamientos seleccionados por el investigador.</w:t>
      </w:r>
    </w:p>
    <w:p w:rsidR="00C616A8" w:rsidRDefault="00C616A8" w:rsidP="00C616A8">
      <w:pPr>
        <w:tabs>
          <w:tab w:val="left" w:pos="8504"/>
        </w:tabs>
        <w:autoSpaceDE w:val="0"/>
        <w:autoSpaceDN w:val="0"/>
        <w:adjustRightInd w:val="0"/>
        <w:spacing w:after="0" w:line="360" w:lineRule="auto"/>
        <w:ind w:right="-1"/>
        <w:jc w:val="both"/>
        <w:rPr>
          <w:rFonts w:ascii="Times New Roman" w:hAnsi="Times New Roman" w:cs="Times New Roman"/>
          <w:color w:val="FF0000"/>
          <w:sz w:val="20"/>
          <w:szCs w:val="20"/>
        </w:rPr>
      </w:pPr>
    </w:p>
    <w:p w:rsidR="00C616A8" w:rsidRDefault="00C616A8" w:rsidP="00C616A8">
      <w:pPr>
        <w:pStyle w:val="Prrafodelista"/>
        <w:numPr>
          <w:ilvl w:val="0"/>
          <w:numId w:val="16"/>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Pr>
          <w:rFonts w:ascii="Times New Roman" w:hAnsi="Times New Roman" w:cs="Times New Roman"/>
          <w:sz w:val="24"/>
          <w:szCs w:val="24"/>
        </w:rPr>
        <w:t>Prueba de Tukey al 5 % para comparar promedios de los tratamientos en las variables que el Fisher para tratamientos sea significativo.</w:t>
      </w:r>
      <w:r w:rsidR="002135B7">
        <w:rPr>
          <w:rFonts w:ascii="Times New Roman" w:hAnsi="Times New Roman" w:cs="Times New Roman"/>
          <w:sz w:val="24"/>
          <w:szCs w:val="24"/>
        </w:rPr>
        <w:t xml:space="preserve"> (Fisher protegido)</w:t>
      </w:r>
      <w:r w:rsidR="001825BD">
        <w:rPr>
          <w:rFonts w:ascii="Times New Roman" w:hAnsi="Times New Roman" w:cs="Times New Roman"/>
          <w:sz w:val="24"/>
          <w:szCs w:val="24"/>
        </w:rPr>
        <w:t>.</w:t>
      </w:r>
    </w:p>
    <w:p w:rsidR="00C616A8" w:rsidRDefault="00C616A8" w:rsidP="00C616A8">
      <w:pPr>
        <w:pStyle w:val="Prrafodelista"/>
        <w:numPr>
          <w:ilvl w:val="0"/>
          <w:numId w:val="16"/>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Pr>
          <w:rFonts w:ascii="Times New Roman" w:hAnsi="Times New Roman" w:cs="Times New Roman"/>
          <w:sz w:val="24"/>
          <w:szCs w:val="24"/>
        </w:rPr>
        <w:t xml:space="preserve">Contrastes ortogonales comparaciones: Líneas </w:t>
      </w:r>
      <w:r w:rsidRPr="00823AF4">
        <w:rPr>
          <w:rFonts w:ascii="Times New Roman" w:hAnsi="Times New Roman" w:cs="Times New Roman"/>
          <w:color w:val="000000" w:themeColor="text1"/>
          <w:sz w:val="24"/>
          <w:szCs w:val="24"/>
        </w:rPr>
        <w:t xml:space="preserve">promisorias </w:t>
      </w:r>
      <w:r>
        <w:rPr>
          <w:rFonts w:ascii="Times New Roman" w:hAnsi="Times New Roman" w:cs="Times New Roman"/>
          <w:sz w:val="24"/>
          <w:szCs w:val="24"/>
        </w:rPr>
        <w:t>vs. Variedades; Testigo 1 vs. Testigo 2; Líneas promisorias vs. Testigo 1; Líneas promisorias vs. Testigo 2.</w:t>
      </w:r>
    </w:p>
    <w:p w:rsidR="00C616A8" w:rsidRDefault="00C616A8" w:rsidP="00C616A8">
      <w:pPr>
        <w:pStyle w:val="Prrafodelista"/>
        <w:numPr>
          <w:ilvl w:val="0"/>
          <w:numId w:val="16"/>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Pr>
          <w:rFonts w:ascii="Times New Roman" w:hAnsi="Times New Roman" w:cs="Times New Roman"/>
          <w:sz w:val="24"/>
          <w:szCs w:val="24"/>
        </w:rPr>
        <w:t>Análisis de</w:t>
      </w:r>
      <w:r w:rsidR="002135B7">
        <w:rPr>
          <w:rFonts w:ascii="Times New Roman" w:hAnsi="Times New Roman" w:cs="Times New Roman"/>
          <w:sz w:val="24"/>
          <w:szCs w:val="24"/>
        </w:rPr>
        <w:t xml:space="preserve"> correlación y regresión lineal</w:t>
      </w:r>
      <w:r>
        <w:rPr>
          <w:rFonts w:ascii="Times New Roman" w:hAnsi="Times New Roman" w:cs="Times New Roman"/>
          <w:sz w:val="24"/>
          <w:szCs w:val="24"/>
        </w:rPr>
        <w:t>.</w:t>
      </w:r>
    </w:p>
    <w:p w:rsidR="00C616A8" w:rsidRPr="002135B7" w:rsidRDefault="00C616A8" w:rsidP="00C616A8">
      <w:pPr>
        <w:tabs>
          <w:tab w:val="left" w:pos="8504"/>
        </w:tabs>
        <w:spacing w:after="0" w:line="360" w:lineRule="auto"/>
        <w:ind w:right="-1"/>
        <w:jc w:val="both"/>
        <w:rPr>
          <w:rFonts w:ascii="Times New Roman" w:hAnsi="Times New Roman" w:cs="Times New Roman"/>
          <w:color w:val="FF0000"/>
          <w:sz w:val="24"/>
          <w:szCs w:val="24"/>
          <w:lang w:val="es-ES"/>
        </w:rPr>
      </w:pPr>
    </w:p>
    <w:p w:rsidR="00C616A8" w:rsidRDefault="00056F72" w:rsidP="00C616A8">
      <w:pPr>
        <w:spacing w:after="0" w:line="360" w:lineRule="auto"/>
        <w:jc w:val="both"/>
        <w:rPr>
          <w:rFonts w:ascii="Times New Roman" w:hAnsi="Times New Roman" w:cs="Times New Roman"/>
          <w:b/>
          <w:sz w:val="28"/>
          <w:szCs w:val="26"/>
        </w:rPr>
      </w:pPr>
      <w:r>
        <w:rPr>
          <w:rFonts w:ascii="Times New Roman" w:hAnsi="Times New Roman" w:cs="Times New Roman"/>
          <w:b/>
          <w:bCs/>
          <w:sz w:val="24"/>
          <w:szCs w:val="24"/>
        </w:rPr>
        <w:t>4</w:t>
      </w:r>
      <w:r w:rsidR="00C616A8">
        <w:rPr>
          <w:rFonts w:ascii="Times New Roman" w:hAnsi="Times New Roman" w:cs="Times New Roman"/>
          <w:b/>
          <w:bCs/>
          <w:sz w:val="24"/>
          <w:szCs w:val="24"/>
        </w:rPr>
        <w:t xml:space="preserve">.3. </w:t>
      </w:r>
      <w:r w:rsidR="00C616A8">
        <w:rPr>
          <w:rFonts w:ascii="Times New Roman" w:hAnsi="Times New Roman" w:cs="Times New Roman"/>
          <w:b/>
          <w:sz w:val="24"/>
          <w:szCs w:val="24"/>
        </w:rPr>
        <w:t>Métodos</w:t>
      </w:r>
      <w:r w:rsidR="002C65F8">
        <w:rPr>
          <w:rFonts w:ascii="Times New Roman" w:hAnsi="Times New Roman" w:cs="Times New Roman"/>
          <w:b/>
          <w:sz w:val="24"/>
          <w:szCs w:val="24"/>
        </w:rPr>
        <w:t xml:space="preserve"> de evaluación y datos tomados</w:t>
      </w:r>
    </w:p>
    <w:p w:rsidR="00C616A8" w:rsidRDefault="00C616A8" w:rsidP="00C616A8">
      <w:pPr>
        <w:spacing w:after="0" w:line="360" w:lineRule="auto"/>
        <w:jc w:val="both"/>
        <w:rPr>
          <w:rFonts w:ascii="Times New Roman" w:hAnsi="Times New Roman" w:cs="Times New Roman"/>
          <w:b/>
          <w:sz w:val="28"/>
          <w:szCs w:val="26"/>
        </w:rPr>
      </w:pPr>
    </w:p>
    <w:p w:rsidR="00C616A8" w:rsidRDefault="00056F72" w:rsidP="00C616A8">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rPr>
        <w:t>4</w:t>
      </w:r>
      <w:r w:rsidR="00C616A8">
        <w:rPr>
          <w:rFonts w:ascii="Times New Roman" w:hAnsi="Times New Roman" w:cs="Times New Roman"/>
          <w:b/>
          <w:sz w:val="24"/>
        </w:rPr>
        <w:t>.3.1.</w:t>
      </w:r>
      <w:r w:rsidR="00C616A8">
        <w:rPr>
          <w:rFonts w:ascii="Times New Roman" w:hAnsi="Times New Roman" w:cs="Times New Roman"/>
          <w:b/>
          <w:sz w:val="24"/>
          <w:szCs w:val="24"/>
          <w:lang w:val="es-ES_tradnl"/>
        </w:rPr>
        <w:t xml:space="preserve"> Días a la emergencia de plántulas (DEP)</w:t>
      </w:r>
    </w:p>
    <w:p w:rsidR="00C616A8" w:rsidRDefault="00C616A8" w:rsidP="00C616A8">
      <w:pPr>
        <w:shd w:val="clear" w:color="auto" w:fill="FFFFFF"/>
        <w:tabs>
          <w:tab w:val="left" w:pos="4723"/>
        </w:tabs>
        <w:spacing w:after="0" w:line="360" w:lineRule="auto"/>
        <w:rPr>
          <w:rFonts w:ascii="Times New Roman" w:hAnsi="Times New Roman" w:cs="Times New Roman"/>
          <w:b/>
          <w:color w:val="FF0000"/>
          <w:sz w:val="24"/>
          <w:szCs w:val="24"/>
          <w:lang w:val="es-ES_tradnl"/>
        </w:rPr>
      </w:pPr>
    </w:p>
    <w:p w:rsidR="00C616A8" w:rsidRDefault="00823AF4" w:rsidP="00C616A8">
      <w:pPr>
        <w:shd w:val="clear" w:color="auto" w:fill="FFFFFF"/>
        <w:tabs>
          <w:tab w:val="left" w:pos="4723"/>
        </w:tabs>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 registraro</w:t>
      </w:r>
      <w:r w:rsidR="00752ECF">
        <w:rPr>
          <w:rFonts w:ascii="Times New Roman" w:hAnsi="Times New Roman" w:cs="Times New Roman"/>
          <w:sz w:val="24"/>
          <w:szCs w:val="24"/>
          <w:lang w:val="es-ES_tradnl"/>
        </w:rPr>
        <w:t xml:space="preserve">n </w:t>
      </w:r>
      <w:r w:rsidR="00C616A8">
        <w:rPr>
          <w:rFonts w:ascii="Times New Roman" w:hAnsi="Times New Roman" w:cs="Times New Roman"/>
          <w:sz w:val="24"/>
          <w:szCs w:val="24"/>
          <w:lang w:val="es-ES_tradnl"/>
        </w:rPr>
        <w:t xml:space="preserve">los días transcurridos desde la siembra hasta cuando </w:t>
      </w:r>
      <w:r w:rsidR="002C65F8">
        <w:rPr>
          <w:rFonts w:ascii="Times New Roman" w:hAnsi="Times New Roman" w:cs="Times New Roman"/>
          <w:sz w:val="24"/>
          <w:szCs w:val="24"/>
          <w:lang w:val="es-ES_tradnl"/>
        </w:rPr>
        <w:t xml:space="preserve">más del 50 % de plántulas </w:t>
      </w:r>
      <w:r w:rsidR="002C65F8">
        <w:rPr>
          <w:rFonts w:ascii="Times New Roman" w:hAnsi="Times New Roman" w:cs="Times New Roman"/>
          <w:sz w:val="24"/>
        </w:rPr>
        <w:t>brotaron</w:t>
      </w:r>
      <w:r w:rsidR="002C65F8" w:rsidRPr="002745C4">
        <w:rPr>
          <w:rFonts w:ascii="Times New Roman" w:hAnsi="Times New Roman" w:cs="Times New Roman"/>
          <w:sz w:val="24"/>
        </w:rPr>
        <w:t xml:space="preserve"> en la parcela total</w:t>
      </w:r>
      <w:r w:rsidR="002C65F8">
        <w:rPr>
          <w:rFonts w:ascii="Times New Roman" w:hAnsi="Times New Roman" w:cs="Times New Roman"/>
          <w:sz w:val="24"/>
        </w:rPr>
        <w:t>.</w:t>
      </w:r>
    </w:p>
    <w:p w:rsidR="00C616A8" w:rsidRDefault="00C616A8" w:rsidP="00C616A8">
      <w:pPr>
        <w:tabs>
          <w:tab w:val="left" w:pos="8504"/>
        </w:tabs>
        <w:spacing w:after="0"/>
        <w:ind w:right="-1"/>
        <w:rPr>
          <w:rFonts w:ascii="Times New Roman" w:hAnsi="Times New Roman" w:cs="Times New Roman"/>
          <w:color w:val="FF0000"/>
          <w:sz w:val="24"/>
          <w:szCs w:val="24"/>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.3.2. Porcentaje de emergencia en el campo (PEC)</w:t>
      </w:r>
    </w:p>
    <w:p w:rsidR="00C616A8" w:rsidRDefault="00C616A8" w:rsidP="00C616A8">
      <w:pPr>
        <w:tabs>
          <w:tab w:val="left" w:pos="8504"/>
        </w:tabs>
        <w:spacing w:after="0" w:line="360" w:lineRule="auto"/>
        <w:ind w:right="-1"/>
        <w:jc w:val="both"/>
        <w:rPr>
          <w:rFonts w:ascii="Times New Roman" w:hAnsi="Times New Roman" w:cs="Times New Roman"/>
          <w:b/>
          <w:i/>
          <w:color w:val="FF0000"/>
          <w:sz w:val="24"/>
          <w:szCs w:val="24"/>
        </w:rPr>
      </w:pPr>
    </w:p>
    <w:p w:rsidR="00C616A8" w:rsidRDefault="00752ECF"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w:t>
      </w:r>
      <w:r w:rsidR="002135B7">
        <w:rPr>
          <w:rFonts w:ascii="Times New Roman" w:hAnsi="Times New Roman" w:cs="Times New Roman"/>
          <w:sz w:val="24"/>
          <w:szCs w:val="24"/>
        </w:rPr>
        <w:t>determinó</w:t>
      </w:r>
      <w:r w:rsidR="002C65F8">
        <w:rPr>
          <w:rFonts w:ascii="Times New Roman" w:hAnsi="Times New Roman" w:cs="Times New Roman"/>
          <w:sz w:val="24"/>
          <w:szCs w:val="24"/>
        </w:rPr>
        <w:t xml:space="preserve"> </w:t>
      </w:r>
      <w:r w:rsidR="00C616A8">
        <w:rPr>
          <w:rFonts w:ascii="Times New Roman" w:hAnsi="Times New Roman" w:cs="Times New Roman"/>
          <w:sz w:val="24"/>
          <w:szCs w:val="24"/>
        </w:rPr>
        <w:t>entre los 10 y 20 días después de la siembr</w:t>
      </w:r>
      <w:r w:rsidR="002C65F8">
        <w:rPr>
          <w:rFonts w:ascii="Times New Roman" w:hAnsi="Times New Roman" w:cs="Times New Roman"/>
          <w:sz w:val="24"/>
          <w:szCs w:val="24"/>
        </w:rPr>
        <w:t>a, para lo cual se contaro</w:t>
      </w:r>
      <w:r w:rsidR="00C616A8">
        <w:rPr>
          <w:rFonts w:ascii="Times New Roman" w:hAnsi="Times New Roman" w:cs="Times New Roman"/>
          <w:sz w:val="24"/>
          <w:szCs w:val="24"/>
        </w:rPr>
        <w:t xml:space="preserve">n las plantas emergidas en </w:t>
      </w:r>
      <w:r w:rsidR="002C65F8">
        <w:rPr>
          <w:rFonts w:ascii="Times New Roman" w:hAnsi="Times New Roman" w:cs="Times New Roman"/>
          <w:sz w:val="24"/>
          <w:szCs w:val="24"/>
        </w:rPr>
        <w:t>la parcela total; y se expresó</w:t>
      </w:r>
      <w:r w:rsidR="00C616A8">
        <w:rPr>
          <w:rFonts w:ascii="Times New Roman" w:hAnsi="Times New Roman" w:cs="Times New Roman"/>
          <w:sz w:val="24"/>
          <w:szCs w:val="24"/>
        </w:rPr>
        <w:t xml:space="preserve"> en porcentaje de acuerdo con el número de semillas sembradas en cada parcela.</w:t>
      </w:r>
    </w:p>
    <w:p w:rsidR="00C616A8" w:rsidRDefault="00C616A8" w:rsidP="00C616A8">
      <w:pPr>
        <w:tabs>
          <w:tab w:val="left" w:pos="8504"/>
        </w:tabs>
        <w:spacing w:after="0" w:line="360" w:lineRule="auto"/>
        <w:ind w:right="-1"/>
        <w:jc w:val="both"/>
        <w:rPr>
          <w:rFonts w:ascii="Times New Roman" w:hAnsi="Times New Roman" w:cs="Times New Roman"/>
          <w:sz w:val="24"/>
          <w:szCs w:val="24"/>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C616A8">
        <w:rPr>
          <w:rFonts w:ascii="Times New Roman" w:hAnsi="Times New Roman" w:cs="Times New Roman"/>
          <w:b/>
          <w:sz w:val="24"/>
          <w:szCs w:val="24"/>
        </w:rPr>
        <w:t>.3.3. Días a la floración (DF)</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2C65F8" w:rsidRPr="002745C4" w:rsidRDefault="002135B7" w:rsidP="002C65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cuantificaron</w:t>
      </w:r>
      <w:r w:rsidR="00752ECF">
        <w:rPr>
          <w:rFonts w:ascii="Times New Roman" w:hAnsi="Times New Roman" w:cs="Times New Roman"/>
          <w:sz w:val="24"/>
          <w:szCs w:val="24"/>
        </w:rPr>
        <w:t xml:space="preserve"> contando</w:t>
      </w:r>
      <w:r w:rsidR="002C65F8" w:rsidRPr="002745C4">
        <w:rPr>
          <w:rFonts w:ascii="Times New Roman" w:hAnsi="Times New Roman" w:cs="Times New Roman"/>
          <w:sz w:val="24"/>
          <w:szCs w:val="24"/>
        </w:rPr>
        <w:t xml:space="preserve"> </w:t>
      </w:r>
      <w:r w:rsidR="00C616A8">
        <w:rPr>
          <w:rFonts w:ascii="Times New Roman" w:hAnsi="Times New Roman" w:cs="Times New Roman"/>
          <w:bCs/>
          <w:sz w:val="24"/>
          <w:szCs w:val="24"/>
        </w:rPr>
        <w:t xml:space="preserve">los días transcurridos desde la fecha de siembra </w:t>
      </w:r>
      <w:r w:rsidR="002C65F8" w:rsidRPr="002745C4">
        <w:rPr>
          <w:rFonts w:ascii="Times New Roman" w:hAnsi="Times New Roman" w:cs="Times New Roman"/>
          <w:sz w:val="24"/>
          <w:szCs w:val="24"/>
        </w:rPr>
        <w:t xml:space="preserve">hasta que </w:t>
      </w:r>
      <w:r w:rsidR="002C65F8">
        <w:rPr>
          <w:rFonts w:ascii="Times New Roman" w:hAnsi="Times New Roman" w:cs="Times New Roman"/>
          <w:sz w:val="24"/>
          <w:szCs w:val="24"/>
        </w:rPr>
        <w:t>más d</w:t>
      </w:r>
      <w:r w:rsidR="002C65F8" w:rsidRPr="002745C4">
        <w:rPr>
          <w:rFonts w:ascii="Times New Roman" w:hAnsi="Times New Roman" w:cs="Times New Roman"/>
          <w:sz w:val="24"/>
          <w:szCs w:val="24"/>
        </w:rPr>
        <w:t>el 50</w:t>
      </w:r>
      <w:r w:rsidR="002C65F8">
        <w:rPr>
          <w:rFonts w:ascii="Times New Roman" w:hAnsi="Times New Roman" w:cs="Times New Roman"/>
          <w:sz w:val="24"/>
          <w:szCs w:val="24"/>
        </w:rPr>
        <w:t xml:space="preserve"> </w:t>
      </w:r>
      <w:r w:rsidR="002C65F8" w:rsidRPr="002745C4">
        <w:rPr>
          <w:rFonts w:ascii="Times New Roman" w:hAnsi="Times New Roman" w:cs="Times New Roman"/>
          <w:sz w:val="24"/>
          <w:szCs w:val="24"/>
        </w:rPr>
        <w:t>% de las p</w:t>
      </w:r>
      <w:r w:rsidR="002C65F8">
        <w:rPr>
          <w:rFonts w:ascii="Times New Roman" w:hAnsi="Times New Roman" w:cs="Times New Roman"/>
          <w:sz w:val="24"/>
          <w:szCs w:val="24"/>
        </w:rPr>
        <w:t>lantas de cada parcela presentaron</w:t>
      </w:r>
      <w:r w:rsidR="002C65F8" w:rsidRPr="002745C4">
        <w:rPr>
          <w:rFonts w:ascii="Times New Roman" w:hAnsi="Times New Roman" w:cs="Times New Roman"/>
          <w:sz w:val="24"/>
          <w:szCs w:val="24"/>
        </w:rPr>
        <w:t xml:space="preserve"> flores</w:t>
      </w:r>
      <w:r w:rsidR="002C65F8">
        <w:rPr>
          <w:rFonts w:ascii="Times New Roman" w:hAnsi="Times New Roman" w:cs="Times New Roman"/>
          <w:sz w:val="24"/>
          <w:szCs w:val="24"/>
        </w:rPr>
        <w:t xml:space="preserve"> abiertas.</w:t>
      </w:r>
    </w:p>
    <w:p w:rsidR="00C616A8" w:rsidRDefault="00C616A8" w:rsidP="00C616A8">
      <w:pPr>
        <w:tabs>
          <w:tab w:val="left" w:pos="8504"/>
        </w:tabs>
        <w:spacing w:after="0" w:line="360" w:lineRule="auto"/>
        <w:ind w:right="-1"/>
        <w:jc w:val="both"/>
        <w:rPr>
          <w:rFonts w:ascii="Times New Roman" w:hAnsi="Times New Roman" w:cs="Times New Roman"/>
          <w:bCs/>
          <w:color w:val="FF0000"/>
          <w:sz w:val="24"/>
          <w:szCs w:val="24"/>
        </w:rPr>
      </w:pPr>
    </w:p>
    <w:p w:rsidR="00C616A8" w:rsidRDefault="00056F72" w:rsidP="00C616A8">
      <w:pPr>
        <w:tabs>
          <w:tab w:val="left" w:pos="8504"/>
        </w:tabs>
        <w:spacing w:after="0" w:line="360" w:lineRule="auto"/>
        <w:rPr>
          <w:rFonts w:ascii="Times New Roman" w:hAnsi="Times New Roman" w:cs="Times New Roman"/>
          <w:sz w:val="24"/>
          <w:szCs w:val="26"/>
        </w:rPr>
      </w:pPr>
      <w:r>
        <w:rPr>
          <w:rFonts w:ascii="Times New Roman" w:hAnsi="Times New Roman" w:cs="Times New Roman"/>
          <w:b/>
          <w:sz w:val="24"/>
          <w:szCs w:val="24"/>
        </w:rPr>
        <w:t>4</w:t>
      </w:r>
      <w:r w:rsidR="00C616A8">
        <w:rPr>
          <w:rFonts w:ascii="Times New Roman" w:hAnsi="Times New Roman" w:cs="Times New Roman"/>
          <w:b/>
          <w:sz w:val="24"/>
          <w:szCs w:val="24"/>
        </w:rPr>
        <w:t xml:space="preserve">.3.4.  </w:t>
      </w:r>
      <w:r w:rsidR="00C616A8">
        <w:rPr>
          <w:rFonts w:ascii="Times New Roman" w:hAnsi="Times New Roman" w:cs="Times New Roman"/>
          <w:b/>
          <w:sz w:val="24"/>
          <w:szCs w:val="26"/>
        </w:rPr>
        <w:t xml:space="preserve">Color del pétalo estandarte </w:t>
      </w:r>
      <w:r w:rsidR="00C616A8">
        <w:rPr>
          <w:rFonts w:ascii="Times New Roman" w:hAnsi="Times New Roman" w:cs="Times New Roman"/>
          <w:b/>
          <w:sz w:val="24"/>
          <w:szCs w:val="24"/>
        </w:rPr>
        <w:t>(CPE)</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p>
    <w:p w:rsidR="00056F72" w:rsidRDefault="00752ECF"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2C65F8">
        <w:rPr>
          <w:rFonts w:ascii="Times New Roman" w:hAnsi="Times New Roman" w:cs="Times New Roman"/>
          <w:sz w:val="24"/>
          <w:szCs w:val="26"/>
        </w:rPr>
        <w:t>identificó</w:t>
      </w:r>
      <w:r w:rsidR="00C616A8">
        <w:rPr>
          <w:rFonts w:ascii="Times New Roman" w:hAnsi="Times New Roman" w:cs="Times New Roman"/>
          <w:sz w:val="24"/>
          <w:szCs w:val="26"/>
        </w:rPr>
        <w:t xml:space="preserve"> el color del pétalo estandarte, </w:t>
      </w:r>
      <w:r w:rsidR="00C616A8">
        <w:rPr>
          <w:rFonts w:ascii="Times New Roman" w:hAnsi="Times New Roman" w:cs="Times New Roman"/>
          <w:sz w:val="24"/>
          <w:szCs w:val="24"/>
        </w:rPr>
        <w:t>en cada parcela cuando la planta e</w:t>
      </w:r>
      <w:r w:rsidR="002C65F8">
        <w:rPr>
          <w:rFonts w:ascii="Times New Roman" w:hAnsi="Times New Roman" w:cs="Times New Roman"/>
          <w:sz w:val="24"/>
          <w:szCs w:val="24"/>
        </w:rPr>
        <w:t>stuvo</w:t>
      </w:r>
      <w:r w:rsidR="00C616A8">
        <w:rPr>
          <w:rFonts w:ascii="Times New Roman" w:hAnsi="Times New Roman" w:cs="Times New Roman"/>
          <w:sz w:val="24"/>
          <w:szCs w:val="24"/>
        </w:rPr>
        <w:t xml:space="preserve"> en estado de floración,</w:t>
      </w:r>
      <w:r w:rsidR="00C616A8">
        <w:rPr>
          <w:rFonts w:ascii="Times New Roman" w:hAnsi="Times New Roman" w:cs="Times New Roman"/>
          <w:sz w:val="24"/>
          <w:szCs w:val="26"/>
        </w:rPr>
        <w:t xml:space="preserve"> a través de la escala propuesta por el </w:t>
      </w:r>
      <w:r w:rsidR="00C616A8">
        <w:rPr>
          <w:rFonts w:ascii="Times New Roman" w:hAnsi="Times New Roman" w:cs="Times New Roman"/>
          <w:sz w:val="24"/>
          <w:szCs w:val="24"/>
        </w:rPr>
        <w:t xml:space="preserve">Instituto Internacional de Recursos Fitogenéticos </w:t>
      </w:r>
      <w:r w:rsidR="00C616A8">
        <w:rPr>
          <w:rFonts w:ascii="CheltenhamBT-Roman" w:hAnsi="CheltenhamBT-Roman" w:cs="CheltenhamBT-Roman"/>
          <w:sz w:val="23"/>
          <w:szCs w:val="23"/>
        </w:rPr>
        <w:t xml:space="preserve">(IPGRI) </w:t>
      </w:r>
      <w:r w:rsidR="00C616A8">
        <w:rPr>
          <w:rFonts w:ascii="Times New Roman" w:hAnsi="Times New Roman" w:cs="Times New Roman"/>
          <w:sz w:val="24"/>
          <w:szCs w:val="26"/>
        </w:rPr>
        <w:t xml:space="preserve">de 1-8; </w:t>
      </w:r>
      <w:r w:rsidR="00C616A8">
        <w:rPr>
          <w:rFonts w:ascii="Times New Roman" w:hAnsi="Times New Roman" w:cs="Times New Roman"/>
          <w:sz w:val="24"/>
          <w:szCs w:val="24"/>
        </w:rPr>
        <w:t xml:space="preserve">donde: </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1 = Blanco.</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2 = Amarillo-limón.</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3 = Amarillo.</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4 = Amarillo-naranja.</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5 = Naranja.</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6 = Naranja oscuro.</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7 = Rojo ladrillo-granate.</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8 = Otro.</w:t>
      </w:r>
      <w:r w:rsidR="00752ECF">
        <w:rPr>
          <w:rFonts w:ascii="Times New Roman" w:hAnsi="Times New Roman" w:cs="Times New Roman"/>
          <w:sz w:val="24"/>
          <w:szCs w:val="26"/>
        </w:rPr>
        <w:t xml:space="preserve"> (Anexo Nº </w:t>
      </w:r>
      <w:r w:rsidR="002135B7">
        <w:rPr>
          <w:rFonts w:ascii="Times New Roman" w:hAnsi="Times New Roman" w:cs="Times New Roman"/>
          <w:sz w:val="24"/>
          <w:szCs w:val="26"/>
        </w:rPr>
        <w:t>4</w:t>
      </w:r>
      <w:r w:rsidR="00752ECF">
        <w:rPr>
          <w:rFonts w:ascii="Times New Roman" w:hAnsi="Times New Roman" w:cs="Times New Roman"/>
          <w:sz w:val="24"/>
          <w:szCs w:val="26"/>
        </w:rPr>
        <w:t>)</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056F72"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.3.5. Días a la cosecha (DC)</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752ECF"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registraro</w:t>
      </w:r>
      <w:r w:rsidRPr="005C7904">
        <w:rPr>
          <w:rFonts w:ascii="Times New Roman" w:hAnsi="Times New Roman" w:cs="Times New Roman"/>
          <w:sz w:val="24"/>
          <w:szCs w:val="24"/>
        </w:rPr>
        <w:t xml:space="preserve">n </w:t>
      </w:r>
      <w:r w:rsidR="00C616A8">
        <w:rPr>
          <w:rFonts w:ascii="Times New Roman" w:hAnsi="Times New Roman" w:cs="Times New Roman"/>
          <w:sz w:val="24"/>
          <w:szCs w:val="24"/>
        </w:rPr>
        <w:t xml:space="preserve">los días transcurridos, desde la fecha de siembra hasta el inicio de la cosecha, esto es cuando las paredes </w:t>
      </w:r>
      <w:r w:rsidR="002C65F8">
        <w:rPr>
          <w:rFonts w:ascii="Times New Roman" w:hAnsi="Times New Roman" w:cs="Times New Roman"/>
          <w:sz w:val="24"/>
          <w:szCs w:val="24"/>
        </w:rPr>
        <w:t>internas de las vainas presentaron</w:t>
      </w:r>
      <w:r w:rsidR="00C616A8">
        <w:rPr>
          <w:rFonts w:ascii="Times New Roman" w:hAnsi="Times New Roman" w:cs="Times New Roman"/>
          <w:sz w:val="24"/>
          <w:szCs w:val="24"/>
        </w:rPr>
        <w:t xml:space="preserve"> un color café oscuro, que es un indicativo de</w:t>
      </w:r>
      <w:r w:rsidR="002C65F8">
        <w:rPr>
          <w:rFonts w:ascii="Times New Roman" w:hAnsi="Times New Roman" w:cs="Times New Roman"/>
          <w:sz w:val="24"/>
          <w:szCs w:val="24"/>
        </w:rPr>
        <w:t xml:space="preserve"> que estuvieron</w:t>
      </w:r>
      <w:r w:rsidR="00C616A8">
        <w:rPr>
          <w:rFonts w:ascii="Times New Roman" w:hAnsi="Times New Roman" w:cs="Times New Roman"/>
          <w:sz w:val="24"/>
          <w:szCs w:val="24"/>
        </w:rPr>
        <w:t xml:space="preserve"> listas para su cosecha.</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 xml:space="preserve">.3.6. Altura de planta </w:t>
      </w:r>
      <w:r w:rsidR="009C617A">
        <w:rPr>
          <w:rFonts w:ascii="Times New Roman" w:hAnsi="Times New Roman" w:cs="Times New Roman"/>
          <w:b/>
          <w:sz w:val="24"/>
          <w:szCs w:val="24"/>
        </w:rPr>
        <w:t xml:space="preserve">(cm) </w:t>
      </w:r>
      <w:r w:rsidR="00C616A8">
        <w:rPr>
          <w:rFonts w:ascii="Times New Roman" w:hAnsi="Times New Roman" w:cs="Times New Roman"/>
          <w:b/>
          <w:sz w:val="24"/>
          <w:szCs w:val="24"/>
        </w:rPr>
        <w:t>(AP)</w:t>
      </w:r>
    </w:p>
    <w:p w:rsidR="00C616A8" w:rsidRDefault="00C616A8" w:rsidP="00C616A8">
      <w:pPr>
        <w:tabs>
          <w:tab w:val="left" w:pos="8504"/>
        </w:tabs>
        <w:spacing w:after="0" w:line="360" w:lineRule="auto"/>
        <w:ind w:right="-1" w:firstLine="708"/>
        <w:jc w:val="both"/>
        <w:rPr>
          <w:rFonts w:ascii="Times New Roman" w:hAnsi="Times New Roman" w:cs="Times New Roman"/>
          <w:sz w:val="24"/>
          <w:szCs w:val="24"/>
        </w:rPr>
      </w:pPr>
    </w:p>
    <w:p w:rsidR="002C65F8" w:rsidRPr="0061726D" w:rsidRDefault="00752ECF" w:rsidP="002C65F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w:t>
      </w:r>
      <w:r w:rsidR="002C65F8">
        <w:rPr>
          <w:rFonts w:ascii="Times New Roman" w:hAnsi="Times New Roman" w:cs="Times New Roman"/>
          <w:sz w:val="24"/>
          <w:szCs w:val="24"/>
        </w:rPr>
        <w:t>e evaluó</w:t>
      </w:r>
      <w:r w:rsidR="00C616A8">
        <w:rPr>
          <w:rFonts w:ascii="Times New Roman" w:hAnsi="Times New Roman" w:cs="Times New Roman"/>
          <w:sz w:val="24"/>
          <w:szCs w:val="24"/>
        </w:rPr>
        <w:t xml:space="preserve"> con un flexómetro en cm al momento de la cosecha, considerando 20 plantas tomadas al azar</w:t>
      </w:r>
      <w:r w:rsidR="002C65F8">
        <w:rPr>
          <w:rFonts w:ascii="Times New Roman" w:hAnsi="Times New Roman" w:cs="Times New Roman"/>
          <w:sz w:val="24"/>
          <w:szCs w:val="24"/>
        </w:rPr>
        <w:t xml:space="preserve"> en cada parcela neta, se midió</w:t>
      </w:r>
      <w:r w:rsidR="00C616A8">
        <w:rPr>
          <w:rFonts w:ascii="Times New Roman" w:hAnsi="Times New Roman" w:cs="Times New Roman"/>
          <w:sz w:val="24"/>
          <w:szCs w:val="24"/>
        </w:rPr>
        <w:t xml:space="preserve"> desde el nivel del suelo hasta la yema api</w:t>
      </w:r>
      <w:r w:rsidR="002C65F8">
        <w:rPr>
          <w:rFonts w:ascii="Times New Roman" w:hAnsi="Times New Roman" w:cs="Times New Roman"/>
          <w:sz w:val="24"/>
          <w:szCs w:val="24"/>
        </w:rPr>
        <w:t xml:space="preserve">cal del tallo principal, </w:t>
      </w:r>
      <w:r w:rsidR="00661641">
        <w:rPr>
          <w:rFonts w:ascii="Times New Roman" w:hAnsi="Times New Roman" w:cs="Times New Roman"/>
          <w:sz w:val="24"/>
          <w:szCs w:val="24"/>
        </w:rPr>
        <w:t>luego se determinó su promedio en cm.</w:t>
      </w:r>
    </w:p>
    <w:p w:rsidR="00752ECF" w:rsidRDefault="00752ECF" w:rsidP="00C616A8">
      <w:pPr>
        <w:tabs>
          <w:tab w:val="left" w:pos="8504"/>
        </w:tabs>
        <w:spacing w:after="0" w:line="360" w:lineRule="auto"/>
        <w:ind w:right="-1"/>
        <w:jc w:val="both"/>
        <w:rPr>
          <w:rFonts w:ascii="Times New Roman" w:hAnsi="Times New Roman" w:cs="Times New Roman"/>
          <w:b/>
          <w:sz w:val="24"/>
          <w:szCs w:val="24"/>
        </w:rPr>
      </w:pPr>
    </w:p>
    <w:p w:rsidR="00752ECF" w:rsidRDefault="00752ECF" w:rsidP="00C616A8">
      <w:pPr>
        <w:tabs>
          <w:tab w:val="left" w:pos="8504"/>
        </w:tabs>
        <w:spacing w:after="0" w:line="360" w:lineRule="auto"/>
        <w:ind w:right="-1"/>
        <w:jc w:val="both"/>
        <w:rPr>
          <w:rFonts w:ascii="Times New Roman" w:hAnsi="Times New Roman" w:cs="Times New Roman"/>
          <w:b/>
          <w:sz w:val="24"/>
          <w:szCs w:val="24"/>
        </w:rPr>
      </w:pPr>
    </w:p>
    <w:p w:rsidR="00C616A8" w:rsidRDefault="00056F72"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4</w:t>
      </w:r>
      <w:r w:rsidR="00C616A8">
        <w:rPr>
          <w:rFonts w:ascii="Times New Roman" w:hAnsi="Times New Roman" w:cs="Times New Roman"/>
          <w:b/>
          <w:sz w:val="24"/>
          <w:szCs w:val="24"/>
        </w:rPr>
        <w:t>.3.7. Ramas por planta (RP)</w:t>
      </w:r>
    </w:p>
    <w:p w:rsidR="00C616A8" w:rsidRDefault="00C616A8" w:rsidP="00C616A8">
      <w:pPr>
        <w:tabs>
          <w:tab w:val="left" w:pos="8504"/>
        </w:tabs>
        <w:spacing w:after="0" w:line="360" w:lineRule="auto"/>
        <w:ind w:right="-1"/>
        <w:jc w:val="both"/>
        <w:rPr>
          <w:rFonts w:ascii="Times New Roman" w:hAnsi="Times New Roman" w:cs="Times New Roman"/>
          <w:b/>
          <w:color w:val="FF0000"/>
          <w:sz w:val="24"/>
          <w:szCs w:val="24"/>
        </w:rPr>
      </w:pPr>
    </w:p>
    <w:p w:rsidR="00C616A8" w:rsidRDefault="002C65F8"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registró</w:t>
      </w:r>
      <w:r w:rsidR="00C616A8">
        <w:rPr>
          <w:rFonts w:ascii="Times New Roman" w:hAnsi="Times New Roman" w:cs="Times New Roman"/>
          <w:sz w:val="24"/>
          <w:szCs w:val="24"/>
        </w:rPr>
        <w:t xml:space="preserve"> en el momento de la cosecha, contando el número de ramas en 20 plantas tomadas al azar de </w:t>
      </w:r>
      <w:r>
        <w:rPr>
          <w:rFonts w:ascii="Times New Roman" w:hAnsi="Times New Roman" w:cs="Times New Roman"/>
          <w:sz w:val="24"/>
          <w:szCs w:val="24"/>
        </w:rPr>
        <w:t>c</w:t>
      </w:r>
      <w:r w:rsidR="00752ECF">
        <w:rPr>
          <w:rFonts w:ascii="Times New Roman" w:hAnsi="Times New Roman" w:cs="Times New Roman"/>
          <w:sz w:val="24"/>
          <w:szCs w:val="24"/>
        </w:rPr>
        <w:t>ada parcela neta y se calculó un</w:t>
      </w:r>
      <w:r w:rsidR="00C616A8">
        <w:rPr>
          <w:rFonts w:ascii="Times New Roman" w:hAnsi="Times New Roman" w:cs="Times New Roman"/>
          <w:sz w:val="24"/>
          <w:szCs w:val="24"/>
        </w:rPr>
        <w:t xml:space="preserve"> promedio.</w:t>
      </w:r>
    </w:p>
    <w:p w:rsidR="00C616A8" w:rsidRDefault="00C616A8" w:rsidP="00C616A8">
      <w:pPr>
        <w:tabs>
          <w:tab w:val="left" w:pos="8504"/>
        </w:tabs>
        <w:spacing w:after="0" w:line="360" w:lineRule="auto"/>
        <w:ind w:right="-1"/>
        <w:jc w:val="both"/>
        <w:rPr>
          <w:rFonts w:ascii="Times New Roman" w:hAnsi="Times New Roman" w:cs="Times New Roman"/>
          <w:b/>
          <w:sz w:val="24"/>
          <w:szCs w:val="26"/>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6"/>
        </w:rPr>
        <w:t>4</w:t>
      </w:r>
      <w:r w:rsidR="00C616A8">
        <w:rPr>
          <w:rFonts w:ascii="Times New Roman" w:hAnsi="Times New Roman" w:cs="Times New Roman"/>
          <w:b/>
          <w:sz w:val="24"/>
          <w:szCs w:val="26"/>
        </w:rPr>
        <w:t xml:space="preserve">.3.8. </w:t>
      </w:r>
      <w:r w:rsidR="00C616A8">
        <w:rPr>
          <w:rFonts w:ascii="Times New Roman" w:hAnsi="Times New Roman" w:cs="Times New Roman"/>
          <w:b/>
          <w:sz w:val="24"/>
          <w:szCs w:val="24"/>
        </w:rPr>
        <w:t>Disposición de las ramas (DR)</w:t>
      </w:r>
    </w:p>
    <w:p w:rsidR="00C616A8" w:rsidRDefault="00C616A8" w:rsidP="00C616A8">
      <w:pPr>
        <w:pStyle w:val="Textoindependiente"/>
        <w:tabs>
          <w:tab w:val="left" w:pos="2545"/>
        </w:tabs>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p>
    <w:p w:rsidR="00C616A8" w:rsidRDefault="00C616A8"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6"/>
        </w:rPr>
        <w:t>Se identi</w:t>
      </w:r>
      <w:r w:rsidR="002C65F8">
        <w:rPr>
          <w:rFonts w:ascii="Times New Roman" w:hAnsi="Times New Roman" w:cs="Times New Roman"/>
          <w:sz w:val="24"/>
          <w:szCs w:val="26"/>
        </w:rPr>
        <w:t>ficó</w:t>
      </w:r>
      <w:r>
        <w:rPr>
          <w:rFonts w:ascii="Times New Roman" w:hAnsi="Times New Roman" w:cs="Times New Roman"/>
          <w:sz w:val="24"/>
          <w:szCs w:val="26"/>
        </w:rPr>
        <w:t xml:space="preserve"> la disposición de las ramas</w:t>
      </w:r>
      <w:r>
        <w:rPr>
          <w:rFonts w:ascii="Times New Roman" w:hAnsi="Times New Roman" w:cs="Times New Roman"/>
          <w:sz w:val="24"/>
          <w:szCs w:val="24"/>
        </w:rPr>
        <w:t xml:space="preserve"> a la cosecha considerando 20 plantas tomadas al azar en cada parcela, </w:t>
      </w:r>
      <w:r>
        <w:rPr>
          <w:rFonts w:ascii="Times New Roman" w:hAnsi="Times New Roman" w:cs="Times New Roman"/>
          <w:sz w:val="24"/>
          <w:szCs w:val="26"/>
        </w:rPr>
        <w:t xml:space="preserve">a través de la escala propuesta por el </w:t>
      </w:r>
      <w:r>
        <w:rPr>
          <w:rFonts w:ascii="Times New Roman" w:hAnsi="Times New Roman" w:cs="Times New Roman"/>
          <w:sz w:val="24"/>
          <w:szCs w:val="24"/>
        </w:rPr>
        <w:t xml:space="preserve">Instituto Internacional de Recursos Fitogenéticos </w:t>
      </w:r>
      <w:r>
        <w:rPr>
          <w:rFonts w:ascii="CheltenhamBT-Roman" w:hAnsi="CheltenhamBT-Roman" w:cs="CheltenhamBT-Roman"/>
          <w:sz w:val="23"/>
          <w:szCs w:val="23"/>
        </w:rPr>
        <w:t xml:space="preserve">(IPGRI) </w:t>
      </w:r>
      <w:r>
        <w:rPr>
          <w:rFonts w:ascii="Times New Roman" w:hAnsi="Times New Roman" w:cs="Times New Roman"/>
          <w:sz w:val="24"/>
          <w:szCs w:val="26"/>
        </w:rPr>
        <w:t xml:space="preserve">de 1-4; </w:t>
      </w:r>
      <w:r>
        <w:rPr>
          <w:rFonts w:ascii="Times New Roman" w:hAnsi="Times New Roman" w:cs="Times New Roman"/>
          <w:sz w:val="24"/>
          <w:szCs w:val="24"/>
        </w:rPr>
        <w:t xml:space="preserve">donde: </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1 = Alterna.</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2 = Secuencial.</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3 = Irregular con flores sobre el tallo principal.</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4 = Irregular sin flores sobre el tallo principal.</w:t>
      </w:r>
      <w:r w:rsidR="00823AF4">
        <w:rPr>
          <w:rFonts w:ascii="Times New Roman" w:hAnsi="Times New Roman" w:cs="Times New Roman"/>
          <w:sz w:val="24"/>
          <w:szCs w:val="26"/>
        </w:rPr>
        <w:t xml:space="preserve"> (Anexo Nº </w:t>
      </w:r>
      <w:r w:rsidR="002135B7">
        <w:rPr>
          <w:rFonts w:ascii="Times New Roman" w:hAnsi="Times New Roman" w:cs="Times New Roman"/>
          <w:sz w:val="24"/>
          <w:szCs w:val="26"/>
        </w:rPr>
        <w:t>4</w:t>
      </w:r>
      <w:r w:rsidR="00823AF4">
        <w:rPr>
          <w:rFonts w:ascii="Times New Roman" w:hAnsi="Times New Roman" w:cs="Times New Roman"/>
          <w:sz w:val="24"/>
          <w:szCs w:val="26"/>
        </w:rPr>
        <w:t>)</w:t>
      </w:r>
    </w:p>
    <w:p w:rsidR="00C616A8" w:rsidRDefault="00C616A8" w:rsidP="00C616A8">
      <w:pPr>
        <w:tabs>
          <w:tab w:val="left" w:pos="8504"/>
        </w:tabs>
        <w:spacing w:after="0" w:line="360" w:lineRule="auto"/>
        <w:ind w:right="-1"/>
        <w:jc w:val="both"/>
        <w:rPr>
          <w:rFonts w:ascii="Times New Roman" w:hAnsi="Times New Roman" w:cs="Times New Roman"/>
          <w:b/>
          <w:sz w:val="24"/>
          <w:szCs w:val="26"/>
        </w:rPr>
      </w:pPr>
    </w:p>
    <w:p w:rsidR="00C616A8" w:rsidRDefault="00056F72"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b/>
          <w:sz w:val="24"/>
          <w:szCs w:val="26"/>
        </w:rPr>
        <w:t>4</w:t>
      </w:r>
      <w:r w:rsidR="00C616A8">
        <w:rPr>
          <w:rFonts w:ascii="Times New Roman" w:hAnsi="Times New Roman" w:cs="Times New Roman"/>
          <w:b/>
          <w:sz w:val="24"/>
          <w:szCs w:val="26"/>
        </w:rPr>
        <w:t xml:space="preserve">.3.9. </w:t>
      </w:r>
      <w:r w:rsidR="00C616A8">
        <w:rPr>
          <w:rFonts w:ascii="Times New Roman" w:hAnsi="Times New Roman" w:cs="Times New Roman"/>
          <w:b/>
          <w:sz w:val="24"/>
          <w:szCs w:val="24"/>
        </w:rPr>
        <w:t>Vainas por planta (VP)</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2C65F8"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determinó</w:t>
      </w:r>
      <w:r w:rsidR="002135B7">
        <w:rPr>
          <w:rFonts w:ascii="Times New Roman" w:hAnsi="Times New Roman" w:cs="Times New Roman"/>
          <w:sz w:val="24"/>
          <w:szCs w:val="24"/>
        </w:rPr>
        <w:t xml:space="preserve"> en</w:t>
      </w:r>
      <w:r w:rsidR="00C616A8">
        <w:rPr>
          <w:rFonts w:ascii="Times New Roman" w:hAnsi="Times New Roman" w:cs="Times New Roman"/>
          <w:sz w:val="24"/>
          <w:szCs w:val="24"/>
        </w:rPr>
        <w:t xml:space="preserve"> la cosecha con</w:t>
      </w:r>
      <w:r>
        <w:rPr>
          <w:rFonts w:ascii="Times New Roman" w:hAnsi="Times New Roman" w:cs="Times New Roman"/>
          <w:sz w:val="24"/>
          <w:szCs w:val="24"/>
        </w:rPr>
        <w:t>tando el total de vainas/planta</w:t>
      </w:r>
      <w:r w:rsidR="00C616A8">
        <w:rPr>
          <w:rFonts w:ascii="Times New Roman" w:hAnsi="Times New Roman" w:cs="Times New Roman"/>
          <w:sz w:val="24"/>
          <w:szCs w:val="24"/>
        </w:rPr>
        <w:t xml:space="preserve"> en una muestra de 20 plantas tomadas al azar de cada parcela neta.</w:t>
      </w:r>
    </w:p>
    <w:p w:rsidR="00C616A8" w:rsidRDefault="00C616A8" w:rsidP="00C616A8">
      <w:pPr>
        <w:spacing w:after="0" w:line="360" w:lineRule="auto"/>
        <w:jc w:val="both"/>
        <w:rPr>
          <w:rFonts w:ascii="Times New Roman" w:hAnsi="Times New Roman" w:cs="Times New Roman"/>
          <w:b/>
          <w:sz w:val="24"/>
          <w:szCs w:val="24"/>
        </w:rPr>
      </w:pPr>
    </w:p>
    <w:p w:rsidR="00C616A8" w:rsidRDefault="00056F72" w:rsidP="00C616A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752ECF">
        <w:rPr>
          <w:rFonts w:ascii="Times New Roman" w:hAnsi="Times New Roman" w:cs="Times New Roman"/>
          <w:b/>
          <w:sz w:val="24"/>
          <w:szCs w:val="24"/>
        </w:rPr>
        <w:t>.3.10</w:t>
      </w:r>
      <w:r w:rsidR="00C616A8">
        <w:rPr>
          <w:rFonts w:ascii="Times New Roman" w:hAnsi="Times New Roman" w:cs="Times New Roman"/>
          <w:b/>
          <w:sz w:val="24"/>
          <w:szCs w:val="24"/>
        </w:rPr>
        <w:t>. Estrangulamiento de las vainas (EV)</w:t>
      </w:r>
    </w:p>
    <w:p w:rsidR="00C616A8" w:rsidRDefault="00C616A8" w:rsidP="00C616A8">
      <w:pPr>
        <w:spacing w:after="0" w:line="360" w:lineRule="auto"/>
        <w:jc w:val="both"/>
        <w:rPr>
          <w:rFonts w:ascii="Times New Roman" w:hAnsi="Times New Roman" w:cs="Times New Roman"/>
          <w:b/>
          <w:sz w:val="24"/>
          <w:szCs w:val="24"/>
        </w:rPr>
      </w:pPr>
    </w:p>
    <w:p w:rsidR="00752ECF" w:rsidRDefault="00752ECF" w:rsidP="00752ECF">
      <w:pPr>
        <w:tabs>
          <w:tab w:val="left" w:pos="8504"/>
        </w:tabs>
        <w:spacing w:after="0" w:line="360" w:lineRule="auto"/>
        <w:ind w:right="-1"/>
        <w:jc w:val="both"/>
        <w:rPr>
          <w:rFonts w:ascii="Times New Roman" w:hAnsi="Times New Roman" w:cs="Times New Roman"/>
          <w:sz w:val="24"/>
          <w:szCs w:val="24"/>
        </w:rPr>
      </w:pPr>
      <w:r w:rsidRPr="005C7904">
        <w:rPr>
          <w:rFonts w:ascii="Times New Roman" w:hAnsi="Times New Roman" w:cs="Times New Roman"/>
          <w:sz w:val="24"/>
          <w:szCs w:val="26"/>
        </w:rPr>
        <w:t xml:space="preserve">Se </w:t>
      </w:r>
      <w:r>
        <w:rPr>
          <w:rFonts w:ascii="Times New Roman" w:hAnsi="Times New Roman" w:cs="Times New Roman"/>
          <w:sz w:val="24"/>
          <w:szCs w:val="24"/>
        </w:rPr>
        <w:t>evaluó</w:t>
      </w:r>
      <w:r w:rsidRPr="005C7904">
        <w:rPr>
          <w:rFonts w:ascii="Times New Roman" w:hAnsi="Times New Roman" w:cs="Times New Roman"/>
          <w:sz w:val="24"/>
          <w:szCs w:val="24"/>
        </w:rPr>
        <w:t xml:space="preserve"> en una muestra al azar de 30 vainas al momento de la cosecha a través de la escala propuesta </w:t>
      </w:r>
      <w:r>
        <w:rPr>
          <w:rFonts w:ascii="Times New Roman" w:hAnsi="Times New Roman" w:cs="Times New Roman"/>
          <w:sz w:val="24"/>
          <w:szCs w:val="26"/>
        </w:rPr>
        <w:t xml:space="preserve">por </w:t>
      </w:r>
      <w:r w:rsidRPr="005C7904">
        <w:rPr>
          <w:rFonts w:ascii="Times New Roman" w:hAnsi="Times New Roman" w:cs="Times New Roman"/>
          <w:sz w:val="24"/>
          <w:szCs w:val="26"/>
        </w:rPr>
        <w:t>la</w:t>
      </w:r>
      <w:r w:rsidRPr="005C7904">
        <w:rPr>
          <w:rFonts w:ascii="Times New Roman" w:hAnsi="Times New Roman" w:cs="Times New Roman"/>
          <w:sz w:val="23"/>
          <w:szCs w:val="23"/>
        </w:rPr>
        <w:t xml:space="preserve"> </w:t>
      </w:r>
      <w:r w:rsidRPr="005C7904">
        <w:rPr>
          <w:rStyle w:val="apple-converted-space"/>
          <w:rFonts w:ascii="Times New Roman" w:hAnsi="Times New Roman" w:cs="Times New Roman"/>
          <w:sz w:val="24"/>
          <w:szCs w:val="24"/>
          <w:shd w:val="clear" w:color="auto" w:fill="FFFFFF"/>
        </w:rPr>
        <w:t>Unión Internacional para la Protección de las Obtenciones Vegetales</w:t>
      </w:r>
      <w:r w:rsidRPr="005C7904">
        <w:rPr>
          <w:rFonts w:ascii="Times New Roman" w:hAnsi="Times New Roman" w:cs="Times New Roman"/>
          <w:sz w:val="24"/>
          <w:szCs w:val="26"/>
        </w:rPr>
        <w:t xml:space="preserve"> (</w:t>
      </w:r>
      <w:r w:rsidRPr="005C7904">
        <w:rPr>
          <w:rStyle w:val="apple-converted-space"/>
          <w:rFonts w:ascii="Times New Roman" w:hAnsi="Times New Roman" w:cs="Times New Roman"/>
          <w:sz w:val="24"/>
          <w:szCs w:val="24"/>
          <w:shd w:val="clear" w:color="auto" w:fill="FFFFFF"/>
        </w:rPr>
        <w:t>UPOV</w:t>
      </w:r>
      <w:r>
        <w:rPr>
          <w:rFonts w:ascii="Times New Roman" w:hAnsi="Times New Roman" w:cs="Times New Roman"/>
          <w:sz w:val="24"/>
          <w:szCs w:val="26"/>
        </w:rPr>
        <w:t>) de 1-5</w:t>
      </w:r>
      <w:r w:rsidRPr="005C7904">
        <w:rPr>
          <w:rFonts w:ascii="Times New Roman" w:hAnsi="Times New Roman" w:cs="Times New Roman"/>
          <w:sz w:val="24"/>
          <w:szCs w:val="26"/>
        </w:rPr>
        <w:t xml:space="preserve">; </w:t>
      </w:r>
      <w:r>
        <w:rPr>
          <w:rFonts w:ascii="Times New Roman" w:hAnsi="Times New Roman" w:cs="Times New Roman"/>
          <w:sz w:val="24"/>
          <w:szCs w:val="24"/>
        </w:rPr>
        <w:t>donde:</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1 = Ausentes o muy débiles.</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2 = Débiles.</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3 = Medios.</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4 = Fuertes.</w:t>
      </w:r>
    </w:p>
    <w:p w:rsidR="00C616A8"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5 = Muy fuertes.</w:t>
      </w:r>
      <w:r w:rsidR="002135B7">
        <w:rPr>
          <w:rFonts w:ascii="Times New Roman" w:hAnsi="Times New Roman" w:cs="Times New Roman"/>
          <w:sz w:val="24"/>
          <w:szCs w:val="26"/>
        </w:rPr>
        <w:t xml:space="preserve"> (Anexo Nº 4</w:t>
      </w:r>
      <w:r w:rsidR="00823AF4">
        <w:rPr>
          <w:rFonts w:ascii="Times New Roman" w:hAnsi="Times New Roman" w:cs="Times New Roman"/>
          <w:sz w:val="24"/>
          <w:szCs w:val="26"/>
        </w:rPr>
        <w:t>)</w:t>
      </w:r>
    </w:p>
    <w:p w:rsidR="00C616A8" w:rsidRDefault="00C616A8" w:rsidP="00C616A8">
      <w:pPr>
        <w:tabs>
          <w:tab w:val="left" w:pos="8504"/>
        </w:tabs>
        <w:spacing w:after="0" w:line="360" w:lineRule="auto"/>
        <w:ind w:right="-1"/>
        <w:jc w:val="both"/>
        <w:rPr>
          <w:rFonts w:ascii="Times New Roman" w:hAnsi="Times New Roman" w:cs="Times New Roman"/>
          <w:b/>
          <w:color w:val="FF0000"/>
          <w:sz w:val="24"/>
          <w:szCs w:val="24"/>
        </w:rPr>
      </w:pPr>
    </w:p>
    <w:p w:rsidR="00752ECF" w:rsidRDefault="00752ECF" w:rsidP="00C616A8">
      <w:pPr>
        <w:tabs>
          <w:tab w:val="left" w:pos="8504"/>
        </w:tabs>
        <w:spacing w:after="0" w:line="360" w:lineRule="auto"/>
        <w:ind w:right="-1"/>
        <w:jc w:val="both"/>
        <w:rPr>
          <w:rFonts w:ascii="Times New Roman" w:hAnsi="Times New Roman" w:cs="Times New Roman"/>
          <w:b/>
          <w:sz w:val="24"/>
          <w:szCs w:val="24"/>
        </w:rPr>
      </w:pPr>
    </w:p>
    <w:p w:rsidR="00752ECF" w:rsidRDefault="00752ECF" w:rsidP="00752E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4.3.11. </w:t>
      </w:r>
      <w:r>
        <w:rPr>
          <w:rFonts w:ascii="Times New Roman" w:hAnsi="Times New Roman" w:cs="Times New Roman"/>
          <w:b/>
          <w:sz w:val="24"/>
          <w:szCs w:val="26"/>
        </w:rPr>
        <w:t xml:space="preserve">Reticulación de las vainas </w:t>
      </w:r>
      <w:r>
        <w:rPr>
          <w:rFonts w:ascii="Times New Roman" w:hAnsi="Times New Roman" w:cs="Times New Roman"/>
          <w:b/>
          <w:sz w:val="24"/>
          <w:szCs w:val="24"/>
        </w:rPr>
        <w:t>(RV)</w:t>
      </w:r>
    </w:p>
    <w:p w:rsidR="00752ECF" w:rsidRDefault="00752ECF" w:rsidP="00752ECF">
      <w:pPr>
        <w:tabs>
          <w:tab w:val="left" w:pos="8504"/>
        </w:tabs>
        <w:spacing w:after="0" w:line="360" w:lineRule="auto"/>
        <w:ind w:right="-1"/>
        <w:jc w:val="both"/>
        <w:rPr>
          <w:rFonts w:ascii="Times New Roman" w:hAnsi="Times New Roman" w:cs="Times New Roman"/>
          <w:sz w:val="24"/>
          <w:szCs w:val="26"/>
        </w:rPr>
      </w:pPr>
    </w:p>
    <w:p w:rsidR="00752ECF" w:rsidRPr="005C7904" w:rsidRDefault="00752ECF" w:rsidP="00752ECF">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6"/>
        </w:rPr>
        <w:t xml:space="preserve">Este descriptor se evaluó en </w:t>
      </w:r>
      <w:r w:rsidRPr="005C7904">
        <w:rPr>
          <w:rFonts w:ascii="Times New Roman" w:hAnsi="Times New Roman" w:cs="Times New Roman"/>
          <w:sz w:val="24"/>
          <w:szCs w:val="24"/>
        </w:rPr>
        <w:t xml:space="preserve">30 vainas tomadas al azar en cada parcela, al momento de la cosecha, a través de la escala propuesta </w:t>
      </w:r>
      <w:r>
        <w:rPr>
          <w:rFonts w:ascii="Times New Roman" w:hAnsi="Times New Roman" w:cs="Times New Roman"/>
          <w:sz w:val="24"/>
          <w:szCs w:val="26"/>
        </w:rPr>
        <w:t xml:space="preserve">por </w:t>
      </w:r>
      <w:r w:rsidRPr="005C7904">
        <w:rPr>
          <w:rFonts w:ascii="Times New Roman" w:hAnsi="Times New Roman" w:cs="Times New Roman"/>
          <w:sz w:val="24"/>
          <w:szCs w:val="26"/>
        </w:rPr>
        <w:t>la</w:t>
      </w:r>
      <w:r w:rsidRPr="005C7904">
        <w:rPr>
          <w:rFonts w:ascii="Times New Roman" w:hAnsi="Times New Roman" w:cs="Times New Roman"/>
          <w:sz w:val="23"/>
          <w:szCs w:val="23"/>
        </w:rPr>
        <w:t xml:space="preserve"> </w:t>
      </w:r>
      <w:r w:rsidRPr="005C7904">
        <w:rPr>
          <w:rStyle w:val="apple-converted-space"/>
          <w:rFonts w:ascii="Times New Roman" w:hAnsi="Times New Roman" w:cs="Times New Roman"/>
          <w:sz w:val="24"/>
          <w:szCs w:val="24"/>
          <w:shd w:val="clear" w:color="auto" w:fill="FFFFFF"/>
        </w:rPr>
        <w:t>Unión Internacional para la Protección de las Obtenciones Vegetales</w:t>
      </w:r>
      <w:r w:rsidRPr="005C7904">
        <w:rPr>
          <w:rFonts w:ascii="Times New Roman" w:hAnsi="Times New Roman" w:cs="Times New Roman"/>
          <w:sz w:val="24"/>
          <w:szCs w:val="26"/>
        </w:rPr>
        <w:t xml:space="preserve"> (</w:t>
      </w:r>
      <w:r w:rsidRPr="005C7904">
        <w:rPr>
          <w:rStyle w:val="apple-converted-space"/>
          <w:rFonts w:ascii="Times New Roman" w:hAnsi="Times New Roman" w:cs="Times New Roman"/>
          <w:sz w:val="24"/>
          <w:szCs w:val="24"/>
          <w:shd w:val="clear" w:color="auto" w:fill="FFFFFF"/>
        </w:rPr>
        <w:t>UPOV</w:t>
      </w:r>
      <w:r>
        <w:rPr>
          <w:rFonts w:ascii="Times New Roman" w:hAnsi="Times New Roman" w:cs="Times New Roman"/>
          <w:sz w:val="24"/>
          <w:szCs w:val="26"/>
        </w:rPr>
        <w:t>) de 1-3</w:t>
      </w:r>
      <w:r w:rsidRPr="005C7904">
        <w:rPr>
          <w:rFonts w:ascii="Times New Roman" w:hAnsi="Times New Roman" w:cs="Times New Roman"/>
          <w:sz w:val="24"/>
          <w:szCs w:val="26"/>
        </w:rPr>
        <w:t xml:space="preserve">; </w:t>
      </w:r>
      <w:r>
        <w:rPr>
          <w:rFonts w:ascii="Times New Roman" w:hAnsi="Times New Roman" w:cs="Times New Roman"/>
          <w:sz w:val="24"/>
          <w:szCs w:val="24"/>
        </w:rPr>
        <w:t>donde:</w:t>
      </w:r>
    </w:p>
    <w:p w:rsidR="00752ECF" w:rsidRPr="00F10F0E" w:rsidRDefault="00752ECF" w:rsidP="00752ECF">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Débil.</w:t>
      </w:r>
    </w:p>
    <w:p w:rsidR="00752ECF" w:rsidRPr="00F10F0E" w:rsidRDefault="00752ECF" w:rsidP="00752ECF">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Medio.</w:t>
      </w:r>
    </w:p>
    <w:p w:rsidR="00752ECF" w:rsidRDefault="00752ECF" w:rsidP="00752ECF">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w:t>
      </w:r>
      <w:r>
        <w:rPr>
          <w:rFonts w:ascii="Times New Roman" w:hAnsi="Times New Roman" w:cs="Times New Roman"/>
          <w:sz w:val="24"/>
          <w:szCs w:val="26"/>
        </w:rPr>
        <w:t xml:space="preserve"> Fuerte.</w:t>
      </w:r>
      <w:r w:rsidR="00823AF4">
        <w:rPr>
          <w:rFonts w:ascii="Times New Roman" w:hAnsi="Times New Roman" w:cs="Times New Roman"/>
          <w:sz w:val="24"/>
          <w:szCs w:val="26"/>
        </w:rPr>
        <w:t xml:space="preserve"> (Anexo Nº </w:t>
      </w:r>
      <w:r w:rsidR="002135B7">
        <w:rPr>
          <w:rFonts w:ascii="Times New Roman" w:hAnsi="Times New Roman" w:cs="Times New Roman"/>
          <w:sz w:val="24"/>
          <w:szCs w:val="26"/>
        </w:rPr>
        <w:t>4</w:t>
      </w:r>
      <w:r w:rsidR="00823AF4">
        <w:rPr>
          <w:rFonts w:ascii="Times New Roman" w:hAnsi="Times New Roman" w:cs="Times New Roman"/>
          <w:sz w:val="24"/>
          <w:szCs w:val="26"/>
        </w:rPr>
        <w:t>)</w:t>
      </w:r>
    </w:p>
    <w:p w:rsidR="00752ECF" w:rsidRDefault="00752ECF" w:rsidP="00C616A8">
      <w:pPr>
        <w:tabs>
          <w:tab w:val="left" w:pos="8504"/>
        </w:tabs>
        <w:spacing w:after="0" w:line="360" w:lineRule="auto"/>
        <w:ind w:right="-1"/>
        <w:jc w:val="both"/>
        <w:rPr>
          <w:rFonts w:ascii="Times New Roman" w:hAnsi="Times New Roman" w:cs="Times New Roman"/>
          <w:b/>
          <w:sz w:val="24"/>
          <w:szCs w:val="24"/>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.3.12. Vaneamiento (V %)</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C616A8"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Lu</w:t>
      </w:r>
      <w:r w:rsidR="002C65F8">
        <w:rPr>
          <w:rFonts w:ascii="Times New Roman" w:hAnsi="Times New Roman" w:cs="Times New Roman"/>
          <w:sz w:val="24"/>
          <w:szCs w:val="24"/>
        </w:rPr>
        <w:t>ego de la cosecha se tomaro</w:t>
      </w:r>
      <w:r>
        <w:rPr>
          <w:rFonts w:ascii="Times New Roman" w:hAnsi="Times New Roman" w:cs="Times New Roman"/>
          <w:sz w:val="24"/>
          <w:szCs w:val="24"/>
        </w:rPr>
        <w:t>n 100 vainas al azar d</w:t>
      </w:r>
      <w:r w:rsidR="002C65F8">
        <w:rPr>
          <w:rFonts w:ascii="Times New Roman" w:hAnsi="Times New Roman" w:cs="Times New Roman"/>
          <w:sz w:val="24"/>
          <w:szCs w:val="24"/>
        </w:rPr>
        <w:t>e cada tratamiento y se separaro</w:t>
      </w:r>
      <w:r>
        <w:rPr>
          <w:rFonts w:ascii="Times New Roman" w:hAnsi="Times New Roman" w:cs="Times New Roman"/>
          <w:sz w:val="24"/>
          <w:szCs w:val="24"/>
        </w:rPr>
        <w:t>n las vainas vanas, para expresar en porcentaje.</w:t>
      </w:r>
    </w:p>
    <w:p w:rsidR="00C616A8" w:rsidRDefault="00C616A8" w:rsidP="00C616A8">
      <w:pPr>
        <w:tabs>
          <w:tab w:val="left" w:pos="8504"/>
        </w:tabs>
        <w:spacing w:after="0" w:line="360" w:lineRule="auto"/>
        <w:ind w:right="-1"/>
        <w:jc w:val="both"/>
        <w:rPr>
          <w:rFonts w:ascii="Times New Roman" w:hAnsi="Times New Roman" w:cs="Times New Roman"/>
          <w:b/>
          <w:bCs/>
          <w:color w:val="000000"/>
          <w:sz w:val="24"/>
          <w:szCs w:val="24"/>
        </w:rPr>
      </w:pPr>
    </w:p>
    <w:p w:rsidR="00C616A8" w:rsidRDefault="00056F72" w:rsidP="00C616A8">
      <w:pPr>
        <w:spacing w:after="0" w:line="360" w:lineRule="auto"/>
        <w:jc w:val="both"/>
        <w:rPr>
          <w:rFonts w:ascii="Times New Roman" w:hAnsi="Times New Roman" w:cs="Times New Roman"/>
          <w:bCs/>
          <w:color w:val="000000"/>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.3.</w:t>
      </w:r>
      <w:r w:rsidR="00C616A8">
        <w:rPr>
          <w:rFonts w:ascii="Times New Roman" w:hAnsi="Times New Roman" w:cs="Times New Roman"/>
          <w:b/>
          <w:sz w:val="24"/>
          <w:szCs w:val="26"/>
        </w:rPr>
        <w:t xml:space="preserve">13. </w:t>
      </w:r>
      <w:r w:rsidR="00C616A8">
        <w:rPr>
          <w:rFonts w:ascii="Times New Roman" w:hAnsi="Times New Roman" w:cs="Times New Roman"/>
          <w:b/>
          <w:sz w:val="24"/>
          <w:szCs w:val="24"/>
        </w:rPr>
        <w:t>Granos por vaina (GV)</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2C65F8" w:rsidP="00C616A8">
      <w:pPr>
        <w:tabs>
          <w:tab w:val="left" w:pos="8504"/>
        </w:tabs>
        <w:spacing w:after="0" w:line="360" w:lineRule="auto"/>
        <w:ind w:right="-1"/>
        <w:jc w:val="both"/>
        <w:rPr>
          <w:rFonts w:ascii="Times New Roman" w:hAnsi="Times New Roman" w:cs="Times New Roman"/>
          <w:sz w:val="23"/>
          <w:szCs w:val="23"/>
        </w:rPr>
      </w:pPr>
      <w:r>
        <w:rPr>
          <w:rFonts w:ascii="Times New Roman" w:hAnsi="Times New Roman" w:cs="Times New Roman"/>
          <w:sz w:val="24"/>
          <w:szCs w:val="24"/>
        </w:rPr>
        <w:t>Se evaluó</w:t>
      </w:r>
      <w:r w:rsidR="00C616A8">
        <w:rPr>
          <w:rFonts w:ascii="Times New Roman" w:hAnsi="Times New Roman" w:cs="Times New Roman"/>
          <w:sz w:val="24"/>
          <w:szCs w:val="24"/>
        </w:rPr>
        <w:t xml:space="preserve"> contando </w:t>
      </w:r>
      <w:r>
        <w:rPr>
          <w:rFonts w:ascii="Times New Roman" w:hAnsi="Times New Roman" w:cs="Times New Roman"/>
          <w:sz w:val="24"/>
          <w:szCs w:val="24"/>
        </w:rPr>
        <w:t>el número de granos que presentó</w:t>
      </w:r>
      <w:r w:rsidR="00C616A8">
        <w:rPr>
          <w:rFonts w:ascii="Times New Roman" w:hAnsi="Times New Roman" w:cs="Times New Roman"/>
          <w:sz w:val="24"/>
          <w:szCs w:val="24"/>
        </w:rPr>
        <w:t xml:space="preserve"> cada vaina en una muestra de 30 vainas q</w:t>
      </w:r>
      <w:r>
        <w:rPr>
          <w:rFonts w:ascii="Times New Roman" w:hAnsi="Times New Roman" w:cs="Times New Roman"/>
          <w:sz w:val="24"/>
          <w:szCs w:val="24"/>
        </w:rPr>
        <w:t>ue se tomaro</w:t>
      </w:r>
      <w:r w:rsidR="00C616A8">
        <w:rPr>
          <w:rFonts w:ascii="Times New Roman" w:hAnsi="Times New Roman" w:cs="Times New Roman"/>
          <w:sz w:val="24"/>
          <w:szCs w:val="24"/>
        </w:rPr>
        <w:t>n al azar de cada par</w:t>
      </w:r>
      <w:r>
        <w:rPr>
          <w:rFonts w:ascii="Times New Roman" w:hAnsi="Times New Roman" w:cs="Times New Roman"/>
          <w:sz w:val="24"/>
          <w:szCs w:val="24"/>
        </w:rPr>
        <w:t>cela neta, y luego se calculó su</w:t>
      </w:r>
      <w:r w:rsidR="00C616A8">
        <w:rPr>
          <w:rFonts w:ascii="Times New Roman" w:hAnsi="Times New Roman" w:cs="Times New Roman"/>
          <w:sz w:val="24"/>
          <w:szCs w:val="24"/>
        </w:rPr>
        <w:t xml:space="preserve"> promedio.</w:t>
      </w:r>
    </w:p>
    <w:p w:rsidR="00C616A8" w:rsidRDefault="00C616A8" w:rsidP="00C616A8">
      <w:pPr>
        <w:tabs>
          <w:tab w:val="left" w:pos="8504"/>
        </w:tabs>
        <w:spacing w:after="0" w:line="360" w:lineRule="auto"/>
        <w:ind w:right="-1"/>
        <w:jc w:val="both"/>
        <w:rPr>
          <w:rFonts w:ascii="Times New Roman" w:hAnsi="Times New Roman" w:cs="Times New Roman"/>
          <w:b/>
          <w:sz w:val="24"/>
          <w:szCs w:val="24"/>
        </w:rPr>
      </w:pPr>
    </w:p>
    <w:p w:rsidR="00C616A8" w:rsidRDefault="00056F72" w:rsidP="00C616A8">
      <w:pPr>
        <w:tabs>
          <w:tab w:val="left" w:pos="8504"/>
        </w:tabs>
        <w:spacing w:after="0" w:line="360" w:lineRule="auto"/>
        <w:ind w:right="-1"/>
        <w:jc w:val="both"/>
        <w:rPr>
          <w:rFonts w:ascii="Times New Roman" w:hAnsi="Times New Roman" w:cs="Times New Roman"/>
          <w:b/>
          <w:sz w:val="24"/>
          <w:szCs w:val="26"/>
        </w:rPr>
      </w:pPr>
      <w:r>
        <w:rPr>
          <w:rFonts w:ascii="Times New Roman" w:hAnsi="Times New Roman" w:cs="Times New Roman"/>
          <w:b/>
          <w:sz w:val="24"/>
          <w:szCs w:val="24"/>
        </w:rPr>
        <w:t>4</w:t>
      </w:r>
      <w:r w:rsidR="00C616A8">
        <w:rPr>
          <w:rFonts w:ascii="Times New Roman" w:hAnsi="Times New Roman" w:cs="Times New Roman"/>
          <w:b/>
          <w:sz w:val="24"/>
          <w:szCs w:val="24"/>
        </w:rPr>
        <w:t>.3.</w:t>
      </w:r>
      <w:r w:rsidR="00C616A8">
        <w:rPr>
          <w:rFonts w:ascii="Times New Roman" w:hAnsi="Times New Roman" w:cs="Times New Roman"/>
          <w:b/>
          <w:sz w:val="24"/>
          <w:szCs w:val="26"/>
        </w:rPr>
        <w:t>14. Granos por planta (GP)</w:t>
      </w:r>
    </w:p>
    <w:p w:rsidR="00C616A8" w:rsidRDefault="00C616A8" w:rsidP="00C616A8">
      <w:pPr>
        <w:tabs>
          <w:tab w:val="left" w:pos="8504"/>
        </w:tabs>
        <w:spacing w:after="0" w:line="360" w:lineRule="auto"/>
        <w:ind w:right="-1"/>
        <w:jc w:val="both"/>
        <w:rPr>
          <w:rFonts w:ascii="Times New Roman" w:hAnsi="Times New Roman" w:cs="Times New Roman"/>
          <w:b/>
          <w:sz w:val="24"/>
          <w:szCs w:val="26"/>
        </w:rPr>
      </w:pPr>
    </w:p>
    <w:p w:rsidR="00C616A8" w:rsidRDefault="002C65F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A la cosecha, se contaro</w:t>
      </w:r>
      <w:r w:rsidR="00C616A8">
        <w:rPr>
          <w:rFonts w:ascii="Times New Roman" w:hAnsi="Times New Roman" w:cs="Times New Roman"/>
          <w:sz w:val="24"/>
          <w:szCs w:val="26"/>
        </w:rPr>
        <w:t>n el número de granos por planta en una muestra al azar de 30 plantas de cada parcela neta.</w:t>
      </w:r>
    </w:p>
    <w:p w:rsidR="00C616A8" w:rsidRDefault="00C616A8" w:rsidP="00C616A8">
      <w:pPr>
        <w:spacing w:after="0" w:line="360" w:lineRule="auto"/>
        <w:jc w:val="both"/>
        <w:rPr>
          <w:rFonts w:ascii="Times New Roman" w:hAnsi="Times New Roman" w:cs="Times New Roman"/>
          <w:b/>
          <w:sz w:val="24"/>
          <w:szCs w:val="26"/>
        </w:rPr>
      </w:pPr>
    </w:p>
    <w:p w:rsidR="00C616A8" w:rsidRDefault="00056F72" w:rsidP="00C616A8">
      <w:pPr>
        <w:spacing w:after="0" w:line="360" w:lineRule="auto"/>
        <w:jc w:val="both"/>
        <w:rPr>
          <w:rFonts w:ascii="Times New Roman" w:hAnsi="Times New Roman" w:cs="Times New Roman"/>
          <w:b/>
          <w:sz w:val="24"/>
          <w:szCs w:val="26"/>
        </w:rPr>
      </w:pPr>
      <w:r>
        <w:rPr>
          <w:rFonts w:ascii="Times New Roman" w:hAnsi="Times New Roman" w:cs="Times New Roman"/>
          <w:b/>
          <w:sz w:val="24"/>
          <w:szCs w:val="24"/>
        </w:rPr>
        <w:t>4</w:t>
      </w:r>
      <w:r w:rsidR="00C616A8">
        <w:rPr>
          <w:rFonts w:ascii="Times New Roman" w:hAnsi="Times New Roman" w:cs="Times New Roman"/>
          <w:b/>
          <w:sz w:val="24"/>
          <w:szCs w:val="24"/>
        </w:rPr>
        <w:t>.3.</w:t>
      </w:r>
      <w:r w:rsidR="00C616A8">
        <w:rPr>
          <w:rFonts w:ascii="Times New Roman" w:hAnsi="Times New Roman" w:cs="Times New Roman"/>
          <w:b/>
          <w:sz w:val="24"/>
          <w:szCs w:val="26"/>
        </w:rPr>
        <w:t xml:space="preserve">15. </w:t>
      </w:r>
      <w:r w:rsidR="00C616A8">
        <w:rPr>
          <w:rFonts w:ascii="Times New Roman" w:hAnsi="Times New Roman" w:cs="Times New Roman"/>
          <w:b/>
          <w:bCs/>
          <w:sz w:val="24"/>
          <w:szCs w:val="24"/>
        </w:rPr>
        <w:t>Color de la testa del grano (CTG)</w:t>
      </w:r>
    </w:p>
    <w:p w:rsidR="00C616A8" w:rsidRDefault="00C616A8" w:rsidP="00C616A8">
      <w:pPr>
        <w:autoSpaceDE w:val="0"/>
        <w:autoSpaceDN w:val="0"/>
        <w:adjustRightInd w:val="0"/>
        <w:spacing w:after="0"/>
        <w:rPr>
          <w:rFonts w:ascii="Times New Roman" w:hAnsi="Times New Roman" w:cs="Times New Roman"/>
          <w:b/>
          <w:bCs/>
          <w:sz w:val="24"/>
          <w:szCs w:val="24"/>
        </w:rPr>
      </w:pPr>
    </w:p>
    <w:p w:rsidR="00C616A8" w:rsidRDefault="00661641" w:rsidP="00C61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30395C">
        <w:rPr>
          <w:rFonts w:ascii="Times New Roman" w:hAnsi="Times New Roman" w:cs="Times New Roman"/>
          <w:sz w:val="24"/>
          <w:szCs w:val="26"/>
        </w:rPr>
        <w:t>identificó</w:t>
      </w:r>
      <w:r w:rsidR="00C616A8">
        <w:rPr>
          <w:rFonts w:ascii="Times New Roman" w:hAnsi="Times New Roman" w:cs="Times New Roman"/>
          <w:sz w:val="24"/>
          <w:szCs w:val="26"/>
        </w:rPr>
        <w:t xml:space="preserve"> el color de la testa del grano</w:t>
      </w:r>
      <w:r w:rsidR="00C616A8">
        <w:rPr>
          <w:rFonts w:ascii="Times New Roman" w:hAnsi="Times New Roman" w:cs="Times New Roman"/>
          <w:sz w:val="24"/>
          <w:szCs w:val="24"/>
        </w:rPr>
        <w:t>,</w:t>
      </w:r>
      <w:r w:rsidR="00C616A8">
        <w:rPr>
          <w:rFonts w:ascii="Times New Roman" w:hAnsi="Times New Roman" w:cs="Times New Roman"/>
          <w:sz w:val="24"/>
          <w:szCs w:val="26"/>
        </w:rPr>
        <w:t xml:space="preserve"> </w:t>
      </w:r>
      <w:r w:rsidR="00C616A8">
        <w:rPr>
          <w:rFonts w:ascii="Times New Roman" w:hAnsi="Times New Roman" w:cs="Times New Roman"/>
          <w:sz w:val="24"/>
          <w:szCs w:val="24"/>
        </w:rPr>
        <w:t>en una muestra al azar de 30 granos al momento de la cosecha</w:t>
      </w:r>
      <w:r w:rsidR="00C616A8">
        <w:rPr>
          <w:rFonts w:ascii="Times New Roman" w:hAnsi="Times New Roman" w:cs="Times New Roman"/>
          <w:sz w:val="24"/>
          <w:szCs w:val="26"/>
        </w:rPr>
        <w:t xml:space="preserve"> a través de la escala propuesta por el </w:t>
      </w:r>
      <w:r w:rsidR="00C616A8">
        <w:rPr>
          <w:rFonts w:ascii="Times New Roman" w:hAnsi="Times New Roman" w:cs="Times New Roman"/>
          <w:sz w:val="24"/>
          <w:szCs w:val="24"/>
        </w:rPr>
        <w:t xml:space="preserve">Instituto Internacional de Recursos Fitogenéticos </w:t>
      </w:r>
      <w:r w:rsidR="00C616A8">
        <w:rPr>
          <w:rFonts w:ascii="CheltenhamBT-Roman" w:hAnsi="CheltenhamBT-Roman" w:cs="CheltenhamBT-Roman"/>
          <w:sz w:val="23"/>
          <w:szCs w:val="23"/>
        </w:rPr>
        <w:t xml:space="preserve">(IPGRI) </w:t>
      </w:r>
      <w:r w:rsidR="00C616A8">
        <w:rPr>
          <w:rFonts w:ascii="Times New Roman" w:hAnsi="Times New Roman" w:cs="Times New Roman"/>
          <w:sz w:val="24"/>
          <w:szCs w:val="26"/>
        </w:rPr>
        <w:t xml:space="preserve">de 0-6; </w:t>
      </w:r>
      <w:r w:rsidR="00C616A8">
        <w:rPr>
          <w:rFonts w:ascii="Times New Roman" w:hAnsi="Times New Roman" w:cs="Times New Roman"/>
          <w:sz w:val="24"/>
          <w:szCs w:val="24"/>
        </w:rPr>
        <w:t xml:space="preserve">donde: </w:t>
      </w:r>
    </w:p>
    <w:p w:rsidR="00C616A8" w:rsidRDefault="00C616A8" w:rsidP="00C616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 No color secundario o terciario</w:t>
      </w:r>
      <w:r w:rsidR="009C617A">
        <w:rPr>
          <w:rFonts w:ascii="Times New Roman" w:hAnsi="Times New Roman" w:cs="Times New Roman"/>
          <w:sz w:val="24"/>
          <w:szCs w:val="24"/>
        </w:rPr>
        <w:t>.</w:t>
      </w:r>
    </w:p>
    <w:p w:rsidR="00C616A8" w:rsidRDefault="00C616A8" w:rsidP="00C616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Blanco</w:t>
      </w:r>
      <w:r w:rsidR="009C617A">
        <w:rPr>
          <w:rFonts w:ascii="Times New Roman" w:hAnsi="Times New Roman" w:cs="Times New Roman"/>
          <w:sz w:val="24"/>
          <w:szCs w:val="24"/>
        </w:rPr>
        <w:t>.</w:t>
      </w:r>
    </w:p>
    <w:p w:rsidR="00C616A8" w:rsidRDefault="00C616A8" w:rsidP="00C616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Beige</w:t>
      </w:r>
      <w:r w:rsidR="009C617A">
        <w:rPr>
          <w:rFonts w:ascii="Times New Roman" w:hAnsi="Times New Roman" w:cs="Times New Roman"/>
          <w:sz w:val="24"/>
          <w:szCs w:val="24"/>
        </w:rPr>
        <w:t>.</w:t>
      </w:r>
    </w:p>
    <w:p w:rsidR="00C616A8" w:rsidRDefault="00C616A8" w:rsidP="00C616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 Rosado</w:t>
      </w:r>
      <w:r w:rsidR="009C617A">
        <w:rPr>
          <w:rFonts w:ascii="Times New Roman" w:hAnsi="Times New Roman" w:cs="Times New Roman"/>
          <w:sz w:val="24"/>
          <w:szCs w:val="24"/>
        </w:rPr>
        <w:t>.</w:t>
      </w:r>
    </w:p>
    <w:p w:rsidR="00C616A8" w:rsidRDefault="00C616A8" w:rsidP="00C616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Rojo</w:t>
      </w:r>
      <w:r w:rsidR="009C617A">
        <w:rPr>
          <w:rFonts w:ascii="Times New Roman" w:hAnsi="Times New Roman" w:cs="Times New Roman"/>
          <w:sz w:val="24"/>
          <w:szCs w:val="24"/>
        </w:rPr>
        <w:t>.</w:t>
      </w:r>
    </w:p>
    <w:p w:rsidR="00C616A8" w:rsidRDefault="00C616A8" w:rsidP="00C616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Morado</w:t>
      </w:r>
      <w:r w:rsidR="009C617A">
        <w:rPr>
          <w:rFonts w:ascii="Times New Roman" w:hAnsi="Times New Roman" w:cs="Times New Roman"/>
          <w:sz w:val="24"/>
          <w:szCs w:val="24"/>
        </w:rPr>
        <w:t>.</w:t>
      </w:r>
    </w:p>
    <w:p w:rsidR="00C616A8" w:rsidRPr="00823AF4" w:rsidRDefault="00C616A8"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4"/>
        </w:rPr>
        <w:t>6= Morado obscuro.</w:t>
      </w:r>
      <w:r w:rsidR="00823AF4">
        <w:rPr>
          <w:rFonts w:ascii="Times New Roman" w:hAnsi="Times New Roman" w:cs="Times New Roman"/>
          <w:sz w:val="24"/>
          <w:szCs w:val="24"/>
        </w:rPr>
        <w:t xml:space="preserve"> </w:t>
      </w:r>
      <w:r w:rsidR="00823AF4">
        <w:rPr>
          <w:rFonts w:ascii="Times New Roman" w:hAnsi="Times New Roman" w:cs="Times New Roman"/>
          <w:sz w:val="24"/>
          <w:szCs w:val="26"/>
        </w:rPr>
        <w:t xml:space="preserve">(Anexo Nº </w:t>
      </w:r>
      <w:r w:rsidR="002135B7">
        <w:rPr>
          <w:rFonts w:ascii="Times New Roman" w:hAnsi="Times New Roman" w:cs="Times New Roman"/>
          <w:sz w:val="24"/>
          <w:szCs w:val="26"/>
        </w:rPr>
        <w:t>4</w:t>
      </w:r>
      <w:r w:rsidR="00823AF4">
        <w:rPr>
          <w:rFonts w:ascii="Times New Roman" w:hAnsi="Times New Roman" w:cs="Times New Roman"/>
          <w:sz w:val="24"/>
          <w:szCs w:val="26"/>
        </w:rPr>
        <w:t>)</w:t>
      </w:r>
    </w:p>
    <w:p w:rsidR="00C616A8" w:rsidRDefault="00C616A8" w:rsidP="00C616A8">
      <w:pPr>
        <w:spacing w:after="0" w:line="360" w:lineRule="auto"/>
        <w:jc w:val="both"/>
        <w:rPr>
          <w:rFonts w:ascii="Times New Roman" w:hAnsi="Times New Roman" w:cs="Times New Roman"/>
          <w:b/>
          <w:sz w:val="24"/>
          <w:szCs w:val="26"/>
        </w:rPr>
      </w:pPr>
    </w:p>
    <w:p w:rsidR="00C616A8" w:rsidRDefault="00056F72" w:rsidP="00C616A8">
      <w:pPr>
        <w:tabs>
          <w:tab w:val="left" w:pos="8504"/>
        </w:tabs>
        <w:spacing w:after="0" w:line="360" w:lineRule="auto"/>
        <w:ind w:right="-1"/>
        <w:jc w:val="both"/>
        <w:rPr>
          <w:rFonts w:ascii="Times New Roman" w:hAnsi="Times New Roman" w:cs="Times New Roman"/>
          <w:b/>
          <w:color w:val="000000" w:themeColor="text1"/>
          <w:sz w:val="24"/>
          <w:szCs w:val="26"/>
        </w:rPr>
      </w:pPr>
      <w:r>
        <w:rPr>
          <w:rFonts w:ascii="Times New Roman" w:hAnsi="Times New Roman" w:cs="Times New Roman"/>
          <w:b/>
          <w:color w:val="000000" w:themeColor="text1"/>
          <w:sz w:val="24"/>
          <w:szCs w:val="26"/>
        </w:rPr>
        <w:t>4</w:t>
      </w:r>
      <w:r w:rsidR="00C616A8">
        <w:rPr>
          <w:rFonts w:ascii="Times New Roman" w:hAnsi="Times New Roman" w:cs="Times New Roman"/>
          <w:b/>
          <w:color w:val="000000" w:themeColor="text1"/>
          <w:sz w:val="24"/>
          <w:szCs w:val="26"/>
        </w:rPr>
        <w:t>.3.16. Diámetro del grano (DG)</w:t>
      </w:r>
    </w:p>
    <w:p w:rsidR="00C616A8" w:rsidRDefault="00C616A8" w:rsidP="00C616A8">
      <w:pPr>
        <w:tabs>
          <w:tab w:val="left" w:pos="8504"/>
        </w:tabs>
        <w:spacing w:after="0" w:line="360" w:lineRule="auto"/>
        <w:ind w:right="-1"/>
        <w:jc w:val="both"/>
        <w:rPr>
          <w:rFonts w:ascii="Times New Roman" w:hAnsi="Times New Roman" w:cs="Times New Roman"/>
          <w:b/>
          <w:color w:val="000000" w:themeColor="text1"/>
          <w:sz w:val="24"/>
          <w:szCs w:val="26"/>
        </w:rPr>
      </w:pPr>
    </w:p>
    <w:p w:rsidR="00C616A8" w:rsidRDefault="0030395C" w:rsidP="00C616A8">
      <w:pPr>
        <w:tabs>
          <w:tab w:val="left" w:pos="8504"/>
        </w:tabs>
        <w:spacing w:after="0" w:line="360" w:lineRule="auto"/>
        <w:ind w:right="-1"/>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Después de la cosecha se tomaro</w:t>
      </w:r>
      <w:r w:rsidR="00C616A8">
        <w:rPr>
          <w:rFonts w:ascii="Times New Roman" w:hAnsi="Times New Roman" w:cs="Times New Roman"/>
          <w:color w:val="000000" w:themeColor="text1"/>
          <w:sz w:val="24"/>
          <w:szCs w:val="26"/>
        </w:rPr>
        <w:t>n 50 granos al azar de cada unidad e</w:t>
      </w:r>
      <w:r>
        <w:rPr>
          <w:rFonts w:ascii="Times New Roman" w:hAnsi="Times New Roman" w:cs="Times New Roman"/>
          <w:color w:val="000000" w:themeColor="text1"/>
          <w:sz w:val="24"/>
          <w:szCs w:val="26"/>
        </w:rPr>
        <w:t>xperimental y luego se procedió</w:t>
      </w:r>
      <w:r w:rsidR="00C616A8">
        <w:rPr>
          <w:rFonts w:ascii="Times New Roman" w:hAnsi="Times New Roman" w:cs="Times New Roman"/>
          <w:color w:val="000000" w:themeColor="text1"/>
          <w:sz w:val="24"/>
          <w:szCs w:val="26"/>
        </w:rPr>
        <w:t xml:space="preserve"> a medir el diámetro exterior del grano en mm </w:t>
      </w:r>
      <w:r w:rsidR="002135B7">
        <w:rPr>
          <w:rFonts w:ascii="Times New Roman" w:hAnsi="Times New Roman" w:cs="Times New Roman"/>
          <w:color w:val="000000" w:themeColor="text1"/>
          <w:sz w:val="24"/>
          <w:szCs w:val="26"/>
        </w:rPr>
        <w:t>con</w:t>
      </w:r>
      <w:r w:rsidR="00C616A8">
        <w:rPr>
          <w:rFonts w:ascii="Times New Roman" w:hAnsi="Times New Roman" w:cs="Times New Roman"/>
          <w:color w:val="000000" w:themeColor="text1"/>
          <w:sz w:val="24"/>
          <w:szCs w:val="26"/>
        </w:rPr>
        <w:t xml:space="preserve"> la utilización de un calibrador de Vernier.</w:t>
      </w:r>
    </w:p>
    <w:p w:rsidR="00C616A8" w:rsidRDefault="00C616A8" w:rsidP="00C616A8">
      <w:pPr>
        <w:tabs>
          <w:tab w:val="left" w:pos="8504"/>
        </w:tabs>
        <w:spacing w:after="0" w:line="360" w:lineRule="auto"/>
        <w:ind w:right="-1"/>
        <w:jc w:val="both"/>
        <w:rPr>
          <w:rFonts w:ascii="Times New Roman" w:hAnsi="Times New Roman" w:cs="Times New Roman"/>
          <w:color w:val="000000" w:themeColor="text1"/>
          <w:sz w:val="24"/>
          <w:szCs w:val="26"/>
        </w:rPr>
      </w:pPr>
    </w:p>
    <w:p w:rsidR="00C616A8" w:rsidRDefault="00056F72" w:rsidP="00C616A8">
      <w:pPr>
        <w:tabs>
          <w:tab w:val="left" w:pos="8504"/>
        </w:tabs>
        <w:spacing w:after="0" w:line="360" w:lineRule="auto"/>
        <w:ind w:right="-1"/>
        <w:jc w:val="both"/>
        <w:rPr>
          <w:rFonts w:ascii="Times New Roman" w:hAnsi="Times New Roman" w:cs="Times New Roman"/>
          <w:b/>
          <w:color w:val="000000" w:themeColor="text1"/>
          <w:sz w:val="24"/>
          <w:szCs w:val="26"/>
        </w:rPr>
      </w:pPr>
      <w:r>
        <w:rPr>
          <w:rFonts w:ascii="Times New Roman" w:hAnsi="Times New Roman" w:cs="Times New Roman"/>
          <w:b/>
          <w:color w:val="000000" w:themeColor="text1"/>
          <w:sz w:val="24"/>
          <w:szCs w:val="26"/>
        </w:rPr>
        <w:t>4</w:t>
      </w:r>
      <w:r w:rsidR="00C616A8">
        <w:rPr>
          <w:rFonts w:ascii="Times New Roman" w:hAnsi="Times New Roman" w:cs="Times New Roman"/>
          <w:b/>
          <w:color w:val="000000" w:themeColor="text1"/>
          <w:sz w:val="24"/>
          <w:szCs w:val="26"/>
        </w:rPr>
        <w:t>.3.17. Longitud del grano (LG)</w:t>
      </w:r>
    </w:p>
    <w:p w:rsidR="00C616A8" w:rsidRDefault="00C616A8" w:rsidP="00C616A8">
      <w:pPr>
        <w:tabs>
          <w:tab w:val="left" w:pos="8504"/>
        </w:tabs>
        <w:spacing w:after="0" w:line="360" w:lineRule="auto"/>
        <w:ind w:right="-1"/>
        <w:jc w:val="both"/>
        <w:rPr>
          <w:rFonts w:ascii="Times New Roman" w:hAnsi="Times New Roman" w:cs="Times New Roman"/>
          <w:color w:val="000000" w:themeColor="text1"/>
          <w:sz w:val="24"/>
          <w:szCs w:val="26"/>
        </w:rPr>
      </w:pPr>
    </w:p>
    <w:p w:rsidR="00C616A8" w:rsidRDefault="0030395C" w:rsidP="00C616A8">
      <w:pPr>
        <w:tabs>
          <w:tab w:val="left" w:pos="8504"/>
        </w:tabs>
        <w:spacing w:after="0" w:line="360" w:lineRule="auto"/>
        <w:ind w:right="-1"/>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Se tomaro</w:t>
      </w:r>
      <w:r w:rsidR="00C616A8">
        <w:rPr>
          <w:rFonts w:ascii="Times New Roman" w:hAnsi="Times New Roman" w:cs="Times New Roman"/>
          <w:color w:val="000000" w:themeColor="text1"/>
          <w:sz w:val="24"/>
          <w:szCs w:val="26"/>
        </w:rPr>
        <w:t>n 50 granos de cada</w:t>
      </w:r>
      <w:r>
        <w:rPr>
          <w:rFonts w:ascii="Times New Roman" w:hAnsi="Times New Roman" w:cs="Times New Roman"/>
          <w:color w:val="000000" w:themeColor="text1"/>
          <w:sz w:val="24"/>
          <w:szCs w:val="26"/>
        </w:rPr>
        <w:t xml:space="preserve"> unidad experimental y se midió</w:t>
      </w:r>
      <w:r w:rsidR="00C616A8">
        <w:rPr>
          <w:rFonts w:ascii="Times New Roman" w:hAnsi="Times New Roman" w:cs="Times New Roman"/>
          <w:color w:val="000000" w:themeColor="text1"/>
          <w:sz w:val="24"/>
          <w:szCs w:val="26"/>
        </w:rPr>
        <w:t xml:space="preserve"> la longitud de cada grano en mm utilizando un calibrador de Vernier.</w:t>
      </w:r>
    </w:p>
    <w:p w:rsidR="00C616A8" w:rsidRDefault="00C616A8" w:rsidP="00C616A8">
      <w:pPr>
        <w:spacing w:after="0" w:line="360" w:lineRule="auto"/>
        <w:jc w:val="both"/>
        <w:rPr>
          <w:rFonts w:ascii="Times New Roman" w:hAnsi="Times New Roman" w:cs="Times New Roman"/>
          <w:b/>
          <w:sz w:val="24"/>
          <w:szCs w:val="26"/>
        </w:rPr>
      </w:pPr>
    </w:p>
    <w:p w:rsidR="00C616A8" w:rsidRDefault="00056F72" w:rsidP="00C616A8">
      <w:pPr>
        <w:spacing w:after="0" w:line="360" w:lineRule="auto"/>
        <w:jc w:val="both"/>
        <w:rPr>
          <w:rFonts w:ascii="Times New Roman" w:hAnsi="Times New Roman" w:cs="Times New Roman"/>
          <w:sz w:val="24"/>
          <w:szCs w:val="24"/>
        </w:rPr>
      </w:pPr>
      <w:r>
        <w:rPr>
          <w:rFonts w:ascii="Times New Roman" w:hAnsi="Times New Roman" w:cs="Times New Roman"/>
          <w:b/>
          <w:sz w:val="24"/>
          <w:szCs w:val="26"/>
        </w:rPr>
        <w:t>4</w:t>
      </w:r>
      <w:r w:rsidR="00C616A8">
        <w:rPr>
          <w:rFonts w:ascii="Times New Roman" w:hAnsi="Times New Roman" w:cs="Times New Roman"/>
          <w:b/>
          <w:sz w:val="24"/>
          <w:szCs w:val="26"/>
        </w:rPr>
        <w:t>.3.18. Porcentaje de humedad del grano (PH)</w:t>
      </w:r>
    </w:p>
    <w:p w:rsidR="00C616A8" w:rsidRDefault="00C616A8" w:rsidP="00C616A8">
      <w:pPr>
        <w:tabs>
          <w:tab w:val="left" w:pos="8504"/>
        </w:tabs>
        <w:spacing w:after="0" w:line="360" w:lineRule="auto"/>
        <w:ind w:right="-1"/>
        <w:jc w:val="both"/>
        <w:rPr>
          <w:rFonts w:ascii="Times New Roman" w:hAnsi="Times New Roman" w:cs="Times New Roman"/>
          <w:b/>
          <w:sz w:val="24"/>
          <w:szCs w:val="26"/>
        </w:rPr>
      </w:pPr>
    </w:p>
    <w:p w:rsidR="00C616A8" w:rsidRDefault="00C616A8" w:rsidP="00C616A8">
      <w:pPr>
        <w:pStyle w:val="NormalWeb"/>
        <w:spacing w:before="0" w:beforeAutospacing="0" w:after="0" w:afterAutospacing="0" w:line="360" w:lineRule="auto"/>
        <w:jc w:val="both"/>
        <w:rPr>
          <w:lang w:val="es-ES_tradnl"/>
        </w:rPr>
      </w:pPr>
      <w:r>
        <w:rPr>
          <w:lang w:val="es-ES_tradnl"/>
        </w:rPr>
        <w:t>Este ind</w:t>
      </w:r>
      <w:r w:rsidR="0030395C">
        <w:rPr>
          <w:lang w:val="es-ES_tradnl"/>
        </w:rPr>
        <w:t>icador de humedad, se registró</w:t>
      </w:r>
      <w:r>
        <w:rPr>
          <w:lang w:val="es-ES_tradnl"/>
        </w:rPr>
        <w:t xml:space="preserve"> con la ayuda de un determinador portátil de humedad en porcentaje, después de la cosecha en una muestra de 100 gramos de cada unidad experimental, en el laboratorio del INIAP-EELS.</w:t>
      </w:r>
    </w:p>
    <w:p w:rsidR="00C616A8" w:rsidRDefault="00C616A8" w:rsidP="00C616A8">
      <w:pPr>
        <w:tabs>
          <w:tab w:val="left" w:pos="8504"/>
        </w:tabs>
        <w:spacing w:after="0" w:line="360" w:lineRule="auto"/>
        <w:ind w:right="-1"/>
        <w:jc w:val="both"/>
        <w:rPr>
          <w:rFonts w:ascii="Times New Roman" w:hAnsi="Times New Roman" w:cs="Times New Roman"/>
          <w:b/>
          <w:sz w:val="24"/>
          <w:szCs w:val="26"/>
        </w:rPr>
      </w:pPr>
    </w:p>
    <w:p w:rsidR="00C616A8" w:rsidRDefault="00056F72" w:rsidP="00C616A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6"/>
        </w:rPr>
        <w:t>4</w:t>
      </w:r>
      <w:r w:rsidR="00C616A8">
        <w:rPr>
          <w:rFonts w:ascii="Times New Roman" w:hAnsi="Times New Roman" w:cs="Times New Roman"/>
          <w:b/>
          <w:sz w:val="24"/>
          <w:szCs w:val="26"/>
        </w:rPr>
        <w:t xml:space="preserve">.3.19. </w:t>
      </w:r>
      <w:r w:rsidR="00C616A8">
        <w:rPr>
          <w:rFonts w:ascii="Times New Roman" w:hAnsi="Times New Roman" w:cs="Times New Roman"/>
          <w:b/>
          <w:sz w:val="24"/>
          <w:szCs w:val="24"/>
        </w:rPr>
        <w:t xml:space="preserve">Peso de 100 granos </w:t>
      </w:r>
      <w:r w:rsidR="009C617A">
        <w:rPr>
          <w:rFonts w:ascii="Times New Roman" w:hAnsi="Times New Roman" w:cs="Times New Roman"/>
          <w:b/>
          <w:sz w:val="24"/>
          <w:szCs w:val="24"/>
        </w:rPr>
        <w:t xml:space="preserve">(g) </w:t>
      </w:r>
      <w:r w:rsidR="00C616A8">
        <w:rPr>
          <w:rFonts w:ascii="Times New Roman" w:hAnsi="Times New Roman" w:cs="Times New Roman"/>
          <w:b/>
          <w:sz w:val="24"/>
          <w:szCs w:val="24"/>
        </w:rPr>
        <w:t>(PG)</w:t>
      </w:r>
    </w:p>
    <w:p w:rsidR="00C616A8" w:rsidRDefault="00C616A8" w:rsidP="00C616A8">
      <w:pPr>
        <w:tabs>
          <w:tab w:val="left" w:pos="8504"/>
        </w:tabs>
        <w:spacing w:after="0" w:line="360" w:lineRule="auto"/>
        <w:ind w:right="-1"/>
        <w:jc w:val="both"/>
        <w:rPr>
          <w:rFonts w:ascii="Times New Roman" w:hAnsi="Times New Roman" w:cs="Times New Roman"/>
          <w:sz w:val="24"/>
          <w:szCs w:val="24"/>
        </w:rPr>
      </w:pPr>
    </w:p>
    <w:p w:rsidR="00C616A8" w:rsidRDefault="00752ECF" w:rsidP="00C616A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registró </w:t>
      </w:r>
      <w:r w:rsidR="00C616A8">
        <w:rPr>
          <w:rFonts w:ascii="Times New Roman" w:hAnsi="Times New Roman" w:cs="Times New Roman"/>
          <w:sz w:val="24"/>
          <w:szCs w:val="24"/>
        </w:rPr>
        <w:t>en una muestra al azar de 100 granos, de cada unidad experimenta</w:t>
      </w:r>
      <w:r w:rsidR="0030395C">
        <w:rPr>
          <w:rFonts w:ascii="Times New Roman" w:hAnsi="Times New Roman" w:cs="Times New Roman"/>
          <w:sz w:val="24"/>
          <w:szCs w:val="24"/>
        </w:rPr>
        <w:t>l teniendo en cuenta que no estuviese</w:t>
      </w:r>
      <w:r w:rsidR="00661641">
        <w:rPr>
          <w:rFonts w:ascii="Times New Roman" w:hAnsi="Times New Roman" w:cs="Times New Roman"/>
          <w:sz w:val="24"/>
          <w:szCs w:val="24"/>
        </w:rPr>
        <w:t>n afectado</w:t>
      </w:r>
      <w:r w:rsidR="00C616A8">
        <w:rPr>
          <w:rFonts w:ascii="Times New Roman" w:hAnsi="Times New Roman" w:cs="Times New Roman"/>
          <w:sz w:val="24"/>
          <w:szCs w:val="24"/>
        </w:rPr>
        <w:t>s po</w:t>
      </w:r>
      <w:r w:rsidR="0030395C">
        <w:rPr>
          <w:rFonts w:ascii="Times New Roman" w:hAnsi="Times New Roman" w:cs="Times New Roman"/>
          <w:sz w:val="24"/>
          <w:szCs w:val="24"/>
        </w:rPr>
        <w:t>r daños de insectos, y se pesaro</w:t>
      </w:r>
      <w:r w:rsidR="00C616A8">
        <w:rPr>
          <w:rFonts w:ascii="Times New Roman" w:hAnsi="Times New Roman" w:cs="Times New Roman"/>
          <w:sz w:val="24"/>
          <w:szCs w:val="24"/>
        </w:rPr>
        <w:t>n en una balanza de precisión en gramos.</w:t>
      </w:r>
    </w:p>
    <w:p w:rsidR="00752ECF" w:rsidRDefault="00752ECF" w:rsidP="00C616A8">
      <w:pPr>
        <w:tabs>
          <w:tab w:val="left" w:pos="8504"/>
        </w:tabs>
        <w:spacing w:after="0" w:line="360" w:lineRule="auto"/>
        <w:ind w:right="-1"/>
        <w:jc w:val="both"/>
        <w:rPr>
          <w:rFonts w:ascii="Times New Roman" w:hAnsi="Times New Roman" w:cs="Times New Roman"/>
          <w:sz w:val="24"/>
          <w:szCs w:val="24"/>
        </w:rPr>
      </w:pPr>
    </w:p>
    <w:p w:rsidR="00661641" w:rsidRDefault="00661641" w:rsidP="00C616A8">
      <w:pPr>
        <w:tabs>
          <w:tab w:val="left" w:pos="8504"/>
        </w:tabs>
        <w:spacing w:after="0" w:line="360" w:lineRule="auto"/>
        <w:ind w:right="-1"/>
        <w:jc w:val="both"/>
        <w:rPr>
          <w:rFonts w:ascii="Times New Roman" w:hAnsi="Times New Roman" w:cs="Times New Roman"/>
          <w:sz w:val="24"/>
          <w:szCs w:val="24"/>
        </w:rPr>
      </w:pPr>
    </w:p>
    <w:p w:rsidR="00661641" w:rsidRDefault="00661641" w:rsidP="00C616A8">
      <w:pPr>
        <w:tabs>
          <w:tab w:val="left" w:pos="8504"/>
        </w:tabs>
        <w:spacing w:after="0" w:line="360" w:lineRule="auto"/>
        <w:ind w:right="-1"/>
        <w:jc w:val="both"/>
        <w:rPr>
          <w:rFonts w:ascii="Times New Roman" w:hAnsi="Times New Roman" w:cs="Times New Roman"/>
          <w:sz w:val="24"/>
          <w:szCs w:val="24"/>
        </w:rPr>
      </w:pPr>
    </w:p>
    <w:p w:rsidR="00661641" w:rsidRDefault="00661641" w:rsidP="00C616A8">
      <w:pPr>
        <w:tabs>
          <w:tab w:val="left" w:pos="8504"/>
        </w:tabs>
        <w:spacing w:after="0" w:line="360" w:lineRule="auto"/>
        <w:ind w:right="-1"/>
        <w:jc w:val="both"/>
        <w:rPr>
          <w:rFonts w:ascii="Times New Roman" w:hAnsi="Times New Roman" w:cs="Times New Roman"/>
          <w:sz w:val="24"/>
          <w:szCs w:val="24"/>
        </w:rPr>
      </w:pPr>
    </w:p>
    <w:p w:rsidR="00661641" w:rsidRDefault="00661641" w:rsidP="00C616A8">
      <w:pPr>
        <w:tabs>
          <w:tab w:val="left" w:pos="8504"/>
        </w:tabs>
        <w:spacing w:after="0" w:line="360" w:lineRule="auto"/>
        <w:ind w:right="-1"/>
        <w:jc w:val="both"/>
        <w:rPr>
          <w:rFonts w:ascii="Times New Roman" w:hAnsi="Times New Roman" w:cs="Times New Roman"/>
          <w:sz w:val="24"/>
          <w:szCs w:val="24"/>
        </w:rPr>
      </w:pPr>
    </w:p>
    <w:p w:rsidR="00C616A8" w:rsidRDefault="00056F72" w:rsidP="00C616A8">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b/>
          <w:sz w:val="24"/>
          <w:szCs w:val="26"/>
        </w:rPr>
        <w:lastRenderedPageBreak/>
        <w:t>4</w:t>
      </w:r>
      <w:r w:rsidR="00C616A8">
        <w:rPr>
          <w:rFonts w:ascii="Times New Roman" w:hAnsi="Times New Roman" w:cs="Times New Roman"/>
          <w:b/>
          <w:sz w:val="24"/>
          <w:szCs w:val="26"/>
        </w:rPr>
        <w:t xml:space="preserve">.3.20. Rendimiento por parcela </w:t>
      </w:r>
      <w:r w:rsidR="00C616A8">
        <w:rPr>
          <w:rFonts w:ascii="Times New Roman" w:hAnsi="Times New Roman" w:cs="Times New Roman"/>
          <w:b/>
          <w:sz w:val="24"/>
          <w:szCs w:val="24"/>
        </w:rPr>
        <w:t>(</w:t>
      </w:r>
      <w:r w:rsidR="00C616A8">
        <w:rPr>
          <w:rFonts w:ascii="Times New Roman" w:hAnsi="Times New Roman" w:cs="Times New Roman"/>
          <w:b/>
          <w:sz w:val="24"/>
          <w:szCs w:val="24"/>
          <w:lang w:val="es-ES_tradnl"/>
        </w:rPr>
        <w:t>R-kg/p)</w:t>
      </w:r>
    </w:p>
    <w:p w:rsidR="00C616A8" w:rsidRDefault="00C616A8" w:rsidP="00C616A8">
      <w:pPr>
        <w:tabs>
          <w:tab w:val="left" w:pos="8504"/>
        </w:tabs>
        <w:spacing w:after="0" w:line="360" w:lineRule="auto"/>
        <w:ind w:right="-1"/>
        <w:jc w:val="both"/>
        <w:rPr>
          <w:rFonts w:ascii="Times New Roman" w:hAnsi="Times New Roman" w:cs="Times New Roman"/>
          <w:b/>
          <w:sz w:val="24"/>
          <w:szCs w:val="26"/>
        </w:rPr>
      </w:pPr>
    </w:p>
    <w:p w:rsidR="00C616A8" w:rsidRDefault="0030395C" w:rsidP="00C616A8">
      <w:pPr>
        <w:pStyle w:val="NormalWeb"/>
        <w:spacing w:before="0" w:beforeAutospacing="0" w:after="0" w:afterAutospacing="0" w:line="360" w:lineRule="auto"/>
        <w:jc w:val="both"/>
      </w:pPr>
      <w:r>
        <w:rPr>
          <w:lang w:val="es-ES_tradnl"/>
        </w:rPr>
        <w:t>Una vez que se cosechó</w:t>
      </w:r>
      <w:r w:rsidR="00C616A8">
        <w:rPr>
          <w:lang w:val="es-ES_tradnl"/>
        </w:rPr>
        <w:t xml:space="preserve"> y se romp</w:t>
      </w:r>
      <w:r>
        <w:rPr>
          <w:lang w:val="es-ES_tradnl"/>
        </w:rPr>
        <w:t>ió</w:t>
      </w:r>
      <w:r w:rsidR="00C616A8">
        <w:rPr>
          <w:lang w:val="es-ES_tradnl"/>
        </w:rPr>
        <w:t xml:space="preserve"> el cuesco que pres</w:t>
      </w:r>
      <w:r w:rsidR="00752ECF">
        <w:rPr>
          <w:lang w:val="es-ES_tradnl"/>
        </w:rPr>
        <w:t>ervó el</w:t>
      </w:r>
      <w:r w:rsidR="00C616A8">
        <w:rPr>
          <w:lang w:val="es-ES_tradnl"/>
        </w:rPr>
        <w:t xml:space="preserve"> grano del maní</w:t>
      </w:r>
      <w:r>
        <w:rPr>
          <w:lang w:val="es-ES_tradnl"/>
        </w:rPr>
        <w:t xml:space="preserve"> de cada parcela neta, se pesó</w:t>
      </w:r>
      <w:r w:rsidR="00C616A8">
        <w:rPr>
          <w:lang w:val="es-ES_tradnl"/>
        </w:rPr>
        <w:t xml:space="preserve"> en una balanza de reloj</w:t>
      </w:r>
      <w:r w:rsidR="00C616A8">
        <w:rPr>
          <w:szCs w:val="26"/>
        </w:rPr>
        <w:t xml:space="preserve">, </w:t>
      </w:r>
      <w:r>
        <w:t>este valor se expresó</w:t>
      </w:r>
      <w:r w:rsidR="00C616A8">
        <w:t xml:space="preserve"> en kg/parcela.</w:t>
      </w:r>
    </w:p>
    <w:p w:rsidR="00C616A8" w:rsidRDefault="00C616A8" w:rsidP="00C616A8">
      <w:pPr>
        <w:pStyle w:val="NormalWeb"/>
        <w:spacing w:before="0" w:beforeAutospacing="0" w:after="0" w:afterAutospacing="0" w:line="360" w:lineRule="auto"/>
        <w:jc w:val="both"/>
      </w:pPr>
    </w:p>
    <w:p w:rsidR="00C616A8" w:rsidRDefault="00056F72" w:rsidP="00C616A8">
      <w:pPr>
        <w:tabs>
          <w:tab w:val="left" w:pos="8504"/>
        </w:tabs>
        <w:spacing w:after="0" w:line="360" w:lineRule="auto"/>
        <w:ind w:right="-1"/>
        <w:jc w:val="both"/>
        <w:rPr>
          <w:rFonts w:ascii="Times New Roman" w:hAnsi="Times New Roman" w:cs="Times New Roman"/>
          <w:b/>
          <w:color w:val="0D0D0D" w:themeColor="text1" w:themeTint="F2"/>
          <w:sz w:val="24"/>
          <w:szCs w:val="26"/>
        </w:rPr>
      </w:pPr>
      <w:r>
        <w:rPr>
          <w:rFonts w:ascii="Times New Roman" w:hAnsi="Times New Roman" w:cs="Times New Roman"/>
          <w:b/>
          <w:color w:val="0D0D0D" w:themeColor="text1" w:themeTint="F2"/>
          <w:sz w:val="24"/>
          <w:szCs w:val="26"/>
        </w:rPr>
        <w:t>4</w:t>
      </w:r>
      <w:r w:rsidR="00C616A8">
        <w:rPr>
          <w:rFonts w:ascii="Times New Roman" w:hAnsi="Times New Roman" w:cs="Times New Roman"/>
          <w:b/>
          <w:color w:val="0D0D0D" w:themeColor="text1" w:themeTint="F2"/>
          <w:sz w:val="24"/>
          <w:szCs w:val="26"/>
        </w:rPr>
        <w:t>.3.21. Rendimiento por hectárea (R-kg/ha)</w:t>
      </w:r>
    </w:p>
    <w:p w:rsidR="00C616A8" w:rsidRDefault="00C616A8" w:rsidP="00C616A8">
      <w:pPr>
        <w:tabs>
          <w:tab w:val="left" w:pos="8504"/>
        </w:tabs>
        <w:spacing w:after="0" w:line="360" w:lineRule="auto"/>
        <w:ind w:right="-1"/>
        <w:jc w:val="both"/>
        <w:rPr>
          <w:rFonts w:ascii="Times New Roman" w:hAnsi="Times New Roman" w:cs="Times New Roman"/>
          <w:b/>
          <w:color w:val="0D0D0D" w:themeColor="text1" w:themeTint="F2"/>
          <w:sz w:val="24"/>
          <w:szCs w:val="26"/>
        </w:rPr>
      </w:pPr>
    </w:p>
    <w:p w:rsidR="00C616A8" w:rsidRDefault="00C616A8" w:rsidP="00C616A8">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es-ES_tradnl"/>
        </w:rPr>
        <w:t>El rendimiento</w:t>
      </w:r>
      <w:r w:rsidR="0030395C">
        <w:rPr>
          <w:rFonts w:ascii="Times New Roman" w:hAnsi="Times New Roman" w:cs="Times New Roman"/>
          <w:color w:val="0D0D0D" w:themeColor="text1" w:themeTint="F2"/>
          <w:sz w:val="24"/>
          <w:szCs w:val="24"/>
          <w:lang w:val="es-ES_tradnl"/>
        </w:rPr>
        <w:t xml:space="preserve"> en kg/ha de maní, se calculó </w:t>
      </w:r>
      <w:r>
        <w:rPr>
          <w:rFonts w:ascii="Times New Roman" w:hAnsi="Times New Roman" w:cs="Times New Roman"/>
          <w:color w:val="0D0D0D" w:themeColor="text1" w:themeTint="F2"/>
          <w:sz w:val="24"/>
          <w:szCs w:val="24"/>
        </w:rPr>
        <w:t>con la siguiente ecuación matemática:</w:t>
      </w:r>
    </w:p>
    <w:p w:rsidR="00C616A8" w:rsidRDefault="00C616A8" w:rsidP="00C616A8">
      <w:pPr>
        <w:spacing w:after="0" w:line="240" w:lineRule="auto"/>
        <w:jc w:val="both"/>
        <w:rPr>
          <w:rFonts w:ascii="Times New Roman" w:hAnsi="Times New Roman" w:cs="Times New Roman"/>
          <w:color w:val="0D0D0D" w:themeColor="text1" w:themeTint="F2"/>
          <w:sz w:val="24"/>
          <w:szCs w:val="24"/>
        </w:rPr>
      </w:pPr>
    </w:p>
    <w:p w:rsidR="00C616A8" w:rsidRDefault="00C616A8" w:rsidP="00C616A8">
      <w:pPr>
        <w:pStyle w:val="Textoindependiente"/>
        <w:spacing w:after="0"/>
        <w:ind w:left="141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10000 m</w:t>
      </w:r>
      <w:r>
        <w:rPr>
          <w:rFonts w:ascii="Times New Roman" w:hAnsi="Times New Roman" w:cs="Times New Roman"/>
          <w:color w:val="0D0D0D" w:themeColor="text1" w:themeTint="F2"/>
          <w:sz w:val="24"/>
          <w:szCs w:val="24"/>
          <w:vertAlign w:val="superscript"/>
        </w:rPr>
        <w:t>2</w:t>
      </w: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ha</w:t>
      </w:r>
      <w:proofErr w:type="spellEnd"/>
      <w:r>
        <w:rPr>
          <w:rFonts w:ascii="Times New Roman" w:hAnsi="Times New Roman" w:cs="Times New Roman"/>
          <w:color w:val="0D0D0D" w:themeColor="text1" w:themeTint="F2"/>
          <w:sz w:val="24"/>
          <w:szCs w:val="24"/>
        </w:rPr>
        <w:t xml:space="preserve">                 100-HC</w:t>
      </w:r>
    </w:p>
    <w:p w:rsidR="00C616A8" w:rsidRDefault="00C616A8" w:rsidP="00C616A8">
      <w:pPr>
        <w:pStyle w:val="Textoindependiente"/>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 = PCP kg x    ------------------------   x     ------------; donde:</w:t>
      </w:r>
    </w:p>
    <w:p w:rsidR="00C616A8" w:rsidRDefault="00C616A8" w:rsidP="00C616A8">
      <w:pPr>
        <w:pStyle w:val="Textoindependiente"/>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 xml:space="preserve">                   ANCm</w:t>
      </w:r>
      <w:r>
        <w:rPr>
          <w:rFonts w:ascii="Times New Roman" w:hAnsi="Times New Roman" w:cs="Times New Roman"/>
          <w:color w:val="0D0D0D" w:themeColor="text1" w:themeTint="F2"/>
          <w:sz w:val="24"/>
          <w:szCs w:val="24"/>
          <w:vertAlign w:val="superscript"/>
        </w:rPr>
        <w:t>2</w:t>
      </w:r>
      <w:r>
        <w:rPr>
          <w:rFonts w:ascii="Times New Roman" w:hAnsi="Times New Roman" w:cs="Times New Roman"/>
          <w:color w:val="0D0D0D" w:themeColor="text1" w:themeTint="F2"/>
          <w:sz w:val="24"/>
          <w:szCs w:val="24"/>
        </w:rPr>
        <w:t>/l                      100-HE</w:t>
      </w:r>
    </w:p>
    <w:p w:rsidR="00C616A8" w:rsidRDefault="00C616A8" w:rsidP="00C616A8">
      <w:pPr>
        <w:pStyle w:val="Textoindependiente"/>
        <w:tabs>
          <w:tab w:val="left" w:pos="1859"/>
        </w:tabs>
        <w:spacing w:before="40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 = Rendimiento en kg/ha, al 14 % de humedad.</w:t>
      </w:r>
    </w:p>
    <w:p w:rsidR="00C616A8" w:rsidRDefault="00C616A8" w:rsidP="00C616A8">
      <w:pPr>
        <w:pStyle w:val="Textoindependiente"/>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PCP </w:t>
      </w:r>
      <w:r>
        <w:rPr>
          <w:rFonts w:ascii="Times New Roman" w:hAnsi="Times New Roman" w:cs="Times New Roman"/>
          <w:color w:val="0D0D0D" w:themeColor="text1" w:themeTint="F2"/>
          <w:sz w:val="24"/>
          <w:szCs w:val="24"/>
        </w:rPr>
        <w:tab/>
        <w:t>= Peso de Campo por Parcela en kg.</w:t>
      </w:r>
    </w:p>
    <w:p w:rsidR="00C616A8" w:rsidRDefault="00C616A8" w:rsidP="00C616A8">
      <w:pPr>
        <w:pStyle w:val="Textoindependiente"/>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ANC </w:t>
      </w:r>
      <w:r>
        <w:rPr>
          <w:rFonts w:ascii="Times New Roman" w:hAnsi="Times New Roman" w:cs="Times New Roman"/>
          <w:color w:val="0D0D0D" w:themeColor="text1" w:themeTint="F2"/>
          <w:sz w:val="24"/>
          <w:szCs w:val="24"/>
        </w:rPr>
        <w:tab/>
        <w:t>= Área Neta Cosechada en m</w:t>
      </w:r>
      <w:r>
        <w:rPr>
          <w:rFonts w:ascii="Times New Roman" w:hAnsi="Times New Roman" w:cs="Times New Roman"/>
          <w:color w:val="0D0D0D" w:themeColor="text1" w:themeTint="F2"/>
          <w:sz w:val="24"/>
          <w:szCs w:val="24"/>
          <w:vertAlign w:val="superscript"/>
        </w:rPr>
        <w:t>2</w:t>
      </w:r>
      <w:r>
        <w:rPr>
          <w:rFonts w:ascii="Times New Roman" w:hAnsi="Times New Roman" w:cs="Times New Roman"/>
          <w:color w:val="0D0D0D" w:themeColor="text1" w:themeTint="F2"/>
          <w:sz w:val="24"/>
          <w:szCs w:val="24"/>
        </w:rPr>
        <w:t>.</w:t>
      </w:r>
    </w:p>
    <w:p w:rsidR="00C616A8" w:rsidRDefault="00C616A8" w:rsidP="00C616A8">
      <w:pPr>
        <w:pStyle w:val="Textoindependiente"/>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HC </w:t>
      </w:r>
      <w:r>
        <w:rPr>
          <w:rFonts w:ascii="Times New Roman" w:hAnsi="Times New Roman" w:cs="Times New Roman"/>
          <w:color w:val="0D0D0D" w:themeColor="text1" w:themeTint="F2"/>
          <w:sz w:val="24"/>
          <w:szCs w:val="24"/>
        </w:rPr>
        <w:tab/>
        <w:t>= Humedad de Cosecha en porcentaje.</w:t>
      </w:r>
    </w:p>
    <w:p w:rsidR="00C616A8" w:rsidRDefault="00C616A8" w:rsidP="00C616A8">
      <w:pPr>
        <w:pStyle w:val="Textoindependiente"/>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HE </w:t>
      </w:r>
      <w:r>
        <w:rPr>
          <w:rFonts w:ascii="Times New Roman" w:hAnsi="Times New Roman" w:cs="Times New Roman"/>
          <w:color w:val="0D0D0D" w:themeColor="text1" w:themeTint="F2"/>
          <w:sz w:val="24"/>
          <w:szCs w:val="24"/>
        </w:rPr>
        <w:tab/>
        <w:t xml:space="preserve">= Humedad Estándar (14 %). </w:t>
      </w:r>
    </w:p>
    <w:p w:rsidR="00C616A8" w:rsidRDefault="00C616A8" w:rsidP="00C616A8">
      <w:pPr>
        <w:spacing w:after="0" w:line="360" w:lineRule="auto"/>
        <w:jc w:val="both"/>
        <w:rPr>
          <w:rFonts w:ascii="Times New Roman" w:hAnsi="Times New Roman" w:cs="Times New Roman"/>
          <w:b/>
          <w:color w:val="0D0D0D" w:themeColor="text1" w:themeTint="F2"/>
          <w:sz w:val="24"/>
          <w:szCs w:val="24"/>
        </w:rPr>
      </w:pPr>
    </w:p>
    <w:p w:rsidR="00C616A8" w:rsidRDefault="00056F72" w:rsidP="00C616A8">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.4. Manejo del experimento</w:t>
      </w:r>
    </w:p>
    <w:p w:rsidR="00C616A8" w:rsidRDefault="00C616A8" w:rsidP="00C616A8">
      <w:pPr>
        <w:tabs>
          <w:tab w:val="left" w:pos="8504"/>
        </w:tabs>
        <w:spacing w:after="0" w:line="360" w:lineRule="auto"/>
        <w:ind w:right="-1"/>
        <w:jc w:val="both"/>
        <w:rPr>
          <w:rFonts w:ascii="Times New Roman" w:hAnsi="Times New Roman" w:cs="Times New Roman"/>
          <w:b/>
          <w:color w:val="0D0D0D" w:themeColor="text1" w:themeTint="F2"/>
          <w:sz w:val="24"/>
          <w:szCs w:val="24"/>
        </w:rPr>
      </w:pPr>
    </w:p>
    <w:p w:rsidR="00C616A8" w:rsidRDefault="00056F72" w:rsidP="00C616A8">
      <w:pPr>
        <w:tabs>
          <w:tab w:val="left" w:pos="8504"/>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 xml:space="preserve">.4.1. </w:t>
      </w:r>
      <w:r w:rsidR="00C616A8">
        <w:rPr>
          <w:rFonts w:ascii="Times New Roman" w:eastAsia="Times New Roman" w:hAnsi="Times New Roman" w:cs="Times New Roman"/>
          <w:b/>
          <w:color w:val="0D0D0D" w:themeColor="text1" w:themeTint="F2"/>
          <w:sz w:val="24"/>
          <w:szCs w:val="24"/>
          <w:lang w:val="es-ES_tradnl"/>
        </w:rPr>
        <w:t xml:space="preserve">Toma de muestra del suelo </w:t>
      </w:r>
    </w:p>
    <w:p w:rsidR="00C616A8" w:rsidRDefault="00C616A8" w:rsidP="00C616A8">
      <w:pPr>
        <w:tabs>
          <w:tab w:val="left" w:pos="8504"/>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p>
    <w:p w:rsidR="00C616A8" w:rsidRDefault="00C616A8" w:rsidP="00C616A8">
      <w:pPr>
        <w:tabs>
          <w:tab w:val="left" w:pos="8504"/>
        </w:tabs>
        <w:spacing w:after="0" w:line="360" w:lineRule="auto"/>
        <w:ind w:right="-1"/>
        <w:jc w:val="both"/>
        <w:rPr>
          <w:rFonts w:ascii="Times New Roman" w:eastAsia="Times New Roman" w:hAnsi="Times New Roman" w:cs="Times New Roman"/>
          <w:sz w:val="24"/>
          <w:szCs w:val="24"/>
          <w:lang w:val="es-ES_tradnl"/>
        </w:rPr>
      </w:pPr>
      <w:r>
        <w:rPr>
          <w:rFonts w:ascii="Times New Roman" w:hAnsi="Times New Roman" w:cs="Times New Roman"/>
          <w:sz w:val="24"/>
          <w:szCs w:val="24"/>
        </w:rPr>
        <w:t>De t</w:t>
      </w:r>
      <w:r w:rsidR="0030395C">
        <w:rPr>
          <w:rFonts w:ascii="Times New Roman" w:hAnsi="Times New Roman" w:cs="Times New Roman"/>
          <w:sz w:val="24"/>
          <w:szCs w:val="24"/>
        </w:rPr>
        <w:t>oda el área donde se estableció</w:t>
      </w:r>
      <w:r>
        <w:rPr>
          <w:rFonts w:ascii="Times New Roman" w:hAnsi="Times New Roman" w:cs="Times New Roman"/>
          <w:sz w:val="24"/>
          <w:szCs w:val="24"/>
        </w:rPr>
        <w:t xml:space="preserve"> el ensayo, un mes antes de la siembra se tomarán varias sub-muestras del suelo a una p</w:t>
      </w:r>
      <w:r w:rsidR="00FC0947">
        <w:rPr>
          <w:rFonts w:ascii="Times New Roman" w:hAnsi="Times New Roman" w:cs="Times New Roman"/>
          <w:sz w:val="24"/>
          <w:szCs w:val="24"/>
        </w:rPr>
        <w:t>rofundidad de 0-25</w:t>
      </w:r>
      <w:r w:rsidR="0030395C">
        <w:rPr>
          <w:rFonts w:ascii="Times New Roman" w:hAnsi="Times New Roman" w:cs="Times New Roman"/>
          <w:sz w:val="24"/>
          <w:szCs w:val="24"/>
        </w:rPr>
        <w:t xml:space="preserve"> cm, que fueron</w:t>
      </w:r>
      <w:r>
        <w:rPr>
          <w:rFonts w:ascii="Times New Roman" w:hAnsi="Times New Roman" w:cs="Times New Roman"/>
          <w:sz w:val="24"/>
          <w:szCs w:val="24"/>
        </w:rPr>
        <w:t xml:space="preserve"> secadas y mezcl</w:t>
      </w:r>
      <w:r w:rsidR="0030395C">
        <w:rPr>
          <w:rFonts w:ascii="Times New Roman" w:hAnsi="Times New Roman" w:cs="Times New Roman"/>
          <w:sz w:val="24"/>
          <w:szCs w:val="24"/>
        </w:rPr>
        <w:t xml:space="preserve">adas entre sí </w:t>
      </w:r>
      <w:r w:rsidR="0061726D">
        <w:rPr>
          <w:rFonts w:ascii="Times New Roman" w:hAnsi="Times New Roman" w:cs="Times New Roman"/>
          <w:sz w:val="24"/>
          <w:szCs w:val="24"/>
        </w:rPr>
        <w:t xml:space="preserve">y </w:t>
      </w:r>
      <w:r w:rsidR="0030395C">
        <w:rPr>
          <w:rFonts w:ascii="Times New Roman" w:hAnsi="Times New Roman" w:cs="Times New Roman"/>
          <w:sz w:val="24"/>
          <w:szCs w:val="24"/>
        </w:rPr>
        <w:t>luego enviad</w:t>
      </w:r>
      <w:r>
        <w:rPr>
          <w:rFonts w:ascii="Times New Roman" w:hAnsi="Times New Roman" w:cs="Times New Roman"/>
          <w:sz w:val="24"/>
          <w:szCs w:val="24"/>
        </w:rPr>
        <w:t>as al Laboratorio de Suelos y Aguas del INIAP-</w:t>
      </w:r>
      <w:r>
        <w:rPr>
          <w:rFonts w:ascii="Times New Roman" w:eastAsia="Times New Roman" w:hAnsi="Times New Roman" w:cs="Times New Roman"/>
          <w:sz w:val="24"/>
          <w:szCs w:val="24"/>
          <w:lang w:val="es-ES_tradnl"/>
        </w:rPr>
        <w:t xml:space="preserve">Estación Experimental del Litoral Sur, </w:t>
      </w:r>
      <w:r>
        <w:rPr>
          <w:rFonts w:ascii="Times New Roman" w:hAnsi="Times New Roman" w:cs="Times New Roman"/>
          <w:sz w:val="24"/>
          <w:szCs w:val="24"/>
        </w:rPr>
        <w:t xml:space="preserve">para su análisis químico </w:t>
      </w:r>
      <w:r>
        <w:rPr>
          <w:rFonts w:ascii="Times New Roman" w:eastAsia="Times New Roman" w:hAnsi="Times New Roman" w:cs="Times New Roman"/>
          <w:sz w:val="24"/>
          <w:szCs w:val="24"/>
          <w:lang w:val="es-ES_tradnl"/>
        </w:rPr>
        <w:t>con el fin de realizar el plan de fertilización apropiado para el cultivo.</w:t>
      </w:r>
    </w:p>
    <w:p w:rsidR="00C616A8" w:rsidRDefault="00C616A8" w:rsidP="00C616A8">
      <w:pPr>
        <w:tabs>
          <w:tab w:val="left" w:pos="8504"/>
        </w:tabs>
        <w:spacing w:after="0" w:line="360" w:lineRule="auto"/>
        <w:ind w:right="-1"/>
        <w:jc w:val="both"/>
        <w:rPr>
          <w:rFonts w:ascii="Times New Roman" w:eastAsia="Times New Roman" w:hAnsi="Times New Roman" w:cs="Times New Roman"/>
          <w:color w:val="FF0000"/>
          <w:sz w:val="24"/>
          <w:szCs w:val="24"/>
          <w:lang w:val="es-ES_tradnl"/>
        </w:rPr>
      </w:pPr>
    </w:p>
    <w:p w:rsidR="00C616A8" w:rsidRDefault="00C616A8" w:rsidP="00C616A8">
      <w:pPr>
        <w:tabs>
          <w:tab w:val="left" w:pos="8504"/>
        </w:tabs>
        <w:spacing w:after="0" w:line="360" w:lineRule="auto"/>
        <w:ind w:right="-1"/>
        <w:jc w:val="both"/>
        <w:rPr>
          <w:rFonts w:ascii="Times New Roman" w:eastAsia="Times New Roman" w:hAnsi="Times New Roman" w:cs="Times New Roman"/>
          <w:color w:val="FF0000"/>
          <w:sz w:val="24"/>
          <w:szCs w:val="24"/>
          <w:lang w:val="es-ES_tradnl"/>
        </w:rPr>
      </w:pPr>
    </w:p>
    <w:p w:rsidR="00C616A8" w:rsidRDefault="00C616A8" w:rsidP="00C616A8">
      <w:pPr>
        <w:tabs>
          <w:tab w:val="left" w:pos="8504"/>
        </w:tabs>
        <w:spacing w:after="0" w:line="360" w:lineRule="auto"/>
        <w:ind w:right="-1"/>
        <w:jc w:val="both"/>
        <w:rPr>
          <w:rFonts w:ascii="Times New Roman" w:eastAsia="Times New Roman" w:hAnsi="Times New Roman" w:cs="Times New Roman"/>
          <w:color w:val="FF0000"/>
          <w:sz w:val="24"/>
          <w:szCs w:val="24"/>
          <w:lang w:val="es-ES_tradnl"/>
        </w:rPr>
      </w:pPr>
    </w:p>
    <w:p w:rsidR="00C616A8" w:rsidRDefault="00C616A8" w:rsidP="00C616A8">
      <w:pPr>
        <w:tabs>
          <w:tab w:val="left" w:pos="8504"/>
        </w:tabs>
        <w:spacing w:after="0" w:line="360" w:lineRule="auto"/>
        <w:ind w:right="-1"/>
        <w:jc w:val="both"/>
        <w:rPr>
          <w:rFonts w:ascii="Times New Roman" w:eastAsia="Times New Roman" w:hAnsi="Times New Roman" w:cs="Times New Roman"/>
          <w:color w:val="FF0000"/>
          <w:sz w:val="24"/>
          <w:szCs w:val="24"/>
          <w:lang w:val="es-ES_tradnl"/>
        </w:rPr>
      </w:pPr>
    </w:p>
    <w:p w:rsidR="00C616A8" w:rsidRDefault="00056F72" w:rsidP="00C616A8">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lastRenderedPageBreak/>
        <w:t>4</w:t>
      </w:r>
      <w:r w:rsidR="00C616A8">
        <w:rPr>
          <w:rFonts w:ascii="Times New Roman" w:hAnsi="Times New Roman" w:cs="Times New Roman"/>
          <w:b/>
          <w:color w:val="0D0D0D" w:themeColor="text1" w:themeTint="F2"/>
          <w:sz w:val="24"/>
          <w:szCs w:val="24"/>
        </w:rPr>
        <w:t xml:space="preserve">.4.2. </w:t>
      </w:r>
      <w:r w:rsidR="00C616A8">
        <w:rPr>
          <w:rFonts w:ascii="Times New Roman" w:eastAsia="Times New Roman" w:hAnsi="Times New Roman" w:cs="Times New Roman"/>
          <w:b/>
          <w:color w:val="0D0D0D" w:themeColor="text1" w:themeTint="F2"/>
          <w:sz w:val="24"/>
          <w:szCs w:val="24"/>
          <w:lang w:val="es-ES_tradnl"/>
        </w:rPr>
        <w:t>Distribución de unidades experimentales</w:t>
      </w:r>
    </w:p>
    <w:p w:rsidR="00C616A8" w:rsidRDefault="00C616A8" w:rsidP="00C616A8">
      <w:pPr>
        <w:spacing w:after="0" w:line="360" w:lineRule="auto"/>
        <w:jc w:val="both"/>
        <w:rPr>
          <w:rFonts w:ascii="Times New Roman" w:hAnsi="Times New Roman" w:cs="Times New Roman"/>
          <w:color w:val="FF0000"/>
          <w:sz w:val="24"/>
          <w:szCs w:val="24"/>
        </w:rPr>
      </w:pPr>
    </w:p>
    <w:p w:rsidR="00C616A8" w:rsidRDefault="0030395C" w:rsidP="00C616A8">
      <w:pPr>
        <w:tabs>
          <w:tab w:val="left" w:pos="426"/>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Se inició </w:t>
      </w:r>
      <w:r w:rsidR="00C616A8">
        <w:rPr>
          <w:rFonts w:ascii="Times New Roman" w:eastAsia="Times New Roman" w:hAnsi="Times New Roman" w:cs="Times New Roman"/>
          <w:sz w:val="24"/>
          <w:szCs w:val="24"/>
          <w:lang w:val="es-ES_tradnl"/>
        </w:rPr>
        <w:t>eliminando manualmente las malezas en todo el lote experimenta</w:t>
      </w:r>
      <w:r>
        <w:rPr>
          <w:rFonts w:ascii="Times New Roman" w:eastAsia="Times New Roman" w:hAnsi="Times New Roman" w:cs="Times New Roman"/>
          <w:sz w:val="24"/>
          <w:szCs w:val="24"/>
          <w:lang w:val="es-ES_tradnl"/>
        </w:rPr>
        <w:t>l. Antes</w:t>
      </w:r>
      <w:r>
        <w:rPr>
          <w:rFonts w:ascii="Times New Roman" w:hAnsi="Times New Roman" w:cs="Times New Roman"/>
          <w:sz w:val="24"/>
          <w:szCs w:val="24"/>
        </w:rPr>
        <w:t xml:space="preserve"> de la siembra se preparó</w:t>
      </w:r>
      <w:r w:rsidR="00C616A8">
        <w:rPr>
          <w:rFonts w:ascii="Times New Roman" w:hAnsi="Times New Roman" w:cs="Times New Roman"/>
          <w:sz w:val="24"/>
          <w:szCs w:val="24"/>
        </w:rPr>
        <w:t xml:space="preserve"> el terreno con un pase de rastra pesada y dos de rastra liviana en sentido cruzado, para que el suelo quede suelto y mullido, obteniendo condiciones favorables para la germinación de las semillas.</w:t>
      </w:r>
      <w:r w:rsidR="00C616A8">
        <w:rPr>
          <w:rFonts w:ascii="Times New Roman" w:eastAsia="Times New Roman" w:hAnsi="Times New Roman" w:cs="Times New Roman"/>
          <w:sz w:val="24"/>
          <w:szCs w:val="24"/>
          <w:lang w:val="es-ES_tradnl"/>
        </w:rPr>
        <w:t xml:space="preserve"> Posteriormente se reali</w:t>
      </w:r>
      <w:r w:rsidR="003D5E3C">
        <w:rPr>
          <w:rFonts w:ascii="Times New Roman" w:eastAsia="Times New Roman" w:hAnsi="Times New Roman" w:cs="Times New Roman"/>
          <w:sz w:val="24"/>
          <w:szCs w:val="24"/>
          <w:lang w:val="es-ES_tradnl"/>
        </w:rPr>
        <w:t>zó</w:t>
      </w:r>
      <w:r w:rsidR="00C616A8">
        <w:rPr>
          <w:rFonts w:ascii="Times New Roman" w:eastAsia="Times New Roman" w:hAnsi="Times New Roman" w:cs="Times New Roman"/>
          <w:sz w:val="24"/>
          <w:szCs w:val="24"/>
          <w:lang w:val="es-ES_tradnl"/>
        </w:rPr>
        <w:t xml:space="preserve"> la medición del área total de acuerdo a la distribución de las unidades e</w:t>
      </w:r>
      <w:r w:rsidR="003D5E3C">
        <w:rPr>
          <w:rFonts w:ascii="Times New Roman" w:eastAsia="Times New Roman" w:hAnsi="Times New Roman" w:cs="Times New Roman"/>
          <w:sz w:val="24"/>
          <w:szCs w:val="24"/>
          <w:lang w:val="es-ES_tradnl"/>
        </w:rPr>
        <w:t>xperimentales, luego se empezó</w:t>
      </w:r>
      <w:r w:rsidR="00C616A8">
        <w:rPr>
          <w:rFonts w:ascii="Times New Roman" w:eastAsia="Times New Roman" w:hAnsi="Times New Roman" w:cs="Times New Roman"/>
          <w:sz w:val="24"/>
          <w:szCs w:val="24"/>
          <w:lang w:val="es-ES_tradnl"/>
        </w:rPr>
        <w:t xml:space="preserve"> a rayar las hileras, consecutivamente el estaquillado de las parcelas con sus respectivas identificaciones, de acuerdo </w:t>
      </w:r>
      <w:r w:rsidR="00C616A8">
        <w:rPr>
          <w:rFonts w:ascii="Times New Roman" w:hAnsi="Times New Roman" w:cs="Times New Roman"/>
          <w:sz w:val="24"/>
          <w:szCs w:val="24"/>
        </w:rPr>
        <w:t>al croquis de campo.</w:t>
      </w:r>
    </w:p>
    <w:p w:rsidR="00C616A8" w:rsidRDefault="00C616A8" w:rsidP="00C616A8">
      <w:pPr>
        <w:tabs>
          <w:tab w:val="left" w:pos="426"/>
        </w:tabs>
        <w:spacing w:after="0" w:line="360" w:lineRule="auto"/>
        <w:jc w:val="both"/>
        <w:rPr>
          <w:rFonts w:ascii="Times New Roman" w:eastAsia="Times New Roman" w:hAnsi="Times New Roman" w:cs="Times New Roman"/>
          <w:color w:val="FF0000"/>
          <w:sz w:val="24"/>
          <w:szCs w:val="24"/>
          <w:lang w:val="es-ES_tradnl"/>
        </w:rPr>
      </w:pPr>
    </w:p>
    <w:p w:rsidR="00C616A8" w:rsidRDefault="00056F72" w:rsidP="00C616A8">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 xml:space="preserve">.4.3. </w:t>
      </w:r>
      <w:r w:rsidR="00C616A8">
        <w:rPr>
          <w:rFonts w:ascii="Times New Roman" w:eastAsia="Times New Roman" w:hAnsi="Times New Roman" w:cs="Times New Roman"/>
          <w:b/>
          <w:color w:val="0D0D0D" w:themeColor="text1" w:themeTint="F2"/>
          <w:sz w:val="24"/>
          <w:szCs w:val="24"/>
          <w:lang w:val="es-ES_tradnl"/>
        </w:rPr>
        <w:t>Desinfección de semilla</w:t>
      </w:r>
    </w:p>
    <w:p w:rsidR="00C616A8" w:rsidRDefault="00C616A8" w:rsidP="00C616A8">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p>
    <w:p w:rsidR="00C616A8" w:rsidRDefault="00C616A8" w:rsidP="00C616A8">
      <w:pPr>
        <w:spacing w:after="0" w:line="360" w:lineRule="auto"/>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Para proteger la semilla contra el ataque de patógenos del suelo, y asegurar una buena ge</w:t>
      </w:r>
      <w:r>
        <w:rPr>
          <w:rFonts w:ascii="Times New Roman" w:hAnsi="Times New Roman" w:cs="Times New Roman"/>
          <w:color w:val="0D0D0D" w:themeColor="text1" w:themeTint="F2"/>
          <w:sz w:val="24"/>
          <w:szCs w:val="24"/>
        </w:rPr>
        <w:t>rminaci</w:t>
      </w:r>
      <w:r w:rsidR="003D5E3C">
        <w:rPr>
          <w:rFonts w:ascii="Times New Roman" w:hAnsi="Times New Roman" w:cs="Times New Roman"/>
          <w:color w:val="0D0D0D" w:themeColor="text1" w:themeTint="F2"/>
          <w:sz w:val="24"/>
          <w:szCs w:val="24"/>
        </w:rPr>
        <w:t>ón y emergencia, se desinfectó</w:t>
      </w:r>
      <w:r>
        <w:rPr>
          <w:rFonts w:ascii="Times New Roman" w:eastAsia="Times New Roman" w:hAnsi="Times New Roman" w:cs="Times New Roman"/>
          <w:color w:val="0D0D0D" w:themeColor="text1" w:themeTint="F2"/>
          <w:sz w:val="24"/>
          <w:szCs w:val="24"/>
        </w:rPr>
        <w:t xml:space="preserve"> con el fungicida </w:t>
      </w:r>
      <w:proofErr w:type="spellStart"/>
      <w:r>
        <w:rPr>
          <w:rFonts w:ascii="Times New Roman" w:eastAsia="Times New Roman" w:hAnsi="Times New Roman" w:cs="Times New Roman"/>
          <w:color w:val="0D0D0D" w:themeColor="text1" w:themeTint="F2"/>
          <w:sz w:val="24"/>
          <w:szCs w:val="24"/>
        </w:rPr>
        <w:t>Vitavax</w:t>
      </w:r>
      <w:proofErr w:type="spellEnd"/>
      <w:r>
        <w:rPr>
          <w:rFonts w:ascii="Times New Roman" w:eastAsia="Times New Roman" w:hAnsi="Times New Roman" w:cs="Times New Roman"/>
          <w:color w:val="0D0D0D" w:themeColor="text1" w:themeTint="F2"/>
          <w:sz w:val="24"/>
          <w:szCs w:val="24"/>
        </w:rPr>
        <w:t xml:space="preserve"> (</w:t>
      </w:r>
      <w:proofErr w:type="spellStart"/>
      <w:r>
        <w:rPr>
          <w:rFonts w:ascii="Times New Roman" w:eastAsia="Times New Roman" w:hAnsi="Times New Roman" w:cs="Times New Roman"/>
          <w:color w:val="0D0D0D" w:themeColor="text1" w:themeTint="F2"/>
          <w:sz w:val="24"/>
          <w:szCs w:val="24"/>
        </w:rPr>
        <w:t>Carboxin</w:t>
      </w:r>
      <w:proofErr w:type="spellEnd"/>
      <w:r>
        <w:rPr>
          <w:rFonts w:ascii="Times New Roman" w:eastAsia="Times New Roman" w:hAnsi="Times New Roman" w:cs="Times New Roman"/>
          <w:color w:val="0D0D0D" w:themeColor="text1" w:themeTint="F2"/>
          <w:sz w:val="24"/>
          <w:szCs w:val="24"/>
        </w:rPr>
        <w:t>) en dosis de 3 g/kg de semilla.</w:t>
      </w:r>
    </w:p>
    <w:p w:rsidR="00C616A8" w:rsidRDefault="00C616A8" w:rsidP="00C616A8">
      <w:pPr>
        <w:shd w:val="clear" w:color="auto" w:fill="FFFFFF"/>
        <w:tabs>
          <w:tab w:val="left" w:pos="4723"/>
        </w:tabs>
        <w:spacing w:after="0" w:line="360" w:lineRule="auto"/>
        <w:rPr>
          <w:rFonts w:ascii="Times New Roman" w:eastAsia="Times New Roman" w:hAnsi="Times New Roman" w:cs="Times New Roman"/>
          <w:color w:val="FF0000"/>
          <w:sz w:val="24"/>
          <w:szCs w:val="24"/>
        </w:rPr>
      </w:pPr>
    </w:p>
    <w:p w:rsidR="00C616A8" w:rsidRDefault="00056F72" w:rsidP="00C616A8">
      <w:pPr>
        <w:spacing w:after="0" w:line="360" w:lineRule="auto"/>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C616A8">
        <w:rPr>
          <w:rFonts w:ascii="Times New Roman" w:hAnsi="Times New Roman" w:cs="Times New Roman"/>
          <w:b/>
          <w:sz w:val="24"/>
          <w:szCs w:val="24"/>
        </w:rPr>
        <w:t xml:space="preserve">.4.4. </w:t>
      </w:r>
      <w:r w:rsidR="00C616A8">
        <w:rPr>
          <w:rFonts w:ascii="Times New Roman" w:eastAsia="Times New Roman" w:hAnsi="Times New Roman" w:cs="Times New Roman"/>
          <w:b/>
          <w:sz w:val="24"/>
          <w:szCs w:val="24"/>
          <w:lang w:val="es-ES_tradnl"/>
        </w:rPr>
        <w:t>Siembra</w:t>
      </w:r>
    </w:p>
    <w:p w:rsidR="00C616A8" w:rsidRDefault="00C616A8" w:rsidP="00C616A8">
      <w:pPr>
        <w:spacing w:after="0" w:line="360" w:lineRule="auto"/>
        <w:jc w:val="both"/>
        <w:rPr>
          <w:rFonts w:ascii="Times New Roman" w:eastAsia="Times New Roman" w:hAnsi="Times New Roman" w:cs="Times New Roman"/>
          <w:b/>
          <w:sz w:val="24"/>
          <w:szCs w:val="24"/>
          <w:lang w:val="es-ES_tradnl"/>
        </w:rPr>
      </w:pPr>
    </w:p>
    <w:p w:rsidR="00C616A8" w:rsidRDefault="00C616A8" w:rsidP="00C616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un espeque </w:t>
      </w:r>
      <w:r w:rsidR="003D5E3C">
        <w:rPr>
          <w:rFonts w:ascii="Times New Roman" w:hAnsi="Times New Roman" w:cs="Times New Roman"/>
          <w:sz w:val="24"/>
          <w:szCs w:val="24"/>
        </w:rPr>
        <w:t>se realizaro</w:t>
      </w:r>
      <w:r>
        <w:rPr>
          <w:rFonts w:ascii="Times New Roman" w:hAnsi="Times New Roman" w:cs="Times New Roman"/>
          <w:sz w:val="24"/>
          <w:szCs w:val="24"/>
        </w:rPr>
        <w:t xml:space="preserve">n los hoyos en todas las parcelas de investigación con un distanciamiento de </w:t>
      </w:r>
      <w:r>
        <w:rPr>
          <w:rFonts w:ascii="Times New Roman" w:eastAsia="Times New Roman" w:hAnsi="Times New Roman" w:cs="Times New Roman"/>
          <w:sz w:val="24"/>
          <w:szCs w:val="24"/>
        </w:rPr>
        <w:t>0.20 entre plantas</w:t>
      </w:r>
      <w:r>
        <w:rPr>
          <w:rFonts w:ascii="Times New Roman" w:hAnsi="Times New Roman" w:cs="Times New Roman"/>
          <w:sz w:val="24"/>
          <w:szCs w:val="24"/>
        </w:rPr>
        <w:t xml:space="preserve"> y  0.40 m </w:t>
      </w:r>
      <w:r>
        <w:rPr>
          <w:rFonts w:ascii="Times New Roman" w:eastAsia="Times New Roman" w:hAnsi="Times New Roman" w:cs="Times New Roman"/>
          <w:sz w:val="24"/>
          <w:szCs w:val="24"/>
        </w:rPr>
        <w:t xml:space="preserve">entre hileras, </w:t>
      </w:r>
      <w:r>
        <w:rPr>
          <w:rFonts w:ascii="Times New Roman" w:hAnsi="Times New Roman" w:cs="Times New Roman"/>
          <w:sz w:val="24"/>
          <w:szCs w:val="24"/>
        </w:rPr>
        <w:t>hasta completar 4 hileras de 5 m,</w:t>
      </w:r>
      <w:r>
        <w:rPr>
          <w:rFonts w:ascii="Times New Roman" w:eastAsia="Times New Roman" w:hAnsi="Times New Roman" w:cs="Times New Roman"/>
          <w:sz w:val="24"/>
          <w:szCs w:val="24"/>
        </w:rPr>
        <w:t xml:space="preserve"> </w:t>
      </w:r>
      <w:r w:rsidR="003D5E3C">
        <w:rPr>
          <w:rFonts w:ascii="Times New Roman" w:hAnsi="Times New Roman" w:cs="Times New Roman"/>
          <w:sz w:val="24"/>
          <w:szCs w:val="24"/>
        </w:rPr>
        <w:t>luego se efectuó</w:t>
      </w:r>
      <w:r>
        <w:rPr>
          <w:rFonts w:ascii="Times New Roman" w:hAnsi="Times New Roman" w:cs="Times New Roman"/>
          <w:sz w:val="24"/>
          <w:szCs w:val="24"/>
        </w:rPr>
        <w:t xml:space="preserve"> la siembra manualmente depositando dos semillas por sitio, a una profundidad aproximada de 3 a </w:t>
      </w:r>
      <w:r w:rsidR="0061726D">
        <w:rPr>
          <w:rFonts w:ascii="Times New Roman" w:hAnsi="Times New Roman" w:cs="Times New Roman"/>
          <w:sz w:val="24"/>
          <w:szCs w:val="24"/>
        </w:rPr>
        <w:t>4 cm, posteriormente se procedi</w:t>
      </w:r>
      <w:r w:rsidR="003D5E3C">
        <w:rPr>
          <w:rFonts w:ascii="Times New Roman" w:hAnsi="Times New Roman" w:cs="Times New Roman"/>
          <w:sz w:val="24"/>
          <w:szCs w:val="24"/>
        </w:rPr>
        <w:t>ó</w:t>
      </w:r>
      <w:r>
        <w:rPr>
          <w:rFonts w:ascii="Times New Roman" w:hAnsi="Times New Roman" w:cs="Times New Roman"/>
          <w:sz w:val="24"/>
          <w:szCs w:val="24"/>
        </w:rPr>
        <w:t xml:space="preserve"> a tapar la semilla cuidadosamente.</w:t>
      </w:r>
    </w:p>
    <w:p w:rsidR="005569DF" w:rsidRDefault="005569DF" w:rsidP="00C616A8">
      <w:pPr>
        <w:shd w:val="clear" w:color="auto" w:fill="FFFFFF"/>
        <w:tabs>
          <w:tab w:val="left" w:pos="4723"/>
        </w:tabs>
        <w:spacing w:after="0" w:line="360" w:lineRule="auto"/>
        <w:rPr>
          <w:rFonts w:ascii="Times New Roman" w:hAnsi="Times New Roman" w:cs="Times New Roman"/>
          <w:b/>
          <w:sz w:val="24"/>
          <w:szCs w:val="24"/>
        </w:rPr>
      </w:pPr>
    </w:p>
    <w:p w:rsidR="00C616A8" w:rsidRDefault="00056F72" w:rsidP="00C616A8">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752ECF">
        <w:rPr>
          <w:rFonts w:ascii="Times New Roman" w:hAnsi="Times New Roman" w:cs="Times New Roman"/>
          <w:b/>
          <w:sz w:val="24"/>
          <w:szCs w:val="24"/>
        </w:rPr>
        <w:t>.4.5</w:t>
      </w:r>
      <w:r w:rsidR="00C616A8">
        <w:rPr>
          <w:rFonts w:ascii="Times New Roman" w:hAnsi="Times New Roman" w:cs="Times New Roman"/>
          <w:b/>
          <w:sz w:val="24"/>
          <w:szCs w:val="24"/>
        </w:rPr>
        <w:t xml:space="preserve">. </w:t>
      </w:r>
      <w:r w:rsidR="00C616A8">
        <w:rPr>
          <w:rFonts w:ascii="Times New Roman" w:eastAsia="Times New Roman" w:hAnsi="Times New Roman" w:cs="Times New Roman"/>
          <w:b/>
          <w:sz w:val="24"/>
          <w:szCs w:val="24"/>
          <w:lang w:val="es-ES_tradnl"/>
        </w:rPr>
        <w:t>Raleo</w:t>
      </w:r>
    </w:p>
    <w:p w:rsidR="00C616A8" w:rsidRDefault="00C616A8" w:rsidP="00C616A8">
      <w:pPr>
        <w:shd w:val="clear" w:color="auto" w:fill="FFFFFF"/>
        <w:tabs>
          <w:tab w:val="left" w:pos="4723"/>
        </w:tabs>
        <w:spacing w:after="0" w:line="360" w:lineRule="auto"/>
        <w:rPr>
          <w:rFonts w:ascii="Times New Roman" w:eastAsia="Times New Roman" w:hAnsi="Times New Roman" w:cs="Times New Roman"/>
          <w:sz w:val="24"/>
          <w:szCs w:val="24"/>
          <w:lang w:val="es-ES_tradnl"/>
        </w:rPr>
      </w:pPr>
    </w:p>
    <w:p w:rsidR="00C616A8" w:rsidRDefault="003D5E3C" w:rsidP="00C616A8">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Esta labor se realizó</w:t>
      </w:r>
      <w:r w:rsidR="00C616A8">
        <w:rPr>
          <w:rFonts w:ascii="Times New Roman" w:eastAsia="Times New Roman" w:hAnsi="Times New Roman" w:cs="Times New Roman"/>
          <w:sz w:val="24"/>
          <w:szCs w:val="24"/>
          <w:lang w:val="es-ES_tradnl"/>
        </w:rPr>
        <w:t xml:space="preserve"> 20 días después de la siembra, dejando 5 plantas por metro lineal, 25 plantas por cada hilera de 5 m, ajustando una población de 250000 plantas/ha.</w:t>
      </w:r>
    </w:p>
    <w:p w:rsidR="00C616A8" w:rsidRDefault="00C616A8" w:rsidP="00C616A8">
      <w:pPr>
        <w:shd w:val="clear" w:color="auto" w:fill="FFFFFF"/>
        <w:tabs>
          <w:tab w:val="left" w:pos="4723"/>
        </w:tabs>
        <w:spacing w:after="0" w:line="360" w:lineRule="auto"/>
        <w:rPr>
          <w:rFonts w:ascii="Times New Roman" w:hAnsi="Times New Roman" w:cs="Times New Roman"/>
          <w:b/>
          <w:color w:val="FF0000"/>
          <w:sz w:val="24"/>
          <w:szCs w:val="24"/>
        </w:rPr>
      </w:pPr>
    </w:p>
    <w:p w:rsidR="00752ECF" w:rsidRDefault="00752ECF" w:rsidP="00C616A8">
      <w:pPr>
        <w:shd w:val="clear" w:color="auto" w:fill="FFFFFF"/>
        <w:tabs>
          <w:tab w:val="left" w:pos="4723"/>
        </w:tabs>
        <w:spacing w:after="0" w:line="360" w:lineRule="auto"/>
        <w:rPr>
          <w:rFonts w:ascii="Times New Roman" w:hAnsi="Times New Roman" w:cs="Times New Roman"/>
          <w:b/>
          <w:sz w:val="24"/>
          <w:szCs w:val="24"/>
        </w:rPr>
      </w:pPr>
    </w:p>
    <w:p w:rsidR="00752ECF" w:rsidRDefault="00752ECF" w:rsidP="00752ECF">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lastRenderedPageBreak/>
        <w:t xml:space="preserve">4.4.6. </w:t>
      </w:r>
      <w:r>
        <w:rPr>
          <w:rFonts w:ascii="Times New Roman" w:eastAsia="Times New Roman" w:hAnsi="Times New Roman" w:cs="Times New Roman"/>
          <w:b/>
          <w:sz w:val="24"/>
          <w:szCs w:val="24"/>
          <w:lang w:val="es-ES_tradnl"/>
        </w:rPr>
        <w:t>Riego</w:t>
      </w:r>
    </w:p>
    <w:p w:rsidR="00752ECF" w:rsidRDefault="00752ECF" w:rsidP="00752ECF">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752ECF" w:rsidRPr="002A273A" w:rsidRDefault="00752ECF" w:rsidP="00752ECF">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S</w:t>
      </w:r>
      <w:r w:rsidR="00661641">
        <w:rPr>
          <w:rFonts w:ascii="Times New Roman" w:eastAsia="Times New Roman" w:hAnsi="Times New Roman" w:cs="Times New Roman"/>
          <w:sz w:val="24"/>
          <w:szCs w:val="24"/>
        </w:rPr>
        <w:t xml:space="preserve">e </w:t>
      </w:r>
      <w:r w:rsidRPr="00585D40">
        <w:rPr>
          <w:rFonts w:ascii="Times New Roman" w:eastAsia="Times New Roman" w:hAnsi="Times New Roman" w:cs="Times New Roman"/>
          <w:sz w:val="24"/>
          <w:szCs w:val="24"/>
        </w:rPr>
        <w:t>aplicaron riegos</w:t>
      </w:r>
      <w:r>
        <w:rPr>
          <w:rFonts w:ascii="Times New Roman" w:eastAsia="Times New Roman" w:hAnsi="Times New Roman" w:cs="Times New Roman"/>
          <w:sz w:val="24"/>
          <w:szCs w:val="24"/>
        </w:rPr>
        <w:t xml:space="preserve"> </w:t>
      </w:r>
      <w:r w:rsidRPr="00585D40">
        <w:rPr>
          <w:rFonts w:ascii="Times New Roman" w:eastAsia="Times New Roman" w:hAnsi="Times New Roman" w:cs="Times New Roman"/>
          <w:sz w:val="24"/>
          <w:szCs w:val="24"/>
        </w:rPr>
        <w:t xml:space="preserve">de acuerdo a las </w:t>
      </w:r>
      <w:r w:rsidRPr="00585D40">
        <w:rPr>
          <w:rFonts w:ascii="Times New Roman" w:hAnsi="Times New Roman" w:cs="Times New Roman"/>
          <w:sz w:val="24"/>
          <w:szCs w:val="24"/>
        </w:rPr>
        <w:t>condiciones climáticas tomando en consideración las necesidades hídricas del cultivo, tanto en su</w:t>
      </w:r>
      <w:r>
        <w:rPr>
          <w:rFonts w:ascii="Times New Roman" w:hAnsi="Times New Roman" w:cs="Times New Roman"/>
          <w:sz w:val="24"/>
          <w:szCs w:val="24"/>
        </w:rPr>
        <w:t xml:space="preserve"> fase vegetativa y reproductiva; el primer riego se efectuó un </w:t>
      </w:r>
      <w:r w:rsidRPr="00585D40">
        <w:rPr>
          <w:rFonts w:ascii="Times New Roman" w:hAnsi="Times New Roman" w:cs="Times New Roman"/>
          <w:sz w:val="24"/>
          <w:szCs w:val="24"/>
        </w:rPr>
        <w:t>día antes de la siembra, con el propósito de mantener la humedad del terreno y asegurar la germinación</w:t>
      </w:r>
      <w:r>
        <w:rPr>
          <w:rFonts w:ascii="Times New Roman" w:hAnsi="Times New Roman" w:cs="Times New Roman"/>
          <w:sz w:val="24"/>
          <w:szCs w:val="24"/>
        </w:rPr>
        <w:t xml:space="preserve"> y emergencia de plántulas</w:t>
      </w:r>
      <w:r w:rsidRPr="00585D40">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B14190">
        <w:rPr>
          <w:rFonts w:ascii="Times New Roman" w:hAnsi="Times New Roman" w:cs="Times New Roman"/>
          <w:sz w:val="24"/>
          <w:szCs w:val="24"/>
        </w:rPr>
        <w:t xml:space="preserve">utilizó el sistema de riego localizado con </w:t>
      </w:r>
      <w:r w:rsidRPr="00F6025C">
        <w:rPr>
          <w:rFonts w:ascii="Times New Roman" w:hAnsi="Times New Roman" w:cs="Times New Roman"/>
          <w:sz w:val="24"/>
          <w:szCs w:val="24"/>
        </w:rPr>
        <w:t xml:space="preserve">una bomba de mochila </w:t>
      </w:r>
      <w:r w:rsidRPr="00B14190">
        <w:rPr>
          <w:rFonts w:ascii="Times New Roman" w:hAnsi="Times New Roman" w:cs="Times New Roman"/>
          <w:sz w:val="24"/>
          <w:szCs w:val="24"/>
        </w:rPr>
        <w:t xml:space="preserve">aplicando </w:t>
      </w:r>
      <w:r>
        <w:rPr>
          <w:rFonts w:ascii="Times New Roman" w:hAnsi="Times New Roman" w:cs="Times New Roman"/>
          <w:sz w:val="24"/>
          <w:szCs w:val="24"/>
        </w:rPr>
        <w:t>10</w:t>
      </w:r>
      <w:r w:rsidRPr="00B14190">
        <w:rPr>
          <w:rFonts w:ascii="Times New Roman" w:eastAsia="Times New Roman" w:hAnsi="Times New Roman" w:cs="Times New Roman"/>
          <w:sz w:val="24"/>
          <w:szCs w:val="24"/>
        </w:rPr>
        <w:t xml:space="preserve"> litro</w:t>
      </w:r>
      <w:r>
        <w:rPr>
          <w:rFonts w:ascii="Times New Roman" w:eastAsia="Times New Roman" w:hAnsi="Times New Roman" w:cs="Times New Roman"/>
          <w:sz w:val="24"/>
          <w:szCs w:val="24"/>
        </w:rPr>
        <w:t>s/hilera</w:t>
      </w:r>
      <w:r w:rsidRPr="00B14190">
        <w:rPr>
          <w:rFonts w:ascii="Times New Roman" w:eastAsia="Times New Roman" w:hAnsi="Times New Roman" w:cs="Times New Roman"/>
          <w:sz w:val="24"/>
          <w:szCs w:val="24"/>
        </w:rPr>
        <w:t xml:space="preserve">; </w:t>
      </w:r>
      <w:r w:rsidRPr="00B14190">
        <w:rPr>
          <w:rFonts w:ascii="Times New Roman" w:hAnsi="Times New Roman" w:cs="Times New Roman"/>
          <w:sz w:val="24"/>
          <w:szCs w:val="24"/>
        </w:rPr>
        <w:t>la</w:t>
      </w:r>
      <w:r>
        <w:rPr>
          <w:rFonts w:ascii="Times New Roman" w:hAnsi="Times New Roman" w:cs="Times New Roman"/>
          <w:sz w:val="24"/>
          <w:szCs w:val="24"/>
        </w:rPr>
        <w:t>s frecuencias de riego fueron tre</w:t>
      </w:r>
      <w:r w:rsidRPr="00B14190">
        <w:rPr>
          <w:rFonts w:ascii="Times New Roman" w:hAnsi="Times New Roman" w:cs="Times New Roman"/>
          <w:sz w:val="24"/>
          <w:szCs w:val="24"/>
        </w:rPr>
        <w:t xml:space="preserve">s veces por semana, </w:t>
      </w:r>
      <w:r>
        <w:rPr>
          <w:rFonts w:ascii="Times New Roman" w:hAnsi="Times New Roman" w:cs="Times New Roman"/>
          <w:sz w:val="24"/>
          <w:szCs w:val="24"/>
        </w:rPr>
        <w:t>en total se aplicaron 30 riegos, debido a la sequía.</w:t>
      </w:r>
    </w:p>
    <w:p w:rsidR="00752ECF" w:rsidRDefault="00752ECF" w:rsidP="00C616A8">
      <w:pPr>
        <w:shd w:val="clear" w:color="auto" w:fill="FFFFFF"/>
        <w:tabs>
          <w:tab w:val="left" w:pos="4723"/>
        </w:tabs>
        <w:spacing w:after="0" w:line="360" w:lineRule="auto"/>
        <w:rPr>
          <w:rFonts w:ascii="Times New Roman" w:hAnsi="Times New Roman" w:cs="Times New Roman"/>
          <w:b/>
          <w:sz w:val="24"/>
          <w:szCs w:val="24"/>
        </w:rPr>
      </w:pPr>
    </w:p>
    <w:p w:rsidR="00C616A8" w:rsidRDefault="00056F72" w:rsidP="00C616A8">
      <w:pPr>
        <w:shd w:val="clear" w:color="auto" w:fill="FFFFFF"/>
        <w:tabs>
          <w:tab w:val="left" w:pos="4723"/>
        </w:tabs>
        <w:spacing w:after="0" w:line="360" w:lineRule="auto"/>
        <w:rPr>
          <w:rFonts w:ascii="Times New Roman" w:hAnsi="Times New Roman" w:cs="Times New Roman"/>
          <w:sz w:val="24"/>
          <w:szCs w:val="24"/>
        </w:rPr>
      </w:pPr>
      <w:r>
        <w:rPr>
          <w:rFonts w:ascii="Times New Roman" w:hAnsi="Times New Roman" w:cs="Times New Roman"/>
          <w:b/>
          <w:sz w:val="24"/>
          <w:szCs w:val="24"/>
        </w:rPr>
        <w:t>4</w:t>
      </w:r>
      <w:r w:rsidR="00C616A8">
        <w:rPr>
          <w:rFonts w:ascii="Times New Roman" w:hAnsi="Times New Roman" w:cs="Times New Roman"/>
          <w:b/>
          <w:sz w:val="24"/>
          <w:szCs w:val="24"/>
        </w:rPr>
        <w:t>.4.7. Fertilización</w:t>
      </w:r>
    </w:p>
    <w:p w:rsidR="00C616A8" w:rsidRDefault="00C616A8" w:rsidP="00C616A8">
      <w:pPr>
        <w:tabs>
          <w:tab w:val="left" w:pos="2938"/>
        </w:tabs>
        <w:spacing w:after="0" w:line="360" w:lineRule="auto"/>
        <w:ind w:right="-1"/>
        <w:jc w:val="both"/>
        <w:rPr>
          <w:rFonts w:ascii="Times New Roman" w:hAnsi="Times New Roman" w:cs="Times New Roman"/>
          <w:sz w:val="24"/>
          <w:szCs w:val="24"/>
        </w:rPr>
      </w:pPr>
    </w:p>
    <w:p w:rsidR="00C616A8" w:rsidRDefault="003D5E3C" w:rsidP="00C616A8">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realizó</w:t>
      </w:r>
      <w:r w:rsidR="00C616A8">
        <w:rPr>
          <w:rFonts w:ascii="Times New Roman" w:hAnsi="Times New Roman" w:cs="Times New Roman"/>
          <w:sz w:val="24"/>
          <w:szCs w:val="24"/>
        </w:rPr>
        <w:t xml:space="preserve"> basándose en los resultados del análisis químico del suelo, y a las recomendaciones de los técnicos del Departamento de Oleaginosas de la Estación Experimental del Litoral Sur del INIAP. Al </w:t>
      </w:r>
      <w:r>
        <w:rPr>
          <w:rFonts w:ascii="Times New Roman" w:hAnsi="Times New Roman" w:cs="Times New Roman"/>
          <w:sz w:val="24"/>
          <w:szCs w:val="24"/>
        </w:rPr>
        <w:t>momento de la siembra se aplicó</w:t>
      </w:r>
      <w:r w:rsidR="00C616A8">
        <w:rPr>
          <w:rFonts w:ascii="Times New Roman" w:hAnsi="Times New Roman" w:cs="Times New Roman"/>
          <w:sz w:val="24"/>
          <w:szCs w:val="24"/>
        </w:rPr>
        <w:t xml:space="preserve"> </w:t>
      </w:r>
      <w:proofErr w:type="spellStart"/>
      <w:r w:rsidR="00C616A8">
        <w:rPr>
          <w:rFonts w:ascii="Times New Roman" w:hAnsi="Times New Roman" w:cs="Times New Roman"/>
          <w:sz w:val="24"/>
          <w:szCs w:val="24"/>
        </w:rPr>
        <w:t>Nitrofoska</w:t>
      </w:r>
      <w:proofErr w:type="spellEnd"/>
      <w:r w:rsidR="00C616A8">
        <w:rPr>
          <w:rFonts w:ascii="Times New Roman" w:hAnsi="Times New Roman" w:cs="Times New Roman"/>
          <w:sz w:val="24"/>
          <w:szCs w:val="24"/>
        </w:rPr>
        <w:t xml:space="preserve"> + </w:t>
      </w:r>
      <w:proofErr w:type="spellStart"/>
      <w:r w:rsidR="00C616A8">
        <w:rPr>
          <w:rFonts w:ascii="Times New Roman" w:hAnsi="Times New Roman" w:cs="Times New Roman"/>
          <w:sz w:val="24"/>
          <w:szCs w:val="24"/>
        </w:rPr>
        <w:t>úrea</w:t>
      </w:r>
      <w:proofErr w:type="spellEnd"/>
      <w:r w:rsidR="00C616A8">
        <w:rPr>
          <w:rFonts w:ascii="Times New Roman" w:hAnsi="Times New Roman" w:cs="Times New Roman"/>
          <w:sz w:val="24"/>
          <w:szCs w:val="24"/>
        </w:rPr>
        <w:t>, en dosis de 2 + 2 sacos/ha. La se</w:t>
      </w:r>
      <w:r>
        <w:rPr>
          <w:rFonts w:ascii="Times New Roman" w:hAnsi="Times New Roman" w:cs="Times New Roman"/>
          <w:sz w:val="24"/>
          <w:szCs w:val="24"/>
        </w:rPr>
        <w:t>gunda fertilización se realizó</w:t>
      </w:r>
      <w:r w:rsidR="00C616A8">
        <w:rPr>
          <w:rFonts w:ascii="Times New Roman" w:hAnsi="Times New Roman" w:cs="Times New Roman"/>
          <w:sz w:val="24"/>
          <w:szCs w:val="24"/>
        </w:rPr>
        <w:t xml:space="preserve"> a los 20 días, utilizando </w:t>
      </w:r>
      <w:proofErr w:type="spellStart"/>
      <w:r w:rsidR="00C616A8">
        <w:rPr>
          <w:rFonts w:ascii="Times New Roman" w:hAnsi="Times New Roman" w:cs="Times New Roman"/>
          <w:sz w:val="24"/>
          <w:szCs w:val="24"/>
        </w:rPr>
        <w:t>Nitrofoska</w:t>
      </w:r>
      <w:proofErr w:type="spellEnd"/>
      <w:r w:rsidR="00C616A8">
        <w:rPr>
          <w:rFonts w:ascii="Times New Roman" w:hAnsi="Times New Roman" w:cs="Times New Roman"/>
          <w:sz w:val="24"/>
          <w:szCs w:val="24"/>
        </w:rPr>
        <w:t xml:space="preserve"> + </w:t>
      </w:r>
      <w:proofErr w:type="spellStart"/>
      <w:r w:rsidR="00C616A8">
        <w:rPr>
          <w:rFonts w:ascii="Times New Roman" w:hAnsi="Times New Roman" w:cs="Times New Roman"/>
          <w:sz w:val="24"/>
          <w:szCs w:val="24"/>
        </w:rPr>
        <w:t>úrea</w:t>
      </w:r>
      <w:proofErr w:type="spellEnd"/>
      <w:r w:rsidR="00C616A8">
        <w:rPr>
          <w:rFonts w:ascii="Times New Roman" w:hAnsi="Times New Roman" w:cs="Times New Roman"/>
          <w:sz w:val="24"/>
          <w:szCs w:val="24"/>
        </w:rPr>
        <w:t xml:space="preserve">, en dosis de 1 + 1 sacos/ha. </w:t>
      </w:r>
    </w:p>
    <w:p w:rsidR="00823AF4" w:rsidRDefault="00823AF4" w:rsidP="00C616A8">
      <w:pPr>
        <w:spacing w:after="0" w:line="360" w:lineRule="auto"/>
        <w:rPr>
          <w:rFonts w:ascii="Times New Roman" w:hAnsi="Times New Roman" w:cs="Times New Roman"/>
          <w:b/>
          <w:sz w:val="24"/>
          <w:szCs w:val="24"/>
        </w:rPr>
      </w:pPr>
    </w:p>
    <w:p w:rsidR="00C616A8" w:rsidRDefault="00056F72" w:rsidP="00C616A8">
      <w:pPr>
        <w:spacing w:after="0" w:line="360" w:lineRule="auto"/>
        <w:rPr>
          <w:rFonts w:ascii="Times New Roman" w:hAnsi="Times New Roman" w:cs="Times New Roman"/>
          <w:b/>
          <w:sz w:val="24"/>
          <w:szCs w:val="24"/>
        </w:rPr>
      </w:pPr>
      <w:r>
        <w:rPr>
          <w:rFonts w:ascii="Times New Roman" w:hAnsi="Times New Roman" w:cs="Times New Roman"/>
          <w:b/>
          <w:color w:val="0D0D0D" w:themeColor="text1" w:themeTint="F2"/>
          <w:sz w:val="24"/>
          <w:szCs w:val="24"/>
        </w:rPr>
        <w:t>4</w:t>
      </w:r>
      <w:r w:rsidR="005569DF">
        <w:rPr>
          <w:rFonts w:ascii="Times New Roman" w:hAnsi="Times New Roman" w:cs="Times New Roman"/>
          <w:b/>
          <w:color w:val="0D0D0D" w:themeColor="text1" w:themeTint="F2"/>
          <w:sz w:val="24"/>
          <w:szCs w:val="24"/>
        </w:rPr>
        <w:t>.4.</w:t>
      </w:r>
      <w:r w:rsidR="00823AF4">
        <w:rPr>
          <w:rFonts w:ascii="Times New Roman" w:hAnsi="Times New Roman" w:cs="Times New Roman"/>
          <w:b/>
          <w:color w:val="0D0D0D" w:themeColor="text1" w:themeTint="F2"/>
          <w:sz w:val="24"/>
          <w:szCs w:val="24"/>
        </w:rPr>
        <w:t>8</w:t>
      </w:r>
      <w:r w:rsidR="00C616A8">
        <w:rPr>
          <w:rFonts w:ascii="Times New Roman" w:hAnsi="Times New Roman" w:cs="Times New Roman"/>
          <w:b/>
          <w:color w:val="0D0D0D" w:themeColor="text1" w:themeTint="F2"/>
          <w:sz w:val="24"/>
          <w:szCs w:val="24"/>
        </w:rPr>
        <w:t xml:space="preserve">. </w:t>
      </w:r>
      <w:r w:rsidR="00C616A8">
        <w:rPr>
          <w:rFonts w:ascii="Times New Roman" w:hAnsi="Times New Roman" w:cs="Times New Roman"/>
          <w:b/>
          <w:sz w:val="24"/>
          <w:szCs w:val="24"/>
        </w:rPr>
        <w:t>Control de enfermedades</w:t>
      </w:r>
    </w:p>
    <w:p w:rsidR="00C616A8" w:rsidRDefault="00823AF4" w:rsidP="00823AF4">
      <w:pPr>
        <w:tabs>
          <w:tab w:val="left" w:pos="1163"/>
        </w:tabs>
        <w:spacing w:after="0" w:line="360" w:lineRule="auto"/>
        <w:ind w:right="-1"/>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rsidR="00C616A8" w:rsidRDefault="00C616A8" w:rsidP="005424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cont</w:t>
      </w:r>
      <w:r w:rsidR="003D5E3C">
        <w:rPr>
          <w:rFonts w:ascii="Times New Roman" w:hAnsi="Times New Roman" w:cs="Times New Roman"/>
          <w:sz w:val="24"/>
          <w:szCs w:val="24"/>
        </w:rPr>
        <w:t>rol de enfermedades se realizó</w:t>
      </w:r>
      <w:r>
        <w:rPr>
          <w:rFonts w:ascii="Times New Roman" w:hAnsi="Times New Roman" w:cs="Times New Roman"/>
          <w:sz w:val="24"/>
          <w:szCs w:val="24"/>
        </w:rPr>
        <w:t xml:space="preserve"> en forma preventiva. </w:t>
      </w:r>
      <w:r w:rsidR="00823AF4">
        <w:rPr>
          <w:rFonts w:ascii="Times New Roman" w:hAnsi="Times New Roman" w:cs="Times New Roman"/>
          <w:sz w:val="24"/>
          <w:szCs w:val="24"/>
        </w:rPr>
        <w:t>P</w:t>
      </w:r>
      <w:r w:rsidR="005424EA">
        <w:rPr>
          <w:rFonts w:ascii="Times New Roman" w:hAnsi="Times New Roman" w:cs="Times New Roman"/>
          <w:sz w:val="24"/>
          <w:szCs w:val="24"/>
        </w:rPr>
        <w:t>ara controlar R</w:t>
      </w:r>
      <w:r w:rsidR="006E3975">
        <w:rPr>
          <w:rFonts w:ascii="Times New Roman" w:hAnsi="Times New Roman" w:cs="Times New Roman"/>
          <w:sz w:val="24"/>
          <w:szCs w:val="24"/>
        </w:rPr>
        <w:t>oya</w:t>
      </w:r>
      <w:r w:rsidR="005424EA">
        <w:rPr>
          <w:rFonts w:ascii="Times New Roman" w:hAnsi="Times New Roman" w:cs="Times New Roman"/>
          <w:sz w:val="24"/>
          <w:szCs w:val="24"/>
        </w:rPr>
        <w:t xml:space="preserve"> </w:t>
      </w:r>
      <w:r w:rsidR="005424EA" w:rsidRPr="003D15DF">
        <w:rPr>
          <w:rFonts w:ascii="Times New Roman" w:hAnsi="Times New Roman" w:cs="Times New Roman"/>
          <w:sz w:val="24"/>
          <w:szCs w:val="24"/>
        </w:rPr>
        <w:t>(</w:t>
      </w:r>
      <w:r w:rsidR="005424EA" w:rsidRPr="005424EA">
        <w:rPr>
          <w:rFonts w:ascii="Times New Roman" w:hAnsi="Times New Roman" w:cs="Times New Roman"/>
          <w:i/>
          <w:sz w:val="24"/>
          <w:szCs w:val="24"/>
          <w:u w:val="single"/>
        </w:rPr>
        <w:t>Puccinia</w:t>
      </w:r>
      <w:r w:rsidR="005424EA" w:rsidRPr="005424EA">
        <w:rPr>
          <w:rFonts w:ascii="Times New Roman" w:hAnsi="Times New Roman" w:cs="Times New Roman"/>
          <w:i/>
          <w:sz w:val="24"/>
          <w:szCs w:val="24"/>
        </w:rPr>
        <w:t xml:space="preserve"> </w:t>
      </w:r>
      <w:proofErr w:type="spellStart"/>
      <w:r w:rsidR="005424EA" w:rsidRPr="005424EA">
        <w:rPr>
          <w:rFonts w:ascii="Times New Roman" w:hAnsi="Times New Roman" w:cs="Times New Roman"/>
          <w:i/>
          <w:sz w:val="24"/>
          <w:szCs w:val="24"/>
          <w:u w:val="single"/>
        </w:rPr>
        <w:t>arachidis</w:t>
      </w:r>
      <w:proofErr w:type="spellEnd"/>
      <w:r w:rsidR="005424EA" w:rsidRPr="00823AF4">
        <w:rPr>
          <w:rFonts w:ascii="Times New Roman" w:hAnsi="Times New Roman" w:cs="Times New Roman"/>
          <w:sz w:val="24"/>
          <w:szCs w:val="24"/>
        </w:rPr>
        <w:t>)</w:t>
      </w:r>
      <w:r w:rsidR="006E3975" w:rsidRPr="00823AF4">
        <w:rPr>
          <w:rFonts w:ascii="Times New Roman" w:hAnsi="Times New Roman" w:cs="Times New Roman"/>
          <w:sz w:val="24"/>
          <w:szCs w:val="24"/>
        </w:rPr>
        <w:t>,</w:t>
      </w:r>
      <w:r w:rsidR="006E3975">
        <w:rPr>
          <w:rFonts w:ascii="Times New Roman" w:hAnsi="Times New Roman" w:cs="Times New Roman"/>
          <w:sz w:val="24"/>
          <w:szCs w:val="24"/>
        </w:rPr>
        <w:t xml:space="preserve"> se aplicó</w:t>
      </w:r>
      <w:r>
        <w:rPr>
          <w:rFonts w:ascii="Times New Roman" w:hAnsi="Times New Roman" w:cs="Times New Roman"/>
          <w:sz w:val="24"/>
          <w:szCs w:val="24"/>
        </w:rPr>
        <w:t xml:space="preserve"> </w:t>
      </w:r>
      <w:proofErr w:type="spellStart"/>
      <w:r>
        <w:rPr>
          <w:rFonts w:ascii="Times New Roman" w:hAnsi="Times New Roman" w:cs="Times New Roman"/>
          <w:sz w:val="24"/>
          <w:szCs w:val="24"/>
        </w:rPr>
        <w:t>Daconil</w:t>
      </w:r>
      <w:proofErr w:type="spellEnd"/>
      <w:r>
        <w:rPr>
          <w:rFonts w:ascii="Times New Roman" w:hAnsi="Times New Roman" w:cs="Times New Roman"/>
          <w:sz w:val="24"/>
          <w:szCs w:val="24"/>
        </w:rPr>
        <w:t xml:space="preserve"> 50 % (</w:t>
      </w:r>
      <w:proofErr w:type="spellStart"/>
      <w:r>
        <w:rPr>
          <w:rFonts w:ascii="Times New Roman" w:hAnsi="Times New Roman" w:cs="Times New Roman"/>
          <w:sz w:val="24"/>
          <w:szCs w:val="24"/>
        </w:rPr>
        <w:t>Chlorothalonil</w:t>
      </w:r>
      <w:proofErr w:type="spellEnd"/>
      <w:r>
        <w:rPr>
          <w:rFonts w:ascii="Times New Roman" w:hAnsi="Times New Roman" w:cs="Times New Roman"/>
          <w:sz w:val="24"/>
          <w:szCs w:val="24"/>
        </w:rPr>
        <w:t xml:space="preserve">), cada 30 días y </w:t>
      </w:r>
      <w:r w:rsidR="002135B7">
        <w:rPr>
          <w:rFonts w:ascii="Times New Roman" w:hAnsi="Times New Roman" w:cs="Times New Roman"/>
          <w:sz w:val="24"/>
          <w:szCs w:val="24"/>
        </w:rPr>
        <w:t>por dos veces en dosis de 30 cc/</w:t>
      </w:r>
      <w:r>
        <w:rPr>
          <w:rFonts w:ascii="Times New Roman" w:hAnsi="Times New Roman" w:cs="Times New Roman"/>
          <w:sz w:val="24"/>
          <w:szCs w:val="24"/>
        </w:rPr>
        <w:t>20 L de agua, según las recomendaciones de los técnicos del Programa de Oleaginosas del INIAP-Estación Experimental del Litoral Sur.</w:t>
      </w:r>
    </w:p>
    <w:p w:rsidR="00C616A8" w:rsidRDefault="00C616A8" w:rsidP="00C616A8">
      <w:pPr>
        <w:spacing w:after="0" w:line="360" w:lineRule="auto"/>
        <w:jc w:val="both"/>
        <w:rPr>
          <w:rFonts w:ascii="Times New Roman" w:hAnsi="Times New Roman" w:cs="Times New Roman"/>
          <w:color w:val="FF0000"/>
          <w:sz w:val="24"/>
          <w:szCs w:val="24"/>
        </w:rPr>
      </w:pPr>
    </w:p>
    <w:p w:rsidR="00823AF4" w:rsidRDefault="00823AF4" w:rsidP="00823AF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4.4.9. Control de plagas </w:t>
      </w:r>
    </w:p>
    <w:p w:rsidR="00823AF4" w:rsidRDefault="00823AF4" w:rsidP="00823AF4">
      <w:pPr>
        <w:spacing w:after="0" w:line="360" w:lineRule="auto"/>
        <w:rPr>
          <w:rFonts w:ascii="Times New Roman" w:hAnsi="Times New Roman" w:cs="Times New Roman"/>
          <w:b/>
          <w:sz w:val="24"/>
          <w:szCs w:val="24"/>
        </w:rPr>
      </w:pPr>
    </w:p>
    <w:p w:rsidR="00823AF4" w:rsidRDefault="00823AF4" w:rsidP="00823AF4">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El control de </w:t>
      </w:r>
      <w:r w:rsidR="002135B7">
        <w:rPr>
          <w:rFonts w:ascii="Times New Roman" w:hAnsi="Times New Roman" w:cs="Times New Roman"/>
          <w:sz w:val="24"/>
          <w:szCs w:val="24"/>
        </w:rPr>
        <w:t xml:space="preserve">insectos </w:t>
      </w:r>
      <w:r>
        <w:rPr>
          <w:rFonts w:ascii="Times New Roman" w:hAnsi="Times New Roman" w:cs="Times New Roman"/>
          <w:sz w:val="24"/>
          <w:szCs w:val="24"/>
        </w:rPr>
        <w:t>plagas se realizó en forma preventiva. Para controlar el ataque de Gusano cogollero (</w:t>
      </w:r>
      <w:proofErr w:type="spellStart"/>
      <w:r>
        <w:rPr>
          <w:rFonts w:ascii="Times New Roman" w:hAnsi="Times New Roman" w:cs="Times New Roman"/>
          <w:i/>
          <w:sz w:val="24"/>
          <w:szCs w:val="24"/>
          <w:u w:val="single"/>
        </w:rPr>
        <w:t>Stegasta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u w:val="single"/>
        </w:rPr>
        <w:t>bosquella</w:t>
      </w:r>
      <w:proofErr w:type="spellEnd"/>
      <w:r>
        <w:rPr>
          <w:rFonts w:ascii="Times New Roman" w:hAnsi="Times New Roman" w:cs="Times New Roman"/>
          <w:sz w:val="24"/>
          <w:szCs w:val="24"/>
        </w:rPr>
        <w:t xml:space="preserve"> Ch.), se aplicó </w:t>
      </w:r>
      <w:proofErr w:type="spellStart"/>
      <w:r>
        <w:rPr>
          <w:rFonts w:ascii="Times New Roman" w:hAnsi="Times New Roman" w:cs="Times New Roman"/>
          <w:sz w:val="24"/>
          <w:szCs w:val="24"/>
        </w:rPr>
        <w:t>Metomil</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Proclan</w:t>
      </w:r>
      <w:proofErr w:type="spellEnd"/>
      <w:r>
        <w:rPr>
          <w:rFonts w:ascii="Times New Roman" w:hAnsi="Times New Roman" w:cs="Times New Roman"/>
          <w:sz w:val="24"/>
          <w:szCs w:val="24"/>
        </w:rPr>
        <w:t xml:space="preserve"> en do</w:t>
      </w:r>
      <w:r w:rsidR="002135B7">
        <w:rPr>
          <w:rFonts w:ascii="Times New Roman" w:hAnsi="Times New Roman" w:cs="Times New Roman"/>
          <w:sz w:val="24"/>
          <w:szCs w:val="24"/>
        </w:rPr>
        <w:t>sis de 25 cc y 50/</w:t>
      </w:r>
      <w:r>
        <w:rPr>
          <w:rFonts w:ascii="Times New Roman" w:hAnsi="Times New Roman" w:cs="Times New Roman"/>
          <w:sz w:val="24"/>
          <w:szCs w:val="24"/>
        </w:rPr>
        <w:t>20 L de agua a los 30 días; para controlar el ataque de hormiga arriera (</w:t>
      </w:r>
      <w:proofErr w:type="spellStart"/>
      <w:r>
        <w:rPr>
          <w:rFonts w:ascii="Times New Roman" w:hAnsi="Times New Roman" w:cs="Times New Roman"/>
          <w:i/>
          <w:sz w:val="24"/>
          <w:szCs w:val="24"/>
          <w:u w:val="single"/>
        </w:rPr>
        <w:t>Atta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u w:val="single"/>
        </w:rPr>
        <w:t>cephalotes</w:t>
      </w:r>
      <w:proofErr w:type="spellEnd"/>
      <w:r>
        <w:rPr>
          <w:rFonts w:ascii="Times New Roman" w:hAnsi="Times New Roman" w:cs="Times New Roman"/>
          <w:sz w:val="24"/>
          <w:szCs w:val="24"/>
        </w:rPr>
        <w:t xml:space="preserve">), se aplicó </w:t>
      </w:r>
      <w:proofErr w:type="spellStart"/>
      <w:r>
        <w:rPr>
          <w:rFonts w:ascii="Times New Roman" w:hAnsi="Times New Roman" w:cs="Times New Roman"/>
          <w:sz w:val="24"/>
          <w:szCs w:val="24"/>
        </w:rPr>
        <w:t>Atta-Kill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Sulfluramida</w:t>
      </w:r>
      <w:proofErr w:type="spellEnd"/>
      <w:r>
        <w:rPr>
          <w:rFonts w:ascii="Times New Roman" w:hAnsi="Times New Roman" w:cs="Times New Roman"/>
          <w:sz w:val="24"/>
          <w:szCs w:val="24"/>
        </w:rPr>
        <w:t xml:space="preserve">) en dosis </w:t>
      </w:r>
      <w:r>
        <w:rPr>
          <w:rFonts w:ascii="Times New Roman" w:hAnsi="Times New Roman" w:cs="Times New Roman"/>
          <w:sz w:val="24"/>
          <w:szCs w:val="24"/>
        </w:rPr>
        <w:lastRenderedPageBreak/>
        <w:t>de 20-50 g/m</w:t>
      </w:r>
      <w:r>
        <w:rPr>
          <w:rFonts w:ascii="Times New Roman" w:hAnsi="Times New Roman" w:cs="Times New Roman"/>
          <w:sz w:val="24"/>
          <w:szCs w:val="24"/>
          <w:vertAlign w:val="superscript"/>
        </w:rPr>
        <w:t>2</w:t>
      </w:r>
      <w:r>
        <w:rPr>
          <w:rFonts w:ascii="Times New Roman" w:hAnsi="Times New Roman" w:cs="Times New Roman"/>
          <w:sz w:val="24"/>
          <w:szCs w:val="24"/>
        </w:rPr>
        <w:t>,</w:t>
      </w:r>
      <w:r>
        <w:t xml:space="preserve"> </w:t>
      </w:r>
      <w:r>
        <w:rPr>
          <w:rFonts w:ascii="Times New Roman" w:hAnsi="Times New Roman" w:cs="Times New Roman"/>
          <w:sz w:val="24"/>
          <w:szCs w:val="24"/>
        </w:rPr>
        <w:t>colocados</w:t>
      </w:r>
      <w:r w:rsidR="0094578D">
        <w:rPr>
          <w:rFonts w:ascii="Times New Roman" w:hAnsi="Times New Roman" w:cs="Times New Roman"/>
          <w:sz w:val="24"/>
          <w:szCs w:val="24"/>
        </w:rPr>
        <w:t xml:space="preserve"> en él o los caminos que conduzc</w:t>
      </w:r>
      <w:r>
        <w:rPr>
          <w:rFonts w:ascii="Times New Roman" w:hAnsi="Times New Roman" w:cs="Times New Roman"/>
          <w:sz w:val="24"/>
          <w:szCs w:val="24"/>
        </w:rPr>
        <w:t xml:space="preserve">an a la entrada del hormiguero y en el contorno del orificio del hormiguero, en </w:t>
      </w:r>
      <w:r w:rsidR="002135B7">
        <w:rPr>
          <w:rFonts w:ascii="Times New Roman" w:hAnsi="Times New Roman" w:cs="Times New Roman"/>
          <w:sz w:val="24"/>
          <w:szCs w:val="24"/>
        </w:rPr>
        <w:t xml:space="preserve">la </w:t>
      </w:r>
      <w:r>
        <w:rPr>
          <w:rFonts w:ascii="Times New Roman" w:hAnsi="Times New Roman" w:cs="Times New Roman"/>
          <w:sz w:val="24"/>
          <w:szCs w:val="24"/>
        </w:rPr>
        <w:t>etapa de floración, y en la reproductiva, según las recomendaciones de los técnicos del Departamento de Oleaginosas de la Estación Experimental del Litoral Sur del INIAP.</w:t>
      </w:r>
    </w:p>
    <w:p w:rsidR="00823AF4" w:rsidRDefault="00823AF4" w:rsidP="005569DF">
      <w:pPr>
        <w:spacing w:after="0" w:line="360" w:lineRule="auto"/>
        <w:rPr>
          <w:rFonts w:ascii="Times New Roman" w:eastAsia="Times New Roman" w:hAnsi="Times New Roman" w:cs="Times New Roman"/>
          <w:b/>
          <w:color w:val="0D0D0D" w:themeColor="text1" w:themeTint="F2"/>
          <w:sz w:val="24"/>
          <w:szCs w:val="24"/>
          <w:lang w:val="es-ES_tradnl"/>
        </w:rPr>
      </w:pPr>
    </w:p>
    <w:p w:rsidR="005569DF" w:rsidRDefault="005569DF" w:rsidP="005569DF">
      <w:pPr>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eastAsia="Times New Roman" w:hAnsi="Times New Roman" w:cs="Times New Roman"/>
          <w:b/>
          <w:color w:val="0D0D0D" w:themeColor="text1" w:themeTint="F2"/>
          <w:sz w:val="24"/>
          <w:szCs w:val="24"/>
          <w:lang w:val="es-ES_tradnl"/>
        </w:rPr>
        <w:t>4.4.10. Control de malezas</w:t>
      </w:r>
    </w:p>
    <w:p w:rsidR="005569DF" w:rsidRDefault="005569DF" w:rsidP="005569DF">
      <w:pPr>
        <w:spacing w:after="0" w:line="360" w:lineRule="auto"/>
        <w:rPr>
          <w:rFonts w:ascii="Times New Roman" w:eastAsia="Times New Roman" w:hAnsi="Times New Roman" w:cs="Times New Roman"/>
          <w:b/>
          <w:color w:val="FF0000"/>
          <w:sz w:val="24"/>
          <w:szCs w:val="24"/>
          <w:lang w:val="es-ES_tradnl"/>
        </w:rPr>
      </w:pPr>
    </w:p>
    <w:p w:rsidR="005569DF" w:rsidRDefault="005569DF" w:rsidP="005569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control de malezas se realizó en forma manual, con la utilización de machete durante todo el ciclo de</w:t>
      </w:r>
      <w:r w:rsidR="002135B7">
        <w:rPr>
          <w:rFonts w:ascii="Times New Roman" w:hAnsi="Times New Roman" w:cs="Times New Roman"/>
          <w:sz w:val="24"/>
          <w:szCs w:val="24"/>
        </w:rPr>
        <w:t>l</w:t>
      </w:r>
      <w:r>
        <w:rPr>
          <w:rFonts w:ascii="Times New Roman" w:hAnsi="Times New Roman" w:cs="Times New Roman"/>
          <w:sz w:val="24"/>
          <w:szCs w:val="24"/>
        </w:rPr>
        <w:t xml:space="preserve"> cultivo.</w:t>
      </w:r>
    </w:p>
    <w:p w:rsidR="005569DF" w:rsidRDefault="005569DF" w:rsidP="00C616A8">
      <w:pPr>
        <w:tabs>
          <w:tab w:val="left" w:pos="2938"/>
        </w:tabs>
        <w:spacing w:after="0" w:line="360" w:lineRule="auto"/>
        <w:ind w:right="-1"/>
        <w:jc w:val="both"/>
        <w:rPr>
          <w:rFonts w:ascii="Times New Roman" w:hAnsi="Times New Roman" w:cs="Times New Roman"/>
          <w:b/>
          <w:color w:val="0D0D0D" w:themeColor="text1" w:themeTint="F2"/>
          <w:sz w:val="24"/>
          <w:szCs w:val="24"/>
        </w:rPr>
      </w:pPr>
    </w:p>
    <w:p w:rsidR="00C616A8" w:rsidRDefault="00056F72" w:rsidP="00C616A8">
      <w:pPr>
        <w:tabs>
          <w:tab w:val="left" w:pos="2938"/>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 xml:space="preserve">.4.11. </w:t>
      </w:r>
      <w:r w:rsidR="00C616A8">
        <w:rPr>
          <w:rFonts w:ascii="Times New Roman" w:eastAsia="Times New Roman" w:hAnsi="Times New Roman" w:cs="Times New Roman"/>
          <w:b/>
          <w:color w:val="0D0D0D" w:themeColor="text1" w:themeTint="F2"/>
          <w:sz w:val="24"/>
          <w:szCs w:val="24"/>
          <w:lang w:val="es-ES_tradnl"/>
        </w:rPr>
        <w:t>Cosecha</w:t>
      </w:r>
    </w:p>
    <w:p w:rsidR="00C616A8" w:rsidRDefault="00C616A8" w:rsidP="00C616A8">
      <w:pPr>
        <w:tabs>
          <w:tab w:val="left" w:pos="2938"/>
        </w:tabs>
        <w:spacing w:after="0" w:line="360" w:lineRule="auto"/>
        <w:ind w:right="-1"/>
        <w:jc w:val="both"/>
        <w:rPr>
          <w:rFonts w:ascii="Times New Roman" w:eastAsia="Times New Roman" w:hAnsi="Times New Roman" w:cs="Times New Roman"/>
          <w:color w:val="FF0000"/>
          <w:sz w:val="24"/>
          <w:szCs w:val="24"/>
          <w:lang w:val="es-ES_tradnl"/>
        </w:rPr>
      </w:pPr>
    </w:p>
    <w:p w:rsidR="00C616A8" w:rsidRDefault="009C617A" w:rsidP="00C616A8">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La cosecha, se realizó</w:t>
      </w:r>
      <w:r w:rsidR="00C616A8">
        <w:rPr>
          <w:rFonts w:ascii="Times New Roman" w:eastAsia="Times New Roman" w:hAnsi="Times New Roman" w:cs="Times New Roman"/>
          <w:sz w:val="24"/>
          <w:szCs w:val="24"/>
        </w:rPr>
        <w:t xml:space="preserve"> en forma manual y co</w:t>
      </w:r>
      <w:r w:rsidR="00C616A8">
        <w:rPr>
          <w:rFonts w:ascii="Times New Roman" w:hAnsi="Times New Roman" w:cs="Times New Roman"/>
          <w:sz w:val="24"/>
          <w:szCs w:val="24"/>
        </w:rPr>
        <w:t xml:space="preserve">ntinua cuando las </w:t>
      </w:r>
      <w:r>
        <w:rPr>
          <w:rFonts w:ascii="Times New Roman" w:hAnsi="Times New Roman" w:cs="Times New Roman"/>
          <w:sz w:val="24"/>
          <w:szCs w:val="24"/>
        </w:rPr>
        <w:t>plantas de cada tratamiento estuviero</w:t>
      </w:r>
      <w:r w:rsidR="00C616A8">
        <w:rPr>
          <w:rFonts w:ascii="Times New Roman" w:hAnsi="Times New Roman" w:cs="Times New Roman"/>
          <w:sz w:val="24"/>
          <w:szCs w:val="24"/>
        </w:rPr>
        <w:t>n en madurez fisiológica.</w:t>
      </w:r>
    </w:p>
    <w:p w:rsidR="00C616A8" w:rsidRDefault="00C616A8" w:rsidP="00C616A8">
      <w:pPr>
        <w:tabs>
          <w:tab w:val="left" w:pos="2938"/>
        </w:tabs>
        <w:spacing w:after="0" w:line="360" w:lineRule="auto"/>
        <w:ind w:right="-1"/>
        <w:jc w:val="both"/>
        <w:rPr>
          <w:rFonts w:ascii="Times New Roman" w:eastAsia="Times New Roman" w:hAnsi="Times New Roman" w:cs="Times New Roman"/>
          <w:sz w:val="24"/>
          <w:szCs w:val="24"/>
        </w:rPr>
      </w:pPr>
    </w:p>
    <w:p w:rsidR="00C616A8" w:rsidRDefault="00056F72" w:rsidP="00C616A8">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 xml:space="preserve">.4.12. </w:t>
      </w:r>
      <w:r w:rsidR="00C616A8">
        <w:rPr>
          <w:rFonts w:ascii="Times New Roman" w:eastAsia="Times New Roman" w:hAnsi="Times New Roman" w:cs="Times New Roman"/>
          <w:b/>
          <w:color w:val="0D0D0D" w:themeColor="text1" w:themeTint="F2"/>
          <w:sz w:val="24"/>
          <w:szCs w:val="24"/>
          <w:lang w:val="es-ES_tradnl"/>
        </w:rPr>
        <w:t>Secado</w:t>
      </w:r>
    </w:p>
    <w:p w:rsidR="00C616A8" w:rsidRDefault="00C616A8" w:rsidP="00C616A8">
      <w:pPr>
        <w:pStyle w:val="Sinespaciado"/>
        <w:rPr>
          <w:rFonts w:ascii="Times New Roman" w:eastAsia="Times New Roman" w:hAnsi="Times New Roman" w:cs="Times New Roman"/>
          <w:color w:val="FF0000"/>
          <w:lang w:val="es-ES_tradnl"/>
        </w:rPr>
      </w:pPr>
    </w:p>
    <w:p w:rsidR="00C616A8" w:rsidRDefault="009C617A" w:rsidP="00C616A8">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efectuó</w:t>
      </w:r>
      <w:r w:rsidR="00C616A8">
        <w:rPr>
          <w:rFonts w:ascii="Times New Roman" w:eastAsia="Times New Roman" w:hAnsi="Times New Roman" w:cs="Times New Roman"/>
          <w:sz w:val="24"/>
          <w:szCs w:val="24"/>
        </w:rPr>
        <w:t xml:space="preserve"> en forma natural en un tendal, l</w:t>
      </w:r>
      <w:r w:rsidR="00C616A8">
        <w:rPr>
          <w:rFonts w:ascii="Times New Roman" w:hAnsi="Times New Roman" w:cs="Times New Roman"/>
          <w:sz w:val="24"/>
          <w:szCs w:val="24"/>
        </w:rPr>
        <w:t>uego de cosechar las planta</w:t>
      </w:r>
      <w:r>
        <w:rPr>
          <w:rFonts w:ascii="Times New Roman" w:hAnsi="Times New Roman" w:cs="Times New Roman"/>
          <w:sz w:val="24"/>
          <w:szCs w:val="24"/>
        </w:rPr>
        <w:t>s de cada tratamiento, se dejaro</w:t>
      </w:r>
      <w:r w:rsidR="00C616A8">
        <w:rPr>
          <w:rFonts w:ascii="Times New Roman" w:hAnsi="Times New Roman" w:cs="Times New Roman"/>
          <w:sz w:val="24"/>
          <w:szCs w:val="24"/>
        </w:rPr>
        <w:t>n por siete días expuestas al sol para el secado natural de las vainas.</w:t>
      </w:r>
    </w:p>
    <w:p w:rsidR="00C616A8" w:rsidRDefault="00C616A8" w:rsidP="00C616A8">
      <w:pPr>
        <w:tabs>
          <w:tab w:val="left" w:pos="2938"/>
        </w:tabs>
        <w:spacing w:after="0" w:line="360" w:lineRule="auto"/>
        <w:ind w:right="-1"/>
        <w:jc w:val="both"/>
        <w:rPr>
          <w:rFonts w:ascii="Times New Roman" w:hAnsi="Times New Roman" w:cs="Times New Roman"/>
          <w:sz w:val="24"/>
          <w:szCs w:val="24"/>
        </w:rPr>
      </w:pPr>
    </w:p>
    <w:p w:rsidR="00C616A8" w:rsidRDefault="00056F72" w:rsidP="00C616A8">
      <w:pPr>
        <w:shd w:val="clear" w:color="auto" w:fill="FFFFFF"/>
        <w:tabs>
          <w:tab w:val="left" w:pos="4723"/>
        </w:tabs>
        <w:spacing w:after="0" w:line="36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.4.13. Trillado</w:t>
      </w:r>
    </w:p>
    <w:p w:rsidR="00C616A8" w:rsidRDefault="00C616A8" w:rsidP="00C616A8">
      <w:pPr>
        <w:tabs>
          <w:tab w:val="left" w:pos="2938"/>
        </w:tabs>
        <w:spacing w:after="0" w:line="360" w:lineRule="auto"/>
        <w:ind w:right="-1"/>
        <w:jc w:val="both"/>
        <w:rPr>
          <w:rFonts w:ascii="Times New Roman" w:hAnsi="Times New Roman" w:cs="Times New Roman"/>
          <w:b/>
          <w:color w:val="FF0000"/>
          <w:sz w:val="24"/>
          <w:szCs w:val="24"/>
        </w:rPr>
      </w:pPr>
    </w:p>
    <w:p w:rsidR="005569DF" w:rsidRDefault="009C617A" w:rsidP="00823AF4">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Esta labor se realizó</w:t>
      </w:r>
      <w:r w:rsidR="00C616A8">
        <w:rPr>
          <w:rFonts w:ascii="Times New Roman" w:hAnsi="Times New Roman" w:cs="Times New Roman"/>
          <w:sz w:val="24"/>
          <w:szCs w:val="24"/>
        </w:rPr>
        <w:t xml:space="preserve"> luego del secado y despicado de las vainas, con una trilladora del Programa de Oleaginosas del INIAP-</w:t>
      </w:r>
      <w:r>
        <w:rPr>
          <w:rFonts w:ascii="Times New Roman" w:hAnsi="Times New Roman" w:cs="Times New Roman"/>
          <w:sz w:val="24"/>
          <w:szCs w:val="24"/>
        </w:rPr>
        <w:t>EELS; posteriormente se limpiaro</w:t>
      </w:r>
      <w:r w:rsidR="00C616A8">
        <w:rPr>
          <w:rFonts w:ascii="Times New Roman" w:hAnsi="Times New Roman" w:cs="Times New Roman"/>
          <w:sz w:val="24"/>
          <w:szCs w:val="24"/>
        </w:rPr>
        <w:t xml:space="preserve">n por ventilación </w:t>
      </w:r>
      <w:r>
        <w:rPr>
          <w:rFonts w:ascii="Times New Roman" w:hAnsi="Times New Roman" w:cs="Times New Roman"/>
          <w:sz w:val="24"/>
          <w:szCs w:val="24"/>
        </w:rPr>
        <w:t>las impurezas que presentaro</w:t>
      </w:r>
      <w:r w:rsidR="00C616A8">
        <w:rPr>
          <w:rFonts w:ascii="Times New Roman" w:hAnsi="Times New Roman" w:cs="Times New Roman"/>
          <w:sz w:val="24"/>
          <w:szCs w:val="24"/>
        </w:rPr>
        <w:t>n los granos.</w:t>
      </w:r>
    </w:p>
    <w:p w:rsidR="00823AF4" w:rsidRPr="00823AF4" w:rsidRDefault="00823AF4" w:rsidP="00823AF4">
      <w:pPr>
        <w:tabs>
          <w:tab w:val="left" w:pos="2938"/>
        </w:tabs>
        <w:spacing w:after="0" w:line="360" w:lineRule="auto"/>
        <w:ind w:right="-1"/>
        <w:jc w:val="both"/>
        <w:rPr>
          <w:rFonts w:ascii="Times New Roman" w:hAnsi="Times New Roman" w:cs="Times New Roman"/>
          <w:sz w:val="24"/>
          <w:szCs w:val="24"/>
        </w:rPr>
      </w:pPr>
    </w:p>
    <w:p w:rsidR="00C616A8" w:rsidRDefault="00056F72" w:rsidP="00C616A8">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C616A8">
        <w:rPr>
          <w:rFonts w:ascii="Times New Roman" w:hAnsi="Times New Roman" w:cs="Times New Roman"/>
          <w:b/>
          <w:color w:val="0D0D0D" w:themeColor="text1" w:themeTint="F2"/>
          <w:sz w:val="24"/>
          <w:szCs w:val="24"/>
        </w:rPr>
        <w:t xml:space="preserve">.4.14. </w:t>
      </w:r>
      <w:r w:rsidR="00C616A8">
        <w:rPr>
          <w:rFonts w:ascii="Times New Roman" w:eastAsia="Times New Roman" w:hAnsi="Times New Roman" w:cs="Times New Roman"/>
          <w:b/>
          <w:color w:val="0D0D0D" w:themeColor="text1" w:themeTint="F2"/>
          <w:sz w:val="24"/>
          <w:szCs w:val="24"/>
          <w:lang w:val="es-ES_tradnl"/>
        </w:rPr>
        <w:t>Almacenamiento</w:t>
      </w:r>
    </w:p>
    <w:p w:rsidR="00C616A8" w:rsidRDefault="00C616A8" w:rsidP="00C616A8">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p>
    <w:p w:rsidR="00C616A8" w:rsidRDefault="00C616A8" w:rsidP="00C616A8">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Una vez secos los granos de</w:t>
      </w:r>
      <w:r>
        <w:rPr>
          <w:rFonts w:ascii="Times New Roman" w:eastAsia="Times New Roman" w:hAnsi="Times New Roman" w:cs="Times New Roman"/>
          <w:color w:val="0D0D0D" w:themeColor="text1" w:themeTint="F2"/>
          <w:sz w:val="24"/>
          <w:szCs w:val="24"/>
        </w:rPr>
        <w:t xml:space="preserve"> maní con</w:t>
      </w:r>
      <w:r w:rsidR="009C617A">
        <w:rPr>
          <w:rFonts w:ascii="Times New Roman" w:eastAsia="Times New Roman" w:hAnsi="Times New Roman" w:cs="Times New Roman"/>
          <w:color w:val="0D0D0D" w:themeColor="text1" w:themeTint="F2"/>
          <w:sz w:val="24"/>
          <w:szCs w:val="24"/>
        </w:rPr>
        <w:t xml:space="preserve"> el 14 % de humedad, se colocaro</w:t>
      </w:r>
      <w:r>
        <w:rPr>
          <w:rFonts w:ascii="Times New Roman" w:eastAsia="Times New Roman" w:hAnsi="Times New Roman" w:cs="Times New Roman"/>
          <w:color w:val="0D0D0D" w:themeColor="text1" w:themeTint="F2"/>
          <w:sz w:val="24"/>
          <w:szCs w:val="24"/>
        </w:rPr>
        <w:t xml:space="preserve">n en fundas de papel con la respectiva etiqueta de identificación de cada accesión para su conservación en el banco de germoplasma de la </w:t>
      </w:r>
      <w:r>
        <w:rPr>
          <w:rFonts w:ascii="Times New Roman" w:hAnsi="Times New Roman" w:cs="Times New Roman"/>
          <w:color w:val="0D0D0D" w:themeColor="text1" w:themeTint="F2"/>
          <w:sz w:val="24"/>
          <w:szCs w:val="24"/>
        </w:rPr>
        <w:t>Estación Experimental del Litoral Sur “Programa de Oleaginosas de Ciclo Corto” del INIAP.</w:t>
      </w:r>
    </w:p>
    <w:p w:rsidR="00B8332F" w:rsidRDefault="00B8332F" w:rsidP="00056F72">
      <w:pPr>
        <w:spacing w:after="0" w:line="240" w:lineRule="auto"/>
        <w:jc w:val="both"/>
        <w:rPr>
          <w:rFonts w:ascii="Times New Roman" w:hAnsi="Times New Roman" w:cs="Times New Roman"/>
          <w:b/>
          <w:sz w:val="28"/>
          <w:szCs w:val="28"/>
        </w:rPr>
        <w:sectPr w:rsidR="00B8332F" w:rsidSect="00AB077E">
          <w:pgSz w:w="11907" w:h="16840"/>
          <w:pgMar w:top="1701" w:right="1701" w:bottom="1701" w:left="2268" w:header="851" w:footer="851" w:gutter="0"/>
          <w:pgNumType w:start="1"/>
          <w:cols w:space="720"/>
        </w:sectPr>
      </w:pPr>
    </w:p>
    <w:p w:rsidR="00056F72" w:rsidRPr="000C6D14" w:rsidRDefault="00056F72" w:rsidP="00056F72">
      <w:pPr>
        <w:spacing w:after="0" w:line="240" w:lineRule="auto"/>
        <w:jc w:val="both"/>
        <w:rPr>
          <w:rFonts w:ascii="Times New Roman" w:hAnsi="Times New Roman" w:cs="Times New Roman"/>
          <w:b/>
          <w:sz w:val="28"/>
          <w:szCs w:val="28"/>
        </w:rPr>
      </w:pPr>
      <w:r w:rsidRPr="000C6D14">
        <w:rPr>
          <w:rFonts w:ascii="Times New Roman" w:hAnsi="Times New Roman" w:cs="Times New Roman"/>
          <w:b/>
          <w:sz w:val="28"/>
          <w:szCs w:val="28"/>
        </w:rPr>
        <w:lastRenderedPageBreak/>
        <w:t>V. RESULTADOS Y DISCUSIÓN</w:t>
      </w:r>
    </w:p>
    <w:p w:rsidR="00056F72" w:rsidRPr="00916559" w:rsidRDefault="00056F72" w:rsidP="00056F72">
      <w:pPr>
        <w:spacing w:after="0" w:line="360" w:lineRule="auto"/>
        <w:jc w:val="both"/>
        <w:rPr>
          <w:rFonts w:ascii="Times New Roman" w:hAnsi="Times New Roman" w:cs="Times New Roman"/>
          <w:sz w:val="24"/>
          <w:szCs w:val="20"/>
        </w:rPr>
      </w:pPr>
    </w:p>
    <w:p w:rsidR="00056F72" w:rsidRDefault="00090998" w:rsidP="00607A8B">
      <w:pPr>
        <w:spacing w:after="0" w:line="240" w:lineRule="auto"/>
        <w:jc w:val="both"/>
        <w:rPr>
          <w:rFonts w:ascii="Times New Roman" w:hAnsi="Times New Roman" w:cs="Times New Roman"/>
          <w:b/>
          <w:color w:val="0D0D0D" w:themeColor="text1" w:themeTint="F2"/>
          <w:sz w:val="28"/>
          <w:szCs w:val="28"/>
        </w:rPr>
      </w:pPr>
      <w:r>
        <w:rPr>
          <w:rFonts w:ascii="Times New Roman" w:hAnsi="Times New Roman" w:cs="Times New Roman"/>
          <w:b/>
          <w:sz w:val="24"/>
          <w:szCs w:val="20"/>
        </w:rPr>
        <w:t>5</w:t>
      </w:r>
      <w:r w:rsidR="00056F72" w:rsidRPr="000C6D14">
        <w:rPr>
          <w:rFonts w:ascii="Times New Roman" w:hAnsi="Times New Roman" w:cs="Times New Roman"/>
          <w:b/>
          <w:sz w:val="24"/>
          <w:szCs w:val="20"/>
        </w:rPr>
        <w:t>.1.</w:t>
      </w:r>
      <w:r w:rsidR="00056F72">
        <w:rPr>
          <w:rFonts w:ascii="Times New Roman" w:hAnsi="Times New Roman" w:cs="Times New Roman"/>
          <w:b/>
          <w:sz w:val="24"/>
          <w:szCs w:val="24"/>
        </w:rPr>
        <w:t xml:space="preserve"> </w:t>
      </w:r>
      <w:r>
        <w:rPr>
          <w:rFonts w:ascii="Times New Roman" w:hAnsi="Times New Roman" w:cs="Times New Roman"/>
          <w:b/>
          <w:sz w:val="24"/>
          <w:szCs w:val="24"/>
        </w:rPr>
        <w:t>Variables</w:t>
      </w:r>
      <w:r w:rsidRPr="000C6D14">
        <w:rPr>
          <w:rFonts w:ascii="Times New Roman" w:hAnsi="Times New Roman" w:cs="Times New Roman"/>
          <w:b/>
          <w:sz w:val="24"/>
          <w:szCs w:val="24"/>
        </w:rPr>
        <w:t xml:space="preserve"> </w:t>
      </w:r>
      <w:r w:rsidRPr="00840B1C">
        <w:rPr>
          <w:rFonts w:ascii="Times New Roman" w:hAnsi="Times New Roman" w:cs="Times New Roman"/>
          <w:b/>
          <w:sz w:val="24"/>
          <w:szCs w:val="24"/>
        </w:rPr>
        <w:t>cuantitativas</w:t>
      </w:r>
    </w:p>
    <w:p w:rsidR="00607A8B" w:rsidRDefault="00607A8B" w:rsidP="00607A8B">
      <w:pPr>
        <w:spacing w:after="0" w:line="240" w:lineRule="auto"/>
        <w:jc w:val="both"/>
        <w:rPr>
          <w:rFonts w:ascii="Times New Roman" w:hAnsi="Times New Roman" w:cs="Times New Roman"/>
          <w:b/>
          <w:color w:val="0D0D0D" w:themeColor="text1" w:themeTint="F2"/>
          <w:sz w:val="28"/>
          <w:szCs w:val="28"/>
        </w:rPr>
      </w:pPr>
    </w:p>
    <w:p w:rsidR="00B8332F" w:rsidRPr="009C617A" w:rsidRDefault="00B8332F" w:rsidP="009C617A">
      <w:pPr>
        <w:tabs>
          <w:tab w:val="left" w:pos="8504"/>
        </w:tabs>
        <w:spacing w:after="0"/>
        <w:ind w:right="-1"/>
        <w:jc w:val="both"/>
        <w:rPr>
          <w:rFonts w:ascii="Times New Roman" w:hAnsi="Times New Roman" w:cs="Times New Roman"/>
          <w:color w:val="000000" w:themeColor="text1"/>
          <w:sz w:val="24"/>
          <w:szCs w:val="26"/>
        </w:rPr>
      </w:pPr>
      <w:r w:rsidRPr="00B47F8F">
        <w:rPr>
          <w:rFonts w:ascii="Times New Roman" w:hAnsi="Times New Roman" w:cs="Times New Roman"/>
          <w:b/>
          <w:sz w:val="24"/>
          <w:szCs w:val="24"/>
        </w:rPr>
        <w:t xml:space="preserve">Cuadro Nº 1. </w:t>
      </w:r>
      <w:r w:rsidRPr="00B47F8F">
        <w:rPr>
          <w:rFonts w:ascii="Times New Roman" w:hAnsi="Times New Roman" w:cs="Times New Roman"/>
          <w:sz w:val="24"/>
          <w:szCs w:val="24"/>
        </w:rPr>
        <w:t>Resultados de la prueba de Tukey al 5 % para comparar los promedios de tratamientos en las variables: Días a la emergencia de plántulas (DEP), Porcentaje de emergencia en el campo (PEC), Días a la floración (DF),  Días a la cosecha (DC), Altura de planta (cm) (AP), Ramas por planta (RP), Vainas por planta (VP),</w:t>
      </w:r>
      <w:r w:rsidR="009C617A">
        <w:rPr>
          <w:rFonts w:ascii="Times New Roman" w:hAnsi="Times New Roman" w:cs="Times New Roman"/>
          <w:sz w:val="24"/>
          <w:szCs w:val="24"/>
        </w:rPr>
        <w:t xml:space="preserve"> Vaneamiento (V %),</w:t>
      </w:r>
      <w:r w:rsidRPr="00B47F8F">
        <w:rPr>
          <w:rFonts w:ascii="Times New Roman" w:hAnsi="Times New Roman" w:cs="Times New Roman"/>
          <w:sz w:val="24"/>
          <w:szCs w:val="24"/>
        </w:rPr>
        <w:t xml:space="preserve"> </w:t>
      </w:r>
      <w:r w:rsidRPr="00B47F8F">
        <w:rPr>
          <w:rFonts w:ascii="Times New Roman" w:eastAsia="Times New Roman" w:hAnsi="Times New Roman" w:cs="Times New Roman"/>
          <w:sz w:val="24"/>
          <w:szCs w:val="24"/>
          <w:lang w:eastAsia="es-EC"/>
        </w:rPr>
        <w:t xml:space="preserve">Granos por vaina (GV), Granos por planta (GP), </w:t>
      </w:r>
      <w:r w:rsidR="00AB5D53">
        <w:rPr>
          <w:rFonts w:ascii="Times New Roman" w:hAnsi="Times New Roman" w:cs="Times New Roman"/>
          <w:color w:val="000000" w:themeColor="text1"/>
          <w:sz w:val="24"/>
          <w:szCs w:val="26"/>
        </w:rPr>
        <w:t xml:space="preserve">Longitud del grano (LG), </w:t>
      </w:r>
      <w:r w:rsidR="009C617A" w:rsidRPr="00EB7965">
        <w:rPr>
          <w:rFonts w:ascii="Times New Roman" w:hAnsi="Times New Roman" w:cs="Times New Roman"/>
          <w:color w:val="000000" w:themeColor="text1"/>
          <w:sz w:val="24"/>
          <w:szCs w:val="26"/>
        </w:rPr>
        <w:t>Diámetro del grano (DG)</w:t>
      </w:r>
      <w:r w:rsidR="009C617A">
        <w:rPr>
          <w:rFonts w:ascii="Times New Roman" w:hAnsi="Times New Roman" w:cs="Times New Roman"/>
          <w:color w:val="000000" w:themeColor="text1"/>
          <w:sz w:val="24"/>
          <w:szCs w:val="26"/>
        </w:rPr>
        <w:t xml:space="preserve">, </w:t>
      </w:r>
      <w:r w:rsidRPr="00B47F8F">
        <w:rPr>
          <w:rFonts w:ascii="Times New Roman" w:hAnsi="Times New Roman" w:cs="Times New Roman"/>
          <w:sz w:val="24"/>
          <w:szCs w:val="24"/>
        </w:rPr>
        <w:t xml:space="preserve">Peso de 100 granos (g) (PG) y Rendimiento por hectárea </w:t>
      </w:r>
      <w:r w:rsidR="00215FDB">
        <w:rPr>
          <w:rFonts w:ascii="Times New Roman" w:hAnsi="Times New Roman" w:cs="Times New Roman"/>
          <w:sz w:val="24"/>
          <w:szCs w:val="24"/>
        </w:rPr>
        <w:t xml:space="preserve">(R-kg/ha). </w:t>
      </w:r>
      <w:r w:rsidR="003D15DF">
        <w:rPr>
          <w:rFonts w:ascii="Times New Roman" w:hAnsi="Times New Roman" w:cs="Times New Roman"/>
          <w:sz w:val="24"/>
          <w:szCs w:val="24"/>
        </w:rPr>
        <w:t xml:space="preserve">San José de </w:t>
      </w:r>
      <w:r w:rsidR="009C617A">
        <w:rPr>
          <w:rFonts w:ascii="Times New Roman" w:hAnsi="Times New Roman" w:cs="Times New Roman"/>
          <w:sz w:val="24"/>
          <w:szCs w:val="24"/>
        </w:rPr>
        <w:t>Pijullo</w:t>
      </w:r>
      <w:r w:rsidR="00215FDB">
        <w:rPr>
          <w:rFonts w:ascii="Times New Roman" w:hAnsi="Times New Roman" w:cs="Times New Roman"/>
          <w:sz w:val="24"/>
          <w:szCs w:val="24"/>
        </w:rPr>
        <w:t>.</w:t>
      </w:r>
      <w:r w:rsidRPr="00B47F8F">
        <w:rPr>
          <w:rFonts w:ascii="Times New Roman" w:hAnsi="Times New Roman" w:cs="Times New Roman"/>
          <w:sz w:val="24"/>
          <w:szCs w:val="24"/>
        </w:rPr>
        <w:t xml:space="preserve"> 2015.</w:t>
      </w:r>
    </w:p>
    <w:p w:rsidR="002135B7" w:rsidRDefault="002135B7" w:rsidP="0094578D">
      <w:pPr>
        <w:spacing w:after="0" w:line="360" w:lineRule="auto"/>
        <w:jc w:val="both"/>
        <w:rPr>
          <w:rFonts w:ascii="Times New Roman" w:hAnsi="Times New Roman" w:cs="Times New Roman"/>
          <w:b/>
          <w:color w:val="0D0D0D" w:themeColor="text1" w:themeTint="F2"/>
          <w:sz w:val="28"/>
          <w:szCs w:val="28"/>
        </w:rPr>
      </w:pP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771"/>
        <w:gridCol w:w="782"/>
        <w:gridCol w:w="713"/>
        <w:gridCol w:w="808"/>
        <w:gridCol w:w="792"/>
        <w:gridCol w:w="762"/>
        <w:gridCol w:w="732"/>
        <w:gridCol w:w="783"/>
        <w:gridCol w:w="821"/>
        <w:gridCol w:w="751"/>
        <w:gridCol w:w="786"/>
        <w:gridCol w:w="821"/>
        <w:gridCol w:w="781"/>
        <w:gridCol w:w="729"/>
        <w:gridCol w:w="1002"/>
        <w:gridCol w:w="613"/>
      </w:tblGrid>
      <w:tr w:rsidR="00F35183" w:rsidRPr="00F52D62" w:rsidTr="00FC0947">
        <w:trPr>
          <w:trHeight w:val="397"/>
          <w:jc w:val="center"/>
        </w:trPr>
        <w:tc>
          <w:tcPr>
            <w:tcW w:w="392" w:type="pct"/>
            <w:shd w:val="clear" w:color="auto" w:fill="auto"/>
            <w:noWrap/>
            <w:vAlign w:val="bottom"/>
          </w:tcPr>
          <w:p w:rsidR="00D72C64" w:rsidRDefault="00D72C64" w:rsidP="00FC0947">
            <w:pPr>
              <w:spacing w:after="0" w:line="240" w:lineRule="auto"/>
              <w:ind w:left="-75"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Variables</w:t>
            </w:r>
          </w:p>
          <w:p w:rsidR="00FC0947" w:rsidRPr="00F52D62" w:rsidRDefault="00FC0947" w:rsidP="00FC0947">
            <w:pPr>
              <w:spacing w:after="0" w:line="240" w:lineRule="auto"/>
              <w:ind w:left="-75" w:right="-36"/>
              <w:jc w:val="center"/>
              <w:rPr>
                <w:rFonts w:ascii="Times New Roman" w:eastAsia="Times New Roman" w:hAnsi="Times New Roman" w:cs="Times New Roman"/>
                <w:b/>
                <w:color w:val="000000"/>
                <w:sz w:val="24"/>
                <w:szCs w:val="24"/>
                <w:lang w:eastAsia="es-EC"/>
              </w:rPr>
            </w:pPr>
          </w:p>
        </w:tc>
        <w:tc>
          <w:tcPr>
            <w:tcW w:w="4009" w:type="pct"/>
            <w:gridSpan w:val="14"/>
            <w:shd w:val="clear" w:color="auto" w:fill="auto"/>
            <w:noWrap/>
            <w:vAlign w:val="bottom"/>
          </w:tcPr>
          <w:p w:rsidR="002864E6" w:rsidRDefault="002864E6" w:rsidP="00FC0947">
            <w:pPr>
              <w:spacing w:after="0" w:line="240" w:lineRule="auto"/>
              <w:jc w:val="center"/>
              <w:rPr>
                <w:rFonts w:ascii="Times New Roman" w:eastAsia="Times New Roman" w:hAnsi="Times New Roman" w:cs="Times New Roman"/>
                <w:b/>
                <w:color w:val="000000"/>
                <w:sz w:val="24"/>
                <w:szCs w:val="24"/>
                <w:lang w:eastAsia="es-EC"/>
              </w:rPr>
            </w:pPr>
          </w:p>
          <w:p w:rsidR="00823AF4" w:rsidRDefault="002864E6" w:rsidP="00FC0947">
            <w:pPr>
              <w:spacing w:after="0" w:line="240" w:lineRule="auto"/>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C</w:t>
            </w:r>
            <w:r w:rsidRPr="00F52D62">
              <w:rPr>
                <w:rFonts w:ascii="Times New Roman" w:eastAsia="Times New Roman" w:hAnsi="Times New Roman" w:cs="Times New Roman"/>
                <w:b/>
                <w:color w:val="000000"/>
                <w:sz w:val="24"/>
                <w:szCs w:val="24"/>
                <w:lang w:eastAsia="es-EC"/>
              </w:rPr>
              <w:t>ultivares de maní</w:t>
            </w:r>
            <w:r w:rsidR="002135B7">
              <w:rPr>
                <w:rFonts w:ascii="Times New Roman" w:eastAsia="Times New Roman" w:hAnsi="Times New Roman" w:cs="Times New Roman"/>
                <w:b/>
                <w:color w:val="000000"/>
                <w:sz w:val="24"/>
                <w:szCs w:val="24"/>
                <w:lang w:eastAsia="es-EC"/>
              </w:rPr>
              <w:t xml:space="preserve"> (Tratamientos)</w:t>
            </w:r>
          </w:p>
          <w:p w:rsidR="00FC0947" w:rsidRPr="00F52D62" w:rsidRDefault="00FC0947" w:rsidP="00FC0947">
            <w:pPr>
              <w:spacing w:after="0" w:line="240" w:lineRule="auto"/>
              <w:jc w:val="center"/>
              <w:rPr>
                <w:rFonts w:ascii="Times New Roman" w:eastAsia="Times New Roman" w:hAnsi="Times New Roman" w:cs="Times New Roman"/>
                <w:b/>
                <w:color w:val="000000"/>
                <w:sz w:val="24"/>
                <w:szCs w:val="24"/>
                <w:lang w:eastAsia="es-EC"/>
              </w:rPr>
            </w:pPr>
          </w:p>
        </w:tc>
        <w:tc>
          <w:tcPr>
            <w:tcW w:w="371" w:type="pct"/>
            <w:shd w:val="clear" w:color="auto" w:fill="auto"/>
            <w:noWrap/>
            <w:vAlign w:val="bottom"/>
          </w:tcPr>
          <w:p w:rsidR="00FC0947" w:rsidRDefault="00FC0947" w:rsidP="00E73930">
            <w:pPr>
              <w:autoSpaceDE w:val="0"/>
              <w:autoSpaceDN w:val="0"/>
              <w:adjustRightInd w:val="0"/>
              <w:spacing w:after="0" w:line="240" w:lineRule="auto"/>
              <w:jc w:val="center"/>
              <w:rPr>
                <w:rFonts w:ascii="Times New Roman" w:eastAsiaTheme="minorEastAsia" w:hAnsi="Times New Roman" w:cs="Times New Roman"/>
                <w:b/>
                <w:bCs/>
                <w:lang w:val="es-ES" w:eastAsia="es-ES"/>
              </w:rPr>
            </w:pPr>
          </w:p>
          <w:p w:rsidR="00E73930" w:rsidRPr="00E73930" w:rsidRDefault="00E73930" w:rsidP="00E73930">
            <w:pPr>
              <w:autoSpaceDE w:val="0"/>
              <w:autoSpaceDN w:val="0"/>
              <w:adjustRightInd w:val="0"/>
              <w:spacing w:after="0" w:line="240" w:lineRule="auto"/>
              <w:jc w:val="center"/>
              <w:rPr>
                <w:rFonts w:ascii="Times New Roman" w:eastAsiaTheme="minorEastAsia" w:hAnsi="Times New Roman" w:cs="Times New Roman"/>
                <w:lang w:val="es-ES" w:eastAsia="es-ES"/>
              </w:rPr>
            </w:pPr>
          </w:p>
          <w:p w:rsidR="00DB3084" w:rsidRDefault="00DB3084" w:rsidP="00FC0947">
            <w:pPr>
              <w:spacing w:after="0" w:line="240" w:lineRule="auto"/>
              <w:jc w:val="center"/>
              <w:rPr>
                <w:rFonts w:ascii="Times New Roman" w:hAnsi="Times New Roman" w:cs="Times New Roman"/>
                <w:b/>
                <w:bCs/>
              </w:rPr>
            </w:pPr>
            <w:r>
              <w:rPr>
                <w:rFonts w:ascii="Times New Roman" w:hAnsi="Times New Roman" w:cs="Times New Roman"/>
                <w:b/>
                <w:bCs/>
              </w:rPr>
              <w:t>Media general</w:t>
            </w:r>
          </w:p>
          <w:p w:rsidR="00FC0947" w:rsidRPr="00F52D62" w:rsidRDefault="00FC0947" w:rsidP="00FC0947">
            <w:pPr>
              <w:spacing w:after="0" w:line="240" w:lineRule="auto"/>
              <w:jc w:val="center"/>
              <w:rPr>
                <w:rFonts w:ascii="Times New Roman" w:eastAsia="Times New Roman" w:hAnsi="Times New Roman" w:cs="Times New Roman"/>
                <w:color w:val="000000"/>
                <w:sz w:val="24"/>
                <w:szCs w:val="24"/>
                <w:lang w:eastAsia="es-EC"/>
              </w:rPr>
            </w:pPr>
          </w:p>
        </w:tc>
        <w:tc>
          <w:tcPr>
            <w:tcW w:w="227" w:type="pct"/>
            <w:shd w:val="clear" w:color="auto" w:fill="auto"/>
            <w:noWrap/>
            <w:vAlign w:val="bottom"/>
          </w:tcPr>
          <w:p w:rsidR="00D72C64" w:rsidRPr="00F52D62" w:rsidRDefault="00D72C64" w:rsidP="00FC0947">
            <w:pPr>
              <w:spacing w:after="0" w:line="240" w:lineRule="auto"/>
              <w:ind w:left="-69" w:right="-6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b/>
                <w:bCs/>
                <w:sz w:val="24"/>
                <w:szCs w:val="24"/>
                <w:lang w:eastAsia="es-EC"/>
              </w:rPr>
              <w:t>CV %</w:t>
            </w:r>
          </w:p>
        </w:tc>
      </w:tr>
      <w:tr w:rsidR="00F35183" w:rsidRPr="00F52D62" w:rsidTr="00FC0947">
        <w:trPr>
          <w:trHeight w:val="170"/>
          <w:jc w:val="center"/>
        </w:trPr>
        <w:tc>
          <w:tcPr>
            <w:tcW w:w="392" w:type="pct"/>
            <w:vMerge w:val="restart"/>
            <w:shd w:val="clear" w:color="auto" w:fill="auto"/>
            <w:noWrap/>
            <w:vAlign w:val="bottom"/>
            <w:hideMark/>
          </w:tcPr>
          <w:p w:rsidR="00D72C64" w:rsidRPr="00F52D62" w:rsidRDefault="006A1BF9"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DEP</w:t>
            </w:r>
            <w:r w:rsidR="00F35183">
              <w:rPr>
                <w:rFonts w:ascii="Times New Roman" w:eastAsia="Times New Roman" w:hAnsi="Times New Roman" w:cs="Times New Roman"/>
                <w:b/>
                <w:color w:val="000000"/>
                <w:sz w:val="24"/>
                <w:szCs w:val="24"/>
                <w:lang w:eastAsia="es-EC"/>
              </w:rPr>
              <w:t xml:space="preserve"> </w:t>
            </w:r>
            <w:r w:rsidR="00D72C64" w:rsidRPr="00F52D62">
              <w:rPr>
                <w:rFonts w:ascii="Times New Roman" w:eastAsia="Times New Roman" w:hAnsi="Times New Roman" w:cs="Times New Roman"/>
                <w:b/>
                <w:color w:val="000000"/>
                <w:sz w:val="24"/>
                <w:szCs w:val="24"/>
                <w:lang w:eastAsia="es-EC"/>
              </w:rPr>
              <w:t>(NS)</w:t>
            </w:r>
          </w:p>
        </w:tc>
        <w:tc>
          <w:tcPr>
            <w:tcW w:w="285" w:type="pct"/>
            <w:shd w:val="clear" w:color="auto" w:fill="auto"/>
            <w:noWrap/>
            <w:vAlign w:val="bottom"/>
          </w:tcPr>
          <w:p w:rsidR="00D72C64" w:rsidRPr="00F52D62" w:rsidRDefault="004E1CC6" w:rsidP="00823AF4">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89" w:type="pct"/>
            <w:shd w:val="clear" w:color="auto" w:fill="auto"/>
            <w:noWrap/>
            <w:vAlign w:val="bottom"/>
          </w:tcPr>
          <w:p w:rsidR="00D72C64" w:rsidRPr="00F52D62" w:rsidRDefault="004E1CC6" w:rsidP="00823AF4">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T10</w:t>
            </w:r>
          </w:p>
        </w:tc>
        <w:tc>
          <w:tcPr>
            <w:tcW w:w="264" w:type="pct"/>
            <w:shd w:val="clear" w:color="auto" w:fill="auto"/>
            <w:noWrap/>
            <w:vAlign w:val="bottom"/>
          </w:tcPr>
          <w:p w:rsidR="00D72C64" w:rsidRPr="00F52D62" w:rsidRDefault="004E1CC6" w:rsidP="00823AF4">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T8</w:t>
            </w:r>
          </w:p>
        </w:tc>
        <w:tc>
          <w:tcPr>
            <w:tcW w:w="299" w:type="pct"/>
            <w:shd w:val="clear" w:color="auto" w:fill="auto"/>
            <w:noWrap/>
            <w:vAlign w:val="bottom"/>
          </w:tcPr>
          <w:p w:rsidR="00D72C64" w:rsidRPr="00F52D62" w:rsidRDefault="004E1CC6" w:rsidP="00823AF4">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T14</w:t>
            </w:r>
          </w:p>
        </w:tc>
        <w:tc>
          <w:tcPr>
            <w:tcW w:w="293" w:type="pct"/>
            <w:shd w:val="clear" w:color="auto" w:fill="auto"/>
            <w:noWrap/>
            <w:vAlign w:val="bottom"/>
          </w:tcPr>
          <w:p w:rsidR="00D72C64" w:rsidRPr="00F52D62" w:rsidRDefault="004E1CC6" w:rsidP="00823AF4">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T13</w:t>
            </w:r>
          </w:p>
        </w:tc>
        <w:tc>
          <w:tcPr>
            <w:tcW w:w="282" w:type="pct"/>
            <w:shd w:val="clear" w:color="auto" w:fill="auto"/>
            <w:noWrap/>
            <w:vAlign w:val="bottom"/>
          </w:tcPr>
          <w:p w:rsidR="00D72C64" w:rsidRPr="00F52D62" w:rsidRDefault="004E1CC6" w:rsidP="00823AF4">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71" w:type="pct"/>
            <w:shd w:val="clear" w:color="auto" w:fill="auto"/>
            <w:noWrap/>
            <w:vAlign w:val="bottom"/>
          </w:tcPr>
          <w:p w:rsidR="00D72C64" w:rsidRPr="00F52D62" w:rsidRDefault="004E1CC6" w:rsidP="00823AF4">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T7</w:t>
            </w:r>
          </w:p>
        </w:tc>
        <w:tc>
          <w:tcPr>
            <w:tcW w:w="290" w:type="pct"/>
            <w:shd w:val="clear" w:color="auto" w:fill="auto"/>
            <w:noWrap/>
            <w:vAlign w:val="bottom"/>
          </w:tcPr>
          <w:p w:rsidR="00D72C64" w:rsidRPr="00F52D62" w:rsidRDefault="004E1CC6" w:rsidP="00823AF4">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304" w:type="pct"/>
            <w:shd w:val="clear" w:color="auto" w:fill="auto"/>
            <w:noWrap/>
            <w:vAlign w:val="bottom"/>
          </w:tcPr>
          <w:p w:rsidR="00D72C64" w:rsidRPr="00F52D62" w:rsidRDefault="004E1CC6" w:rsidP="00823AF4">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278" w:type="pct"/>
            <w:shd w:val="clear" w:color="auto" w:fill="auto"/>
            <w:noWrap/>
            <w:vAlign w:val="bottom"/>
          </w:tcPr>
          <w:p w:rsidR="00D72C64" w:rsidRPr="00F52D62" w:rsidRDefault="004E1CC6" w:rsidP="00823AF4">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T5</w:t>
            </w:r>
          </w:p>
        </w:tc>
        <w:tc>
          <w:tcPr>
            <w:tcW w:w="291" w:type="pct"/>
            <w:shd w:val="clear" w:color="auto" w:fill="auto"/>
            <w:noWrap/>
            <w:vAlign w:val="bottom"/>
          </w:tcPr>
          <w:p w:rsidR="00D72C64" w:rsidRPr="00F52D62" w:rsidRDefault="004E1CC6" w:rsidP="00823AF4">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304" w:type="pct"/>
            <w:shd w:val="clear" w:color="auto" w:fill="auto"/>
            <w:noWrap/>
            <w:vAlign w:val="bottom"/>
          </w:tcPr>
          <w:p w:rsidR="00D72C64" w:rsidRPr="00F52D62" w:rsidRDefault="004E1CC6" w:rsidP="00823AF4">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T2</w:t>
            </w:r>
          </w:p>
        </w:tc>
        <w:tc>
          <w:tcPr>
            <w:tcW w:w="289" w:type="pct"/>
            <w:vAlign w:val="bottom"/>
          </w:tcPr>
          <w:p w:rsidR="00D72C64" w:rsidRPr="00F52D62" w:rsidRDefault="004E1CC6" w:rsidP="00823AF4">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T3</w:t>
            </w:r>
          </w:p>
        </w:tc>
        <w:tc>
          <w:tcPr>
            <w:tcW w:w="269" w:type="pct"/>
            <w:vAlign w:val="bottom"/>
          </w:tcPr>
          <w:p w:rsidR="00D72C64" w:rsidRPr="00F52D62" w:rsidRDefault="004E1CC6" w:rsidP="00823AF4">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T9</w:t>
            </w:r>
          </w:p>
        </w:tc>
        <w:tc>
          <w:tcPr>
            <w:tcW w:w="371" w:type="pct"/>
            <w:vMerge w:val="restart"/>
            <w:shd w:val="clear" w:color="auto" w:fill="auto"/>
            <w:noWrap/>
            <w:vAlign w:val="bottom"/>
          </w:tcPr>
          <w:p w:rsidR="00D72C64" w:rsidRPr="00F52D62" w:rsidRDefault="004E1CC6" w:rsidP="005465CF">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r w:rsidR="00607A8B" w:rsidRPr="00F52D62">
              <w:rPr>
                <w:rFonts w:ascii="Times New Roman" w:eastAsia="Times New Roman" w:hAnsi="Times New Roman" w:cs="Times New Roman"/>
                <w:color w:val="000000"/>
                <w:sz w:val="24"/>
                <w:szCs w:val="24"/>
                <w:lang w:eastAsia="es-EC"/>
              </w:rPr>
              <w:t xml:space="preserve"> días</w:t>
            </w:r>
          </w:p>
        </w:tc>
        <w:tc>
          <w:tcPr>
            <w:tcW w:w="227" w:type="pct"/>
            <w:vMerge w:val="restart"/>
            <w:shd w:val="clear" w:color="auto" w:fill="auto"/>
            <w:noWrap/>
            <w:vAlign w:val="bottom"/>
          </w:tcPr>
          <w:p w:rsidR="00D72C64" w:rsidRPr="00F52D62" w:rsidRDefault="004E1CC6" w:rsidP="005465CF">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0</w:t>
            </w:r>
          </w:p>
        </w:tc>
      </w:tr>
      <w:tr w:rsidR="00F35183" w:rsidRPr="00F52D62" w:rsidTr="00FC0947">
        <w:trPr>
          <w:trHeight w:val="170"/>
          <w:jc w:val="center"/>
        </w:trPr>
        <w:tc>
          <w:tcPr>
            <w:tcW w:w="392" w:type="pct"/>
            <w:vMerge/>
            <w:vAlign w:val="bottom"/>
            <w:hideMark/>
          </w:tcPr>
          <w:p w:rsidR="00D72C64" w:rsidRPr="00F52D62" w:rsidRDefault="00D72C64" w:rsidP="006A1BF9">
            <w:pPr>
              <w:spacing w:after="0" w:line="240" w:lineRule="auto"/>
              <w:ind w:right="-36"/>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4E082D" w:rsidRPr="00F52D62" w:rsidRDefault="004E1CC6" w:rsidP="00823AF4">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89" w:type="pct"/>
            <w:shd w:val="clear" w:color="auto" w:fill="auto"/>
            <w:noWrap/>
            <w:vAlign w:val="bottom"/>
          </w:tcPr>
          <w:p w:rsidR="00D72C64" w:rsidRPr="00F52D62" w:rsidRDefault="004E1CC6" w:rsidP="00823AF4">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64" w:type="pct"/>
            <w:shd w:val="clear" w:color="auto" w:fill="auto"/>
            <w:noWrap/>
            <w:vAlign w:val="bottom"/>
          </w:tcPr>
          <w:p w:rsidR="00D72C64" w:rsidRPr="00F52D62" w:rsidRDefault="004E1CC6" w:rsidP="00823AF4">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99" w:type="pct"/>
            <w:shd w:val="clear" w:color="auto" w:fill="auto"/>
            <w:noWrap/>
            <w:vAlign w:val="bottom"/>
          </w:tcPr>
          <w:p w:rsidR="00D72C64" w:rsidRPr="00F52D62" w:rsidRDefault="004E1CC6" w:rsidP="00823AF4">
            <w:pPr>
              <w:spacing w:after="0" w:line="240" w:lineRule="auto"/>
              <w:ind w:left="-40" w:right="-59" w:firstLine="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93" w:type="pct"/>
            <w:shd w:val="clear" w:color="auto" w:fill="auto"/>
            <w:noWrap/>
            <w:vAlign w:val="bottom"/>
          </w:tcPr>
          <w:p w:rsidR="00D72C64" w:rsidRPr="00F52D62" w:rsidRDefault="004E1CC6" w:rsidP="00823AF4">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82" w:type="pct"/>
            <w:shd w:val="clear" w:color="auto" w:fill="auto"/>
            <w:noWrap/>
            <w:vAlign w:val="bottom"/>
          </w:tcPr>
          <w:p w:rsidR="00D72C64" w:rsidRPr="00F52D62" w:rsidRDefault="004E1CC6" w:rsidP="00823AF4">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71" w:type="pct"/>
            <w:shd w:val="clear" w:color="auto" w:fill="auto"/>
            <w:noWrap/>
            <w:vAlign w:val="bottom"/>
          </w:tcPr>
          <w:p w:rsidR="00D72C64" w:rsidRPr="00F52D62" w:rsidRDefault="004E1CC6" w:rsidP="00823AF4">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90" w:type="pct"/>
            <w:shd w:val="clear" w:color="auto" w:fill="auto"/>
            <w:noWrap/>
            <w:vAlign w:val="bottom"/>
          </w:tcPr>
          <w:p w:rsidR="00D72C64" w:rsidRPr="00F52D62" w:rsidRDefault="004E1CC6" w:rsidP="00823AF4">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304" w:type="pct"/>
            <w:shd w:val="clear" w:color="auto" w:fill="auto"/>
            <w:noWrap/>
            <w:vAlign w:val="bottom"/>
          </w:tcPr>
          <w:p w:rsidR="00D72C64" w:rsidRPr="00F52D62" w:rsidRDefault="004E1CC6" w:rsidP="00823AF4">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78" w:type="pct"/>
            <w:shd w:val="clear" w:color="auto" w:fill="auto"/>
            <w:noWrap/>
            <w:vAlign w:val="bottom"/>
          </w:tcPr>
          <w:p w:rsidR="00D72C64" w:rsidRPr="00F52D62" w:rsidRDefault="004E1CC6" w:rsidP="00823AF4">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w:t>
            </w:r>
          </w:p>
        </w:tc>
        <w:tc>
          <w:tcPr>
            <w:tcW w:w="291" w:type="pct"/>
            <w:shd w:val="clear" w:color="auto" w:fill="auto"/>
            <w:noWrap/>
            <w:vAlign w:val="bottom"/>
          </w:tcPr>
          <w:p w:rsidR="00D72C64" w:rsidRPr="00F52D62" w:rsidRDefault="004E1CC6" w:rsidP="00823AF4">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6</w:t>
            </w:r>
          </w:p>
        </w:tc>
        <w:tc>
          <w:tcPr>
            <w:tcW w:w="304" w:type="pct"/>
            <w:shd w:val="clear" w:color="auto" w:fill="auto"/>
            <w:noWrap/>
            <w:vAlign w:val="bottom"/>
          </w:tcPr>
          <w:p w:rsidR="00D72C64" w:rsidRPr="00F52D62" w:rsidRDefault="004E1CC6" w:rsidP="00823AF4">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6</w:t>
            </w:r>
          </w:p>
        </w:tc>
        <w:tc>
          <w:tcPr>
            <w:tcW w:w="289" w:type="pct"/>
            <w:vAlign w:val="bottom"/>
          </w:tcPr>
          <w:p w:rsidR="00D72C64" w:rsidRPr="00F52D62" w:rsidRDefault="004E1CC6" w:rsidP="00823AF4">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6</w:t>
            </w:r>
          </w:p>
        </w:tc>
        <w:tc>
          <w:tcPr>
            <w:tcW w:w="269" w:type="pct"/>
            <w:vAlign w:val="bottom"/>
          </w:tcPr>
          <w:p w:rsidR="00D72C64" w:rsidRPr="00F52D62" w:rsidRDefault="004E1CC6" w:rsidP="00823AF4">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6</w:t>
            </w:r>
          </w:p>
        </w:tc>
        <w:tc>
          <w:tcPr>
            <w:tcW w:w="371" w:type="pct"/>
            <w:vMerge/>
            <w:vAlign w:val="bottom"/>
          </w:tcPr>
          <w:p w:rsidR="00D72C64" w:rsidRPr="00F52D62" w:rsidRDefault="00D72C64" w:rsidP="005465CF">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D72C64" w:rsidRPr="00F52D62" w:rsidRDefault="00D72C64" w:rsidP="005465CF">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D72C64" w:rsidRPr="00F52D62" w:rsidRDefault="00F52D62"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P</w:t>
            </w:r>
            <w:r w:rsidR="006A1BF9">
              <w:rPr>
                <w:rFonts w:ascii="Times New Roman" w:eastAsia="Times New Roman" w:hAnsi="Times New Roman" w:cs="Times New Roman"/>
                <w:b/>
                <w:color w:val="000000"/>
                <w:sz w:val="24"/>
                <w:szCs w:val="24"/>
                <w:lang w:eastAsia="es-EC"/>
              </w:rPr>
              <w:t xml:space="preserve">EC </w:t>
            </w:r>
            <w:r w:rsidR="00D72C64" w:rsidRPr="00F52D62">
              <w:rPr>
                <w:rFonts w:ascii="Times New Roman" w:eastAsia="Times New Roman" w:hAnsi="Times New Roman" w:cs="Times New Roman"/>
                <w:b/>
                <w:color w:val="000000"/>
                <w:sz w:val="24"/>
                <w:szCs w:val="24"/>
                <w:lang w:eastAsia="es-EC"/>
              </w:rPr>
              <w:t>(NS)</w:t>
            </w:r>
          </w:p>
        </w:tc>
        <w:tc>
          <w:tcPr>
            <w:tcW w:w="285" w:type="pct"/>
            <w:shd w:val="clear" w:color="auto" w:fill="auto"/>
            <w:noWrap/>
            <w:vAlign w:val="bottom"/>
          </w:tcPr>
          <w:p w:rsidR="00D72C64" w:rsidRPr="00F52D62" w:rsidRDefault="004E1CC6" w:rsidP="00F52D62">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T7</w:t>
            </w:r>
          </w:p>
        </w:tc>
        <w:tc>
          <w:tcPr>
            <w:tcW w:w="289" w:type="pct"/>
            <w:shd w:val="clear" w:color="auto" w:fill="auto"/>
            <w:noWrap/>
            <w:vAlign w:val="bottom"/>
          </w:tcPr>
          <w:p w:rsidR="00D72C64" w:rsidRPr="00F52D62" w:rsidRDefault="004E1CC6" w:rsidP="00F52D62">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T8</w:t>
            </w:r>
          </w:p>
        </w:tc>
        <w:tc>
          <w:tcPr>
            <w:tcW w:w="264" w:type="pct"/>
            <w:shd w:val="clear" w:color="auto" w:fill="auto"/>
            <w:noWrap/>
            <w:vAlign w:val="bottom"/>
          </w:tcPr>
          <w:p w:rsidR="00D72C64" w:rsidRPr="00F52D62" w:rsidRDefault="004E1CC6" w:rsidP="00F52D62">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T14</w:t>
            </w:r>
          </w:p>
        </w:tc>
        <w:tc>
          <w:tcPr>
            <w:tcW w:w="299" w:type="pct"/>
            <w:shd w:val="clear" w:color="auto" w:fill="auto"/>
            <w:noWrap/>
            <w:vAlign w:val="bottom"/>
          </w:tcPr>
          <w:p w:rsidR="00D72C64" w:rsidRPr="00F52D62" w:rsidRDefault="004E1CC6" w:rsidP="00F52D62">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T2</w:t>
            </w:r>
          </w:p>
        </w:tc>
        <w:tc>
          <w:tcPr>
            <w:tcW w:w="293" w:type="pct"/>
            <w:shd w:val="clear" w:color="auto" w:fill="auto"/>
            <w:noWrap/>
            <w:vAlign w:val="bottom"/>
          </w:tcPr>
          <w:p w:rsidR="00D72C64" w:rsidRPr="00F52D62" w:rsidRDefault="004E1CC6" w:rsidP="00F52D62">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T3</w:t>
            </w:r>
          </w:p>
        </w:tc>
        <w:tc>
          <w:tcPr>
            <w:tcW w:w="282" w:type="pct"/>
            <w:shd w:val="clear" w:color="auto" w:fill="auto"/>
            <w:noWrap/>
            <w:vAlign w:val="bottom"/>
          </w:tcPr>
          <w:p w:rsidR="00D72C64" w:rsidRPr="00F52D62" w:rsidRDefault="004E1CC6" w:rsidP="00F52D62">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271" w:type="pct"/>
            <w:shd w:val="clear" w:color="auto" w:fill="auto"/>
            <w:noWrap/>
            <w:vAlign w:val="bottom"/>
          </w:tcPr>
          <w:p w:rsidR="00D72C64" w:rsidRPr="00F52D62" w:rsidRDefault="004E1CC6" w:rsidP="00F52D62">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90" w:type="pct"/>
            <w:shd w:val="clear" w:color="auto" w:fill="auto"/>
            <w:noWrap/>
            <w:vAlign w:val="bottom"/>
          </w:tcPr>
          <w:p w:rsidR="00D72C64" w:rsidRPr="00F52D62" w:rsidRDefault="004E1CC6" w:rsidP="00F52D62">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T13</w:t>
            </w:r>
          </w:p>
        </w:tc>
        <w:tc>
          <w:tcPr>
            <w:tcW w:w="304" w:type="pct"/>
            <w:shd w:val="clear" w:color="auto" w:fill="auto"/>
            <w:noWrap/>
            <w:vAlign w:val="bottom"/>
          </w:tcPr>
          <w:p w:rsidR="00D72C64" w:rsidRPr="00F52D62" w:rsidRDefault="004E1CC6" w:rsidP="00F52D62">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278" w:type="pct"/>
            <w:shd w:val="clear" w:color="auto" w:fill="auto"/>
            <w:noWrap/>
            <w:vAlign w:val="bottom"/>
          </w:tcPr>
          <w:p w:rsidR="00D72C64" w:rsidRPr="00F52D62" w:rsidRDefault="004E1CC6" w:rsidP="00F52D62">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91" w:type="pct"/>
            <w:shd w:val="clear" w:color="auto" w:fill="auto"/>
            <w:noWrap/>
            <w:vAlign w:val="bottom"/>
          </w:tcPr>
          <w:p w:rsidR="00D72C64" w:rsidRPr="00F52D62" w:rsidRDefault="004E1CC6" w:rsidP="00F52D62">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T5</w:t>
            </w:r>
          </w:p>
        </w:tc>
        <w:tc>
          <w:tcPr>
            <w:tcW w:w="304" w:type="pct"/>
            <w:shd w:val="clear" w:color="auto" w:fill="auto"/>
            <w:noWrap/>
            <w:vAlign w:val="bottom"/>
          </w:tcPr>
          <w:p w:rsidR="00D72C64" w:rsidRPr="00F52D62" w:rsidRDefault="004E1CC6" w:rsidP="00F52D62">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T9</w:t>
            </w:r>
          </w:p>
        </w:tc>
        <w:tc>
          <w:tcPr>
            <w:tcW w:w="289" w:type="pct"/>
            <w:vAlign w:val="bottom"/>
          </w:tcPr>
          <w:p w:rsidR="00D72C64" w:rsidRPr="00F52D62" w:rsidRDefault="004E1CC6"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T10</w:t>
            </w:r>
          </w:p>
        </w:tc>
        <w:tc>
          <w:tcPr>
            <w:tcW w:w="269" w:type="pct"/>
            <w:vAlign w:val="bottom"/>
          </w:tcPr>
          <w:p w:rsidR="00D72C64" w:rsidRPr="00F52D62" w:rsidRDefault="004E1CC6"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371" w:type="pct"/>
            <w:vMerge w:val="restart"/>
            <w:shd w:val="clear" w:color="auto" w:fill="auto"/>
            <w:noWrap/>
            <w:vAlign w:val="bottom"/>
          </w:tcPr>
          <w:p w:rsidR="00D72C64" w:rsidRPr="00F52D62" w:rsidRDefault="004E1CC6" w:rsidP="005465CF">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97.14</w:t>
            </w:r>
            <w:r w:rsidR="00607A8B" w:rsidRPr="00F52D62">
              <w:rPr>
                <w:rFonts w:ascii="Times New Roman" w:eastAsia="Times New Roman" w:hAnsi="Times New Roman" w:cs="Times New Roman"/>
                <w:color w:val="000000"/>
                <w:sz w:val="24"/>
                <w:szCs w:val="24"/>
                <w:lang w:eastAsia="es-EC"/>
              </w:rPr>
              <w:t xml:space="preserve"> %</w:t>
            </w:r>
          </w:p>
        </w:tc>
        <w:tc>
          <w:tcPr>
            <w:tcW w:w="227" w:type="pct"/>
            <w:vMerge w:val="restart"/>
            <w:shd w:val="clear" w:color="auto" w:fill="auto"/>
            <w:noWrap/>
            <w:vAlign w:val="bottom"/>
          </w:tcPr>
          <w:p w:rsidR="00D72C64" w:rsidRPr="00F52D62" w:rsidRDefault="004E1CC6" w:rsidP="005465CF">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14.19</w:t>
            </w:r>
          </w:p>
        </w:tc>
      </w:tr>
      <w:tr w:rsidR="00F35183" w:rsidRPr="00F52D62" w:rsidTr="00FC0947">
        <w:trPr>
          <w:trHeight w:val="312"/>
          <w:jc w:val="center"/>
        </w:trPr>
        <w:tc>
          <w:tcPr>
            <w:tcW w:w="392" w:type="pct"/>
            <w:vMerge/>
            <w:vAlign w:val="bottom"/>
            <w:hideMark/>
          </w:tcPr>
          <w:p w:rsidR="00D72C64" w:rsidRPr="00F52D62" w:rsidRDefault="00D72C64"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D72C64" w:rsidRPr="00F52D62" w:rsidRDefault="004E1CC6" w:rsidP="00F52D62">
            <w:pPr>
              <w:spacing w:after="0" w:line="240" w:lineRule="auto"/>
              <w:ind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99.5</w:t>
            </w:r>
          </w:p>
        </w:tc>
        <w:tc>
          <w:tcPr>
            <w:tcW w:w="289" w:type="pct"/>
            <w:shd w:val="clear" w:color="auto" w:fill="auto"/>
            <w:noWrap/>
            <w:vAlign w:val="bottom"/>
          </w:tcPr>
          <w:p w:rsidR="00D72C64" w:rsidRPr="00F52D62" w:rsidRDefault="004E1CC6" w:rsidP="00F52D62">
            <w:pPr>
              <w:spacing w:after="0" w:line="240" w:lineRule="auto"/>
              <w:ind w:left="-3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99.5</w:t>
            </w:r>
          </w:p>
        </w:tc>
        <w:tc>
          <w:tcPr>
            <w:tcW w:w="264" w:type="pct"/>
            <w:shd w:val="clear" w:color="auto" w:fill="auto"/>
            <w:noWrap/>
            <w:vAlign w:val="bottom"/>
          </w:tcPr>
          <w:p w:rsidR="00D72C64" w:rsidRPr="00F52D62" w:rsidRDefault="004E1CC6"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99.5</w:t>
            </w:r>
          </w:p>
        </w:tc>
        <w:tc>
          <w:tcPr>
            <w:tcW w:w="299" w:type="pct"/>
            <w:shd w:val="clear" w:color="auto" w:fill="auto"/>
            <w:noWrap/>
            <w:vAlign w:val="bottom"/>
          </w:tcPr>
          <w:p w:rsidR="00D72C64" w:rsidRPr="00F52D62" w:rsidRDefault="004E1CC6" w:rsidP="00F52D62">
            <w:pPr>
              <w:spacing w:after="0" w:line="240" w:lineRule="auto"/>
              <w:ind w:left="-40" w:right="-59" w:hanging="32"/>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99.5</w:t>
            </w:r>
          </w:p>
        </w:tc>
        <w:tc>
          <w:tcPr>
            <w:tcW w:w="293" w:type="pct"/>
            <w:shd w:val="clear" w:color="auto" w:fill="auto"/>
            <w:noWrap/>
            <w:vAlign w:val="bottom"/>
          </w:tcPr>
          <w:p w:rsidR="00D72C64" w:rsidRPr="00F52D62" w:rsidRDefault="004E1CC6" w:rsidP="00F52D62">
            <w:pPr>
              <w:spacing w:after="0" w:line="240" w:lineRule="auto"/>
              <w:ind w:left="-81" w:right="-69"/>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99.5</w:t>
            </w:r>
          </w:p>
        </w:tc>
        <w:tc>
          <w:tcPr>
            <w:tcW w:w="282" w:type="pct"/>
            <w:shd w:val="clear" w:color="auto" w:fill="auto"/>
            <w:noWrap/>
            <w:vAlign w:val="bottom"/>
          </w:tcPr>
          <w:p w:rsidR="00D72C64" w:rsidRPr="00F52D62" w:rsidRDefault="004E1CC6" w:rsidP="00F52D62">
            <w:pPr>
              <w:spacing w:after="0" w:line="240" w:lineRule="auto"/>
              <w:ind w:left="-115" w:right="-13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99.5</w:t>
            </w:r>
          </w:p>
        </w:tc>
        <w:tc>
          <w:tcPr>
            <w:tcW w:w="271" w:type="pct"/>
            <w:shd w:val="clear" w:color="auto" w:fill="auto"/>
            <w:noWrap/>
            <w:vAlign w:val="bottom"/>
          </w:tcPr>
          <w:p w:rsidR="00D72C64" w:rsidRPr="00F52D62" w:rsidRDefault="004E1CC6" w:rsidP="00F52D62">
            <w:pPr>
              <w:spacing w:after="0" w:line="240" w:lineRule="auto"/>
              <w:ind w:left="-23"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99.33</w:t>
            </w:r>
          </w:p>
        </w:tc>
        <w:tc>
          <w:tcPr>
            <w:tcW w:w="290" w:type="pct"/>
            <w:shd w:val="clear" w:color="auto" w:fill="auto"/>
            <w:noWrap/>
            <w:vAlign w:val="bottom"/>
          </w:tcPr>
          <w:p w:rsidR="00D72C64" w:rsidRPr="00F52D62" w:rsidRDefault="004E1CC6" w:rsidP="00F52D62">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99.33</w:t>
            </w:r>
          </w:p>
        </w:tc>
        <w:tc>
          <w:tcPr>
            <w:tcW w:w="304" w:type="pct"/>
            <w:shd w:val="clear" w:color="auto" w:fill="auto"/>
            <w:noWrap/>
            <w:vAlign w:val="bottom"/>
          </w:tcPr>
          <w:p w:rsidR="00D72C64" w:rsidRPr="00F52D62" w:rsidRDefault="004E1CC6" w:rsidP="00F52D62">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99.33</w:t>
            </w:r>
          </w:p>
        </w:tc>
        <w:tc>
          <w:tcPr>
            <w:tcW w:w="278" w:type="pct"/>
            <w:shd w:val="clear" w:color="auto" w:fill="auto"/>
            <w:noWrap/>
            <w:vAlign w:val="bottom"/>
          </w:tcPr>
          <w:p w:rsidR="00D72C64" w:rsidRPr="00F52D62" w:rsidRDefault="004E1CC6" w:rsidP="00F52D62">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99.17</w:t>
            </w:r>
          </w:p>
        </w:tc>
        <w:tc>
          <w:tcPr>
            <w:tcW w:w="291" w:type="pct"/>
            <w:shd w:val="clear" w:color="auto" w:fill="auto"/>
            <w:noWrap/>
            <w:vAlign w:val="bottom"/>
          </w:tcPr>
          <w:p w:rsidR="00D72C64" w:rsidRPr="00F52D62" w:rsidRDefault="004E1CC6" w:rsidP="00F52D62">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99.17</w:t>
            </w:r>
          </w:p>
        </w:tc>
        <w:tc>
          <w:tcPr>
            <w:tcW w:w="304" w:type="pct"/>
            <w:shd w:val="clear" w:color="auto" w:fill="auto"/>
            <w:noWrap/>
            <w:vAlign w:val="bottom"/>
          </w:tcPr>
          <w:p w:rsidR="00D72C64" w:rsidRPr="00F52D62" w:rsidRDefault="004E1CC6" w:rsidP="00F52D62">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99</w:t>
            </w:r>
          </w:p>
        </w:tc>
        <w:tc>
          <w:tcPr>
            <w:tcW w:w="289" w:type="pct"/>
            <w:vAlign w:val="bottom"/>
          </w:tcPr>
          <w:p w:rsidR="00D72C64" w:rsidRPr="00F52D62" w:rsidRDefault="004E1CC6" w:rsidP="00F52D62">
            <w:pPr>
              <w:spacing w:after="0" w:line="240" w:lineRule="auto"/>
              <w:ind w:right="-6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98.17</w:t>
            </w:r>
          </w:p>
        </w:tc>
        <w:tc>
          <w:tcPr>
            <w:tcW w:w="269" w:type="pct"/>
            <w:vAlign w:val="bottom"/>
          </w:tcPr>
          <w:p w:rsidR="00D72C64" w:rsidRPr="005906F4" w:rsidRDefault="004E1CC6" w:rsidP="00F52D62">
            <w:pPr>
              <w:spacing w:after="0" w:line="240" w:lineRule="auto"/>
              <w:jc w:val="center"/>
              <w:rPr>
                <w:rFonts w:ascii="Times New Roman" w:eastAsia="Times New Roman" w:hAnsi="Times New Roman" w:cs="Times New Roman"/>
                <w:color w:val="000000"/>
                <w:sz w:val="24"/>
                <w:szCs w:val="24"/>
                <w:lang w:eastAsia="es-EC"/>
              </w:rPr>
            </w:pPr>
            <w:r w:rsidRPr="005906F4">
              <w:rPr>
                <w:rFonts w:ascii="Times New Roman" w:eastAsia="Times New Roman" w:hAnsi="Times New Roman" w:cs="Times New Roman"/>
                <w:sz w:val="24"/>
                <w:szCs w:val="24"/>
                <w:lang w:eastAsia="es-EC"/>
              </w:rPr>
              <w:t>69.5</w:t>
            </w:r>
          </w:p>
        </w:tc>
        <w:tc>
          <w:tcPr>
            <w:tcW w:w="371" w:type="pct"/>
            <w:vMerge/>
            <w:vAlign w:val="bottom"/>
          </w:tcPr>
          <w:p w:rsidR="00D72C64" w:rsidRPr="00F52D62" w:rsidRDefault="00D72C64" w:rsidP="005465CF">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D72C64" w:rsidRPr="00F52D62" w:rsidRDefault="00D72C64" w:rsidP="005465CF">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F35183" w:rsidRDefault="006A1BF9"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 xml:space="preserve">DF </w:t>
            </w: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(NS)</w:t>
            </w:r>
          </w:p>
        </w:tc>
        <w:tc>
          <w:tcPr>
            <w:tcW w:w="285" w:type="pct"/>
            <w:shd w:val="clear" w:color="auto" w:fill="auto"/>
            <w:noWrap/>
            <w:vAlign w:val="bottom"/>
          </w:tcPr>
          <w:p w:rsidR="00607A8B" w:rsidRPr="00F52D62" w:rsidRDefault="00607A8B" w:rsidP="00F52D62">
            <w:pPr>
              <w:spacing w:after="0" w:line="240" w:lineRule="auto"/>
              <w:ind w:left="-104"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T5</w:t>
            </w:r>
          </w:p>
        </w:tc>
        <w:tc>
          <w:tcPr>
            <w:tcW w:w="289" w:type="pct"/>
            <w:shd w:val="clear" w:color="auto" w:fill="auto"/>
            <w:noWrap/>
            <w:vAlign w:val="bottom"/>
          </w:tcPr>
          <w:p w:rsidR="00607A8B" w:rsidRPr="00F52D62" w:rsidRDefault="00607A8B" w:rsidP="00F52D62">
            <w:pPr>
              <w:spacing w:after="0" w:line="240" w:lineRule="auto"/>
              <w:ind w:left="-3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w:t>
            </w:r>
          </w:p>
        </w:tc>
        <w:tc>
          <w:tcPr>
            <w:tcW w:w="264" w:type="pct"/>
            <w:shd w:val="clear" w:color="auto" w:fill="auto"/>
            <w:noWrap/>
            <w:vAlign w:val="bottom"/>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T2</w:t>
            </w:r>
          </w:p>
        </w:tc>
        <w:tc>
          <w:tcPr>
            <w:tcW w:w="299" w:type="pct"/>
            <w:shd w:val="clear" w:color="auto" w:fill="auto"/>
            <w:noWrap/>
            <w:vAlign w:val="bottom"/>
          </w:tcPr>
          <w:p w:rsidR="00607A8B" w:rsidRPr="00F52D62" w:rsidRDefault="00607A8B" w:rsidP="00F52D62">
            <w:pPr>
              <w:spacing w:after="0" w:line="240" w:lineRule="auto"/>
              <w:ind w:left="-40" w:right="-59"/>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T3</w:t>
            </w:r>
          </w:p>
        </w:tc>
        <w:tc>
          <w:tcPr>
            <w:tcW w:w="293" w:type="pct"/>
            <w:shd w:val="clear" w:color="auto" w:fill="auto"/>
            <w:noWrap/>
            <w:vAlign w:val="bottom"/>
          </w:tcPr>
          <w:p w:rsidR="00607A8B" w:rsidRPr="00F52D62" w:rsidRDefault="00607A8B" w:rsidP="00F52D62">
            <w:pPr>
              <w:spacing w:after="0" w:line="240" w:lineRule="auto"/>
              <w:ind w:left="-81" w:right="-25"/>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T4</w:t>
            </w:r>
          </w:p>
        </w:tc>
        <w:tc>
          <w:tcPr>
            <w:tcW w:w="282" w:type="pct"/>
            <w:shd w:val="clear" w:color="auto" w:fill="auto"/>
            <w:noWrap/>
            <w:vAlign w:val="bottom"/>
          </w:tcPr>
          <w:p w:rsidR="00607A8B" w:rsidRPr="00F52D62" w:rsidRDefault="00607A8B" w:rsidP="00F52D62">
            <w:pPr>
              <w:spacing w:after="0" w:line="240" w:lineRule="auto"/>
              <w:ind w:left="-149"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T6</w:t>
            </w:r>
          </w:p>
        </w:tc>
        <w:tc>
          <w:tcPr>
            <w:tcW w:w="271" w:type="pct"/>
            <w:shd w:val="clear" w:color="auto" w:fill="auto"/>
            <w:noWrap/>
            <w:vAlign w:val="bottom"/>
          </w:tcPr>
          <w:p w:rsidR="00607A8B" w:rsidRPr="00F52D62" w:rsidRDefault="00607A8B" w:rsidP="00F52D62">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T7</w:t>
            </w:r>
          </w:p>
        </w:tc>
        <w:tc>
          <w:tcPr>
            <w:tcW w:w="290" w:type="pct"/>
            <w:shd w:val="clear" w:color="auto" w:fill="auto"/>
            <w:noWrap/>
            <w:vAlign w:val="bottom"/>
          </w:tcPr>
          <w:p w:rsidR="00607A8B" w:rsidRPr="00F52D62" w:rsidRDefault="00607A8B" w:rsidP="00F52D62">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T8</w:t>
            </w:r>
          </w:p>
        </w:tc>
        <w:tc>
          <w:tcPr>
            <w:tcW w:w="304" w:type="pct"/>
            <w:shd w:val="clear" w:color="auto" w:fill="auto"/>
            <w:noWrap/>
            <w:vAlign w:val="bottom"/>
          </w:tcPr>
          <w:p w:rsidR="00607A8B" w:rsidRPr="00F52D62" w:rsidRDefault="00607A8B" w:rsidP="00F52D62">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T9</w:t>
            </w:r>
          </w:p>
        </w:tc>
        <w:tc>
          <w:tcPr>
            <w:tcW w:w="278" w:type="pct"/>
            <w:shd w:val="clear" w:color="auto" w:fill="auto"/>
            <w:noWrap/>
            <w:vAlign w:val="bottom"/>
          </w:tcPr>
          <w:p w:rsidR="00607A8B" w:rsidRPr="00F52D62" w:rsidRDefault="00607A8B" w:rsidP="00F52D62">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T10</w:t>
            </w:r>
          </w:p>
        </w:tc>
        <w:tc>
          <w:tcPr>
            <w:tcW w:w="291" w:type="pct"/>
            <w:shd w:val="clear" w:color="auto" w:fill="auto"/>
            <w:noWrap/>
            <w:vAlign w:val="bottom"/>
          </w:tcPr>
          <w:p w:rsidR="00607A8B" w:rsidRPr="00F52D62" w:rsidRDefault="00607A8B" w:rsidP="00F52D62">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T11</w:t>
            </w:r>
          </w:p>
        </w:tc>
        <w:tc>
          <w:tcPr>
            <w:tcW w:w="304" w:type="pct"/>
            <w:shd w:val="clear" w:color="auto" w:fill="auto"/>
            <w:noWrap/>
            <w:vAlign w:val="bottom"/>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89" w:type="pct"/>
            <w:vAlign w:val="bottom"/>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T13</w:t>
            </w:r>
          </w:p>
        </w:tc>
        <w:tc>
          <w:tcPr>
            <w:tcW w:w="269" w:type="pct"/>
            <w:vAlign w:val="bottom"/>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T14</w:t>
            </w:r>
          </w:p>
        </w:tc>
        <w:tc>
          <w:tcPr>
            <w:tcW w:w="371" w:type="pct"/>
            <w:vMerge w:val="restart"/>
            <w:shd w:val="clear" w:color="auto" w:fill="auto"/>
            <w:noWrap/>
            <w:vAlign w:val="bottom"/>
          </w:tcPr>
          <w:p w:rsidR="00607A8B" w:rsidRPr="00BA4C2C" w:rsidRDefault="00607A8B" w:rsidP="00607A8B">
            <w:pPr>
              <w:spacing w:after="0" w:line="240" w:lineRule="auto"/>
              <w:jc w:val="center"/>
              <w:rPr>
                <w:rFonts w:ascii="Times New Roman" w:eastAsia="Times New Roman" w:hAnsi="Times New Roman" w:cs="Times New Roman"/>
                <w:sz w:val="24"/>
                <w:szCs w:val="24"/>
                <w:lang w:eastAsia="es-EC"/>
              </w:rPr>
            </w:pPr>
            <w:r w:rsidRPr="00BA4C2C">
              <w:rPr>
                <w:rFonts w:ascii="Times New Roman" w:eastAsia="Times New Roman" w:hAnsi="Times New Roman" w:cs="Times New Roman"/>
                <w:sz w:val="24"/>
                <w:szCs w:val="24"/>
                <w:lang w:eastAsia="es-EC"/>
              </w:rPr>
              <w:t xml:space="preserve">30 días </w:t>
            </w:r>
          </w:p>
        </w:tc>
        <w:tc>
          <w:tcPr>
            <w:tcW w:w="227" w:type="pct"/>
            <w:vMerge w:val="restart"/>
            <w:shd w:val="clear" w:color="auto" w:fill="auto"/>
            <w:noWrap/>
            <w:vAlign w:val="bottom"/>
          </w:tcPr>
          <w:p w:rsidR="00607A8B" w:rsidRPr="00BA4C2C" w:rsidRDefault="00607A8B" w:rsidP="00607A8B">
            <w:pPr>
              <w:spacing w:after="0" w:line="240" w:lineRule="auto"/>
              <w:jc w:val="center"/>
              <w:rPr>
                <w:rFonts w:ascii="Times New Roman" w:eastAsia="Times New Roman" w:hAnsi="Times New Roman" w:cs="Times New Roman"/>
                <w:sz w:val="24"/>
                <w:szCs w:val="24"/>
                <w:lang w:eastAsia="es-EC"/>
              </w:rPr>
            </w:pPr>
            <w:r w:rsidRPr="00BA4C2C">
              <w:rPr>
                <w:rFonts w:ascii="Times New Roman" w:eastAsia="Times New Roman" w:hAnsi="Times New Roman" w:cs="Times New Roman"/>
                <w:sz w:val="24"/>
                <w:szCs w:val="24"/>
                <w:lang w:eastAsia="es-EC"/>
              </w:rPr>
              <w:t>0</w:t>
            </w:r>
          </w:p>
        </w:tc>
      </w:tr>
      <w:tr w:rsidR="00F35183" w:rsidRPr="00F52D62" w:rsidTr="00FC0947">
        <w:trPr>
          <w:trHeight w:val="312"/>
          <w:jc w:val="center"/>
        </w:trPr>
        <w:tc>
          <w:tcPr>
            <w:tcW w:w="392" w:type="pct"/>
            <w:vMerge/>
            <w:shd w:val="clear" w:color="auto" w:fill="auto"/>
            <w:noWrap/>
            <w:vAlign w:val="bottom"/>
            <w:hideMark/>
          </w:tcPr>
          <w:p w:rsidR="00607A8B" w:rsidRPr="00F52D62" w:rsidRDefault="00607A8B" w:rsidP="006A1BF9">
            <w:pPr>
              <w:spacing w:after="0" w:line="240" w:lineRule="auto"/>
              <w:ind w:right="-36"/>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607A8B" w:rsidP="00F52D62">
            <w:pPr>
              <w:spacing w:after="0" w:line="240" w:lineRule="auto"/>
              <w:ind w:left="-104"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31</w:t>
            </w:r>
          </w:p>
        </w:tc>
        <w:tc>
          <w:tcPr>
            <w:tcW w:w="289" w:type="pct"/>
            <w:shd w:val="clear" w:color="auto" w:fill="auto"/>
            <w:noWrap/>
            <w:vAlign w:val="bottom"/>
          </w:tcPr>
          <w:p w:rsidR="00607A8B" w:rsidRPr="00F52D62" w:rsidRDefault="00607A8B" w:rsidP="00F52D62">
            <w:pPr>
              <w:spacing w:after="0" w:line="240" w:lineRule="auto"/>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64" w:type="pct"/>
            <w:shd w:val="clear" w:color="auto" w:fill="auto"/>
            <w:noWrap/>
            <w:vAlign w:val="bottom"/>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99" w:type="pct"/>
            <w:shd w:val="clear" w:color="auto" w:fill="auto"/>
            <w:noWrap/>
            <w:vAlign w:val="bottom"/>
          </w:tcPr>
          <w:p w:rsidR="00607A8B" w:rsidRPr="00F52D62" w:rsidRDefault="00607A8B" w:rsidP="00F52D62">
            <w:pPr>
              <w:spacing w:after="0" w:line="240" w:lineRule="auto"/>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93" w:type="pct"/>
            <w:shd w:val="clear" w:color="auto" w:fill="auto"/>
            <w:noWrap/>
            <w:vAlign w:val="bottom"/>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82" w:type="pct"/>
            <w:shd w:val="clear" w:color="auto" w:fill="auto"/>
            <w:noWrap/>
            <w:vAlign w:val="bottom"/>
          </w:tcPr>
          <w:p w:rsidR="00607A8B" w:rsidRPr="00F52D62" w:rsidRDefault="00607A8B" w:rsidP="00F52D62">
            <w:pPr>
              <w:spacing w:after="0" w:line="240" w:lineRule="auto"/>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71" w:type="pct"/>
            <w:shd w:val="clear" w:color="auto" w:fill="auto"/>
            <w:noWrap/>
            <w:vAlign w:val="bottom"/>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90" w:type="pct"/>
            <w:shd w:val="clear" w:color="auto" w:fill="auto"/>
            <w:noWrap/>
            <w:vAlign w:val="bottom"/>
          </w:tcPr>
          <w:p w:rsidR="00607A8B" w:rsidRPr="00F52D62" w:rsidRDefault="00607A8B" w:rsidP="00F52D62">
            <w:pPr>
              <w:spacing w:after="0" w:line="240" w:lineRule="auto"/>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304" w:type="pct"/>
            <w:shd w:val="clear" w:color="auto" w:fill="auto"/>
            <w:noWrap/>
            <w:vAlign w:val="bottom"/>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78" w:type="pct"/>
            <w:shd w:val="clear" w:color="auto" w:fill="auto"/>
            <w:noWrap/>
            <w:vAlign w:val="bottom"/>
          </w:tcPr>
          <w:p w:rsidR="00607A8B" w:rsidRPr="00F52D62" w:rsidRDefault="00607A8B" w:rsidP="00F52D62">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91" w:type="pct"/>
            <w:shd w:val="clear" w:color="auto" w:fill="auto"/>
            <w:noWrap/>
            <w:vAlign w:val="bottom"/>
          </w:tcPr>
          <w:p w:rsidR="00607A8B" w:rsidRPr="00F52D62" w:rsidRDefault="00607A8B" w:rsidP="00F52D62">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304" w:type="pct"/>
            <w:shd w:val="clear" w:color="auto" w:fill="auto"/>
            <w:noWrap/>
            <w:vAlign w:val="bottom"/>
          </w:tcPr>
          <w:p w:rsidR="00607A8B" w:rsidRPr="00F52D62" w:rsidRDefault="00607A8B" w:rsidP="00F52D62">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30</w:t>
            </w:r>
          </w:p>
        </w:tc>
        <w:tc>
          <w:tcPr>
            <w:tcW w:w="289" w:type="pct"/>
            <w:vAlign w:val="bottom"/>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30</w:t>
            </w:r>
          </w:p>
        </w:tc>
        <w:tc>
          <w:tcPr>
            <w:tcW w:w="269" w:type="pct"/>
            <w:vAlign w:val="bottom"/>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30</w:t>
            </w:r>
          </w:p>
        </w:tc>
        <w:tc>
          <w:tcPr>
            <w:tcW w:w="371" w:type="pct"/>
            <w:vMerge/>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40"/>
          <w:jc w:val="center"/>
        </w:trPr>
        <w:tc>
          <w:tcPr>
            <w:tcW w:w="392" w:type="pct"/>
            <w:vMerge w:val="restart"/>
            <w:shd w:val="clear" w:color="auto" w:fill="auto"/>
            <w:noWrap/>
            <w:vAlign w:val="bottom"/>
            <w:hideMark/>
          </w:tcPr>
          <w:p w:rsidR="00F35183" w:rsidRDefault="006A1BF9"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AP</w:t>
            </w:r>
          </w:p>
          <w:p w:rsidR="00823AF4" w:rsidRPr="00F52D62" w:rsidRDefault="00607A8B" w:rsidP="00823AF4">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w:t>
            </w:r>
          </w:p>
        </w:tc>
        <w:tc>
          <w:tcPr>
            <w:tcW w:w="285" w:type="pct"/>
            <w:shd w:val="clear" w:color="auto" w:fill="auto"/>
            <w:noWrap/>
          </w:tcPr>
          <w:p w:rsidR="00607A8B" w:rsidRPr="00F52D62" w:rsidRDefault="00607A8B" w:rsidP="00F52D62">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89" w:type="pct"/>
            <w:shd w:val="clear" w:color="auto" w:fill="auto"/>
            <w:noWrap/>
          </w:tcPr>
          <w:p w:rsidR="00607A8B" w:rsidRPr="00F52D62" w:rsidRDefault="00607A8B" w:rsidP="00F52D62">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T7</w:t>
            </w:r>
          </w:p>
        </w:tc>
        <w:tc>
          <w:tcPr>
            <w:tcW w:w="264" w:type="pct"/>
            <w:shd w:val="clear" w:color="auto" w:fill="auto"/>
            <w:noWrap/>
          </w:tcPr>
          <w:p w:rsidR="00607A8B" w:rsidRPr="00F52D62" w:rsidRDefault="00607A8B" w:rsidP="00F52D62">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T14</w:t>
            </w:r>
          </w:p>
        </w:tc>
        <w:tc>
          <w:tcPr>
            <w:tcW w:w="299" w:type="pct"/>
            <w:shd w:val="clear" w:color="auto" w:fill="auto"/>
            <w:noWrap/>
          </w:tcPr>
          <w:p w:rsidR="00607A8B" w:rsidRPr="00F52D62" w:rsidRDefault="00607A8B" w:rsidP="00F52D62">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T8</w:t>
            </w:r>
          </w:p>
        </w:tc>
        <w:tc>
          <w:tcPr>
            <w:tcW w:w="293" w:type="pct"/>
            <w:shd w:val="clear" w:color="auto" w:fill="auto"/>
            <w:noWrap/>
          </w:tcPr>
          <w:p w:rsidR="00607A8B" w:rsidRPr="00F52D62" w:rsidRDefault="00607A8B" w:rsidP="00F52D62">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282" w:type="pct"/>
            <w:shd w:val="clear" w:color="auto" w:fill="auto"/>
            <w:noWrap/>
          </w:tcPr>
          <w:p w:rsidR="00607A8B" w:rsidRPr="00F52D62" w:rsidRDefault="00607A8B" w:rsidP="00F52D62">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T10</w:t>
            </w:r>
          </w:p>
        </w:tc>
        <w:tc>
          <w:tcPr>
            <w:tcW w:w="271" w:type="pct"/>
            <w:shd w:val="clear" w:color="auto" w:fill="auto"/>
            <w:noWrap/>
          </w:tcPr>
          <w:p w:rsidR="00607A8B" w:rsidRPr="00F52D62" w:rsidRDefault="00607A8B" w:rsidP="00F52D62">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T2</w:t>
            </w:r>
          </w:p>
        </w:tc>
        <w:tc>
          <w:tcPr>
            <w:tcW w:w="290" w:type="pct"/>
            <w:shd w:val="clear" w:color="auto" w:fill="auto"/>
            <w:noWrap/>
          </w:tcPr>
          <w:p w:rsidR="00607A8B" w:rsidRPr="00F52D62" w:rsidRDefault="00607A8B" w:rsidP="00F52D62">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T5</w:t>
            </w:r>
          </w:p>
        </w:tc>
        <w:tc>
          <w:tcPr>
            <w:tcW w:w="304" w:type="pct"/>
            <w:shd w:val="clear" w:color="auto" w:fill="auto"/>
            <w:noWrap/>
          </w:tcPr>
          <w:p w:rsidR="00607A8B" w:rsidRPr="00F52D62" w:rsidRDefault="00607A8B" w:rsidP="00F52D62">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278" w:type="pct"/>
            <w:shd w:val="clear" w:color="auto" w:fill="auto"/>
            <w:noWrap/>
          </w:tcPr>
          <w:p w:rsidR="00607A8B" w:rsidRPr="00F52D62" w:rsidRDefault="00607A8B" w:rsidP="00F52D62">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91" w:type="pct"/>
            <w:shd w:val="clear" w:color="auto" w:fill="auto"/>
            <w:noWrap/>
          </w:tcPr>
          <w:p w:rsidR="00607A8B" w:rsidRPr="00F52D62" w:rsidRDefault="00607A8B" w:rsidP="00F52D62">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T3</w:t>
            </w:r>
          </w:p>
        </w:tc>
        <w:tc>
          <w:tcPr>
            <w:tcW w:w="304" w:type="pct"/>
            <w:shd w:val="clear" w:color="auto" w:fill="auto"/>
            <w:noWrap/>
          </w:tcPr>
          <w:p w:rsidR="00607A8B" w:rsidRPr="00F52D62" w:rsidRDefault="00607A8B" w:rsidP="00F52D62">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289" w:type="pct"/>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T9</w:t>
            </w:r>
          </w:p>
        </w:tc>
        <w:tc>
          <w:tcPr>
            <w:tcW w:w="269" w:type="pct"/>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T13</w:t>
            </w:r>
          </w:p>
        </w:tc>
        <w:tc>
          <w:tcPr>
            <w:tcW w:w="371" w:type="pct"/>
            <w:vMerge w:val="restart"/>
            <w:shd w:val="clear" w:color="auto" w:fill="auto"/>
            <w:noWrap/>
            <w:vAlign w:val="bottom"/>
          </w:tcPr>
          <w:p w:rsidR="00607A8B" w:rsidRPr="00F52D62" w:rsidRDefault="00106F9B" w:rsidP="00607A8B">
            <w:pPr>
              <w:spacing w:after="0" w:line="240" w:lineRule="auto"/>
              <w:jc w:val="center"/>
              <w:rPr>
                <w:rFonts w:ascii="Times New Roman" w:eastAsia="Times New Roman" w:hAnsi="Times New Roman" w:cs="Times New Roman"/>
                <w:color w:val="000000"/>
                <w:sz w:val="24"/>
                <w:szCs w:val="24"/>
                <w:lang w:eastAsia="es-EC"/>
              </w:rPr>
            </w:pPr>
            <w:r w:rsidRPr="00823AF4">
              <w:rPr>
                <w:rFonts w:ascii="Times New Roman" w:eastAsia="Times New Roman" w:hAnsi="Times New Roman" w:cs="Times New Roman"/>
                <w:color w:val="000000" w:themeColor="text1"/>
                <w:sz w:val="24"/>
                <w:szCs w:val="24"/>
                <w:lang w:eastAsia="es-EC"/>
              </w:rPr>
              <w:t>84</w:t>
            </w:r>
            <w:r w:rsidR="00607A8B" w:rsidRPr="00823AF4">
              <w:rPr>
                <w:rFonts w:ascii="Times New Roman" w:eastAsia="Times New Roman" w:hAnsi="Times New Roman" w:cs="Times New Roman"/>
                <w:color w:val="000000" w:themeColor="text1"/>
                <w:sz w:val="24"/>
                <w:szCs w:val="24"/>
                <w:lang w:eastAsia="es-EC"/>
              </w:rPr>
              <w:t xml:space="preserve">.59 </w:t>
            </w:r>
            <w:r w:rsidR="00607A8B" w:rsidRPr="00F52D62">
              <w:rPr>
                <w:rFonts w:ascii="Times New Roman" w:eastAsia="Times New Roman" w:hAnsi="Times New Roman" w:cs="Times New Roman"/>
                <w:color w:val="000000"/>
                <w:sz w:val="24"/>
                <w:szCs w:val="24"/>
                <w:lang w:eastAsia="es-EC"/>
              </w:rPr>
              <w:t>cm</w:t>
            </w:r>
          </w:p>
        </w:tc>
        <w:tc>
          <w:tcPr>
            <w:tcW w:w="227" w:type="pct"/>
            <w:vMerge w:val="restart"/>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1.61</w:t>
            </w:r>
          </w:p>
        </w:tc>
      </w:tr>
      <w:tr w:rsidR="00F35183" w:rsidRPr="00F52D62" w:rsidTr="00FC0947">
        <w:trPr>
          <w:trHeight w:val="399"/>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color w:val="000000"/>
                <w:sz w:val="24"/>
                <w:szCs w:val="24"/>
                <w:lang w:eastAsia="es-EC"/>
              </w:rPr>
            </w:pPr>
          </w:p>
        </w:tc>
        <w:tc>
          <w:tcPr>
            <w:tcW w:w="285" w:type="pct"/>
            <w:shd w:val="clear" w:color="auto" w:fill="auto"/>
            <w:noWrap/>
          </w:tcPr>
          <w:p w:rsidR="00607A8B" w:rsidRPr="002135B7" w:rsidRDefault="00607A8B" w:rsidP="00F52D62">
            <w:pPr>
              <w:spacing w:after="0" w:line="240" w:lineRule="auto"/>
              <w:ind w:left="-104" w:right="-10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88.23</w:t>
            </w:r>
          </w:p>
          <w:p w:rsidR="00607A8B" w:rsidRPr="002135B7" w:rsidRDefault="00607A8B" w:rsidP="00F52D62">
            <w:pPr>
              <w:spacing w:after="0" w:line="240" w:lineRule="auto"/>
              <w:ind w:left="-104" w:right="-10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w:t>
            </w:r>
          </w:p>
        </w:tc>
        <w:tc>
          <w:tcPr>
            <w:tcW w:w="289" w:type="pct"/>
            <w:shd w:val="clear" w:color="auto" w:fill="auto"/>
            <w:noWrap/>
          </w:tcPr>
          <w:p w:rsidR="00607A8B" w:rsidRPr="002135B7" w:rsidRDefault="00607A8B" w:rsidP="00F52D62">
            <w:pPr>
              <w:spacing w:after="0" w:line="240" w:lineRule="auto"/>
              <w:ind w:left="-34"/>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87.3</w:t>
            </w:r>
          </w:p>
          <w:p w:rsidR="00607A8B" w:rsidRPr="002135B7" w:rsidRDefault="00607A8B" w:rsidP="00F52D62">
            <w:pPr>
              <w:spacing w:after="0" w:line="240" w:lineRule="auto"/>
              <w:ind w:left="-34"/>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w:t>
            </w:r>
          </w:p>
        </w:tc>
        <w:tc>
          <w:tcPr>
            <w:tcW w:w="264" w:type="pct"/>
            <w:shd w:val="clear" w:color="auto" w:fill="auto"/>
            <w:noWrap/>
          </w:tcPr>
          <w:p w:rsidR="00607A8B" w:rsidRPr="002135B7" w:rsidRDefault="00607A8B" w:rsidP="00F52D62">
            <w:pPr>
              <w:spacing w:after="0" w:line="240" w:lineRule="auto"/>
              <w:ind w:left="-18" w:right="-3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86.07</w:t>
            </w:r>
          </w:p>
          <w:p w:rsidR="00607A8B" w:rsidRPr="002135B7" w:rsidRDefault="00607A8B" w:rsidP="00F52D62">
            <w:pPr>
              <w:spacing w:after="0" w:line="240" w:lineRule="auto"/>
              <w:ind w:left="-18" w:right="-3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299" w:type="pct"/>
            <w:shd w:val="clear" w:color="auto" w:fill="auto"/>
            <w:noWrap/>
          </w:tcPr>
          <w:p w:rsidR="00607A8B" w:rsidRPr="002135B7" w:rsidRDefault="00607A8B" w:rsidP="00F52D62">
            <w:pPr>
              <w:spacing w:after="0" w:line="240" w:lineRule="auto"/>
              <w:ind w:left="-40" w:right="-59"/>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85.83</w:t>
            </w:r>
          </w:p>
          <w:p w:rsidR="00607A8B" w:rsidRPr="002135B7" w:rsidRDefault="00607A8B" w:rsidP="00F52D62">
            <w:pPr>
              <w:spacing w:after="0" w:line="240" w:lineRule="auto"/>
              <w:ind w:left="-40" w:right="-59"/>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293" w:type="pct"/>
            <w:shd w:val="clear" w:color="auto" w:fill="auto"/>
            <w:noWrap/>
          </w:tcPr>
          <w:p w:rsidR="00607A8B" w:rsidRPr="002135B7" w:rsidRDefault="00607A8B" w:rsidP="00F52D62">
            <w:pPr>
              <w:spacing w:after="0" w:line="240" w:lineRule="auto"/>
              <w:ind w:left="-81" w:right="-25"/>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85.37</w:t>
            </w:r>
          </w:p>
          <w:p w:rsidR="00607A8B" w:rsidRPr="002135B7" w:rsidRDefault="00607A8B" w:rsidP="00F52D62">
            <w:pPr>
              <w:spacing w:after="0" w:line="240" w:lineRule="auto"/>
              <w:ind w:left="-81" w:right="-25"/>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282" w:type="pct"/>
            <w:shd w:val="clear" w:color="auto" w:fill="auto"/>
            <w:noWrap/>
          </w:tcPr>
          <w:p w:rsidR="00607A8B" w:rsidRPr="002135B7" w:rsidRDefault="00607A8B" w:rsidP="00F52D62">
            <w:pPr>
              <w:spacing w:after="0" w:line="240" w:lineRule="auto"/>
              <w:ind w:left="-115" w:right="-133"/>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85.2</w:t>
            </w:r>
          </w:p>
          <w:p w:rsidR="00607A8B" w:rsidRPr="002135B7" w:rsidRDefault="00607A8B" w:rsidP="00F52D62">
            <w:pPr>
              <w:spacing w:after="0" w:line="240" w:lineRule="auto"/>
              <w:ind w:left="-115" w:right="-133"/>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271" w:type="pct"/>
            <w:shd w:val="clear" w:color="auto" w:fill="auto"/>
            <w:noWrap/>
          </w:tcPr>
          <w:p w:rsidR="00607A8B" w:rsidRPr="002135B7" w:rsidRDefault="00607A8B" w:rsidP="00F52D62">
            <w:pPr>
              <w:spacing w:after="0" w:line="240" w:lineRule="auto"/>
              <w:ind w:left="-149" w:right="-77"/>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84.77</w:t>
            </w:r>
          </w:p>
          <w:p w:rsidR="00607A8B" w:rsidRPr="002135B7" w:rsidRDefault="00607A8B" w:rsidP="00F52D62">
            <w:pPr>
              <w:spacing w:after="0" w:line="240" w:lineRule="auto"/>
              <w:ind w:left="-149" w:right="-77"/>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290" w:type="pct"/>
            <w:shd w:val="clear" w:color="auto" w:fill="auto"/>
            <w:noWrap/>
          </w:tcPr>
          <w:p w:rsidR="00607A8B" w:rsidRPr="002135B7" w:rsidRDefault="00607A8B" w:rsidP="00F52D62">
            <w:pPr>
              <w:spacing w:after="0" w:line="240" w:lineRule="auto"/>
              <w:ind w:left="-63"/>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84.73</w:t>
            </w:r>
          </w:p>
          <w:p w:rsidR="00607A8B" w:rsidRPr="002135B7" w:rsidRDefault="00607A8B" w:rsidP="00F52D62">
            <w:pPr>
              <w:spacing w:after="0" w:line="240" w:lineRule="auto"/>
              <w:ind w:left="-63"/>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304" w:type="pct"/>
            <w:shd w:val="clear" w:color="auto" w:fill="auto"/>
            <w:noWrap/>
          </w:tcPr>
          <w:p w:rsidR="00607A8B" w:rsidRPr="002135B7" w:rsidRDefault="00607A8B" w:rsidP="00F52D62">
            <w:pPr>
              <w:spacing w:after="0" w:line="240" w:lineRule="auto"/>
              <w:ind w:left="-24" w:right="-14"/>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84.67</w:t>
            </w:r>
          </w:p>
          <w:p w:rsidR="00607A8B" w:rsidRPr="002135B7" w:rsidRDefault="00607A8B" w:rsidP="00F52D62">
            <w:pPr>
              <w:spacing w:after="0" w:line="240" w:lineRule="auto"/>
              <w:ind w:left="-24" w:right="-14"/>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w:t>
            </w:r>
          </w:p>
        </w:tc>
        <w:tc>
          <w:tcPr>
            <w:tcW w:w="278" w:type="pct"/>
            <w:shd w:val="clear" w:color="auto" w:fill="auto"/>
            <w:noWrap/>
          </w:tcPr>
          <w:p w:rsidR="00607A8B" w:rsidRPr="002135B7" w:rsidRDefault="00607A8B" w:rsidP="00F52D62">
            <w:pPr>
              <w:spacing w:after="0" w:line="240" w:lineRule="auto"/>
              <w:ind w:left="-126" w:right="-54"/>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84.43</w:t>
            </w:r>
          </w:p>
          <w:p w:rsidR="00607A8B" w:rsidRPr="002135B7" w:rsidRDefault="00607A8B" w:rsidP="00F52D62">
            <w:pPr>
              <w:spacing w:after="0" w:line="240" w:lineRule="auto"/>
              <w:ind w:left="-126" w:right="-54"/>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ABC</w:t>
            </w:r>
          </w:p>
        </w:tc>
        <w:tc>
          <w:tcPr>
            <w:tcW w:w="291" w:type="pct"/>
            <w:shd w:val="clear" w:color="auto" w:fill="auto"/>
            <w:noWrap/>
          </w:tcPr>
          <w:p w:rsidR="00607A8B" w:rsidRPr="002135B7" w:rsidRDefault="00607A8B" w:rsidP="00F52D62">
            <w:pPr>
              <w:spacing w:after="0" w:line="240" w:lineRule="auto"/>
              <w:ind w:left="-8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82.7</w:t>
            </w:r>
          </w:p>
          <w:p w:rsidR="00607A8B" w:rsidRPr="002135B7" w:rsidRDefault="00607A8B" w:rsidP="00F52D62">
            <w:pPr>
              <w:spacing w:after="0" w:line="240" w:lineRule="auto"/>
              <w:ind w:left="-8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BC</w:t>
            </w:r>
          </w:p>
        </w:tc>
        <w:tc>
          <w:tcPr>
            <w:tcW w:w="304" w:type="pct"/>
            <w:shd w:val="clear" w:color="auto" w:fill="auto"/>
            <w:noWrap/>
          </w:tcPr>
          <w:p w:rsidR="00607A8B" w:rsidRPr="002135B7" w:rsidRDefault="00607A8B" w:rsidP="00F52D62">
            <w:pPr>
              <w:spacing w:after="0" w:line="240" w:lineRule="auto"/>
              <w:ind w:left="-4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82.33</w:t>
            </w:r>
          </w:p>
          <w:p w:rsidR="00607A8B" w:rsidRPr="002135B7" w:rsidRDefault="00607A8B" w:rsidP="00F52D62">
            <w:pPr>
              <w:spacing w:after="0" w:line="240" w:lineRule="auto"/>
              <w:ind w:left="-4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BC</w:t>
            </w:r>
          </w:p>
        </w:tc>
        <w:tc>
          <w:tcPr>
            <w:tcW w:w="289" w:type="pct"/>
          </w:tcPr>
          <w:p w:rsidR="00607A8B" w:rsidRPr="002135B7" w:rsidRDefault="00607A8B" w:rsidP="00F52D62">
            <w:pPr>
              <w:spacing w:after="0" w:line="240" w:lineRule="auto"/>
              <w:ind w:right="-69"/>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82.17</w:t>
            </w:r>
          </w:p>
          <w:p w:rsidR="00607A8B" w:rsidRPr="002135B7" w:rsidRDefault="00607A8B" w:rsidP="00F52D62">
            <w:pPr>
              <w:spacing w:after="0" w:line="240" w:lineRule="auto"/>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BC</w:t>
            </w:r>
          </w:p>
        </w:tc>
        <w:tc>
          <w:tcPr>
            <w:tcW w:w="269" w:type="pct"/>
          </w:tcPr>
          <w:p w:rsidR="00607A8B" w:rsidRPr="002135B7" w:rsidRDefault="00607A8B" w:rsidP="00F52D62">
            <w:pPr>
              <w:spacing w:after="0" w:line="240" w:lineRule="auto"/>
              <w:ind w:right="-106"/>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80.53</w:t>
            </w:r>
          </w:p>
          <w:p w:rsidR="00607A8B" w:rsidRPr="002135B7" w:rsidRDefault="00607A8B" w:rsidP="00F52D62">
            <w:pPr>
              <w:spacing w:after="0" w:line="240" w:lineRule="auto"/>
              <w:jc w:val="center"/>
              <w:rPr>
                <w:rFonts w:ascii="Times New Roman" w:eastAsia="Times New Roman" w:hAnsi="Times New Roman" w:cs="Times New Roman"/>
                <w:color w:val="000000"/>
                <w:szCs w:val="24"/>
                <w:lang w:eastAsia="es-EC"/>
              </w:rPr>
            </w:pPr>
            <w:r w:rsidRPr="002135B7">
              <w:rPr>
                <w:rFonts w:ascii="Times New Roman" w:eastAsia="Times New Roman" w:hAnsi="Times New Roman" w:cs="Times New Roman"/>
                <w:color w:val="000000"/>
                <w:szCs w:val="24"/>
                <w:lang w:eastAsia="es-EC"/>
              </w:rPr>
              <w:t>C</w:t>
            </w:r>
          </w:p>
        </w:tc>
        <w:tc>
          <w:tcPr>
            <w:tcW w:w="371" w:type="pct"/>
            <w:vMerge/>
            <w:vAlign w:val="bottom"/>
          </w:tcPr>
          <w:p w:rsidR="00607A8B" w:rsidRPr="00F52D62" w:rsidRDefault="00607A8B" w:rsidP="00607A8B">
            <w:pPr>
              <w:spacing w:after="0" w:line="240" w:lineRule="auto"/>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607A8B">
            <w:pPr>
              <w:spacing w:after="0" w:line="240" w:lineRule="auto"/>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F35183" w:rsidRDefault="00F52D62"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D</w:t>
            </w:r>
            <w:r w:rsidR="00607A8B" w:rsidRPr="00F52D62">
              <w:rPr>
                <w:rFonts w:ascii="Times New Roman" w:eastAsia="Times New Roman" w:hAnsi="Times New Roman" w:cs="Times New Roman"/>
                <w:b/>
                <w:color w:val="000000"/>
                <w:sz w:val="24"/>
                <w:szCs w:val="24"/>
                <w:lang w:eastAsia="es-EC"/>
              </w:rPr>
              <w:t>C</w:t>
            </w:r>
            <w:r w:rsidR="006A1BF9">
              <w:rPr>
                <w:rFonts w:ascii="Times New Roman" w:eastAsia="Times New Roman" w:hAnsi="Times New Roman" w:cs="Times New Roman"/>
                <w:b/>
                <w:color w:val="000000"/>
                <w:sz w:val="24"/>
                <w:szCs w:val="24"/>
                <w:lang w:eastAsia="es-EC"/>
              </w:rPr>
              <w:t xml:space="preserve"> </w:t>
            </w: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(NS)</w:t>
            </w:r>
          </w:p>
        </w:tc>
        <w:tc>
          <w:tcPr>
            <w:tcW w:w="285" w:type="pct"/>
            <w:shd w:val="clear" w:color="auto" w:fill="auto"/>
            <w:noWrap/>
          </w:tcPr>
          <w:p w:rsidR="00607A8B" w:rsidRPr="00F52D62" w:rsidRDefault="00607A8B" w:rsidP="00F52D62">
            <w:pPr>
              <w:spacing w:after="0" w:line="240" w:lineRule="auto"/>
              <w:ind w:left="-104"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T5</w:t>
            </w:r>
          </w:p>
        </w:tc>
        <w:tc>
          <w:tcPr>
            <w:tcW w:w="289" w:type="pct"/>
            <w:shd w:val="clear" w:color="auto" w:fill="auto"/>
            <w:noWrap/>
          </w:tcPr>
          <w:p w:rsidR="00607A8B" w:rsidRPr="00F52D62" w:rsidRDefault="00607A8B" w:rsidP="00F52D62">
            <w:pPr>
              <w:spacing w:after="0" w:line="240" w:lineRule="auto"/>
              <w:ind w:left="-3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T10</w:t>
            </w:r>
          </w:p>
        </w:tc>
        <w:tc>
          <w:tcPr>
            <w:tcW w:w="264" w:type="pct"/>
            <w:shd w:val="clear" w:color="auto" w:fill="auto"/>
            <w:noWrap/>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T9</w:t>
            </w:r>
          </w:p>
        </w:tc>
        <w:tc>
          <w:tcPr>
            <w:tcW w:w="299" w:type="pct"/>
            <w:shd w:val="clear" w:color="auto" w:fill="auto"/>
            <w:noWrap/>
          </w:tcPr>
          <w:p w:rsidR="00607A8B" w:rsidRPr="00F52D62" w:rsidRDefault="00607A8B" w:rsidP="00F52D62">
            <w:pPr>
              <w:spacing w:after="0" w:line="240" w:lineRule="auto"/>
              <w:ind w:left="-40" w:right="-59"/>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T11</w:t>
            </w:r>
          </w:p>
        </w:tc>
        <w:tc>
          <w:tcPr>
            <w:tcW w:w="293" w:type="pct"/>
            <w:shd w:val="clear" w:color="auto" w:fill="auto"/>
            <w:noWrap/>
          </w:tcPr>
          <w:p w:rsidR="00607A8B" w:rsidRPr="00F52D62" w:rsidRDefault="00607A8B" w:rsidP="00F52D62">
            <w:pPr>
              <w:spacing w:after="0" w:line="240" w:lineRule="auto"/>
              <w:ind w:left="-81" w:right="-25"/>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T14</w:t>
            </w:r>
          </w:p>
        </w:tc>
        <w:tc>
          <w:tcPr>
            <w:tcW w:w="282" w:type="pct"/>
            <w:shd w:val="clear" w:color="auto" w:fill="auto"/>
            <w:noWrap/>
          </w:tcPr>
          <w:p w:rsidR="00607A8B" w:rsidRPr="00F52D62" w:rsidRDefault="00607A8B" w:rsidP="00F52D62">
            <w:pPr>
              <w:spacing w:after="0" w:line="240" w:lineRule="auto"/>
              <w:ind w:left="-115" w:right="-13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T13</w:t>
            </w:r>
          </w:p>
        </w:tc>
        <w:tc>
          <w:tcPr>
            <w:tcW w:w="271" w:type="pct"/>
            <w:shd w:val="clear" w:color="auto" w:fill="auto"/>
            <w:noWrap/>
          </w:tcPr>
          <w:p w:rsidR="00607A8B" w:rsidRPr="00F52D62" w:rsidRDefault="00607A8B" w:rsidP="00F52D62">
            <w:pPr>
              <w:spacing w:after="0" w:line="240" w:lineRule="auto"/>
              <w:ind w:left="-149"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T12</w:t>
            </w:r>
          </w:p>
        </w:tc>
        <w:tc>
          <w:tcPr>
            <w:tcW w:w="290" w:type="pct"/>
            <w:shd w:val="clear" w:color="auto" w:fill="auto"/>
            <w:noWrap/>
          </w:tcPr>
          <w:p w:rsidR="00607A8B" w:rsidRPr="00F52D62" w:rsidRDefault="00607A8B" w:rsidP="00F52D62">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T8</w:t>
            </w:r>
          </w:p>
        </w:tc>
        <w:tc>
          <w:tcPr>
            <w:tcW w:w="304" w:type="pct"/>
            <w:shd w:val="clear" w:color="auto" w:fill="auto"/>
            <w:noWrap/>
          </w:tcPr>
          <w:p w:rsidR="00607A8B" w:rsidRPr="00F52D62" w:rsidRDefault="00607A8B" w:rsidP="00F52D62">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T3</w:t>
            </w:r>
          </w:p>
        </w:tc>
        <w:tc>
          <w:tcPr>
            <w:tcW w:w="278" w:type="pct"/>
            <w:shd w:val="clear" w:color="auto" w:fill="auto"/>
            <w:noWrap/>
          </w:tcPr>
          <w:p w:rsidR="00607A8B" w:rsidRPr="00F52D62" w:rsidRDefault="00607A8B" w:rsidP="00F52D62">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T2</w:t>
            </w:r>
          </w:p>
        </w:tc>
        <w:tc>
          <w:tcPr>
            <w:tcW w:w="291" w:type="pct"/>
            <w:shd w:val="clear" w:color="auto" w:fill="auto"/>
            <w:noWrap/>
          </w:tcPr>
          <w:p w:rsidR="00607A8B" w:rsidRPr="00F52D62" w:rsidRDefault="00607A8B" w:rsidP="00F52D62">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w:t>
            </w:r>
          </w:p>
        </w:tc>
        <w:tc>
          <w:tcPr>
            <w:tcW w:w="304" w:type="pct"/>
            <w:shd w:val="clear" w:color="auto" w:fill="auto"/>
            <w:noWrap/>
          </w:tcPr>
          <w:p w:rsidR="00607A8B" w:rsidRPr="00F52D62" w:rsidRDefault="00607A8B" w:rsidP="00F52D62">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T7</w:t>
            </w:r>
          </w:p>
        </w:tc>
        <w:tc>
          <w:tcPr>
            <w:tcW w:w="289" w:type="pct"/>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269" w:type="pct"/>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371" w:type="pct"/>
            <w:vMerge w:val="restart"/>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109 días</w:t>
            </w:r>
          </w:p>
        </w:tc>
        <w:tc>
          <w:tcPr>
            <w:tcW w:w="227" w:type="pct"/>
            <w:vMerge w:val="restart"/>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0</w:t>
            </w:r>
          </w:p>
        </w:tc>
      </w:tr>
      <w:tr w:rsidR="00F35183" w:rsidRPr="00F52D62" w:rsidTr="00FC0947">
        <w:trPr>
          <w:trHeight w:val="312"/>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color w:val="000000"/>
                <w:sz w:val="24"/>
                <w:szCs w:val="24"/>
                <w:lang w:eastAsia="es-EC"/>
              </w:rPr>
            </w:pPr>
          </w:p>
        </w:tc>
        <w:tc>
          <w:tcPr>
            <w:tcW w:w="285" w:type="pct"/>
            <w:shd w:val="clear" w:color="auto" w:fill="auto"/>
            <w:noWrap/>
          </w:tcPr>
          <w:p w:rsidR="00607A8B" w:rsidRPr="00F52D62" w:rsidRDefault="00607A8B" w:rsidP="00F52D62">
            <w:pPr>
              <w:spacing w:after="0" w:line="240" w:lineRule="auto"/>
              <w:ind w:left="-104"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110</w:t>
            </w:r>
          </w:p>
        </w:tc>
        <w:tc>
          <w:tcPr>
            <w:tcW w:w="289" w:type="pct"/>
            <w:shd w:val="clear" w:color="auto" w:fill="auto"/>
            <w:noWrap/>
          </w:tcPr>
          <w:p w:rsidR="00607A8B" w:rsidRPr="00F52D62" w:rsidRDefault="00607A8B" w:rsidP="00F52D62">
            <w:pPr>
              <w:spacing w:after="0" w:line="240" w:lineRule="auto"/>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64" w:type="pct"/>
            <w:shd w:val="clear" w:color="auto" w:fill="auto"/>
            <w:noWrap/>
          </w:tcPr>
          <w:p w:rsidR="00607A8B" w:rsidRPr="00F52D62" w:rsidRDefault="00607A8B" w:rsidP="00F52D62">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99" w:type="pct"/>
            <w:shd w:val="clear" w:color="auto" w:fill="auto"/>
            <w:noWrap/>
          </w:tcPr>
          <w:p w:rsidR="00607A8B" w:rsidRPr="00F52D62" w:rsidRDefault="00607A8B" w:rsidP="00F52D62">
            <w:pPr>
              <w:spacing w:after="0" w:line="240" w:lineRule="auto"/>
              <w:ind w:left="-60" w:right="-81" w:firstLine="3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93" w:type="pct"/>
            <w:shd w:val="clear" w:color="auto" w:fill="auto"/>
            <w:noWrap/>
          </w:tcPr>
          <w:p w:rsidR="00607A8B" w:rsidRPr="00F52D62" w:rsidRDefault="00607A8B" w:rsidP="00F52D62">
            <w:pPr>
              <w:spacing w:after="0" w:line="240" w:lineRule="auto"/>
              <w:ind w:left="-81" w:right="-25"/>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82" w:type="pct"/>
            <w:shd w:val="clear" w:color="auto" w:fill="auto"/>
            <w:noWrap/>
          </w:tcPr>
          <w:p w:rsidR="00607A8B" w:rsidRPr="00F52D62" w:rsidRDefault="00607A8B" w:rsidP="00F52D62">
            <w:pPr>
              <w:spacing w:after="0" w:line="240" w:lineRule="auto"/>
              <w:ind w:left="-45"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71" w:type="pct"/>
            <w:shd w:val="clear" w:color="auto" w:fill="auto"/>
            <w:noWrap/>
          </w:tcPr>
          <w:p w:rsidR="00607A8B" w:rsidRPr="00F52D62" w:rsidRDefault="00607A8B" w:rsidP="00F52D62">
            <w:pPr>
              <w:spacing w:after="0" w:line="240" w:lineRule="auto"/>
              <w:ind w:left="-149"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90" w:type="pct"/>
            <w:shd w:val="clear" w:color="auto" w:fill="auto"/>
            <w:noWrap/>
          </w:tcPr>
          <w:p w:rsidR="00607A8B" w:rsidRPr="00F52D62" w:rsidRDefault="00607A8B" w:rsidP="00F52D62">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304" w:type="pct"/>
            <w:shd w:val="clear" w:color="auto" w:fill="auto"/>
            <w:noWrap/>
          </w:tcPr>
          <w:p w:rsidR="00607A8B" w:rsidRPr="00F52D62" w:rsidRDefault="00607A8B" w:rsidP="00F52D62">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78" w:type="pct"/>
            <w:shd w:val="clear" w:color="auto" w:fill="auto"/>
            <w:noWrap/>
          </w:tcPr>
          <w:p w:rsidR="00607A8B" w:rsidRPr="00F52D62" w:rsidRDefault="00607A8B" w:rsidP="00F52D62">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91" w:type="pct"/>
            <w:shd w:val="clear" w:color="auto" w:fill="auto"/>
            <w:noWrap/>
          </w:tcPr>
          <w:p w:rsidR="00607A8B" w:rsidRPr="00F52D62" w:rsidRDefault="00607A8B" w:rsidP="00F52D62">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304" w:type="pct"/>
            <w:shd w:val="clear" w:color="auto" w:fill="auto"/>
            <w:noWrap/>
          </w:tcPr>
          <w:p w:rsidR="00607A8B" w:rsidRPr="00F52D62" w:rsidRDefault="00607A8B" w:rsidP="00F52D62">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109</w:t>
            </w:r>
          </w:p>
        </w:tc>
        <w:tc>
          <w:tcPr>
            <w:tcW w:w="289" w:type="pct"/>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sz w:val="24"/>
                <w:szCs w:val="24"/>
                <w:lang w:eastAsia="es-EC"/>
              </w:rPr>
              <w:t>109</w:t>
            </w:r>
          </w:p>
        </w:tc>
        <w:tc>
          <w:tcPr>
            <w:tcW w:w="269" w:type="pct"/>
          </w:tcPr>
          <w:p w:rsidR="00607A8B" w:rsidRPr="00F52D62" w:rsidRDefault="00607A8B" w:rsidP="00F52D62">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sz w:val="24"/>
                <w:szCs w:val="24"/>
                <w:lang w:eastAsia="es-EC"/>
              </w:rPr>
              <w:t>109</w:t>
            </w:r>
          </w:p>
        </w:tc>
        <w:tc>
          <w:tcPr>
            <w:tcW w:w="371"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607A8B">
            <w:pPr>
              <w:spacing w:after="0" w:line="240" w:lineRule="auto"/>
              <w:ind w:left="-87"/>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F35183" w:rsidRDefault="00F52D62"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lastRenderedPageBreak/>
              <w:t>R</w:t>
            </w:r>
            <w:r w:rsidR="00607A8B" w:rsidRPr="00F52D62">
              <w:rPr>
                <w:rFonts w:ascii="Times New Roman" w:eastAsia="Times New Roman" w:hAnsi="Times New Roman" w:cs="Times New Roman"/>
                <w:b/>
                <w:color w:val="000000"/>
                <w:sz w:val="24"/>
                <w:szCs w:val="24"/>
                <w:lang w:eastAsia="es-EC"/>
              </w:rPr>
              <w:t>P</w:t>
            </w:r>
            <w:r w:rsidR="006A1BF9">
              <w:rPr>
                <w:rFonts w:ascii="Times New Roman" w:eastAsia="Times New Roman" w:hAnsi="Times New Roman" w:cs="Times New Roman"/>
                <w:b/>
                <w:color w:val="000000"/>
                <w:sz w:val="24"/>
                <w:szCs w:val="24"/>
                <w:lang w:eastAsia="es-EC"/>
              </w:rPr>
              <w:t xml:space="preserve"> </w:t>
            </w: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(NS)</w:t>
            </w:r>
          </w:p>
        </w:tc>
        <w:tc>
          <w:tcPr>
            <w:tcW w:w="285" w:type="pct"/>
            <w:shd w:val="clear" w:color="auto" w:fill="auto"/>
            <w:noWrap/>
            <w:vAlign w:val="bottom"/>
          </w:tcPr>
          <w:p w:rsidR="00607A8B" w:rsidRPr="00F52D62" w:rsidRDefault="00607A8B" w:rsidP="00607A8B">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289" w:type="pct"/>
            <w:shd w:val="clear" w:color="auto" w:fill="auto"/>
            <w:noWrap/>
            <w:vAlign w:val="bottom"/>
          </w:tcPr>
          <w:p w:rsidR="00607A8B" w:rsidRPr="00F52D62" w:rsidRDefault="00607A8B" w:rsidP="00607A8B">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64" w:type="pct"/>
            <w:shd w:val="clear" w:color="auto" w:fill="auto"/>
            <w:noWrap/>
            <w:vAlign w:val="bottom"/>
          </w:tcPr>
          <w:p w:rsidR="00607A8B" w:rsidRPr="00F52D62" w:rsidRDefault="00607A8B" w:rsidP="00607A8B">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T8</w:t>
            </w:r>
          </w:p>
        </w:tc>
        <w:tc>
          <w:tcPr>
            <w:tcW w:w="299" w:type="pct"/>
            <w:shd w:val="clear" w:color="auto" w:fill="auto"/>
            <w:noWrap/>
            <w:vAlign w:val="bottom"/>
          </w:tcPr>
          <w:p w:rsidR="00607A8B" w:rsidRPr="00F52D62" w:rsidRDefault="00607A8B"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T9</w:t>
            </w:r>
          </w:p>
        </w:tc>
        <w:tc>
          <w:tcPr>
            <w:tcW w:w="293" w:type="pct"/>
            <w:shd w:val="clear" w:color="auto" w:fill="auto"/>
            <w:noWrap/>
            <w:vAlign w:val="bottom"/>
          </w:tcPr>
          <w:p w:rsidR="00607A8B" w:rsidRPr="00F52D62" w:rsidRDefault="00607A8B"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82" w:type="pct"/>
            <w:shd w:val="clear" w:color="auto" w:fill="auto"/>
            <w:noWrap/>
            <w:vAlign w:val="bottom"/>
          </w:tcPr>
          <w:p w:rsidR="00607A8B" w:rsidRPr="00F52D62" w:rsidRDefault="00607A8B"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T13</w:t>
            </w:r>
          </w:p>
        </w:tc>
        <w:tc>
          <w:tcPr>
            <w:tcW w:w="271" w:type="pct"/>
            <w:shd w:val="clear" w:color="auto" w:fill="auto"/>
            <w:noWrap/>
            <w:vAlign w:val="bottom"/>
          </w:tcPr>
          <w:p w:rsidR="00607A8B" w:rsidRPr="00F52D62" w:rsidRDefault="00607A8B"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T3</w:t>
            </w:r>
          </w:p>
        </w:tc>
        <w:tc>
          <w:tcPr>
            <w:tcW w:w="290" w:type="pct"/>
            <w:shd w:val="clear" w:color="auto" w:fill="auto"/>
            <w:noWrap/>
            <w:vAlign w:val="bottom"/>
          </w:tcPr>
          <w:p w:rsidR="00607A8B" w:rsidRPr="00F52D62" w:rsidRDefault="00607A8B"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304" w:type="pct"/>
            <w:shd w:val="clear" w:color="auto" w:fill="auto"/>
            <w:noWrap/>
            <w:vAlign w:val="bottom"/>
          </w:tcPr>
          <w:p w:rsidR="00607A8B" w:rsidRPr="00F52D62" w:rsidRDefault="00607A8B"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T14</w:t>
            </w:r>
          </w:p>
        </w:tc>
        <w:tc>
          <w:tcPr>
            <w:tcW w:w="278" w:type="pct"/>
            <w:shd w:val="clear" w:color="auto" w:fill="auto"/>
            <w:noWrap/>
            <w:vAlign w:val="bottom"/>
          </w:tcPr>
          <w:p w:rsidR="00607A8B" w:rsidRPr="00F52D62" w:rsidRDefault="00607A8B"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T10</w:t>
            </w:r>
          </w:p>
        </w:tc>
        <w:tc>
          <w:tcPr>
            <w:tcW w:w="291" w:type="pct"/>
            <w:shd w:val="clear" w:color="auto" w:fill="auto"/>
            <w:noWrap/>
            <w:vAlign w:val="bottom"/>
          </w:tcPr>
          <w:p w:rsidR="00607A8B" w:rsidRPr="00F52D62" w:rsidRDefault="00607A8B"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304" w:type="pct"/>
            <w:shd w:val="clear" w:color="auto" w:fill="auto"/>
            <w:noWrap/>
            <w:vAlign w:val="bottom"/>
          </w:tcPr>
          <w:p w:rsidR="00607A8B" w:rsidRPr="00F52D62" w:rsidRDefault="00607A8B"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T2</w:t>
            </w:r>
          </w:p>
        </w:tc>
        <w:tc>
          <w:tcPr>
            <w:tcW w:w="289" w:type="pct"/>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T5</w:t>
            </w:r>
          </w:p>
        </w:tc>
        <w:tc>
          <w:tcPr>
            <w:tcW w:w="269" w:type="pct"/>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T7</w:t>
            </w:r>
          </w:p>
        </w:tc>
        <w:tc>
          <w:tcPr>
            <w:tcW w:w="371" w:type="pct"/>
            <w:vMerge w:val="restart"/>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r w:rsidR="00872EA7" w:rsidRPr="00F52D62">
              <w:rPr>
                <w:rFonts w:ascii="Times New Roman" w:eastAsia="Times New Roman" w:hAnsi="Times New Roman" w:cs="Times New Roman"/>
                <w:color w:val="000000"/>
                <w:sz w:val="24"/>
                <w:szCs w:val="24"/>
                <w:lang w:eastAsia="es-EC"/>
              </w:rPr>
              <w:t xml:space="preserve"> ramas</w:t>
            </w:r>
          </w:p>
        </w:tc>
        <w:tc>
          <w:tcPr>
            <w:tcW w:w="227" w:type="pct"/>
            <w:vMerge w:val="restart"/>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7.93</w:t>
            </w:r>
          </w:p>
        </w:tc>
      </w:tr>
      <w:tr w:rsidR="00F35183" w:rsidRPr="00F52D62" w:rsidTr="00FC0947">
        <w:trPr>
          <w:trHeight w:val="312"/>
          <w:jc w:val="center"/>
        </w:trPr>
        <w:tc>
          <w:tcPr>
            <w:tcW w:w="392" w:type="pct"/>
            <w:vMerge/>
            <w:vAlign w:val="bottom"/>
            <w:hideMark/>
          </w:tcPr>
          <w:p w:rsidR="00607A8B" w:rsidRPr="00F52D62" w:rsidRDefault="00607A8B" w:rsidP="006A1BF9">
            <w:pPr>
              <w:spacing w:after="0" w:line="240" w:lineRule="auto"/>
              <w:ind w:right="-36"/>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607A8B" w:rsidP="00607A8B">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89" w:type="pct"/>
            <w:shd w:val="clear" w:color="auto" w:fill="auto"/>
            <w:noWrap/>
            <w:vAlign w:val="bottom"/>
          </w:tcPr>
          <w:p w:rsidR="00607A8B" w:rsidRPr="00F52D62" w:rsidRDefault="00607A8B" w:rsidP="00607A8B">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64" w:type="pct"/>
            <w:shd w:val="clear" w:color="auto" w:fill="auto"/>
            <w:noWrap/>
            <w:vAlign w:val="bottom"/>
          </w:tcPr>
          <w:p w:rsidR="00607A8B" w:rsidRPr="00F52D62" w:rsidRDefault="00607A8B" w:rsidP="00607A8B">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99" w:type="pct"/>
            <w:shd w:val="clear" w:color="auto" w:fill="auto"/>
            <w:noWrap/>
            <w:vAlign w:val="bottom"/>
          </w:tcPr>
          <w:p w:rsidR="00607A8B" w:rsidRPr="00F52D62" w:rsidRDefault="00607A8B"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93" w:type="pct"/>
            <w:shd w:val="clear" w:color="auto" w:fill="auto"/>
            <w:noWrap/>
            <w:vAlign w:val="bottom"/>
          </w:tcPr>
          <w:p w:rsidR="00607A8B" w:rsidRPr="00F52D62" w:rsidRDefault="00607A8B"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82" w:type="pct"/>
            <w:shd w:val="clear" w:color="auto" w:fill="auto"/>
            <w:noWrap/>
            <w:vAlign w:val="bottom"/>
          </w:tcPr>
          <w:p w:rsidR="00607A8B" w:rsidRPr="00F52D62" w:rsidRDefault="00607A8B"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71" w:type="pct"/>
            <w:shd w:val="clear" w:color="auto" w:fill="auto"/>
            <w:noWrap/>
            <w:vAlign w:val="bottom"/>
          </w:tcPr>
          <w:p w:rsidR="00607A8B" w:rsidRPr="00F52D62" w:rsidRDefault="00607A8B"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90" w:type="pct"/>
            <w:shd w:val="clear" w:color="auto" w:fill="auto"/>
            <w:noWrap/>
            <w:vAlign w:val="bottom"/>
          </w:tcPr>
          <w:p w:rsidR="00607A8B" w:rsidRPr="00F52D62" w:rsidRDefault="00607A8B"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304" w:type="pct"/>
            <w:shd w:val="clear" w:color="auto" w:fill="auto"/>
            <w:noWrap/>
            <w:vAlign w:val="bottom"/>
          </w:tcPr>
          <w:p w:rsidR="00607A8B" w:rsidRPr="00F52D62" w:rsidRDefault="00607A8B"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78" w:type="pct"/>
            <w:shd w:val="clear" w:color="auto" w:fill="auto"/>
            <w:noWrap/>
            <w:vAlign w:val="bottom"/>
          </w:tcPr>
          <w:p w:rsidR="00607A8B" w:rsidRPr="00F52D62" w:rsidRDefault="00607A8B"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91" w:type="pct"/>
            <w:shd w:val="clear" w:color="auto" w:fill="auto"/>
            <w:noWrap/>
            <w:vAlign w:val="bottom"/>
          </w:tcPr>
          <w:p w:rsidR="00607A8B" w:rsidRPr="00F52D62" w:rsidRDefault="00607A8B"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304" w:type="pct"/>
            <w:shd w:val="clear" w:color="auto" w:fill="auto"/>
            <w:noWrap/>
            <w:vAlign w:val="bottom"/>
          </w:tcPr>
          <w:p w:rsidR="00607A8B" w:rsidRPr="00F52D62" w:rsidRDefault="00607A8B"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89" w:type="pct"/>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269" w:type="pct"/>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tc>
        <w:tc>
          <w:tcPr>
            <w:tcW w:w="371"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p w:rsidR="00F35183" w:rsidRDefault="006A1BF9" w:rsidP="00F35183">
            <w:pPr>
              <w:spacing w:after="0" w:line="240" w:lineRule="auto"/>
              <w:ind w:right="-36"/>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VP</w:t>
            </w:r>
          </w:p>
          <w:p w:rsidR="00607A8B" w:rsidRPr="006A1BF9" w:rsidRDefault="00607A8B"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color w:val="000000"/>
                <w:sz w:val="24"/>
                <w:szCs w:val="24"/>
                <w:lang w:eastAsia="es-EC"/>
              </w:rPr>
              <w:t>(**)</w:t>
            </w:r>
          </w:p>
        </w:tc>
        <w:tc>
          <w:tcPr>
            <w:tcW w:w="285" w:type="pct"/>
            <w:shd w:val="clear" w:color="auto" w:fill="auto"/>
            <w:noWrap/>
            <w:vAlign w:val="bottom"/>
          </w:tcPr>
          <w:p w:rsidR="00607A8B" w:rsidRPr="00F52D62" w:rsidRDefault="007F305F" w:rsidP="00607A8B">
            <w:pPr>
              <w:spacing w:after="0" w:line="240" w:lineRule="auto"/>
              <w:ind w:left="-104" w:right="-106"/>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T14</w:t>
            </w:r>
          </w:p>
        </w:tc>
        <w:tc>
          <w:tcPr>
            <w:tcW w:w="289" w:type="pct"/>
            <w:shd w:val="clear" w:color="auto" w:fill="auto"/>
            <w:noWrap/>
            <w:vAlign w:val="bottom"/>
          </w:tcPr>
          <w:p w:rsidR="00607A8B" w:rsidRPr="00F52D62" w:rsidRDefault="007F305F" w:rsidP="00607A8B">
            <w:pPr>
              <w:spacing w:after="0" w:line="240" w:lineRule="auto"/>
              <w:ind w:left="-3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T13</w:t>
            </w:r>
          </w:p>
        </w:tc>
        <w:tc>
          <w:tcPr>
            <w:tcW w:w="264" w:type="pct"/>
            <w:shd w:val="clear" w:color="auto" w:fill="auto"/>
            <w:noWrap/>
            <w:vAlign w:val="bottom"/>
          </w:tcPr>
          <w:p w:rsidR="00607A8B" w:rsidRPr="00F52D62" w:rsidRDefault="00872EA7" w:rsidP="00607A8B">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T4</w:t>
            </w:r>
          </w:p>
        </w:tc>
        <w:tc>
          <w:tcPr>
            <w:tcW w:w="299" w:type="pct"/>
            <w:shd w:val="clear" w:color="auto" w:fill="auto"/>
            <w:noWrap/>
            <w:vAlign w:val="bottom"/>
          </w:tcPr>
          <w:p w:rsidR="00607A8B" w:rsidRPr="00F52D62" w:rsidRDefault="00872EA7" w:rsidP="00607A8B">
            <w:pPr>
              <w:spacing w:after="0" w:line="240" w:lineRule="auto"/>
              <w:ind w:left="-40" w:right="-59"/>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T8</w:t>
            </w:r>
          </w:p>
        </w:tc>
        <w:tc>
          <w:tcPr>
            <w:tcW w:w="293" w:type="pct"/>
            <w:shd w:val="clear" w:color="auto" w:fill="auto"/>
            <w:noWrap/>
            <w:vAlign w:val="bottom"/>
          </w:tcPr>
          <w:p w:rsidR="00607A8B" w:rsidRPr="00F52D62" w:rsidRDefault="00872EA7" w:rsidP="00607A8B">
            <w:pPr>
              <w:spacing w:after="0" w:line="240" w:lineRule="auto"/>
              <w:ind w:left="-81" w:right="-25"/>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T9</w:t>
            </w:r>
          </w:p>
        </w:tc>
        <w:tc>
          <w:tcPr>
            <w:tcW w:w="282" w:type="pct"/>
            <w:shd w:val="clear" w:color="auto" w:fill="auto"/>
            <w:noWrap/>
            <w:vAlign w:val="bottom"/>
          </w:tcPr>
          <w:p w:rsidR="00607A8B" w:rsidRPr="00F52D62" w:rsidRDefault="00872EA7" w:rsidP="00607A8B">
            <w:pPr>
              <w:spacing w:after="0" w:line="240" w:lineRule="auto"/>
              <w:ind w:left="-115" w:right="-13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T10</w:t>
            </w:r>
          </w:p>
        </w:tc>
        <w:tc>
          <w:tcPr>
            <w:tcW w:w="271" w:type="pct"/>
            <w:shd w:val="clear" w:color="auto" w:fill="auto"/>
            <w:noWrap/>
            <w:vAlign w:val="bottom"/>
          </w:tcPr>
          <w:p w:rsidR="00607A8B" w:rsidRPr="00F52D62" w:rsidRDefault="00872EA7" w:rsidP="00607A8B">
            <w:pPr>
              <w:spacing w:after="0" w:line="240" w:lineRule="auto"/>
              <w:ind w:left="-149"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T5</w:t>
            </w:r>
          </w:p>
        </w:tc>
        <w:tc>
          <w:tcPr>
            <w:tcW w:w="290" w:type="pct"/>
            <w:shd w:val="clear" w:color="auto" w:fill="auto"/>
            <w:noWrap/>
            <w:vAlign w:val="bottom"/>
          </w:tcPr>
          <w:p w:rsidR="00607A8B" w:rsidRPr="00F52D62" w:rsidRDefault="00872EA7" w:rsidP="00607A8B">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T2</w:t>
            </w:r>
          </w:p>
        </w:tc>
        <w:tc>
          <w:tcPr>
            <w:tcW w:w="304" w:type="pct"/>
            <w:shd w:val="clear" w:color="auto" w:fill="auto"/>
            <w:noWrap/>
            <w:vAlign w:val="bottom"/>
          </w:tcPr>
          <w:p w:rsidR="00607A8B" w:rsidRPr="00F52D62" w:rsidRDefault="00872EA7" w:rsidP="00607A8B">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T3</w:t>
            </w:r>
          </w:p>
        </w:tc>
        <w:tc>
          <w:tcPr>
            <w:tcW w:w="278" w:type="pct"/>
            <w:shd w:val="clear" w:color="auto" w:fill="auto"/>
            <w:noWrap/>
            <w:vAlign w:val="bottom"/>
          </w:tcPr>
          <w:p w:rsidR="00607A8B" w:rsidRPr="00F52D62" w:rsidRDefault="00872EA7" w:rsidP="00607A8B">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T7</w:t>
            </w:r>
          </w:p>
        </w:tc>
        <w:tc>
          <w:tcPr>
            <w:tcW w:w="291" w:type="pct"/>
            <w:shd w:val="clear" w:color="auto" w:fill="auto"/>
            <w:noWrap/>
            <w:vAlign w:val="bottom"/>
          </w:tcPr>
          <w:p w:rsidR="00607A8B" w:rsidRPr="00F52D62" w:rsidRDefault="00872EA7" w:rsidP="00607A8B">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T6</w:t>
            </w:r>
          </w:p>
        </w:tc>
        <w:tc>
          <w:tcPr>
            <w:tcW w:w="304" w:type="pct"/>
            <w:shd w:val="clear" w:color="auto" w:fill="auto"/>
            <w:noWrap/>
            <w:vAlign w:val="bottom"/>
          </w:tcPr>
          <w:p w:rsidR="00607A8B" w:rsidRPr="00F52D62" w:rsidRDefault="00872EA7" w:rsidP="00607A8B">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T12</w:t>
            </w:r>
          </w:p>
        </w:tc>
        <w:tc>
          <w:tcPr>
            <w:tcW w:w="289" w:type="pct"/>
            <w:vAlign w:val="bottom"/>
          </w:tcPr>
          <w:p w:rsidR="00607A8B" w:rsidRPr="00F52D62" w:rsidRDefault="00872EA7" w:rsidP="00607A8B">
            <w:pPr>
              <w:spacing w:after="0" w:line="240" w:lineRule="auto"/>
              <w:ind w:left="-79" w:right="-5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69" w:type="pct"/>
            <w:vAlign w:val="bottom"/>
          </w:tcPr>
          <w:p w:rsidR="00607A8B" w:rsidRPr="00F52D62" w:rsidRDefault="00872EA7" w:rsidP="00607A8B">
            <w:pPr>
              <w:spacing w:after="0" w:line="240" w:lineRule="auto"/>
              <w:ind w:left="-79" w:right="-5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371" w:type="pct"/>
            <w:vMerge w:val="restart"/>
            <w:shd w:val="clear" w:color="auto" w:fill="auto"/>
            <w:noWrap/>
            <w:vAlign w:val="bottom"/>
          </w:tcPr>
          <w:p w:rsidR="00607A8B" w:rsidRPr="00F52D62" w:rsidRDefault="00872EA7" w:rsidP="00607A8B">
            <w:pPr>
              <w:spacing w:after="0" w:line="240" w:lineRule="auto"/>
              <w:ind w:left="-79" w:right="-5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7 vainas</w:t>
            </w:r>
          </w:p>
        </w:tc>
        <w:tc>
          <w:tcPr>
            <w:tcW w:w="227" w:type="pct"/>
            <w:vMerge w:val="restart"/>
            <w:shd w:val="clear" w:color="auto" w:fill="auto"/>
            <w:noWrap/>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14.33</w:t>
            </w:r>
          </w:p>
        </w:tc>
      </w:tr>
      <w:tr w:rsidR="00F35183" w:rsidRPr="00F52D62" w:rsidTr="00FC0947">
        <w:trPr>
          <w:trHeight w:val="312"/>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872EA7" w:rsidP="00607A8B">
            <w:pPr>
              <w:spacing w:after="0" w:line="240" w:lineRule="auto"/>
              <w:ind w:left="-106"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9</w:t>
            </w:r>
          </w:p>
          <w:p w:rsidR="00F52D62" w:rsidRPr="00F52D62" w:rsidRDefault="00F52D62" w:rsidP="00607A8B">
            <w:pPr>
              <w:spacing w:after="0" w:line="240" w:lineRule="auto"/>
              <w:ind w:left="-106" w:right="-10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w:t>
            </w:r>
          </w:p>
        </w:tc>
        <w:tc>
          <w:tcPr>
            <w:tcW w:w="289" w:type="pct"/>
            <w:shd w:val="clear" w:color="auto" w:fill="auto"/>
            <w:noWrap/>
            <w:vAlign w:val="bottom"/>
          </w:tcPr>
          <w:p w:rsidR="00607A8B" w:rsidRPr="00F52D62" w:rsidRDefault="00872EA7" w:rsidP="00607A8B">
            <w:pPr>
              <w:spacing w:after="0" w:line="240" w:lineRule="auto"/>
              <w:ind w:left="-3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8</w:t>
            </w:r>
          </w:p>
          <w:p w:rsidR="00F52D62" w:rsidRPr="00F52D62" w:rsidRDefault="00F52D62" w:rsidP="00607A8B">
            <w:pPr>
              <w:spacing w:after="0" w:line="240" w:lineRule="auto"/>
              <w:ind w:left="-3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w:t>
            </w:r>
          </w:p>
        </w:tc>
        <w:tc>
          <w:tcPr>
            <w:tcW w:w="264" w:type="pct"/>
            <w:shd w:val="clear" w:color="auto" w:fill="auto"/>
            <w:noWrap/>
            <w:vAlign w:val="bottom"/>
          </w:tcPr>
          <w:p w:rsidR="00607A8B" w:rsidRPr="00F52D62" w:rsidRDefault="00872EA7" w:rsidP="00607A8B">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8</w:t>
            </w:r>
          </w:p>
          <w:p w:rsidR="00F52D62" w:rsidRPr="00F52D62" w:rsidRDefault="00F52D62" w:rsidP="00607A8B">
            <w:pPr>
              <w:spacing w:after="0" w:line="240" w:lineRule="auto"/>
              <w:ind w:left="-18" w:right="-3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w:t>
            </w:r>
          </w:p>
        </w:tc>
        <w:tc>
          <w:tcPr>
            <w:tcW w:w="299" w:type="pct"/>
            <w:shd w:val="clear" w:color="auto" w:fill="auto"/>
            <w:noWrap/>
            <w:vAlign w:val="bottom"/>
          </w:tcPr>
          <w:p w:rsidR="00607A8B" w:rsidRPr="00F52D62" w:rsidRDefault="00872EA7" w:rsidP="00607A8B">
            <w:pPr>
              <w:spacing w:after="0" w:line="240" w:lineRule="auto"/>
              <w:ind w:left="-40" w:right="-59"/>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8</w:t>
            </w:r>
          </w:p>
          <w:p w:rsidR="00F52D62" w:rsidRPr="00F52D62" w:rsidRDefault="00F52D62" w:rsidP="00607A8B">
            <w:pPr>
              <w:spacing w:after="0" w:line="240" w:lineRule="auto"/>
              <w:ind w:left="-40" w:right="-59"/>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w:t>
            </w:r>
          </w:p>
        </w:tc>
        <w:tc>
          <w:tcPr>
            <w:tcW w:w="293" w:type="pct"/>
            <w:shd w:val="clear" w:color="auto" w:fill="auto"/>
            <w:noWrap/>
            <w:vAlign w:val="bottom"/>
          </w:tcPr>
          <w:p w:rsidR="00607A8B" w:rsidRPr="00F52D62" w:rsidRDefault="00872EA7" w:rsidP="00607A8B">
            <w:pPr>
              <w:spacing w:after="0" w:line="240" w:lineRule="auto"/>
              <w:ind w:left="-81" w:right="-25"/>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7</w:t>
            </w:r>
          </w:p>
          <w:p w:rsidR="00F52D62" w:rsidRPr="00F52D62" w:rsidRDefault="00F52D62" w:rsidP="00607A8B">
            <w:pPr>
              <w:spacing w:after="0" w:line="240" w:lineRule="auto"/>
              <w:ind w:left="-81" w:right="-25"/>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ABCD</w:t>
            </w:r>
          </w:p>
        </w:tc>
        <w:tc>
          <w:tcPr>
            <w:tcW w:w="282" w:type="pct"/>
            <w:shd w:val="clear" w:color="auto" w:fill="auto"/>
            <w:noWrap/>
            <w:vAlign w:val="bottom"/>
          </w:tcPr>
          <w:p w:rsidR="00607A8B" w:rsidRPr="00F52D62" w:rsidRDefault="00872EA7" w:rsidP="00607A8B">
            <w:pPr>
              <w:spacing w:after="0" w:line="240" w:lineRule="auto"/>
              <w:ind w:left="-115" w:right="-13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7</w:t>
            </w:r>
          </w:p>
          <w:p w:rsidR="00F52D62" w:rsidRPr="00F52D62" w:rsidRDefault="00F52D62" w:rsidP="00607A8B">
            <w:pPr>
              <w:spacing w:after="0" w:line="240" w:lineRule="auto"/>
              <w:ind w:left="-115" w:right="-13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ABCD</w:t>
            </w:r>
          </w:p>
        </w:tc>
        <w:tc>
          <w:tcPr>
            <w:tcW w:w="271" w:type="pct"/>
            <w:shd w:val="clear" w:color="auto" w:fill="auto"/>
            <w:noWrap/>
            <w:vAlign w:val="bottom"/>
          </w:tcPr>
          <w:p w:rsidR="00607A8B" w:rsidRPr="00F52D62" w:rsidRDefault="00872EA7" w:rsidP="00607A8B">
            <w:pPr>
              <w:spacing w:after="0" w:line="240" w:lineRule="auto"/>
              <w:ind w:left="-149"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7</w:t>
            </w:r>
          </w:p>
          <w:p w:rsidR="00F52D62" w:rsidRPr="00F52D62" w:rsidRDefault="00F52D62" w:rsidP="00607A8B">
            <w:pPr>
              <w:spacing w:after="0" w:line="240" w:lineRule="auto"/>
              <w:ind w:left="-149" w:right="-77"/>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ABCD</w:t>
            </w:r>
          </w:p>
        </w:tc>
        <w:tc>
          <w:tcPr>
            <w:tcW w:w="290" w:type="pct"/>
            <w:shd w:val="clear" w:color="auto" w:fill="auto"/>
            <w:noWrap/>
            <w:vAlign w:val="bottom"/>
          </w:tcPr>
          <w:p w:rsidR="00607A8B" w:rsidRPr="00F52D62" w:rsidRDefault="00872EA7" w:rsidP="00607A8B">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6</w:t>
            </w:r>
          </w:p>
          <w:p w:rsidR="00F52D62" w:rsidRPr="00F52D62" w:rsidRDefault="00F52D62" w:rsidP="00607A8B">
            <w:pPr>
              <w:spacing w:after="0" w:line="240" w:lineRule="auto"/>
              <w:ind w:left="-63"/>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ABCD</w:t>
            </w:r>
          </w:p>
        </w:tc>
        <w:tc>
          <w:tcPr>
            <w:tcW w:w="304" w:type="pct"/>
            <w:shd w:val="clear" w:color="auto" w:fill="auto"/>
            <w:noWrap/>
            <w:vAlign w:val="bottom"/>
          </w:tcPr>
          <w:p w:rsidR="00607A8B" w:rsidRPr="00F52D62" w:rsidRDefault="00872EA7" w:rsidP="00607A8B">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6</w:t>
            </w:r>
          </w:p>
          <w:p w:rsidR="00F52D62" w:rsidRPr="00F52D62" w:rsidRDefault="00F52D62" w:rsidP="00607A8B">
            <w:pPr>
              <w:spacing w:after="0" w:line="240" w:lineRule="auto"/>
              <w:ind w:left="-24" w:right="-1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ABCD</w:t>
            </w:r>
          </w:p>
        </w:tc>
        <w:tc>
          <w:tcPr>
            <w:tcW w:w="278" w:type="pct"/>
            <w:shd w:val="clear" w:color="auto" w:fill="auto"/>
            <w:noWrap/>
            <w:vAlign w:val="bottom"/>
          </w:tcPr>
          <w:p w:rsidR="00607A8B" w:rsidRPr="00F52D62" w:rsidRDefault="00872EA7" w:rsidP="00607A8B">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6</w:t>
            </w:r>
          </w:p>
          <w:p w:rsidR="00F52D62" w:rsidRPr="00F52D62" w:rsidRDefault="00F52D62" w:rsidP="00607A8B">
            <w:pPr>
              <w:spacing w:after="0" w:line="240" w:lineRule="auto"/>
              <w:ind w:left="-126" w:right="-54"/>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BCD</w:t>
            </w:r>
          </w:p>
        </w:tc>
        <w:tc>
          <w:tcPr>
            <w:tcW w:w="291" w:type="pct"/>
            <w:shd w:val="clear" w:color="auto" w:fill="auto"/>
            <w:noWrap/>
            <w:vAlign w:val="bottom"/>
          </w:tcPr>
          <w:p w:rsidR="00607A8B" w:rsidRPr="00F52D62" w:rsidRDefault="00872EA7" w:rsidP="00607A8B">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6</w:t>
            </w:r>
          </w:p>
          <w:p w:rsidR="00F52D62" w:rsidRPr="00F52D62" w:rsidRDefault="00F52D62" w:rsidP="00607A8B">
            <w:pPr>
              <w:spacing w:after="0" w:line="240" w:lineRule="auto"/>
              <w:ind w:left="-8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BCD</w:t>
            </w:r>
          </w:p>
        </w:tc>
        <w:tc>
          <w:tcPr>
            <w:tcW w:w="304" w:type="pct"/>
            <w:shd w:val="clear" w:color="auto" w:fill="auto"/>
            <w:noWrap/>
            <w:vAlign w:val="bottom"/>
          </w:tcPr>
          <w:p w:rsidR="00607A8B" w:rsidRPr="00F52D62" w:rsidRDefault="00872EA7" w:rsidP="00607A8B">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5</w:t>
            </w:r>
          </w:p>
          <w:p w:rsidR="00F52D62" w:rsidRPr="00F52D62" w:rsidRDefault="00F52D62" w:rsidP="00607A8B">
            <w:pPr>
              <w:spacing w:after="0" w:line="240" w:lineRule="auto"/>
              <w:ind w:left="-46"/>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CD</w:t>
            </w:r>
          </w:p>
        </w:tc>
        <w:tc>
          <w:tcPr>
            <w:tcW w:w="289" w:type="pct"/>
            <w:vAlign w:val="bottom"/>
          </w:tcPr>
          <w:p w:rsidR="00607A8B" w:rsidRPr="00F52D62" w:rsidRDefault="00872EA7" w:rsidP="00607A8B">
            <w:pPr>
              <w:spacing w:after="0" w:line="240" w:lineRule="auto"/>
              <w:ind w:left="-79" w:right="-5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p w:rsidR="00F52D62" w:rsidRPr="00F52D62" w:rsidRDefault="00F52D62" w:rsidP="00607A8B">
            <w:pPr>
              <w:spacing w:after="0" w:line="240" w:lineRule="auto"/>
              <w:ind w:left="-79" w:right="-5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269" w:type="pct"/>
            <w:vAlign w:val="bottom"/>
          </w:tcPr>
          <w:p w:rsidR="00607A8B" w:rsidRDefault="00872EA7" w:rsidP="00607A8B">
            <w:pPr>
              <w:spacing w:after="0" w:line="240" w:lineRule="auto"/>
              <w:ind w:left="-79" w:right="-5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5</w:t>
            </w:r>
          </w:p>
          <w:p w:rsidR="006A1BF9" w:rsidRPr="00F52D62" w:rsidRDefault="006A1BF9" w:rsidP="00607A8B">
            <w:pPr>
              <w:spacing w:after="0" w:line="240" w:lineRule="auto"/>
              <w:ind w:left="-79" w:right="-5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D</w:t>
            </w:r>
          </w:p>
        </w:tc>
        <w:tc>
          <w:tcPr>
            <w:tcW w:w="371" w:type="pct"/>
            <w:vMerge/>
            <w:vAlign w:val="bottom"/>
          </w:tcPr>
          <w:p w:rsidR="00607A8B" w:rsidRPr="00F52D62" w:rsidRDefault="00607A8B" w:rsidP="00607A8B">
            <w:pPr>
              <w:spacing w:after="0" w:line="240" w:lineRule="auto"/>
              <w:ind w:left="-79" w:right="-53"/>
              <w:jc w:val="center"/>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F35183" w:rsidRDefault="00F35183" w:rsidP="00F35183">
            <w:pPr>
              <w:spacing w:after="0" w:line="240" w:lineRule="auto"/>
              <w:ind w:right="-36"/>
              <w:jc w:val="center"/>
              <w:rPr>
                <w:rFonts w:ascii="Times New Roman" w:eastAsia="Times New Roman" w:hAnsi="Times New Roman" w:cs="Times New Roman"/>
                <w:b/>
                <w:color w:val="000000"/>
                <w:sz w:val="24"/>
                <w:szCs w:val="24"/>
                <w:lang w:eastAsia="es-EC"/>
              </w:rPr>
            </w:pPr>
            <w:r>
              <w:rPr>
                <w:rFonts w:ascii="Times New Roman" w:eastAsia="Times New Roman" w:hAnsi="Times New Roman" w:cs="Times New Roman"/>
                <w:b/>
                <w:color w:val="000000"/>
                <w:sz w:val="24"/>
                <w:szCs w:val="24"/>
                <w:lang w:eastAsia="es-EC"/>
              </w:rPr>
              <w:t>V %</w:t>
            </w: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(NS)</w:t>
            </w:r>
          </w:p>
        </w:tc>
        <w:tc>
          <w:tcPr>
            <w:tcW w:w="285" w:type="pct"/>
            <w:shd w:val="clear" w:color="auto" w:fill="auto"/>
            <w:noWrap/>
            <w:vAlign w:val="bottom"/>
          </w:tcPr>
          <w:p w:rsidR="00607A8B" w:rsidRPr="00F52D62" w:rsidRDefault="00BA4C2C"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T4 </w:t>
            </w:r>
          </w:p>
        </w:tc>
        <w:tc>
          <w:tcPr>
            <w:tcW w:w="289" w:type="pct"/>
            <w:shd w:val="clear" w:color="auto" w:fill="auto"/>
            <w:noWrap/>
            <w:vAlign w:val="bottom"/>
          </w:tcPr>
          <w:p w:rsidR="00607A8B" w:rsidRPr="00F52D62" w:rsidRDefault="00BA4C2C"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T11</w:t>
            </w:r>
          </w:p>
        </w:tc>
        <w:tc>
          <w:tcPr>
            <w:tcW w:w="264" w:type="pct"/>
            <w:shd w:val="clear" w:color="auto" w:fill="auto"/>
            <w:noWrap/>
            <w:vAlign w:val="bottom"/>
          </w:tcPr>
          <w:p w:rsidR="00607A8B" w:rsidRPr="00F52D62" w:rsidRDefault="00BA4C2C" w:rsidP="00607A8B">
            <w:pPr>
              <w:spacing w:after="0" w:line="240" w:lineRule="auto"/>
              <w:ind w:left="-18"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T10</w:t>
            </w:r>
          </w:p>
        </w:tc>
        <w:tc>
          <w:tcPr>
            <w:tcW w:w="299" w:type="pct"/>
            <w:shd w:val="clear" w:color="auto" w:fill="auto"/>
            <w:noWrap/>
            <w:vAlign w:val="bottom"/>
          </w:tcPr>
          <w:p w:rsidR="00607A8B" w:rsidRPr="00F52D62" w:rsidRDefault="00BA4C2C"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T9</w:t>
            </w:r>
          </w:p>
        </w:tc>
        <w:tc>
          <w:tcPr>
            <w:tcW w:w="293" w:type="pct"/>
            <w:shd w:val="clear" w:color="auto" w:fill="auto"/>
            <w:noWrap/>
            <w:vAlign w:val="bottom"/>
          </w:tcPr>
          <w:p w:rsidR="00607A8B" w:rsidRPr="00F52D62" w:rsidRDefault="00BA4C2C"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T13</w:t>
            </w:r>
          </w:p>
        </w:tc>
        <w:tc>
          <w:tcPr>
            <w:tcW w:w="282" w:type="pct"/>
            <w:shd w:val="clear" w:color="auto" w:fill="auto"/>
            <w:noWrap/>
            <w:vAlign w:val="bottom"/>
          </w:tcPr>
          <w:p w:rsidR="00607A8B" w:rsidRPr="00F52D62" w:rsidRDefault="00BA4C2C" w:rsidP="00BA4C2C">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T12</w:t>
            </w:r>
          </w:p>
        </w:tc>
        <w:tc>
          <w:tcPr>
            <w:tcW w:w="271" w:type="pct"/>
            <w:shd w:val="clear" w:color="auto" w:fill="auto"/>
            <w:noWrap/>
            <w:vAlign w:val="bottom"/>
          </w:tcPr>
          <w:p w:rsidR="00607A8B" w:rsidRPr="00F52D62" w:rsidRDefault="00BA4C2C"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T14</w:t>
            </w:r>
          </w:p>
        </w:tc>
        <w:tc>
          <w:tcPr>
            <w:tcW w:w="290" w:type="pct"/>
            <w:shd w:val="clear" w:color="auto" w:fill="auto"/>
            <w:noWrap/>
            <w:vAlign w:val="bottom"/>
          </w:tcPr>
          <w:p w:rsidR="00607A8B" w:rsidRPr="00F52D62" w:rsidRDefault="00BA4C2C"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T3</w:t>
            </w:r>
          </w:p>
        </w:tc>
        <w:tc>
          <w:tcPr>
            <w:tcW w:w="304" w:type="pct"/>
            <w:shd w:val="clear" w:color="auto" w:fill="auto"/>
            <w:noWrap/>
            <w:vAlign w:val="bottom"/>
          </w:tcPr>
          <w:p w:rsidR="00607A8B" w:rsidRPr="00F52D62" w:rsidRDefault="00BA4C2C"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T2</w:t>
            </w:r>
          </w:p>
        </w:tc>
        <w:tc>
          <w:tcPr>
            <w:tcW w:w="278" w:type="pct"/>
            <w:shd w:val="clear" w:color="auto" w:fill="auto"/>
            <w:noWrap/>
            <w:vAlign w:val="bottom"/>
          </w:tcPr>
          <w:p w:rsidR="00607A8B" w:rsidRPr="00F52D62" w:rsidRDefault="00BA4C2C"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w:t>
            </w:r>
          </w:p>
        </w:tc>
        <w:tc>
          <w:tcPr>
            <w:tcW w:w="291" w:type="pct"/>
            <w:shd w:val="clear" w:color="auto" w:fill="auto"/>
            <w:noWrap/>
            <w:vAlign w:val="bottom"/>
          </w:tcPr>
          <w:p w:rsidR="00607A8B" w:rsidRPr="00F52D62" w:rsidRDefault="00BA4C2C"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T5</w:t>
            </w:r>
          </w:p>
        </w:tc>
        <w:tc>
          <w:tcPr>
            <w:tcW w:w="304" w:type="pct"/>
            <w:shd w:val="clear" w:color="auto" w:fill="auto"/>
            <w:noWrap/>
            <w:vAlign w:val="bottom"/>
          </w:tcPr>
          <w:p w:rsidR="00607A8B" w:rsidRPr="00F52D62" w:rsidRDefault="00BA4C2C"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T7</w:t>
            </w:r>
          </w:p>
        </w:tc>
        <w:tc>
          <w:tcPr>
            <w:tcW w:w="289" w:type="pct"/>
            <w:vAlign w:val="bottom"/>
          </w:tcPr>
          <w:p w:rsidR="00607A8B" w:rsidRPr="00F52D62" w:rsidRDefault="00BA4C2C" w:rsidP="00607A8B">
            <w:pPr>
              <w:spacing w:after="0" w:line="240" w:lineRule="auto"/>
              <w:ind w:left="-79" w:right="-5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T6</w:t>
            </w:r>
          </w:p>
        </w:tc>
        <w:tc>
          <w:tcPr>
            <w:tcW w:w="269" w:type="pct"/>
            <w:vAlign w:val="bottom"/>
          </w:tcPr>
          <w:p w:rsidR="00607A8B" w:rsidRPr="00F52D62" w:rsidRDefault="00BA4C2C" w:rsidP="00607A8B">
            <w:pPr>
              <w:spacing w:after="0" w:line="240" w:lineRule="auto"/>
              <w:ind w:left="-79" w:right="-5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T8</w:t>
            </w:r>
          </w:p>
        </w:tc>
        <w:tc>
          <w:tcPr>
            <w:tcW w:w="371" w:type="pct"/>
            <w:vMerge w:val="restart"/>
            <w:shd w:val="clear" w:color="auto" w:fill="auto"/>
            <w:noWrap/>
            <w:vAlign w:val="bottom"/>
          </w:tcPr>
          <w:p w:rsidR="00607A8B" w:rsidRPr="00F52D62" w:rsidRDefault="00BA4C2C" w:rsidP="00607A8B">
            <w:pPr>
              <w:spacing w:after="0" w:line="240" w:lineRule="auto"/>
              <w:ind w:left="-79" w:right="-5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1.84 %</w:t>
            </w:r>
          </w:p>
        </w:tc>
        <w:tc>
          <w:tcPr>
            <w:tcW w:w="227" w:type="pct"/>
            <w:vMerge w:val="restart"/>
            <w:shd w:val="clear" w:color="auto" w:fill="auto"/>
            <w:noWrap/>
            <w:vAlign w:val="bottom"/>
          </w:tcPr>
          <w:p w:rsidR="00607A8B" w:rsidRPr="00F52D62" w:rsidRDefault="00BA4C2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17.89</w:t>
            </w:r>
          </w:p>
        </w:tc>
      </w:tr>
      <w:tr w:rsidR="00F35183" w:rsidRPr="00F52D62" w:rsidTr="00FC0947">
        <w:trPr>
          <w:trHeight w:val="312"/>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BA4C2C"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2.33</w:t>
            </w:r>
          </w:p>
        </w:tc>
        <w:tc>
          <w:tcPr>
            <w:tcW w:w="289" w:type="pct"/>
            <w:shd w:val="clear" w:color="auto" w:fill="auto"/>
            <w:noWrap/>
            <w:vAlign w:val="bottom"/>
          </w:tcPr>
          <w:p w:rsidR="00607A8B" w:rsidRPr="00F52D62" w:rsidRDefault="00BA4C2C"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1.83</w:t>
            </w:r>
          </w:p>
        </w:tc>
        <w:tc>
          <w:tcPr>
            <w:tcW w:w="264" w:type="pct"/>
            <w:shd w:val="clear" w:color="auto" w:fill="auto"/>
            <w:noWrap/>
            <w:vAlign w:val="bottom"/>
          </w:tcPr>
          <w:p w:rsidR="00607A8B" w:rsidRPr="00F52D62" w:rsidRDefault="00BA4C2C" w:rsidP="00607A8B">
            <w:pPr>
              <w:spacing w:after="0" w:line="240" w:lineRule="auto"/>
              <w:ind w:left="-18"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99" w:type="pct"/>
            <w:shd w:val="clear" w:color="auto" w:fill="auto"/>
            <w:noWrap/>
            <w:vAlign w:val="bottom"/>
          </w:tcPr>
          <w:p w:rsidR="00607A8B" w:rsidRPr="00F52D62" w:rsidRDefault="00BA4C2C"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93" w:type="pct"/>
            <w:shd w:val="clear" w:color="auto" w:fill="auto"/>
            <w:noWrap/>
            <w:vAlign w:val="bottom"/>
          </w:tcPr>
          <w:p w:rsidR="00607A8B" w:rsidRPr="00F52D62" w:rsidRDefault="00BA4C2C"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82" w:type="pct"/>
            <w:shd w:val="clear" w:color="auto" w:fill="auto"/>
            <w:noWrap/>
            <w:vAlign w:val="bottom"/>
          </w:tcPr>
          <w:p w:rsidR="00607A8B" w:rsidRPr="00F52D62" w:rsidRDefault="00BA4C2C"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71" w:type="pct"/>
            <w:shd w:val="clear" w:color="auto" w:fill="auto"/>
            <w:noWrap/>
            <w:vAlign w:val="bottom"/>
          </w:tcPr>
          <w:p w:rsidR="00607A8B" w:rsidRPr="00F52D62" w:rsidRDefault="00BA4C2C"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90" w:type="pct"/>
            <w:shd w:val="clear" w:color="auto" w:fill="auto"/>
            <w:noWrap/>
            <w:vAlign w:val="bottom"/>
          </w:tcPr>
          <w:p w:rsidR="00607A8B" w:rsidRPr="00F52D62" w:rsidRDefault="00BA4C2C"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304" w:type="pct"/>
            <w:shd w:val="clear" w:color="auto" w:fill="auto"/>
            <w:noWrap/>
            <w:vAlign w:val="bottom"/>
          </w:tcPr>
          <w:p w:rsidR="00607A8B" w:rsidRPr="00F52D62" w:rsidRDefault="00BA4C2C"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78" w:type="pct"/>
            <w:shd w:val="clear" w:color="auto" w:fill="auto"/>
            <w:noWrap/>
            <w:vAlign w:val="bottom"/>
          </w:tcPr>
          <w:p w:rsidR="00607A8B" w:rsidRPr="00F52D62" w:rsidRDefault="00BA4C2C"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91" w:type="pct"/>
            <w:shd w:val="clear" w:color="auto" w:fill="auto"/>
            <w:noWrap/>
            <w:vAlign w:val="bottom"/>
          </w:tcPr>
          <w:p w:rsidR="00607A8B" w:rsidRPr="00F52D62" w:rsidRDefault="00BA4C2C"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304" w:type="pct"/>
            <w:shd w:val="clear" w:color="auto" w:fill="auto"/>
            <w:noWrap/>
            <w:vAlign w:val="bottom"/>
          </w:tcPr>
          <w:p w:rsidR="00607A8B" w:rsidRPr="00F52D62" w:rsidRDefault="00BA4C2C"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89" w:type="pct"/>
            <w:vAlign w:val="bottom"/>
          </w:tcPr>
          <w:p w:rsidR="00607A8B" w:rsidRPr="00F52D62" w:rsidRDefault="00BA4C2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1.83</w:t>
            </w:r>
          </w:p>
        </w:tc>
        <w:tc>
          <w:tcPr>
            <w:tcW w:w="269" w:type="pct"/>
            <w:vAlign w:val="bottom"/>
          </w:tcPr>
          <w:p w:rsidR="00607A8B" w:rsidRPr="00F52D62" w:rsidRDefault="00BA4C2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1.50</w:t>
            </w:r>
          </w:p>
        </w:tc>
        <w:tc>
          <w:tcPr>
            <w:tcW w:w="371"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vAlign w:val="bottom"/>
            <w:hideMark/>
          </w:tcPr>
          <w:p w:rsidR="00F35183" w:rsidRDefault="006A1BF9" w:rsidP="00F35183">
            <w:pPr>
              <w:spacing w:after="0" w:line="240" w:lineRule="auto"/>
              <w:ind w:right="-36"/>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GV </w:t>
            </w:r>
          </w:p>
          <w:p w:rsidR="00607A8B" w:rsidRPr="00F52D62" w:rsidRDefault="00607A8B"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sz w:val="24"/>
                <w:szCs w:val="24"/>
                <w:lang w:eastAsia="es-EC"/>
              </w:rPr>
              <w:t>(NS)</w:t>
            </w:r>
          </w:p>
        </w:tc>
        <w:tc>
          <w:tcPr>
            <w:tcW w:w="285" w:type="pct"/>
            <w:shd w:val="clear" w:color="auto" w:fill="auto"/>
            <w:noWrap/>
            <w:vAlign w:val="bottom"/>
          </w:tcPr>
          <w:p w:rsidR="00607A8B" w:rsidRPr="00F52D62" w:rsidRDefault="00872EA7" w:rsidP="00607A8B">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T13</w:t>
            </w:r>
          </w:p>
        </w:tc>
        <w:tc>
          <w:tcPr>
            <w:tcW w:w="289" w:type="pct"/>
            <w:shd w:val="clear" w:color="auto" w:fill="auto"/>
            <w:noWrap/>
            <w:vAlign w:val="bottom"/>
          </w:tcPr>
          <w:p w:rsidR="00607A8B" w:rsidRPr="00F52D62" w:rsidRDefault="00872EA7" w:rsidP="00607A8B">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T10</w:t>
            </w:r>
          </w:p>
        </w:tc>
        <w:tc>
          <w:tcPr>
            <w:tcW w:w="264" w:type="pct"/>
            <w:shd w:val="clear" w:color="auto" w:fill="auto"/>
            <w:noWrap/>
            <w:vAlign w:val="bottom"/>
          </w:tcPr>
          <w:p w:rsidR="00607A8B" w:rsidRPr="00F52D62" w:rsidRDefault="00872EA7" w:rsidP="00607A8B">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T9</w:t>
            </w:r>
          </w:p>
        </w:tc>
        <w:tc>
          <w:tcPr>
            <w:tcW w:w="299" w:type="pct"/>
            <w:shd w:val="clear" w:color="auto" w:fill="auto"/>
            <w:noWrap/>
            <w:vAlign w:val="bottom"/>
          </w:tcPr>
          <w:p w:rsidR="00607A8B" w:rsidRPr="00F52D62" w:rsidRDefault="00872EA7"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T8</w:t>
            </w:r>
          </w:p>
        </w:tc>
        <w:tc>
          <w:tcPr>
            <w:tcW w:w="293" w:type="pct"/>
            <w:shd w:val="clear" w:color="auto" w:fill="auto"/>
            <w:noWrap/>
            <w:vAlign w:val="bottom"/>
          </w:tcPr>
          <w:p w:rsidR="00607A8B" w:rsidRPr="00F52D62" w:rsidRDefault="00872EA7"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T14</w:t>
            </w:r>
          </w:p>
        </w:tc>
        <w:tc>
          <w:tcPr>
            <w:tcW w:w="282" w:type="pct"/>
            <w:shd w:val="clear" w:color="auto" w:fill="auto"/>
            <w:noWrap/>
            <w:vAlign w:val="bottom"/>
          </w:tcPr>
          <w:p w:rsidR="00607A8B" w:rsidRPr="00F52D62" w:rsidRDefault="00872EA7"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71" w:type="pct"/>
            <w:shd w:val="clear" w:color="auto" w:fill="auto"/>
            <w:noWrap/>
            <w:vAlign w:val="bottom"/>
          </w:tcPr>
          <w:p w:rsidR="00607A8B" w:rsidRPr="00F52D62" w:rsidRDefault="00872EA7"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90" w:type="pct"/>
            <w:shd w:val="clear" w:color="auto" w:fill="auto"/>
            <w:noWrap/>
            <w:vAlign w:val="bottom"/>
          </w:tcPr>
          <w:p w:rsidR="00607A8B" w:rsidRPr="00F52D62" w:rsidRDefault="00872EA7"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T3</w:t>
            </w:r>
          </w:p>
        </w:tc>
        <w:tc>
          <w:tcPr>
            <w:tcW w:w="304" w:type="pct"/>
            <w:shd w:val="clear" w:color="auto" w:fill="auto"/>
            <w:noWrap/>
            <w:vAlign w:val="bottom"/>
          </w:tcPr>
          <w:p w:rsidR="00607A8B" w:rsidRPr="00F52D62" w:rsidRDefault="00872EA7"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T2</w:t>
            </w:r>
          </w:p>
        </w:tc>
        <w:tc>
          <w:tcPr>
            <w:tcW w:w="278" w:type="pct"/>
            <w:shd w:val="clear" w:color="auto" w:fill="auto"/>
            <w:noWrap/>
            <w:vAlign w:val="bottom"/>
          </w:tcPr>
          <w:p w:rsidR="00607A8B" w:rsidRPr="00F52D62" w:rsidRDefault="00872EA7"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291" w:type="pct"/>
            <w:shd w:val="clear" w:color="auto" w:fill="auto"/>
            <w:noWrap/>
            <w:vAlign w:val="bottom"/>
          </w:tcPr>
          <w:p w:rsidR="00607A8B" w:rsidRPr="00F52D62" w:rsidRDefault="00872EA7"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304" w:type="pct"/>
            <w:shd w:val="clear" w:color="auto" w:fill="auto"/>
            <w:noWrap/>
            <w:vAlign w:val="bottom"/>
          </w:tcPr>
          <w:p w:rsidR="00607A8B" w:rsidRPr="00F52D62" w:rsidRDefault="00872EA7"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T7</w:t>
            </w:r>
          </w:p>
        </w:tc>
        <w:tc>
          <w:tcPr>
            <w:tcW w:w="28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26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T5</w:t>
            </w:r>
          </w:p>
        </w:tc>
        <w:tc>
          <w:tcPr>
            <w:tcW w:w="371" w:type="pct"/>
            <w:vMerge w:val="restart"/>
            <w:vAlign w:val="bottom"/>
          </w:tcPr>
          <w:p w:rsidR="00823AF4"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 xml:space="preserve">3 </w:t>
            </w:r>
          </w:p>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granos</w:t>
            </w:r>
          </w:p>
        </w:tc>
        <w:tc>
          <w:tcPr>
            <w:tcW w:w="227" w:type="pct"/>
            <w:vMerge w:val="restart"/>
            <w:vAlign w:val="bottom"/>
          </w:tcPr>
          <w:p w:rsidR="00607A8B" w:rsidRPr="00F52D62" w:rsidRDefault="00872EA7" w:rsidP="00C9566C">
            <w:pPr>
              <w:spacing w:after="0" w:line="240" w:lineRule="auto"/>
              <w:jc w:val="center"/>
              <w:rPr>
                <w:rFonts w:ascii="Times New Roman" w:eastAsia="Times New Roman" w:hAnsi="Times New Roman" w:cs="Times New Roman"/>
                <w:sz w:val="24"/>
                <w:szCs w:val="24"/>
                <w:lang w:eastAsia="es-EC"/>
              </w:rPr>
            </w:pPr>
            <w:r w:rsidRPr="00F52D62">
              <w:rPr>
                <w:rFonts w:ascii="Times New Roman" w:eastAsia="Times New Roman" w:hAnsi="Times New Roman" w:cs="Times New Roman"/>
                <w:sz w:val="24"/>
                <w:szCs w:val="24"/>
                <w:lang w:eastAsia="es-EC"/>
              </w:rPr>
              <w:t>5.10</w:t>
            </w:r>
          </w:p>
        </w:tc>
      </w:tr>
      <w:tr w:rsidR="00F35183" w:rsidRPr="00F52D62" w:rsidTr="00FC0947">
        <w:trPr>
          <w:trHeight w:val="312"/>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872EA7" w:rsidP="00607A8B">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89" w:type="pct"/>
            <w:shd w:val="clear" w:color="auto" w:fill="auto"/>
            <w:noWrap/>
            <w:vAlign w:val="bottom"/>
          </w:tcPr>
          <w:p w:rsidR="00607A8B" w:rsidRPr="00F52D62" w:rsidRDefault="00872EA7" w:rsidP="00607A8B">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64" w:type="pct"/>
            <w:shd w:val="clear" w:color="auto" w:fill="auto"/>
            <w:noWrap/>
            <w:vAlign w:val="bottom"/>
          </w:tcPr>
          <w:p w:rsidR="00607A8B" w:rsidRPr="00F52D62" w:rsidRDefault="00872EA7" w:rsidP="00607A8B">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99" w:type="pct"/>
            <w:shd w:val="clear" w:color="auto" w:fill="auto"/>
            <w:noWrap/>
            <w:vAlign w:val="bottom"/>
          </w:tcPr>
          <w:p w:rsidR="00607A8B" w:rsidRPr="00F52D62" w:rsidRDefault="00872EA7"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93" w:type="pct"/>
            <w:shd w:val="clear" w:color="auto" w:fill="auto"/>
            <w:noWrap/>
            <w:vAlign w:val="bottom"/>
          </w:tcPr>
          <w:p w:rsidR="00607A8B" w:rsidRPr="00F52D62" w:rsidRDefault="00872EA7"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82" w:type="pct"/>
            <w:shd w:val="clear" w:color="auto" w:fill="auto"/>
            <w:noWrap/>
            <w:vAlign w:val="bottom"/>
          </w:tcPr>
          <w:p w:rsidR="00607A8B" w:rsidRPr="00F52D62" w:rsidRDefault="00872EA7"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71" w:type="pct"/>
            <w:shd w:val="clear" w:color="auto" w:fill="auto"/>
            <w:noWrap/>
            <w:vAlign w:val="bottom"/>
          </w:tcPr>
          <w:p w:rsidR="00607A8B" w:rsidRPr="00F52D62" w:rsidRDefault="00872EA7"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90" w:type="pct"/>
            <w:shd w:val="clear" w:color="auto" w:fill="auto"/>
            <w:noWrap/>
            <w:vAlign w:val="bottom"/>
          </w:tcPr>
          <w:p w:rsidR="00607A8B" w:rsidRPr="00F52D62" w:rsidRDefault="00872EA7"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304" w:type="pct"/>
            <w:shd w:val="clear" w:color="auto" w:fill="auto"/>
            <w:noWrap/>
            <w:vAlign w:val="bottom"/>
          </w:tcPr>
          <w:p w:rsidR="00607A8B" w:rsidRPr="00F52D62" w:rsidRDefault="00872EA7"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78" w:type="pct"/>
            <w:shd w:val="clear" w:color="auto" w:fill="auto"/>
            <w:noWrap/>
            <w:vAlign w:val="bottom"/>
          </w:tcPr>
          <w:p w:rsidR="00607A8B" w:rsidRPr="00F52D62" w:rsidRDefault="00872EA7"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91" w:type="pct"/>
            <w:shd w:val="clear" w:color="auto" w:fill="auto"/>
            <w:noWrap/>
            <w:vAlign w:val="bottom"/>
          </w:tcPr>
          <w:p w:rsidR="00607A8B" w:rsidRPr="00F52D62" w:rsidRDefault="00872EA7"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304" w:type="pct"/>
            <w:shd w:val="clear" w:color="auto" w:fill="auto"/>
            <w:noWrap/>
            <w:vAlign w:val="bottom"/>
          </w:tcPr>
          <w:p w:rsidR="00607A8B" w:rsidRPr="00F52D62" w:rsidRDefault="00872EA7"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8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26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3</w:t>
            </w:r>
          </w:p>
        </w:tc>
        <w:tc>
          <w:tcPr>
            <w:tcW w:w="371"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C9566C">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p w:rsidR="00F35183" w:rsidRDefault="006A1BF9" w:rsidP="00F35183">
            <w:pPr>
              <w:spacing w:after="0" w:line="240" w:lineRule="auto"/>
              <w:ind w:right="-36"/>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GP </w:t>
            </w:r>
          </w:p>
          <w:p w:rsidR="00607A8B" w:rsidRPr="00F52D62" w:rsidRDefault="00607A8B"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color w:val="000000"/>
                <w:sz w:val="24"/>
                <w:szCs w:val="24"/>
                <w:lang w:eastAsia="es-EC"/>
              </w:rPr>
              <w:t>(**</w:t>
            </w:r>
            <w:r w:rsidRPr="00F52D62">
              <w:rPr>
                <w:rFonts w:ascii="Times New Roman" w:eastAsia="Times New Roman" w:hAnsi="Times New Roman" w:cs="Times New Roman"/>
                <w:b/>
                <w:sz w:val="24"/>
                <w:szCs w:val="24"/>
                <w:lang w:eastAsia="es-EC"/>
              </w:rPr>
              <w:t>)</w:t>
            </w:r>
          </w:p>
        </w:tc>
        <w:tc>
          <w:tcPr>
            <w:tcW w:w="285" w:type="pct"/>
            <w:shd w:val="clear" w:color="auto" w:fill="auto"/>
            <w:noWrap/>
            <w:vAlign w:val="bottom"/>
          </w:tcPr>
          <w:p w:rsidR="00607A8B" w:rsidRPr="00F52D62" w:rsidRDefault="00FA4F51"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T13</w:t>
            </w:r>
          </w:p>
        </w:tc>
        <w:tc>
          <w:tcPr>
            <w:tcW w:w="289" w:type="pct"/>
            <w:shd w:val="clear" w:color="auto" w:fill="auto"/>
            <w:noWrap/>
            <w:vAlign w:val="bottom"/>
          </w:tcPr>
          <w:p w:rsidR="00607A8B" w:rsidRPr="00F52D62" w:rsidRDefault="00FA4F51"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T14</w:t>
            </w:r>
          </w:p>
        </w:tc>
        <w:tc>
          <w:tcPr>
            <w:tcW w:w="264" w:type="pct"/>
            <w:shd w:val="clear" w:color="auto" w:fill="auto"/>
            <w:noWrap/>
            <w:vAlign w:val="bottom"/>
          </w:tcPr>
          <w:p w:rsidR="00607A8B" w:rsidRPr="00F52D62" w:rsidRDefault="00872EA7" w:rsidP="00607A8B">
            <w:pPr>
              <w:spacing w:after="0" w:line="240" w:lineRule="auto"/>
              <w:ind w:left="-18"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T9</w:t>
            </w:r>
          </w:p>
        </w:tc>
        <w:tc>
          <w:tcPr>
            <w:tcW w:w="299" w:type="pct"/>
            <w:shd w:val="clear" w:color="auto" w:fill="auto"/>
            <w:noWrap/>
            <w:vAlign w:val="bottom"/>
          </w:tcPr>
          <w:p w:rsidR="00607A8B" w:rsidRPr="00F52D62" w:rsidRDefault="00872EA7"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T8</w:t>
            </w:r>
          </w:p>
        </w:tc>
        <w:tc>
          <w:tcPr>
            <w:tcW w:w="293" w:type="pct"/>
            <w:shd w:val="clear" w:color="auto" w:fill="auto"/>
            <w:noWrap/>
            <w:vAlign w:val="bottom"/>
          </w:tcPr>
          <w:p w:rsidR="00607A8B" w:rsidRPr="00F52D62" w:rsidRDefault="00872EA7"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T4</w:t>
            </w:r>
          </w:p>
        </w:tc>
        <w:tc>
          <w:tcPr>
            <w:tcW w:w="282" w:type="pct"/>
            <w:shd w:val="clear" w:color="auto" w:fill="auto"/>
            <w:noWrap/>
            <w:vAlign w:val="bottom"/>
          </w:tcPr>
          <w:p w:rsidR="00607A8B" w:rsidRPr="00F52D62" w:rsidRDefault="00872EA7"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T10</w:t>
            </w:r>
          </w:p>
        </w:tc>
        <w:tc>
          <w:tcPr>
            <w:tcW w:w="271" w:type="pct"/>
            <w:shd w:val="clear" w:color="auto" w:fill="auto"/>
            <w:noWrap/>
            <w:vAlign w:val="bottom"/>
          </w:tcPr>
          <w:p w:rsidR="00607A8B" w:rsidRPr="00F52D62" w:rsidRDefault="00872EA7"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T5</w:t>
            </w:r>
          </w:p>
        </w:tc>
        <w:tc>
          <w:tcPr>
            <w:tcW w:w="290" w:type="pct"/>
            <w:shd w:val="clear" w:color="auto" w:fill="auto"/>
            <w:noWrap/>
            <w:vAlign w:val="bottom"/>
          </w:tcPr>
          <w:p w:rsidR="00607A8B" w:rsidRPr="00F52D62" w:rsidRDefault="00872EA7"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T2</w:t>
            </w:r>
          </w:p>
        </w:tc>
        <w:tc>
          <w:tcPr>
            <w:tcW w:w="304" w:type="pct"/>
            <w:shd w:val="clear" w:color="auto" w:fill="auto"/>
            <w:noWrap/>
            <w:vAlign w:val="bottom"/>
          </w:tcPr>
          <w:p w:rsidR="00607A8B" w:rsidRPr="00F52D62" w:rsidRDefault="00872EA7"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T3</w:t>
            </w:r>
          </w:p>
        </w:tc>
        <w:tc>
          <w:tcPr>
            <w:tcW w:w="278" w:type="pct"/>
            <w:shd w:val="clear" w:color="auto" w:fill="auto"/>
            <w:noWrap/>
            <w:vAlign w:val="bottom"/>
          </w:tcPr>
          <w:p w:rsidR="00607A8B" w:rsidRPr="00F52D62" w:rsidRDefault="00872EA7"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T6</w:t>
            </w:r>
          </w:p>
        </w:tc>
        <w:tc>
          <w:tcPr>
            <w:tcW w:w="291" w:type="pct"/>
            <w:shd w:val="clear" w:color="auto" w:fill="auto"/>
            <w:noWrap/>
            <w:vAlign w:val="bottom"/>
          </w:tcPr>
          <w:p w:rsidR="00607A8B" w:rsidRPr="00F52D62" w:rsidRDefault="00872EA7"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T7</w:t>
            </w:r>
          </w:p>
        </w:tc>
        <w:tc>
          <w:tcPr>
            <w:tcW w:w="304" w:type="pct"/>
            <w:shd w:val="clear" w:color="auto" w:fill="auto"/>
            <w:noWrap/>
            <w:vAlign w:val="bottom"/>
          </w:tcPr>
          <w:p w:rsidR="00607A8B" w:rsidRPr="00F52D62" w:rsidRDefault="00872EA7"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T12</w:t>
            </w:r>
          </w:p>
        </w:tc>
        <w:tc>
          <w:tcPr>
            <w:tcW w:w="28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T11</w:t>
            </w:r>
          </w:p>
        </w:tc>
        <w:tc>
          <w:tcPr>
            <w:tcW w:w="26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T1</w:t>
            </w:r>
          </w:p>
        </w:tc>
        <w:tc>
          <w:tcPr>
            <w:tcW w:w="371" w:type="pct"/>
            <w:vMerge w:val="restart"/>
            <w:shd w:val="clear" w:color="auto" w:fill="auto"/>
            <w:noWrap/>
            <w:vAlign w:val="bottom"/>
          </w:tcPr>
          <w:p w:rsidR="00823AF4" w:rsidRDefault="00872EA7" w:rsidP="009654F0">
            <w:pPr>
              <w:spacing w:after="0" w:line="240" w:lineRule="auto"/>
              <w:ind w:left="-70" w:right="-70"/>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 xml:space="preserve">20 </w:t>
            </w:r>
          </w:p>
          <w:p w:rsidR="00607A8B" w:rsidRPr="00F52D62" w:rsidRDefault="00872EA7" w:rsidP="009654F0">
            <w:pPr>
              <w:spacing w:after="0" w:line="240" w:lineRule="auto"/>
              <w:ind w:left="-70" w:right="-70"/>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granos</w:t>
            </w:r>
          </w:p>
        </w:tc>
        <w:tc>
          <w:tcPr>
            <w:tcW w:w="227" w:type="pct"/>
            <w:vMerge w:val="restart"/>
            <w:shd w:val="clear" w:color="auto" w:fill="auto"/>
            <w:noWrap/>
            <w:vAlign w:val="bottom"/>
          </w:tcPr>
          <w:p w:rsidR="00607A8B" w:rsidRPr="00F52D62" w:rsidRDefault="00872EA7" w:rsidP="00C9566C">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12.98</w:t>
            </w:r>
          </w:p>
        </w:tc>
      </w:tr>
      <w:tr w:rsidR="00F35183" w:rsidRPr="00F52D62" w:rsidTr="00FC0947">
        <w:trPr>
          <w:trHeight w:val="312"/>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872EA7" w:rsidP="00607A8B">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27</w:t>
            </w:r>
          </w:p>
          <w:p w:rsidR="00872EA7" w:rsidRPr="00F52D62" w:rsidRDefault="00872EA7" w:rsidP="00607A8B">
            <w:pPr>
              <w:spacing w:after="0" w:line="240" w:lineRule="auto"/>
              <w:ind w:left="-104" w:right="-10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A</w:t>
            </w:r>
          </w:p>
        </w:tc>
        <w:tc>
          <w:tcPr>
            <w:tcW w:w="289" w:type="pct"/>
            <w:shd w:val="clear" w:color="auto" w:fill="auto"/>
            <w:noWrap/>
            <w:vAlign w:val="bottom"/>
          </w:tcPr>
          <w:p w:rsidR="00607A8B" w:rsidRPr="00F52D62" w:rsidRDefault="00872EA7" w:rsidP="00607A8B">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26</w:t>
            </w:r>
          </w:p>
          <w:p w:rsidR="00872EA7" w:rsidRPr="00F52D62" w:rsidRDefault="00872EA7" w:rsidP="00607A8B">
            <w:pPr>
              <w:spacing w:after="0" w:line="240" w:lineRule="auto"/>
              <w:ind w:left="-3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AB</w:t>
            </w:r>
          </w:p>
        </w:tc>
        <w:tc>
          <w:tcPr>
            <w:tcW w:w="264" w:type="pct"/>
            <w:shd w:val="clear" w:color="auto" w:fill="auto"/>
            <w:noWrap/>
            <w:vAlign w:val="bottom"/>
          </w:tcPr>
          <w:p w:rsidR="00607A8B" w:rsidRPr="00F52D62" w:rsidRDefault="00872EA7" w:rsidP="00607A8B">
            <w:pPr>
              <w:spacing w:after="0" w:line="240" w:lineRule="auto"/>
              <w:ind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23</w:t>
            </w:r>
          </w:p>
          <w:p w:rsidR="00872EA7" w:rsidRPr="00F52D62" w:rsidRDefault="00872EA7" w:rsidP="00607A8B">
            <w:pPr>
              <w:spacing w:after="0" w:line="240" w:lineRule="auto"/>
              <w:ind w:right="-3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ABC</w:t>
            </w:r>
          </w:p>
        </w:tc>
        <w:tc>
          <w:tcPr>
            <w:tcW w:w="299" w:type="pct"/>
            <w:shd w:val="clear" w:color="auto" w:fill="auto"/>
            <w:noWrap/>
            <w:vAlign w:val="bottom"/>
          </w:tcPr>
          <w:p w:rsidR="00607A8B" w:rsidRPr="00F52D62" w:rsidRDefault="00872EA7"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22</w:t>
            </w:r>
          </w:p>
          <w:p w:rsidR="00872EA7" w:rsidRPr="00F52D62" w:rsidRDefault="00872EA7" w:rsidP="00607A8B">
            <w:pPr>
              <w:spacing w:after="0" w:line="240" w:lineRule="auto"/>
              <w:ind w:left="-40" w:right="-59"/>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ABC</w:t>
            </w:r>
          </w:p>
        </w:tc>
        <w:tc>
          <w:tcPr>
            <w:tcW w:w="293" w:type="pct"/>
            <w:shd w:val="clear" w:color="auto" w:fill="auto"/>
            <w:noWrap/>
            <w:vAlign w:val="bottom"/>
          </w:tcPr>
          <w:p w:rsidR="00607A8B" w:rsidRPr="00F52D62" w:rsidRDefault="00872EA7"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21</w:t>
            </w:r>
          </w:p>
          <w:p w:rsidR="00872EA7" w:rsidRPr="00F52D62" w:rsidRDefault="00872EA7" w:rsidP="00607A8B">
            <w:pPr>
              <w:spacing w:after="0" w:line="240" w:lineRule="auto"/>
              <w:ind w:left="-81" w:right="-25"/>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ABCD</w:t>
            </w:r>
          </w:p>
        </w:tc>
        <w:tc>
          <w:tcPr>
            <w:tcW w:w="282" w:type="pct"/>
            <w:shd w:val="clear" w:color="auto" w:fill="auto"/>
            <w:noWrap/>
            <w:vAlign w:val="bottom"/>
          </w:tcPr>
          <w:p w:rsidR="00607A8B" w:rsidRPr="00F52D62" w:rsidRDefault="00872EA7"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21</w:t>
            </w:r>
          </w:p>
          <w:p w:rsidR="00872EA7" w:rsidRPr="00F52D62" w:rsidRDefault="00872EA7" w:rsidP="00607A8B">
            <w:pPr>
              <w:spacing w:after="0" w:line="240" w:lineRule="auto"/>
              <w:ind w:left="-115" w:right="-13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ABCD</w:t>
            </w:r>
          </w:p>
        </w:tc>
        <w:tc>
          <w:tcPr>
            <w:tcW w:w="271" w:type="pct"/>
            <w:shd w:val="clear" w:color="auto" w:fill="auto"/>
            <w:noWrap/>
            <w:vAlign w:val="bottom"/>
          </w:tcPr>
          <w:p w:rsidR="00607A8B" w:rsidRPr="00F52D62" w:rsidRDefault="00872EA7"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19</w:t>
            </w:r>
          </w:p>
          <w:p w:rsidR="00872EA7" w:rsidRPr="00F52D62" w:rsidRDefault="00872EA7" w:rsidP="00607A8B">
            <w:pPr>
              <w:spacing w:after="0" w:line="240" w:lineRule="auto"/>
              <w:ind w:left="-149" w:right="-77"/>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BCD</w:t>
            </w:r>
          </w:p>
        </w:tc>
        <w:tc>
          <w:tcPr>
            <w:tcW w:w="290" w:type="pct"/>
            <w:shd w:val="clear" w:color="auto" w:fill="auto"/>
            <w:noWrap/>
            <w:vAlign w:val="bottom"/>
          </w:tcPr>
          <w:p w:rsidR="00607A8B" w:rsidRPr="00F52D62" w:rsidRDefault="00872EA7"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18</w:t>
            </w:r>
          </w:p>
          <w:p w:rsidR="00872EA7" w:rsidRPr="00F52D62" w:rsidRDefault="00872EA7" w:rsidP="00607A8B">
            <w:pPr>
              <w:spacing w:after="0" w:line="240" w:lineRule="auto"/>
              <w:ind w:left="-63"/>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304" w:type="pct"/>
            <w:shd w:val="clear" w:color="auto" w:fill="auto"/>
            <w:noWrap/>
            <w:vAlign w:val="bottom"/>
          </w:tcPr>
          <w:p w:rsidR="00607A8B" w:rsidRPr="00F52D62" w:rsidRDefault="00872EA7"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18</w:t>
            </w:r>
          </w:p>
          <w:p w:rsidR="00872EA7" w:rsidRPr="00F52D62" w:rsidRDefault="00872EA7" w:rsidP="00607A8B">
            <w:pPr>
              <w:spacing w:after="0" w:line="240" w:lineRule="auto"/>
              <w:ind w:left="-24" w:right="-1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278" w:type="pct"/>
            <w:shd w:val="clear" w:color="auto" w:fill="auto"/>
            <w:noWrap/>
            <w:vAlign w:val="bottom"/>
          </w:tcPr>
          <w:p w:rsidR="00607A8B" w:rsidRPr="00F52D62" w:rsidRDefault="00872EA7"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17</w:t>
            </w:r>
          </w:p>
          <w:p w:rsidR="00872EA7" w:rsidRPr="00F52D62" w:rsidRDefault="00872EA7" w:rsidP="00607A8B">
            <w:pPr>
              <w:spacing w:after="0" w:line="240" w:lineRule="auto"/>
              <w:ind w:left="-126" w:right="-54"/>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291" w:type="pct"/>
            <w:shd w:val="clear" w:color="auto" w:fill="auto"/>
            <w:noWrap/>
            <w:vAlign w:val="bottom"/>
          </w:tcPr>
          <w:p w:rsidR="00607A8B" w:rsidRPr="00F52D62" w:rsidRDefault="00872EA7"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17</w:t>
            </w:r>
          </w:p>
          <w:p w:rsidR="00872EA7" w:rsidRPr="00F52D62" w:rsidRDefault="00872EA7" w:rsidP="00607A8B">
            <w:pPr>
              <w:spacing w:after="0" w:line="240" w:lineRule="auto"/>
              <w:ind w:left="-8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304" w:type="pct"/>
            <w:shd w:val="clear" w:color="auto" w:fill="auto"/>
            <w:noWrap/>
            <w:vAlign w:val="bottom"/>
          </w:tcPr>
          <w:p w:rsidR="00872EA7" w:rsidRPr="00F52D62" w:rsidRDefault="00872EA7"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16</w:t>
            </w:r>
          </w:p>
          <w:p w:rsidR="00607A8B" w:rsidRPr="00F52D62" w:rsidRDefault="00872EA7" w:rsidP="00607A8B">
            <w:pPr>
              <w:spacing w:after="0" w:line="240" w:lineRule="auto"/>
              <w:ind w:left="-46"/>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28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15</w:t>
            </w:r>
          </w:p>
          <w:p w:rsidR="00872EA7"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CD</w:t>
            </w:r>
          </w:p>
        </w:tc>
        <w:tc>
          <w:tcPr>
            <w:tcW w:w="269" w:type="pct"/>
            <w:vAlign w:val="bottom"/>
          </w:tcPr>
          <w:p w:rsidR="00607A8B"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14</w:t>
            </w:r>
          </w:p>
          <w:p w:rsidR="00872EA7" w:rsidRPr="00F52D62" w:rsidRDefault="00872EA7" w:rsidP="00607A8B">
            <w:pPr>
              <w:spacing w:after="0" w:line="240" w:lineRule="auto"/>
              <w:jc w:val="center"/>
              <w:rPr>
                <w:rFonts w:ascii="Times New Roman" w:eastAsia="Times New Roman" w:hAnsi="Times New Roman" w:cs="Times New Roman"/>
                <w:color w:val="000000"/>
                <w:sz w:val="24"/>
                <w:szCs w:val="24"/>
                <w:lang w:eastAsia="es-EC"/>
              </w:rPr>
            </w:pPr>
            <w:r w:rsidRPr="00F52D62">
              <w:rPr>
                <w:rFonts w:ascii="Times New Roman" w:eastAsia="Times New Roman" w:hAnsi="Times New Roman" w:cs="Times New Roman"/>
                <w:color w:val="000000"/>
                <w:sz w:val="24"/>
                <w:szCs w:val="24"/>
                <w:lang w:eastAsia="es-EC"/>
              </w:rPr>
              <w:t>D</w:t>
            </w:r>
          </w:p>
        </w:tc>
        <w:tc>
          <w:tcPr>
            <w:tcW w:w="371" w:type="pct"/>
            <w:vMerge/>
            <w:vAlign w:val="bottom"/>
          </w:tcPr>
          <w:p w:rsidR="00607A8B" w:rsidRPr="00F52D62" w:rsidRDefault="00607A8B" w:rsidP="00607A8B">
            <w:pPr>
              <w:spacing w:after="0" w:line="240" w:lineRule="auto"/>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C9566C">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vAlign w:val="bottom"/>
          </w:tcPr>
          <w:p w:rsidR="00F35183" w:rsidRDefault="00872EA7"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sz w:val="24"/>
                <w:szCs w:val="24"/>
                <w:lang w:eastAsia="es-EC"/>
              </w:rPr>
              <w:t>LG</w:t>
            </w:r>
          </w:p>
          <w:p w:rsidR="00607A8B" w:rsidRPr="00F52D62" w:rsidRDefault="00872EA7"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sz w:val="24"/>
                <w:szCs w:val="24"/>
                <w:lang w:eastAsia="es-EC"/>
              </w:rPr>
              <w:t>(NS)</w:t>
            </w:r>
          </w:p>
        </w:tc>
        <w:tc>
          <w:tcPr>
            <w:tcW w:w="285" w:type="pct"/>
            <w:shd w:val="clear" w:color="auto" w:fill="auto"/>
            <w:noWrap/>
            <w:vAlign w:val="bottom"/>
          </w:tcPr>
          <w:p w:rsidR="00607A8B" w:rsidRPr="00F52D62" w:rsidRDefault="006A1BF9"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w:t>
            </w:r>
          </w:p>
        </w:tc>
        <w:tc>
          <w:tcPr>
            <w:tcW w:w="289" w:type="pct"/>
            <w:shd w:val="clear" w:color="auto" w:fill="auto"/>
            <w:noWrap/>
            <w:vAlign w:val="bottom"/>
          </w:tcPr>
          <w:p w:rsidR="00607A8B" w:rsidRPr="00F52D62" w:rsidRDefault="006A1BF9"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T3</w:t>
            </w:r>
          </w:p>
        </w:tc>
        <w:tc>
          <w:tcPr>
            <w:tcW w:w="264" w:type="pct"/>
            <w:shd w:val="clear" w:color="auto" w:fill="auto"/>
            <w:noWrap/>
            <w:vAlign w:val="bottom"/>
          </w:tcPr>
          <w:p w:rsidR="00607A8B" w:rsidRPr="00F52D62" w:rsidRDefault="006A1BF9" w:rsidP="00607A8B">
            <w:pPr>
              <w:spacing w:after="0" w:line="240" w:lineRule="auto"/>
              <w:ind w:left="-18"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T10</w:t>
            </w:r>
          </w:p>
        </w:tc>
        <w:tc>
          <w:tcPr>
            <w:tcW w:w="299" w:type="pct"/>
            <w:shd w:val="clear" w:color="auto" w:fill="auto"/>
            <w:noWrap/>
            <w:vAlign w:val="bottom"/>
          </w:tcPr>
          <w:p w:rsidR="00607A8B" w:rsidRPr="00F52D62" w:rsidRDefault="006A1BF9"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T11</w:t>
            </w:r>
          </w:p>
        </w:tc>
        <w:tc>
          <w:tcPr>
            <w:tcW w:w="293" w:type="pct"/>
            <w:shd w:val="clear" w:color="auto" w:fill="auto"/>
            <w:noWrap/>
            <w:vAlign w:val="bottom"/>
          </w:tcPr>
          <w:p w:rsidR="00607A8B" w:rsidRPr="00F52D62" w:rsidRDefault="006A1BF9"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T12</w:t>
            </w:r>
          </w:p>
        </w:tc>
        <w:tc>
          <w:tcPr>
            <w:tcW w:w="282" w:type="pct"/>
            <w:shd w:val="clear" w:color="auto" w:fill="auto"/>
            <w:noWrap/>
            <w:vAlign w:val="bottom"/>
          </w:tcPr>
          <w:p w:rsidR="00607A8B" w:rsidRPr="00F52D62" w:rsidRDefault="006A1BF9"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T14</w:t>
            </w:r>
          </w:p>
        </w:tc>
        <w:tc>
          <w:tcPr>
            <w:tcW w:w="271" w:type="pct"/>
            <w:shd w:val="clear" w:color="auto" w:fill="auto"/>
            <w:noWrap/>
            <w:vAlign w:val="bottom"/>
          </w:tcPr>
          <w:p w:rsidR="00607A8B" w:rsidRPr="00F52D62" w:rsidRDefault="006A1BF9"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T7</w:t>
            </w:r>
          </w:p>
        </w:tc>
        <w:tc>
          <w:tcPr>
            <w:tcW w:w="290" w:type="pct"/>
            <w:shd w:val="clear" w:color="auto" w:fill="auto"/>
            <w:noWrap/>
            <w:vAlign w:val="bottom"/>
          </w:tcPr>
          <w:p w:rsidR="00607A8B" w:rsidRPr="00F52D62" w:rsidRDefault="006A1BF9"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T4</w:t>
            </w:r>
          </w:p>
        </w:tc>
        <w:tc>
          <w:tcPr>
            <w:tcW w:w="304" w:type="pct"/>
            <w:shd w:val="clear" w:color="auto" w:fill="auto"/>
            <w:noWrap/>
            <w:vAlign w:val="bottom"/>
          </w:tcPr>
          <w:p w:rsidR="00607A8B" w:rsidRPr="00F52D62" w:rsidRDefault="006A1BF9"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T6</w:t>
            </w:r>
          </w:p>
        </w:tc>
        <w:tc>
          <w:tcPr>
            <w:tcW w:w="278" w:type="pct"/>
            <w:shd w:val="clear" w:color="auto" w:fill="auto"/>
            <w:noWrap/>
            <w:vAlign w:val="bottom"/>
          </w:tcPr>
          <w:p w:rsidR="00607A8B" w:rsidRPr="00F52D62" w:rsidRDefault="006A1BF9"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T9</w:t>
            </w:r>
          </w:p>
        </w:tc>
        <w:tc>
          <w:tcPr>
            <w:tcW w:w="291" w:type="pct"/>
            <w:shd w:val="clear" w:color="auto" w:fill="auto"/>
            <w:noWrap/>
            <w:vAlign w:val="bottom"/>
          </w:tcPr>
          <w:p w:rsidR="00607A8B" w:rsidRPr="00F52D62" w:rsidRDefault="006A1BF9"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T8</w:t>
            </w:r>
          </w:p>
        </w:tc>
        <w:tc>
          <w:tcPr>
            <w:tcW w:w="304" w:type="pct"/>
            <w:shd w:val="clear" w:color="auto" w:fill="auto"/>
            <w:noWrap/>
            <w:vAlign w:val="bottom"/>
          </w:tcPr>
          <w:p w:rsidR="00607A8B" w:rsidRPr="00F52D62" w:rsidRDefault="006A1BF9"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T5</w:t>
            </w:r>
          </w:p>
        </w:tc>
        <w:tc>
          <w:tcPr>
            <w:tcW w:w="289" w:type="pct"/>
            <w:vAlign w:val="bottom"/>
          </w:tcPr>
          <w:p w:rsidR="00607A8B" w:rsidRPr="00F52D62" w:rsidRDefault="006A1BF9"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T2</w:t>
            </w:r>
          </w:p>
        </w:tc>
        <w:tc>
          <w:tcPr>
            <w:tcW w:w="269" w:type="pct"/>
            <w:vAlign w:val="bottom"/>
          </w:tcPr>
          <w:p w:rsidR="00607A8B" w:rsidRPr="00F52D62" w:rsidRDefault="006A1BF9"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T13</w:t>
            </w:r>
          </w:p>
        </w:tc>
        <w:tc>
          <w:tcPr>
            <w:tcW w:w="371" w:type="pct"/>
            <w:vMerge w:val="restart"/>
            <w:vAlign w:val="bottom"/>
          </w:tcPr>
          <w:p w:rsidR="00823AF4" w:rsidRDefault="006A1BF9" w:rsidP="00823AF4">
            <w:pPr>
              <w:spacing w:after="0" w:line="240" w:lineRule="auto"/>
              <w:ind w:left="-70" w:right="-71"/>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11.09 </w:t>
            </w:r>
          </w:p>
          <w:p w:rsidR="00607A8B" w:rsidRPr="00F52D62" w:rsidRDefault="006A1BF9" w:rsidP="00823AF4">
            <w:pPr>
              <w:spacing w:after="0" w:line="240" w:lineRule="auto"/>
              <w:ind w:left="-70" w:right="-71"/>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mm</w:t>
            </w:r>
          </w:p>
        </w:tc>
        <w:tc>
          <w:tcPr>
            <w:tcW w:w="227" w:type="pct"/>
            <w:vMerge w:val="restart"/>
            <w:vAlign w:val="bottom"/>
          </w:tcPr>
          <w:p w:rsidR="00607A8B" w:rsidRPr="00F52D62" w:rsidRDefault="006A1BF9" w:rsidP="00C9566C">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13.87</w:t>
            </w:r>
          </w:p>
        </w:tc>
      </w:tr>
      <w:tr w:rsidR="00F35183" w:rsidRPr="00F52D62" w:rsidTr="00FC0947">
        <w:trPr>
          <w:trHeight w:val="312"/>
          <w:jc w:val="center"/>
        </w:trPr>
        <w:tc>
          <w:tcPr>
            <w:tcW w:w="392" w:type="pct"/>
            <w:vMerge/>
            <w:vAlign w:val="bottom"/>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6A1BF9"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11.4</w:t>
            </w:r>
          </w:p>
        </w:tc>
        <w:tc>
          <w:tcPr>
            <w:tcW w:w="289" w:type="pct"/>
            <w:shd w:val="clear" w:color="auto" w:fill="auto"/>
            <w:noWrap/>
            <w:vAlign w:val="bottom"/>
          </w:tcPr>
          <w:p w:rsidR="00607A8B" w:rsidRPr="00F52D62" w:rsidRDefault="006A1BF9"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11.33</w:t>
            </w:r>
          </w:p>
        </w:tc>
        <w:tc>
          <w:tcPr>
            <w:tcW w:w="264" w:type="pct"/>
            <w:shd w:val="clear" w:color="auto" w:fill="auto"/>
            <w:noWrap/>
            <w:vAlign w:val="bottom"/>
          </w:tcPr>
          <w:p w:rsidR="00607A8B" w:rsidRPr="00F52D62" w:rsidRDefault="006A1BF9" w:rsidP="00607A8B">
            <w:pPr>
              <w:spacing w:after="0" w:line="240" w:lineRule="auto"/>
              <w:ind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11.3</w:t>
            </w:r>
          </w:p>
        </w:tc>
        <w:tc>
          <w:tcPr>
            <w:tcW w:w="299" w:type="pct"/>
            <w:shd w:val="clear" w:color="auto" w:fill="auto"/>
            <w:noWrap/>
            <w:vAlign w:val="bottom"/>
          </w:tcPr>
          <w:p w:rsidR="00607A8B" w:rsidRPr="00F52D62" w:rsidRDefault="006A1BF9"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11.27</w:t>
            </w:r>
          </w:p>
        </w:tc>
        <w:tc>
          <w:tcPr>
            <w:tcW w:w="293" w:type="pct"/>
            <w:shd w:val="clear" w:color="auto" w:fill="auto"/>
            <w:noWrap/>
            <w:vAlign w:val="bottom"/>
          </w:tcPr>
          <w:p w:rsidR="00607A8B" w:rsidRPr="00F52D62" w:rsidRDefault="006A1BF9"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11.27</w:t>
            </w:r>
          </w:p>
        </w:tc>
        <w:tc>
          <w:tcPr>
            <w:tcW w:w="282" w:type="pct"/>
            <w:shd w:val="clear" w:color="auto" w:fill="auto"/>
            <w:noWrap/>
            <w:vAlign w:val="bottom"/>
          </w:tcPr>
          <w:p w:rsidR="00607A8B" w:rsidRPr="00F52D62" w:rsidRDefault="006A1BF9"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11.27</w:t>
            </w:r>
          </w:p>
        </w:tc>
        <w:tc>
          <w:tcPr>
            <w:tcW w:w="271" w:type="pct"/>
            <w:shd w:val="clear" w:color="auto" w:fill="auto"/>
            <w:noWrap/>
            <w:vAlign w:val="bottom"/>
          </w:tcPr>
          <w:p w:rsidR="00607A8B" w:rsidRPr="00F52D62" w:rsidRDefault="006A1BF9"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11.27</w:t>
            </w:r>
          </w:p>
        </w:tc>
        <w:tc>
          <w:tcPr>
            <w:tcW w:w="290" w:type="pct"/>
            <w:shd w:val="clear" w:color="auto" w:fill="auto"/>
            <w:noWrap/>
            <w:vAlign w:val="bottom"/>
          </w:tcPr>
          <w:p w:rsidR="00607A8B" w:rsidRPr="00F52D62" w:rsidRDefault="006A1BF9"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11.23</w:t>
            </w:r>
          </w:p>
        </w:tc>
        <w:tc>
          <w:tcPr>
            <w:tcW w:w="304" w:type="pct"/>
            <w:shd w:val="clear" w:color="auto" w:fill="auto"/>
            <w:noWrap/>
            <w:vAlign w:val="bottom"/>
          </w:tcPr>
          <w:p w:rsidR="00607A8B" w:rsidRPr="00F52D62" w:rsidRDefault="006A1BF9"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11.23</w:t>
            </w:r>
          </w:p>
        </w:tc>
        <w:tc>
          <w:tcPr>
            <w:tcW w:w="278" w:type="pct"/>
            <w:shd w:val="clear" w:color="auto" w:fill="auto"/>
            <w:noWrap/>
            <w:vAlign w:val="bottom"/>
          </w:tcPr>
          <w:p w:rsidR="00607A8B" w:rsidRPr="00F52D62" w:rsidRDefault="006A1BF9"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11.23</w:t>
            </w:r>
          </w:p>
        </w:tc>
        <w:tc>
          <w:tcPr>
            <w:tcW w:w="291" w:type="pct"/>
            <w:shd w:val="clear" w:color="auto" w:fill="auto"/>
            <w:noWrap/>
            <w:vAlign w:val="bottom"/>
          </w:tcPr>
          <w:p w:rsidR="00607A8B" w:rsidRPr="00F52D62" w:rsidRDefault="006A1BF9"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11.23</w:t>
            </w:r>
          </w:p>
        </w:tc>
        <w:tc>
          <w:tcPr>
            <w:tcW w:w="304" w:type="pct"/>
            <w:shd w:val="clear" w:color="auto" w:fill="auto"/>
            <w:noWrap/>
            <w:vAlign w:val="bottom"/>
          </w:tcPr>
          <w:p w:rsidR="00607A8B" w:rsidRPr="00F52D62" w:rsidRDefault="006A1BF9"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11.2</w:t>
            </w:r>
          </w:p>
        </w:tc>
        <w:tc>
          <w:tcPr>
            <w:tcW w:w="289" w:type="pct"/>
            <w:vAlign w:val="bottom"/>
          </w:tcPr>
          <w:p w:rsidR="00607A8B" w:rsidRPr="00F52D62" w:rsidRDefault="006A1BF9" w:rsidP="006A1BF9">
            <w:pPr>
              <w:spacing w:after="0" w:line="240" w:lineRule="auto"/>
              <w:ind w:right="-4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11.13</w:t>
            </w:r>
          </w:p>
        </w:tc>
        <w:tc>
          <w:tcPr>
            <w:tcW w:w="269" w:type="pct"/>
            <w:vAlign w:val="bottom"/>
          </w:tcPr>
          <w:p w:rsidR="00607A8B" w:rsidRPr="00F52D62" w:rsidRDefault="006A1BF9"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7.9</w:t>
            </w:r>
          </w:p>
        </w:tc>
        <w:tc>
          <w:tcPr>
            <w:tcW w:w="371" w:type="pct"/>
            <w:vMerge/>
            <w:vAlign w:val="bottom"/>
          </w:tcPr>
          <w:p w:rsidR="00607A8B" w:rsidRPr="00F52D62" w:rsidRDefault="00607A8B" w:rsidP="00F35183">
            <w:pPr>
              <w:spacing w:after="0" w:line="240" w:lineRule="auto"/>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C9566C">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vAlign w:val="bottom"/>
          </w:tcPr>
          <w:p w:rsidR="00F35183" w:rsidRDefault="00872EA7"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sz w:val="24"/>
                <w:szCs w:val="24"/>
                <w:lang w:eastAsia="es-EC"/>
              </w:rPr>
              <w:t>DG</w:t>
            </w:r>
            <w:r w:rsidR="006A1BF9">
              <w:rPr>
                <w:rFonts w:ascii="Times New Roman" w:eastAsia="Times New Roman" w:hAnsi="Times New Roman" w:cs="Times New Roman"/>
                <w:b/>
                <w:sz w:val="24"/>
                <w:szCs w:val="24"/>
                <w:lang w:eastAsia="es-EC"/>
              </w:rPr>
              <w:t xml:space="preserve"> </w:t>
            </w:r>
          </w:p>
          <w:p w:rsidR="00872EA7" w:rsidRPr="006A1BF9" w:rsidRDefault="00872EA7" w:rsidP="00F35183">
            <w:pPr>
              <w:spacing w:after="0" w:line="240" w:lineRule="auto"/>
              <w:ind w:right="-36"/>
              <w:jc w:val="center"/>
              <w:rPr>
                <w:rFonts w:ascii="Times New Roman" w:eastAsia="Times New Roman" w:hAnsi="Times New Roman" w:cs="Times New Roman"/>
                <w:b/>
                <w:sz w:val="24"/>
                <w:szCs w:val="24"/>
                <w:lang w:eastAsia="es-EC"/>
              </w:rPr>
            </w:pPr>
            <w:r w:rsidRPr="00F52D62">
              <w:rPr>
                <w:rFonts w:ascii="Times New Roman" w:eastAsia="Times New Roman" w:hAnsi="Times New Roman" w:cs="Times New Roman"/>
                <w:b/>
                <w:sz w:val="24"/>
                <w:szCs w:val="24"/>
                <w:lang w:eastAsia="es-EC"/>
              </w:rPr>
              <w:t>(NS)</w:t>
            </w:r>
          </w:p>
        </w:tc>
        <w:tc>
          <w:tcPr>
            <w:tcW w:w="285" w:type="pct"/>
            <w:shd w:val="clear" w:color="auto" w:fill="auto"/>
            <w:noWrap/>
            <w:vAlign w:val="bottom"/>
          </w:tcPr>
          <w:p w:rsidR="00872EA7" w:rsidRPr="00F52D62" w:rsidRDefault="006A1BF9"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T7</w:t>
            </w:r>
          </w:p>
        </w:tc>
        <w:tc>
          <w:tcPr>
            <w:tcW w:w="289" w:type="pct"/>
            <w:shd w:val="clear" w:color="auto" w:fill="auto"/>
            <w:noWrap/>
            <w:vAlign w:val="bottom"/>
          </w:tcPr>
          <w:p w:rsidR="00872EA7" w:rsidRPr="00F52D62" w:rsidRDefault="006A1BF9"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T2</w:t>
            </w:r>
          </w:p>
        </w:tc>
        <w:tc>
          <w:tcPr>
            <w:tcW w:w="264" w:type="pct"/>
            <w:shd w:val="clear" w:color="auto" w:fill="auto"/>
            <w:noWrap/>
            <w:vAlign w:val="bottom"/>
          </w:tcPr>
          <w:p w:rsidR="00872EA7" w:rsidRPr="00F52D62" w:rsidRDefault="006A1BF9" w:rsidP="00607A8B">
            <w:pPr>
              <w:spacing w:after="0" w:line="240" w:lineRule="auto"/>
              <w:ind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w:t>
            </w:r>
          </w:p>
        </w:tc>
        <w:tc>
          <w:tcPr>
            <w:tcW w:w="299" w:type="pct"/>
            <w:shd w:val="clear" w:color="auto" w:fill="auto"/>
            <w:noWrap/>
            <w:vAlign w:val="bottom"/>
          </w:tcPr>
          <w:p w:rsidR="00872EA7" w:rsidRPr="00F52D62" w:rsidRDefault="006A1BF9"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T14</w:t>
            </w:r>
          </w:p>
        </w:tc>
        <w:tc>
          <w:tcPr>
            <w:tcW w:w="293" w:type="pct"/>
            <w:shd w:val="clear" w:color="auto" w:fill="auto"/>
            <w:noWrap/>
            <w:vAlign w:val="bottom"/>
          </w:tcPr>
          <w:p w:rsidR="00872EA7" w:rsidRPr="00F52D62" w:rsidRDefault="006A1BF9"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T3</w:t>
            </w:r>
          </w:p>
        </w:tc>
        <w:tc>
          <w:tcPr>
            <w:tcW w:w="282" w:type="pct"/>
            <w:shd w:val="clear" w:color="auto" w:fill="auto"/>
            <w:noWrap/>
            <w:vAlign w:val="bottom"/>
          </w:tcPr>
          <w:p w:rsidR="00872EA7" w:rsidRPr="00F52D62" w:rsidRDefault="006A1BF9"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T6</w:t>
            </w:r>
          </w:p>
        </w:tc>
        <w:tc>
          <w:tcPr>
            <w:tcW w:w="271" w:type="pct"/>
            <w:shd w:val="clear" w:color="auto" w:fill="auto"/>
            <w:noWrap/>
            <w:vAlign w:val="bottom"/>
          </w:tcPr>
          <w:p w:rsidR="00872EA7" w:rsidRPr="00F52D62" w:rsidRDefault="006A1BF9"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T9</w:t>
            </w:r>
          </w:p>
        </w:tc>
        <w:tc>
          <w:tcPr>
            <w:tcW w:w="290" w:type="pct"/>
            <w:shd w:val="clear" w:color="auto" w:fill="auto"/>
            <w:noWrap/>
            <w:vAlign w:val="bottom"/>
          </w:tcPr>
          <w:p w:rsidR="00872EA7" w:rsidRPr="00F52D62" w:rsidRDefault="006A1BF9"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T8</w:t>
            </w:r>
          </w:p>
        </w:tc>
        <w:tc>
          <w:tcPr>
            <w:tcW w:w="304" w:type="pct"/>
            <w:shd w:val="clear" w:color="auto" w:fill="auto"/>
            <w:noWrap/>
            <w:vAlign w:val="bottom"/>
          </w:tcPr>
          <w:p w:rsidR="00872EA7" w:rsidRPr="00F52D62" w:rsidRDefault="006A1BF9"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T4</w:t>
            </w:r>
          </w:p>
        </w:tc>
        <w:tc>
          <w:tcPr>
            <w:tcW w:w="278" w:type="pct"/>
            <w:shd w:val="clear" w:color="auto" w:fill="auto"/>
            <w:noWrap/>
            <w:vAlign w:val="bottom"/>
          </w:tcPr>
          <w:p w:rsidR="00872EA7" w:rsidRPr="00F52D62" w:rsidRDefault="006A1BF9"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T5</w:t>
            </w:r>
          </w:p>
        </w:tc>
        <w:tc>
          <w:tcPr>
            <w:tcW w:w="291" w:type="pct"/>
            <w:shd w:val="clear" w:color="auto" w:fill="auto"/>
            <w:noWrap/>
            <w:vAlign w:val="bottom"/>
          </w:tcPr>
          <w:p w:rsidR="00872EA7" w:rsidRPr="00F52D62" w:rsidRDefault="006A1BF9"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T13</w:t>
            </w:r>
          </w:p>
        </w:tc>
        <w:tc>
          <w:tcPr>
            <w:tcW w:w="304" w:type="pct"/>
            <w:shd w:val="clear" w:color="auto" w:fill="auto"/>
            <w:noWrap/>
            <w:vAlign w:val="bottom"/>
          </w:tcPr>
          <w:p w:rsidR="00872EA7" w:rsidRPr="00F52D62" w:rsidRDefault="006A1BF9"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T12</w:t>
            </w:r>
          </w:p>
        </w:tc>
        <w:tc>
          <w:tcPr>
            <w:tcW w:w="289" w:type="pct"/>
            <w:vAlign w:val="bottom"/>
          </w:tcPr>
          <w:p w:rsidR="00872EA7" w:rsidRPr="00F52D62" w:rsidRDefault="006A1BF9"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T11</w:t>
            </w:r>
          </w:p>
        </w:tc>
        <w:tc>
          <w:tcPr>
            <w:tcW w:w="269" w:type="pct"/>
            <w:vAlign w:val="bottom"/>
          </w:tcPr>
          <w:p w:rsidR="00872EA7" w:rsidRPr="00F52D62" w:rsidRDefault="006A1BF9"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T10</w:t>
            </w:r>
          </w:p>
        </w:tc>
        <w:tc>
          <w:tcPr>
            <w:tcW w:w="371" w:type="pct"/>
            <w:vMerge w:val="restart"/>
            <w:vAlign w:val="bottom"/>
          </w:tcPr>
          <w:p w:rsidR="00823AF4" w:rsidRDefault="00C9566C" w:rsidP="00823AF4">
            <w:pPr>
              <w:spacing w:after="0" w:line="240" w:lineRule="auto"/>
              <w:ind w:left="-70"/>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5.62 </w:t>
            </w:r>
          </w:p>
          <w:p w:rsidR="00872EA7" w:rsidRPr="00F52D62" w:rsidRDefault="00C9566C" w:rsidP="00823AF4">
            <w:pPr>
              <w:spacing w:after="0" w:line="240" w:lineRule="auto"/>
              <w:ind w:left="-70"/>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mm</w:t>
            </w:r>
          </w:p>
        </w:tc>
        <w:tc>
          <w:tcPr>
            <w:tcW w:w="227" w:type="pct"/>
            <w:vMerge w:val="restart"/>
            <w:vAlign w:val="bottom"/>
          </w:tcPr>
          <w:p w:rsidR="00872EA7" w:rsidRPr="00F52D62" w:rsidRDefault="00C9566C" w:rsidP="00C9566C">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3.47</w:t>
            </w:r>
          </w:p>
        </w:tc>
      </w:tr>
      <w:tr w:rsidR="00F35183" w:rsidRPr="00F52D62" w:rsidTr="00FC0947">
        <w:trPr>
          <w:trHeight w:val="312"/>
          <w:jc w:val="center"/>
        </w:trPr>
        <w:tc>
          <w:tcPr>
            <w:tcW w:w="392" w:type="pct"/>
            <w:vMerge/>
            <w:vAlign w:val="bottom"/>
          </w:tcPr>
          <w:p w:rsidR="00872EA7" w:rsidRPr="00F52D62" w:rsidRDefault="00872EA7"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872EA7" w:rsidRPr="00F52D62" w:rsidRDefault="006A1BF9"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5.8</w:t>
            </w:r>
          </w:p>
        </w:tc>
        <w:tc>
          <w:tcPr>
            <w:tcW w:w="289" w:type="pct"/>
            <w:shd w:val="clear" w:color="auto" w:fill="auto"/>
            <w:noWrap/>
            <w:vAlign w:val="bottom"/>
          </w:tcPr>
          <w:p w:rsidR="00872EA7" w:rsidRPr="00F52D62" w:rsidRDefault="006A1BF9"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5.8</w:t>
            </w:r>
          </w:p>
        </w:tc>
        <w:tc>
          <w:tcPr>
            <w:tcW w:w="264" w:type="pct"/>
            <w:shd w:val="clear" w:color="auto" w:fill="auto"/>
            <w:noWrap/>
            <w:vAlign w:val="bottom"/>
          </w:tcPr>
          <w:p w:rsidR="00872EA7" w:rsidRPr="00F52D62" w:rsidRDefault="006A1BF9" w:rsidP="00607A8B">
            <w:pPr>
              <w:spacing w:after="0" w:line="240" w:lineRule="auto"/>
              <w:ind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5.73</w:t>
            </w:r>
          </w:p>
        </w:tc>
        <w:tc>
          <w:tcPr>
            <w:tcW w:w="299" w:type="pct"/>
            <w:shd w:val="clear" w:color="auto" w:fill="auto"/>
            <w:noWrap/>
            <w:vAlign w:val="bottom"/>
          </w:tcPr>
          <w:p w:rsidR="00872EA7" w:rsidRPr="00F52D62" w:rsidRDefault="00C9566C"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5.73</w:t>
            </w:r>
          </w:p>
        </w:tc>
        <w:tc>
          <w:tcPr>
            <w:tcW w:w="293" w:type="pct"/>
            <w:shd w:val="clear" w:color="auto" w:fill="auto"/>
            <w:noWrap/>
            <w:vAlign w:val="bottom"/>
          </w:tcPr>
          <w:p w:rsidR="00872EA7" w:rsidRPr="00F52D62" w:rsidRDefault="00C9566C"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5.67</w:t>
            </w:r>
          </w:p>
        </w:tc>
        <w:tc>
          <w:tcPr>
            <w:tcW w:w="282" w:type="pct"/>
            <w:shd w:val="clear" w:color="auto" w:fill="auto"/>
            <w:noWrap/>
            <w:vAlign w:val="bottom"/>
          </w:tcPr>
          <w:p w:rsidR="00872EA7" w:rsidRPr="00F52D62" w:rsidRDefault="00C9566C"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5.63</w:t>
            </w:r>
          </w:p>
        </w:tc>
        <w:tc>
          <w:tcPr>
            <w:tcW w:w="271" w:type="pct"/>
            <w:shd w:val="clear" w:color="auto" w:fill="auto"/>
            <w:noWrap/>
            <w:vAlign w:val="bottom"/>
          </w:tcPr>
          <w:p w:rsidR="00872EA7" w:rsidRPr="00F52D62" w:rsidRDefault="00C9566C"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5.57</w:t>
            </w:r>
          </w:p>
        </w:tc>
        <w:tc>
          <w:tcPr>
            <w:tcW w:w="290" w:type="pct"/>
            <w:shd w:val="clear" w:color="auto" w:fill="auto"/>
            <w:noWrap/>
            <w:vAlign w:val="bottom"/>
          </w:tcPr>
          <w:p w:rsidR="00872EA7" w:rsidRPr="00F52D62" w:rsidRDefault="00C9566C"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5.57</w:t>
            </w:r>
          </w:p>
        </w:tc>
        <w:tc>
          <w:tcPr>
            <w:tcW w:w="304" w:type="pct"/>
            <w:shd w:val="clear" w:color="auto" w:fill="auto"/>
            <w:noWrap/>
            <w:vAlign w:val="bottom"/>
          </w:tcPr>
          <w:p w:rsidR="00872EA7" w:rsidRPr="00F52D62" w:rsidRDefault="00C9566C"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5.57</w:t>
            </w:r>
          </w:p>
        </w:tc>
        <w:tc>
          <w:tcPr>
            <w:tcW w:w="278" w:type="pct"/>
            <w:shd w:val="clear" w:color="auto" w:fill="auto"/>
            <w:noWrap/>
            <w:vAlign w:val="bottom"/>
          </w:tcPr>
          <w:p w:rsidR="00872EA7" w:rsidRPr="00F52D62" w:rsidRDefault="00C9566C"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5.57</w:t>
            </w:r>
          </w:p>
        </w:tc>
        <w:tc>
          <w:tcPr>
            <w:tcW w:w="291" w:type="pct"/>
            <w:shd w:val="clear" w:color="auto" w:fill="auto"/>
            <w:noWrap/>
            <w:vAlign w:val="bottom"/>
          </w:tcPr>
          <w:p w:rsidR="00872EA7" w:rsidRPr="00F52D62" w:rsidRDefault="00C9566C"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w:t>
            </w:r>
          </w:p>
        </w:tc>
        <w:tc>
          <w:tcPr>
            <w:tcW w:w="304" w:type="pct"/>
            <w:shd w:val="clear" w:color="auto" w:fill="auto"/>
            <w:noWrap/>
            <w:vAlign w:val="bottom"/>
          </w:tcPr>
          <w:p w:rsidR="00872EA7" w:rsidRPr="00F52D62" w:rsidRDefault="00C9566C"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w:t>
            </w:r>
          </w:p>
        </w:tc>
        <w:tc>
          <w:tcPr>
            <w:tcW w:w="289" w:type="pct"/>
            <w:vAlign w:val="bottom"/>
          </w:tcPr>
          <w:p w:rsidR="00872EA7" w:rsidRPr="00F52D62" w:rsidRDefault="00C9566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w:t>
            </w:r>
          </w:p>
        </w:tc>
        <w:tc>
          <w:tcPr>
            <w:tcW w:w="269" w:type="pct"/>
            <w:vAlign w:val="bottom"/>
          </w:tcPr>
          <w:p w:rsidR="00872EA7" w:rsidRPr="00F52D62" w:rsidRDefault="00C9566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5.5</w:t>
            </w:r>
          </w:p>
        </w:tc>
        <w:tc>
          <w:tcPr>
            <w:tcW w:w="371" w:type="pct"/>
            <w:vMerge/>
            <w:vAlign w:val="bottom"/>
          </w:tcPr>
          <w:p w:rsidR="00872EA7" w:rsidRPr="00F52D62" w:rsidRDefault="00872EA7" w:rsidP="00F35183">
            <w:pPr>
              <w:spacing w:after="0" w:line="240" w:lineRule="auto"/>
              <w:rPr>
                <w:rFonts w:ascii="Times New Roman" w:eastAsia="Times New Roman" w:hAnsi="Times New Roman" w:cs="Times New Roman"/>
                <w:color w:val="000000"/>
                <w:sz w:val="24"/>
                <w:szCs w:val="24"/>
                <w:lang w:eastAsia="es-EC"/>
              </w:rPr>
            </w:pPr>
          </w:p>
        </w:tc>
        <w:tc>
          <w:tcPr>
            <w:tcW w:w="227" w:type="pct"/>
            <w:vMerge/>
            <w:vAlign w:val="bottom"/>
          </w:tcPr>
          <w:p w:rsidR="00872EA7" w:rsidRPr="00F52D62" w:rsidRDefault="00872EA7" w:rsidP="00607A8B">
            <w:pPr>
              <w:spacing w:after="0" w:line="240" w:lineRule="auto"/>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F35183"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PG</w:t>
            </w:r>
            <w:r w:rsidR="006A1BF9">
              <w:rPr>
                <w:rFonts w:ascii="Times New Roman" w:eastAsia="Times New Roman" w:hAnsi="Times New Roman" w:cs="Times New Roman"/>
                <w:b/>
                <w:color w:val="000000"/>
                <w:sz w:val="24"/>
                <w:szCs w:val="24"/>
                <w:lang w:eastAsia="es-EC"/>
              </w:rPr>
              <w:t xml:space="preserve"> </w:t>
            </w: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w:t>
            </w:r>
            <w:r w:rsidR="00C9566C">
              <w:rPr>
                <w:rFonts w:ascii="Times New Roman" w:eastAsia="Times New Roman" w:hAnsi="Times New Roman" w:cs="Times New Roman"/>
                <w:b/>
                <w:color w:val="000000"/>
                <w:sz w:val="24"/>
                <w:szCs w:val="24"/>
                <w:lang w:eastAsia="es-EC"/>
              </w:rPr>
              <w:t>NS</w:t>
            </w:r>
            <w:r w:rsidRPr="00F52D62">
              <w:rPr>
                <w:rFonts w:ascii="Times New Roman" w:eastAsia="Times New Roman" w:hAnsi="Times New Roman" w:cs="Times New Roman"/>
                <w:b/>
                <w:sz w:val="24"/>
                <w:szCs w:val="24"/>
                <w:lang w:eastAsia="es-EC"/>
              </w:rPr>
              <w:t>)</w:t>
            </w:r>
          </w:p>
        </w:tc>
        <w:tc>
          <w:tcPr>
            <w:tcW w:w="285" w:type="pct"/>
            <w:shd w:val="clear" w:color="auto" w:fill="auto"/>
            <w:noWrap/>
            <w:vAlign w:val="bottom"/>
          </w:tcPr>
          <w:p w:rsidR="00607A8B" w:rsidRPr="00F52D62" w:rsidRDefault="00C9566C"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T14</w:t>
            </w:r>
          </w:p>
        </w:tc>
        <w:tc>
          <w:tcPr>
            <w:tcW w:w="289" w:type="pct"/>
            <w:shd w:val="clear" w:color="auto" w:fill="auto"/>
            <w:noWrap/>
            <w:vAlign w:val="bottom"/>
          </w:tcPr>
          <w:p w:rsidR="00607A8B" w:rsidRPr="00F52D62" w:rsidRDefault="00C9566C"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T13</w:t>
            </w:r>
          </w:p>
        </w:tc>
        <w:tc>
          <w:tcPr>
            <w:tcW w:w="264" w:type="pct"/>
            <w:shd w:val="clear" w:color="auto" w:fill="auto"/>
            <w:noWrap/>
            <w:vAlign w:val="bottom"/>
          </w:tcPr>
          <w:p w:rsidR="00607A8B" w:rsidRPr="00F52D62" w:rsidRDefault="00C9566C" w:rsidP="00607A8B">
            <w:pPr>
              <w:spacing w:after="0" w:line="240" w:lineRule="auto"/>
              <w:ind w:left="-18"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T8</w:t>
            </w:r>
          </w:p>
        </w:tc>
        <w:tc>
          <w:tcPr>
            <w:tcW w:w="299" w:type="pct"/>
            <w:shd w:val="clear" w:color="auto" w:fill="auto"/>
            <w:noWrap/>
            <w:vAlign w:val="bottom"/>
          </w:tcPr>
          <w:p w:rsidR="00607A8B" w:rsidRPr="00F52D62" w:rsidRDefault="00C9566C"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T9</w:t>
            </w:r>
          </w:p>
        </w:tc>
        <w:tc>
          <w:tcPr>
            <w:tcW w:w="293" w:type="pct"/>
            <w:shd w:val="clear" w:color="auto" w:fill="auto"/>
            <w:noWrap/>
            <w:vAlign w:val="bottom"/>
          </w:tcPr>
          <w:p w:rsidR="00607A8B" w:rsidRPr="00F52D62" w:rsidRDefault="00C9566C"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T5</w:t>
            </w:r>
          </w:p>
        </w:tc>
        <w:tc>
          <w:tcPr>
            <w:tcW w:w="282" w:type="pct"/>
            <w:shd w:val="clear" w:color="auto" w:fill="auto"/>
            <w:noWrap/>
            <w:vAlign w:val="bottom"/>
          </w:tcPr>
          <w:p w:rsidR="00607A8B" w:rsidRPr="00F52D62" w:rsidRDefault="00C9566C"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T2</w:t>
            </w:r>
          </w:p>
        </w:tc>
        <w:tc>
          <w:tcPr>
            <w:tcW w:w="271" w:type="pct"/>
            <w:shd w:val="clear" w:color="auto" w:fill="auto"/>
            <w:noWrap/>
            <w:vAlign w:val="bottom"/>
          </w:tcPr>
          <w:p w:rsidR="00607A8B" w:rsidRPr="00F52D62" w:rsidRDefault="00C9566C"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T6</w:t>
            </w:r>
          </w:p>
        </w:tc>
        <w:tc>
          <w:tcPr>
            <w:tcW w:w="290" w:type="pct"/>
            <w:shd w:val="clear" w:color="auto" w:fill="auto"/>
            <w:noWrap/>
            <w:vAlign w:val="bottom"/>
          </w:tcPr>
          <w:p w:rsidR="00607A8B" w:rsidRPr="00F52D62" w:rsidRDefault="00C9566C"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T10</w:t>
            </w:r>
          </w:p>
        </w:tc>
        <w:tc>
          <w:tcPr>
            <w:tcW w:w="304" w:type="pct"/>
            <w:shd w:val="clear" w:color="auto" w:fill="auto"/>
            <w:noWrap/>
            <w:vAlign w:val="bottom"/>
          </w:tcPr>
          <w:p w:rsidR="00607A8B" w:rsidRPr="00F52D62" w:rsidRDefault="00C9566C"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T4</w:t>
            </w:r>
          </w:p>
        </w:tc>
        <w:tc>
          <w:tcPr>
            <w:tcW w:w="278" w:type="pct"/>
            <w:shd w:val="clear" w:color="auto" w:fill="auto"/>
            <w:noWrap/>
            <w:vAlign w:val="bottom"/>
          </w:tcPr>
          <w:p w:rsidR="00607A8B" w:rsidRPr="00F52D62" w:rsidRDefault="00C9566C"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T11</w:t>
            </w:r>
          </w:p>
        </w:tc>
        <w:tc>
          <w:tcPr>
            <w:tcW w:w="291" w:type="pct"/>
            <w:shd w:val="clear" w:color="auto" w:fill="auto"/>
            <w:noWrap/>
            <w:vAlign w:val="bottom"/>
          </w:tcPr>
          <w:p w:rsidR="00607A8B" w:rsidRPr="00F52D62" w:rsidRDefault="00C9566C"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T12</w:t>
            </w:r>
          </w:p>
        </w:tc>
        <w:tc>
          <w:tcPr>
            <w:tcW w:w="304" w:type="pct"/>
            <w:shd w:val="clear" w:color="auto" w:fill="auto"/>
            <w:noWrap/>
            <w:vAlign w:val="bottom"/>
          </w:tcPr>
          <w:p w:rsidR="00607A8B" w:rsidRPr="00F52D62" w:rsidRDefault="00C9566C"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T3</w:t>
            </w:r>
          </w:p>
        </w:tc>
        <w:tc>
          <w:tcPr>
            <w:tcW w:w="289" w:type="pct"/>
            <w:vAlign w:val="bottom"/>
          </w:tcPr>
          <w:p w:rsidR="00607A8B" w:rsidRPr="00F52D62" w:rsidRDefault="00C9566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T7</w:t>
            </w:r>
          </w:p>
        </w:tc>
        <w:tc>
          <w:tcPr>
            <w:tcW w:w="269" w:type="pct"/>
            <w:vAlign w:val="bottom"/>
          </w:tcPr>
          <w:p w:rsidR="00607A8B" w:rsidRPr="00F52D62" w:rsidRDefault="00C9566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w:t>
            </w:r>
          </w:p>
        </w:tc>
        <w:tc>
          <w:tcPr>
            <w:tcW w:w="371" w:type="pct"/>
            <w:vMerge w:val="restart"/>
            <w:shd w:val="clear" w:color="auto" w:fill="auto"/>
            <w:noWrap/>
            <w:vAlign w:val="bottom"/>
          </w:tcPr>
          <w:p w:rsidR="00823AF4" w:rsidRDefault="00C9566C" w:rsidP="009654F0">
            <w:pPr>
              <w:spacing w:after="0" w:line="240" w:lineRule="auto"/>
              <w:ind w:left="-70" w:right="-71"/>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41.08 </w:t>
            </w:r>
          </w:p>
          <w:p w:rsidR="00607A8B" w:rsidRPr="00F52D62" w:rsidRDefault="00C9566C" w:rsidP="009654F0">
            <w:pPr>
              <w:spacing w:after="0" w:line="240" w:lineRule="auto"/>
              <w:ind w:left="-70" w:right="-71"/>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mm</w:t>
            </w:r>
          </w:p>
        </w:tc>
        <w:tc>
          <w:tcPr>
            <w:tcW w:w="227" w:type="pct"/>
            <w:vMerge w:val="restart"/>
            <w:shd w:val="clear" w:color="auto" w:fill="auto"/>
            <w:noWrap/>
            <w:vAlign w:val="bottom"/>
          </w:tcPr>
          <w:p w:rsidR="00607A8B" w:rsidRPr="00F52D62" w:rsidRDefault="00C9566C" w:rsidP="00607A8B">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1.59</w:t>
            </w:r>
          </w:p>
        </w:tc>
      </w:tr>
      <w:tr w:rsidR="00F35183" w:rsidRPr="00F52D62" w:rsidTr="00FC0947">
        <w:trPr>
          <w:trHeight w:val="312"/>
          <w:jc w:val="center"/>
        </w:trPr>
        <w:tc>
          <w:tcPr>
            <w:tcW w:w="392" w:type="pct"/>
            <w:vMerge/>
            <w:vAlign w:val="bottom"/>
            <w:hideMark/>
          </w:tcPr>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52D62" w:rsidRDefault="00C9566C"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41.95</w:t>
            </w:r>
          </w:p>
        </w:tc>
        <w:tc>
          <w:tcPr>
            <w:tcW w:w="289" w:type="pct"/>
            <w:shd w:val="clear" w:color="auto" w:fill="auto"/>
            <w:noWrap/>
            <w:vAlign w:val="bottom"/>
          </w:tcPr>
          <w:p w:rsidR="00607A8B" w:rsidRPr="00F52D62" w:rsidRDefault="00C9566C" w:rsidP="00607A8B">
            <w:pPr>
              <w:spacing w:after="0" w:line="240" w:lineRule="auto"/>
              <w:ind w:left="-3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41.5</w:t>
            </w:r>
          </w:p>
        </w:tc>
        <w:tc>
          <w:tcPr>
            <w:tcW w:w="264" w:type="pct"/>
            <w:shd w:val="clear" w:color="auto" w:fill="auto"/>
            <w:noWrap/>
            <w:vAlign w:val="bottom"/>
          </w:tcPr>
          <w:p w:rsidR="00607A8B" w:rsidRPr="00F52D62" w:rsidRDefault="00C9566C" w:rsidP="00607A8B">
            <w:pPr>
              <w:spacing w:after="0" w:line="240" w:lineRule="auto"/>
              <w:ind w:left="-18"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41.45</w:t>
            </w:r>
          </w:p>
        </w:tc>
        <w:tc>
          <w:tcPr>
            <w:tcW w:w="299" w:type="pct"/>
            <w:shd w:val="clear" w:color="auto" w:fill="auto"/>
            <w:noWrap/>
            <w:vAlign w:val="bottom"/>
          </w:tcPr>
          <w:p w:rsidR="00607A8B" w:rsidRPr="00F52D62" w:rsidRDefault="00C9566C"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41.38</w:t>
            </w:r>
          </w:p>
        </w:tc>
        <w:tc>
          <w:tcPr>
            <w:tcW w:w="293" w:type="pct"/>
            <w:shd w:val="clear" w:color="auto" w:fill="auto"/>
            <w:noWrap/>
            <w:vAlign w:val="bottom"/>
          </w:tcPr>
          <w:p w:rsidR="00607A8B" w:rsidRPr="00F52D62" w:rsidRDefault="00C9566C"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41.34</w:t>
            </w:r>
          </w:p>
        </w:tc>
        <w:tc>
          <w:tcPr>
            <w:tcW w:w="282" w:type="pct"/>
            <w:shd w:val="clear" w:color="auto" w:fill="auto"/>
            <w:noWrap/>
            <w:vAlign w:val="bottom"/>
          </w:tcPr>
          <w:p w:rsidR="00607A8B" w:rsidRPr="00F52D62" w:rsidRDefault="00C9566C"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41.33</w:t>
            </w:r>
          </w:p>
        </w:tc>
        <w:tc>
          <w:tcPr>
            <w:tcW w:w="271" w:type="pct"/>
            <w:shd w:val="clear" w:color="auto" w:fill="auto"/>
            <w:noWrap/>
            <w:vAlign w:val="bottom"/>
          </w:tcPr>
          <w:p w:rsidR="00607A8B" w:rsidRPr="00F52D62" w:rsidRDefault="00C9566C"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41.06</w:t>
            </w:r>
          </w:p>
        </w:tc>
        <w:tc>
          <w:tcPr>
            <w:tcW w:w="290" w:type="pct"/>
            <w:shd w:val="clear" w:color="auto" w:fill="auto"/>
            <w:noWrap/>
            <w:vAlign w:val="bottom"/>
          </w:tcPr>
          <w:p w:rsidR="00607A8B" w:rsidRPr="00F52D62" w:rsidRDefault="00C9566C"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40.92</w:t>
            </w:r>
          </w:p>
        </w:tc>
        <w:tc>
          <w:tcPr>
            <w:tcW w:w="304" w:type="pct"/>
            <w:shd w:val="clear" w:color="auto" w:fill="auto"/>
            <w:noWrap/>
            <w:vAlign w:val="bottom"/>
          </w:tcPr>
          <w:p w:rsidR="00607A8B" w:rsidRPr="00F52D62" w:rsidRDefault="00C9566C"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40.92</w:t>
            </w:r>
          </w:p>
        </w:tc>
        <w:tc>
          <w:tcPr>
            <w:tcW w:w="278" w:type="pct"/>
            <w:shd w:val="clear" w:color="auto" w:fill="auto"/>
            <w:noWrap/>
            <w:vAlign w:val="bottom"/>
          </w:tcPr>
          <w:p w:rsidR="00607A8B" w:rsidRPr="00F52D62" w:rsidRDefault="00C9566C"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40.9</w:t>
            </w:r>
          </w:p>
        </w:tc>
        <w:tc>
          <w:tcPr>
            <w:tcW w:w="291" w:type="pct"/>
            <w:shd w:val="clear" w:color="auto" w:fill="auto"/>
            <w:noWrap/>
            <w:vAlign w:val="bottom"/>
          </w:tcPr>
          <w:p w:rsidR="00607A8B" w:rsidRPr="00F52D62" w:rsidRDefault="00C9566C"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40.85</w:t>
            </w:r>
          </w:p>
        </w:tc>
        <w:tc>
          <w:tcPr>
            <w:tcW w:w="304" w:type="pct"/>
            <w:shd w:val="clear" w:color="auto" w:fill="auto"/>
            <w:noWrap/>
            <w:vAlign w:val="bottom"/>
          </w:tcPr>
          <w:p w:rsidR="00607A8B" w:rsidRPr="00F52D62" w:rsidRDefault="00C9566C"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40.74</w:t>
            </w:r>
          </w:p>
        </w:tc>
        <w:tc>
          <w:tcPr>
            <w:tcW w:w="289" w:type="pct"/>
            <w:vAlign w:val="bottom"/>
          </w:tcPr>
          <w:p w:rsidR="00607A8B" w:rsidRPr="00F52D62" w:rsidRDefault="00C9566C" w:rsidP="00C9566C">
            <w:pPr>
              <w:spacing w:after="0" w:line="240" w:lineRule="auto"/>
              <w:ind w:right="-3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40.44</w:t>
            </w:r>
          </w:p>
        </w:tc>
        <w:tc>
          <w:tcPr>
            <w:tcW w:w="269" w:type="pct"/>
            <w:vAlign w:val="bottom"/>
          </w:tcPr>
          <w:p w:rsidR="00607A8B" w:rsidRPr="00F52D62" w:rsidRDefault="00C9566C" w:rsidP="00C9566C">
            <w:pPr>
              <w:spacing w:after="0" w:line="240" w:lineRule="auto"/>
              <w:ind w:right="-8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40.34</w:t>
            </w:r>
          </w:p>
        </w:tc>
        <w:tc>
          <w:tcPr>
            <w:tcW w:w="371"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c>
          <w:tcPr>
            <w:tcW w:w="227" w:type="pct"/>
            <w:vMerge/>
            <w:vAlign w:val="bottom"/>
          </w:tcPr>
          <w:p w:rsidR="00607A8B" w:rsidRPr="00F52D62" w:rsidRDefault="00607A8B" w:rsidP="00607A8B">
            <w:pPr>
              <w:spacing w:after="0" w:line="240" w:lineRule="auto"/>
              <w:jc w:val="center"/>
              <w:rPr>
                <w:rFonts w:ascii="Times New Roman" w:eastAsia="Times New Roman" w:hAnsi="Times New Roman" w:cs="Times New Roman"/>
                <w:color w:val="000000"/>
                <w:sz w:val="24"/>
                <w:szCs w:val="24"/>
                <w:lang w:eastAsia="es-EC"/>
              </w:rPr>
            </w:pPr>
          </w:p>
        </w:tc>
      </w:tr>
      <w:tr w:rsidR="00F35183" w:rsidRPr="00F52D62" w:rsidTr="00FC0947">
        <w:trPr>
          <w:trHeight w:val="312"/>
          <w:jc w:val="center"/>
        </w:trPr>
        <w:tc>
          <w:tcPr>
            <w:tcW w:w="392" w:type="pct"/>
            <w:vMerge w:val="restart"/>
            <w:shd w:val="clear" w:color="auto" w:fill="auto"/>
            <w:noWrap/>
            <w:vAlign w:val="bottom"/>
            <w:hideMark/>
          </w:tcPr>
          <w:p w:rsidR="006A1BF9" w:rsidRDefault="006A1BF9" w:rsidP="00F35183">
            <w:pPr>
              <w:spacing w:after="0" w:line="240" w:lineRule="auto"/>
              <w:ind w:right="-36"/>
              <w:jc w:val="center"/>
              <w:rPr>
                <w:rFonts w:ascii="Times New Roman" w:eastAsia="Times New Roman" w:hAnsi="Times New Roman" w:cs="Times New Roman"/>
                <w:b/>
                <w:color w:val="000000"/>
                <w:sz w:val="24"/>
                <w:szCs w:val="24"/>
                <w:lang w:eastAsia="es-EC"/>
              </w:rPr>
            </w:pP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R-kg/ha</w:t>
            </w:r>
          </w:p>
          <w:p w:rsidR="00607A8B" w:rsidRPr="00F52D62" w:rsidRDefault="00607A8B" w:rsidP="00F35183">
            <w:pPr>
              <w:spacing w:after="0" w:line="240" w:lineRule="auto"/>
              <w:ind w:right="-36"/>
              <w:jc w:val="center"/>
              <w:rPr>
                <w:rFonts w:ascii="Times New Roman" w:eastAsia="Times New Roman" w:hAnsi="Times New Roman" w:cs="Times New Roman"/>
                <w:b/>
                <w:color w:val="000000"/>
                <w:sz w:val="24"/>
                <w:szCs w:val="24"/>
                <w:lang w:eastAsia="es-EC"/>
              </w:rPr>
            </w:pPr>
            <w:r w:rsidRPr="00F52D62">
              <w:rPr>
                <w:rFonts w:ascii="Times New Roman" w:eastAsia="Times New Roman" w:hAnsi="Times New Roman" w:cs="Times New Roman"/>
                <w:b/>
                <w:color w:val="000000"/>
                <w:sz w:val="24"/>
                <w:szCs w:val="24"/>
                <w:lang w:eastAsia="es-EC"/>
              </w:rPr>
              <w:t>(**)</w:t>
            </w:r>
          </w:p>
        </w:tc>
        <w:tc>
          <w:tcPr>
            <w:tcW w:w="285" w:type="pct"/>
            <w:shd w:val="clear" w:color="auto" w:fill="auto"/>
            <w:noWrap/>
            <w:vAlign w:val="bottom"/>
          </w:tcPr>
          <w:p w:rsidR="00607A8B" w:rsidRPr="00F52D62" w:rsidRDefault="00C9566C" w:rsidP="00607A8B">
            <w:pPr>
              <w:spacing w:after="0" w:line="240" w:lineRule="auto"/>
              <w:ind w:left="-104" w:right="-10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T13</w:t>
            </w:r>
          </w:p>
        </w:tc>
        <w:tc>
          <w:tcPr>
            <w:tcW w:w="289" w:type="pct"/>
            <w:shd w:val="clear" w:color="auto" w:fill="auto"/>
            <w:noWrap/>
            <w:vAlign w:val="bottom"/>
          </w:tcPr>
          <w:p w:rsidR="00607A8B" w:rsidRPr="00F52D62" w:rsidRDefault="00C9566C" w:rsidP="00C9566C">
            <w:pPr>
              <w:spacing w:after="0" w:line="240" w:lineRule="auto"/>
              <w:ind w:left="-49" w:right="-11"/>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T14</w:t>
            </w:r>
          </w:p>
        </w:tc>
        <w:tc>
          <w:tcPr>
            <w:tcW w:w="264" w:type="pct"/>
            <w:shd w:val="clear" w:color="auto" w:fill="auto"/>
            <w:noWrap/>
            <w:vAlign w:val="bottom"/>
          </w:tcPr>
          <w:p w:rsidR="00607A8B" w:rsidRPr="00F52D62" w:rsidRDefault="00C76F96" w:rsidP="00607A8B">
            <w:pPr>
              <w:spacing w:after="0" w:line="240" w:lineRule="auto"/>
              <w:ind w:left="-18" w:right="-3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T4</w:t>
            </w:r>
          </w:p>
        </w:tc>
        <w:tc>
          <w:tcPr>
            <w:tcW w:w="299" w:type="pct"/>
            <w:shd w:val="clear" w:color="auto" w:fill="auto"/>
            <w:noWrap/>
            <w:vAlign w:val="bottom"/>
          </w:tcPr>
          <w:p w:rsidR="00607A8B" w:rsidRPr="00F52D62" w:rsidRDefault="00C9566C" w:rsidP="00607A8B">
            <w:pPr>
              <w:spacing w:after="0" w:line="240" w:lineRule="auto"/>
              <w:ind w:left="-40" w:right="-5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T3</w:t>
            </w:r>
          </w:p>
        </w:tc>
        <w:tc>
          <w:tcPr>
            <w:tcW w:w="293" w:type="pct"/>
            <w:shd w:val="clear" w:color="auto" w:fill="auto"/>
            <w:noWrap/>
            <w:vAlign w:val="bottom"/>
          </w:tcPr>
          <w:p w:rsidR="00607A8B" w:rsidRPr="00F52D62" w:rsidRDefault="00C9566C" w:rsidP="00607A8B">
            <w:pPr>
              <w:spacing w:after="0" w:line="240" w:lineRule="auto"/>
              <w:ind w:left="-81" w:right="-25"/>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T9</w:t>
            </w:r>
          </w:p>
        </w:tc>
        <w:tc>
          <w:tcPr>
            <w:tcW w:w="282" w:type="pct"/>
            <w:shd w:val="clear" w:color="auto" w:fill="auto"/>
            <w:noWrap/>
            <w:vAlign w:val="bottom"/>
          </w:tcPr>
          <w:p w:rsidR="00607A8B" w:rsidRPr="00F52D62" w:rsidRDefault="00C9566C" w:rsidP="00607A8B">
            <w:pPr>
              <w:spacing w:after="0" w:line="240" w:lineRule="auto"/>
              <w:ind w:left="-115" w:right="-13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T10</w:t>
            </w:r>
          </w:p>
        </w:tc>
        <w:tc>
          <w:tcPr>
            <w:tcW w:w="271" w:type="pct"/>
            <w:shd w:val="clear" w:color="auto" w:fill="auto"/>
            <w:noWrap/>
            <w:vAlign w:val="bottom"/>
          </w:tcPr>
          <w:p w:rsidR="00607A8B" w:rsidRPr="00F52D62" w:rsidRDefault="00C9566C" w:rsidP="00607A8B">
            <w:pPr>
              <w:spacing w:after="0" w:line="240" w:lineRule="auto"/>
              <w:ind w:left="-149" w:right="-7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T6</w:t>
            </w:r>
          </w:p>
        </w:tc>
        <w:tc>
          <w:tcPr>
            <w:tcW w:w="290" w:type="pct"/>
            <w:shd w:val="clear" w:color="auto" w:fill="auto"/>
            <w:noWrap/>
            <w:vAlign w:val="bottom"/>
          </w:tcPr>
          <w:p w:rsidR="00607A8B" w:rsidRPr="00F52D62" w:rsidRDefault="00C9566C" w:rsidP="00607A8B">
            <w:pPr>
              <w:spacing w:after="0" w:line="240" w:lineRule="auto"/>
              <w:ind w:left="-63"/>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T5</w:t>
            </w:r>
          </w:p>
        </w:tc>
        <w:tc>
          <w:tcPr>
            <w:tcW w:w="304" w:type="pct"/>
            <w:shd w:val="clear" w:color="auto" w:fill="auto"/>
            <w:noWrap/>
            <w:vAlign w:val="bottom"/>
          </w:tcPr>
          <w:p w:rsidR="00607A8B" w:rsidRPr="00F52D62" w:rsidRDefault="00C76F96" w:rsidP="00607A8B">
            <w:pPr>
              <w:spacing w:after="0" w:line="240" w:lineRule="auto"/>
              <w:ind w:left="-24" w:right="-1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T8</w:t>
            </w:r>
          </w:p>
        </w:tc>
        <w:tc>
          <w:tcPr>
            <w:tcW w:w="278" w:type="pct"/>
            <w:shd w:val="clear" w:color="auto" w:fill="auto"/>
            <w:noWrap/>
            <w:vAlign w:val="bottom"/>
          </w:tcPr>
          <w:p w:rsidR="00607A8B" w:rsidRPr="00F52D62" w:rsidRDefault="00C76F96" w:rsidP="00607A8B">
            <w:pPr>
              <w:spacing w:after="0" w:line="240" w:lineRule="auto"/>
              <w:ind w:left="-126" w:right="-5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T7</w:t>
            </w:r>
          </w:p>
        </w:tc>
        <w:tc>
          <w:tcPr>
            <w:tcW w:w="291" w:type="pct"/>
            <w:shd w:val="clear" w:color="auto" w:fill="auto"/>
            <w:noWrap/>
            <w:vAlign w:val="bottom"/>
          </w:tcPr>
          <w:p w:rsidR="00607A8B" w:rsidRPr="00F52D62" w:rsidRDefault="00C9566C" w:rsidP="00607A8B">
            <w:pPr>
              <w:spacing w:after="0" w:line="240" w:lineRule="auto"/>
              <w:ind w:left="-8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T2</w:t>
            </w:r>
          </w:p>
        </w:tc>
        <w:tc>
          <w:tcPr>
            <w:tcW w:w="304" w:type="pct"/>
            <w:shd w:val="clear" w:color="auto" w:fill="auto"/>
            <w:noWrap/>
            <w:vAlign w:val="bottom"/>
          </w:tcPr>
          <w:p w:rsidR="00607A8B" w:rsidRPr="00F52D62" w:rsidRDefault="00C76F96" w:rsidP="00607A8B">
            <w:pPr>
              <w:spacing w:after="0" w:line="240" w:lineRule="auto"/>
              <w:ind w:left="-46"/>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T11</w:t>
            </w:r>
          </w:p>
        </w:tc>
        <w:tc>
          <w:tcPr>
            <w:tcW w:w="289" w:type="pct"/>
            <w:vAlign w:val="bottom"/>
          </w:tcPr>
          <w:p w:rsidR="00607A8B" w:rsidRPr="00F52D62" w:rsidRDefault="00C9566C" w:rsidP="00607A8B">
            <w:pPr>
              <w:spacing w:after="0" w:line="240" w:lineRule="auto"/>
              <w:ind w:left="-99" w:right="-72"/>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T12</w:t>
            </w:r>
          </w:p>
        </w:tc>
        <w:tc>
          <w:tcPr>
            <w:tcW w:w="269" w:type="pct"/>
            <w:vAlign w:val="bottom"/>
          </w:tcPr>
          <w:p w:rsidR="00607A8B" w:rsidRPr="00F52D62" w:rsidRDefault="00C76F96" w:rsidP="00607A8B">
            <w:pPr>
              <w:spacing w:after="0" w:line="240" w:lineRule="auto"/>
              <w:ind w:left="-99" w:right="-72"/>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T1</w:t>
            </w:r>
          </w:p>
        </w:tc>
        <w:tc>
          <w:tcPr>
            <w:tcW w:w="371" w:type="pct"/>
            <w:vMerge w:val="restart"/>
            <w:shd w:val="clear" w:color="auto" w:fill="auto"/>
            <w:noWrap/>
            <w:vAlign w:val="bottom"/>
          </w:tcPr>
          <w:p w:rsidR="00607A8B" w:rsidRDefault="00F35183" w:rsidP="00607A8B">
            <w:pPr>
              <w:spacing w:after="0" w:line="240" w:lineRule="auto"/>
              <w:ind w:left="-99" w:right="-72"/>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1472.47</w:t>
            </w:r>
          </w:p>
          <w:p w:rsidR="00F35183" w:rsidRPr="00F52D62" w:rsidRDefault="00F35183" w:rsidP="00607A8B">
            <w:pPr>
              <w:spacing w:after="0" w:line="240" w:lineRule="auto"/>
              <w:ind w:left="-99" w:right="-72"/>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kg</w:t>
            </w:r>
          </w:p>
        </w:tc>
        <w:tc>
          <w:tcPr>
            <w:tcW w:w="227" w:type="pct"/>
            <w:vMerge w:val="restart"/>
            <w:shd w:val="clear" w:color="auto" w:fill="auto"/>
            <w:noWrap/>
            <w:vAlign w:val="bottom"/>
          </w:tcPr>
          <w:p w:rsidR="00607A8B" w:rsidRPr="00F52D62" w:rsidRDefault="00F35183" w:rsidP="00607A8B">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10.82</w:t>
            </w:r>
          </w:p>
        </w:tc>
      </w:tr>
      <w:tr w:rsidR="00F35183" w:rsidRPr="00F52D62" w:rsidTr="00FC0947">
        <w:trPr>
          <w:trHeight w:val="312"/>
          <w:jc w:val="center"/>
        </w:trPr>
        <w:tc>
          <w:tcPr>
            <w:tcW w:w="392" w:type="pct"/>
            <w:vMerge/>
            <w:shd w:val="clear" w:color="auto" w:fill="auto"/>
            <w:noWrap/>
            <w:vAlign w:val="bottom"/>
          </w:tcPr>
          <w:p w:rsidR="00607A8B" w:rsidRPr="00F52D62" w:rsidRDefault="00607A8B" w:rsidP="00607A8B">
            <w:pPr>
              <w:spacing w:after="0" w:line="240" w:lineRule="auto"/>
              <w:ind w:right="-36"/>
              <w:rPr>
                <w:rFonts w:ascii="Times New Roman" w:eastAsia="Times New Roman" w:hAnsi="Times New Roman" w:cs="Times New Roman"/>
                <w:b/>
                <w:color w:val="000000"/>
                <w:sz w:val="24"/>
                <w:szCs w:val="24"/>
                <w:lang w:eastAsia="es-EC"/>
              </w:rPr>
            </w:pPr>
          </w:p>
        </w:tc>
        <w:tc>
          <w:tcPr>
            <w:tcW w:w="285" w:type="pct"/>
            <w:shd w:val="clear" w:color="auto" w:fill="auto"/>
            <w:noWrap/>
            <w:vAlign w:val="bottom"/>
          </w:tcPr>
          <w:p w:rsidR="00607A8B" w:rsidRPr="00F35183" w:rsidRDefault="00C9566C" w:rsidP="00607A8B">
            <w:pPr>
              <w:spacing w:after="0" w:line="240" w:lineRule="auto"/>
              <w:ind w:left="-104" w:right="-106"/>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2192.14</w:t>
            </w:r>
          </w:p>
          <w:p w:rsidR="00C9566C" w:rsidRPr="00F35183" w:rsidRDefault="00C9566C" w:rsidP="00607A8B">
            <w:pPr>
              <w:spacing w:after="0" w:line="240" w:lineRule="auto"/>
              <w:ind w:left="-104" w:right="-106"/>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A</w:t>
            </w:r>
          </w:p>
        </w:tc>
        <w:tc>
          <w:tcPr>
            <w:tcW w:w="289" w:type="pct"/>
            <w:shd w:val="clear" w:color="auto" w:fill="auto"/>
            <w:noWrap/>
            <w:vAlign w:val="bottom"/>
          </w:tcPr>
          <w:p w:rsidR="00607A8B" w:rsidRPr="00F35183" w:rsidRDefault="00C9566C" w:rsidP="00F35183">
            <w:pPr>
              <w:spacing w:after="0" w:line="240" w:lineRule="auto"/>
              <w:ind w:left="-94" w:right="-90"/>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1981.01</w:t>
            </w:r>
          </w:p>
          <w:p w:rsidR="00C9566C" w:rsidRPr="00F35183" w:rsidRDefault="00C9566C" w:rsidP="00F35183">
            <w:pPr>
              <w:spacing w:after="0" w:line="240" w:lineRule="auto"/>
              <w:ind w:left="-94" w:right="-70"/>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AB</w:t>
            </w:r>
          </w:p>
        </w:tc>
        <w:tc>
          <w:tcPr>
            <w:tcW w:w="264" w:type="pct"/>
            <w:shd w:val="clear" w:color="auto" w:fill="auto"/>
            <w:noWrap/>
            <w:vAlign w:val="bottom"/>
          </w:tcPr>
          <w:p w:rsidR="00607A8B" w:rsidRPr="00F35183" w:rsidRDefault="00C9566C" w:rsidP="00F35183">
            <w:pPr>
              <w:tabs>
                <w:tab w:val="left" w:pos="295"/>
              </w:tabs>
              <w:spacing w:after="0" w:line="240" w:lineRule="auto"/>
              <w:ind w:left="-170" w:right="-81"/>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1602.04</w:t>
            </w:r>
          </w:p>
          <w:p w:rsidR="00C9566C" w:rsidRPr="00F35183" w:rsidRDefault="00C9566C" w:rsidP="00F35183">
            <w:pPr>
              <w:tabs>
                <w:tab w:val="left" w:pos="295"/>
              </w:tabs>
              <w:spacing w:after="0" w:line="240" w:lineRule="auto"/>
              <w:ind w:left="-170" w:right="-81"/>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BC</w:t>
            </w:r>
          </w:p>
        </w:tc>
        <w:tc>
          <w:tcPr>
            <w:tcW w:w="299" w:type="pct"/>
            <w:shd w:val="clear" w:color="auto" w:fill="auto"/>
            <w:noWrap/>
            <w:vAlign w:val="bottom"/>
          </w:tcPr>
          <w:p w:rsidR="00607A8B" w:rsidRPr="00F35183" w:rsidRDefault="00C9566C" w:rsidP="00C9566C">
            <w:pPr>
              <w:spacing w:after="0" w:line="240" w:lineRule="auto"/>
              <w:ind w:left="-65" w:right="-75"/>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1520.89</w:t>
            </w:r>
          </w:p>
          <w:p w:rsidR="00C9566C" w:rsidRPr="00F35183" w:rsidRDefault="00C9566C" w:rsidP="00C9566C">
            <w:pPr>
              <w:spacing w:after="0" w:line="240" w:lineRule="auto"/>
              <w:ind w:left="-65" w:right="-75"/>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BC</w:t>
            </w:r>
          </w:p>
        </w:tc>
        <w:tc>
          <w:tcPr>
            <w:tcW w:w="293" w:type="pct"/>
            <w:shd w:val="clear" w:color="auto" w:fill="auto"/>
            <w:noWrap/>
            <w:vAlign w:val="bottom"/>
          </w:tcPr>
          <w:p w:rsidR="00607A8B" w:rsidRPr="00F35183" w:rsidRDefault="00F35183" w:rsidP="00607A8B">
            <w:pPr>
              <w:spacing w:after="0" w:line="240" w:lineRule="auto"/>
              <w:ind w:left="-81" w:right="-136"/>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1493.75</w:t>
            </w:r>
          </w:p>
          <w:p w:rsidR="00F35183" w:rsidRPr="00F35183" w:rsidRDefault="00F35183" w:rsidP="00F35183">
            <w:pPr>
              <w:tabs>
                <w:tab w:val="left" w:pos="567"/>
              </w:tabs>
              <w:spacing w:after="0" w:line="240" w:lineRule="auto"/>
              <w:ind w:left="-81" w:right="-136"/>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82" w:type="pct"/>
            <w:shd w:val="clear" w:color="auto" w:fill="auto"/>
            <w:noWrap/>
            <w:vAlign w:val="bottom"/>
          </w:tcPr>
          <w:p w:rsidR="00607A8B" w:rsidRPr="00F35183" w:rsidRDefault="00F35183" w:rsidP="00607A8B">
            <w:pPr>
              <w:spacing w:after="0" w:line="240" w:lineRule="auto"/>
              <w:ind w:left="-115" w:right="-133"/>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1458.33</w:t>
            </w:r>
          </w:p>
          <w:p w:rsidR="00F35183" w:rsidRPr="00F35183" w:rsidRDefault="00F35183" w:rsidP="00607A8B">
            <w:pPr>
              <w:spacing w:after="0" w:line="240" w:lineRule="auto"/>
              <w:ind w:left="-115" w:right="-133"/>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71" w:type="pct"/>
            <w:shd w:val="clear" w:color="auto" w:fill="auto"/>
            <w:noWrap/>
            <w:vAlign w:val="bottom"/>
          </w:tcPr>
          <w:p w:rsidR="00607A8B" w:rsidRPr="00F35183" w:rsidRDefault="00F35183" w:rsidP="00607A8B">
            <w:pPr>
              <w:spacing w:after="0" w:line="240" w:lineRule="auto"/>
              <w:ind w:left="-149" w:right="-77"/>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1362.15</w:t>
            </w:r>
          </w:p>
          <w:p w:rsidR="00F35183" w:rsidRPr="00F35183" w:rsidRDefault="00F35183" w:rsidP="00607A8B">
            <w:pPr>
              <w:spacing w:after="0" w:line="240" w:lineRule="auto"/>
              <w:ind w:left="-149" w:right="-77"/>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90" w:type="pct"/>
            <w:shd w:val="clear" w:color="auto" w:fill="auto"/>
            <w:noWrap/>
            <w:vAlign w:val="bottom"/>
          </w:tcPr>
          <w:p w:rsidR="00607A8B" w:rsidRPr="00F35183" w:rsidRDefault="00F35183" w:rsidP="00F35183">
            <w:pPr>
              <w:spacing w:after="0" w:line="240" w:lineRule="auto"/>
              <w:ind w:left="-63" w:right="-81"/>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1317.5</w:t>
            </w:r>
          </w:p>
          <w:p w:rsidR="00F35183" w:rsidRPr="00F35183" w:rsidRDefault="00F35183" w:rsidP="00607A8B">
            <w:pPr>
              <w:spacing w:after="0" w:line="240" w:lineRule="auto"/>
              <w:ind w:left="-63"/>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304" w:type="pct"/>
            <w:shd w:val="clear" w:color="auto" w:fill="auto"/>
            <w:noWrap/>
            <w:vAlign w:val="bottom"/>
          </w:tcPr>
          <w:p w:rsidR="00607A8B" w:rsidRPr="00F35183" w:rsidRDefault="00F35183" w:rsidP="00607A8B">
            <w:pPr>
              <w:spacing w:after="0" w:line="240" w:lineRule="auto"/>
              <w:ind w:left="-121" w:right="-14"/>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1300.72</w:t>
            </w:r>
          </w:p>
          <w:p w:rsidR="00F35183" w:rsidRPr="00F35183" w:rsidRDefault="00F35183" w:rsidP="00607A8B">
            <w:pPr>
              <w:spacing w:after="0" w:line="240" w:lineRule="auto"/>
              <w:ind w:left="-121" w:right="-14"/>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78" w:type="pct"/>
            <w:shd w:val="clear" w:color="auto" w:fill="auto"/>
            <w:noWrap/>
            <w:vAlign w:val="bottom"/>
          </w:tcPr>
          <w:p w:rsidR="00607A8B" w:rsidRPr="00F35183" w:rsidRDefault="00F35183" w:rsidP="00607A8B">
            <w:pPr>
              <w:spacing w:after="0" w:line="240" w:lineRule="auto"/>
              <w:ind w:left="-126" w:right="-82"/>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1299.17</w:t>
            </w:r>
          </w:p>
          <w:p w:rsidR="00F35183" w:rsidRPr="00F35183" w:rsidRDefault="00F35183" w:rsidP="00607A8B">
            <w:pPr>
              <w:spacing w:after="0" w:line="240" w:lineRule="auto"/>
              <w:ind w:left="-126" w:right="-82"/>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91" w:type="pct"/>
            <w:shd w:val="clear" w:color="auto" w:fill="auto"/>
            <w:noWrap/>
            <w:vAlign w:val="bottom"/>
          </w:tcPr>
          <w:p w:rsidR="00607A8B" w:rsidRPr="00F35183" w:rsidRDefault="00F35183" w:rsidP="00607A8B">
            <w:pPr>
              <w:spacing w:after="0" w:line="240" w:lineRule="auto"/>
              <w:ind w:left="-86" w:right="-43"/>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1293.03</w:t>
            </w:r>
          </w:p>
          <w:p w:rsidR="00F35183" w:rsidRPr="00F35183" w:rsidRDefault="00F35183" w:rsidP="00607A8B">
            <w:pPr>
              <w:spacing w:after="0" w:line="240" w:lineRule="auto"/>
              <w:ind w:left="-86" w:right="-43"/>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304" w:type="pct"/>
            <w:shd w:val="clear" w:color="auto" w:fill="auto"/>
            <w:noWrap/>
            <w:vAlign w:val="bottom"/>
          </w:tcPr>
          <w:p w:rsidR="00607A8B" w:rsidRPr="00F35183" w:rsidRDefault="00F35183" w:rsidP="00F35183">
            <w:pPr>
              <w:spacing w:after="0" w:line="240" w:lineRule="auto"/>
              <w:ind w:left="-46" w:right="-146"/>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1279.24</w:t>
            </w:r>
          </w:p>
          <w:p w:rsidR="00F35183" w:rsidRPr="00F35183" w:rsidRDefault="00F35183" w:rsidP="00F35183">
            <w:pPr>
              <w:spacing w:after="0" w:line="240" w:lineRule="auto"/>
              <w:ind w:left="-46" w:right="-146"/>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89" w:type="pct"/>
            <w:vAlign w:val="bottom"/>
          </w:tcPr>
          <w:p w:rsidR="00607A8B" w:rsidRPr="00F35183" w:rsidRDefault="00F35183" w:rsidP="00607A8B">
            <w:pPr>
              <w:spacing w:after="0" w:line="240" w:lineRule="auto"/>
              <w:ind w:left="-99" w:right="-72"/>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1276.19</w:t>
            </w:r>
          </w:p>
          <w:p w:rsidR="00F35183" w:rsidRPr="00F35183" w:rsidRDefault="00F35183" w:rsidP="00607A8B">
            <w:pPr>
              <w:spacing w:after="0" w:line="240" w:lineRule="auto"/>
              <w:ind w:left="-99" w:right="-72"/>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269" w:type="pct"/>
            <w:vAlign w:val="bottom"/>
          </w:tcPr>
          <w:p w:rsidR="00607A8B" w:rsidRPr="00F35183" w:rsidRDefault="00F35183" w:rsidP="00607A8B">
            <w:pPr>
              <w:spacing w:after="0" w:line="240" w:lineRule="auto"/>
              <w:ind w:left="-99" w:right="-72"/>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1238.35</w:t>
            </w:r>
          </w:p>
          <w:p w:rsidR="00F35183" w:rsidRPr="00F35183" w:rsidRDefault="00F35183" w:rsidP="00607A8B">
            <w:pPr>
              <w:spacing w:after="0" w:line="240" w:lineRule="auto"/>
              <w:ind w:left="-99" w:right="-72"/>
              <w:jc w:val="center"/>
              <w:rPr>
                <w:rFonts w:ascii="Times New Roman" w:eastAsia="Times New Roman" w:hAnsi="Times New Roman" w:cs="Times New Roman"/>
                <w:color w:val="000000"/>
                <w:lang w:eastAsia="es-EC"/>
              </w:rPr>
            </w:pPr>
            <w:r w:rsidRPr="00F35183">
              <w:rPr>
                <w:rFonts w:ascii="Times New Roman" w:eastAsia="Times New Roman" w:hAnsi="Times New Roman" w:cs="Times New Roman"/>
                <w:color w:val="000000"/>
                <w:lang w:eastAsia="es-EC"/>
              </w:rPr>
              <w:t>C</w:t>
            </w:r>
          </w:p>
        </w:tc>
        <w:tc>
          <w:tcPr>
            <w:tcW w:w="371" w:type="pct"/>
            <w:vMerge/>
            <w:shd w:val="clear" w:color="auto" w:fill="auto"/>
            <w:noWrap/>
            <w:vAlign w:val="bottom"/>
          </w:tcPr>
          <w:p w:rsidR="00607A8B" w:rsidRPr="00F52D62" w:rsidRDefault="00607A8B" w:rsidP="00607A8B">
            <w:pPr>
              <w:spacing w:after="0" w:line="240" w:lineRule="auto"/>
              <w:ind w:left="-99" w:right="-72"/>
              <w:jc w:val="center"/>
              <w:rPr>
                <w:rFonts w:ascii="Times New Roman" w:eastAsia="Times New Roman" w:hAnsi="Times New Roman" w:cs="Times New Roman"/>
                <w:color w:val="000000"/>
                <w:sz w:val="24"/>
                <w:szCs w:val="24"/>
                <w:lang w:eastAsia="es-EC"/>
              </w:rPr>
            </w:pPr>
          </w:p>
        </w:tc>
        <w:tc>
          <w:tcPr>
            <w:tcW w:w="227" w:type="pct"/>
            <w:vMerge/>
            <w:shd w:val="clear" w:color="auto" w:fill="auto"/>
            <w:noWrap/>
            <w:vAlign w:val="bottom"/>
          </w:tcPr>
          <w:p w:rsidR="00607A8B" w:rsidRPr="00F52D62" w:rsidRDefault="00607A8B" w:rsidP="00607A8B">
            <w:pPr>
              <w:spacing w:after="0" w:line="240" w:lineRule="auto"/>
              <w:jc w:val="center"/>
              <w:rPr>
                <w:rFonts w:ascii="Times New Roman" w:eastAsia="Times New Roman" w:hAnsi="Times New Roman" w:cs="Times New Roman"/>
                <w:sz w:val="24"/>
                <w:szCs w:val="24"/>
                <w:lang w:eastAsia="es-EC"/>
              </w:rPr>
            </w:pPr>
          </w:p>
        </w:tc>
      </w:tr>
    </w:tbl>
    <w:p w:rsidR="004E082D" w:rsidRDefault="004E082D" w:rsidP="00607A8B">
      <w:pPr>
        <w:pStyle w:val="Default"/>
        <w:rPr>
          <w:color w:val="auto"/>
        </w:rPr>
      </w:pPr>
    </w:p>
    <w:p w:rsidR="00106112" w:rsidRPr="00B65951" w:rsidRDefault="00106112" w:rsidP="00106112">
      <w:pPr>
        <w:pStyle w:val="Default"/>
        <w:rPr>
          <w:color w:val="auto"/>
        </w:rPr>
      </w:pPr>
      <w:r w:rsidRPr="00B65951">
        <w:rPr>
          <w:color w:val="auto"/>
        </w:rPr>
        <w:t xml:space="preserve">Promedios con distinta letra, son estadísticamente diferentes al 5 % </w:t>
      </w:r>
    </w:p>
    <w:p w:rsidR="00FD1919" w:rsidRPr="00B65951" w:rsidRDefault="00FD1919" w:rsidP="00FD1919">
      <w:pPr>
        <w:pStyle w:val="Default"/>
        <w:rPr>
          <w:color w:val="auto"/>
        </w:rPr>
      </w:pPr>
      <w:r w:rsidRPr="00B65951">
        <w:rPr>
          <w:color w:val="auto"/>
        </w:rPr>
        <w:t xml:space="preserve">Promedios con la misma letra, son estadísticamente iguales al 5 % </w:t>
      </w:r>
    </w:p>
    <w:p w:rsidR="00FD1919" w:rsidRPr="00B65951" w:rsidRDefault="00FD1919" w:rsidP="00FD1919">
      <w:pPr>
        <w:spacing w:after="0" w:line="240" w:lineRule="auto"/>
        <w:jc w:val="both"/>
        <w:rPr>
          <w:rFonts w:ascii="Times New Roman" w:hAnsi="Times New Roman" w:cs="Times New Roman"/>
          <w:b/>
          <w:color w:val="0D0D0D" w:themeColor="text1" w:themeTint="F2"/>
          <w:sz w:val="24"/>
          <w:szCs w:val="24"/>
        </w:rPr>
      </w:pPr>
      <w:r w:rsidRPr="00B65951">
        <w:rPr>
          <w:rFonts w:ascii="Times New Roman" w:hAnsi="Times New Roman" w:cs="Times New Roman"/>
          <w:sz w:val="24"/>
          <w:szCs w:val="24"/>
        </w:rPr>
        <w:t>NS= No significativo</w:t>
      </w:r>
    </w:p>
    <w:p w:rsidR="005569DF" w:rsidRPr="00B65951" w:rsidRDefault="005569DF" w:rsidP="005569DF">
      <w:pPr>
        <w:pStyle w:val="Default"/>
        <w:rPr>
          <w:color w:val="auto"/>
        </w:rPr>
      </w:pPr>
      <w:r w:rsidRPr="00B65951">
        <w:rPr>
          <w:color w:val="auto"/>
        </w:rPr>
        <w:t xml:space="preserve">**= Altamente significativo al 1 % </w:t>
      </w:r>
    </w:p>
    <w:p w:rsidR="005569DF" w:rsidRPr="00FD1919" w:rsidRDefault="005569DF" w:rsidP="005569DF">
      <w:pPr>
        <w:spacing w:after="0" w:line="240" w:lineRule="auto"/>
        <w:jc w:val="both"/>
        <w:rPr>
          <w:rFonts w:ascii="Times New Roman" w:hAnsi="Times New Roman" w:cs="Times New Roman"/>
          <w:b/>
          <w:color w:val="0D0D0D" w:themeColor="text1" w:themeTint="F2"/>
          <w:sz w:val="24"/>
          <w:szCs w:val="24"/>
          <w:lang w:val="es-ES"/>
        </w:rPr>
        <w:sectPr w:rsidR="005569DF" w:rsidRPr="00FD1919" w:rsidSect="00607A8B">
          <w:pgSz w:w="16840" w:h="11907" w:orient="landscape" w:code="9"/>
          <w:pgMar w:top="2268" w:right="1701" w:bottom="1701" w:left="1701" w:header="851" w:footer="851" w:gutter="0"/>
          <w:cols w:space="708"/>
          <w:titlePg/>
          <w:docGrid w:linePitch="360"/>
        </w:sectPr>
      </w:pPr>
    </w:p>
    <w:p w:rsidR="005569DF" w:rsidRPr="00D218F0" w:rsidRDefault="0084786F" w:rsidP="005569DF">
      <w:pPr>
        <w:spacing w:after="0" w:line="360" w:lineRule="auto"/>
        <w:jc w:val="both"/>
        <w:rPr>
          <w:rFonts w:ascii="Times New Roman" w:hAnsi="Times New Roman" w:cs="Times New Roman"/>
          <w:color w:val="FF0000"/>
          <w:sz w:val="24"/>
          <w:szCs w:val="26"/>
        </w:rPr>
      </w:pPr>
      <w:r>
        <w:rPr>
          <w:rFonts w:ascii="Times New Roman" w:hAnsi="Times New Roman" w:cs="Times New Roman"/>
          <w:sz w:val="24"/>
          <w:szCs w:val="24"/>
          <w:lang w:val="es-ES_tradnl"/>
        </w:rPr>
        <w:lastRenderedPageBreak/>
        <w:t xml:space="preserve">La </w:t>
      </w:r>
      <w:r w:rsidR="009024F5">
        <w:rPr>
          <w:rFonts w:ascii="Times New Roman" w:hAnsi="Times New Roman" w:cs="Times New Roman"/>
          <w:sz w:val="24"/>
          <w:szCs w:val="24"/>
          <w:lang w:val="es-ES_tradnl"/>
        </w:rPr>
        <w:t>respuesta de la</w:t>
      </w:r>
      <w:r>
        <w:rPr>
          <w:rFonts w:ascii="Times New Roman" w:hAnsi="Times New Roman" w:cs="Times New Roman"/>
          <w:sz w:val="24"/>
          <w:szCs w:val="24"/>
          <w:lang w:val="es-ES_tradnl"/>
        </w:rPr>
        <w:t>s 12 líneas promisoria</w:t>
      </w:r>
      <w:r w:rsidR="005569DF">
        <w:rPr>
          <w:rFonts w:ascii="Times New Roman" w:hAnsi="Times New Roman" w:cs="Times New Roman"/>
          <w:sz w:val="24"/>
          <w:szCs w:val="24"/>
          <w:lang w:val="es-ES_tradnl"/>
        </w:rPr>
        <w:t xml:space="preserve">s </w:t>
      </w:r>
      <w:r>
        <w:rPr>
          <w:rFonts w:ascii="Times New Roman" w:hAnsi="Times New Roman" w:cs="Times New Roman"/>
          <w:sz w:val="24"/>
          <w:szCs w:val="24"/>
          <w:lang w:val="es-ES_tradnl"/>
        </w:rPr>
        <w:t xml:space="preserve">y dos variedades </w:t>
      </w:r>
      <w:r w:rsidR="005569DF">
        <w:rPr>
          <w:rFonts w:ascii="Times New Roman" w:hAnsi="Times New Roman" w:cs="Times New Roman"/>
          <w:sz w:val="24"/>
          <w:szCs w:val="24"/>
          <w:lang w:val="es-ES_tradnl"/>
        </w:rPr>
        <w:t xml:space="preserve">de maní </w:t>
      </w:r>
      <w:r w:rsidR="005569DF" w:rsidRPr="000C6D14">
        <w:rPr>
          <w:rFonts w:ascii="Times New Roman" w:hAnsi="Times New Roman" w:cs="Times New Roman"/>
          <w:sz w:val="24"/>
          <w:szCs w:val="24"/>
          <w:lang w:val="es-ES_tradnl"/>
        </w:rPr>
        <w:t>en relación a las variables:</w:t>
      </w:r>
      <w:r w:rsidR="005569DF" w:rsidRPr="00794813">
        <w:t xml:space="preserve"> </w:t>
      </w:r>
      <w:r w:rsidR="005569DF" w:rsidRPr="00DE404E">
        <w:rPr>
          <w:rFonts w:ascii="Times New Roman" w:hAnsi="Times New Roman" w:cs="Times New Roman"/>
          <w:sz w:val="24"/>
          <w:szCs w:val="24"/>
          <w:lang w:val="es-ES_tradnl"/>
        </w:rPr>
        <w:t xml:space="preserve">Días a la </w:t>
      </w:r>
      <w:r w:rsidR="005569DF" w:rsidRPr="00A01C85">
        <w:rPr>
          <w:rFonts w:ascii="Times New Roman" w:hAnsi="Times New Roman" w:cs="Times New Roman"/>
          <w:sz w:val="24"/>
          <w:szCs w:val="24"/>
          <w:lang w:val="es-ES_tradnl"/>
        </w:rPr>
        <w:t xml:space="preserve">emergencia de plántulas (DEP), </w:t>
      </w:r>
      <w:r w:rsidR="005569DF" w:rsidRPr="00A01C85">
        <w:rPr>
          <w:rFonts w:ascii="Times New Roman" w:hAnsi="Times New Roman" w:cs="Times New Roman"/>
          <w:sz w:val="24"/>
          <w:szCs w:val="24"/>
        </w:rPr>
        <w:t>Porcentaje de emergencia en el campo (PEC)</w:t>
      </w:r>
      <w:r w:rsidR="005569DF" w:rsidRPr="00A01C85">
        <w:rPr>
          <w:rFonts w:ascii="Times New Roman" w:hAnsi="Times New Roman" w:cs="Times New Roman"/>
          <w:sz w:val="24"/>
          <w:szCs w:val="24"/>
          <w:lang w:val="es-ES_tradnl"/>
        </w:rPr>
        <w:t xml:space="preserve">, </w:t>
      </w:r>
      <w:r w:rsidR="009654F0" w:rsidRPr="00DE404E">
        <w:rPr>
          <w:rFonts w:ascii="Times New Roman" w:hAnsi="Times New Roman" w:cs="Times New Roman"/>
          <w:sz w:val="24"/>
          <w:szCs w:val="24"/>
        </w:rPr>
        <w:t>Días a la floración (DF)</w:t>
      </w:r>
      <w:r w:rsidR="009654F0">
        <w:rPr>
          <w:rFonts w:ascii="Times New Roman" w:hAnsi="Times New Roman" w:cs="Times New Roman"/>
          <w:sz w:val="24"/>
          <w:szCs w:val="24"/>
          <w:lang w:val="es-ES_tradnl"/>
        </w:rPr>
        <w:t xml:space="preserve">, </w:t>
      </w:r>
      <w:r w:rsidR="009654F0" w:rsidRPr="00A01C85">
        <w:rPr>
          <w:rFonts w:ascii="Times New Roman" w:hAnsi="Times New Roman" w:cs="Times New Roman"/>
          <w:sz w:val="24"/>
          <w:szCs w:val="24"/>
        </w:rPr>
        <w:t>Días a la cosecha (DC)</w:t>
      </w:r>
      <w:r w:rsidR="009654F0">
        <w:rPr>
          <w:rFonts w:ascii="Times New Roman" w:hAnsi="Times New Roman" w:cs="Times New Roman"/>
          <w:sz w:val="24"/>
          <w:szCs w:val="24"/>
          <w:lang w:val="es-ES_tradnl"/>
        </w:rPr>
        <w:t xml:space="preserve">, </w:t>
      </w:r>
      <w:r w:rsidR="005569DF" w:rsidRPr="00A01C85">
        <w:rPr>
          <w:rFonts w:ascii="Times New Roman" w:hAnsi="Times New Roman" w:cs="Times New Roman"/>
          <w:sz w:val="24"/>
          <w:szCs w:val="24"/>
        </w:rPr>
        <w:t>Ramas por planta (RP)</w:t>
      </w:r>
      <w:r w:rsidR="005569DF" w:rsidRPr="00A01C85">
        <w:rPr>
          <w:rFonts w:ascii="Times New Roman" w:hAnsi="Times New Roman" w:cs="Times New Roman"/>
          <w:sz w:val="24"/>
          <w:szCs w:val="24"/>
          <w:lang w:val="es-ES_tradnl"/>
        </w:rPr>
        <w:t xml:space="preserve">, </w:t>
      </w:r>
      <w:r w:rsidR="005569DF" w:rsidRPr="00BA4C2C">
        <w:rPr>
          <w:rFonts w:ascii="Times New Roman" w:hAnsi="Times New Roman" w:cs="Times New Roman"/>
          <w:sz w:val="24"/>
          <w:szCs w:val="24"/>
        </w:rPr>
        <w:t>Vaneamiento (V %)</w:t>
      </w:r>
      <w:r w:rsidR="005569DF" w:rsidRPr="00BA4C2C">
        <w:rPr>
          <w:rFonts w:ascii="Times New Roman" w:hAnsi="Times New Roman" w:cs="Times New Roman"/>
          <w:sz w:val="24"/>
          <w:szCs w:val="24"/>
          <w:lang w:val="es-ES_tradnl"/>
        </w:rPr>
        <w:t xml:space="preserve">, </w:t>
      </w:r>
      <w:r w:rsidR="005569DF" w:rsidRPr="00A01C85">
        <w:rPr>
          <w:rFonts w:ascii="Times New Roman" w:hAnsi="Times New Roman" w:cs="Times New Roman"/>
          <w:sz w:val="24"/>
          <w:szCs w:val="24"/>
        </w:rPr>
        <w:t>Granos por vaina (GV)</w:t>
      </w:r>
      <w:r w:rsidR="00AB5D53">
        <w:rPr>
          <w:rFonts w:ascii="Times New Roman" w:hAnsi="Times New Roman" w:cs="Times New Roman"/>
          <w:sz w:val="24"/>
          <w:szCs w:val="24"/>
          <w:lang w:val="es-ES_tradnl"/>
        </w:rPr>
        <w:t xml:space="preserve">, </w:t>
      </w:r>
      <w:r w:rsidR="00AB5D53" w:rsidRPr="00B47F8F">
        <w:rPr>
          <w:rFonts w:ascii="Times New Roman" w:eastAsia="Times New Roman" w:hAnsi="Times New Roman" w:cs="Times New Roman"/>
          <w:sz w:val="24"/>
          <w:szCs w:val="24"/>
          <w:lang w:eastAsia="es-EC"/>
        </w:rPr>
        <w:t xml:space="preserve">), </w:t>
      </w:r>
      <w:r w:rsidR="00AB5D53">
        <w:rPr>
          <w:rFonts w:ascii="Times New Roman" w:hAnsi="Times New Roman" w:cs="Times New Roman"/>
          <w:color w:val="000000" w:themeColor="text1"/>
          <w:sz w:val="24"/>
          <w:szCs w:val="26"/>
        </w:rPr>
        <w:t xml:space="preserve">Longitud del grano (LG), </w:t>
      </w:r>
      <w:r w:rsidR="00AB5D53" w:rsidRPr="00EB7965">
        <w:rPr>
          <w:rFonts w:ascii="Times New Roman" w:hAnsi="Times New Roman" w:cs="Times New Roman"/>
          <w:color w:val="000000" w:themeColor="text1"/>
          <w:sz w:val="24"/>
          <w:szCs w:val="26"/>
        </w:rPr>
        <w:t>Diámetro del grano (DG)</w:t>
      </w:r>
      <w:r w:rsidR="00AB5D53">
        <w:rPr>
          <w:rFonts w:ascii="Times New Roman" w:hAnsi="Times New Roman" w:cs="Times New Roman"/>
          <w:color w:val="000000" w:themeColor="text1"/>
          <w:sz w:val="24"/>
          <w:szCs w:val="26"/>
        </w:rPr>
        <w:t xml:space="preserve"> </w:t>
      </w:r>
      <w:r w:rsidR="005569DF" w:rsidRPr="00A01C85">
        <w:rPr>
          <w:rFonts w:ascii="Times New Roman" w:hAnsi="Times New Roman" w:cs="Times New Roman"/>
          <w:sz w:val="24"/>
          <w:szCs w:val="26"/>
        </w:rPr>
        <w:t>y</w:t>
      </w:r>
      <w:r w:rsidR="005569DF" w:rsidRPr="00A01C85">
        <w:rPr>
          <w:rFonts w:ascii="Times New Roman" w:hAnsi="Times New Roman" w:cs="Times New Roman"/>
          <w:sz w:val="24"/>
          <w:szCs w:val="24"/>
          <w:lang w:val="es-ES_tradnl"/>
        </w:rPr>
        <w:t xml:space="preserve"> </w:t>
      </w:r>
      <w:r w:rsidR="005569DF" w:rsidRPr="00A01C85">
        <w:rPr>
          <w:rFonts w:ascii="Times New Roman" w:hAnsi="Times New Roman" w:cs="Times New Roman"/>
          <w:sz w:val="24"/>
          <w:szCs w:val="24"/>
        </w:rPr>
        <w:t>Peso</w:t>
      </w:r>
      <w:r w:rsidR="005569DF">
        <w:rPr>
          <w:rFonts w:ascii="Times New Roman" w:hAnsi="Times New Roman" w:cs="Times New Roman"/>
          <w:sz w:val="24"/>
          <w:szCs w:val="24"/>
        </w:rPr>
        <w:t xml:space="preserve"> de 100 grano</w:t>
      </w:r>
      <w:r w:rsidR="005569DF" w:rsidRPr="00DE404E">
        <w:rPr>
          <w:rFonts w:ascii="Times New Roman" w:hAnsi="Times New Roman" w:cs="Times New Roman"/>
          <w:sz w:val="24"/>
          <w:szCs w:val="24"/>
        </w:rPr>
        <w:t>s (P</w:t>
      </w:r>
      <w:r w:rsidR="005569DF">
        <w:rPr>
          <w:rFonts w:ascii="Times New Roman" w:hAnsi="Times New Roman" w:cs="Times New Roman"/>
          <w:sz w:val="24"/>
          <w:szCs w:val="24"/>
        </w:rPr>
        <w:t>G</w:t>
      </w:r>
      <w:r w:rsidR="005569DF" w:rsidRPr="00DE404E">
        <w:rPr>
          <w:rFonts w:ascii="Times New Roman" w:hAnsi="Times New Roman" w:cs="Times New Roman"/>
          <w:sz w:val="24"/>
          <w:szCs w:val="24"/>
        </w:rPr>
        <w:t>)</w:t>
      </w:r>
      <w:r w:rsidR="005569DF">
        <w:rPr>
          <w:rFonts w:ascii="Times New Roman" w:hAnsi="Times New Roman" w:cs="Times New Roman"/>
          <w:sz w:val="24"/>
          <w:szCs w:val="24"/>
          <w:lang w:val="es-ES_tradnl"/>
        </w:rPr>
        <w:t>, f</w:t>
      </w:r>
      <w:r w:rsidR="005569DF" w:rsidRPr="000C6D14">
        <w:rPr>
          <w:rFonts w:ascii="Times New Roman" w:hAnsi="Times New Roman" w:cs="Times New Roman"/>
          <w:sz w:val="24"/>
          <w:szCs w:val="24"/>
          <w:lang w:val="es-ES_tradnl"/>
        </w:rPr>
        <w:t xml:space="preserve">ueron </w:t>
      </w:r>
      <w:r w:rsidR="005569DF">
        <w:rPr>
          <w:rFonts w:ascii="Times New Roman" w:hAnsi="Times New Roman" w:cs="Times New Roman"/>
          <w:sz w:val="24"/>
          <w:szCs w:val="24"/>
          <w:lang w:val="es-ES_tradnl"/>
        </w:rPr>
        <w:t>no significativas (NS</w:t>
      </w:r>
      <w:r w:rsidR="005569DF" w:rsidRPr="000C6D14">
        <w:rPr>
          <w:rFonts w:ascii="Times New Roman" w:hAnsi="Times New Roman" w:cs="Times New Roman"/>
          <w:sz w:val="24"/>
          <w:szCs w:val="24"/>
          <w:lang w:val="es-ES_tradnl"/>
        </w:rPr>
        <w:t>), (Cuadro N° 1).</w:t>
      </w:r>
    </w:p>
    <w:p w:rsidR="005569DF" w:rsidRDefault="005569DF" w:rsidP="005569DF">
      <w:pPr>
        <w:spacing w:after="0" w:line="360" w:lineRule="auto"/>
        <w:jc w:val="both"/>
      </w:pPr>
    </w:p>
    <w:p w:rsidR="005569DF" w:rsidRPr="000C6D14" w:rsidRDefault="009024F5" w:rsidP="005569DF">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Sin embargo l</w:t>
      </w:r>
      <w:r w:rsidR="005569DF" w:rsidRPr="00072088">
        <w:rPr>
          <w:rFonts w:ascii="Times New Roman" w:hAnsi="Times New Roman" w:cs="Times New Roman"/>
          <w:sz w:val="24"/>
          <w:szCs w:val="24"/>
        </w:rPr>
        <w:t>a</w:t>
      </w:r>
      <w:r w:rsidR="005569DF">
        <w:rPr>
          <w:rFonts w:ascii="Times New Roman" w:hAnsi="Times New Roman" w:cs="Times New Roman"/>
          <w:sz w:val="24"/>
          <w:szCs w:val="24"/>
        </w:rPr>
        <w:t>s</w:t>
      </w:r>
      <w:r w:rsidR="005569DF" w:rsidRPr="00072088">
        <w:rPr>
          <w:rFonts w:ascii="Times New Roman" w:hAnsi="Times New Roman" w:cs="Times New Roman"/>
          <w:sz w:val="24"/>
          <w:szCs w:val="24"/>
        </w:rPr>
        <w:t xml:space="preserve"> variable</w:t>
      </w:r>
      <w:r w:rsidR="005569DF">
        <w:rPr>
          <w:rFonts w:ascii="Times New Roman" w:hAnsi="Times New Roman" w:cs="Times New Roman"/>
          <w:sz w:val="24"/>
          <w:szCs w:val="24"/>
        </w:rPr>
        <w:t>s</w:t>
      </w:r>
      <w:r w:rsidR="005569DF" w:rsidRPr="00072088">
        <w:rPr>
          <w:rFonts w:ascii="Times New Roman" w:hAnsi="Times New Roman" w:cs="Times New Roman"/>
          <w:sz w:val="24"/>
          <w:szCs w:val="24"/>
        </w:rPr>
        <w:t>:</w:t>
      </w:r>
      <w:r w:rsidR="005569DF" w:rsidRPr="00072088">
        <w:rPr>
          <w:rFonts w:ascii="Times New Roman" w:hAnsi="Times New Roman" w:cs="Times New Roman"/>
          <w:sz w:val="24"/>
          <w:szCs w:val="24"/>
          <w:lang w:val="es-ES_tradnl"/>
        </w:rPr>
        <w:t xml:space="preserve"> </w:t>
      </w:r>
      <w:r w:rsidR="005569DF" w:rsidRPr="00072088">
        <w:rPr>
          <w:rFonts w:ascii="Times New Roman" w:hAnsi="Times New Roman" w:cs="Times New Roman"/>
          <w:sz w:val="24"/>
          <w:szCs w:val="24"/>
        </w:rPr>
        <w:t>Altura de planta</w:t>
      </w:r>
      <w:r w:rsidR="005569DF" w:rsidRPr="00DE404E">
        <w:rPr>
          <w:rFonts w:ascii="Times New Roman" w:hAnsi="Times New Roman" w:cs="Times New Roman"/>
          <w:sz w:val="24"/>
          <w:szCs w:val="24"/>
        </w:rPr>
        <w:t xml:space="preserve"> (AP)</w:t>
      </w:r>
      <w:r w:rsidR="005569DF">
        <w:rPr>
          <w:rFonts w:ascii="Times New Roman" w:hAnsi="Times New Roman" w:cs="Times New Roman"/>
          <w:sz w:val="24"/>
          <w:szCs w:val="24"/>
          <w:lang w:val="es-ES_tradnl"/>
        </w:rPr>
        <w:t xml:space="preserve">, </w:t>
      </w:r>
      <w:r w:rsidR="009654F0" w:rsidRPr="00DE404E">
        <w:rPr>
          <w:rFonts w:ascii="Times New Roman" w:hAnsi="Times New Roman" w:cs="Times New Roman"/>
          <w:sz w:val="24"/>
          <w:szCs w:val="24"/>
        </w:rPr>
        <w:t>Vainas por planta (VP)</w:t>
      </w:r>
      <w:r w:rsidR="009654F0">
        <w:rPr>
          <w:rFonts w:ascii="Times New Roman" w:hAnsi="Times New Roman" w:cs="Times New Roman"/>
          <w:sz w:val="24"/>
          <w:szCs w:val="24"/>
        </w:rPr>
        <w:t xml:space="preserve">, </w:t>
      </w:r>
      <w:r w:rsidR="005569DF">
        <w:rPr>
          <w:rFonts w:ascii="Times New Roman" w:hAnsi="Times New Roman" w:cs="Times New Roman"/>
          <w:sz w:val="24"/>
          <w:szCs w:val="26"/>
        </w:rPr>
        <w:t>Granos por planta (G</w:t>
      </w:r>
      <w:r w:rsidR="005569DF" w:rsidRPr="00DE404E">
        <w:rPr>
          <w:rFonts w:ascii="Times New Roman" w:hAnsi="Times New Roman" w:cs="Times New Roman"/>
          <w:sz w:val="24"/>
          <w:szCs w:val="26"/>
        </w:rPr>
        <w:t>P)</w:t>
      </w:r>
      <w:r w:rsidR="009654F0">
        <w:rPr>
          <w:rFonts w:ascii="Times New Roman" w:hAnsi="Times New Roman" w:cs="Times New Roman"/>
          <w:sz w:val="24"/>
          <w:szCs w:val="24"/>
          <w:lang w:val="es-ES_tradnl"/>
        </w:rPr>
        <w:t xml:space="preserve"> </w:t>
      </w:r>
      <w:r w:rsidR="005569DF">
        <w:rPr>
          <w:rFonts w:ascii="Times New Roman" w:hAnsi="Times New Roman" w:cs="Times New Roman"/>
          <w:sz w:val="24"/>
          <w:szCs w:val="26"/>
        </w:rPr>
        <w:t xml:space="preserve">y </w:t>
      </w:r>
      <w:r w:rsidR="005569DF" w:rsidRPr="00DE404E">
        <w:rPr>
          <w:rFonts w:ascii="Times New Roman" w:hAnsi="Times New Roman" w:cs="Times New Roman"/>
          <w:sz w:val="24"/>
          <w:szCs w:val="26"/>
        </w:rPr>
        <w:t>Rendimiento por hectárea (R-kg/ha)</w:t>
      </w:r>
      <w:r w:rsidR="005569DF">
        <w:rPr>
          <w:rFonts w:ascii="Times New Roman" w:hAnsi="Times New Roman" w:cs="Times New Roman"/>
          <w:sz w:val="24"/>
          <w:szCs w:val="24"/>
          <w:lang w:val="es-ES_tradnl"/>
        </w:rPr>
        <w:t xml:space="preserve">, </w:t>
      </w:r>
      <w:r w:rsidR="005569DF" w:rsidRPr="000C6D14">
        <w:rPr>
          <w:rFonts w:ascii="Times New Roman" w:hAnsi="Times New Roman" w:cs="Times New Roman"/>
          <w:sz w:val="24"/>
          <w:szCs w:val="24"/>
          <w:lang w:val="es-ES_tradnl"/>
        </w:rPr>
        <w:t>fueron altamente significativas (**), (Cuadro N° 1).</w:t>
      </w:r>
    </w:p>
    <w:p w:rsidR="00056F72" w:rsidRDefault="00056F72" w:rsidP="00C616A8">
      <w:pPr>
        <w:spacing w:after="0" w:line="360" w:lineRule="auto"/>
        <w:jc w:val="both"/>
        <w:rPr>
          <w:rFonts w:ascii="Times New Roman" w:hAnsi="Times New Roman" w:cs="Times New Roman"/>
          <w:b/>
          <w:color w:val="0D0D0D" w:themeColor="text1" w:themeTint="F2"/>
          <w:sz w:val="28"/>
          <w:szCs w:val="28"/>
        </w:rPr>
      </w:pPr>
    </w:p>
    <w:p w:rsidR="00106F9B" w:rsidRDefault="00106F9B" w:rsidP="00106F9B">
      <w:pPr>
        <w:spacing w:after="0" w:line="360" w:lineRule="auto"/>
        <w:jc w:val="center"/>
        <w:rPr>
          <w:rFonts w:ascii="Times New Roman" w:hAnsi="Times New Roman" w:cs="Times New Roman"/>
          <w:b/>
          <w:color w:val="0D0D0D" w:themeColor="text1" w:themeTint="F2"/>
          <w:sz w:val="28"/>
          <w:szCs w:val="28"/>
        </w:rPr>
      </w:pPr>
      <w:r>
        <w:rPr>
          <w:noProof/>
          <w:lang w:val="es-ES" w:eastAsia="es-ES"/>
        </w:rPr>
        <w:drawing>
          <wp:inline distT="0" distB="0" distL="0" distR="0" wp14:anchorId="445813B4" wp14:editId="529E638E">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6F9B" w:rsidRDefault="00106F9B" w:rsidP="00106F9B">
      <w:pPr>
        <w:spacing w:after="0" w:line="360" w:lineRule="auto"/>
        <w:jc w:val="both"/>
        <w:rPr>
          <w:rFonts w:ascii="Times New Roman" w:hAnsi="Times New Roman" w:cs="Times New Roman"/>
          <w:b/>
          <w:sz w:val="24"/>
          <w:szCs w:val="24"/>
          <w:lang w:val="es-ES_tradnl"/>
        </w:rPr>
      </w:pPr>
    </w:p>
    <w:p w:rsidR="00106F9B" w:rsidRDefault="00106F9B" w:rsidP="00106F9B">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1</w:t>
      </w:r>
      <w:r w:rsidRPr="001A1384">
        <w:rPr>
          <w:rFonts w:ascii="Times New Roman" w:hAnsi="Times New Roman" w:cs="Times New Roman"/>
          <w:b/>
          <w:sz w:val="24"/>
          <w:szCs w:val="24"/>
          <w:lang w:val="es-ES_tradnl"/>
        </w:rPr>
        <w:t xml:space="preserve">. </w:t>
      </w:r>
      <w:r w:rsidR="009024F5" w:rsidRPr="009024F5">
        <w:rPr>
          <w:rFonts w:ascii="Times New Roman" w:hAnsi="Times New Roman" w:cs="Times New Roman"/>
          <w:sz w:val="24"/>
          <w:szCs w:val="24"/>
          <w:lang w:val="es-ES_tradnl"/>
        </w:rPr>
        <w:t>Resultados p</w:t>
      </w:r>
      <w:r w:rsidRPr="001A1384">
        <w:rPr>
          <w:rFonts w:ascii="Times New Roman" w:hAnsi="Times New Roman" w:cs="Times New Roman"/>
          <w:sz w:val="24"/>
          <w:szCs w:val="24"/>
          <w:lang w:val="es-ES_tradnl"/>
        </w:rPr>
        <w:t xml:space="preserve">romedios de </w:t>
      </w:r>
      <w:r>
        <w:rPr>
          <w:rFonts w:ascii="Times New Roman" w:hAnsi="Times New Roman" w:cs="Times New Roman"/>
          <w:sz w:val="24"/>
          <w:szCs w:val="24"/>
          <w:lang w:val="es-ES_tradnl"/>
        </w:rPr>
        <w:t>Altura de planta (AP) de 12 líneas promisorias y dos variedades de maní</w:t>
      </w:r>
      <w:r w:rsidR="009024F5">
        <w:rPr>
          <w:rFonts w:ascii="Times New Roman" w:hAnsi="Times New Roman" w:cs="Times New Roman"/>
          <w:sz w:val="24"/>
          <w:szCs w:val="24"/>
          <w:lang w:val="es-ES_tradnl"/>
        </w:rPr>
        <w:t>.</w:t>
      </w:r>
    </w:p>
    <w:p w:rsidR="00106F9B" w:rsidRDefault="00106F9B" w:rsidP="00106F9B">
      <w:pPr>
        <w:spacing w:after="0"/>
      </w:pPr>
    </w:p>
    <w:p w:rsidR="00106F9B" w:rsidRDefault="00106F9B" w:rsidP="00106F9B">
      <w:pPr>
        <w:autoSpaceDE w:val="0"/>
        <w:autoSpaceDN w:val="0"/>
        <w:adjustRightInd w:val="0"/>
        <w:spacing w:after="0" w:line="360" w:lineRule="auto"/>
        <w:jc w:val="both"/>
        <w:rPr>
          <w:rFonts w:ascii="Times New Roman" w:hAnsi="Times New Roman" w:cs="Times New Roman"/>
          <w:sz w:val="24"/>
          <w:szCs w:val="24"/>
          <w:lang w:val="es-ES_tradnl"/>
        </w:rPr>
      </w:pPr>
      <w:r w:rsidRPr="000C6D14">
        <w:rPr>
          <w:rFonts w:ascii="Times New Roman" w:hAnsi="Times New Roman" w:cs="Times New Roman"/>
          <w:sz w:val="24"/>
          <w:szCs w:val="24"/>
          <w:lang w:val="es-ES_tradnl"/>
        </w:rPr>
        <w:t xml:space="preserve">En la variable: </w:t>
      </w:r>
      <w:r w:rsidRPr="000C6D14">
        <w:rPr>
          <w:rFonts w:ascii="Times New Roman" w:hAnsi="Times New Roman" w:cs="Times New Roman"/>
          <w:b/>
          <w:sz w:val="24"/>
          <w:szCs w:val="24"/>
          <w:lang w:val="es-ES_tradnl"/>
        </w:rPr>
        <w:t xml:space="preserve">Altura de planta (AP), </w:t>
      </w:r>
      <w:r w:rsidRPr="00A005F8">
        <w:rPr>
          <w:rFonts w:ascii="Times New Roman" w:hAnsi="Times New Roman" w:cs="Times New Roman"/>
          <w:sz w:val="24"/>
          <w:szCs w:val="24"/>
          <w:lang w:val="es-ES_tradnl"/>
        </w:rPr>
        <w:t>el</w:t>
      </w:r>
      <w:r>
        <w:rPr>
          <w:rFonts w:ascii="Times New Roman" w:hAnsi="Times New Roman" w:cs="Times New Roman"/>
          <w:sz w:val="24"/>
          <w:szCs w:val="24"/>
          <w:lang w:val="es-ES_tradnl"/>
        </w:rPr>
        <w:t xml:space="preserve"> tratamiento que registró un may</w:t>
      </w:r>
      <w:r w:rsidRPr="000C6D14">
        <w:rPr>
          <w:rFonts w:ascii="Times New Roman" w:hAnsi="Times New Roman" w:cs="Times New Roman"/>
          <w:sz w:val="24"/>
          <w:szCs w:val="24"/>
          <w:lang w:val="es-ES_tradnl"/>
        </w:rPr>
        <w:t xml:space="preserve">or crecimiento </w:t>
      </w:r>
      <w:r>
        <w:rPr>
          <w:rFonts w:ascii="Times New Roman" w:hAnsi="Times New Roman" w:cs="Times New Roman"/>
          <w:sz w:val="24"/>
          <w:szCs w:val="24"/>
          <w:lang w:val="es-ES_tradnl"/>
        </w:rPr>
        <w:t>fue el T11</w:t>
      </w:r>
      <w:r w:rsidRPr="00EF6A61">
        <w:rPr>
          <w:rFonts w:ascii="Times New Roman" w:hAnsi="Times New Roman" w:cs="Times New Roman"/>
          <w:sz w:val="24"/>
          <w:szCs w:val="24"/>
          <w:lang w:val="es-ES_tradnl"/>
        </w:rPr>
        <w:t xml:space="preserve">: </w:t>
      </w:r>
      <w:r w:rsidRPr="00106F9B">
        <w:rPr>
          <w:rFonts w:ascii="Times New Roman" w:hAnsi="Times New Roman" w:cs="Times New Roman"/>
          <w:sz w:val="24"/>
          <w:szCs w:val="24"/>
          <w:lang w:val="es-ES_tradnl"/>
        </w:rPr>
        <w:t>142 Rosada 43</w:t>
      </w:r>
      <w:r>
        <w:rPr>
          <w:rFonts w:ascii="Times New Roman" w:hAnsi="Times New Roman" w:cs="Times New Roman"/>
          <w:sz w:val="24"/>
          <w:szCs w:val="24"/>
          <w:lang w:val="es-ES_tradnl"/>
        </w:rPr>
        <w:t xml:space="preserve"> </w:t>
      </w:r>
      <w:r>
        <w:rPr>
          <w:rFonts w:ascii="Times New Roman" w:hAnsi="Times New Roman" w:cs="Times New Roman"/>
          <w:sz w:val="24"/>
          <w:szCs w:val="24"/>
        </w:rPr>
        <w:t>con 88.23 cm; s</w:t>
      </w:r>
      <w:r w:rsidRPr="000C6D14">
        <w:rPr>
          <w:rFonts w:ascii="Times New Roman" w:hAnsi="Times New Roman" w:cs="Times New Roman"/>
          <w:sz w:val="24"/>
          <w:szCs w:val="24"/>
          <w:lang w:val="es-ES_tradnl"/>
        </w:rPr>
        <w:t xml:space="preserve">ucediendo lo contrario con </w:t>
      </w:r>
      <w:r>
        <w:rPr>
          <w:rFonts w:ascii="Times New Roman" w:hAnsi="Times New Roman" w:cs="Times New Roman"/>
          <w:sz w:val="24"/>
          <w:szCs w:val="24"/>
          <w:lang w:val="es-ES_tradnl"/>
        </w:rPr>
        <w:t xml:space="preserve">el tratamiento </w:t>
      </w:r>
      <w:r w:rsidRPr="00EF6A61">
        <w:rPr>
          <w:rFonts w:ascii="Times New Roman" w:hAnsi="Times New Roman" w:cs="Times New Roman"/>
          <w:sz w:val="24"/>
          <w:szCs w:val="24"/>
          <w:lang w:val="es-ES_tradnl"/>
        </w:rPr>
        <w:t>T1</w:t>
      </w:r>
      <w:r>
        <w:rPr>
          <w:rFonts w:ascii="Times New Roman" w:hAnsi="Times New Roman" w:cs="Times New Roman"/>
          <w:sz w:val="24"/>
          <w:szCs w:val="24"/>
          <w:lang w:val="es-ES_tradnl"/>
        </w:rPr>
        <w:t>3</w:t>
      </w:r>
      <w:r w:rsidRPr="00EF6A61">
        <w:rPr>
          <w:rFonts w:ascii="Times New Roman" w:hAnsi="Times New Roman" w:cs="Times New Roman"/>
          <w:sz w:val="24"/>
          <w:szCs w:val="24"/>
          <w:lang w:val="es-ES_tradnl"/>
        </w:rPr>
        <w:t xml:space="preserve">: </w:t>
      </w:r>
      <w:r w:rsidRPr="00106F9B">
        <w:rPr>
          <w:rFonts w:ascii="Times New Roman" w:hAnsi="Times New Roman" w:cs="Times New Roman"/>
          <w:sz w:val="24"/>
          <w:szCs w:val="24"/>
          <w:lang w:val="es-ES_tradnl"/>
        </w:rPr>
        <w:t xml:space="preserve">INIAP-380 </w:t>
      </w:r>
      <w:r>
        <w:rPr>
          <w:rFonts w:ascii="Times New Roman" w:hAnsi="Times New Roman" w:cs="Times New Roman"/>
          <w:sz w:val="24"/>
          <w:szCs w:val="24"/>
        </w:rPr>
        <w:t xml:space="preserve">con 80.53 cm </w:t>
      </w:r>
      <w:r>
        <w:rPr>
          <w:rFonts w:ascii="Times New Roman" w:hAnsi="Times New Roman" w:cs="Times New Roman"/>
          <w:sz w:val="24"/>
          <w:szCs w:val="24"/>
          <w:lang w:val="es-ES_tradnl"/>
        </w:rPr>
        <w:t>que tuvo menor</w:t>
      </w:r>
      <w:r w:rsidRPr="000C6D14">
        <w:rPr>
          <w:rFonts w:ascii="Times New Roman" w:hAnsi="Times New Roman" w:cs="Times New Roman"/>
          <w:sz w:val="24"/>
          <w:szCs w:val="24"/>
          <w:lang w:val="es-ES_tradnl"/>
        </w:rPr>
        <w:t xml:space="preserve"> altura</w:t>
      </w:r>
      <w:r>
        <w:rPr>
          <w:rFonts w:ascii="Times New Roman" w:hAnsi="Times New Roman" w:cs="Times New Roman"/>
          <w:sz w:val="24"/>
          <w:szCs w:val="24"/>
          <w:lang w:val="es-ES_tradnl"/>
        </w:rPr>
        <w:t xml:space="preserve">, </w:t>
      </w:r>
      <w:r w:rsidRPr="008860AA">
        <w:rPr>
          <w:rFonts w:ascii="Times New Roman" w:hAnsi="Times New Roman" w:cs="Times New Roman"/>
          <w:sz w:val="24"/>
          <w:szCs w:val="24"/>
        </w:rPr>
        <w:t>presentando</w:t>
      </w:r>
      <w:r w:rsidRPr="008860AA">
        <w:rPr>
          <w:rFonts w:ascii="Times New Roman" w:hAnsi="Times New Roman" w:cs="Times New Roman"/>
          <w:sz w:val="24"/>
          <w:szCs w:val="24"/>
          <w:lang w:val="es-ES_tradnl"/>
        </w:rPr>
        <w:t xml:space="preserve"> una diferencia de </w:t>
      </w:r>
      <w:r>
        <w:rPr>
          <w:rFonts w:ascii="Times New Roman" w:hAnsi="Times New Roman" w:cs="Times New Roman"/>
          <w:sz w:val="24"/>
          <w:szCs w:val="24"/>
          <w:lang w:val="es-ES_tradnl"/>
        </w:rPr>
        <w:t xml:space="preserve">7.7 </w:t>
      </w:r>
      <w:r w:rsidRPr="008860AA">
        <w:rPr>
          <w:rFonts w:ascii="Times New Roman" w:hAnsi="Times New Roman" w:cs="Times New Roman"/>
          <w:sz w:val="24"/>
          <w:szCs w:val="24"/>
          <w:lang w:val="es-ES_tradnl"/>
        </w:rPr>
        <w:t xml:space="preserve">cm entre el máximo y el mínimo </w:t>
      </w:r>
      <w:r>
        <w:rPr>
          <w:rFonts w:ascii="Times New Roman" w:hAnsi="Times New Roman" w:cs="Times New Roman"/>
          <w:sz w:val="24"/>
          <w:szCs w:val="24"/>
          <w:lang w:val="es-ES_tradnl"/>
        </w:rPr>
        <w:t xml:space="preserve">promedio de </w:t>
      </w:r>
      <w:r w:rsidRPr="008860AA">
        <w:rPr>
          <w:rFonts w:ascii="Times New Roman" w:hAnsi="Times New Roman" w:cs="Times New Roman"/>
          <w:sz w:val="24"/>
          <w:szCs w:val="24"/>
          <w:lang w:val="es-ES_tradnl"/>
        </w:rPr>
        <w:t xml:space="preserve">altura. El promedio general fue de </w:t>
      </w:r>
      <w:r w:rsidRPr="00823AF4">
        <w:rPr>
          <w:rFonts w:ascii="Times New Roman" w:hAnsi="Times New Roman" w:cs="Times New Roman"/>
          <w:color w:val="000000" w:themeColor="text1"/>
          <w:sz w:val="24"/>
          <w:szCs w:val="24"/>
          <w:lang w:val="es-ES_tradnl"/>
        </w:rPr>
        <w:t xml:space="preserve">84.59 cm </w:t>
      </w:r>
      <w:r w:rsidRPr="008860AA">
        <w:rPr>
          <w:rFonts w:ascii="Times New Roman" w:hAnsi="Times New Roman" w:cs="Times New Roman"/>
          <w:sz w:val="24"/>
          <w:szCs w:val="24"/>
          <w:lang w:val="es-ES_tradnl"/>
        </w:rPr>
        <w:t>y</w:t>
      </w:r>
      <w:r>
        <w:rPr>
          <w:rFonts w:ascii="Times New Roman" w:hAnsi="Times New Roman" w:cs="Times New Roman"/>
          <w:sz w:val="24"/>
          <w:szCs w:val="24"/>
          <w:lang w:val="es-ES_tradnl"/>
        </w:rPr>
        <w:t xml:space="preserve"> el coeficiente de variación 1.61</w:t>
      </w:r>
      <w:r w:rsidRPr="008860AA">
        <w:rPr>
          <w:rFonts w:ascii="Times New Roman" w:hAnsi="Times New Roman" w:cs="Times New Roman"/>
          <w:sz w:val="24"/>
          <w:szCs w:val="24"/>
          <w:lang w:val="es-ES_tradnl"/>
        </w:rPr>
        <w:t xml:space="preserve"> %, (Cuadro</w:t>
      </w:r>
      <w:r w:rsidRPr="000C6D14">
        <w:rPr>
          <w:rFonts w:ascii="Times New Roman" w:hAnsi="Times New Roman" w:cs="Times New Roman"/>
          <w:sz w:val="24"/>
          <w:szCs w:val="24"/>
          <w:lang w:val="es-ES_tradnl"/>
        </w:rPr>
        <w:t xml:space="preserve"> N° 1 y Gráf</w:t>
      </w:r>
      <w:r>
        <w:rPr>
          <w:rFonts w:ascii="Times New Roman" w:hAnsi="Times New Roman" w:cs="Times New Roman"/>
          <w:sz w:val="24"/>
          <w:szCs w:val="24"/>
          <w:lang w:val="es-ES_tradnl"/>
        </w:rPr>
        <w:t>ico N° 1</w:t>
      </w:r>
      <w:r w:rsidRPr="000C6D14">
        <w:rPr>
          <w:rFonts w:ascii="Times New Roman" w:hAnsi="Times New Roman" w:cs="Times New Roman"/>
          <w:sz w:val="24"/>
          <w:szCs w:val="24"/>
          <w:lang w:val="es-ES_tradnl"/>
        </w:rPr>
        <w:t>).</w:t>
      </w:r>
    </w:p>
    <w:p w:rsidR="00BA4C2C" w:rsidRPr="005906F4" w:rsidRDefault="00BA4C2C" w:rsidP="00BA4C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w:t>
      </w:r>
      <w:r w:rsidRPr="00AF4497">
        <w:rPr>
          <w:rFonts w:ascii="Times New Roman" w:hAnsi="Times New Roman" w:cs="Times New Roman"/>
          <w:sz w:val="24"/>
          <w:szCs w:val="24"/>
        </w:rPr>
        <w:t>altura de plant</w:t>
      </w:r>
      <w:r w:rsidR="00215FDB">
        <w:rPr>
          <w:rFonts w:ascii="Times New Roman" w:hAnsi="Times New Roman" w:cs="Times New Roman"/>
          <w:sz w:val="24"/>
          <w:szCs w:val="24"/>
        </w:rPr>
        <w:t>a es un descriptor</w:t>
      </w:r>
      <w:r w:rsidR="00B94A2D">
        <w:rPr>
          <w:rFonts w:ascii="Times New Roman" w:hAnsi="Times New Roman" w:cs="Times New Roman"/>
          <w:sz w:val="24"/>
          <w:szCs w:val="24"/>
        </w:rPr>
        <w:t xml:space="preserve"> genético</w:t>
      </w:r>
      <w:r>
        <w:rPr>
          <w:rFonts w:ascii="Times New Roman" w:hAnsi="Times New Roman" w:cs="Times New Roman"/>
          <w:sz w:val="24"/>
          <w:szCs w:val="24"/>
        </w:rPr>
        <w:t xml:space="preserve"> su</w:t>
      </w:r>
      <w:r w:rsidRPr="00AF4497">
        <w:rPr>
          <w:rFonts w:ascii="Times New Roman" w:hAnsi="Times New Roman" w:cs="Times New Roman"/>
          <w:sz w:val="24"/>
          <w:szCs w:val="24"/>
        </w:rPr>
        <w:t>jeto a la influencia del ambi</w:t>
      </w:r>
      <w:r w:rsidR="009024F5">
        <w:rPr>
          <w:rFonts w:ascii="Times New Roman" w:hAnsi="Times New Roman" w:cs="Times New Roman"/>
          <w:sz w:val="24"/>
          <w:szCs w:val="24"/>
        </w:rPr>
        <w:t>ente y</w:t>
      </w:r>
      <w:r>
        <w:rPr>
          <w:rFonts w:ascii="Times New Roman" w:hAnsi="Times New Roman" w:cs="Times New Roman"/>
          <w:sz w:val="24"/>
          <w:szCs w:val="24"/>
        </w:rPr>
        <w:t xml:space="preserve"> es </w:t>
      </w:r>
      <w:r w:rsidR="00B94A2D">
        <w:rPr>
          <w:rFonts w:ascii="Times New Roman" w:hAnsi="Times New Roman" w:cs="Times New Roman"/>
          <w:sz w:val="24"/>
          <w:szCs w:val="24"/>
        </w:rPr>
        <w:t xml:space="preserve">un factor que </w:t>
      </w:r>
      <w:r w:rsidR="00512603">
        <w:rPr>
          <w:rFonts w:ascii="Times New Roman" w:hAnsi="Times New Roman" w:cs="Times New Roman"/>
          <w:sz w:val="24"/>
          <w:szCs w:val="24"/>
        </w:rPr>
        <w:t>permite</w:t>
      </w:r>
      <w:bookmarkStart w:id="9" w:name="_GoBack"/>
      <w:bookmarkEnd w:id="9"/>
      <w:r w:rsidR="00B94A2D">
        <w:rPr>
          <w:rFonts w:ascii="Times New Roman" w:hAnsi="Times New Roman" w:cs="Times New Roman"/>
          <w:sz w:val="24"/>
          <w:szCs w:val="24"/>
        </w:rPr>
        <w:t xml:space="preserve"> limitar</w:t>
      </w:r>
      <w:r w:rsidRPr="00AF4497">
        <w:rPr>
          <w:rFonts w:ascii="Times New Roman" w:hAnsi="Times New Roman" w:cs="Times New Roman"/>
          <w:sz w:val="24"/>
          <w:szCs w:val="24"/>
        </w:rPr>
        <w:t xml:space="preserve"> la producción de frutos, debido a que </w:t>
      </w:r>
      <w:r>
        <w:rPr>
          <w:rFonts w:ascii="Times New Roman" w:hAnsi="Times New Roman" w:cs="Times New Roman"/>
          <w:sz w:val="24"/>
          <w:szCs w:val="24"/>
        </w:rPr>
        <w:t xml:space="preserve">a </w:t>
      </w:r>
      <w:r w:rsidRPr="00AF4497">
        <w:rPr>
          <w:rFonts w:ascii="Times New Roman" w:hAnsi="Times New Roman" w:cs="Times New Roman"/>
          <w:sz w:val="24"/>
          <w:szCs w:val="24"/>
        </w:rPr>
        <w:t>mayor altura ma</w:t>
      </w:r>
      <w:r>
        <w:rPr>
          <w:rFonts w:ascii="Times New Roman" w:hAnsi="Times New Roman" w:cs="Times New Roman"/>
          <w:sz w:val="24"/>
          <w:szCs w:val="24"/>
        </w:rPr>
        <w:t xml:space="preserve">yor podría ser el recorrido del </w:t>
      </w:r>
      <w:proofErr w:type="spellStart"/>
      <w:r w:rsidRPr="00AF4497">
        <w:rPr>
          <w:rFonts w:ascii="Times New Roman" w:hAnsi="Times New Roman" w:cs="Times New Roman"/>
          <w:sz w:val="24"/>
          <w:szCs w:val="24"/>
        </w:rPr>
        <w:t>geocarpóforo</w:t>
      </w:r>
      <w:proofErr w:type="spellEnd"/>
      <w:r w:rsidRPr="00AF4497">
        <w:rPr>
          <w:rFonts w:ascii="Times New Roman" w:hAnsi="Times New Roman" w:cs="Times New Roman"/>
          <w:sz w:val="24"/>
          <w:szCs w:val="24"/>
        </w:rPr>
        <w:t xml:space="preserve"> para llega</w:t>
      </w:r>
      <w:r>
        <w:rPr>
          <w:rFonts w:ascii="Times New Roman" w:hAnsi="Times New Roman" w:cs="Times New Roman"/>
          <w:sz w:val="24"/>
          <w:szCs w:val="24"/>
        </w:rPr>
        <w:t xml:space="preserve">r al suelo y muchos de ellos no </w:t>
      </w:r>
      <w:r w:rsidRPr="00AF4497">
        <w:rPr>
          <w:rFonts w:ascii="Times New Roman" w:hAnsi="Times New Roman" w:cs="Times New Roman"/>
          <w:sz w:val="24"/>
          <w:szCs w:val="24"/>
        </w:rPr>
        <w:t>llegarían a enterrarse, oca</w:t>
      </w:r>
      <w:r w:rsidR="009024F5">
        <w:rPr>
          <w:rFonts w:ascii="Times New Roman" w:hAnsi="Times New Roman" w:cs="Times New Roman"/>
          <w:sz w:val="24"/>
          <w:szCs w:val="24"/>
        </w:rPr>
        <w:t>sionando una disminución del</w:t>
      </w:r>
      <w:r>
        <w:rPr>
          <w:rFonts w:ascii="Times New Roman" w:hAnsi="Times New Roman" w:cs="Times New Roman"/>
          <w:sz w:val="24"/>
          <w:szCs w:val="24"/>
        </w:rPr>
        <w:t xml:space="preserve"> rendimiento. </w:t>
      </w:r>
      <w:r w:rsidRPr="005906F4">
        <w:rPr>
          <w:rFonts w:ascii="Times New Roman" w:hAnsi="Times New Roman" w:cs="Times New Roman"/>
          <w:sz w:val="24"/>
          <w:szCs w:val="24"/>
        </w:rPr>
        <w:t>(Méndez, J. et al. 2000)</w:t>
      </w:r>
    </w:p>
    <w:p w:rsidR="00BA4C2C" w:rsidRPr="00F17D7C" w:rsidRDefault="00BA4C2C" w:rsidP="00106F9B">
      <w:pPr>
        <w:autoSpaceDE w:val="0"/>
        <w:autoSpaceDN w:val="0"/>
        <w:adjustRightInd w:val="0"/>
        <w:spacing w:after="0" w:line="360" w:lineRule="auto"/>
        <w:jc w:val="both"/>
        <w:rPr>
          <w:rFonts w:ascii="Times New Roman" w:hAnsi="Times New Roman" w:cs="Times New Roman"/>
          <w:sz w:val="24"/>
          <w:szCs w:val="24"/>
        </w:rPr>
      </w:pPr>
    </w:p>
    <w:p w:rsidR="00056F72" w:rsidRDefault="00106F9B" w:rsidP="00106F9B">
      <w:pPr>
        <w:spacing w:after="0" w:line="360" w:lineRule="auto"/>
        <w:jc w:val="center"/>
        <w:rPr>
          <w:rFonts w:ascii="Times New Roman" w:hAnsi="Times New Roman" w:cs="Times New Roman"/>
          <w:b/>
          <w:color w:val="0D0D0D" w:themeColor="text1" w:themeTint="F2"/>
          <w:sz w:val="28"/>
          <w:szCs w:val="28"/>
        </w:rPr>
      </w:pPr>
      <w:r>
        <w:rPr>
          <w:noProof/>
          <w:lang w:val="es-ES" w:eastAsia="es-ES"/>
        </w:rPr>
        <w:drawing>
          <wp:inline distT="0" distB="0" distL="0" distR="0" wp14:anchorId="787796AC" wp14:editId="215E2DEE">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6F9B" w:rsidRDefault="00106F9B" w:rsidP="00106F9B">
      <w:pPr>
        <w:spacing w:after="0" w:line="360" w:lineRule="auto"/>
      </w:pPr>
    </w:p>
    <w:p w:rsidR="00106F9B" w:rsidRDefault="00106F9B" w:rsidP="00106F9B">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2</w:t>
      </w:r>
      <w:r w:rsidRPr="001A1384">
        <w:rPr>
          <w:rFonts w:ascii="Times New Roman" w:hAnsi="Times New Roman" w:cs="Times New Roman"/>
          <w:b/>
          <w:sz w:val="24"/>
          <w:szCs w:val="24"/>
          <w:lang w:val="es-ES_tradnl"/>
        </w:rPr>
        <w:t xml:space="preserve">. </w:t>
      </w:r>
      <w:r w:rsidR="009024F5">
        <w:rPr>
          <w:rFonts w:ascii="Times New Roman" w:hAnsi="Times New Roman" w:cs="Times New Roman"/>
          <w:sz w:val="24"/>
          <w:szCs w:val="24"/>
          <w:lang w:val="es-ES_tradnl"/>
        </w:rPr>
        <w:t>Resultados p</w:t>
      </w:r>
      <w:r w:rsidRPr="001A1384">
        <w:rPr>
          <w:rFonts w:ascii="Times New Roman" w:hAnsi="Times New Roman" w:cs="Times New Roman"/>
          <w:sz w:val="24"/>
          <w:szCs w:val="24"/>
          <w:lang w:val="es-ES_tradnl"/>
        </w:rPr>
        <w:t xml:space="preserve">romedios de </w:t>
      </w:r>
      <w:r>
        <w:rPr>
          <w:rFonts w:ascii="Times New Roman" w:hAnsi="Times New Roman" w:cs="Times New Roman"/>
          <w:sz w:val="24"/>
          <w:szCs w:val="24"/>
          <w:lang w:val="es-ES_tradnl"/>
        </w:rPr>
        <w:t>Vainas por planta (VP) de</w:t>
      </w:r>
      <w:r w:rsidR="00D546C1">
        <w:rPr>
          <w:rFonts w:ascii="Times New Roman" w:hAnsi="Times New Roman" w:cs="Times New Roman"/>
          <w:sz w:val="24"/>
          <w:szCs w:val="24"/>
          <w:lang w:val="es-ES_tradnl"/>
        </w:rPr>
        <w:t xml:space="preserve"> 12 líneas promisorias y dos variedades de maní</w:t>
      </w:r>
      <w:r>
        <w:rPr>
          <w:rFonts w:ascii="Times New Roman" w:hAnsi="Times New Roman" w:cs="Times New Roman"/>
          <w:sz w:val="24"/>
          <w:szCs w:val="24"/>
        </w:rPr>
        <w:t>.</w:t>
      </w:r>
    </w:p>
    <w:p w:rsidR="00106F9B" w:rsidRDefault="00106F9B" w:rsidP="00106F9B">
      <w:pPr>
        <w:spacing w:after="0" w:line="360" w:lineRule="auto"/>
        <w:jc w:val="both"/>
        <w:rPr>
          <w:rFonts w:ascii="Times New Roman" w:hAnsi="Times New Roman" w:cs="Times New Roman"/>
          <w:b/>
          <w:color w:val="0D0D0D" w:themeColor="text1" w:themeTint="F2"/>
          <w:sz w:val="28"/>
          <w:szCs w:val="28"/>
        </w:rPr>
      </w:pPr>
    </w:p>
    <w:p w:rsidR="00106F9B" w:rsidRPr="00B60CB5" w:rsidRDefault="00106F9B" w:rsidP="00B60CB5">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4"/>
          <w:lang w:val="es-ES_tradnl"/>
        </w:rPr>
        <w:t xml:space="preserve">En la variable: </w:t>
      </w:r>
      <w:r>
        <w:rPr>
          <w:rFonts w:ascii="Times New Roman" w:hAnsi="Times New Roman" w:cs="Times New Roman"/>
          <w:b/>
          <w:sz w:val="24"/>
          <w:szCs w:val="24"/>
          <w:lang w:val="es-ES_tradnl"/>
        </w:rPr>
        <w:t>Vaina</w:t>
      </w:r>
      <w:r w:rsidRPr="0011677C">
        <w:rPr>
          <w:rFonts w:ascii="Times New Roman" w:hAnsi="Times New Roman" w:cs="Times New Roman"/>
          <w:b/>
          <w:sz w:val="24"/>
          <w:szCs w:val="24"/>
          <w:lang w:val="es-ES_tradnl"/>
        </w:rPr>
        <w:t xml:space="preserve">s </w:t>
      </w:r>
      <w:r>
        <w:rPr>
          <w:rFonts w:ascii="Times New Roman" w:hAnsi="Times New Roman" w:cs="Times New Roman"/>
          <w:b/>
          <w:sz w:val="24"/>
          <w:szCs w:val="24"/>
          <w:lang w:val="es-ES_tradnl"/>
        </w:rPr>
        <w:t>por planta (V</w:t>
      </w:r>
      <w:r w:rsidRPr="000C6D14">
        <w:rPr>
          <w:rFonts w:ascii="Times New Roman" w:hAnsi="Times New Roman" w:cs="Times New Roman"/>
          <w:b/>
          <w:sz w:val="24"/>
          <w:szCs w:val="24"/>
          <w:lang w:val="es-ES_tradnl"/>
        </w:rPr>
        <w:t xml:space="preserve">P), </w:t>
      </w:r>
      <w:r w:rsidRPr="000C6D14">
        <w:rPr>
          <w:rFonts w:ascii="Times New Roman" w:hAnsi="Times New Roman" w:cs="Times New Roman"/>
          <w:sz w:val="24"/>
          <w:szCs w:val="24"/>
          <w:lang w:val="es-ES_tradnl"/>
        </w:rPr>
        <w:t>el tratamiento que tuvo</w:t>
      </w:r>
      <w:r>
        <w:rPr>
          <w:rFonts w:ascii="Times New Roman" w:hAnsi="Times New Roman" w:cs="Times New Roman"/>
          <w:sz w:val="24"/>
          <w:szCs w:val="24"/>
          <w:lang w:val="es-ES_tradnl"/>
        </w:rPr>
        <w:t xml:space="preserve"> un </w:t>
      </w:r>
      <w:r w:rsidRPr="000C6D14">
        <w:rPr>
          <w:rFonts w:ascii="Times New Roman" w:hAnsi="Times New Roman" w:cs="Times New Roman"/>
          <w:sz w:val="24"/>
          <w:szCs w:val="24"/>
          <w:lang w:val="es-ES_tradnl"/>
        </w:rPr>
        <w:t>ma</w:t>
      </w:r>
      <w:r>
        <w:rPr>
          <w:rFonts w:ascii="Times New Roman" w:hAnsi="Times New Roman" w:cs="Times New Roman"/>
          <w:sz w:val="24"/>
          <w:szCs w:val="24"/>
          <w:lang w:val="es-ES_tradnl"/>
        </w:rPr>
        <w:t xml:space="preserve">yor número de vainas fue el </w:t>
      </w:r>
      <w:r w:rsidR="00B60CB5">
        <w:rPr>
          <w:rFonts w:ascii="Times New Roman" w:hAnsi="Times New Roman" w:cs="Times New Roman"/>
          <w:sz w:val="24"/>
          <w:szCs w:val="24"/>
          <w:lang w:val="es-ES_tradnl"/>
        </w:rPr>
        <w:t>T13</w:t>
      </w:r>
      <w:r>
        <w:rPr>
          <w:rFonts w:ascii="Times New Roman" w:hAnsi="Times New Roman" w:cs="Times New Roman"/>
          <w:sz w:val="24"/>
          <w:szCs w:val="24"/>
          <w:lang w:val="es-ES_tradnl"/>
        </w:rPr>
        <w:t xml:space="preserve">: </w:t>
      </w:r>
      <w:r w:rsidR="00B60CB5">
        <w:rPr>
          <w:rFonts w:ascii="Times New Roman" w:hAnsi="Times New Roman" w:cs="Times New Roman"/>
          <w:sz w:val="24"/>
          <w:szCs w:val="24"/>
          <w:lang w:val="es-ES_tradnl"/>
        </w:rPr>
        <w:t>INIAP-380</w:t>
      </w:r>
      <w:r w:rsidRPr="00EF6A61">
        <w:rPr>
          <w:rFonts w:ascii="Times New Roman" w:hAnsi="Times New Roman" w:cs="Times New Roman"/>
          <w:sz w:val="24"/>
          <w:szCs w:val="24"/>
          <w:lang w:val="es-ES_tradnl"/>
        </w:rPr>
        <w:t xml:space="preserve"> </w:t>
      </w:r>
      <w:r w:rsidR="00B60CB5">
        <w:rPr>
          <w:rFonts w:ascii="Times New Roman" w:hAnsi="Times New Roman" w:cs="Times New Roman"/>
          <w:sz w:val="24"/>
          <w:szCs w:val="24"/>
          <w:lang w:val="es-ES_tradnl"/>
        </w:rPr>
        <w:t>con 9</w:t>
      </w:r>
      <w:r>
        <w:rPr>
          <w:rFonts w:ascii="Times New Roman" w:hAnsi="Times New Roman" w:cs="Times New Roman"/>
          <w:sz w:val="24"/>
          <w:szCs w:val="24"/>
          <w:lang w:val="es-ES_tradnl"/>
        </w:rPr>
        <w:t xml:space="preserve"> vainas</w:t>
      </w:r>
      <w:r w:rsidRPr="000C6D14">
        <w:rPr>
          <w:rFonts w:ascii="Times New Roman" w:hAnsi="Times New Roman" w:cs="Times New Roman"/>
          <w:sz w:val="24"/>
          <w:szCs w:val="24"/>
          <w:lang w:val="es-ES_tradnl"/>
        </w:rPr>
        <w:t xml:space="preserve">; mientras que un </w:t>
      </w:r>
      <w:r>
        <w:rPr>
          <w:rFonts w:ascii="Times New Roman" w:hAnsi="Times New Roman" w:cs="Times New Roman"/>
          <w:sz w:val="24"/>
          <w:szCs w:val="24"/>
          <w:lang w:val="es-ES_tradnl"/>
        </w:rPr>
        <w:t xml:space="preserve">menor número de vainas </w:t>
      </w:r>
      <w:r w:rsidR="00AB5D53">
        <w:rPr>
          <w:rFonts w:ascii="Times New Roman" w:hAnsi="Times New Roman" w:cs="Times New Roman"/>
          <w:sz w:val="24"/>
          <w:szCs w:val="24"/>
          <w:lang w:val="es-ES_tradnl"/>
        </w:rPr>
        <w:t>se presentó</w:t>
      </w:r>
      <w:r w:rsidR="00B60CB5">
        <w:rPr>
          <w:rFonts w:ascii="Times New Roman" w:hAnsi="Times New Roman" w:cs="Times New Roman"/>
          <w:sz w:val="24"/>
          <w:szCs w:val="24"/>
          <w:lang w:val="es-ES_tradnl"/>
        </w:rPr>
        <w:t xml:space="preserve"> en los tratamientos: </w:t>
      </w:r>
      <w:r>
        <w:rPr>
          <w:rFonts w:ascii="Times New Roman" w:hAnsi="Times New Roman" w:cs="Times New Roman"/>
          <w:sz w:val="24"/>
          <w:szCs w:val="24"/>
          <w:lang w:val="es-ES_tradnl"/>
        </w:rPr>
        <w:t>T12</w:t>
      </w:r>
      <w:r w:rsidRPr="00EF6A61">
        <w:rPr>
          <w:rFonts w:ascii="Times New Roman" w:hAnsi="Times New Roman" w:cs="Times New Roman"/>
          <w:sz w:val="24"/>
          <w:szCs w:val="24"/>
          <w:lang w:val="es-ES_tradnl"/>
        </w:rPr>
        <w:t xml:space="preserve">: </w:t>
      </w:r>
      <w:r w:rsidR="00B60CB5" w:rsidRPr="00EB7965">
        <w:rPr>
          <w:rFonts w:ascii="Times New Roman" w:hAnsi="Times New Roman" w:cs="Times New Roman"/>
          <w:sz w:val="24"/>
          <w:szCs w:val="26"/>
        </w:rPr>
        <w:t>136-PI-40512</w:t>
      </w:r>
      <w:r w:rsidR="009024F5">
        <w:rPr>
          <w:rFonts w:ascii="Times New Roman" w:hAnsi="Times New Roman" w:cs="Times New Roman"/>
          <w:sz w:val="24"/>
          <w:szCs w:val="24"/>
          <w:lang w:val="es-ES_tradnl"/>
        </w:rPr>
        <w:t>;</w:t>
      </w:r>
      <w:r w:rsidR="00B60CB5">
        <w:rPr>
          <w:rFonts w:ascii="Times New Roman" w:hAnsi="Times New Roman" w:cs="Times New Roman"/>
          <w:sz w:val="24"/>
          <w:szCs w:val="24"/>
          <w:lang w:val="es-ES_tradnl"/>
        </w:rPr>
        <w:t xml:space="preserve"> </w:t>
      </w:r>
      <w:r w:rsidR="00B60CB5">
        <w:rPr>
          <w:rFonts w:ascii="Times New Roman" w:hAnsi="Times New Roman" w:cs="Times New Roman"/>
          <w:sz w:val="24"/>
          <w:szCs w:val="26"/>
        </w:rPr>
        <w:t xml:space="preserve">T11: </w:t>
      </w:r>
      <w:r w:rsidR="00B60CB5" w:rsidRPr="00EB7965">
        <w:rPr>
          <w:rFonts w:ascii="Times New Roman" w:hAnsi="Times New Roman" w:cs="Times New Roman"/>
          <w:sz w:val="24"/>
          <w:szCs w:val="26"/>
        </w:rPr>
        <w:t>142 Rosada 43</w:t>
      </w:r>
      <w:r w:rsidR="00B60CB5">
        <w:rPr>
          <w:rFonts w:ascii="Times New Roman" w:hAnsi="Times New Roman" w:cs="Times New Roman"/>
          <w:sz w:val="24"/>
          <w:szCs w:val="26"/>
        </w:rPr>
        <w:t xml:space="preserve"> y T1:</w:t>
      </w:r>
      <w:r w:rsidR="00B60CB5" w:rsidRPr="00EB7965">
        <w:rPr>
          <w:rFonts w:ascii="Times New Roman" w:hAnsi="Times New Roman" w:cs="Times New Roman"/>
          <w:sz w:val="24"/>
          <w:szCs w:val="26"/>
        </w:rPr>
        <w:t>149 Colorado Palmar</w:t>
      </w:r>
      <w:r>
        <w:rPr>
          <w:rFonts w:ascii="Times New Roman" w:hAnsi="Times New Roman" w:cs="Times New Roman"/>
          <w:sz w:val="24"/>
          <w:szCs w:val="24"/>
          <w:lang w:val="es-ES_tradnl"/>
        </w:rPr>
        <w:t xml:space="preserve"> c</w:t>
      </w:r>
      <w:r w:rsidRPr="000C6D14">
        <w:rPr>
          <w:rFonts w:ascii="Times New Roman" w:hAnsi="Times New Roman" w:cs="Times New Roman"/>
          <w:sz w:val="24"/>
          <w:szCs w:val="24"/>
          <w:lang w:val="es-ES_tradnl"/>
        </w:rPr>
        <w:t>on</w:t>
      </w:r>
      <w:r w:rsidR="00B60CB5">
        <w:rPr>
          <w:rFonts w:ascii="Times New Roman" w:hAnsi="Times New Roman" w:cs="Times New Roman"/>
          <w:sz w:val="24"/>
          <w:szCs w:val="24"/>
          <w:lang w:val="es-ES_tradnl"/>
        </w:rPr>
        <w:t xml:space="preserve"> 5</w:t>
      </w:r>
      <w:r>
        <w:rPr>
          <w:rFonts w:ascii="Times New Roman" w:hAnsi="Times New Roman" w:cs="Times New Roman"/>
          <w:sz w:val="24"/>
          <w:szCs w:val="24"/>
          <w:lang w:val="es-ES_tradnl"/>
        </w:rPr>
        <w:t xml:space="preserve"> vainas</w:t>
      </w:r>
      <w:r w:rsidR="00AB5D53">
        <w:rPr>
          <w:rFonts w:ascii="Times New Roman" w:hAnsi="Times New Roman" w:cs="Times New Roman"/>
          <w:sz w:val="24"/>
          <w:szCs w:val="24"/>
          <w:lang w:val="es-ES_tradnl"/>
        </w:rPr>
        <w:t xml:space="preserve"> respectivamente</w:t>
      </w:r>
      <w:r>
        <w:rPr>
          <w:rFonts w:ascii="Times New Roman" w:hAnsi="Times New Roman" w:cs="Times New Roman"/>
          <w:sz w:val="24"/>
          <w:szCs w:val="24"/>
          <w:lang w:val="es-ES_tradnl"/>
        </w:rPr>
        <w:t xml:space="preserve">, </w:t>
      </w:r>
      <w:r w:rsidRPr="000B704D">
        <w:rPr>
          <w:rFonts w:ascii="Times New Roman" w:hAnsi="Times New Roman" w:cs="Times New Roman"/>
          <w:sz w:val="24"/>
          <w:szCs w:val="24"/>
        </w:rPr>
        <w:t>presentando</w:t>
      </w:r>
      <w:r>
        <w:rPr>
          <w:rFonts w:ascii="Times New Roman" w:hAnsi="Times New Roman" w:cs="Times New Roman"/>
          <w:sz w:val="24"/>
          <w:szCs w:val="24"/>
          <w:lang w:val="es-ES_tradnl"/>
        </w:rPr>
        <w:t xml:space="preserve"> una diferencia de 4 vainas </w:t>
      </w:r>
      <w:r w:rsidRPr="000B704D">
        <w:rPr>
          <w:rFonts w:ascii="Times New Roman" w:hAnsi="Times New Roman" w:cs="Times New Roman"/>
          <w:sz w:val="24"/>
          <w:szCs w:val="24"/>
          <w:lang w:val="es-ES_tradnl"/>
        </w:rPr>
        <w:t>entre el máxim</w:t>
      </w:r>
      <w:r>
        <w:rPr>
          <w:rFonts w:ascii="Times New Roman" w:hAnsi="Times New Roman" w:cs="Times New Roman"/>
          <w:sz w:val="24"/>
          <w:szCs w:val="24"/>
          <w:lang w:val="es-ES_tradnl"/>
        </w:rPr>
        <w:t>o y el mínimo promedio de vainas por planta</w:t>
      </w:r>
      <w:r w:rsidRPr="000B704D">
        <w:rPr>
          <w:rFonts w:ascii="Times New Roman" w:hAnsi="Times New Roman" w:cs="Times New Roman"/>
          <w:sz w:val="24"/>
          <w:szCs w:val="24"/>
          <w:lang w:val="es-ES_tradnl"/>
        </w:rPr>
        <w:t>.</w:t>
      </w:r>
      <w:r w:rsidR="00B60CB5">
        <w:rPr>
          <w:rFonts w:ascii="Times New Roman" w:hAnsi="Times New Roman" w:cs="Times New Roman"/>
          <w:sz w:val="24"/>
          <w:szCs w:val="24"/>
          <w:lang w:val="es-ES_tradnl"/>
        </w:rPr>
        <w:t xml:space="preserve"> Con un promedio general de 7</w:t>
      </w:r>
      <w:r>
        <w:rPr>
          <w:rFonts w:ascii="Times New Roman" w:hAnsi="Times New Roman" w:cs="Times New Roman"/>
          <w:sz w:val="24"/>
          <w:szCs w:val="24"/>
          <w:lang w:val="es-ES_tradnl"/>
        </w:rPr>
        <w:t xml:space="preserve"> vainas</w:t>
      </w:r>
      <w:r w:rsidRPr="000C6D14">
        <w:rPr>
          <w:rFonts w:ascii="Times New Roman" w:hAnsi="Times New Roman" w:cs="Times New Roman"/>
          <w:sz w:val="24"/>
          <w:szCs w:val="24"/>
          <w:lang w:val="es-ES_tradnl"/>
        </w:rPr>
        <w:t xml:space="preserve">, y un </w:t>
      </w:r>
      <w:r w:rsidR="00B60CB5">
        <w:rPr>
          <w:rFonts w:ascii="Times New Roman" w:hAnsi="Times New Roman" w:cs="Times New Roman"/>
          <w:sz w:val="24"/>
          <w:szCs w:val="24"/>
          <w:lang w:val="es-ES_tradnl"/>
        </w:rPr>
        <w:t xml:space="preserve">coeficiente de variación </w:t>
      </w:r>
      <w:r w:rsidR="009024F5">
        <w:rPr>
          <w:rFonts w:ascii="Times New Roman" w:hAnsi="Times New Roman" w:cs="Times New Roman"/>
          <w:sz w:val="24"/>
          <w:szCs w:val="24"/>
          <w:lang w:val="es-ES_tradnl"/>
        </w:rPr>
        <w:t xml:space="preserve">de </w:t>
      </w:r>
      <w:r w:rsidR="00B60CB5">
        <w:rPr>
          <w:rFonts w:ascii="Times New Roman" w:hAnsi="Times New Roman" w:cs="Times New Roman"/>
          <w:sz w:val="24"/>
          <w:szCs w:val="24"/>
          <w:lang w:val="es-ES_tradnl"/>
        </w:rPr>
        <w:t>14.33</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(Cuadro N° 1 y Gráfico N° 2</w:t>
      </w:r>
      <w:r w:rsidRPr="000C6D14">
        <w:rPr>
          <w:rFonts w:ascii="Times New Roman" w:hAnsi="Times New Roman" w:cs="Times New Roman"/>
          <w:sz w:val="24"/>
          <w:szCs w:val="24"/>
          <w:lang w:val="es-ES_tradnl"/>
        </w:rPr>
        <w:t>).</w:t>
      </w:r>
    </w:p>
    <w:p w:rsidR="00D97DE8" w:rsidRDefault="00D97DE8" w:rsidP="00C616A8">
      <w:pPr>
        <w:spacing w:after="0" w:line="360" w:lineRule="auto"/>
        <w:jc w:val="both"/>
        <w:rPr>
          <w:rFonts w:ascii="Times New Roman" w:hAnsi="Times New Roman" w:cs="Times New Roman"/>
          <w:b/>
          <w:color w:val="0D0D0D" w:themeColor="text1" w:themeTint="F2"/>
          <w:sz w:val="28"/>
          <w:szCs w:val="28"/>
        </w:rPr>
      </w:pPr>
    </w:p>
    <w:p w:rsidR="00590B1D" w:rsidRPr="00590B1D" w:rsidRDefault="00590B1D" w:rsidP="00590B1D">
      <w:pPr>
        <w:spacing w:after="0" w:line="360" w:lineRule="auto"/>
        <w:jc w:val="both"/>
        <w:rPr>
          <w:rFonts w:ascii="Times New Roman" w:hAnsi="Times New Roman" w:cs="Times New Roman"/>
          <w:color w:val="000000" w:themeColor="text1"/>
          <w:sz w:val="24"/>
          <w:szCs w:val="24"/>
        </w:rPr>
      </w:pPr>
      <w:r w:rsidRPr="000B617D">
        <w:rPr>
          <w:rFonts w:ascii="Times New Roman" w:hAnsi="Times New Roman" w:cs="Times New Roman"/>
          <w:color w:val="000000" w:themeColor="text1"/>
          <w:sz w:val="24"/>
          <w:szCs w:val="24"/>
        </w:rPr>
        <w:t xml:space="preserve">Esta variable influyó </w:t>
      </w:r>
      <w:r>
        <w:rPr>
          <w:rFonts w:ascii="Times New Roman" w:hAnsi="Times New Roman" w:cs="Times New Roman"/>
          <w:color w:val="000000" w:themeColor="text1"/>
          <w:sz w:val="24"/>
          <w:szCs w:val="24"/>
        </w:rPr>
        <w:t>en cuanto al rendimiento, pues el</w:t>
      </w:r>
      <w:r w:rsidRPr="000B61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tratamiento </w:t>
      </w:r>
      <w:r w:rsidRPr="000B617D">
        <w:rPr>
          <w:rFonts w:ascii="Times New Roman" w:hAnsi="Times New Roman" w:cs="Times New Roman"/>
          <w:color w:val="000000" w:themeColor="text1"/>
          <w:sz w:val="24"/>
          <w:szCs w:val="24"/>
        </w:rPr>
        <w:t>de mejor produc</w:t>
      </w:r>
      <w:r>
        <w:rPr>
          <w:rFonts w:ascii="Times New Roman" w:hAnsi="Times New Roman" w:cs="Times New Roman"/>
          <w:color w:val="000000" w:themeColor="text1"/>
          <w:sz w:val="24"/>
          <w:szCs w:val="24"/>
        </w:rPr>
        <w:t>tividad fue el que tuvo un mayor número de vainas por planta</w:t>
      </w:r>
      <w:r w:rsidRPr="000B617D">
        <w:rPr>
          <w:rFonts w:ascii="Times New Roman" w:hAnsi="Times New Roman" w:cs="Times New Roman"/>
          <w:color w:val="000000" w:themeColor="text1"/>
          <w:sz w:val="24"/>
          <w:szCs w:val="24"/>
        </w:rPr>
        <w:t xml:space="preserve">. </w:t>
      </w:r>
    </w:p>
    <w:p w:rsidR="00590B1D" w:rsidRPr="004B5426" w:rsidRDefault="00590B1D" w:rsidP="00590B1D">
      <w:pPr>
        <w:spacing w:after="0" w:line="360" w:lineRule="auto"/>
        <w:jc w:val="both"/>
        <w:rPr>
          <w:rFonts w:ascii="Times New Roman" w:hAnsi="Times New Roman" w:cs="Times New Roman"/>
          <w:sz w:val="24"/>
          <w:szCs w:val="24"/>
        </w:rPr>
      </w:pPr>
      <w:r w:rsidRPr="003477E3">
        <w:rPr>
          <w:rFonts w:ascii="Times New Roman" w:hAnsi="Times New Roman" w:cs="Times New Roman"/>
          <w:sz w:val="24"/>
          <w:szCs w:val="24"/>
        </w:rPr>
        <w:lastRenderedPageBreak/>
        <w:t>La producción de maní</w:t>
      </w:r>
      <w:r w:rsidR="002C49A3">
        <w:rPr>
          <w:rFonts w:ascii="Times New Roman" w:hAnsi="Times New Roman" w:cs="Times New Roman"/>
          <w:sz w:val="24"/>
          <w:szCs w:val="24"/>
        </w:rPr>
        <w:t xml:space="preserve"> está influenciada </w:t>
      </w:r>
      <w:r>
        <w:rPr>
          <w:rFonts w:ascii="Times New Roman" w:hAnsi="Times New Roman" w:cs="Times New Roman"/>
          <w:sz w:val="24"/>
          <w:szCs w:val="24"/>
        </w:rPr>
        <w:t xml:space="preserve">por algunos factores como variedad, tipo de suelo, fertilización y condiciones ambientales; cuando se presentan sequías o excesos de lluvias se produce un estrés en el desarrollo de la planta lo que influye significativamente en el desarrollo y calidad. (Montiel, C. y Torres, J. 2001). </w:t>
      </w:r>
    </w:p>
    <w:p w:rsidR="00590B1D" w:rsidRDefault="00590B1D" w:rsidP="00590B1D">
      <w:pPr>
        <w:spacing w:after="0" w:line="360" w:lineRule="auto"/>
        <w:jc w:val="both"/>
        <w:rPr>
          <w:rFonts w:ascii="Times New Roman" w:hAnsi="Times New Roman" w:cs="Times New Roman"/>
          <w:b/>
          <w:color w:val="0D0D0D" w:themeColor="text1" w:themeTint="F2"/>
          <w:sz w:val="28"/>
          <w:szCs w:val="28"/>
        </w:rPr>
      </w:pPr>
    </w:p>
    <w:p w:rsidR="00D97DE8" w:rsidRDefault="00FA4F51" w:rsidP="00E9713F">
      <w:pPr>
        <w:spacing w:after="0" w:line="360" w:lineRule="auto"/>
        <w:jc w:val="center"/>
        <w:rPr>
          <w:rFonts w:ascii="Times New Roman" w:hAnsi="Times New Roman" w:cs="Times New Roman"/>
          <w:b/>
          <w:color w:val="0D0D0D" w:themeColor="text1" w:themeTint="F2"/>
          <w:sz w:val="28"/>
          <w:szCs w:val="28"/>
        </w:rPr>
      </w:pPr>
      <w:r>
        <w:rPr>
          <w:noProof/>
          <w:lang w:val="es-ES" w:eastAsia="es-ES"/>
        </w:rPr>
        <w:drawing>
          <wp:inline distT="0" distB="0" distL="0" distR="0" wp14:anchorId="653D70F9" wp14:editId="3514DA27">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7DE8" w:rsidRDefault="00D97DE8" w:rsidP="00C616A8">
      <w:pPr>
        <w:spacing w:after="0" w:line="360" w:lineRule="auto"/>
        <w:jc w:val="both"/>
        <w:rPr>
          <w:rFonts w:ascii="Times New Roman" w:hAnsi="Times New Roman" w:cs="Times New Roman"/>
          <w:b/>
          <w:color w:val="0D0D0D" w:themeColor="text1" w:themeTint="F2"/>
          <w:sz w:val="28"/>
          <w:szCs w:val="28"/>
        </w:rPr>
      </w:pPr>
    </w:p>
    <w:p w:rsidR="00FA4F51" w:rsidRDefault="00FA4F51" w:rsidP="00FA4F51">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3</w:t>
      </w:r>
      <w:r w:rsidRPr="001A1384">
        <w:rPr>
          <w:rFonts w:ascii="Times New Roman" w:hAnsi="Times New Roman" w:cs="Times New Roman"/>
          <w:b/>
          <w:sz w:val="24"/>
          <w:szCs w:val="24"/>
          <w:lang w:val="es-ES_tradnl"/>
        </w:rPr>
        <w:t xml:space="preserve">. </w:t>
      </w:r>
      <w:r w:rsidR="009024F5">
        <w:rPr>
          <w:rFonts w:ascii="Times New Roman" w:hAnsi="Times New Roman" w:cs="Times New Roman"/>
          <w:sz w:val="24"/>
          <w:szCs w:val="24"/>
          <w:lang w:val="es-ES_tradnl"/>
        </w:rPr>
        <w:t>Resultados p</w:t>
      </w:r>
      <w:r w:rsidRPr="001A1384">
        <w:rPr>
          <w:rFonts w:ascii="Times New Roman" w:hAnsi="Times New Roman" w:cs="Times New Roman"/>
          <w:sz w:val="24"/>
          <w:szCs w:val="24"/>
          <w:lang w:val="es-ES_tradnl"/>
        </w:rPr>
        <w:t xml:space="preserve">romedios de </w:t>
      </w:r>
      <w:r>
        <w:rPr>
          <w:rFonts w:ascii="Times New Roman" w:hAnsi="Times New Roman" w:cs="Times New Roman"/>
          <w:sz w:val="24"/>
          <w:szCs w:val="24"/>
          <w:lang w:val="es-ES_tradnl"/>
        </w:rPr>
        <w:t>Granos por planta (GP</w:t>
      </w:r>
      <w:r w:rsidRPr="001A1384">
        <w:rPr>
          <w:rFonts w:ascii="Times New Roman" w:hAnsi="Times New Roman" w:cs="Times New Roman"/>
          <w:sz w:val="24"/>
          <w:szCs w:val="24"/>
          <w:lang w:val="es-ES_tradnl"/>
        </w:rPr>
        <w:t xml:space="preserve">) de </w:t>
      </w:r>
      <w:r>
        <w:rPr>
          <w:rFonts w:ascii="Times New Roman" w:hAnsi="Times New Roman" w:cs="Times New Roman"/>
          <w:sz w:val="24"/>
          <w:szCs w:val="24"/>
          <w:lang w:val="es-ES_tradnl"/>
        </w:rPr>
        <w:t>12 líneas promisorias y dos variedades de maní</w:t>
      </w:r>
      <w:r>
        <w:rPr>
          <w:rFonts w:ascii="Times New Roman" w:hAnsi="Times New Roman" w:cs="Times New Roman"/>
          <w:sz w:val="24"/>
          <w:szCs w:val="24"/>
        </w:rPr>
        <w:t>.</w:t>
      </w:r>
    </w:p>
    <w:p w:rsidR="00FA4F51" w:rsidRPr="00F356EC" w:rsidRDefault="00FA4F51" w:rsidP="00FA4F51">
      <w:pPr>
        <w:spacing w:after="0" w:line="360" w:lineRule="auto"/>
        <w:jc w:val="both"/>
        <w:rPr>
          <w:rFonts w:ascii="Times New Roman" w:hAnsi="Times New Roman" w:cs="Times New Roman"/>
          <w:color w:val="0D0D0D" w:themeColor="text1" w:themeTint="F2"/>
          <w:sz w:val="24"/>
          <w:szCs w:val="24"/>
        </w:rPr>
      </w:pPr>
    </w:p>
    <w:p w:rsidR="00FA4F51" w:rsidRPr="00FA4F51" w:rsidRDefault="00FA4F51" w:rsidP="00FA4F51">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4"/>
          <w:lang w:val="es-ES_tradnl"/>
        </w:rPr>
        <w:t xml:space="preserve">En la variable: </w:t>
      </w:r>
      <w:r w:rsidRPr="0011677C">
        <w:rPr>
          <w:rFonts w:ascii="Times New Roman" w:hAnsi="Times New Roman" w:cs="Times New Roman"/>
          <w:b/>
          <w:sz w:val="24"/>
          <w:szCs w:val="24"/>
          <w:lang w:val="es-ES_tradnl"/>
        </w:rPr>
        <w:t xml:space="preserve">Granos </w:t>
      </w:r>
      <w:r>
        <w:rPr>
          <w:rFonts w:ascii="Times New Roman" w:hAnsi="Times New Roman" w:cs="Times New Roman"/>
          <w:b/>
          <w:sz w:val="24"/>
          <w:szCs w:val="24"/>
          <w:lang w:val="es-ES_tradnl"/>
        </w:rPr>
        <w:t>por planta (G</w:t>
      </w:r>
      <w:r w:rsidRPr="000C6D14">
        <w:rPr>
          <w:rFonts w:ascii="Times New Roman" w:hAnsi="Times New Roman" w:cs="Times New Roman"/>
          <w:b/>
          <w:sz w:val="24"/>
          <w:szCs w:val="24"/>
          <w:lang w:val="es-ES_tradnl"/>
        </w:rPr>
        <w:t xml:space="preserve">P), </w:t>
      </w:r>
      <w:r w:rsidRPr="000C6D14">
        <w:rPr>
          <w:rFonts w:ascii="Times New Roman" w:hAnsi="Times New Roman" w:cs="Times New Roman"/>
          <w:sz w:val="24"/>
          <w:szCs w:val="24"/>
          <w:lang w:val="es-ES_tradnl"/>
        </w:rPr>
        <w:t>el tratamiento que tuvo</w:t>
      </w:r>
      <w:r>
        <w:rPr>
          <w:rFonts w:ascii="Times New Roman" w:hAnsi="Times New Roman" w:cs="Times New Roman"/>
          <w:sz w:val="24"/>
          <w:szCs w:val="24"/>
          <w:lang w:val="es-ES_tradnl"/>
        </w:rPr>
        <w:t xml:space="preserve"> un </w:t>
      </w:r>
      <w:r w:rsidRPr="000C6D14">
        <w:rPr>
          <w:rFonts w:ascii="Times New Roman" w:hAnsi="Times New Roman" w:cs="Times New Roman"/>
          <w:sz w:val="24"/>
          <w:szCs w:val="24"/>
          <w:lang w:val="es-ES_tradnl"/>
        </w:rPr>
        <w:t>ma</w:t>
      </w:r>
      <w:r>
        <w:rPr>
          <w:rFonts w:ascii="Times New Roman" w:hAnsi="Times New Roman" w:cs="Times New Roman"/>
          <w:sz w:val="24"/>
          <w:szCs w:val="24"/>
          <w:lang w:val="es-ES_tradnl"/>
        </w:rPr>
        <w:t xml:space="preserve">yor número de granos fue el T13: </w:t>
      </w:r>
      <w:r w:rsidRPr="00845459">
        <w:rPr>
          <w:rFonts w:ascii="Times New Roman" w:hAnsi="Times New Roman" w:cs="Times New Roman"/>
          <w:sz w:val="24"/>
          <w:szCs w:val="24"/>
        </w:rPr>
        <w:t xml:space="preserve">INIAP-380 </w:t>
      </w:r>
      <w:r>
        <w:rPr>
          <w:rFonts w:ascii="Times New Roman" w:hAnsi="Times New Roman" w:cs="Times New Roman"/>
          <w:sz w:val="24"/>
          <w:szCs w:val="24"/>
          <w:lang w:val="es-ES_tradnl"/>
        </w:rPr>
        <w:t>con 27 granos</w:t>
      </w:r>
      <w:r w:rsidRPr="000C6D14">
        <w:rPr>
          <w:rFonts w:ascii="Times New Roman" w:hAnsi="Times New Roman" w:cs="Times New Roman"/>
          <w:sz w:val="24"/>
          <w:szCs w:val="24"/>
          <w:lang w:val="es-ES_tradnl"/>
        </w:rPr>
        <w:t xml:space="preserve">; mientras que un </w:t>
      </w:r>
      <w:r>
        <w:rPr>
          <w:rFonts w:ascii="Times New Roman" w:hAnsi="Times New Roman" w:cs="Times New Roman"/>
          <w:sz w:val="24"/>
          <w:szCs w:val="24"/>
          <w:lang w:val="es-ES_tradnl"/>
        </w:rPr>
        <w:t xml:space="preserve">menor número de granos </w:t>
      </w:r>
      <w:r w:rsidRPr="000C6D14">
        <w:rPr>
          <w:rFonts w:ascii="Times New Roman" w:hAnsi="Times New Roman" w:cs="Times New Roman"/>
          <w:sz w:val="24"/>
          <w:szCs w:val="24"/>
          <w:lang w:val="es-ES_tradnl"/>
        </w:rPr>
        <w:t xml:space="preserve">se presentó en el </w:t>
      </w:r>
      <w:r>
        <w:rPr>
          <w:rFonts w:ascii="Times New Roman" w:hAnsi="Times New Roman" w:cs="Times New Roman"/>
          <w:sz w:val="24"/>
          <w:szCs w:val="24"/>
          <w:lang w:val="es-ES_tradnl"/>
        </w:rPr>
        <w:t xml:space="preserve">T1: </w:t>
      </w:r>
      <w:r w:rsidRPr="00EB7965">
        <w:rPr>
          <w:rFonts w:ascii="Times New Roman" w:hAnsi="Times New Roman" w:cs="Times New Roman"/>
          <w:sz w:val="24"/>
          <w:szCs w:val="26"/>
        </w:rPr>
        <w:t>149 Colorado Palmar</w:t>
      </w:r>
      <w:r>
        <w:rPr>
          <w:rFonts w:ascii="Times New Roman" w:hAnsi="Times New Roman" w:cs="Times New Roman"/>
          <w:sz w:val="24"/>
          <w:szCs w:val="26"/>
        </w:rPr>
        <w:t xml:space="preserve"> </w:t>
      </w:r>
      <w:r>
        <w:rPr>
          <w:rFonts w:ascii="Times New Roman" w:hAnsi="Times New Roman" w:cs="Times New Roman"/>
          <w:sz w:val="24"/>
          <w:szCs w:val="24"/>
          <w:lang w:val="es-ES_tradnl"/>
        </w:rPr>
        <w:t>c</w:t>
      </w:r>
      <w:r w:rsidRPr="000C6D14">
        <w:rPr>
          <w:rFonts w:ascii="Times New Roman" w:hAnsi="Times New Roman" w:cs="Times New Roman"/>
          <w:sz w:val="24"/>
          <w:szCs w:val="24"/>
          <w:lang w:val="es-ES_tradnl"/>
        </w:rPr>
        <w:t>on</w:t>
      </w:r>
      <w:r>
        <w:rPr>
          <w:rFonts w:ascii="Times New Roman" w:hAnsi="Times New Roman" w:cs="Times New Roman"/>
          <w:sz w:val="24"/>
          <w:szCs w:val="24"/>
          <w:lang w:val="es-ES_tradnl"/>
        </w:rPr>
        <w:t xml:space="preserve"> 14 granos, </w:t>
      </w:r>
      <w:r w:rsidRPr="000B704D">
        <w:rPr>
          <w:rFonts w:ascii="Times New Roman" w:hAnsi="Times New Roman" w:cs="Times New Roman"/>
          <w:sz w:val="24"/>
          <w:szCs w:val="24"/>
        </w:rPr>
        <w:t>presentando</w:t>
      </w:r>
      <w:r>
        <w:rPr>
          <w:rFonts w:ascii="Times New Roman" w:hAnsi="Times New Roman" w:cs="Times New Roman"/>
          <w:sz w:val="24"/>
          <w:szCs w:val="24"/>
          <w:lang w:val="es-ES_tradnl"/>
        </w:rPr>
        <w:t xml:space="preserve"> una diferencia de 13 granos </w:t>
      </w:r>
      <w:r w:rsidRPr="000B704D">
        <w:rPr>
          <w:rFonts w:ascii="Times New Roman" w:hAnsi="Times New Roman" w:cs="Times New Roman"/>
          <w:sz w:val="24"/>
          <w:szCs w:val="24"/>
          <w:lang w:val="es-ES_tradnl"/>
        </w:rPr>
        <w:t>entre el máxim</w:t>
      </w:r>
      <w:r>
        <w:rPr>
          <w:rFonts w:ascii="Times New Roman" w:hAnsi="Times New Roman" w:cs="Times New Roman"/>
          <w:sz w:val="24"/>
          <w:szCs w:val="24"/>
          <w:lang w:val="es-ES_tradnl"/>
        </w:rPr>
        <w:t>o y el mínimo promedio de granos por planta</w:t>
      </w:r>
      <w:r w:rsidRPr="000B704D">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Con un promedio general de 2</w:t>
      </w:r>
      <w:r w:rsidR="00D9595C">
        <w:rPr>
          <w:rFonts w:ascii="Times New Roman" w:hAnsi="Times New Roman" w:cs="Times New Roman"/>
          <w:sz w:val="24"/>
          <w:szCs w:val="24"/>
          <w:lang w:val="es-ES_tradnl"/>
        </w:rPr>
        <w:t>0</w:t>
      </w:r>
      <w:r>
        <w:rPr>
          <w:rFonts w:ascii="Times New Roman" w:hAnsi="Times New Roman" w:cs="Times New Roman"/>
          <w:sz w:val="24"/>
          <w:szCs w:val="24"/>
          <w:lang w:val="es-ES_tradnl"/>
        </w:rPr>
        <w:t xml:space="preserve"> granos</w:t>
      </w:r>
      <w:r w:rsidRPr="000C6D14">
        <w:rPr>
          <w:rFonts w:ascii="Times New Roman" w:hAnsi="Times New Roman" w:cs="Times New Roman"/>
          <w:sz w:val="24"/>
          <w:szCs w:val="24"/>
          <w:lang w:val="es-ES_tradnl"/>
        </w:rPr>
        <w:t xml:space="preserve">, y un </w:t>
      </w:r>
      <w:r w:rsidR="00D9595C">
        <w:rPr>
          <w:rFonts w:ascii="Times New Roman" w:hAnsi="Times New Roman" w:cs="Times New Roman"/>
          <w:sz w:val="24"/>
          <w:szCs w:val="24"/>
          <w:lang w:val="es-ES_tradnl"/>
        </w:rPr>
        <w:t xml:space="preserve">coeficiente de variación </w:t>
      </w:r>
      <w:r w:rsidR="00DB3084">
        <w:rPr>
          <w:rFonts w:ascii="Times New Roman" w:hAnsi="Times New Roman" w:cs="Times New Roman"/>
          <w:sz w:val="24"/>
          <w:szCs w:val="24"/>
          <w:lang w:val="es-ES_tradnl"/>
        </w:rPr>
        <w:t>de</w:t>
      </w:r>
      <w:r w:rsidR="00D9595C">
        <w:rPr>
          <w:rFonts w:ascii="Times New Roman" w:hAnsi="Times New Roman" w:cs="Times New Roman"/>
          <w:sz w:val="24"/>
          <w:szCs w:val="24"/>
          <w:lang w:val="es-ES_tradnl"/>
        </w:rPr>
        <w:t>12.98</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(Cuadro N° 1 y Gráfico N° 3</w:t>
      </w:r>
      <w:r w:rsidRPr="000C6D14">
        <w:rPr>
          <w:rFonts w:ascii="Times New Roman" w:hAnsi="Times New Roman" w:cs="Times New Roman"/>
          <w:sz w:val="24"/>
          <w:szCs w:val="24"/>
          <w:lang w:val="es-ES_tradnl"/>
        </w:rPr>
        <w:t>).</w:t>
      </w:r>
    </w:p>
    <w:p w:rsidR="00D97DE8" w:rsidRDefault="00D97DE8" w:rsidP="00C616A8">
      <w:pPr>
        <w:spacing w:after="0" w:line="360" w:lineRule="auto"/>
        <w:jc w:val="both"/>
        <w:rPr>
          <w:rFonts w:ascii="Times New Roman" w:hAnsi="Times New Roman" w:cs="Times New Roman"/>
          <w:b/>
          <w:color w:val="0D0D0D" w:themeColor="text1" w:themeTint="F2"/>
          <w:sz w:val="28"/>
          <w:szCs w:val="28"/>
        </w:rPr>
      </w:pPr>
    </w:p>
    <w:p w:rsidR="005906F4" w:rsidRPr="000B617D" w:rsidRDefault="005906F4" w:rsidP="005906F4">
      <w:pPr>
        <w:spacing w:after="0" w:line="360" w:lineRule="auto"/>
        <w:jc w:val="both"/>
        <w:rPr>
          <w:rFonts w:ascii="Times New Roman" w:hAnsi="Times New Roman" w:cs="Times New Roman"/>
          <w:color w:val="000000" w:themeColor="text1"/>
          <w:sz w:val="24"/>
          <w:szCs w:val="24"/>
        </w:rPr>
      </w:pPr>
      <w:r w:rsidRPr="000B617D">
        <w:rPr>
          <w:rFonts w:ascii="Times New Roman" w:hAnsi="Times New Roman" w:cs="Times New Roman"/>
          <w:color w:val="000000" w:themeColor="text1"/>
          <w:sz w:val="24"/>
          <w:szCs w:val="24"/>
        </w:rPr>
        <w:t xml:space="preserve">Esta variable influyó </w:t>
      </w:r>
      <w:r>
        <w:rPr>
          <w:rFonts w:ascii="Times New Roman" w:hAnsi="Times New Roman" w:cs="Times New Roman"/>
          <w:color w:val="000000" w:themeColor="text1"/>
          <w:sz w:val="24"/>
          <w:szCs w:val="24"/>
        </w:rPr>
        <w:t>en cuanto al rendimiento, pues el</w:t>
      </w:r>
      <w:r w:rsidRPr="000B61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tratamiento </w:t>
      </w:r>
      <w:r w:rsidRPr="000B617D">
        <w:rPr>
          <w:rFonts w:ascii="Times New Roman" w:hAnsi="Times New Roman" w:cs="Times New Roman"/>
          <w:color w:val="000000" w:themeColor="text1"/>
          <w:sz w:val="24"/>
          <w:szCs w:val="24"/>
        </w:rPr>
        <w:t>de mejor produc</w:t>
      </w:r>
      <w:r>
        <w:rPr>
          <w:rFonts w:ascii="Times New Roman" w:hAnsi="Times New Roman" w:cs="Times New Roman"/>
          <w:color w:val="000000" w:themeColor="text1"/>
          <w:sz w:val="24"/>
          <w:szCs w:val="24"/>
        </w:rPr>
        <w:t>tividad fue el que tuvo un mayor número de granos por planta</w:t>
      </w:r>
      <w:r w:rsidRPr="000B617D">
        <w:rPr>
          <w:rFonts w:ascii="Times New Roman" w:hAnsi="Times New Roman" w:cs="Times New Roman"/>
          <w:color w:val="000000" w:themeColor="text1"/>
          <w:sz w:val="24"/>
          <w:szCs w:val="24"/>
        </w:rPr>
        <w:t xml:space="preserve">. </w:t>
      </w:r>
    </w:p>
    <w:p w:rsidR="00590B1D" w:rsidRDefault="00590B1D" w:rsidP="00C616A8">
      <w:pPr>
        <w:spacing w:after="0" w:line="360" w:lineRule="auto"/>
        <w:jc w:val="both"/>
        <w:rPr>
          <w:rFonts w:ascii="Times New Roman" w:hAnsi="Times New Roman" w:cs="Times New Roman"/>
          <w:b/>
          <w:color w:val="0D0D0D" w:themeColor="text1" w:themeTint="F2"/>
          <w:sz w:val="28"/>
          <w:szCs w:val="28"/>
        </w:rPr>
      </w:pPr>
    </w:p>
    <w:p w:rsidR="00BA4C2C" w:rsidRDefault="00BA4C2C" w:rsidP="00C616A8">
      <w:pPr>
        <w:spacing w:after="0" w:line="360" w:lineRule="auto"/>
        <w:jc w:val="both"/>
        <w:rPr>
          <w:rFonts w:ascii="Times New Roman" w:hAnsi="Times New Roman" w:cs="Times New Roman"/>
          <w:b/>
          <w:color w:val="0D0D0D" w:themeColor="text1" w:themeTint="F2"/>
          <w:sz w:val="28"/>
          <w:szCs w:val="28"/>
        </w:rPr>
      </w:pPr>
    </w:p>
    <w:p w:rsidR="00D97DE8" w:rsidRDefault="00D9595C" w:rsidP="00D9595C">
      <w:pPr>
        <w:spacing w:after="0" w:line="360" w:lineRule="auto"/>
        <w:jc w:val="center"/>
        <w:rPr>
          <w:rFonts w:ascii="Times New Roman" w:hAnsi="Times New Roman" w:cs="Times New Roman"/>
          <w:b/>
          <w:color w:val="0D0D0D" w:themeColor="text1" w:themeTint="F2"/>
          <w:sz w:val="28"/>
          <w:szCs w:val="28"/>
        </w:rPr>
      </w:pPr>
      <w:r>
        <w:rPr>
          <w:noProof/>
          <w:lang w:val="es-ES" w:eastAsia="es-ES"/>
        </w:rPr>
        <w:lastRenderedPageBreak/>
        <w:drawing>
          <wp:inline distT="0" distB="0" distL="0" distR="0" wp14:anchorId="21C67DF0" wp14:editId="7C01EA13">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7DE8" w:rsidRPr="00C2491A" w:rsidRDefault="00D97DE8" w:rsidP="00C616A8">
      <w:pPr>
        <w:spacing w:after="0" w:line="360" w:lineRule="auto"/>
        <w:jc w:val="both"/>
        <w:rPr>
          <w:rFonts w:ascii="Times New Roman" w:hAnsi="Times New Roman" w:cs="Times New Roman"/>
          <w:color w:val="0D0D0D" w:themeColor="text1" w:themeTint="F2"/>
          <w:sz w:val="24"/>
          <w:szCs w:val="24"/>
        </w:rPr>
      </w:pPr>
    </w:p>
    <w:p w:rsidR="00E9713F" w:rsidRPr="00DD5A47" w:rsidRDefault="00E9713F" w:rsidP="00E9713F">
      <w:pPr>
        <w:tabs>
          <w:tab w:val="left" w:pos="8504"/>
        </w:tabs>
        <w:spacing w:after="0" w:line="360" w:lineRule="auto"/>
        <w:ind w:right="-1"/>
        <w:jc w:val="both"/>
        <w:rPr>
          <w:rFonts w:ascii="Times New Roman" w:hAnsi="Times New Roman" w:cs="Times New Roman"/>
          <w:b/>
          <w:color w:val="0D0D0D" w:themeColor="text1" w:themeTint="F2"/>
          <w:sz w:val="24"/>
          <w:szCs w:val="26"/>
        </w:rPr>
      </w:pPr>
      <w:r>
        <w:rPr>
          <w:rFonts w:ascii="Times New Roman" w:hAnsi="Times New Roman" w:cs="Times New Roman"/>
          <w:b/>
          <w:sz w:val="24"/>
          <w:szCs w:val="24"/>
          <w:lang w:val="es-ES_tradnl"/>
        </w:rPr>
        <w:t>Gráfico N° 4</w:t>
      </w:r>
      <w:r w:rsidRPr="001A1384">
        <w:rPr>
          <w:rFonts w:ascii="Times New Roman" w:hAnsi="Times New Roman" w:cs="Times New Roman"/>
          <w:b/>
          <w:sz w:val="24"/>
          <w:szCs w:val="24"/>
          <w:lang w:val="es-ES_tradnl"/>
        </w:rPr>
        <w:t xml:space="preserve">. </w:t>
      </w:r>
      <w:r w:rsidR="009024F5">
        <w:rPr>
          <w:rFonts w:ascii="Times New Roman" w:hAnsi="Times New Roman" w:cs="Times New Roman"/>
          <w:sz w:val="24"/>
          <w:szCs w:val="24"/>
          <w:lang w:val="es-ES_tradnl"/>
        </w:rPr>
        <w:t>Resultados p</w:t>
      </w:r>
      <w:r w:rsidRPr="001A1384">
        <w:rPr>
          <w:rFonts w:ascii="Times New Roman" w:hAnsi="Times New Roman" w:cs="Times New Roman"/>
          <w:sz w:val="24"/>
          <w:szCs w:val="24"/>
          <w:lang w:val="es-ES_tradnl"/>
        </w:rPr>
        <w:t xml:space="preserve">romedios de </w:t>
      </w:r>
      <w:r w:rsidRPr="00DD5A47">
        <w:rPr>
          <w:rFonts w:ascii="Times New Roman" w:hAnsi="Times New Roman" w:cs="Times New Roman"/>
          <w:color w:val="0D0D0D" w:themeColor="text1" w:themeTint="F2"/>
          <w:sz w:val="24"/>
          <w:szCs w:val="26"/>
        </w:rPr>
        <w:t>Rendimiento por hectárea (R-kg/ha)</w:t>
      </w:r>
      <w:r>
        <w:rPr>
          <w:rFonts w:ascii="Times New Roman" w:hAnsi="Times New Roman" w:cs="Times New Roman"/>
          <w:b/>
          <w:color w:val="0D0D0D" w:themeColor="text1" w:themeTint="F2"/>
          <w:sz w:val="24"/>
          <w:szCs w:val="26"/>
        </w:rPr>
        <w:t xml:space="preserve"> </w:t>
      </w:r>
      <w:r w:rsidR="009024F5" w:rsidRPr="009024F5">
        <w:rPr>
          <w:rFonts w:ascii="Times New Roman" w:hAnsi="Times New Roman" w:cs="Times New Roman"/>
          <w:color w:val="0D0D0D" w:themeColor="text1" w:themeTint="F2"/>
          <w:sz w:val="24"/>
          <w:szCs w:val="26"/>
        </w:rPr>
        <w:t>al</w:t>
      </w:r>
      <w:r w:rsidR="009024F5">
        <w:rPr>
          <w:rFonts w:ascii="Times New Roman" w:hAnsi="Times New Roman" w:cs="Times New Roman"/>
          <w:color w:val="0D0D0D" w:themeColor="text1" w:themeTint="F2"/>
          <w:sz w:val="24"/>
          <w:szCs w:val="26"/>
        </w:rPr>
        <w:t xml:space="preserve"> </w:t>
      </w:r>
      <w:r w:rsidR="009024F5" w:rsidRPr="009024F5">
        <w:rPr>
          <w:rFonts w:ascii="Times New Roman" w:hAnsi="Times New Roman" w:cs="Times New Roman"/>
          <w:color w:val="0D0D0D" w:themeColor="text1" w:themeTint="F2"/>
          <w:sz w:val="24"/>
          <w:szCs w:val="26"/>
        </w:rPr>
        <w:t xml:space="preserve">14 % de humedad </w:t>
      </w:r>
      <w:r>
        <w:rPr>
          <w:rFonts w:ascii="Times New Roman" w:hAnsi="Times New Roman" w:cs="Times New Roman"/>
          <w:sz w:val="24"/>
          <w:szCs w:val="24"/>
          <w:lang w:val="es-ES_tradnl"/>
        </w:rPr>
        <w:t>d</w:t>
      </w:r>
      <w:r w:rsidR="00194575">
        <w:rPr>
          <w:rFonts w:ascii="Times New Roman" w:hAnsi="Times New Roman" w:cs="Times New Roman"/>
          <w:sz w:val="24"/>
          <w:szCs w:val="24"/>
          <w:lang w:val="es-ES_tradnl"/>
        </w:rPr>
        <w:t xml:space="preserve">e </w:t>
      </w:r>
      <w:r>
        <w:rPr>
          <w:rFonts w:ascii="Times New Roman" w:hAnsi="Times New Roman" w:cs="Times New Roman"/>
          <w:sz w:val="24"/>
          <w:szCs w:val="24"/>
          <w:lang w:val="es-ES_tradnl"/>
        </w:rPr>
        <w:t>12 líneas promisorias y dos variedades de maní</w:t>
      </w:r>
      <w:r>
        <w:rPr>
          <w:rFonts w:ascii="Times New Roman" w:hAnsi="Times New Roman" w:cs="Times New Roman"/>
          <w:sz w:val="24"/>
          <w:szCs w:val="24"/>
        </w:rPr>
        <w:t>.</w:t>
      </w:r>
    </w:p>
    <w:p w:rsidR="00E9713F" w:rsidRPr="0011677C" w:rsidRDefault="00E9713F" w:rsidP="00E9713F">
      <w:pPr>
        <w:spacing w:after="0" w:line="360" w:lineRule="auto"/>
        <w:rPr>
          <w:rFonts w:ascii="Times New Roman" w:hAnsi="Times New Roman" w:cs="Times New Roman"/>
          <w:color w:val="0D0D0D" w:themeColor="text1" w:themeTint="F2"/>
          <w:sz w:val="24"/>
          <w:szCs w:val="24"/>
        </w:rPr>
      </w:pPr>
    </w:p>
    <w:p w:rsidR="00E9713F" w:rsidRPr="00E9713F" w:rsidRDefault="00E9713F" w:rsidP="00E9713F">
      <w:pPr>
        <w:tabs>
          <w:tab w:val="left" w:pos="8504"/>
        </w:tabs>
        <w:spacing w:after="0" w:line="360" w:lineRule="auto"/>
        <w:ind w:right="-1"/>
        <w:jc w:val="both"/>
        <w:rPr>
          <w:rFonts w:ascii="Times New Roman" w:hAnsi="Times New Roman" w:cs="Times New Roman"/>
          <w:sz w:val="24"/>
          <w:szCs w:val="26"/>
        </w:rPr>
      </w:pPr>
      <w:r w:rsidRPr="00BD1ACC">
        <w:rPr>
          <w:rFonts w:ascii="Times New Roman" w:hAnsi="Times New Roman" w:cs="Times New Roman"/>
          <w:sz w:val="24"/>
          <w:szCs w:val="24"/>
          <w:lang w:val="es-ES_tradnl"/>
        </w:rPr>
        <w:t xml:space="preserve">En la variable: </w:t>
      </w:r>
      <w:r w:rsidRPr="00BD1ACC">
        <w:rPr>
          <w:rFonts w:ascii="Times New Roman" w:hAnsi="Times New Roman" w:cs="Times New Roman"/>
          <w:b/>
          <w:sz w:val="24"/>
          <w:szCs w:val="24"/>
          <w:lang w:val="es-ES_tradnl"/>
        </w:rPr>
        <w:t>Rendimiento por hectárea (R-kg/ha</w:t>
      </w:r>
      <w:r w:rsidRPr="00BD1ACC">
        <w:rPr>
          <w:rFonts w:ascii="Times New Roman" w:eastAsia="Times New Roman" w:hAnsi="Times New Roman" w:cs="Times New Roman"/>
          <w:b/>
          <w:sz w:val="24"/>
          <w:szCs w:val="24"/>
          <w:lang w:val="es-ES_tradnl" w:eastAsia="es-EC"/>
        </w:rPr>
        <w:t xml:space="preserve">), </w:t>
      </w:r>
      <w:r w:rsidRPr="00BD1ACC">
        <w:rPr>
          <w:rFonts w:ascii="Times New Roman" w:eastAsia="Times New Roman" w:hAnsi="Times New Roman" w:cs="Times New Roman"/>
          <w:sz w:val="24"/>
          <w:szCs w:val="24"/>
          <w:lang w:val="es-ES_tradnl" w:eastAsia="es-EC"/>
        </w:rPr>
        <w:t>s</w:t>
      </w:r>
      <w:r w:rsidR="00896A80">
        <w:rPr>
          <w:rFonts w:ascii="Times New Roman" w:eastAsia="Times New Roman" w:hAnsi="Times New Roman" w:cs="Times New Roman"/>
          <w:sz w:val="24"/>
          <w:szCs w:val="24"/>
          <w:lang w:eastAsia="es-EC"/>
        </w:rPr>
        <w:t>e observó que entre los 14</w:t>
      </w:r>
      <w:r>
        <w:rPr>
          <w:rFonts w:ascii="Times New Roman" w:eastAsia="Times New Roman" w:hAnsi="Times New Roman" w:cs="Times New Roman"/>
          <w:sz w:val="24"/>
          <w:szCs w:val="24"/>
          <w:lang w:eastAsia="es-EC"/>
        </w:rPr>
        <w:t xml:space="preserve"> tratamientos evaluad</w:t>
      </w:r>
      <w:r w:rsidRPr="00BD1ACC">
        <w:rPr>
          <w:rFonts w:ascii="Times New Roman" w:eastAsia="Times New Roman" w:hAnsi="Times New Roman" w:cs="Times New Roman"/>
          <w:sz w:val="24"/>
          <w:szCs w:val="24"/>
          <w:lang w:eastAsia="es-EC"/>
        </w:rPr>
        <w:t xml:space="preserve">os, sobresalió por su potencial de rendimiento el tratamiento </w:t>
      </w:r>
      <w:r w:rsidRPr="00BD1ACC">
        <w:rPr>
          <w:rFonts w:ascii="Times New Roman" w:hAnsi="Times New Roman" w:cs="Times New Roman"/>
          <w:sz w:val="24"/>
          <w:szCs w:val="24"/>
          <w:lang w:val="es-ES_tradnl"/>
        </w:rPr>
        <w:t xml:space="preserve">T13: INIAP-380 </w:t>
      </w:r>
      <w:r>
        <w:rPr>
          <w:rFonts w:ascii="Times New Roman" w:eastAsia="Times New Roman" w:hAnsi="Times New Roman" w:cs="Times New Roman"/>
          <w:sz w:val="24"/>
          <w:szCs w:val="24"/>
          <w:lang w:eastAsia="es-EC"/>
        </w:rPr>
        <w:t>con 2192.14</w:t>
      </w:r>
      <w:r w:rsidRPr="00BD1ACC">
        <w:rPr>
          <w:rFonts w:ascii="Times New Roman" w:eastAsia="Times New Roman" w:hAnsi="Times New Roman" w:cs="Times New Roman"/>
          <w:sz w:val="24"/>
          <w:szCs w:val="24"/>
          <w:lang w:eastAsia="es-EC"/>
        </w:rPr>
        <w:t xml:space="preserve"> kg/ha; el tratamiento </w:t>
      </w:r>
      <w:r>
        <w:rPr>
          <w:rFonts w:ascii="Times New Roman" w:hAnsi="Times New Roman" w:cs="Times New Roman"/>
          <w:sz w:val="24"/>
          <w:szCs w:val="24"/>
          <w:lang w:val="es-ES_tradnl"/>
        </w:rPr>
        <w:t>T1</w:t>
      </w:r>
      <w:r w:rsidRPr="00BD1ACC">
        <w:rPr>
          <w:rFonts w:ascii="Times New Roman" w:hAnsi="Times New Roman" w:cs="Times New Roman"/>
          <w:sz w:val="24"/>
          <w:szCs w:val="24"/>
          <w:lang w:val="es-ES_tradnl"/>
        </w:rPr>
        <w:t xml:space="preserve">: </w:t>
      </w:r>
      <w:r>
        <w:rPr>
          <w:rFonts w:ascii="Times New Roman" w:hAnsi="Times New Roman" w:cs="Times New Roman"/>
          <w:sz w:val="24"/>
          <w:szCs w:val="26"/>
        </w:rPr>
        <w:t xml:space="preserve">149 Colorado Palmar </w:t>
      </w:r>
      <w:r w:rsidRPr="00BD1ACC">
        <w:rPr>
          <w:rFonts w:ascii="Times New Roman" w:eastAsia="Times New Roman" w:hAnsi="Times New Roman" w:cs="Times New Roman"/>
          <w:sz w:val="24"/>
          <w:szCs w:val="24"/>
          <w:lang w:eastAsia="es-EC"/>
        </w:rPr>
        <w:t xml:space="preserve">obtuvo </w:t>
      </w:r>
      <w:r>
        <w:rPr>
          <w:rFonts w:ascii="Times New Roman" w:eastAsia="Times New Roman" w:hAnsi="Times New Roman" w:cs="Times New Roman"/>
          <w:sz w:val="24"/>
          <w:szCs w:val="24"/>
          <w:lang w:eastAsia="es-EC"/>
        </w:rPr>
        <w:t>el promedio más bajo con 1238.35</w:t>
      </w:r>
      <w:r w:rsidRPr="00BD1ACC">
        <w:rPr>
          <w:rFonts w:ascii="Times New Roman" w:eastAsia="Times New Roman" w:hAnsi="Times New Roman" w:cs="Times New Roman"/>
          <w:sz w:val="24"/>
          <w:szCs w:val="24"/>
          <w:lang w:eastAsia="es-EC"/>
        </w:rPr>
        <w:t xml:space="preserve"> kg/ha. </w:t>
      </w:r>
      <w:r w:rsidRPr="00BD1ACC">
        <w:rPr>
          <w:rFonts w:ascii="Times New Roman" w:hAnsi="Times New Roman" w:cs="Times New Roman"/>
          <w:sz w:val="24"/>
          <w:szCs w:val="24"/>
        </w:rPr>
        <w:t>Mostrando</w:t>
      </w:r>
      <w:r>
        <w:rPr>
          <w:rFonts w:ascii="Times New Roman" w:hAnsi="Times New Roman" w:cs="Times New Roman"/>
          <w:sz w:val="24"/>
          <w:szCs w:val="24"/>
          <w:lang w:val="es-ES_tradnl"/>
        </w:rPr>
        <w:t xml:space="preserve"> una diferencia de 953.79</w:t>
      </w:r>
      <w:r w:rsidRPr="00BD1ACC">
        <w:rPr>
          <w:rFonts w:ascii="Times New Roman" w:eastAsia="Times New Roman" w:hAnsi="Times New Roman" w:cs="Times New Roman"/>
          <w:sz w:val="24"/>
          <w:szCs w:val="24"/>
          <w:lang w:eastAsia="es-EC"/>
        </w:rPr>
        <w:t xml:space="preserve"> kg/ha</w:t>
      </w:r>
      <w:r w:rsidRPr="00BD1ACC">
        <w:rPr>
          <w:rFonts w:ascii="Times New Roman" w:hAnsi="Times New Roman" w:cs="Times New Roman"/>
          <w:sz w:val="24"/>
          <w:szCs w:val="24"/>
          <w:lang w:val="es-ES_tradnl"/>
        </w:rPr>
        <w:t xml:space="preserve"> entre ambos promedios de rendimiento. Se presentó una media general de </w:t>
      </w:r>
      <w:r>
        <w:rPr>
          <w:rFonts w:ascii="Times New Roman" w:eastAsia="Times New Roman" w:hAnsi="Times New Roman" w:cs="Times New Roman"/>
          <w:color w:val="000000"/>
          <w:sz w:val="24"/>
          <w:szCs w:val="24"/>
          <w:lang w:eastAsia="es-EC"/>
        </w:rPr>
        <w:t xml:space="preserve">1472.47 </w:t>
      </w:r>
      <w:r w:rsidRPr="00BD1ACC">
        <w:rPr>
          <w:rFonts w:ascii="Times New Roman" w:hAnsi="Times New Roman" w:cs="Times New Roman"/>
          <w:sz w:val="24"/>
          <w:szCs w:val="24"/>
          <w:lang w:val="es-ES_tradnl"/>
        </w:rPr>
        <w:t xml:space="preserve">kg/ha y un CV de </w:t>
      </w:r>
      <w:r>
        <w:rPr>
          <w:rFonts w:ascii="Times New Roman" w:hAnsi="Times New Roman" w:cs="Times New Roman"/>
          <w:sz w:val="24"/>
          <w:szCs w:val="24"/>
          <w:lang w:val="es-ES_tradnl"/>
        </w:rPr>
        <w:t>10.82</w:t>
      </w:r>
      <w:r w:rsidRPr="00BD1ACC">
        <w:rPr>
          <w:rFonts w:ascii="Times New Roman" w:hAnsi="Times New Roman" w:cs="Times New Roman"/>
          <w:sz w:val="24"/>
          <w:szCs w:val="24"/>
          <w:lang w:val="es-ES_tradnl"/>
        </w:rPr>
        <w:t xml:space="preserve"> %, (Cuadro N° 1 y Gráfico N°</w:t>
      </w:r>
      <w:r w:rsidR="00FE35D2">
        <w:rPr>
          <w:rFonts w:ascii="Times New Roman" w:hAnsi="Times New Roman" w:cs="Times New Roman"/>
          <w:sz w:val="24"/>
          <w:szCs w:val="24"/>
          <w:lang w:val="es-ES_tradnl"/>
        </w:rPr>
        <w:t xml:space="preserve"> 4</w:t>
      </w:r>
      <w:r w:rsidRPr="000C6D14">
        <w:rPr>
          <w:rFonts w:ascii="Times New Roman" w:hAnsi="Times New Roman" w:cs="Times New Roman"/>
          <w:sz w:val="24"/>
          <w:szCs w:val="24"/>
          <w:lang w:val="es-ES_tradnl"/>
        </w:rPr>
        <w:t>).</w:t>
      </w:r>
    </w:p>
    <w:p w:rsidR="00590B1D" w:rsidRDefault="00590B1D" w:rsidP="00590B1D">
      <w:pPr>
        <w:spacing w:after="0" w:line="360" w:lineRule="auto"/>
        <w:jc w:val="both"/>
        <w:rPr>
          <w:rFonts w:ascii="Times New Roman" w:hAnsi="Times New Roman" w:cs="Times New Roman"/>
          <w:sz w:val="24"/>
          <w:szCs w:val="24"/>
        </w:rPr>
      </w:pPr>
    </w:p>
    <w:p w:rsidR="00590B1D" w:rsidRPr="009E493B" w:rsidRDefault="00590B1D" w:rsidP="00590B1D">
      <w:pPr>
        <w:spacing w:after="0" w:line="360" w:lineRule="auto"/>
        <w:jc w:val="both"/>
        <w:rPr>
          <w:rFonts w:ascii="Times New Roman" w:hAnsi="Times New Roman" w:cs="Times New Roman"/>
          <w:sz w:val="24"/>
          <w:szCs w:val="24"/>
        </w:rPr>
      </w:pPr>
      <w:r w:rsidRPr="007C4B41">
        <w:rPr>
          <w:rFonts w:ascii="Times New Roman" w:hAnsi="Times New Roman" w:cs="Times New Roman"/>
          <w:sz w:val="24"/>
          <w:szCs w:val="24"/>
        </w:rPr>
        <w:t>Los tratamientos evaluados presentaron comportamientos var</w:t>
      </w:r>
      <w:r>
        <w:rPr>
          <w:rFonts w:ascii="Times New Roman" w:hAnsi="Times New Roman" w:cs="Times New Roman"/>
          <w:sz w:val="24"/>
          <w:szCs w:val="24"/>
        </w:rPr>
        <w:t xml:space="preserve">iados, en cuanto al rendimiento. </w:t>
      </w:r>
      <w:r w:rsidRPr="007C4B41">
        <w:rPr>
          <w:rFonts w:ascii="Times New Roman" w:hAnsi="Times New Roman" w:cs="Times New Roman"/>
          <w:sz w:val="24"/>
          <w:szCs w:val="24"/>
        </w:rPr>
        <w:t xml:space="preserve">El tratamiento </w:t>
      </w:r>
      <w:r w:rsidR="002A3DFA">
        <w:rPr>
          <w:rFonts w:ascii="Times New Roman" w:hAnsi="Times New Roman" w:cs="Times New Roman"/>
          <w:sz w:val="24"/>
          <w:szCs w:val="24"/>
          <w:lang w:val="es-ES_tradnl"/>
        </w:rPr>
        <w:t xml:space="preserve">T13: </w:t>
      </w:r>
      <w:r w:rsidR="002A3DFA" w:rsidRPr="00845459">
        <w:rPr>
          <w:rFonts w:ascii="Times New Roman" w:hAnsi="Times New Roman" w:cs="Times New Roman"/>
          <w:sz w:val="24"/>
          <w:szCs w:val="24"/>
        </w:rPr>
        <w:t>INIAP-380</w:t>
      </w:r>
      <w:r w:rsidR="002A3DFA">
        <w:rPr>
          <w:rFonts w:ascii="Times New Roman" w:hAnsi="Times New Roman" w:cs="Times New Roman"/>
          <w:sz w:val="24"/>
          <w:szCs w:val="24"/>
        </w:rPr>
        <w:t xml:space="preserve"> </w:t>
      </w:r>
      <w:r w:rsidRPr="007C4B41">
        <w:rPr>
          <w:rFonts w:ascii="Times New Roman" w:hAnsi="Times New Roman" w:cs="Times New Roman"/>
          <w:sz w:val="24"/>
          <w:szCs w:val="24"/>
        </w:rPr>
        <w:t>alcanzó el rend</w:t>
      </w:r>
      <w:r w:rsidR="002A3DFA">
        <w:rPr>
          <w:rFonts w:ascii="Times New Roman" w:hAnsi="Times New Roman" w:cs="Times New Roman"/>
          <w:sz w:val="24"/>
          <w:szCs w:val="24"/>
        </w:rPr>
        <w:t>imiento más alto lo cual se debió</w:t>
      </w:r>
      <w:r w:rsidRPr="007C4B41">
        <w:rPr>
          <w:rFonts w:ascii="Times New Roman" w:hAnsi="Times New Roman" w:cs="Times New Roman"/>
          <w:sz w:val="24"/>
          <w:szCs w:val="24"/>
        </w:rPr>
        <w:t xml:space="preserve"> a que presentó una mayor cantidad </w:t>
      </w:r>
      <w:r>
        <w:rPr>
          <w:rFonts w:ascii="Times New Roman" w:hAnsi="Times New Roman" w:cs="Times New Roman"/>
          <w:sz w:val="24"/>
          <w:szCs w:val="24"/>
        </w:rPr>
        <w:t xml:space="preserve">de </w:t>
      </w:r>
      <w:r w:rsidR="002A3DFA">
        <w:rPr>
          <w:rFonts w:ascii="Times New Roman" w:hAnsi="Times New Roman" w:cs="Times New Roman"/>
          <w:sz w:val="24"/>
          <w:szCs w:val="24"/>
        </w:rPr>
        <w:t xml:space="preserve">vainas y granos por planta. </w:t>
      </w:r>
      <w:r w:rsidRPr="003477E3">
        <w:rPr>
          <w:rFonts w:ascii="Times New Roman" w:hAnsi="Times New Roman" w:cs="Times New Roman"/>
          <w:sz w:val="24"/>
          <w:szCs w:val="24"/>
        </w:rPr>
        <w:t xml:space="preserve">El rendimiento </w:t>
      </w:r>
      <w:r>
        <w:rPr>
          <w:rFonts w:ascii="Times New Roman" w:hAnsi="Times New Roman" w:cs="Times New Roman"/>
          <w:sz w:val="24"/>
          <w:szCs w:val="24"/>
        </w:rPr>
        <w:t>es la variable principal de cualquier cultivo y determina la eficiencia con que las plantas hacen uso de los recursos existentes en el medio, unido al potencial genético de la variedad. Por lo tanto el rendimiento es el resultado de un sin número de factores biológicos</w:t>
      </w:r>
      <w:r w:rsidR="00215FDB">
        <w:rPr>
          <w:rFonts w:ascii="Times New Roman" w:hAnsi="Times New Roman" w:cs="Times New Roman"/>
          <w:sz w:val="24"/>
          <w:szCs w:val="24"/>
        </w:rPr>
        <w:t>,</w:t>
      </w:r>
      <w:r>
        <w:rPr>
          <w:rFonts w:ascii="Times New Roman" w:hAnsi="Times New Roman" w:cs="Times New Roman"/>
          <w:sz w:val="24"/>
          <w:szCs w:val="24"/>
        </w:rPr>
        <w:t xml:space="preserve"> ambientales y del manejo que se le dé al cultivo, los cuales al relacionarse positivamente entre sí dan como resultado una mayor producción de grano por hectárea. (Montiel, C. y Torres, J. 2001)</w:t>
      </w:r>
    </w:p>
    <w:p w:rsidR="00590B1D" w:rsidRDefault="00590B1D" w:rsidP="00590B1D">
      <w:pPr>
        <w:spacing w:after="0" w:line="360" w:lineRule="auto"/>
        <w:jc w:val="both"/>
        <w:rPr>
          <w:rFonts w:ascii="Times New Roman" w:hAnsi="Times New Roman" w:cs="Times New Roman"/>
          <w:b/>
          <w:color w:val="000000" w:themeColor="text1"/>
          <w:sz w:val="24"/>
          <w:szCs w:val="24"/>
        </w:rPr>
      </w:pPr>
    </w:p>
    <w:p w:rsidR="00215FDB" w:rsidRPr="00E94887" w:rsidRDefault="00215FDB" w:rsidP="00215FD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w:t>
      </w:r>
      <w:r w:rsidRPr="00E94887">
        <w:rPr>
          <w:rFonts w:ascii="Times New Roman" w:hAnsi="Times New Roman" w:cs="Times New Roman"/>
          <w:b/>
          <w:sz w:val="24"/>
          <w:szCs w:val="24"/>
        </w:rPr>
        <w:t>. Contrastes ortogonales</w:t>
      </w:r>
    </w:p>
    <w:p w:rsidR="00215FDB" w:rsidRDefault="00215FDB" w:rsidP="00215FDB">
      <w:pPr>
        <w:spacing w:after="0" w:line="360" w:lineRule="auto"/>
        <w:jc w:val="both"/>
        <w:rPr>
          <w:rFonts w:ascii="Times New Roman" w:hAnsi="Times New Roman" w:cs="Times New Roman"/>
          <w:b/>
          <w:sz w:val="28"/>
          <w:szCs w:val="28"/>
        </w:rPr>
      </w:pPr>
    </w:p>
    <w:p w:rsidR="00215FDB" w:rsidRPr="00E05750" w:rsidRDefault="00215FDB" w:rsidP="00215FDB">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Cuadro Nº 2</w:t>
      </w:r>
      <w:r w:rsidRPr="00E05750">
        <w:rPr>
          <w:rFonts w:ascii="Times New Roman" w:hAnsi="Times New Roman" w:cs="Times New Roman"/>
          <w:b/>
          <w:sz w:val="24"/>
          <w:szCs w:val="24"/>
        </w:rPr>
        <w:t>.</w:t>
      </w:r>
      <w:r w:rsidRPr="00E05750">
        <w:rPr>
          <w:rFonts w:ascii="Times New Roman" w:hAnsi="Times New Roman" w:cs="Times New Roman"/>
          <w:sz w:val="24"/>
          <w:szCs w:val="24"/>
        </w:rPr>
        <w:t xml:space="preserve"> Co</w:t>
      </w:r>
      <w:r>
        <w:rPr>
          <w:rFonts w:ascii="Times New Roman" w:hAnsi="Times New Roman" w:cs="Times New Roman"/>
          <w:sz w:val="24"/>
          <w:szCs w:val="24"/>
        </w:rPr>
        <w:t>ntrastes ortogonales establecido</w:t>
      </w:r>
      <w:r w:rsidRPr="00E05750">
        <w:rPr>
          <w:rFonts w:ascii="Times New Roman" w:hAnsi="Times New Roman" w:cs="Times New Roman"/>
          <w:sz w:val="24"/>
          <w:szCs w:val="24"/>
        </w:rPr>
        <w:t xml:space="preserve">s en base a las medias de Líneas </w:t>
      </w:r>
      <w:r w:rsidRPr="00A102BE">
        <w:rPr>
          <w:rFonts w:ascii="Times New Roman" w:hAnsi="Times New Roman" w:cs="Times New Roman"/>
          <w:sz w:val="24"/>
          <w:szCs w:val="24"/>
        </w:rPr>
        <w:t xml:space="preserve">promisorias </w:t>
      </w:r>
      <w:r w:rsidRPr="00E05750">
        <w:rPr>
          <w:rFonts w:ascii="Times New Roman" w:hAnsi="Times New Roman" w:cs="Times New Roman"/>
          <w:sz w:val="24"/>
          <w:szCs w:val="24"/>
        </w:rPr>
        <w:t>vs. Variedades.</w:t>
      </w:r>
    </w:p>
    <w:p w:rsidR="00215FDB" w:rsidRDefault="00215FDB" w:rsidP="00215FDB">
      <w:pPr>
        <w:spacing w:after="0" w:line="360" w:lineRule="auto"/>
        <w:jc w:val="both"/>
        <w:rPr>
          <w:rFonts w:ascii="Times New Roman" w:hAnsi="Times New Roman" w:cs="Times New Roman"/>
          <w:b/>
          <w:sz w:val="28"/>
          <w:szCs w:val="28"/>
        </w:rPr>
      </w:pPr>
    </w:p>
    <w:tbl>
      <w:tblPr>
        <w:tblStyle w:val="Tablaconcuadrcula"/>
        <w:tblW w:w="4868" w:type="pct"/>
        <w:tblInd w:w="108" w:type="dxa"/>
        <w:tblLook w:val="04A0" w:firstRow="1" w:lastRow="0" w:firstColumn="1" w:lastColumn="0" w:noHBand="0" w:noVBand="1"/>
      </w:tblPr>
      <w:tblGrid>
        <w:gridCol w:w="4260"/>
        <w:gridCol w:w="2040"/>
        <w:gridCol w:w="1639"/>
      </w:tblGrid>
      <w:tr w:rsidR="00215FDB" w:rsidRPr="00D558AB" w:rsidTr="00166AB7">
        <w:trPr>
          <w:trHeight w:val="283"/>
        </w:trPr>
        <w:tc>
          <w:tcPr>
            <w:tcW w:w="2683" w:type="pct"/>
            <w:vMerge w:val="restart"/>
            <w:vAlign w:val="bottom"/>
          </w:tcPr>
          <w:p w:rsidR="00215FDB" w:rsidRDefault="00215FDB" w:rsidP="00166AB7">
            <w:pPr>
              <w:spacing w:after="0" w:line="240" w:lineRule="auto"/>
              <w:jc w:val="center"/>
              <w:rPr>
                <w:rFonts w:cs="Times New Roman"/>
                <w:b/>
                <w:sz w:val="24"/>
                <w:szCs w:val="24"/>
              </w:rPr>
            </w:pPr>
            <w:r w:rsidRPr="00D558AB">
              <w:rPr>
                <w:rFonts w:cs="Times New Roman"/>
                <w:b/>
                <w:sz w:val="24"/>
                <w:szCs w:val="24"/>
              </w:rPr>
              <w:t>Variables</w:t>
            </w:r>
          </w:p>
          <w:p w:rsidR="00215FDB" w:rsidRPr="00D558AB" w:rsidRDefault="00215FDB" w:rsidP="00166AB7">
            <w:pPr>
              <w:spacing w:after="0" w:line="240" w:lineRule="auto"/>
              <w:jc w:val="center"/>
              <w:rPr>
                <w:rFonts w:cs="Times New Roman"/>
                <w:b/>
                <w:sz w:val="24"/>
                <w:szCs w:val="24"/>
              </w:rPr>
            </w:pPr>
          </w:p>
        </w:tc>
        <w:tc>
          <w:tcPr>
            <w:tcW w:w="2317" w:type="pct"/>
            <w:gridSpan w:val="2"/>
            <w:vAlign w:val="bottom"/>
          </w:tcPr>
          <w:p w:rsidR="00215FDB" w:rsidRDefault="00215FDB" w:rsidP="00166AB7">
            <w:pPr>
              <w:spacing w:after="0" w:line="240" w:lineRule="auto"/>
              <w:jc w:val="center"/>
              <w:rPr>
                <w:rFonts w:cs="Times New Roman"/>
                <w:b/>
                <w:sz w:val="24"/>
                <w:szCs w:val="24"/>
              </w:rPr>
            </w:pPr>
          </w:p>
          <w:p w:rsidR="00215FDB" w:rsidRDefault="00215FDB" w:rsidP="00166AB7">
            <w:pPr>
              <w:spacing w:after="0" w:line="240" w:lineRule="auto"/>
              <w:jc w:val="center"/>
              <w:rPr>
                <w:rFonts w:cs="Times New Roman"/>
                <w:b/>
                <w:sz w:val="24"/>
                <w:szCs w:val="24"/>
              </w:rPr>
            </w:pPr>
            <w:r w:rsidRPr="00D558AB">
              <w:rPr>
                <w:rFonts w:cs="Times New Roman"/>
                <w:b/>
                <w:sz w:val="24"/>
                <w:szCs w:val="24"/>
              </w:rPr>
              <w:t>Promedios</w:t>
            </w:r>
          </w:p>
        </w:tc>
      </w:tr>
      <w:tr w:rsidR="00215FDB" w:rsidRPr="00D558AB" w:rsidTr="00166AB7">
        <w:trPr>
          <w:trHeight w:val="283"/>
        </w:trPr>
        <w:tc>
          <w:tcPr>
            <w:tcW w:w="2683" w:type="pct"/>
            <w:vMerge/>
            <w:vAlign w:val="bottom"/>
          </w:tcPr>
          <w:p w:rsidR="00215FDB" w:rsidRPr="00D558AB" w:rsidRDefault="00215FDB" w:rsidP="00166AB7">
            <w:pPr>
              <w:spacing w:after="0" w:line="240" w:lineRule="auto"/>
              <w:rPr>
                <w:rFonts w:cs="Times New Roman"/>
                <w:b/>
                <w:sz w:val="24"/>
                <w:szCs w:val="24"/>
              </w:rPr>
            </w:pPr>
          </w:p>
        </w:tc>
        <w:tc>
          <w:tcPr>
            <w:tcW w:w="1285" w:type="pct"/>
            <w:vAlign w:val="bottom"/>
          </w:tcPr>
          <w:p w:rsidR="00215FDB" w:rsidRPr="00D558AB" w:rsidRDefault="00215FDB" w:rsidP="00166AB7">
            <w:pPr>
              <w:spacing w:after="0" w:line="240" w:lineRule="auto"/>
              <w:jc w:val="center"/>
              <w:rPr>
                <w:rFonts w:cs="Times New Roman"/>
                <w:b/>
                <w:sz w:val="24"/>
                <w:szCs w:val="24"/>
              </w:rPr>
            </w:pPr>
            <w:r>
              <w:rPr>
                <w:rFonts w:cs="Times New Roman"/>
                <w:b/>
                <w:sz w:val="24"/>
                <w:szCs w:val="24"/>
              </w:rPr>
              <w:t>Líneas promisorias</w:t>
            </w:r>
          </w:p>
        </w:tc>
        <w:tc>
          <w:tcPr>
            <w:tcW w:w="1032" w:type="pct"/>
            <w:vAlign w:val="bottom"/>
          </w:tcPr>
          <w:p w:rsidR="00215FDB" w:rsidRPr="00D558AB" w:rsidRDefault="00215FDB" w:rsidP="00166AB7">
            <w:pPr>
              <w:spacing w:after="0" w:line="240" w:lineRule="auto"/>
              <w:jc w:val="center"/>
              <w:rPr>
                <w:rFonts w:cs="Times New Roman"/>
                <w:b/>
                <w:sz w:val="24"/>
                <w:szCs w:val="24"/>
              </w:rPr>
            </w:pPr>
            <w:r>
              <w:rPr>
                <w:rFonts w:cs="Times New Roman"/>
                <w:b/>
                <w:sz w:val="24"/>
                <w:szCs w:val="24"/>
              </w:rPr>
              <w:t>Variedades</w:t>
            </w:r>
          </w:p>
        </w:tc>
      </w:tr>
      <w:tr w:rsidR="00215FDB" w:rsidRPr="00D558AB" w:rsidTr="00166AB7">
        <w:trPr>
          <w:trHeight w:val="454"/>
        </w:trPr>
        <w:tc>
          <w:tcPr>
            <w:tcW w:w="2683" w:type="pct"/>
            <w:vAlign w:val="bottom"/>
          </w:tcPr>
          <w:p w:rsidR="00215FDB" w:rsidRPr="004A2E1C" w:rsidRDefault="00215FDB" w:rsidP="00166AB7">
            <w:pPr>
              <w:spacing w:after="0" w:line="240" w:lineRule="auto"/>
              <w:rPr>
                <w:rFonts w:cs="Times New Roman"/>
                <w:color w:val="FF0000"/>
                <w:sz w:val="24"/>
                <w:szCs w:val="24"/>
              </w:rPr>
            </w:pPr>
            <w:r w:rsidRPr="004A2E1C">
              <w:rPr>
                <w:rFonts w:cs="Times New Roman"/>
                <w:sz w:val="24"/>
                <w:szCs w:val="24"/>
              </w:rPr>
              <w:t>Vainas por planta (VP) (**)</w:t>
            </w:r>
          </w:p>
        </w:tc>
        <w:tc>
          <w:tcPr>
            <w:tcW w:w="1285"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 xml:space="preserve">  6</w:t>
            </w:r>
          </w:p>
        </w:tc>
        <w:tc>
          <w:tcPr>
            <w:tcW w:w="1032"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 xml:space="preserve">  9</w:t>
            </w:r>
          </w:p>
        </w:tc>
      </w:tr>
      <w:tr w:rsidR="00215FDB" w:rsidRPr="00D558AB" w:rsidTr="00166AB7">
        <w:trPr>
          <w:trHeight w:val="454"/>
        </w:trPr>
        <w:tc>
          <w:tcPr>
            <w:tcW w:w="2683" w:type="pct"/>
            <w:vAlign w:val="bottom"/>
          </w:tcPr>
          <w:p w:rsidR="00215FDB" w:rsidRPr="004A2E1C" w:rsidRDefault="00215FDB" w:rsidP="00166AB7">
            <w:pPr>
              <w:spacing w:after="0" w:line="240" w:lineRule="auto"/>
              <w:rPr>
                <w:rFonts w:cs="Times New Roman"/>
                <w:color w:val="FF0000"/>
                <w:sz w:val="24"/>
                <w:szCs w:val="24"/>
              </w:rPr>
            </w:pPr>
            <w:r w:rsidRPr="004A2E1C">
              <w:rPr>
                <w:rFonts w:eastAsia="Times New Roman" w:cs="Times New Roman"/>
                <w:sz w:val="24"/>
                <w:szCs w:val="24"/>
                <w:lang w:eastAsia="es-EC"/>
              </w:rPr>
              <w:t>Granos por planta (GP)</w:t>
            </w:r>
            <w:r w:rsidRPr="004A2E1C">
              <w:rPr>
                <w:rFonts w:cs="Times New Roman"/>
                <w:sz w:val="24"/>
                <w:szCs w:val="24"/>
              </w:rPr>
              <w:t xml:space="preserve"> (**)</w:t>
            </w:r>
          </w:p>
        </w:tc>
        <w:tc>
          <w:tcPr>
            <w:tcW w:w="1285"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18</w:t>
            </w:r>
          </w:p>
        </w:tc>
        <w:tc>
          <w:tcPr>
            <w:tcW w:w="1032"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27</w:t>
            </w:r>
          </w:p>
        </w:tc>
      </w:tr>
      <w:tr w:rsidR="00215FDB" w:rsidRPr="00D558AB" w:rsidTr="00166AB7">
        <w:trPr>
          <w:trHeight w:val="454"/>
        </w:trPr>
        <w:tc>
          <w:tcPr>
            <w:tcW w:w="2683" w:type="pct"/>
            <w:vAlign w:val="bottom"/>
          </w:tcPr>
          <w:p w:rsidR="00215FDB" w:rsidRPr="004A2E1C" w:rsidRDefault="00215FDB" w:rsidP="00166AB7">
            <w:pPr>
              <w:spacing w:after="0" w:line="240" w:lineRule="auto"/>
              <w:rPr>
                <w:rFonts w:cs="Times New Roman"/>
                <w:color w:val="FF0000"/>
                <w:sz w:val="24"/>
                <w:szCs w:val="24"/>
              </w:rPr>
            </w:pPr>
            <w:r w:rsidRPr="004A2E1C">
              <w:rPr>
                <w:rFonts w:cs="Times New Roman"/>
                <w:sz w:val="24"/>
                <w:szCs w:val="24"/>
              </w:rPr>
              <w:t>Rendimiento por hectárea (R-kg/ha) (**)</w:t>
            </w:r>
          </w:p>
        </w:tc>
        <w:tc>
          <w:tcPr>
            <w:tcW w:w="1285" w:type="pct"/>
            <w:vAlign w:val="bottom"/>
          </w:tcPr>
          <w:p w:rsidR="00215FDB" w:rsidRPr="00D558AB" w:rsidRDefault="00215FDB" w:rsidP="00166AB7">
            <w:pPr>
              <w:tabs>
                <w:tab w:val="left" w:pos="742"/>
              </w:tabs>
              <w:spacing w:after="0" w:line="240" w:lineRule="auto"/>
              <w:rPr>
                <w:rFonts w:cs="Times New Roman"/>
                <w:sz w:val="24"/>
                <w:szCs w:val="24"/>
              </w:rPr>
            </w:pPr>
            <w:r>
              <w:rPr>
                <w:rFonts w:cs="Times New Roman"/>
                <w:sz w:val="24"/>
                <w:szCs w:val="24"/>
              </w:rPr>
              <w:t xml:space="preserve">         1370.11</w:t>
            </w:r>
          </w:p>
        </w:tc>
        <w:tc>
          <w:tcPr>
            <w:tcW w:w="1032" w:type="pct"/>
            <w:vAlign w:val="bottom"/>
          </w:tcPr>
          <w:p w:rsidR="00215FDB" w:rsidRPr="00D558AB" w:rsidRDefault="00215FDB" w:rsidP="00166AB7">
            <w:pPr>
              <w:spacing w:after="0" w:line="240" w:lineRule="auto"/>
              <w:rPr>
                <w:rFonts w:cs="Times New Roman"/>
                <w:sz w:val="24"/>
                <w:szCs w:val="24"/>
              </w:rPr>
            </w:pPr>
            <w:r>
              <w:rPr>
                <w:rFonts w:cs="Times New Roman"/>
                <w:sz w:val="24"/>
                <w:szCs w:val="24"/>
              </w:rPr>
              <w:t xml:space="preserve">    2086.58</w:t>
            </w:r>
          </w:p>
        </w:tc>
      </w:tr>
    </w:tbl>
    <w:p w:rsidR="00215FDB" w:rsidRPr="00791540" w:rsidRDefault="00215FDB" w:rsidP="00215FDB">
      <w:pPr>
        <w:spacing w:after="0" w:line="360" w:lineRule="auto"/>
        <w:jc w:val="both"/>
        <w:rPr>
          <w:rFonts w:ascii="Times New Roman" w:hAnsi="Times New Roman" w:cs="Times New Roman"/>
          <w:b/>
          <w:sz w:val="28"/>
          <w:szCs w:val="28"/>
          <w:lang w:val="es-CO"/>
        </w:rPr>
      </w:pPr>
    </w:p>
    <w:p w:rsidR="00215FDB" w:rsidRPr="00212690" w:rsidRDefault="00215FDB" w:rsidP="00215FDB">
      <w:pPr>
        <w:spacing w:after="0" w:line="360" w:lineRule="auto"/>
        <w:jc w:val="both"/>
        <w:rPr>
          <w:rFonts w:ascii="Times New Roman" w:hAnsi="Times New Roman" w:cs="Times New Roman"/>
          <w:color w:val="000000" w:themeColor="text1"/>
          <w:sz w:val="24"/>
        </w:rPr>
      </w:pPr>
      <w:r w:rsidRPr="00D82FE8">
        <w:rPr>
          <w:rFonts w:ascii="Times New Roman" w:hAnsi="Times New Roman" w:cs="Times New Roman"/>
          <w:color w:val="000000" w:themeColor="text1"/>
          <w:sz w:val="24"/>
        </w:rPr>
        <w:t>Los contrastes y comparaciones ortogonales pla</w:t>
      </w:r>
      <w:r>
        <w:rPr>
          <w:rFonts w:ascii="Times New Roman" w:hAnsi="Times New Roman" w:cs="Times New Roman"/>
          <w:color w:val="000000" w:themeColor="text1"/>
          <w:sz w:val="24"/>
        </w:rPr>
        <w:t>nteadas (Cuadro N° 3</w:t>
      </w:r>
      <w:r w:rsidRPr="00D82FE8">
        <w:rPr>
          <w:rFonts w:ascii="Times New Roman" w:hAnsi="Times New Roman" w:cs="Times New Roman"/>
          <w:color w:val="000000" w:themeColor="text1"/>
          <w:sz w:val="24"/>
        </w:rPr>
        <w:t xml:space="preserve">), determinaron las tendencias de comportamiento entre las medias analizadas, al comparar </w:t>
      </w:r>
      <w:r w:rsidRPr="00D82FE8">
        <w:rPr>
          <w:rFonts w:ascii="Times New Roman" w:hAnsi="Times New Roman" w:cs="Times New Roman"/>
          <w:color w:val="000000" w:themeColor="text1"/>
          <w:sz w:val="24"/>
          <w:szCs w:val="24"/>
        </w:rPr>
        <w:t xml:space="preserve">Líneas </w:t>
      </w:r>
      <w:r>
        <w:rPr>
          <w:rFonts w:ascii="Times New Roman" w:hAnsi="Times New Roman" w:cs="Times New Roman"/>
          <w:color w:val="000000" w:themeColor="text1"/>
          <w:sz w:val="24"/>
          <w:szCs w:val="24"/>
        </w:rPr>
        <w:t xml:space="preserve">promisorias </w:t>
      </w:r>
      <w:r w:rsidRPr="00D82FE8">
        <w:rPr>
          <w:rFonts w:ascii="Times New Roman" w:hAnsi="Times New Roman" w:cs="Times New Roman"/>
          <w:color w:val="000000" w:themeColor="text1"/>
          <w:sz w:val="24"/>
          <w:szCs w:val="24"/>
        </w:rPr>
        <w:t>vs. Variedades</w:t>
      </w:r>
      <w:r w:rsidRPr="00D82FE8">
        <w:rPr>
          <w:rFonts w:ascii="Times New Roman" w:hAnsi="Times New Roman" w:cs="Times New Roman"/>
          <w:color w:val="000000" w:themeColor="text1"/>
          <w:sz w:val="24"/>
        </w:rPr>
        <w:t>, se estableció que hubieron diferencias estadísticas altamente significativas (**) para las variables:</w:t>
      </w:r>
      <w:r w:rsidRPr="00D82FE8">
        <w:rPr>
          <w:rFonts w:ascii="Times New Roman" w:hAnsi="Times New Roman" w:cs="Times New Roman"/>
          <w:color w:val="000000" w:themeColor="text1"/>
          <w:sz w:val="24"/>
          <w:szCs w:val="24"/>
        </w:rPr>
        <w:t xml:space="preserve"> Vainas por planta</w:t>
      </w:r>
      <w:r>
        <w:rPr>
          <w:rFonts w:ascii="Times New Roman" w:hAnsi="Times New Roman" w:cs="Times New Roman"/>
          <w:color w:val="000000" w:themeColor="text1"/>
          <w:sz w:val="24"/>
          <w:szCs w:val="24"/>
        </w:rPr>
        <w:t xml:space="preserve"> </w:t>
      </w:r>
      <w:r w:rsidRPr="00212690">
        <w:rPr>
          <w:rFonts w:ascii="Times New Roman" w:hAnsi="Times New Roman" w:cs="Times New Roman"/>
          <w:color w:val="000000" w:themeColor="text1"/>
          <w:sz w:val="24"/>
          <w:szCs w:val="24"/>
        </w:rPr>
        <w:t>(VP)</w:t>
      </w:r>
      <w:r w:rsidRPr="00D82FE8">
        <w:rPr>
          <w:rFonts w:ascii="Times New Roman" w:hAnsi="Times New Roman" w:cs="Times New Roman"/>
          <w:color w:val="000000" w:themeColor="text1"/>
          <w:sz w:val="24"/>
          <w:szCs w:val="24"/>
        </w:rPr>
        <w:t xml:space="preserve">, Granos por planta </w:t>
      </w:r>
      <w:r w:rsidRPr="00212690">
        <w:rPr>
          <w:rFonts w:ascii="Times New Roman" w:eastAsia="Times New Roman" w:hAnsi="Times New Roman" w:cs="Times New Roman"/>
          <w:sz w:val="24"/>
          <w:szCs w:val="24"/>
          <w:lang w:eastAsia="es-EC"/>
        </w:rPr>
        <w:t>(GP)</w:t>
      </w:r>
      <w:r>
        <w:rPr>
          <w:rFonts w:cs="Times New Roman"/>
          <w:sz w:val="24"/>
          <w:szCs w:val="24"/>
        </w:rPr>
        <w:t xml:space="preserve"> </w:t>
      </w:r>
      <w:r w:rsidRPr="00D82FE8">
        <w:rPr>
          <w:rFonts w:ascii="Times New Roman" w:hAnsi="Times New Roman" w:cs="Times New Roman"/>
          <w:color w:val="000000" w:themeColor="text1"/>
          <w:sz w:val="24"/>
          <w:szCs w:val="24"/>
        </w:rPr>
        <w:t>y Rendimiento por hectárea</w:t>
      </w:r>
      <w:r>
        <w:rPr>
          <w:rFonts w:ascii="Times New Roman" w:hAnsi="Times New Roman" w:cs="Times New Roman"/>
          <w:color w:val="000000" w:themeColor="text1"/>
          <w:sz w:val="24"/>
          <w:szCs w:val="24"/>
        </w:rPr>
        <w:t xml:space="preserve"> </w:t>
      </w:r>
      <w:r w:rsidRPr="00212690">
        <w:rPr>
          <w:rFonts w:ascii="Times New Roman" w:hAnsi="Times New Roman" w:cs="Times New Roman"/>
          <w:color w:val="000000" w:themeColor="text1"/>
          <w:sz w:val="24"/>
          <w:szCs w:val="24"/>
        </w:rPr>
        <w:t>(R-kg/ha)</w:t>
      </w:r>
      <w:r w:rsidRPr="00D82FE8">
        <w:rPr>
          <w:rFonts w:ascii="Times New Roman" w:hAnsi="Times New Roman" w:cs="Times New Roman"/>
          <w:color w:val="000000" w:themeColor="text1"/>
          <w:sz w:val="24"/>
          <w:szCs w:val="24"/>
        </w:rPr>
        <w:t>.</w:t>
      </w:r>
      <w:r w:rsidRPr="00D82FE8">
        <w:rPr>
          <w:rFonts w:ascii="Times New Roman" w:hAnsi="Times New Roman" w:cs="Times New Roman"/>
          <w:color w:val="000000" w:themeColor="text1"/>
          <w:sz w:val="24"/>
        </w:rPr>
        <w:t xml:space="preserve"> Registrando las variedades mayor</w:t>
      </w:r>
      <w:r>
        <w:rPr>
          <w:rFonts w:ascii="Times New Roman" w:hAnsi="Times New Roman" w:cs="Times New Roman"/>
          <w:color w:val="000000" w:themeColor="text1"/>
          <w:sz w:val="24"/>
        </w:rPr>
        <w:t xml:space="preserve"> número de vainas por planta, granos por planta y</w:t>
      </w:r>
      <w:r w:rsidRPr="00D82FE8">
        <w:rPr>
          <w:rFonts w:ascii="Times New Roman" w:hAnsi="Times New Roman" w:cs="Times New Roman"/>
          <w:color w:val="000000" w:themeColor="text1"/>
          <w:sz w:val="24"/>
        </w:rPr>
        <w:t xml:space="preserve"> </w:t>
      </w:r>
      <w:r w:rsidRPr="00D82FE8">
        <w:rPr>
          <w:rFonts w:ascii="Times New Roman" w:hAnsi="Times New Roman" w:cs="Times New Roman"/>
          <w:color w:val="000000" w:themeColor="text1"/>
          <w:sz w:val="24"/>
          <w:szCs w:val="24"/>
        </w:rPr>
        <w:t xml:space="preserve">Rendimiento por hectárea </w:t>
      </w:r>
      <w:r w:rsidRPr="00D82FE8">
        <w:rPr>
          <w:rFonts w:ascii="Times New Roman" w:hAnsi="Times New Roman" w:cs="Times New Roman"/>
          <w:color w:val="000000" w:themeColor="text1"/>
          <w:sz w:val="24"/>
        </w:rPr>
        <w:t xml:space="preserve">en relación a las líneas, </w:t>
      </w:r>
      <w:r>
        <w:rPr>
          <w:rFonts w:ascii="Times New Roman" w:hAnsi="Times New Roman" w:cs="Times New Roman"/>
          <w:color w:val="000000" w:themeColor="text1"/>
          <w:sz w:val="24"/>
          <w:szCs w:val="24"/>
        </w:rPr>
        <w:t>(Cuadro N° 3</w:t>
      </w:r>
      <w:r w:rsidRPr="00D82FE8">
        <w:rPr>
          <w:rFonts w:ascii="Times New Roman" w:hAnsi="Times New Roman" w:cs="Times New Roman"/>
          <w:color w:val="000000" w:themeColor="text1"/>
          <w:sz w:val="24"/>
          <w:szCs w:val="24"/>
        </w:rPr>
        <w:t>).</w:t>
      </w:r>
    </w:p>
    <w:p w:rsidR="00215FDB" w:rsidRDefault="00215FDB" w:rsidP="00215FDB">
      <w:pPr>
        <w:spacing w:after="0" w:line="360" w:lineRule="auto"/>
        <w:jc w:val="both"/>
        <w:rPr>
          <w:color w:val="FF0000"/>
        </w:rPr>
      </w:pPr>
    </w:p>
    <w:p w:rsidR="00215FDB" w:rsidRDefault="00215FDB" w:rsidP="00215FDB">
      <w:pPr>
        <w:spacing w:line="360" w:lineRule="auto"/>
        <w:jc w:val="both"/>
        <w:rPr>
          <w:rFonts w:ascii="Times New Roman" w:hAnsi="Times New Roman" w:cs="Times New Roman"/>
          <w:sz w:val="24"/>
          <w:szCs w:val="24"/>
        </w:rPr>
      </w:pPr>
      <w:r w:rsidRPr="00BB09A7">
        <w:rPr>
          <w:rFonts w:ascii="Times New Roman" w:hAnsi="Times New Roman" w:cs="Times New Roman"/>
          <w:b/>
          <w:sz w:val="24"/>
          <w:szCs w:val="24"/>
        </w:rPr>
        <w:t xml:space="preserve">Cuadro Nº </w:t>
      </w:r>
      <w:r>
        <w:rPr>
          <w:rFonts w:ascii="Times New Roman" w:hAnsi="Times New Roman" w:cs="Times New Roman"/>
          <w:b/>
          <w:sz w:val="24"/>
          <w:szCs w:val="24"/>
        </w:rPr>
        <w:t>3</w:t>
      </w:r>
      <w:r w:rsidRPr="00BB09A7">
        <w:rPr>
          <w:rFonts w:ascii="Times New Roman" w:hAnsi="Times New Roman" w:cs="Times New Roman"/>
          <w:b/>
          <w:sz w:val="24"/>
          <w:szCs w:val="24"/>
        </w:rPr>
        <w:t>.</w:t>
      </w:r>
      <w:r w:rsidRPr="00BB09A7">
        <w:rPr>
          <w:rFonts w:ascii="Times New Roman" w:hAnsi="Times New Roman" w:cs="Times New Roman"/>
          <w:sz w:val="24"/>
          <w:szCs w:val="24"/>
        </w:rPr>
        <w:t xml:space="preserve"> 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rPr>
          <w:rFonts w:ascii="Times New Roman" w:hAnsi="Times New Roman" w:cs="Times New Roman"/>
          <w:sz w:val="24"/>
          <w:szCs w:val="24"/>
        </w:rPr>
        <w:t>l</w:t>
      </w:r>
      <w:r>
        <w:rPr>
          <w:lang w:val="es-ES" w:eastAsia="es-ES"/>
        </w:rPr>
        <w:t xml:space="preserve"> </w:t>
      </w:r>
      <w:r>
        <w:rPr>
          <w:rFonts w:ascii="Times New Roman" w:hAnsi="Times New Roman" w:cs="Times New Roman"/>
          <w:sz w:val="24"/>
          <w:szCs w:val="24"/>
        </w:rPr>
        <w:t>Testigo 1 vs. Testigo 2.</w:t>
      </w:r>
    </w:p>
    <w:p w:rsidR="00215FDB" w:rsidRDefault="00215FDB" w:rsidP="00215FDB">
      <w:pPr>
        <w:spacing w:after="0" w:line="240" w:lineRule="auto"/>
        <w:rPr>
          <w:rFonts w:ascii="Times New Roman" w:hAnsi="Times New Roman" w:cs="Times New Roman"/>
          <w:sz w:val="24"/>
          <w:szCs w:val="24"/>
        </w:rPr>
      </w:pPr>
    </w:p>
    <w:tbl>
      <w:tblPr>
        <w:tblStyle w:val="Tablaconcuadrcula"/>
        <w:tblW w:w="4868" w:type="pct"/>
        <w:tblInd w:w="108" w:type="dxa"/>
        <w:tblLook w:val="04A0" w:firstRow="1" w:lastRow="0" w:firstColumn="1" w:lastColumn="0" w:noHBand="0" w:noVBand="1"/>
      </w:tblPr>
      <w:tblGrid>
        <w:gridCol w:w="4110"/>
        <w:gridCol w:w="1986"/>
        <w:gridCol w:w="1843"/>
      </w:tblGrid>
      <w:tr w:rsidR="00215FDB" w:rsidRPr="00D558AB" w:rsidTr="00166AB7">
        <w:trPr>
          <w:trHeight w:val="340"/>
        </w:trPr>
        <w:tc>
          <w:tcPr>
            <w:tcW w:w="2588" w:type="pct"/>
            <w:vMerge w:val="restart"/>
            <w:vAlign w:val="bottom"/>
          </w:tcPr>
          <w:p w:rsidR="00215FDB" w:rsidRDefault="00215FDB" w:rsidP="00166AB7">
            <w:pPr>
              <w:spacing w:after="0" w:line="240" w:lineRule="auto"/>
              <w:jc w:val="center"/>
              <w:rPr>
                <w:rFonts w:cs="Times New Roman"/>
                <w:b/>
                <w:sz w:val="24"/>
                <w:szCs w:val="24"/>
              </w:rPr>
            </w:pPr>
            <w:r>
              <w:rPr>
                <w:rFonts w:cs="Times New Roman"/>
                <w:b/>
                <w:sz w:val="24"/>
                <w:szCs w:val="24"/>
              </w:rPr>
              <w:t>Variable</w:t>
            </w:r>
          </w:p>
          <w:p w:rsidR="00215FDB" w:rsidRPr="00D558AB" w:rsidRDefault="00215FDB" w:rsidP="00166AB7">
            <w:pPr>
              <w:spacing w:after="0" w:line="240" w:lineRule="auto"/>
              <w:jc w:val="center"/>
              <w:rPr>
                <w:rFonts w:cs="Times New Roman"/>
                <w:b/>
                <w:sz w:val="24"/>
                <w:szCs w:val="24"/>
              </w:rPr>
            </w:pPr>
          </w:p>
        </w:tc>
        <w:tc>
          <w:tcPr>
            <w:tcW w:w="2412" w:type="pct"/>
            <w:gridSpan w:val="2"/>
            <w:vAlign w:val="bottom"/>
          </w:tcPr>
          <w:p w:rsidR="00215FDB" w:rsidRDefault="00215FDB" w:rsidP="00166AB7">
            <w:pPr>
              <w:spacing w:after="0" w:line="240" w:lineRule="auto"/>
              <w:jc w:val="center"/>
              <w:rPr>
                <w:rFonts w:cs="Times New Roman"/>
                <w:b/>
                <w:sz w:val="24"/>
                <w:szCs w:val="24"/>
              </w:rPr>
            </w:pPr>
          </w:p>
          <w:p w:rsidR="00215FDB" w:rsidRDefault="00215FDB" w:rsidP="00166AB7">
            <w:pPr>
              <w:spacing w:after="0" w:line="240" w:lineRule="auto"/>
              <w:jc w:val="center"/>
              <w:rPr>
                <w:rFonts w:cs="Times New Roman"/>
                <w:b/>
                <w:sz w:val="24"/>
                <w:szCs w:val="24"/>
              </w:rPr>
            </w:pPr>
            <w:r w:rsidRPr="00D558AB">
              <w:rPr>
                <w:rFonts w:cs="Times New Roman"/>
                <w:b/>
                <w:sz w:val="24"/>
                <w:szCs w:val="24"/>
              </w:rPr>
              <w:t>Promedios</w:t>
            </w:r>
          </w:p>
        </w:tc>
      </w:tr>
      <w:tr w:rsidR="00215FDB" w:rsidRPr="00D558AB" w:rsidTr="00166AB7">
        <w:trPr>
          <w:trHeight w:val="340"/>
        </w:trPr>
        <w:tc>
          <w:tcPr>
            <w:tcW w:w="2588" w:type="pct"/>
            <w:vMerge/>
            <w:vAlign w:val="bottom"/>
          </w:tcPr>
          <w:p w:rsidR="00215FDB" w:rsidRPr="00D558AB" w:rsidRDefault="00215FDB" w:rsidP="00166AB7">
            <w:pPr>
              <w:spacing w:after="0" w:line="240" w:lineRule="auto"/>
              <w:rPr>
                <w:rFonts w:cs="Times New Roman"/>
                <w:b/>
                <w:sz w:val="24"/>
                <w:szCs w:val="24"/>
              </w:rPr>
            </w:pPr>
          </w:p>
        </w:tc>
        <w:tc>
          <w:tcPr>
            <w:tcW w:w="1251" w:type="pct"/>
            <w:vAlign w:val="bottom"/>
          </w:tcPr>
          <w:p w:rsidR="00215FDB" w:rsidRDefault="00215FDB" w:rsidP="00166AB7">
            <w:pPr>
              <w:spacing w:after="0" w:line="240" w:lineRule="auto"/>
              <w:jc w:val="center"/>
              <w:rPr>
                <w:rFonts w:cs="Times New Roman"/>
                <w:b/>
                <w:sz w:val="24"/>
                <w:szCs w:val="24"/>
              </w:rPr>
            </w:pPr>
            <w:r>
              <w:rPr>
                <w:rFonts w:cs="Times New Roman"/>
                <w:b/>
                <w:sz w:val="24"/>
                <w:szCs w:val="24"/>
              </w:rPr>
              <w:t>Testigo 1</w:t>
            </w:r>
          </w:p>
          <w:p w:rsidR="00215FDB" w:rsidRPr="00212690" w:rsidRDefault="00215FDB" w:rsidP="00166AB7">
            <w:pPr>
              <w:tabs>
                <w:tab w:val="left" w:pos="8504"/>
              </w:tabs>
              <w:spacing w:after="0" w:line="240" w:lineRule="auto"/>
              <w:ind w:right="-1"/>
              <w:jc w:val="center"/>
              <w:rPr>
                <w:rFonts w:cs="Times New Roman"/>
                <w:b/>
                <w:sz w:val="24"/>
                <w:szCs w:val="26"/>
              </w:rPr>
            </w:pPr>
            <w:r>
              <w:rPr>
                <w:rFonts w:cs="Times New Roman"/>
                <w:b/>
                <w:sz w:val="24"/>
                <w:szCs w:val="26"/>
              </w:rPr>
              <w:t>(</w:t>
            </w:r>
            <w:r w:rsidRPr="00212690">
              <w:rPr>
                <w:rFonts w:cs="Times New Roman"/>
                <w:b/>
                <w:sz w:val="24"/>
                <w:szCs w:val="26"/>
              </w:rPr>
              <w:t>INIAP-380</w:t>
            </w:r>
            <w:r>
              <w:rPr>
                <w:rFonts w:cs="Times New Roman"/>
                <w:b/>
                <w:sz w:val="24"/>
                <w:szCs w:val="26"/>
              </w:rPr>
              <w:t>)</w:t>
            </w:r>
          </w:p>
        </w:tc>
        <w:tc>
          <w:tcPr>
            <w:tcW w:w="1161" w:type="pct"/>
            <w:vAlign w:val="bottom"/>
          </w:tcPr>
          <w:p w:rsidR="00215FDB" w:rsidRDefault="00215FDB" w:rsidP="00166AB7">
            <w:pPr>
              <w:spacing w:after="0" w:line="240" w:lineRule="auto"/>
              <w:jc w:val="center"/>
              <w:rPr>
                <w:rFonts w:cs="Times New Roman"/>
                <w:b/>
                <w:sz w:val="24"/>
                <w:szCs w:val="24"/>
              </w:rPr>
            </w:pPr>
            <w:r>
              <w:rPr>
                <w:rFonts w:cs="Times New Roman"/>
                <w:b/>
                <w:sz w:val="24"/>
                <w:szCs w:val="24"/>
              </w:rPr>
              <w:t>Testigo 2</w:t>
            </w:r>
          </w:p>
          <w:p w:rsidR="00215FDB" w:rsidRPr="002F3F06" w:rsidRDefault="00215FDB" w:rsidP="00166AB7">
            <w:pPr>
              <w:tabs>
                <w:tab w:val="left" w:pos="8504"/>
              </w:tabs>
              <w:spacing w:after="0" w:line="240" w:lineRule="auto"/>
              <w:ind w:right="-1"/>
              <w:jc w:val="center"/>
              <w:rPr>
                <w:rFonts w:cs="Times New Roman"/>
                <w:b/>
                <w:sz w:val="24"/>
                <w:szCs w:val="26"/>
              </w:rPr>
            </w:pPr>
            <w:r>
              <w:rPr>
                <w:rFonts w:cs="Times New Roman"/>
                <w:b/>
                <w:sz w:val="24"/>
                <w:szCs w:val="26"/>
              </w:rPr>
              <w:t>(</w:t>
            </w:r>
            <w:r w:rsidRPr="002F3F06">
              <w:rPr>
                <w:rFonts w:cs="Times New Roman"/>
                <w:b/>
                <w:sz w:val="24"/>
                <w:szCs w:val="26"/>
              </w:rPr>
              <w:t>INIAP-381</w:t>
            </w:r>
            <w:r>
              <w:rPr>
                <w:rFonts w:cs="Times New Roman"/>
                <w:b/>
                <w:sz w:val="24"/>
                <w:szCs w:val="26"/>
              </w:rPr>
              <w:t>)</w:t>
            </w:r>
          </w:p>
        </w:tc>
      </w:tr>
      <w:tr w:rsidR="00215FDB" w:rsidRPr="00D558AB" w:rsidTr="00166AB7">
        <w:trPr>
          <w:trHeight w:val="454"/>
        </w:trPr>
        <w:tc>
          <w:tcPr>
            <w:tcW w:w="2588" w:type="pct"/>
            <w:vAlign w:val="bottom"/>
          </w:tcPr>
          <w:p w:rsidR="00215FDB" w:rsidRDefault="00215FDB" w:rsidP="00166AB7">
            <w:pPr>
              <w:spacing w:after="0" w:line="240" w:lineRule="auto"/>
              <w:rPr>
                <w:rFonts w:cs="Times New Roman"/>
                <w:sz w:val="24"/>
                <w:szCs w:val="24"/>
              </w:rPr>
            </w:pPr>
          </w:p>
          <w:p w:rsidR="00215FDB" w:rsidRDefault="00215FDB" w:rsidP="00166AB7">
            <w:pPr>
              <w:spacing w:after="0" w:line="240" w:lineRule="auto"/>
              <w:rPr>
                <w:rFonts w:cs="Times New Roman"/>
                <w:sz w:val="24"/>
                <w:szCs w:val="24"/>
              </w:rPr>
            </w:pPr>
            <w:r>
              <w:rPr>
                <w:rFonts w:cs="Times New Roman"/>
                <w:sz w:val="24"/>
                <w:szCs w:val="24"/>
              </w:rPr>
              <w:t>Altura de planta (cm) (AP)</w:t>
            </w:r>
            <w:r w:rsidRPr="00212690">
              <w:rPr>
                <w:rFonts w:cs="Times New Roman"/>
                <w:sz w:val="24"/>
                <w:szCs w:val="24"/>
              </w:rPr>
              <w:t xml:space="preserve"> (**)</w:t>
            </w:r>
          </w:p>
          <w:p w:rsidR="00215FDB" w:rsidRPr="00D558AB" w:rsidRDefault="00215FDB" w:rsidP="00166AB7">
            <w:pPr>
              <w:spacing w:after="0" w:line="240" w:lineRule="auto"/>
              <w:rPr>
                <w:rFonts w:cs="Times New Roman"/>
                <w:sz w:val="24"/>
                <w:szCs w:val="24"/>
              </w:rPr>
            </w:pPr>
          </w:p>
        </w:tc>
        <w:tc>
          <w:tcPr>
            <w:tcW w:w="1251" w:type="pct"/>
            <w:vAlign w:val="bottom"/>
          </w:tcPr>
          <w:p w:rsidR="00215FDB" w:rsidRDefault="00215FDB" w:rsidP="00166AB7">
            <w:pPr>
              <w:tabs>
                <w:tab w:val="left" w:pos="742"/>
              </w:tabs>
              <w:spacing w:after="0" w:line="240" w:lineRule="auto"/>
              <w:ind w:left="742"/>
              <w:rPr>
                <w:rFonts w:cs="Times New Roman"/>
                <w:sz w:val="24"/>
                <w:szCs w:val="24"/>
              </w:rPr>
            </w:pPr>
            <w:r>
              <w:rPr>
                <w:rFonts w:cs="Times New Roman"/>
                <w:sz w:val="24"/>
                <w:szCs w:val="24"/>
              </w:rPr>
              <w:t xml:space="preserve">80.53 </w:t>
            </w:r>
          </w:p>
          <w:p w:rsidR="00215FDB" w:rsidRPr="00D558AB" w:rsidRDefault="00215FDB" w:rsidP="00166AB7">
            <w:pPr>
              <w:tabs>
                <w:tab w:val="left" w:pos="742"/>
              </w:tabs>
              <w:spacing w:after="0" w:line="240" w:lineRule="auto"/>
              <w:ind w:left="742"/>
              <w:rPr>
                <w:rFonts w:cs="Times New Roman"/>
                <w:sz w:val="24"/>
                <w:szCs w:val="24"/>
              </w:rPr>
            </w:pPr>
          </w:p>
        </w:tc>
        <w:tc>
          <w:tcPr>
            <w:tcW w:w="1161" w:type="pct"/>
            <w:vAlign w:val="bottom"/>
          </w:tcPr>
          <w:p w:rsidR="00215FDB" w:rsidRDefault="00215FDB" w:rsidP="00166AB7">
            <w:pPr>
              <w:spacing w:after="0" w:line="240" w:lineRule="auto"/>
              <w:jc w:val="center"/>
              <w:rPr>
                <w:rFonts w:cs="Times New Roman"/>
                <w:sz w:val="24"/>
                <w:szCs w:val="24"/>
              </w:rPr>
            </w:pPr>
            <w:r>
              <w:rPr>
                <w:rFonts w:cs="Times New Roman"/>
                <w:sz w:val="24"/>
                <w:szCs w:val="24"/>
              </w:rPr>
              <w:t>86.07</w:t>
            </w:r>
          </w:p>
          <w:p w:rsidR="00215FDB" w:rsidRPr="00D558AB" w:rsidRDefault="00215FDB" w:rsidP="00166AB7">
            <w:pPr>
              <w:spacing w:after="0" w:line="240" w:lineRule="auto"/>
              <w:jc w:val="center"/>
              <w:rPr>
                <w:rFonts w:cs="Times New Roman"/>
                <w:sz w:val="24"/>
                <w:szCs w:val="24"/>
              </w:rPr>
            </w:pPr>
          </w:p>
        </w:tc>
      </w:tr>
    </w:tbl>
    <w:p w:rsidR="00215FDB" w:rsidRDefault="00215FDB" w:rsidP="00215FDB">
      <w:pPr>
        <w:rPr>
          <w:rFonts w:ascii="Times New Roman" w:hAnsi="Times New Roman" w:cs="Times New Roman"/>
          <w:sz w:val="24"/>
          <w:szCs w:val="24"/>
        </w:rPr>
      </w:pPr>
    </w:p>
    <w:p w:rsidR="00215FDB" w:rsidRPr="00212690" w:rsidRDefault="00215FDB" w:rsidP="00215FDB">
      <w:pPr>
        <w:tabs>
          <w:tab w:val="left" w:pos="8504"/>
        </w:tabs>
        <w:spacing w:after="0" w:line="360" w:lineRule="auto"/>
        <w:ind w:right="-1"/>
        <w:rPr>
          <w:rFonts w:ascii="Times New Roman" w:hAnsi="Times New Roman" w:cs="Times New Roman"/>
          <w:sz w:val="24"/>
          <w:szCs w:val="26"/>
        </w:rPr>
      </w:pPr>
      <w:r w:rsidRPr="0025095A">
        <w:rPr>
          <w:rFonts w:ascii="Times New Roman" w:hAnsi="Times New Roman" w:cs="Times New Roman"/>
          <w:sz w:val="24"/>
        </w:rPr>
        <w:t xml:space="preserve">Al contrastar </w:t>
      </w:r>
      <w:r>
        <w:rPr>
          <w:rFonts w:ascii="Times New Roman" w:hAnsi="Times New Roman" w:cs="Times New Roman"/>
          <w:sz w:val="24"/>
        </w:rPr>
        <w:t>Testigo 1 (</w:t>
      </w:r>
      <w:r>
        <w:rPr>
          <w:rFonts w:ascii="Times New Roman" w:hAnsi="Times New Roman" w:cs="Times New Roman"/>
          <w:sz w:val="24"/>
          <w:szCs w:val="26"/>
        </w:rPr>
        <w:t xml:space="preserve">INIAP-380) </w:t>
      </w:r>
      <w:r w:rsidRPr="0025095A">
        <w:rPr>
          <w:rFonts w:ascii="Times New Roman" w:hAnsi="Times New Roman" w:cs="Times New Roman"/>
          <w:sz w:val="24"/>
          <w:szCs w:val="24"/>
        </w:rPr>
        <w:t>vs.</w:t>
      </w:r>
      <w:r>
        <w:rPr>
          <w:rFonts w:ascii="Times New Roman" w:hAnsi="Times New Roman" w:cs="Times New Roman"/>
          <w:sz w:val="24"/>
          <w:szCs w:val="24"/>
        </w:rPr>
        <w:t xml:space="preserve"> Testigo 2 (</w:t>
      </w:r>
      <w:r>
        <w:rPr>
          <w:rFonts w:ascii="Times New Roman" w:hAnsi="Times New Roman" w:cs="Times New Roman"/>
          <w:sz w:val="24"/>
          <w:szCs w:val="26"/>
        </w:rPr>
        <w:t>INIAP-381)</w:t>
      </w:r>
      <w:r>
        <w:rPr>
          <w:rFonts w:ascii="Times New Roman" w:hAnsi="Times New Roman" w:cs="Times New Roman"/>
          <w:sz w:val="24"/>
        </w:rPr>
        <w:t>, se estableció que hubo diferencia estadística altamente significativa (**) para las variable</w:t>
      </w:r>
      <w:r w:rsidRPr="0025095A">
        <w:rPr>
          <w:rFonts w:ascii="Times New Roman" w:hAnsi="Times New Roman" w:cs="Times New Roman"/>
          <w:sz w:val="24"/>
        </w:rPr>
        <w:t>:</w:t>
      </w:r>
      <w:r w:rsidRPr="00212690">
        <w:t xml:space="preserve"> </w:t>
      </w:r>
      <w:r w:rsidRPr="00212690">
        <w:rPr>
          <w:rFonts w:ascii="Times New Roman" w:hAnsi="Times New Roman" w:cs="Times New Roman"/>
          <w:sz w:val="24"/>
        </w:rPr>
        <w:t>Altura de planta (cm) (AP)</w:t>
      </w:r>
      <w:r w:rsidRPr="002F2965">
        <w:rPr>
          <w:rFonts w:ascii="Times New Roman" w:hAnsi="Times New Roman" w:cs="Times New Roman"/>
          <w:sz w:val="24"/>
        </w:rPr>
        <w:t xml:space="preserve">, </w:t>
      </w:r>
      <w:r w:rsidRPr="0025095A">
        <w:rPr>
          <w:rFonts w:ascii="Times New Roman" w:hAnsi="Times New Roman" w:cs="Times New Roman"/>
          <w:sz w:val="24"/>
          <w:szCs w:val="24"/>
        </w:rPr>
        <w:t>(Cuadro N° 4).</w:t>
      </w:r>
    </w:p>
    <w:p w:rsidR="00215FDB" w:rsidRDefault="00215FDB" w:rsidP="00215FDB">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Cuadro Nº 4</w:t>
      </w:r>
      <w:r w:rsidRPr="0072465D">
        <w:rPr>
          <w:rFonts w:ascii="Times New Roman" w:hAnsi="Times New Roman" w:cs="Times New Roman"/>
          <w:b/>
          <w:sz w:val="24"/>
          <w:szCs w:val="24"/>
        </w:rPr>
        <w:t>.</w:t>
      </w:r>
      <w:r w:rsidRPr="0072465D">
        <w:rPr>
          <w:rFonts w:ascii="Times New Roman" w:hAnsi="Times New Roman" w:cs="Times New Roman"/>
          <w:sz w:val="24"/>
          <w:szCs w:val="24"/>
        </w:rPr>
        <w:t xml:space="preserve"> Contrastes ortogonales establecidos en base a las medias de L</w:t>
      </w:r>
      <w:r>
        <w:rPr>
          <w:rFonts w:ascii="Times New Roman" w:hAnsi="Times New Roman" w:cs="Times New Roman"/>
          <w:sz w:val="24"/>
          <w:szCs w:val="24"/>
        </w:rPr>
        <w:t>íneas promisorias vs. Testigo 1</w:t>
      </w:r>
      <w:r w:rsidRPr="0072465D">
        <w:rPr>
          <w:rFonts w:ascii="Times New Roman" w:hAnsi="Times New Roman" w:cs="Times New Roman"/>
          <w:sz w:val="24"/>
          <w:szCs w:val="24"/>
        </w:rPr>
        <w:t>.</w:t>
      </w:r>
    </w:p>
    <w:p w:rsidR="00215FDB" w:rsidRPr="0072465D" w:rsidRDefault="00215FDB" w:rsidP="00215FDB">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tbl>
      <w:tblPr>
        <w:tblStyle w:val="Tablaconcuadrcula"/>
        <w:tblW w:w="4868" w:type="pct"/>
        <w:tblInd w:w="108" w:type="dxa"/>
        <w:tblLook w:val="04A0" w:firstRow="1" w:lastRow="0" w:firstColumn="1" w:lastColumn="0" w:noHBand="0" w:noVBand="1"/>
      </w:tblPr>
      <w:tblGrid>
        <w:gridCol w:w="4260"/>
        <w:gridCol w:w="2040"/>
        <w:gridCol w:w="1639"/>
      </w:tblGrid>
      <w:tr w:rsidR="00215FDB" w:rsidRPr="00D558AB" w:rsidTr="00166AB7">
        <w:trPr>
          <w:trHeight w:val="454"/>
        </w:trPr>
        <w:tc>
          <w:tcPr>
            <w:tcW w:w="2683" w:type="pct"/>
            <w:vMerge w:val="restart"/>
            <w:vAlign w:val="bottom"/>
          </w:tcPr>
          <w:p w:rsidR="00215FDB" w:rsidRDefault="00215FDB" w:rsidP="00166AB7">
            <w:pPr>
              <w:spacing w:after="0" w:line="240" w:lineRule="auto"/>
              <w:jc w:val="center"/>
              <w:rPr>
                <w:rFonts w:cs="Times New Roman"/>
                <w:b/>
                <w:sz w:val="24"/>
                <w:szCs w:val="24"/>
              </w:rPr>
            </w:pPr>
            <w:r w:rsidRPr="00D558AB">
              <w:rPr>
                <w:rFonts w:cs="Times New Roman"/>
                <w:b/>
                <w:sz w:val="24"/>
                <w:szCs w:val="24"/>
              </w:rPr>
              <w:t>Variables</w:t>
            </w:r>
          </w:p>
          <w:p w:rsidR="00215FDB" w:rsidRPr="00D558AB" w:rsidRDefault="00215FDB" w:rsidP="00166AB7">
            <w:pPr>
              <w:spacing w:after="0" w:line="240" w:lineRule="auto"/>
              <w:jc w:val="center"/>
              <w:rPr>
                <w:rFonts w:cs="Times New Roman"/>
                <w:b/>
                <w:sz w:val="24"/>
                <w:szCs w:val="24"/>
              </w:rPr>
            </w:pPr>
          </w:p>
        </w:tc>
        <w:tc>
          <w:tcPr>
            <w:tcW w:w="2317" w:type="pct"/>
            <w:gridSpan w:val="2"/>
            <w:vAlign w:val="bottom"/>
          </w:tcPr>
          <w:p w:rsidR="00215FDB" w:rsidRDefault="00215FDB" w:rsidP="00166AB7">
            <w:pPr>
              <w:spacing w:after="0" w:line="240" w:lineRule="auto"/>
              <w:jc w:val="center"/>
              <w:rPr>
                <w:rFonts w:cs="Times New Roman"/>
                <w:b/>
                <w:sz w:val="24"/>
                <w:szCs w:val="24"/>
              </w:rPr>
            </w:pPr>
            <w:r w:rsidRPr="00D558AB">
              <w:rPr>
                <w:rFonts w:cs="Times New Roman"/>
                <w:b/>
                <w:sz w:val="24"/>
                <w:szCs w:val="24"/>
              </w:rPr>
              <w:t>Promedios</w:t>
            </w:r>
          </w:p>
        </w:tc>
      </w:tr>
      <w:tr w:rsidR="00215FDB" w:rsidRPr="00D558AB" w:rsidTr="00166AB7">
        <w:trPr>
          <w:trHeight w:val="454"/>
        </w:trPr>
        <w:tc>
          <w:tcPr>
            <w:tcW w:w="2683" w:type="pct"/>
            <w:vMerge/>
            <w:vAlign w:val="bottom"/>
          </w:tcPr>
          <w:p w:rsidR="00215FDB" w:rsidRPr="00D558AB" w:rsidRDefault="00215FDB" w:rsidP="00166AB7">
            <w:pPr>
              <w:spacing w:after="0" w:line="240" w:lineRule="auto"/>
              <w:rPr>
                <w:rFonts w:cs="Times New Roman"/>
                <w:b/>
                <w:sz w:val="24"/>
                <w:szCs w:val="24"/>
              </w:rPr>
            </w:pPr>
          </w:p>
        </w:tc>
        <w:tc>
          <w:tcPr>
            <w:tcW w:w="1285" w:type="pct"/>
            <w:vAlign w:val="bottom"/>
          </w:tcPr>
          <w:p w:rsidR="00215FDB" w:rsidRPr="00D558AB" w:rsidRDefault="00215FDB" w:rsidP="00166AB7">
            <w:pPr>
              <w:spacing w:after="0" w:line="240" w:lineRule="auto"/>
              <w:jc w:val="center"/>
              <w:rPr>
                <w:rFonts w:cs="Times New Roman"/>
                <w:b/>
                <w:sz w:val="24"/>
                <w:szCs w:val="24"/>
              </w:rPr>
            </w:pPr>
            <w:r>
              <w:rPr>
                <w:rFonts w:cs="Times New Roman"/>
                <w:b/>
                <w:sz w:val="24"/>
                <w:szCs w:val="24"/>
              </w:rPr>
              <w:t>Líneas promisorias</w:t>
            </w:r>
          </w:p>
        </w:tc>
        <w:tc>
          <w:tcPr>
            <w:tcW w:w="1032" w:type="pct"/>
            <w:vAlign w:val="bottom"/>
          </w:tcPr>
          <w:p w:rsidR="00215FDB" w:rsidRDefault="00215FDB" w:rsidP="00166AB7">
            <w:pPr>
              <w:spacing w:after="0" w:line="240" w:lineRule="auto"/>
              <w:jc w:val="center"/>
              <w:rPr>
                <w:rFonts w:cs="Times New Roman"/>
                <w:b/>
                <w:sz w:val="24"/>
                <w:szCs w:val="24"/>
              </w:rPr>
            </w:pPr>
            <w:r>
              <w:rPr>
                <w:rFonts w:cs="Times New Roman"/>
                <w:b/>
                <w:sz w:val="24"/>
                <w:szCs w:val="24"/>
              </w:rPr>
              <w:t>Testigo 1</w:t>
            </w:r>
          </w:p>
          <w:p w:rsidR="00215FDB" w:rsidRPr="00D558AB" w:rsidRDefault="00215FDB" w:rsidP="00166AB7">
            <w:pPr>
              <w:spacing w:after="0" w:line="240" w:lineRule="auto"/>
              <w:jc w:val="center"/>
              <w:rPr>
                <w:rFonts w:cs="Times New Roman"/>
                <w:b/>
                <w:sz w:val="24"/>
                <w:szCs w:val="24"/>
              </w:rPr>
            </w:pPr>
            <w:r>
              <w:rPr>
                <w:rFonts w:cs="Times New Roman"/>
                <w:b/>
                <w:sz w:val="24"/>
                <w:szCs w:val="26"/>
              </w:rPr>
              <w:t>(</w:t>
            </w:r>
            <w:r w:rsidRPr="00212690">
              <w:rPr>
                <w:rFonts w:cs="Times New Roman"/>
                <w:b/>
                <w:sz w:val="24"/>
                <w:szCs w:val="26"/>
              </w:rPr>
              <w:t>INIAP-380</w:t>
            </w:r>
            <w:r>
              <w:rPr>
                <w:rFonts w:cs="Times New Roman"/>
                <w:b/>
                <w:sz w:val="24"/>
                <w:szCs w:val="26"/>
              </w:rPr>
              <w:t>)</w:t>
            </w:r>
          </w:p>
        </w:tc>
      </w:tr>
      <w:tr w:rsidR="00215FDB" w:rsidRPr="00D558AB" w:rsidTr="00166AB7">
        <w:trPr>
          <w:trHeight w:val="454"/>
        </w:trPr>
        <w:tc>
          <w:tcPr>
            <w:tcW w:w="2683" w:type="pct"/>
            <w:vAlign w:val="bottom"/>
          </w:tcPr>
          <w:p w:rsidR="00215FDB" w:rsidRPr="00D558AB" w:rsidRDefault="00215FDB" w:rsidP="00166AB7">
            <w:pPr>
              <w:spacing w:after="0" w:line="240" w:lineRule="auto"/>
              <w:rPr>
                <w:rFonts w:cs="Times New Roman"/>
                <w:sz w:val="24"/>
                <w:szCs w:val="24"/>
              </w:rPr>
            </w:pPr>
            <w:r>
              <w:rPr>
                <w:rFonts w:cs="Times New Roman"/>
                <w:sz w:val="24"/>
                <w:szCs w:val="24"/>
              </w:rPr>
              <w:t xml:space="preserve">Altura de planta (cm) </w:t>
            </w:r>
            <w:r w:rsidRPr="00212690">
              <w:rPr>
                <w:rFonts w:cs="Times New Roman"/>
                <w:sz w:val="24"/>
                <w:szCs w:val="24"/>
              </w:rPr>
              <w:t>(AP) (**)</w:t>
            </w:r>
          </w:p>
        </w:tc>
        <w:tc>
          <w:tcPr>
            <w:tcW w:w="1285"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84.81</w:t>
            </w:r>
          </w:p>
        </w:tc>
        <w:tc>
          <w:tcPr>
            <w:tcW w:w="1032"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80.53</w:t>
            </w:r>
          </w:p>
        </w:tc>
      </w:tr>
      <w:tr w:rsidR="00215FDB" w:rsidRPr="00D558AB" w:rsidTr="00166AB7">
        <w:trPr>
          <w:trHeight w:val="454"/>
        </w:trPr>
        <w:tc>
          <w:tcPr>
            <w:tcW w:w="2683" w:type="pct"/>
            <w:vAlign w:val="bottom"/>
          </w:tcPr>
          <w:p w:rsidR="00215FDB" w:rsidRDefault="00215FDB" w:rsidP="00166AB7">
            <w:pPr>
              <w:spacing w:after="0" w:line="240" w:lineRule="auto"/>
              <w:rPr>
                <w:rFonts w:cs="Times New Roman"/>
                <w:sz w:val="24"/>
                <w:szCs w:val="24"/>
              </w:rPr>
            </w:pPr>
            <w:r>
              <w:rPr>
                <w:rFonts w:cs="Times New Roman"/>
                <w:sz w:val="24"/>
                <w:szCs w:val="24"/>
              </w:rPr>
              <w:t>Vainas por planta (VP) (**)</w:t>
            </w:r>
          </w:p>
        </w:tc>
        <w:tc>
          <w:tcPr>
            <w:tcW w:w="1285"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 xml:space="preserve">  6</w:t>
            </w:r>
          </w:p>
        </w:tc>
        <w:tc>
          <w:tcPr>
            <w:tcW w:w="1032"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 xml:space="preserve">  8</w:t>
            </w:r>
          </w:p>
        </w:tc>
      </w:tr>
      <w:tr w:rsidR="00215FDB" w:rsidRPr="00D558AB" w:rsidTr="00166AB7">
        <w:trPr>
          <w:trHeight w:val="454"/>
        </w:trPr>
        <w:tc>
          <w:tcPr>
            <w:tcW w:w="2683" w:type="pct"/>
            <w:vAlign w:val="bottom"/>
          </w:tcPr>
          <w:p w:rsidR="00215FDB" w:rsidRDefault="00215FDB" w:rsidP="00166AB7">
            <w:pPr>
              <w:spacing w:after="0" w:line="240" w:lineRule="auto"/>
              <w:rPr>
                <w:rFonts w:cs="Times New Roman"/>
                <w:sz w:val="24"/>
                <w:szCs w:val="24"/>
              </w:rPr>
            </w:pPr>
            <w:r>
              <w:rPr>
                <w:rFonts w:eastAsia="Times New Roman" w:cs="Times New Roman"/>
                <w:sz w:val="24"/>
                <w:szCs w:val="24"/>
                <w:lang w:eastAsia="es-EC"/>
              </w:rPr>
              <w:t>Granos por planta (GP)</w:t>
            </w:r>
            <w:r>
              <w:rPr>
                <w:rFonts w:cs="Times New Roman"/>
                <w:sz w:val="24"/>
                <w:szCs w:val="24"/>
              </w:rPr>
              <w:t xml:space="preserve"> (**)</w:t>
            </w:r>
          </w:p>
        </w:tc>
        <w:tc>
          <w:tcPr>
            <w:tcW w:w="1285"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18</w:t>
            </w:r>
          </w:p>
        </w:tc>
        <w:tc>
          <w:tcPr>
            <w:tcW w:w="1032"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27</w:t>
            </w:r>
          </w:p>
        </w:tc>
      </w:tr>
      <w:tr w:rsidR="00215FDB" w:rsidRPr="00D558AB" w:rsidTr="00166AB7">
        <w:trPr>
          <w:trHeight w:val="454"/>
        </w:trPr>
        <w:tc>
          <w:tcPr>
            <w:tcW w:w="2683" w:type="pct"/>
            <w:vAlign w:val="bottom"/>
          </w:tcPr>
          <w:p w:rsidR="00215FDB" w:rsidRDefault="00215FDB" w:rsidP="00166AB7">
            <w:pPr>
              <w:spacing w:after="0" w:line="240" w:lineRule="auto"/>
              <w:rPr>
                <w:rFonts w:cs="Times New Roman"/>
                <w:sz w:val="24"/>
                <w:szCs w:val="24"/>
              </w:rPr>
            </w:pPr>
            <w:r w:rsidRPr="00B47F8F">
              <w:rPr>
                <w:rFonts w:cs="Times New Roman"/>
                <w:sz w:val="24"/>
                <w:szCs w:val="24"/>
              </w:rPr>
              <w:t xml:space="preserve">Rendimiento por hectárea </w:t>
            </w:r>
            <w:r>
              <w:rPr>
                <w:rFonts w:cs="Times New Roman"/>
                <w:sz w:val="24"/>
                <w:szCs w:val="24"/>
              </w:rPr>
              <w:t>(R-kg/ha) (**)</w:t>
            </w:r>
          </w:p>
        </w:tc>
        <w:tc>
          <w:tcPr>
            <w:tcW w:w="1285" w:type="pct"/>
            <w:vAlign w:val="bottom"/>
          </w:tcPr>
          <w:p w:rsidR="00215FDB" w:rsidRPr="00D558AB" w:rsidRDefault="00215FDB" w:rsidP="00166AB7">
            <w:pPr>
              <w:tabs>
                <w:tab w:val="left" w:pos="742"/>
              </w:tabs>
              <w:spacing w:after="0" w:line="240" w:lineRule="auto"/>
              <w:rPr>
                <w:rFonts w:cs="Times New Roman"/>
                <w:sz w:val="24"/>
                <w:szCs w:val="24"/>
              </w:rPr>
            </w:pPr>
            <w:r>
              <w:rPr>
                <w:rFonts w:cs="Times New Roman"/>
                <w:sz w:val="24"/>
                <w:szCs w:val="24"/>
              </w:rPr>
              <w:t xml:space="preserve">         1370.11</w:t>
            </w:r>
          </w:p>
        </w:tc>
        <w:tc>
          <w:tcPr>
            <w:tcW w:w="1032" w:type="pct"/>
            <w:vAlign w:val="bottom"/>
          </w:tcPr>
          <w:p w:rsidR="00215FDB" w:rsidRPr="00D558AB" w:rsidRDefault="00215FDB" w:rsidP="00166AB7">
            <w:pPr>
              <w:spacing w:after="0" w:line="240" w:lineRule="auto"/>
              <w:rPr>
                <w:rFonts w:cs="Times New Roman"/>
                <w:sz w:val="24"/>
                <w:szCs w:val="24"/>
              </w:rPr>
            </w:pPr>
            <w:r>
              <w:rPr>
                <w:rFonts w:cs="Times New Roman"/>
                <w:sz w:val="24"/>
                <w:szCs w:val="24"/>
              </w:rPr>
              <w:t xml:space="preserve">    2192.14</w:t>
            </w:r>
          </w:p>
        </w:tc>
      </w:tr>
    </w:tbl>
    <w:p w:rsidR="00215FDB" w:rsidRDefault="00215FDB" w:rsidP="00215FDB">
      <w:pPr>
        <w:rPr>
          <w:rFonts w:ascii="Times New Roman" w:hAnsi="Times New Roman" w:cs="Times New Roman"/>
          <w:sz w:val="24"/>
          <w:szCs w:val="24"/>
        </w:rPr>
      </w:pPr>
    </w:p>
    <w:p w:rsidR="00215FDB" w:rsidRPr="0025095A" w:rsidRDefault="00215FDB" w:rsidP="00215FDB">
      <w:pPr>
        <w:spacing w:after="0" w:line="360" w:lineRule="auto"/>
        <w:jc w:val="both"/>
        <w:rPr>
          <w:rFonts w:ascii="Times New Roman" w:hAnsi="Times New Roman" w:cs="Times New Roman"/>
          <w:sz w:val="24"/>
          <w:szCs w:val="24"/>
        </w:rPr>
      </w:pPr>
      <w:r>
        <w:rPr>
          <w:rFonts w:ascii="Times New Roman" w:hAnsi="Times New Roman" w:cs="Times New Roman"/>
          <w:sz w:val="24"/>
        </w:rPr>
        <w:t>Al contrastar la</w:t>
      </w:r>
      <w:r w:rsidRPr="0025095A">
        <w:rPr>
          <w:rFonts w:ascii="Times New Roman" w:hAnsi="Times New Roman" w:cs="Times New Roman"/>
          <w:sz w:val="24"/>
        </w:rPr>
        <w:t xml:space="preserve">s </w:t>
      </w:r>
      <w:r w:rsidRPr="00D82FE8">
        <w:rPr>
          <w:rFonts w:ascii="Times New Roman" w:hAnsi="Times New Roman" w:cs="Times New Roman"/>
          <w:color w:val="000000" w:themeColor="text1"/>
          <w:sz w:val="24"/>
          <w:szCs w:val="24"/>
        </w:rPr>
        <w:t xml:space="preserve">Líneas </w:t>
      </w:r>
      <w:r>
        <w:rPr>
          <w:rFonts w:ascii="Times New Roman" w:hAnsi="Times New Roman" w:cs="Times New Roman"/>
          <w:color w:val="000000" w:themeColor="text1"/>
          <w:sz w:val="24"/>
          <w:szCs w:val="24"/>
        </w:rPr>
        <w:t xml:space="preserve">promisorias </w:t>
      </w:r>
      <w:r w:rsidRPr="0025095A">
        <w:rPr>
          <w:rFonts w:ascii="Times New Roman" w:hAnsi="Times New Roman" w:cs="Times New Roman"/>
          <w:sz w:val="24"/>
          <w:szCs w:val="24"/>
        </w:rPr>
        <w:t>vs.</w:t>
      </w:r>
      <w:r>
        <w:rPr>
          <w:rFonts w:ascii="Times New Roman" w:hAnsi="Times New Roman" w:cs="Times New Roman"/>
          <w:sz w:val="24"/>
          <w:szCs w:val="24"/>
        </w:rPr>
        <w:t xml:space="preserve"> Testigo 1 (</w:t>
      </w:r>
      <w:r w:rsidRPr="00C34890">
        <w:rPr>
          <w:rFonts w:ascii="Times New Roman" w:hAnsi="Times New Roman" w:cs="Times New Roman"/>
          <w:sz w:val="24"/>
          <w:szCs w:val="26"/>
        </w:rPr>
        <w:t>INIAP-380</w:t>
      </w:r>
      <w:r>
        <w:rPr>
          <w:rFonts w:ascii="Times New Roman" w:hAnsi="Times New Roman" w:cs="Times New Roman"/>
          <w:b/>
          <w:sz w:val="24"/>
          <w:szCs w:val="26"/>
        </w:rPr>
        <w:t>)</w:t>
      </w:r>
      <w:r w:rsidRPr="0025095A">
        <w:rPr>
          <w:rFonts w:ascii="Times New Roman" w:hAnsi="Times New Roman" w:cs="Times New Roman"/>
          <w:sz w:val="24"/>
        </w:rPr>
        <w:t xml:space="preserve">, se estableció que hubieron diferencias estadísticas altamente significativas (**) para las variables: </w:t>
      </w:r>
      <w:r w:rsidRPr="00D82FE8">
        <w:rPr>
          <w:rFonts w:ascii="Times New Roman" w:hAnsi="Times New Roman" w:cs="Times New Roman"/>
          <w:color w:val="000000" w:themeColor="text1"/>
          <w:sz w:val="24"/>
          <w:szCs w:val="24"/>
        </w:rPr>
        <w:t>Altura de planta</w:t>
      </w:r>
      <w:r>
        <w:rPr>
          <w:rFonts w:ascii="Times New Roman" w:hAnsi="Times New Roman" w:cs="Times New Roman"/>
          <w:color w:val="000000" w:themeColor="text1"/>
          <w:sz w:val="24"/>
          <w:szCs w:val="24"/>
        </w:rPr>
        <w:t xml:space="preserve"> </w:t>
      </w:r>
      <w:r w:rsidRPr="00212690">
        <w:rPr>
          <w:rFonts w:ascii="Times New Roman" w:hAnsi="Times New Roman" w:cs="Times New Roman"/>
          <w:sz w:val="24"/>
          <w:szCs w:val="24"/>
        </w:rPr>
        <w:t>(cm) (AP)</w:t>
      </w:r>
      <w:r w:rsidRPr="00212690">
        <w:rPr>
          <w:rFonts w:ascii="Times New Roman" w:hAnsi="Times New Roman" w:cs="Times New Roman"/>
          <w:color w:val="000000" w:themeColor="text1"/>
          <w:sz w:val="24"/>
          <w:szCs w:val="24"/>
        </w:rPr>
        <w:t>,</w:t>
      </w:r>
      <w:r w:rsidRPr="00D82FE8">
        <w:rPr>
          <w:rFonts w:ascii="Times New Roman" w:hAnsi="Times New Roman" w:cs="Times New Roman"/>
          <w:color w:val="000000" w:themeColor="text1"/>
          <w:sz w:val="24"/>
          <w:szCs w:val="24"/>
        </w:rPr>
        <w:t xml:space="preserve"> Vainas por planta</w:t>
      </w:r>
      <w:r>
        <w:rPr>
          <w:rFonts w:ascii="Times New Roman" w:hAnsi="Times New Roman" w:cs="Times New Roman"/>
          <w:color w:val="000000" w:themeColor="text1"/>
          <w:sz w:val="24"/>
          <w:szCs w:val="24"/>
        </w:rPr>
        <w:t xml:space="preserve"> </w:t>
      </w:r>
      <w:r w:rsidRPr="00212690">
        <w:rPr>
          <w:rFonts w:ascii="Times New Roman" w:hAnsi="Times New Roman" w:cs="Times New Roman"/>
          <w:color w:val="000000" w:themeColor="text1"/>
          <w:sz w:val="24"/>
          <w:szCs w:val="24"/>
        </w:rPr>
        <w:t>(VP)</w:t>
      </w:r>
      <w:r w:rsidRPr="00D82FE8">
        <w:rPr>
          <w:rFonts w:ascii="Times New Roman" w:hAnsi="Times New Roman" w:cs="Times New Roman"/>
          <w:color w:val="000000" w:themeColor="text1"/>
          <w:sz w:val="24"/>
          <w:szCs w:val="24"/>
        </w:rPr>
        <w:t xml:space="preserve">, Granos por planta </w:t>
      </w:r>
      <w:r w:rsidRPr="00212690">
        <w:rPr>
          <w:rFonts w:ascii="Times New Roman" w:eastAsia="Times New Roman" w:hAnsi="Times New Roman" w:cs="Times New Roman"/>
          <w:sz w:val="24"/>
          <w:szCs w:val="24"/>
          <w:lang w:eastAsia="es-EC"/>
        </w:rPr>
        <w:t>(GP)</w:t>
      </w:r>
      <w:r>
        <w:rPr>
          <w:rFonts w:cs="Times New Roman"/>
          <w:sz w:val="24"/>
          <w:szCs w:val="24"/>
        </w:rPr>
        <w:t xml:space="preserve"> </w:t>
      </w:r>
      <w:r w:rsidRPr="00D82FE8">
        <w:rPr>
          <w:rFonts w:ascii="Times New Roman" w:hAnsi="Times New Roman" w:cs="Times New Roman"/>
          <w:color w:val="000000" w:themeColor="text1"/>
          <w:sz w:val="24"/>
          <w:szCs w:val="24"/>
        </w:rPr>
        <w:t>y Rendimiento por hectárea</w:t>
      </w:r>
      <w:r>
        <w:rPr>
          <w:rFonts w:ascii="Times New Roman" w:hAnsi="Times New Roman" w:cs="Times New Roman"/>
          <w:color w:val="000000" w:themeColor="text1"/>
          <w:sz w:val="24"/>
          <w:szCs w:val="24"/>
        </w:rPr>
        <w:t xml:space="preserve"> </w:t>
      </w:r>
      <w:r w:rsidRPr="00212690">
        <w:rPr>
          <w:rFonts w:ascii="Times New Roman" w:hAnsi="Times New Roman" w:cs="Times New Roman"/>
          <w:color w:val="000000" w:themeColor="text1"/>
          <w:sz w:val="24"/>
          <w:szCs w:val="24"/>
        </w:rPr>
        <w:t>(R-kg/ha)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(Cuadro N° 5</w:t>
      </w:r>
      <w:r w:rsidRPr="0025095A">
        <w:rPr>
          <w:rFonts w:ascii="Times New Roman" w:hAnsi="Times New Roman" w:cs="Times New Roman"/>
          <w:sz w:val="24"/>
          <w:szCs w:val="24"/>
        </w:rPr>
        <w:t>).</w:t>
      </w:r>
    </w:p>
    <w:p w:rsidR="00215FDB" w:rsidRDefault="00215FDB" w:rsidP="00215FDB">
      <w:pPr>
        <w:spacing w:after="0" w:line="360" w:lineRule="auto"/>
        <w:rPr>
          <w:rFonts w:ascii="Times New Roman" w:hAnsi="Times New Roman" w:cs="Times New Roman"/>
          <w:sz w:val="24"/>
          <w:szCs w:val="24"/>
        </w:rPr>
      </w:pPr>
    </w:p>
    <w:p w:rsidR="00215FDB" w:rsidRPr="0072465D" w:rsidRDefault="00215FDB" w:rsidP="00215FDB">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Cuadro Nº 5</w:t>
      </w:r>
      <w:r w:rsidRPr="0072465D">
        <w:rPr>
          <w:rFonts w:ascii="Times New Roman" w:hAnsi="Times New Roman" w:cs="Times New Roman"/>
          <w:b/>
          <w:sz w:val="24"/>
          <w:szCs w:val="24"/>
        </w:rPr>
        <w:t>.</w:t>
      </w:r>
      <w:r w:rsidRPr="0072465D">
        <w:rPr>
          <w:rFonts w:ascii="Times New Roman" w:hAnsi="Times New Roman" w:cs="Times New Roman"/>
          <w:sz w:val="24"/>
          <w:szCs w:val="24"/>
        </w:rPr>
        <w:t xml:space="preserve"> Contrastes ortogonales establecidos en base a las medias de </w:t>
      </w:r>
      <w:r>
        <w:rPr>
          <w:rFonts w:ascii="Times New Roman" w:hAnsi="Times New Roman" w:cs="Times New Roman"/>
          <w:sz w:val="24"/>
          <w:szCs w:val="24"/>
        </w:rPr>
        <w:t xml:space="preserve">Líneas promisorias vs. </w:t>
      </w:r>
      <w:r w:rsidRPr="0072465D">
        <w:rPr>
          <w:rFonts w:ascii="Times New Roman" w:hAnsi="Times New Roman" w:cs="Times New Roman"/>
          <w:sz w:val="24"/>
          <w:szCs w:val="24"/>
        </w:rPr>
        <w:t>Testigo 2.</w:t>
      </w:r>
    </w:p>
    <w:p w:rsidR="00215FDB" w:rsidRDefault="00215FDB" w:rsidP="00215FDB">
      <w:pPr>
        <w:spacing w:after="0" w:line="360" w:lineRule="auto"/>
        <w:rPr>
          <w:rFonts w:ascii="Times New Roman" w:hAnsi="Times New Roman" w:cs="Times New Roman"/>
          <w:sz w:val="24"/>
          <w:szCs w:val="24"/>
        </w:rPr>
      </w:pPr>
    </w:p>
    <w:tbl>
      <w:tblPr>
        <w:tblStyle w:val="Tablaconcuadrcula"/>
        <w:tblW w:w="4857" w:type="pct"/>
        <w:tblInd w:w="108" w:type="dxa"/>
        <w:tblLook w:val="04A0" w:firstRow="1" w:lastRow="0" w:firstColumn="1" w:lastColumn="0" w:noHBand="0" w:noVBand="1"/>
      </w:tblPr>
      <w:tblGrid>
        <w:gridCol w:w="4260"/>
        <w:gridCol w:w="2040"/>
        <w:gridCol w:w="1621"/>
      </w:tblGrid>
      <w:tr w:rsidR="00215FDB" w:rsidRPr="00D558AB" w:rsidTr="00166AB7">
        <w:trPr>
          <w:trHeight w:val="454"/>
        </w:trPr>
        <w:tc>
          <w:tcPr>
            <w:tcW w:w="2689" w:type="pct"/>
            <w:vMerge w:val="restart"/>
            <w:vAlign w:val="bottom"/>
          </w:tcPr>
          <w:p w:rsidR="00215FDB" w:rsidRDefault="00215FDB" w:rsidP="00166AB7">
            <w:pPr>
              <w:spacing w:after="0" w:line="240" w:lineRule="auto"/>
              <w:jc w:val="center"/>
              <w:rPr>
                <w:rFonts w:cs="Times New Roman"/>
                <w:b/>
                <w:sz w:val="24"/>
                <w:szCs w:val="24"/>
              </w:rPr>
            </w:pPr>
            <w:r w:rsidRPr="00D558AB">
              <w:rPr>
                <w:rFonts w:cs="Times New Roman"/>
                <w:b/>
                <w:sz w:val="24"/>
                <w:szCs w:val="24"/>
              </w:rPr>
              <w:t>Variables</w:t>
            </w:r>
          </w:p>
          <w:p w:rsidR="00215FDB" w:rsidRPr="00D558AB" w:rsidRDefault="00215FDB" w:rsidP="00166AB7">
            <w:pPr>
              <w:spacing w:after="0" w:line="240" w:lineRule="auto"/>
              <w:jc w:val="center"/>
              <w:rPr>
                <w:rFonts w:cs="Times New Roman"/>
                <w:b/>
                <w:sz w:val="24"/>
                <w:szCs w:val="24"/>
              </w:rPr>
            </w:pPr>
          </w:p>
        </w:tc>
        <w:tc>
          <w:tcPr>
            <w:tcW w:w="2311" w:type="pct"/>
            <w:gridSpan w:val="2"/>
            <w:vAlign w:val="bottom"/>
          </w:tcPr>
          <w:p w:rsidR="00215FDB" w:rsidRDefault="00215FDB" w:rsidP="00166AB7">
            <w:pPr>
              <w:spacing w:after="0" w:line="240" w:lineRule="auto"/>
              <w:jc w:val="center"/>
              <w:rPr>
                <w:rFonts w:cs="Times New Roman"/>
                <w:b/>
                <w:sz w:val="24"/>
                <w:szCs w:val="24"/>
              </w:rPr>
            </w:pPr>
            <w:r w:rsidRPr="00D558AB">
              <w:rPr>
                <w:rFonts w:cs="Times New Roman"/>
                <w:b/>
                <w:sz w:val="24"/>
                <w:szCs w:val="24"/>
              </w:rPr>
              <w:t>Promedios</w:t>
            </w:r>
          </w:p>
        </w:tc>
      </w:tr>
      <w:tr w:rsidR="00215FDB" w:rsidRPr="00D558AB" w:rsidTr="00166AB7">
        <w:trPr>
          <w:trHeight w:val="454"/>
        </w:trPr>
        <w:tc>
          <w:tcPr>
            <w:tcW w:w="2689" w:type="pct"/>
            <w:vMerge/>
            <w:vAlign w:val="bottom"/>
          </w:tcPr>
          <w:p w:rsidR="00215FDB" w:rsidRPr="00D558AB" w:rsidRDefault="00215FDB" w:rsidP="00166AB7">
            <w:pPr>
              <w:spacing w:after="0" w:line="240" w:lineRule="auto"/>
              <w:rPr>
                <w:rFonts w:cs="Times New Roman"/>
                <w:b/>
                <w:sz w:val="24"/>
                <w:szCs w:val="24"/>
              </w:rPr>
            </w:pPr>
          </w:p>
        </w:tc>
        <w:tc>
          <w:tcPr>
            <w:tcW w:w="1288" w:type="pct"/>
            <w:vAlign w:val="bottom"/>
          </w:tcPr>
          <w:p w:rsidR="00215FDB" w:rsidRPr="00D558AB" w:rsidRDefault="00215FDB" w:rsidP="00166AB7">
            <w:pPr>
              <w:spacing w:after="0" w:line="240" w:lineRule="auto"/>
              <w:jc w:val="center"/>
              <w:rPr>
                <w:rFonts w:cs="Times New Roman"/>
                <w:b/>
                <w:sz w:val="24"/>
                <w:szCs w:val="24"/>
              </w:rPr>
            </w:pPr>
            <w:r>
              <w:rPr>
                <w:rFonts w:cs="Times New Roman"/>
                <w:b/>
                <w:sz w:val="24"/>
                <w:szCs w:val="24"/>
              </w:rPr>
              <w:t>Líneas promisorias</w:t>
            </w:r>
          </w:p>
        </w:tc>
        <w:tc>
          <w:tcPr>
            <w:tcW w:w="1023" w:type="pct"/>
            <w:vAlign w:val="bottom"/>
          </w:tcPr>
          <w:p w:rsidR="00215FDB" w:rsidRDefault="00215FDB" w:rsidP="00166AB7">
            <w:pPr>
              <w:spacing w:after="0" w:line="240" w:lineRule="auto"/>
              <w:jc w:val="center"/>
              <w:rPr>
                <w:rFonts w:cs="Times New Roman"/>
                <w:b/>
                <w:sz w:val="24"/>
                <w:szCs w:val="24"/>
              </w:rPr>
            </w:pPr>
            <w:r>
              <w:rPr>
                <w:rFonts w:cs="Times New Roman"/>
                <w:b/>
                <w:sz w:val="24"/>
                <w:szCs w:val="24"/>
              </w:rPr>
              <w:t>Testigo 2</w:t>
            </w:r>
          </w:p>
          <w:p w:rsidR="00215FDB" w:rsidRPr="00D558AB" w:rsidRDefault="00215FDB" w:rsidP="00166AB7">
            <w:pPr>
              <w:spacing w:after="0" w:line="240" w:lineRule="auto"/>
              <w:jc w:val="center"/>
              <w:rPr>
                <w:rFonts w:cs="Times New Roman"/>
                <w:b/>
                <w:sz w:val="24"/>
                <w:szCs w:val="24"/>
              </w:rPr>
            </w:pPr>
            <w:r>
              <w:rPr>
                <w:rFonts w:cs="Times New Roman"/>
                <w:b/>
                <w:sz w:val="24"/>
                <w:szCs w:val="26"/>
              </w:rPr>
              <w:t>(INIAP-381)</w:t>
            </w:r>
          </w:p>
        </w:tc>
      </w:tr>
      <w:tr w:rsidR="00215FDB" w:rsidRPr="00D558AB" w:rsidTr="00166AB7">
        <w:trPr>
          <w:trHeight w:val="454"/>
        </w:trPr>
        <w:tc>
          <w:tcPr>
            <w:tcW w:w="2689" w:type="pct"/>
            <w:vAlign w:val="bottom"/>
          </w:tcPr>
          <w:p w:rsidR="00215FDB" w:rsidRPr="00D558AB" w:rsidRDefault="00215FDB" w:rsidP="00166AB7">
            <w:pPr>
              <w:spacing w:after="0" w:line="240" w:lineRule="auto"/>
              <w:rPr>
                <w:rFonts w:cs="Times New Roman"/>
                <w:sz w:val="24"/>
                <w:szCs w:val="24"/>
              </w:rPr>
            </w:pPr>
            <w:r>
              <w:rPr>
                <w:rFonts w:cs="Times New Roman"/>
                <w:sz w:val="24"/>
                <w:szCs w:val="24"/>
              </w:rPr>
              <w:t>Vainas por planta (VP) (**)</w:t>
            </w:r>
          </w:p>
        </w:tc>
        <w:tc>
          <w:tcPr>
            <w:tcW w:w="1288"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 xml:space="preserve">  6</w:t>
            </w:r>
          </w:p>
        </w:tc>
        <w:tc>
          <w:tcPr>
            <w:tcW w:w="1023"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 xml:space="preserve">  9</w:t>
            </w:r>
          </w:p>
        </w:tc>
      </w:tr>
      <w:tr w:rsidR="00215FDB" w:rsidRPr="00D558AB" w:rsidTr="00166AB7">
        <w:trPr>
          <w:trHeight w:val="454"/>
        </w:trPr>
        <w:tc>
          <w:tcPr>
            <w:tcW w:w="2689" w:type="pct"/>
            <w:vAlign w:val="bottom"/>
          </w:tcPr>
          <w:p w:rsidR="00215FDB" w:rsidRDefault="00215FDB" w:rsidP="00166AB7">
            <w:pPr>
              <w:spacing w:after="0" w:line="240" w:lineRule="auto"/>
              <w:rPr>
                <w:rFonts w:cs="Times New Roman"/>
                <w:sz w:val="24"/>
                <w:szCs w:val="24"/>
              </w:rPr>
            </w:pPr>
            <w:r>
              <w:rPr>
                <w:rFonts w:eastAsia="Times New Roman" w:cs="Times New Roman"/>
                <w:sz w:val="24"/>
                <w:szCs w:val="24"/>
                <w:lang w:eastAsia="es-EC"/>
              </w:rPr>
              <w:t>Granos por planta (GP)</w:t>
            </w:r>
            <w:r>
              <w:rPr>
                <w:rFonts w:cs="Times New Roman"/>
                <w:sz w:val="24"/>
                <w:szCs w:val="24"/>
              </w:rPr>
              <w:t xml:space="preserve"> (**)</w:t>
            </w:r>
          </w:p>
        </w:tc>
        <w:tc>
          <w:tcPr>
            <w:tcW w:w="1288" w:type="pct"/>
            <w:vAlign w:val="bottom"/>
          </w:tcPr>
          <w:p w:rsidR="00215FDB" w:rsidRPr="00D558AB" w:rsidRDefault="00215FDB" w:rsidP="00166AB7">
            <w:pPr>
              <w:tabs>
                <w:tab w:val="left" w:pos="742"/>
              </w:tabs>
              <w:spacing w:after="0" w:line="240" w:lineRule="auto"/>
              <w:ind w:left="742"/>
              <w:rPr>
                <w:rFonts w:cs="Times New Roman"/>
                <w:sz w:val="24"/>
                <w:szCs w:val="24"/>
              </w:rPr>
            </w:pPr>
            <w:r>
              <w:rPr>
                <w:rFonts w:cs="Times New Roman"/>
                <w:sz w:val="24"/>
                <w:szCs w:val="24"/>
              </w:rPr>
              <w:t>18</w:t>
            </w:r>
          </w:p>
        </w:tc>
        <w:tc>
          <w:tcPr>
            <w:tcW w:w="1023" w:type="pct"/>
            <w:vAlign w:val="bottom"/>
          </w:tcPr>
          <w:p w:rsidR="00215FDB" w:rsidRPr="00D558AB" w:rsidRDefault="00215FDB" w:rsidP="00166AB7">
            <w:pPr>
              <w:spacing w:after="0" w:line="240" w:lineRule="auto"/>
              <w:ind w:left="461"/>
              <w:rPr>
                <w:rFonts w:cs="Times New Roman"/>
                <w:sz w:val="24"/>
                <w:szCs w:val="24"/>
              </w:rPr>
            </w:pPr>
            <w:r>
              <w:rPr>
                <w:rFonts w:cs="Times New Roman"/>
                <w:sz w:val="24"/>
                <w:szCs w:val="24"/>
              </w:rPr>
              <w:t>26</w:t>
            </w:r>
          </w:p>
        </w:tc>
      </w:tr>
      <w:tr w:rsidR="00215FDB" w:rsidRPr="00D558AB" w:rsidTr="00166AB7">
        <w:trPr>
          <w:trHeight w:val="454"/>
        </w:trPr>
        <w:tc>
          <w:tcPr>
            <w:tcW w:w="2689" w:type="pct"/>
            <w:vAlign w:val="bottom"/>
          </w:tcPr>
          <w:p w:rsidR="00215FDB" w:rsidRDefault="00215FDB" w:rsidP="00166AB7">
            <w:pPr>
              <w:spacing w:after="0" w:line="240" w:lineRule="auto"/>
              <w:rPr>
                <w:rFonts w:cs="Times New Roman"/>
                <w:sz w:val="24"/>
                <w:szCs w:val="24"/>
              </w:rPr>
            </w:pPr>
            <w:r w:rsidRPr="00B47F8F">
              <w:rPr>
                <w:rFonts w:cs="Times New Roman"/>
                <w:sz w:val="24"/>
                <w:szCs w:val="24"/>
              </w:rPr>
              <w:t xml:space="preserve">Rendimiento por hectárea </w:t>
            </w:r>
            <w:r>
              <w:rPr>
                <w:rFonts w:cs="Times New Roman"/>
                <w:sz w:val="24"/>
                <w:szCs w:val="24"/>
              </w:rPr>
              <w:t>(R-kg/ha) (**)</w:t>
            </w:r>
          </w:p>
        </w:tc>
        <w:tc>
          <w:tcPr>
            <w:tcW w:w="1288" w:type="pct"/>
            <w:vAlign w:val="bottom"/>
          </w:tcPr>
          <w:p w:rsidR="00215FDB" w:rsidRPr="00D558AB" w:rsidRDefault="00215FDB" w:rsidP="00166AB7">
            <w:pPr>
              <w:tabs>
                <w:tab w:val="left" w:pos="742"/>
              </w:tabs>
              <w:spacing w:after="0" w:line="240" w:lineRule="auto"/>
              <w:rPr>
                <w:rFonts w:cs="Times New Roman"/>
                <w:sz w:val="24"/>
                <w:szCs w:val="24"/>
              </w:rPr>
            </w:pPr>
            <w:r>
              <w:rPr>
                <w:rFonts w:cs="Times New Roman"/>
                <w:sz w:val="24"/>
                <w:szCs w:val="24"/>
              </w:rPr>
              <w:t xml:space="preserve">        1370.11</w:t>
            </w:r>
          </w:p>
        </w:tc>
        <w:tc>
          <w:tcPr>
            <w:tcW w:w="1023" w:type="pct"/>
            <w:vAlign w:val="bottom"/>
          </w:tcPr>
          <w:p w:rsidR="00215FDB" w:rsidRPr="00D558AB" w:rsidRDefault="00215FDB" w:rsidP="00166AB7">
            <w:pPr>
              <w:spacing w:after="0" w:line="240" w:lineRule="auto"/>
              <w:rPr>
                <w:rFonts w:cs="Times New Roman"/>
                <w:sz w:val="24"/>
                <w:szCs w:val="24"/>
              </w:rPr>
            </w:pPr>
            <w:r>
              <w:rPr>
                <w:rFonts w:cs="Times New Roman"/>
                <w:sz w:val="24"/>
                <w:szCs w:val="24"/>
              </w:rPr>
              <w:t xml:space="preserve">    1981.01</w:t>
            </w:r>
          </w:p>
        </w:tc>
      </w:tr>
    </w:tbl>
    <w:p w:rsidR="00215FDB" w:rsidRDefault="00215FDB" w:rsidP="00215FDB">
      <w:pPr>
        <w:rPr>
          <w:rFonts w:ascii="Times New Roman" w:hAnsi="Times New Roman" w:cs="Times New Roman"/>
          <w:sz w:val="24"/>
          <w:szCs w:val="24"/>
        </w:rPr>
      </w:pPr>
    </w:p>
    <w:p w:rsidR="00215FDB" w:rsidRPr="0025095A" w:rsidRDefault="00215FDB" w:rsidP="00215FDB">
      <w:pPr>
        <w:spacing w:after="0" w:line="360" w:lineRule="auto"/>
        <w:jc w:val="both"/>
        <w:rPr>
          <w:rFonts w:ascii="Times New Roman" w:hAnsi="Times New Roman" w:cs="Times New Roman"/>
          <w:sz w:val="24"/>
          <w:szCs w:val="24"/>
        </w:rPr>
      </w:pPr>
      <w:r>
        <w:rPr>
          <w:rFonts w:ascii="Times New Roman" w:hAnsi="Times New Roman" w:cs="Times New Roman"/>
          <w:sz w:val="24"/>
        </w:rPr>
        <w:t>Al contrastar la</w:t>
      </w:r>
      <w:r w:rsidRPr="0025095A">
        <w:rPr>
          <w:rFonts w:ascii="Times New Roman" w:hAnsi="Times New Roman" w:cs="Times New Roman"/>
          <w:sz w:val="24"/>
        </w:rPr>
        <w:t xml:space="preserve">s </w:t>
      </w:r>
      <w:r w:rsidRPr="00D82FE8">
        <w:rPr>
          <w:rFonts w:ascii="Times New Roman" w:hAnsi="Times New Roman" w:cs="Times New Roman"/>
          <w:color w:val="000000" w:themeColor="text1"/>
          <w:sz w:val="24"/>
          <w:szCs w:val="24"/>
        </w:rPr>
        <w:t xml:space="preserve">Líneas </w:t>
      </w:r>
      <w:r>
        <w:rPr>
          <w:rFonts w:ascii="Times New Roman" w:hAnsi="Times New Roman" w:cs="Times New Roman"/>
          <w:color w:val="000000" w:themeColor="text1"/>
          <w:sz w:val="24"/>
          <w:szCs w:val="24"/>
        </w:rPr>
        <w:t xml:space="preserve">promisorias </w:t>
      </w:r>
      <w:r w:rsidRPr="0025095A">
        <w:rPr>
          <w:rFonts w:ascii="Times New Roman" w:hAnsi="Times New Roman" w:cs="Times New Roman"/>
          <w:sz w:val="24"/>
          <w:szCs w:val="24"/>
        </w:rPr>
        <w:t>vs.</w:t>
      </w:r>
      <w:r>
        <w:rPr>
          <w:rFonts w:ascii="Times New Roman" w:hAnsi="Times New Roman" w:cs="Times New Roman"/>
          <w:sz w:val="24"/>
          <w:szCs w:val="24"/>
        </w:rPr>
        <w:t xml:space="preserve"> Testigo 2 (</w:t>
      </w:r>
      <w:r>
        <w:rPr>
          <w:rFonts w:ascii="Times New Roman" w:hAnsi="Times New Roman" w:cs="Times New Roman"/>
          <w:sz w:val="24"/>
          <w:szCs w:val="26"/>
        </w:rPr>
        <w:t>INIAP-381</w:t>
      </w:r>
      <w:r>
        <w:rPr>
          <w:rFonts w:ascii="Times New Roman" w:hAnsi="Times New Roman" w:cs="Times New Roman"/>
          <w:b/>
          <w:sz w:val="24"/>
          <w:szCs w:val="26"/>
        </w:rPr>
        <w:t>)</w:t>
      </w:r>
      <w:r w:rsidRPr="0025095A">
        <w:rPr>
          <w:rFonts w:ascii="Times New Roman" w:hAnsi="Times New Roman" w:cs="Times New Roman"/>
          <w:sz w:val="24"/>
        </w:rPr>
        <w:t xml:space="preserve">, se estableció que hubieron diferencias estadísticas altamente significativas (**) para las variables: </w:t>
      </w:r>
      <w:r w:rsidRPr="00D82FE8">
        <w:rPr>
          <w:rFonts w:ascii="Times New Roman" w:hAnsi="Times New Roman" w:cs="Times New Roman"/>
          <w:color w:val="000000" w:themeColor="text1"/>
          <w:sz w:val="24"/>
          <w:szCs w:val="24"/>
        </w:rPr>
        <w:t>Vainas por planta</w:t>
      </w:r>
      <w:r>
        <w:rPr>
          <w:rFonts w:ascii="Times New Roman" w:hAnsi="Times New Roman" w:cs="Times New Roman"/>
          <w:color w:val="000000" w:themeColor="text1"/>
          <w:sz w:val="24"/>
          <w:szCs w:val="24"/>
        </w:rPr>
        <w:t xml:space="preserve"> </w:t>
      </w:r>
      <w:r w:rsidRPr="00212690">
        <w:rPr>
          <w:rFonts w:ascii="Times New Roman" w:hAnsi="Times New Roman" w:cs="Times New Roman"/>
          <w:color w:val="000000" w:themeColor="text1"/>
          <w:sz w:val="24"/>
          <w:szCs w:val="24"/>
        </w:rPr>
        <w:t>(VP)</w:t>
      </w:r>
      <w:r w:rsidRPr="00D82FE8">
        <w:rPr>
          <w:rFonts w:ascii="Times New Roman" w:hAnsi="Times New Roman" w:cs="Times New Roman"/>
          <w:color w:val="000000" w:themeColor="text1"/>
          <w:sz w:val="24"/>
          <w:szCs w:val="24"/>
        </w:rPr>
        <w:t xml:space="preserve">, Granos por planta </w:t>
      </w:r>
      <w:r w:rsidRPr="00212690">
        <w:rPr>
          <w:rFonts w:ascii="Times New Roman" w:eastAsia="Times New Roman" w:hAnsi="Times New Roman" w:cs="Times New Roman"/>
          <w:sz w:val="24"/>
          <w:szCs w:val="24"/>
          <w:lang w:eastAsia="es-EC"/>
        </w:rPr>
        <w:t>(GP)</w:t>
      </w:r>
      <w:r>
        <w:rPr>
          <w:rFonts w:cs="Times New Roman"/>
          <w:sz w:val="24"/>
          <w:szCs w:val="24"/>
        </w:rPr>
        <w:t xml:space="preserve"> </w:t>
      </w:r>
      <w:r w:rsidRPr="00D82FE8">
        <w:rPr>
          <w:rFonts w:ascii="Times New Roman" w:hAnsi="Times New Roman" w:cs="Times New Roman"/>
          <w:color w:val="000000" w:themeColor="text1"/>
          <w:sz w:val="24"/>
          <w:szCs w:val="24"/>
        </w:rPr>
        <w:t>y Rendimiento por hectárea</w:t>
      </w:r>
      <w:r>
        <w:rPr>
          <w:rFonts w:ascii="Times New Roman" w:hAnsi="Times New Roman" w:cs="Times New Roman"/>
          <w:color w:val="000000" w:themeColor="text1"/>
          <w:sz w:val="24"/>
          <w:szCs w:val="24"/>
        </w:rPr>
        <w:t xml:space="preserve"> </w:t>
      </w:r>
      <w:r w:rsidRPr="00212690">
        <w:rPr>
          <w:rFonts w:ascii="Times New Roman" w:hAnsi="Times New Roman" w:cs="Times New Roman"/>
          <w:color w:val="000000" w:themeColor="text1"/>
          <w:sz w:val="24"/>
          <w:szCs w:val="24"/>
        </w:rPr>
        <w:t>(R-kg/ha)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(Cuadro N° 6</w:t>
      </w:r>
      <w:r w:rsidRPr="0025095A">
        <w:rPr>
          <w:rFonts w:ascii="Times New Roman" w:hAnsi="Times New Roman" w:cs="Times New Roman"/>
          <w:sz w:val="24"/>
          <w:szCs w:val="24"/>
        </w:rPr>
        <w:t>).</w:t>
      </w:r>
    </w:p>
    <w:p w:rsidR="00215FDB" w:rsidRDefault="00215FDB" w:rsidP="00215FDB">
      <w:pPr>
        <w:rPr>
          <w:rFonts w:ascii="Times New Roman" w:hAnsi="Times New Roman" w:cs="Times New Roman"/>
          <w:b/>
          <w:sz w:val="24"/>
          <w:szCs w:val="24"/>
        </w:rPr>
      </w:pPr>
    </w:p>
    <w:p w:rsidR="00215FDB" w:rsidRDefault="00215FDB" w:rsidP="00215FDB">
      <w:pPr>
        <w:spacing w:after="0" w:line="360" w:lineRule="auto"/>
        <w:jc w:val="both"/>
        <w:rPr>
          <w:rFonts w:ascii="Times New Roman" w:hAnsi="Times New Roman" w:cs="Times New Roman"/>
          <w:sz w:val="24"/>
          <w:szCs w:val="24"/>
        </w:rPr>
      </w:pPr>
      <w:r w:rsidRPr="00974708">
        <w:rPr>
          <w:rFonts w:ascii="Times New Roman" w:hAnsi="Times New Roman" w:cs="Times New Roman"/>
          <w:sz w:val="24"/>
          <w:szCs w:val="24"/>
        </w:rPr>
        <w:lastRenderedPageBreak/>
        <w:t>Estos resultados confirman la superioridad de la variedades de maní en comparación a las líneas y muy particularmente en el rendimiento, siendo la mejor opción tecnológica por el mayor rendimiento la variedad INIAP-380</w:t>
      </w:r>
      <w:r>
        <w:rPr>
          <w:rFonts w:ascii="Times New Roman" w:hAnsi="Times New Roman" w:cs="Times New Roman"/>
          <w:sz w:val="24"/>
          <w:szCs w:val="24"/>
        </w:rPr>
        <w:t>.</w:t>
      </w:r>
      <w:r w:rsidRPr="00974708">
        <w:rPr>
          <w:rFonts w:ascii="Times New Roman" w:hAnsi="Times New Roman" w:cs="Times New Roman"/>
          <w:sz w:val="24"/>
          <w:szCs w:val="24"/>
        </w:rPr>
        <w:t xml:space="preserve"> </w:t>
      </w:r>
    </w:p>
    <w:p w:rsidR="00215FDB" w:rsidRDefault="00215FDB" w:rsidP="00590B1D">
      <w:pPr>
        <w:spacing w:after="0" w:line="360" w:lineRule="auto"/>
        <w:jc w:val="both"/>
        <w:rPr>
          <w:rFonts w:ascii="Times New Roman" w:hAnsi="Times New Roman" w:cs="Times New Roman"/>
          <w:b/>
          <w:color w:val="000000" w:themeColor="text1"/>
          <w:sz w:val="24"/>
          <w:szCs w:val="24"/>
        </w:rPr>
        <w:sectPr w:rsidR="00215FDB" w:rsidSect="009B6A7F">
          <w:pgSz w:w="11907" w:h="16840" w:code="9"/>
          <w:pgMar w:top="1701" w:right="1701" w:bottom="1701" w:left="2268" w:header="851" w:footer="851" w:gutter="0"/>
          <w:cols w:space="720"/>
          <w:titlePg/>
          <w:docGrid w:linePitch="299"/>
        </w:sectPr>
      </w:pPr>
    </w:p>
    <w:p w:rsidR="00453419" w:rsidRPr="00613417" w:rsidRDefault="00453419" w:rsidP="00453419">
      <w:pPr>
        <w:spacing w:after="0" w:line="360" w:lineRule="auto"/>
        <w:jc w:val="both"/>
        <w:rPr>
          <w:rFonts w:ascii="Times New Roman" w:hAnsi="Times New Roman" w:cs="Times New Roman"/>
          <w:b/>
          <w:sz w:val="24"/>
          <w:szCs w:val="24"/>
        </w:rPr>
      </w:pPr>
      <w:r w:rsidRPr="00613417">
        <w:rPr>
          <w:rFonts w:ascii="Times New Roman" w:hAnsi="Times New Roman" w:cs="Times New Roman"/>
          <w:b/>
          <w:sz w:val="24"/>
          <w:szCs w:val="24"/>
        </w:rPr>
        <w:lastRenderedPageBreak/>
        <w:t>5.</w:t>
      </w:r>
      <w:r w:rsidR="00215FDB">
        <w:rPr>
          <w:rFonts w:ascii="Times New Roman" w:hAnsi="Times New Roman" w:cs="Times New Roman"/>
          <w:b/>
          <w:sz w:val="24"/>
          <w:szCs w:val="24"/>
        </w:rPr>
        <w:t>3</w:t>
      </w:r>
      <w:r w:rsidRPr="00613417">
        <w:rPr>
          <w:rFonts w:ascii="Times New Roman" w:hAnsi="Times New Roman" w:cs="Times New Roman"/>
          <w:b/>
          <w:sz w:val="24"/>
          <w:szCs w:val="24"/>
        </w:rPr>
        <w:t xml:space="preserve">. Variables  cualitativas </w:t>
      </w:r>
    </w:p>
    <w:p w:rsidR="00453419" w:rsidRPr="009B256D" w:rsidRDefault="00453419" w:rsidP="00453419">
      <w:pPr>
        <w:spacing w:after="0" w:line="360" w:lineRule="auto"/>
        <w:jc w:val="both"/>
        <w:rPr>
          <w:rFonts w:ascii="Times New Roman" w:hAnsi="Times New Roman" w:cs="Times New Roman"/>
          <w:sz w:val="24"/>
          <w:szCs w:val="24"/>
        </w:rPr>
      </w:pPr>
    </w:p>
    <w:p w:rsidR="00453419" w:rsidRPr="00235461" w:rsidRDefault="00215FDB" w:rsidP="0019457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Cuadro N° 6</w:t>
      </w:r>
      <w:r w:rsidR="00453419" w:rsidRPr="00235461">
        <w:rPr>
          <w:rFonts w:ascii="Times New Roman" w:hAnsi="Times New Roman" w:cs="Times New Roman"/>
          <w:b/>
          <w:sz w:val="24"/>
          <w:szCs w:val="24"/>
        </w:rPr>
        <w:t xml:space="preserve">. </w:t>
      </w:r>
      <w:r w:rsidR="00AC07A7">
        <w:rPr>
          <w:rFonts w:ascii="Times New Roman" w:hAnsi="Times New Roman" w:cs="Times New Roman"/>
          <w:sz w:val="24"/>
          <w:szCs w:val="24"/>
        </w:rPr>
        <w:t>Resumen de lo</w:t>
      </w:r>
      <w:r w:rsidR="00744284" w:rsidRPr="00823AF4">
        <w:rPr>
          <w:rFonts w:ascii="Times New Roman" w:hAnsi="Times New Roman" w:cs="Times New Roman"/>
          <w:sz w:val="24"/>
          <w:szCs w:val="24"/>
        </w:rPr>
        <w:t xml:space="preserve">s </w:t>
      </w:r>
      <w:r w:rsidR="00AC07A7">
        <w:rPr>
          <w:rFonts w:ascii="Times New Roman" w:hAnsi="Times New Roman" w:cs="Times New Roman"/>
          <w:sz w:val="24"/>
          <w:szCs w:val="24"/>
        </w:rPr>
        <w:t>descriptores</w:t>
      </w:r>
      <w:r w:rsidR="00744284" w:rsidRPr="00823AF4">
        <w:rPr>
          <w:rFonts w:ascii="Times New Roman" w:hAnsi="Times New Roman" w:cs="Times New Roman"/>
          <w:sz w:val="24"/>
          <w:szCs w:val="24"/>
        </w:rPr>
        <w:t xml:space="preserve">: </w:t>
      </w:r>
      <w:r w:rsidR="00453419" w:rsidRPr="00823AF4">
        <w:rPr>
          <w:rFonts w:ascii="Times New Roman" w:hAnsi="Times New Roman" w:cs="Times New Roman"/>
          <w:sz w:val="24"/>
          <w:szCs w:val="24"/>
        </w:rPr>
        <w:t>Color del pétalo estandarte</w:t>
      </w:r>
      <w:r w:rsidR="001578BE" w:rsidRPr="00823AF4">
        <w:rPr>
          <w:rFonts w:ascii="Times New Roman" w:hAnsi="Times New Roman" w:cs="Times New Roman"/>
          <w:sz w:val="24"/>
          <w:szCs w:val="24"/>
        </w:rPr>
        <w:t xml:space="preserve"> (CPE), Disposición de las ramas (DR)</w:t>
      </w:r>
      <w:r w:rsidR="00194575" w:rsidRPr="00823AF4">
        <w:rPr>
          <w:rFonts w:ascii="Times New Roman" w:hAnsi="Times New Roman" w:cs="Times New Roman"/>
          <w:sz w:val="24"/>
          <w:szCs w:val="24"/>
        </w:rPr>
        <w:t xml:space="preserve"> y </w:t>
      </w:r>
      <w:r w:rsidR="00194575" w:rsidRPr="00823AF4">
        <w:rPr>
          <w:rFonts w:ascii="Times New Roman" w:hAnsi="Times New Roman" w:cs="Times New Roman"/>
          <w:bCs/>
          <w:sz w:val="24"/>
          <w:szCs w:val="24"/>
        </w:rPr>
        <w:t>Color de la testa del grano (CTG)</w:t>
      </w:r>
      <w:r w:rsidR="00194575" w:rsidRPr="00823AF4">
        <w:rPr>
          <w:rFonts w:ascii="Times New Roman" w:hAnsi="Times New Roman" w:cs="Times New Roman"/>
          <w:sz w:val="24"/>
          <w:szCs w:val="24"/>
        </w:rPr>
        <w:t>,</w:t>
      </w:r>
      <w:r w:rsidR="00453419" w:rsidRPr="00823AF4">
        <w:rPr>
          <w:rFonts w:ascii="Times New Roman" w:hAnsi="Times New Roman" w:cs="Times New Roman"/>
          <w:sz w:val="24"/>
          <w:szCs w:val="24"/>
        </w:rPr>
        <w:t xml:space="preserve"> según la escala propuesta por el Instituto Internacional de Recursos Fitogenéticos </w:t>
      </w:r>
      <w:r w:rsidR="00453419" w:rsidRPr="00823AF4">
        <w:rPr>
          <w:rFonts w:ascii="CheltenhamBT-Roman" w:hAnsi="CheltenhamBT-Roman" w:cs="CheltenhamBT-Roman"/>
          <w:sz w:val="24"/>
          <w:szCs w:val="24"/>
        </w:rPr>
        <w:t xml:space="preserve">(IPGRI); </w:t>
      </w:r>
      <w:r w:rsidR="00453419" w:rsidRPr="00823AF4">
        <w:rPr>
          <w:rFonts w:ascii="Times New Roman" w:hAnsi="Times New Roman" w:cs="Times New Roman"/>
          <w:sz w:val="24"/>
          <w:szCs w:val="24"/>
        </w:rPr>
        <w:t>Reticulación de las vaina</w:t>
      </w:r>
      <w:r w:rsidR="00194575" w:rsidRPr="00823AF4">
        <w:rPr>
          <w:rFonts w:ascii="Times New Roman" w:hAnsi="Times New Roman" w:cs="Times New Roman"/>
          <w:sz w:val="24"/>
          <w:szCs w:val="24"/>
        </w:rPr>
        <w:t xml:space="preserve">s (RV) y </w:t>
      </w:r>
      <w:r w:rsidR="00453419" w:rsidRPr="00823AF4">
        <w:rPr>
          <w:rFonts w:ascii="Times New Roman" w:hAnsi="Times New Roman" w:cs="Times New Roman"/>
          <w:sz w:val="24"/>
          <w:szCs w:val="24"/>
        </w:rPr>
        <w:t>Estrang</w:t>
      </w:r>
      <w:r w:rsidR="00194575" w:rsidRPr="00823AF4">
        <w:rPr>
          <w:rFonts w:ascii="Times New Roman" w:hAnsi="Times New Roman" w:cs="Times New Roman"/>
          <w:sz w:val="24"/>
          <w:szCs w:val="24"/>
        </w:rPr>
        <w:t xml:space="preserve">ulamiento de las vainas (EV), </w:t>
      </w:r>
      <w:r w:rsidR="00453419" w:rsidRPr="00823AF4">
        <w:rPr>
          <w:rFonts w:ascii="Times New Roman" w:hAnsi="Times New Roman" w:cs="Times New Roman"/>
          <w:sz w:val="24"/>
          <w:szCs w:val="24"/>
        </w:rPr>
        <w:t xml:space="preserve">según la escala propuesta por la </w:t>
      </w:r>
      <w:r w:rsidR="00453419" w:rsidRPr="00823AF4">
        <w:rPr>
          <w:rStyle w:val="apple-converted-space"/>
          <w:rFonts w:ascii="Times New Roman" w:hAnsi="Times New Roman" w:cs="Times New Roman"/>
          <w:sz w:val="24"/>
          <w:szCs w:val="24"/>
          <w:shd w:val="clear" w:color="auto" w:fill="FFFFFF"/>
        </w:rPr>
        <w:t>Unión Internacional para la Protección de las Obtenciones Vegetales</w:t>
      </w:r>
      <w:r w:rsidR="00453419" w:rsidRPr="00823AF4">
        <w:rPr>
          <w:rFonts w:ascii="Times New Roman" w:hAnsi="Times New Roman" w:cs="Times New Roman"/>
          <w:sz w:val="24"/>
          <w:szCs w:val="24"/>
        </w:rPr>
        <w:t xml:space="preserve"> (</w:t>
      </w:r>
      <w:r w:rsidR="00453419" w:rsidRPr="00823AF4">
        <w:rPr>
          <w:rStyle w:val="apple-converted-space"/>
          <w:rFonts w:ascii="Times New Roman" w:hAnsi="Times New Roman" w:cs="Times New Roman"/>
          <w:sz w:val="24"/>
          <w:szCs w:val="24"/>
          <w:shd w:val="clear" w:color="auto" w:fill="FFFFFF"/>
        </w:rPr>
        <w:t>UPOV</w:t>
      </w:r>
      <w:r w:rsidR="00453419" w:rsidRPr="00823AF4">
        <w:rPr>
          <w:rFonts w:ascii="Times New Roman" w:hAnsi="Times New Roman" w:cs="Times New Roman"/>
          <w:sz w:val="24"/>
          <w:szCs w:val="24"/>
        </w:rPr>
        <w:t xml:space="preserve">), determinados en </w:t>
      </w:r>
      <w:r w:rsidR="00194575" w:rsidRPr="00823AF4">
        <w:rPr>
          <w:rFonts w:ascii="Times New Roman" w:hAnsi="Times New Roman" w:cs="Times New Roman"/>
          <w:sz w:val="24"/>
          <w:szCs w:val="24"/>
          <w:lang w:val="es-ES_tradnl"/>
        </w:rPr>
        <w:t>12 líneas promisorias y dos variedades de maní</w:t>
      </w:r>
      <w:r w:rsidR="00453419" w:rsidRPr="00823AF4">
        <w:rPr>
          <w:rFonts w:ascii="Times New Roman" w:hAnsi="Times New Roman" w:cs="Times New Roman"/>
          <w:sz w:val="24"/>
          <w:szCs w:val="24"/>
        </w:rPr>
        <w:t>.</w:t>
      </w:r>
    </w:p>
    <w:p w:rsidR="00056F72" w:rsidRDefault="00056F72" w:rsidP="00C616A8">
      <w:pPr>
        <w:spacing w:after="0" w:line="360" w:lineRule="auto"/>
        <w:jc w:val="both"/>
        <w:rPr>
          <w:rFonts w:ascii="Times New Roman" w:hAnsi="Times New Roman" w:cs="Times New Roman"/>
          <w:b/>
          <w:color w:val="0D0D0D" w:themeColor="text1" w:themeTint="F2"/>
          <w:sz w:val="28"/>
          <w:szCs w:val="28"/>
        </w:rPr>
      </w:pPr>
    </w:p>
    <w:tbl>
      <w:tblPr>
        <w:tblStyle w:val="Tablaconcuadrcula"/>
        <w:tblW w:w="4960" w:type="pct"/>
        <w:jc w:val="center"/>
        <w:tblLook w:val="04A0" w:firstRow="1" w:lastRow="0" w:firstColumn="1" w:lastColumn="0" w:noHBand="0" w:noVBand="1"/>
      </w:tblPr>
      <w:tblGrid>
        <w:gridCol w:w="1720"/>
        <w:gridCol w:w="2598"/>
        <w:gridCol w:w="1801"/>
        <w:gridCol w:w="1707"/>
        <w:gridCol w:w="1707"/>
        <w:gridCol w:w="1785"/>
        <w:gridCol w:w="2227"/>
      </w:tblGrid>
      <w:tr w:rsidR="00384374" w:rsidTr="009B256D">
        <w:trPr>
          <w:trHeight w:val="34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rsidR="00384374" w:rsidRDefault="00384374" w:rsidP="001578BE">
            <w:pPr>
              <w:spacing w:after="0"/>
              <w:ind w:left="-127" w:right="-108"/>
              <w:jc w:val="center"/>
              <w:rPr>
                <w:rFonts w:eastAsia="Times New Roman" w:cs="Times New Roman"/>
                <w:b/>
                <w:bCs/>
                <w:sz w:val="24"/>
                <w:szCs w:val="24"/>
                <w:lang w:eastAsia="es-EC"/>
              </w:rPr>
            </w:pPr>
            <w:r>
              <w:rPr>
                <w:rFonts w:eastAsia="Times New Roman" w:cs="Times New Roman"/>
                <w:b/>
                <w:bCs/>
                <w:sz w:val="24"/>
                <w:szCs w:val="24"/>
                <w:lang w:eastAsia="es-EC"/>
              </w:rPr>
              <w:t>Tratamientos</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rsidR="00384374" w:rsidRDefault="00384374" w:rsidP="001578BE">
            <w:pPr>
              <w:spacing w:after="0" w:line="240" w:lineRule="auto"/>
              <w:jc w:val="center"/>
              <w:rPr>
                <w:rFonts w:eastAsia="Times New Roman" w:cs="Times New Roman"/>
                <w:b/>
                <w:bCs/>
                <w:sz w:val="24"/>
                <w:szCs w:val="24"/>
                <w:lang w:eastAsia="es-EC"/>
              </w:rPr>
            </w:pPr>
            <w:r>
              <w:rPr>
                <w:rFonts w:eastAsia="Times New Roman" w:cs="Times New Roman"/>
                <w:b/>
                <w:bCs/>
                <w:sz w:val="24"/>
                <w:szCs w:val="24"/>
                <w:lang w:eastAsia="es-EC"/>
              </w:rPr>
              <w:t>Cultivares</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spacing w:after="0" w:line="240" w:lineRule="auto"/>
              <w:ind w:left="-135" w:right="-108"/>
              <w:jc w:val="center"/>
              <w:rPr>
                <w:rFonts w:eastAsia="Times New Roman" w:cs="Times New Roman"/>
                <w:b/>
                <w:sz w:val="24"/>
                <w:szCs w:val="24"/>
                <w:vertAlign w:val="superscript"/>
                <w:lang w:eastAsia="es-EC"/>
              </w:rPr>
            </w:pPr>
          </w:p>
          <w:p w:rsidR="00384374" w:rsidRDefault="00384374" w:rsidP="001578BE">
            <w:pPr>
              <w:spacing w:after="0" w:line="240" w:lineRule="auto"/>
              <w:ind w:left="-135" w:right="-108"/>
              <w:jc w:val="center"/>
              <w:rPr>
                <w:rFonts w:eastAsia="Times New Roman" w:cs="Times New Roman"/>
                <w:b/>
                <w:sz w:val="24"/>
                <w:szCs w:val="24"/>
                <w:vertAlign w:val="superscript"/>
                <w:lang w:eastAsia="es-EC"/>
              </w:rPr>
            </w:pPr>
            <w:r>
              <w:rPr>
                <w:rFonts w:eastAsia="Times New Roman" w:cs="Times New Roman"/>
                <w:b/>
                <w:sz w:val="24"/>
                <w:szCs w:val="24"/>
                <w:lang w:eastAsia="es-EC"/>
              </w:rPr>
              <w:t>Color del pétalo estandarte</w:t>
            </w:r>
            <w:r>
              <w:rPr>
                <w:rFonts w:eastAsia="Times New Roman" w:cs="Times New Roman"/>
                <w:b/>
                <w:sz w:val="24"/>
                <w:szCs w:val="24"/>
                <w:vertAlign w:val="superscript"/>
                <w:lang w:eastAsia="es-EC"/>
              </w:rPr>
              <w:t xml:space="preserve"> 1/</w:t>
            </w:r>
          </w:p>
          <w:p w:rsidR="00384374" w:rsidRDefault="00384374" w:rsidP="001578BE">
            <w:pPr>
              <w:spacing w:after="0" w:line="240" w:lineRule="auto"/>
              <w:ind w:left="-108" w:right="-122"/>
              <w:jc w:val="center"/>
              <w:rPr>
                <w:rFonts w:eastAsia="Times New Roman" w:cs="Times New Roman"/>
                <w:b/>
                <w:sz w:val="24"/>
                <w:szCs w:val="24"/>
                <w:lang w:eastAsia="es-EC"/>
              </w:rPr>
            </w:pPr>
            <w:r>
              <w:rPr>
                <w:rFonts w:eastAsia="Times New Roman" w:cs="Times New Roman"/>
                <w:b/>
                <w:sz w:val="24"/>
                <w:szCs w:val="24"/>
                <w:lang w:eastAsia="es-EC"/>
              </w:rPr>
              <w:t>(E: 1-8)</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spacing w:after="0" w:line="240" w:lineRule="auto"/>
              <w:ind w:right="-108"/>
              <w:jc w:val="center"/>
              <w:rPr>
                <w:rFonts w:eastAsia="Times New Roman" w:cs="Times New Roman"/>
                <w:b/>
                <w:sz w:val="24"/>
                <w:szCs w:val="24"/>
                <w:lang w:eastAsia="es-EC"/>
              </w:rPr>
            </w:pPr>
          </w:p>
          <w:p w:rsidR="00384374" w:rsidRPr="00560C38" w:rsidRDefault="00384374" w:rsidP="001578BE">
            <w:pPr>
              <w:spacing w:after="0" w:line="240" w:lineRule="auto"/>
              <w:ind w:left="-107"/>
              <w:jc w:val="center"/>
              <w:rPr>
                <w:rFonts w:eastAsia="Times New Roman" w:cs="Times New Roman"/>
                <w:b/>
                <w:sz w:val="24"/>
                <w:szCs w:val="24"/>
                <w:lang w:eastAsia="es-EC"/>
              </w:rPr>
            </w:pPr>
            <w:r>
              <w:rPr>
                <w:rFonts w:eastAsia="Times New Roman" w:cs="Times New Roman"/>
                <w:b/>
                <w:sz w:val="24"/>
                <w:szCs w:val="24"/>
                <w:lang w:eastAsia="es-EC"/>
              </w:rPr>
              <w:t xml:space="preserve">Disposición de las ramas </w:t>
            </w:r>
            <w:r>
              <w:rPr>
                <w:rFonts w:cs="Times New Roman"/>
                <w:b/>
                <w:bCs/>
                <w:sz w:val="24"/>
                <w:szCs w:val="24"/>
                <w:vertAlign w:val="superscript"/>
              </w:rPr>
              <w:t>2/</w:t>
            </w:r>
          </w:p>
          <w:p w:rsidR="00384374" w:rsidRDefault="00384374" w:rsidP="001578BE">
            <w:pPr>
              <w:spacing w:after="0" w:line="240" w:lineRule="auto"/>
              <w:ind w:left="-107"/>
              <w:jc w:val="center"/>
              <w:rPr>
                <w:rFonts w:eastAsia="Times New Roman" w:cs="Times New Roman"/>
                <w:b/>
                <w:sz w:val="24"/>
                <w:szCs w:val="24"/>
                <w:lang w:eastAsia="es-EC"/>
              </w:rPr>
            </w:pPr>
            <w:r>
              <w:rPr>
                <w:rFonts w:eastAsia="Times New Roman" w:cs="Times New Roman"/>
                <w:b/>
                <w:sz w:val="24"/>
                <w:szCs w:val="24"/>
                <w:lang w:eastAsia="es-EC"/>
              </w:rPr>
              <w:t>(E: 1-4)</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spacing w:after="0" w:line="240" w:lineRule="auto"/>
              <w:ind w:left="35" w:right="-76"/>
              <w:jc w:val="center"/>
              <w:rPr>
                <w:rFonts w:eastAsia="Times New Roman" w:cs="Times New Roman"/>
                <w:b/>
                <w:sz w:val="24"/>
                <w:szCs w:val="24"/>
                <w:vertAlign w:val="superscript"/>
                <w:lang w:eastAsia="es-EC"/>
              </w:rPr>
            </w:pPr>
            <w:r>
              <w:rPr>
                <w:rFonts w:eastAsia="Times New Roman" w:cs="Times New Roman"/>
                <w:b/>
                <w:sz w:val="24"/>
                <w:szCs w:val="24"/>
                <w:lang w:eastAsia="es-EC"/>
              </w:rPr>
              <w:t xml:space="preserve">Color testa del grano </w:t>
            </w:r>
            <w:r w:rsidRPr="00384374">
              <w:rPr>
                <w:rFonts w:eastAsia="Times New Roman" w:cs="Times New Roman"/>
                <w:b/>
                <w:sz w:val="24"/>
                <w:szCs w:val="24"/>
                <w:vertAlign w:val="superscript"/>
                <w:lang w:eastAsia="es-EC"/>
              </w:rPr>
              <w:t>3</w:t>
            </w:r>
            <w:r>
              <w:rPr>
                <w:rFonts w:eastAsia="Times New Roman" w:cs="Times New Roman"/>
                <w:b/>
                <w:sz w:val="24"/>
                <w:szCs w:val="24"/>
                <w:vertAlign w:val="superscript"/>
                <w:lang w:eastAsia="es-EC"/>
              </w:rPr>
              <w:t>/</w:t>
            </w:r>
          </w:p>
          <w:p w:rsidR="00384374" w:rsidRDefault="00384374" w:rsidP="001578BE">
            <w:pPr>
              <w:spacing w:after="0" w:line="240" w:lineRule="auto"/>
              <w:ind w:left="35" w:right="-76"/>
              <w:jc w:val="center"/>
              <w:rPr>
                <w:rFonts w:eastAsia="Times New Roman" w:cs="Times New Roman"/>
                <w:b/>
                <w:sz w:val="24"/>
                <w:szCs w:val="24"/>
                <w:lang w:eastAsia="es-EC"/>
              </w:rPr>
            </w:pPr>
            <w:r>
              <w:rPr>
                <w:rFonts w:eastAsia="Times New Roman" w:cs="Times New Roman"/>
                <w:b/>
                <w:sz w:val="24"/>
                <w:szCs w:val="24"/>
                <w:lang w:eastAsia="es-EC"/>
              </w:rPr>
              <w:t>(E: 1-6)</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spacing w:after="0" w:line="240" w:lineRule="auto"/>
              <w:ind w:left="-63" w:right="-122"/>
              <w:jc w:val="center"/>
              <w:rPr>
                <w:rFonts w:eastAsia="Times New Roman" w:cs="Times New Roman"/>
                <w:b/>
                <w:sz w:val="24"/>
                <w:szCs w:val="24"/>
                <w:lang w:eastAsia="es-EC"/>
              </w:rPr>
            </w:pPr>
            <w:r>
              <w:rPr>
                <w:rFonts w:eastAsia="Times New Roman" w:cs="Times New Roman"/>
                <w:b/>
                <w:sz w:val="24"/>
                <w:szCs w:val="24"/>
                <w:lang w:eastAsia="es-EC"/>
              </w:rPr>
              <w:t>Reticulación</w:t>
            </w:r>
          </w:p>
          <w:p w:rsidR="00384374" w:rsidRDefault="00384374" w:rsidP="001578BE">
            <w:pPr>
              <w:spacing w:after="0" w:line="240" w:lineRule="auto"/>
              <w:ind w:left="-63" w:right="-122"/>
              <w:jc w:val="center"/>
              <w:rPr>
                <w:rFonts w:eastAsia="Times New Roman" w:cs="Times New Roman"/>
                <w:b/>
                <w:sz w:val="24"/>
                <w:szCs w:val="24"/>
                <w:lang w:eastAsia="es-EC"/>
              </w:rPr>
            </w:pPr>
            <w:r>
              <w:rPr>
                <w:rFonts w:eastAsia="Times New Roman" w:cs="Times New Roman"/>
                <w:b/>
                <w:sz w:val="24"/>
                <w:szCs w:val="24"/>
                <w:lang w:eastAsia="es-EC"/>
              </w:rPr>
              <w:t xml:space="preserve">de las vainas </w:t>
            </w:r>
            <w:r>
              <w:rPr>
                <w:rFonts w:eastAsia="Times New Roman" w:cs="Times New Roman"/>
                <w:b/>
                <w:sz w:val="24"/>
                <w:szCs w:val="24"/>
                <w:vertAlign w:val="superscript"/>
                <w:lang w:eastAsia="es-EC"/>
              </w:rPr>
              <w:t>4/</w:t>
            </w:r>
          </w:p>
          <w:p w:rsidR="00384374" w:rsidRDefault="00384374" w:rsidP="001578BE">
            <w:pPr>
              <w:spacing w:after="0" w:line="240" w:lineRule="auto"/>
              <w:ind w:left="-103" w:right="-122"/>
              <w:jc w:val="center"/>
              <w:rPr>
                <w:rFonts w:eastAsia="Times New Roman" w:cs="Times New Roman"/>
                <w:b/>
                <w:sz w:val="24"/>
                <w:szCs w:val="24"/>
                <w:lang w:eastAsia="es-EC"/>
              </w:rPr>
            </w:pPr>
            <w:r>
              <w:rPr>
                <w:rFonts w:eastAsia="Times New Roman" w:cs="Times New Roman"/>
                <w:b/>
                <w:sz w:val="24"/>
                <w:szCs w:val="24"/>
                <w:lang w:eastAsia="es-EC"/>
              </w:rPr>
              <w:t>(E: 1-3)</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spacing w:after="0" w:line="240" w:lineRule="auto"/>
              <w:ind w:left="-103" w:right="-122"/>
              <w:jc w:val="center"/>
              <w:rPr>
                <w:rFonts w:eastAsia="Times New Roman" w:cs="Times New Roman"/>
                <w:b/>
                <w:sz w:val="24"/>
                <w:szCs w:val="24"/>
                <w:lang w:eastAsia="es-EC"/>
              </w:rPr>
            </w:pPr>
          </w:p>
          <w:p w:rsidR="00384374" w:rsidRDefault="00384374" w:rsidP="001578BE">
            <w:pPr>
              <w:spacing w:after="0" w:line="240" w:lineRule="auto"/>
              <w:ind w:left="-111" w:right="-124"/>
              <w:jc w:val="center"/>
              <w:rPr>
                <w:rFonts w:eastAsia="Times New Roman" w:cs="Times New Roman"/>
                <w:b/>
                <w:sz w:val="24"/>
                <w:szCs w:val="24"/>
                <w:lang w:eastAsia="es-EC"/>
              </w:rPr>
            </w:pPr>
            <w:r>
              <w:rPr>
                <w:rFonts w:eastAsia="Times New Roman" w:cs="Times New Roman"/>
                <w:b/>
                <w:sz w:val="24"/>
                <w:szCs w:val="24"/>
                <w:lang w:eastAsia="es-EC"/>
              </w:rPr>
              <w:t>Estrangulamiento</w:t>
            </w:r>
          </w:p>
          <w:p w:rsidR="00384374" w:rsidRDefault="00384374" w:rsidP="001578BE">
            <w:pPr>
              <w:spacing w:after="0" w:line="240" w:lineRule="auto"/>
              <w:ind w:left="-111" w:right="-124"/>
              <w:jc w:val="center"/>
              <w:rPr>
                <w:rFonts w:eastAsia="Times New Roman" w:cs="Times New Roman"/>
                <w:b/>
                <w:sz w:val="24"/>
                <w:szCs w:val="24"/>
                <w:vertAlign w:val="superscript"/>
                <w:lang w:eastAsia="es-EC"/>
              </w:rPr>
            </w:pPr>
            <w:r>
              <w:rPr>
                <w:rFonts w:eastAsia="Times New Roman" w:cs="Times New Roman"/>
                <w:b/>
                <w:sz w:val="24"/>
                <w:szCs w:val="24"/>
                <w:lang w:eastAsia="es-EC"/>
              </w:rPr>
              <w:t>de las vainas</w:t>
            </w:r>
            <w:r>
              <w:rPr>
                <w:rFonts w:eastAsia="Times New Roman" w:cs="Times New Roman"/>
                <w:b/>
                <w:sz w:val="24"/>
                <w:szCs w:val="24"/>
                <w:vertAlign w:val="superscript"/>
                <w:lang w:eastAsia="es-EC"/>
              </w:rPr>
              <w:t xml:space="preserve"> 5/</w:t>
            </w:r>
          </w:p>
          <w:p w:rsidR="00384374" w:rsidRDefault="00384374" w:rsidP="001578BE">
            <w:pPr>
              <w:tabs>
                <w:tab w:val="left" w:pos="237"/>
              </w:tabs>
              <w:spacing w:after="0" w:line="240" w:lineRule="auto"/>
              <w:ind w:left="-111" w:right="-124"/>
              <w:jc w:val="center"/>
              <w:rPr>
                <w:rFonts w:eastAsia="Times New Roman" w:cs="Times New Roman"/>
                <w:b/>
                <w:sz w:val="24"/>
                <w:szCs w:val="24"/>
                <w:lang w:eastAsia="es-EC"/>
              </w:rPr>
            </w:pPr>
            <w:r>
              <w:rPr>
                <w:rFonts w:eastAsia="Times New Roman" w:cs="Times New Roman"/>
                <w:b/>
                <w:sz w:val="24"/>
                <w:szCs w:val="24"/>
                <w:lang w:eastAsia="es-EC"/>
              </w:rPr>
              <w:t>(E: 1-5)</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1578BE">
            <w:pPr>
              <w:pStyle w:val="Sinespaciado"/>
              <w:ind w:left="-184"/>
              <w:jc w:val="center"/>
              <w:rPr>
                <w:rFonts w:eastAsia="Times New Roman" w:cs="Times New Roman"/>
                <w:sz w:val="24"/>
                <w:szCs w:val="24"/>
                <w:lang w:eastAsia="es-EC"/>
              </w:rPr>
            </w:pPr>
            <w:r>
              <w:rPr>
                <w:rFonts w:eastAsia="Times New Roman" w:cs="Times New Roman"/>
                <w:sz w:val="24"/>
                <w:szCs w:val="24"/>
                <w:lang w:eastAsia="es-EC"/>
              </w:rPr>
              <w:t>T1</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453419" w:rsidRDefault="00384374" w:rsidP="001578BE">
            <w:pPr>
              <w:tabs>
                <w:tab w:val="left" w:pos="8504"/>
              </w:tabs>
              <w:spacing w:after="0" w:line="240" w:lineRule="auto"/>
              <w:ind w:right="-1"/>
              <w:jc w:val="center"/>
              <w:rPr>
                <w:rFonts w:cs="Times New Roman"/>
                <w:sz w:val="24"/>
                <w:szCs w:val="26"/>
              </w:rPr>
            </w:pPr>
            <w:r w:rsidRPr="00EB7965">
              <w:rPr>
                <w:rFonts w:cs="Times New Roman"/>
                <w:sz w:val="24"/>
                <w:szCs w:val="26"/>
              </w:rPr>
              <w:t>149 Colorado Palmar</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pStyle w:val="Sinespaciad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pStyle w:val="Sinespaciado"/>
              <w:jc w:val="center"/>
              <w:rPr>
                <w:rFonts w:eastAsia="Times New Roman" w:cs="Times New Roman"/>
                <w:sz w:val="24"/>
                <w:szCs w:val="24"/>
                <w:lang w:eastAsia="es-EC"/>
              </w:rPr>
            </w:pPr>
            <w:r>
              <w:rPr>
                <w:rFonts w:eastAsia="Times New Roman" w:cs="Times New Roman"/>
                <w:sz w:val="24"/>
                <w:szCs w:val="24"/>
                <w:lang w:eastAsia="es-EC"/>
              </w:rPr>
              <w:t>4</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1578BE">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T2</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1578BE">
            <w:pPr>
              <w:tabs>
                <w:tab w:val="left" w:pos="8504"/>
              </w:tabs>
              <w:spacing w:after="0" w:line="240" w:lineRule="auto"/>
              <w:ind w:right="-1"/>
              <w:jc w:val="center"/>
              <w:rPr>
                <w:rFonts w:cs="Times New Roman"/>
                <w:sz w:val="24"/>
                <w:szCs w:val="26"/>
              </w:rPr>
            </w:pPr>
            <w:r w:rsidRPr="00EB7965">
              <w:rPr>
                <w:rFonts w:cs="Times New Roman"/>
                <w:sz w:val="24"/>
                <w:szCs w:val="26"/>
              </w:rPr>
              <w:t>Oriente</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5</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5</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1578BE">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T3</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1578BE">
            <w:pPr>
              <w:tabs>
                <w:tab w:val="left" w:pos="8504"/>
              </w:tabs>
              <w:spacing w:after="0" w:line="240" w:lineRule="auto"/>
              <w:ind w:right="-1"/>
              <w:jc w:val="center"/>
              <w:rPr>
                <w:rFonts w:cs="Times New Roman"/>
                <w:sz w:val="24"/>
                <w:szCs w:val="26"/>
              </w:rPr>
            </w:pPr>
            <w:r w:rsidRPr="00EB7965">
              <w:rPr>
                <w:rFonts w:cs="Times New Roman"/>
                <w:sz w:val="24"/>
                <w:szCs w:val="26"/>
              </w:rPr>
              <w:t>RCM-39</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2</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4</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1578BE">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T4</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1578BE">
            <w:pPr>
              <w:tabs>
                <w:tab w:val="left" w:pos="8504"/>
              </w:tabs>
              <w:spacing w:after="0" w:line="240" w:lineRule="auto"/>
              <w:ind w:right="-1"/>
              <w:jc w:val="center"/>
              <w:rPr>
                <w:rFonts w:cs="Times New Roman"/>
                <w:sz w:val="24"/>
                <w:szCs w:val="26"/>
              </w:rPr>
            </w:pPr>
            <w:r w:rsidRPr="00EB7965">
              <w:rPr>
                <w:rFonts w:cs="Times New Roman"/>
                <w:sz w:val="24"/>
                <w:szCs w:val="26"/>
              </w:rPr>
              <w:t>RCM-39</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08" w:right="-81"/>
              <w:jc w:val="center"/>
              <w:rPr>
                <w:rFonts w:cs="Times New Roman"/>
                <w:sz w:val="24"/>
                <w:szCs w:val="24"/>
              </w:rPr>
            </w:pPr>
            <w:r>
              <w:rPr>
                <w:rFonts w:cs="Times New Roman"/>
                <w:sz w:val="24"/>
                <w:szCs w:val="24"/>
              </w:rPr>
              <w:t>4</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08" w:right="-81"/>
              <w:jc w:val="center"/>
              <w:rPr>
                <w:rFonts w:cs="Times New Roman"/>
                <w:sz w:val="24"/>
                <w:szCs w:val="24"/>
              </w:rPr>
            </w:pPr>
            <w:r>
              <w:rPr>
                <w:rFonts w:cs="Times New Roman"/>
                <w:sz w:val="24"/>
                <w:szCs w:val="24"/>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08" w:right="-81"/>
              <w:jc w:val="center"/>
              <w:rPr>
                <w:rFonts w:cs="Times New Roman"/>
                <w:sz w:val="24"/>
                <w:szCs w:val="24"/>
              </w:rPr>
            </w:pPr>
            <w:r>
              <w:rPr>
                <w:rFonts w:cs="Times New Roman"/>
                <w:sz w:val="24"/>
                <w:szCs w:val="24"/>
              </w:rPr>
              <w:t>4</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3</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4</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1578BE">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T5</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1578BE">
            <w:pPr>
              <w:tabs>
                <w:tab w:val="left" w:pos="8504"/>
              </w:tabs>
              <w:spacing w:after="0" w:line="240" w:lineRule="auto"/>
              <w:ind w:right="-1"/>
              <w:jc w:val="center"/>
              <w:rPr>
                <w:rFonts w:cs="Times New Roman"/>
                <w:sz w:val="24"/>
                <w:szCs w:val="26"/>
              </w:rPr>
            </w:pPr>
            <w:proofErr w:type="spellStart"/>
            <w:r w:rsidRPr="00EB7965">
              <w:rPr>
                <w:rFonts w:cs="Times New Roman"/>
                <w:sz w:val="24"/>
                <w:szCs w:val="26"/>
              </w:rPr>
              <w:t>Polachi</w:t>
            </w:r>
            <w:proofErr w:type="spellEnd"/>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1578BE">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1578BE">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5</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5</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T6</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Caramelo rojo</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2</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3</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T7</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RCM-526</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3</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2</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T8</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159-US-724</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3</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lastRenderedPageBreak/>
              <w:t>T9</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11422</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5</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5</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T10</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147-US-44</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Pr="00F81A5E" w:rsidRDefault="00384374" w:rsidP="00747784">
            <w:pPr>
              <w:spacing w:after="0"/>
              <w:ind w:left="-140" w:right="-81"/>
              <w:jc w:val="center"/>
              <w:rPr>
                <w:rFonts w:eastAsia="Times New Roman" w:cs="Times New Roman"/>
                <w:sz w:val="24"/>
                <w:szCs w:val="24"/>
                <w:lang w:eastAsia="es-EC"/>
              </w:rPr>
            </w:pPr>
            <w:r w:rsidRPr="00F81A5E">
              <w:rPr>
                <w:rFonts w:eastAsia="Times New Roman" w:cs="Times New Roman"/>
                <w:sz w:val="24"/>
                <w:szCs w:val="24"/>
                <w:lang w:eastAsia="es-EC"/>
              </w:rPr>
              <w:t>4</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5</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T11</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142 Rosada 43</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spacing w:after="0"/>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Pr="00F81A5E" w:rsidRDefault="00384374" w:rsidP="00747784">
            <w:pPr>
              <w:spacing w:after="0"/>
              <w:ind w:left="-140" w:right="-81"/>
              <w:jc w:val="center"/>
              <w:rPr>
                <w:rFonts w:eastAsia="Times New Roman" w:cs="Times New Roman"/>
                <w:sz w:val="24"/>
                <w:szCs w:val="24"/>
                <w:lang w:eastAsia="es-EC"/>
              </w:rPr>
            </w:pPr>
            <w:r w:rsidRPr="00F81A5E">
              <w:rPr>
                <w:rFonts w:eastAsia="Times New Roman" w:cs="Times New Roman"/>
                <w:sz w:val="24"/>
                <w:szCs w:val="24"/>
                <w:lang w:eastAsia="es-EC"/>
              </w:rPr>
              <w:t>3</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2</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4</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T12</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Pr="00D72C6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136-PI-40512</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Pr="00F81A5E" w:rsidRDefault="00384374" w:rsidP="00747784">
            <w:pPr>
              <w:pStyle w:val="Sinespaciado"/>
              <w:ind w:left="-140" w:right="-81"/>
              <w:jc w:val="center"/>
              <w:rPr>
                <w:rFonts w:eastAsia="Times New Roman" w:cs="Times New Roman"/>
                <w:sz w:val="24"/>
                <w:szCs w:val="24"/>
                <w:lang w:eastAsia="es-EC"/>
              </w:rPr>
            </w:pPr>
            <w:r w:rsidRPr="00F81A5E">
              <w:rPr>
                <w:rFonts w:eastAsia="Times New Roman" w:cs="Times New Roman"/>
                <w:sz w:val="24"/>
                <w:szCs w:val="24"/>
                <w:lang w:eastAsia="es-EC"/>
              </w:rPr>
              <w:t>4</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4</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T13</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tabs>
                <w:tab w:val="left" w:pos="8504"/>
              </w:tabs>
              <w:spacing w:after="0" w:line="240" w:lineRule="auto"/>
              <w:ind w:right="-1"/>
              <w:jc w:val="center"/>
              <w:rPr>
                <w:rFonts w:cs="Times New Roman"/>
                <w:sz w:val="24"/>
                <w:szCs w:val="26"/>
              </w:rPr>
            </w:pPr>
            <w:r w:rsidRPr="00EB7965">
              <w:rPr>
                <w:rFonts w:cs="Times New Roman"/>
                <w:sz w:val="24"/>
                <w:szCs w:val="26"/>
              </w:rPr>
              <w:t>INIAP-380</w:t>
            </w:r>
          </w:p>
          <w:p w:rsidR="00384374" w:rsidRPr="00EB7965" w:rsidRDefault="00384374" w:rsidP="00747784">
            <w:pPr>
              <w:tabs>
                <w:tab w:val="left" w:pos="8504"/>
              </w:tabs>
              <w:spacing w:after="0" w:line="240" w:lineRule="auto"/>
              <w:ind w:right="-1"/>
              <w:jc w:val="center"/>
              <w:rPr>
                <w:rFonts w:cs="Times New Roman"/>
                <w:sz w:val="24"/>
                <w:szCs w:val="26"/>
              </w:rPr>
            </w:pPr>
            <w:r>
              <w:rPr>
                <w:rFonts w:cs="Times New Roman"/>
                <w:sz w:val="24"/>
                <w:szCs w:val="26"/>
              </w:rPr>
              <w:t>(Testigo1)</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4</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1</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5</w:t>
            </w:r>
          </w:p>
        </w:tc>
      </w:tr>
      <w:tr w:rsidR="00384374" w:rsidTr="009B256D">
        <w:trPr>
          <w:trHeight w:val="510"/>
          <w:jc w:val="center"/>
        </w:trPr>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spacing w:after="0" w:line="240" w:lineRule="auto"/>
              <w:ind w:left="-166"/>
              <w:jc w:val="center"/>
              <w:rPr>
                <w:rFonts w:eastAsia="Times New Roman" w:cs="Times New Roman"/>
                <w:sz w:val="24"/>
                <w:szCs w:val="24"/>
                <w:lang w:eastAsia="es-EC"/>
              </w:rPr>
            </w:pPr>
            <w:r>
              <w:rPr>
                <w:rFonts w:eastAsia="Times New Roman" w:cs="Times New Roman"/>
                <w:sz w:val="24"/>
                <w:szCs w:val="24"/>
                <w:lang w:eastAsia="es-EC"/>
              </w:rPr>
              <w:t>T14</w:t>
            </w:r>
          </w:p>
        </w:tc>
        <w:tc>
          <w:tcPr>
            <w:tcW w:w="9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384374" w:rsidRDefault="00384374" w:rsidP="00747784">
            <w:pPr>
              <w:tabs>
                <w:tab w:val="left" w:pos="8504"/>
              </w:tabs>
              <w:spacing w:after="0" w:line="240" w:lineRule="auto"/>
              <w:ind w:right="-1"/>
              <w:jc w:val="center"/>
              <w:rPr>
                <w:rFonts w:cs="Times New Roman"/>
                <w:sz w:val="24"/>
                <w:szCs w:val="26"/>
              </w:rPr>
            </w:pPr>
            <w:r>
              <w:rPr>
                <w:rFonts w:cs="Times New Roman"/>
                <w:sz w:val="24"/>
                <w:szCs w:val="26"/>
              </w:rPr>
              <w:t>INIAP-381</w:t>
            </w:r>
          </w:p>
          <w:p w:rsidR="00384374" w:rsidRPr="00EB7965" w:rsidRDefault="00384374" w:rsidP="00747784">
            <w:pPr>
              <w:tabs>
                <w:tab w:val="left" w:pos="8504"/>
              </w:tabs>
              <w:spacing w:after="0" w:line="240" w:lineRule="auto"/>
              <w:ind w:right="-1"/>
              <w:jc w:val="center"/>
              <w:rPr>
                <w:rFonts w:cs="Times New Roman"/>
                <w:sz w:val="24"/>
                <w:szCs w:val="26"/>
              </w:rPr>
            </w:pPr>
            <w:r>
              <w:rPr>
                <w:rFonts w:cs="Times New Roman"/>
                <w:sz w:val="24"/>
                <w:szCs w:val="26"/>
              </w:rPr>
              <w:t>(Testigo2)</w:t>
            </w:r>
          </w:p>
        </w:tc>
        <w:tc>
          <w:tcPr>
            <w:tcW w:w="6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AC521E" w:rsidP="00747784">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2</w:t>
            </w:r>
          </w:p>
        </w:tc>
        <w:tc>
          <w:tcPr>
            <w:tcW w:w="8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84374" w:rsidRDefault="00384374" w:rsidP="00823AF4">
            <w:pPr>
              <w:spacing w:after="0" w:line="240" w:lineRule="auto"/>
              <w:jc w:val="center"/>
              <w:rPr>
                <w:rFonts w:eastAsia="Times New Roman" w:cs="Times New Roman"/>
                <w:sz w:val="24"/>
                <w:szCs w:val="24"/>
                <w:lang w:eastAsia="es-EC"/>
              </w:rPr>
            </w:pPr>
            <w:r>
              <w:rPr>
                <w:rFonts w:eastAsia="Times New Roman" w:cs="Times New Roman"/>
                <w:sz w:val="24"/>
                <w:szCs w:val="24"/>
                <w:lang w:eastAsia="es-EC"/>
              </w:rPr>
              <w:t>3</w:t>
            </w:r>
          </w:p>
        </w:tc>
      </w:tr>
    </w:tbl>
    <w:p w:rsidR="00B8332F" w:rsidRDefault="00B8332F" w:rsidP="00C616A8">
      <w:pPr>
        <w:spacing w:after="0" w:line="360" w:lineRule="auto"/>
        <w:jc w:val="both"/>
        <w:rPr>
          <w:rFonts w:ascii="Times New Roman" w:hAnsi="Times New Roman" w:cs="Times New Roman"/>
          <w:b/>
          <w:color w:val="0D0D0D" w:themeColor="text1" w:themeTint="F2"/>
          <w:sz w:val="28"/>
          <w:szCs w:val="28"/>
        </w:rPr>
      </w:pPr>
    </w:p>
    <w:p w:rsidR="00194575" w:rsidRDefault="00194575" w:rsidP="00194575">
      <w:pPr>
        <w:spacing w:after="0" w:line="240" w:lineRule="auto"/>
        <w:ind w:left="330" w:hanging="330"/>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1/</w:t>
      </w:r>
      <w:r w:rsidRPr="00B65951">
        <w:rPr>
          <w:rFonts w:ascii="Times New Roman" w:eastAsia="Times New Roman" w:hAnsi="Times New Roman" w:cs="Times New Roman"/>
          <w:b/>
          <w:bCs/>
          <w:sz w:val="24"/>
          <w:szCs w:val="24"/>
        </w:rPr>
        <w:t xml:space="preserve">= </w:t>
      </w:r>
      <w:r w:rsidRPr="00B65951">
        <w:rPr>
          <w:rFonts w:ascii="Times New Roman" w:eastAsia="Times New Roman" w:hAnsi="Times New Roman" w:cs="Times New Roman"/>
          <w:bCs/>
          <w:sz w:val="24"/>
          <w:szCs w:val="24"/>
        </w:rPr>
        <w:t xml:space="preserve">Escala </w:t>
      </w:r>
      <w:r w:rsidRPr="00B65951">
        <w:rPr>
          <w:rFonts w:ascii="Times New Roman" w:eastAsia="Times New Roman" w:hAnsi="Times New Roman" w:cs="Times New Roman"/>
          <w:sz w:val="24"/>
          <w:szCs w:val="24"/>
        </w:rPr>
        <w:t>de 1 a 8; donde</w:t>
      </w:r>
      <w:r w:rsidRPr="00B65951">
        <w:rPr>
          <w:rFonts w:ascii="Times New Roman" w:eastAsia="Times New Roman" w:hAnsi="Times New Roman" w:cs="Times New Roman"/>
          <w:color w:val="FF0000"/>
          <w:sz w:val="24"/>
          <w:szCs w:val="24"/>
        </w:rPr>
        <w:t xml:space="preserve">: </w:t>
      </w:r>
      <w:r w:rsidRPr="00B65951">
        <w:rPr>
          <w:rFonts w:ascii="Times New Roman" w:eastAsia="Times New Roman" w:hAnsi="Times New Roman" w:cs="Times New Roman"/>
          <w:sz w:val="24"/>
          <w:szCs w:val="24"/>
        </w:rPr>
        <w:t>1= Blanco, 2= Amarillo-limón, 3= Amarillo, 4 = Amarillo-naranja, 5= Naranja, 6= Naranja oscuro, 7= Rojo ladrillo-granate, 8= Otro.</w:t>
      </w:r>
    </w:p>
    <w:p w:rsidR="00194575" w:rsidRDefault="00194575" w:rsidP="00194575">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2</w:t>
      </w:r>
      <w:r w:rsidRPr="00B65951">
        <w:rPr>
          <w:rFonts w:ascii="Times New Roman" w:eastAsia="Times New Roman" w:hAnsi="Times New Roman" w:cs="Times New Roman"/>
          <w:b/>
          <w:bCs/>
          <w:sz w:val="24"/>
          <w:szCs w:val="24"/>
          <w:vertAlign w:val="superscript"/>
        </w:rPr>
        <w:t>/</w:t>
      </w:r>
      <w:r>
        <w:rPr>
          <w:rFonts w:ascii="Times New Roman" w:eastAsia="Times New Roman" w:hAnsi="Times New Roman" w:cs="Times New Roman"/>
          <w:sz w:val="24"/>
          <w:szCs w:val="24"/>
        </w:rPr>
        <w:t>= Escala de 1 a 4</w:t>
      </w:r>
      <w:r w:rsidRPr="00B65951">
        <w:rPr>
          <w:rFonts w:ascii="Times New Roman" w:eastAsia="Times New Roman" w:hAnsi="Times New Roman" w:cs="Times New Roman"/>
          <w:sz w:val="24"/>
          <w:szCs w:val="24"/>
        </w:rPr>
        <w:t xml:space="preserve">; donde: </w:t>
      </w:r>
      <w:r>
        <w:rPr>
          <w:rFonts w:ascii="Times New Roman" w:eastAsia="Times New Roman" w:hAnsi="Times New Roman" w:cs="Times New Roman"/>
          <w:sz w:val="24"/>
          <w:szCs w:val="24"/>
        </w:rPr>
        <w:t>1= Alterna, 2= Secuencial, 3</w:t>
      </w:r>
      <w:r w:rsidRPr="00194575">
        <w:rPr>
          <w:rFonts w:ascii="Times New Roman" w:eastAsia="Times New Roman" w:hAnsi="Times New Roman" w:cs="Times New Roman"/>
          <w:sz w:val="24"/>
          <w:szCs w:val="24"/>
        </w:rPr>
        <w:t>= Irregular con flo</w:t>
      </w:r>
      <w:r>
        <w:rPr>
          <w:rFonts w:ascii="Times New Roman" w:eastAsia="Times New Roman" w:hAnsi="Times New Roman" w:cs="Times New Roman"/>
          <w:sz w:val="24"/>
          <w:szCs w:val="24"/>
        </w:rPr>
        <w:t>res sobre el tallo principal, 4</w:t>
      </w:r>
      <w:r w:rsidRPr="00194575">
        <w:rPr>
          <w:rFonts w:ascii="Times New Roman" w:eastAsia="Times New Roman" w:hAnsi="Times New Roman" w:cs="Times New Roman"/>
          <w:sz w:val="24"/>
          <w:szCs w:val="24"/>
        </w:rPr>
        <w:t>= Irregular sin flores sobre el tallo principal.</w:t>
      </w:r>
    </w:p>
    <w:p w:rsidR="00194575" w:rsidRPr="00194575" w:rsidRDefault="00AC521E" w:rsidP="00194575">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3</w:t>
      </w:r>
      <w:r w:rsidR="00194575" w:rsidRPr="00B65951">
        <w:rPr>
          <w:rFonts w:ascii="Times New Roman" w:eastAsia="Times New Roman" w:hAnsi="Times New Roman" w:cs="Times New Roman"/>
          <w:b/>
          <w:bCs/>
          <w:sz w:val="24"/>
          <w:szCs w:val="24"/>
          <w:vertAlign w:val="superscript"/>
        </w:rPr>
        <w:t>/</w:t>
      </w:r>
      <w:r w:rsidR="00194575">
        <w:rPr>
          <w:rFonts w:ascii="Times New Roman" w:eastAsia="Times New Roman" w:hAnsi="Times New Roman" w:cs="Times New Roman"/>
          <w:sz w:val="24"/>
          <w:szCs w:val="24"/>
        </w:rPr>
        <w:t>= Escala de 1 a 6</w:t>
      </w:r>
      <w:r w:rsidR="00194575" w:rsidRPr="00B65951">
        <w:rPr>
          <w:rFonts w:ascii="Times New Roman" w:eastAsia="Times New Roman" w:hAnsi="Times New Roman" w:cs="Times New Roman"/>
          <w:sz w:val="24"/>
          <w:szCs w:val="24"/>
        </w:rPr>
        <w:t xml:space="preserve">; </w:t>
      </w:r>
      <w:r w:rsidR="00194575" w:rsidRPr="00194575">
        <w:rPr>
          <w:rFonts w:ascii="Times New Roman" w:eastAsia="Times New Roman" w:hAnsi="Times New Roman" w:cs="Times New Roman"/>
          <w:sz w:val="24"/>
          <w:szCs w:val="24"/>
        </w:rPr>
        <w:t>donde: 0= No color secundario o terciario, 1= Blanco, 2= Beige, 3= Rosado, 4= Rojo, 5= Morado, 6= Morado obscuro.</w:t>
      </w:r>
    </w:p>
    <w:p w:rsidR="00194575" w:rsidRPr="00DE5A79" w:rsidRDefault="00AC521E" w:rsidP="00194575">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4</w:t>
      </w:r>
      <w:r w:rsidR="00194575" w:rsidRPr="00B65951">
        <w:rPr>
          <w:rFonts w:ascii="Times New Roman" w:eastAsia="Times New Roman" w:hAnsi="Times New Roman" w:cs="Times New Roman"/>
          <w:b/>
          <w:bCs/>
          <w:sz w:val="24"/>
          <w:szCs w:val="24"/>
          <w:vertAlign w:val="superscript"/>
        </w:rPr>
        <w:t>/</w:t>
      </w:r>
      <w:r w:rsidR="00194575" w:rsidRPr="00B65951">
        <w:rPr>
          <w:rFonts w:ascii="Times New Roman" w:eastAsia="Times New Roman" w:hAnsi="Times New Roman" w:cs="Times New Roman"/>
          <w:sz w:val="24"/>
          <w:szCs w:val="24"/>
        </w:rPr>
        <w:t>= Escala de 1 a 3; donde: 1=</w:t>
      </w:r>
      <w:r w:rsidR="00194575">
        <w:rPr>
          <w:rFonts w:ascii="Times New Roman" w:eastAsia="Times New Roman" w:hAnsi="Times New Roman" w:cs="Times New Roman"/>
          <w:sz w:val="24"/>
          <w:szCs w:val="24"/>
        </w:rPr>
        <w:t xml:space="preserve"> Débil, 2= Medio, 3= Fuerte.</w:t>
      </w:r>
    </w:p>
    <w:p w:rsidR="00194575" w:rsidRPr="00DE5A79" w:rsidRDefault="00AC521E" w:rsidP="00194575">
      <w:pPr>
        <w:autoSpaceDE w:val="0"/>
        <w:autoSpaceDN w:val="0"/>
        <w:adjustRightInd w:val="0"/>
        <w:spacing w:after="0" w:line="240" w:lineRule="auto"/>
        <w:ind w:left="284" w:hanging="284"/>
        <w:jc w:val="both"/>
        <w:rPr>
          <w:rFonts w:ascii="Times New Roman" w:eastAsiaTheme="minorEastAsia" w:hAnsi="Times New Roman" w:cs="Times New Roman"/>
          <w:sz w:val="24"/>
          <w:szCs w:val="24"/>
        </w:rPr>
      </w:pPr>
      <w:r>
        <w:rPr>
          <w:rFonts w:ascii="Times New Roman" w:eastAsia="Times New Roman" w:hAnsi="Times New Roman" w:cs="Times New Roman"/>
          <w:b/>
          <w:bCs/>
          <w:sz w:val="24"/>
          <w:szCs w:val="24"/>
          <w:vertAlign w:val="superscript"/>
        </w:rPr>
        <w:t>5</w:t>
      </w:r>
      <w:r w:rsidR="00194575" w:rsidRPr="00B65951">
        <w:rPr>
          <w:rFonts w:ascii="Times New Roman" w:eastAsia="Times New Roman" w:hAnsi="Times New Roman" w:cs="Times New Roman"/>
          <w:b/>
          <w:bCs/>
          <w:sz w:val="24"/>
          <w:szCs w:val="24"/>
          <w:vertAlign w:val="superscript"/>
        </w:rPr>
        <w:t>/</w:t>
      </w:r>
      <w:r w:rsidR="00194575" w:rsidRPr="00B65951">
        <w:rPr>
          <w:rFonts w:ascii="Times New Roman" w:eastAsia="Times New Roman" w:hAnsi="Times New Roman" w:cs="Times New Roman"/>
          <w:sz w:val="24"/>
          <w:szCs w:val="24"/>
        </w:rPr>
        <w:t xml:space="preserve">= </w:t>
      </w:r>
      <w:r w:rsidR="00194575" w:rsidRPr="00B65951">
        <w:rPr>
          <w:rFonts w:ascii="Times New Roman" w:hAnsi="Times New Roman" w:cs="Times New Roman"/>
          <w:sz w:val="24"/>
          <w:szCs w:val="24"/>
        </w:rPr>
        <w:t>Escala de 1 a 5; donde: 1= Ausentes o muy débiles, 2= Débiles, 3= M</w:t>
      </w:r>
      <w:r w:rsidR="00194575">
        <w:rPr>
          <w:rFonts w:ascii="Times New Roman" w:hAnsi="Times New Roman" w:cs="Times New Roman"/>
          <w:sz w:val="24"/>
          <w:szCs w:val="24"/>
        </w:rPr>
        <w:t>edio, 4= Fuerte, 5= Muy fuerte</w:t>
      </w:r>
      <w:r w:rsidR="00714C33">
        <w:rPr>
          <w:rFonts w:ascii="Times New Roman" w:hAnsi="Times New Roman" w:cs="Times New Roman"/>
          <w:sz w:val="24"/>
          <w:szCs w:val="24"/>
        </w:rPr>
        <w:t>.</w:t>
      </w:r>
    </w:p>
    <w:p w:rsidR="00194575" w:rsidRPr="00B65951" w:rsidRDefault="00194575" w:rsidP="00194575">
      <w:pPr>
        <w:spacing w:after="0" w:line="240" w:lineRule="auto"/>
        <w:ind w:left="330" w:hanging="330"/>
        <w:jc w:val="both"/>
        <w:rPr>
          <w:rFonts w:ascii="Times New Roman" w:eastAsia="Times New Roman" w:hAnsi="Times New Roman" w:cs="Times New Roman"/>
          <w:sz w:val="24"/>
          <w:szCs w:val="24"/>
        </w:rPr>
      </w:pPr>
    </w:p>
    <w:p w:rsidR="00B8332F" w:rsidRDefault="00B8332F" w:rsidP="00C616A8">
      <w:pPr>
        <w:spacing w:after="0" w:line="360" w:lineRule="auto"/>
        <w:jc w:val="both"/>
        <w:rPr>
          <w:rFonts w:ascii="Times New Roman" w:hAnsi="Times New Roman" w:cs="Times New Roman"/>
          <w:b/>
          <w:color w:val="0D0D0D" w:themeColor="text1" w:themeTint="F2"/>
          <w:sz w:val="28"/>
          <w:szCs w:val="28"/>
        </w:rPr>
      </w:pPr>
    </w:p>
    <w:p w:rsidR="00B8332F" w:rsidRDefault="00B8332F" w:rsidP="00C616A8">
      <w:pPr>
        <w:spacing w:after="0" w:line="360" w:lineRule="auto"/>
        <w:jc w:val="both"/>
        <w:rPr>
          <w:rFonts w:ascii="Times New Roman" w:hAnsi="Times New Roman" w:cs="Times New Roman"/>
          <w:b/>
          <w:color w:val="0D0D0D" w:themeColor="text1" w:themeTint="F2"/>
          <w:sz w:val="28"/>
          <w:szCs w:val="28"/>
        </w:rPr>
      </w:pPr>
    </w:p>
    <w:p w:rsidR="00D97DE8" w:rsidRDefault="00D97DE8" w:rsidP="00B8332F">
      <w:pPr>
        <w:spacing w:after="0" w:line="360" w:lineRule="auto"/>
        <w:jc w:val="both"/>
        <w:rPr>
          <w:rFonts w:ascii="Times New Roman" w:hAnsi="Times New Roman" w:cs="Times New Roman"/>
          <w:sz w:val="24"/>
          <w:szCs w:val="24"/>
          <w:lang w:val="es-ES_tradnl"/>
        </w:rPr>
        <w:sectPr w:rsidR="00D97DE8" w:rsidSect="009B6A7F">
          <w:pgSz w:w="16840" w:h="11907" w:orient="landscape"/>
          <w:pgMar w:top="2268" w:right="1701" w:bottom="1701" w:left="1701" w:header="851" w:footer="851" w:gutter="0"/>
          <w:cols w:space="720"/>
        </w:sectPr>
      </w:pPr>
    </w:p>
    <w:p w:rsidR="00854FB1" w:rsidRPr="00C934B4" w:rsidRDefault="00854FB1" w:rsidP="00C934B4">
      <w:pPr>
        <w:spacing w:after="0" w:line="360" w:lineRule="auto"/>
        <w:jc w:val="both"/>
        <w:rPr>
          <w:rFonts w:ascii="Times New Roman" w:hAnsi="Times New Roman" w:cs="Times New Roman"/>
          <w:color w:val="000000" w:themeColor="text1"/>
          <w:sz w:val="24"/>
          <w:szCs w:val="24"/>
        </w:rPr>
      </w:pPr>
      <w:r w:rsidRPr="00C934B4">
        <w:rPr>
          <w:rFonts w:ascii="Times New Roman" w:hAnsi="Times New Roman" w:cs="Times New Roman"/>
          <w:color w:val="000000" w:themeColor="text1"/>
          <w:sz w:val="24"/>
          <w:szCs w:val="24"/>
        </w:rPr>
        <w:lastRenderedPageBreak/>
        <w:t>En la variable</w:t>
      </w:r>
      <w:r w:rsidRPr="00C934B4">
        <w:rPr>
          <w:rFonts w:ascii="Times New Roman" w:hAnsi="Times New Roman" w:cs="Times New Roman"/>
          <w:b/>
          <w:color w:val="000000" w:themeColor="text1"/>
          <w:sz w:val="24"/>
          <w:szCs w:val="24"/>
        </w:rPr>
        <w:t xml:space="preserve"> </w:t>
      </w:r>
      <w:r w:rsidR="000F6445" w:rsidRPr="00C934B4">
        <w:rPr>
          <w:rFonts w:ascii="Times New Roman" w:hAnsi="Times New Roman" w:cs="Times New Roman"/>
          <w:b/>
          <w:color w:val="000000" w:themeColor="text1"/>
          <w:sz w:val="24"/>
          <w:szCs w:val="24"/>
        </w:rPr>
        <w:t>Color del pétalo estandarte</w:t>
      </w:r>
      <w:r w:rsidRPr="00C934B4">
        <w:rPr>
          <w:rFonts w:ascii="Times New Roman" w:hAnsi="Times New Roman" w:cs="Times New Roman"/>
          <w:b/>
          <w:color w:val="000000" w:themeColor="text1"/>
          <w:sz w:val="24"/>
          <w:szCs w:val="24"/>
        </w:rPr>
        <w:t>,</w:t>
      </w:r>
      <w:r w:rsidR="00384374">
        <w:rPr>
          <w:rFonts w:ascii="Times New Roman" w:hAnsi="Times New Roman" w:cs="Times New Roman"/>
          <w:color w:val="000000" w:themeColor="text1"/>
          <w:sz w:val="24"/>
          <w:szCs w:val="24"/>
        </w:rPr>
        <w:t xml:space="preserve"> se registró que el 21.</w:t>
      </w:r>
      <w:r w:rsidR="000F6445" w:rsidRPr="00C934B4">
        <w:rPr>
          <w:rFonts w:ascii="Times New Roman" w:hAnsi="Times New Roman" w:cs="Times New Roman"/>
          <w:color w:val="000000" w:themeColor="text1"/>
          <w:sz w:val="24"/>
          <w:szCs w:val="24"/>
        </w:rPr>
        <w:t>4</w:t>
      </w:r>
      <w:r w:rsidRPr="00C934B4">
        <w:rPr>
          <w:rFonts w:ascii="Times New Roman" w:hAnsi="Times New Roman" w:cs="Times New Roman"/>
          <w:color w:val="000000" w:themeColor="text1"/>
          <w:sz w:val="24"/>
          <w:szCs w:val="24"/>
        </w:rPr>
        <w:t xml:space="preserve"> % de los granos fueron </w:t>
      </w:r>
      <w:r w:rsidR="000F6445" w:rsidRPr="00C934B4">
        <w:rPr>
          <w:rFonts w:ascii="Times New Roman" w:hAnsi="Times New Roman" w:cs="Times New Roman"/>
          <w:color w:val="000000" w:themeColor="text1"/>
          <w:sz w:val="24"/>
          <w:szCs w:val="24"/>
        </w:rPr>
        <w:t>amarillos</w:t>
      </w:r>
      <w:r w:rsidRPr="00C934B4">
        <w:rPr>
          <w:rFonts w:ascii="Times New Roman" w:hAnsi="Times New Roman" w:cs="Times New Roman"/>
          <w:color w:val="000000" w:themeColor="text1"/>
          <w:sz w:val="24"/>
          <w:szCs w:val="24"/>
        </w:rPr>
        <w:t xml:space="preserve"> </w:t>
      </w:r>
      <w:r w:rsidR="00DB3084">
        <w:rPr>
          <w:rFonts w:ascii="Times New Roman" w:hAnsi="Times New Roman" w:cs="Times New Roman"/>
          <w:color w:val="000000" w:themeColor="text1"/>
          <w:sz w:val="24"/>
          <w:szCs w:val="24"/>
        </w:rPr>
        <w:t>y el 78.</w:t>
      </w:r>
      <w:r w:rsidR="000F6445" w:rsidRPr="00C934B4">
        <w:rPr>
          <w:rFonts w:ascii="Times New Roman" w:hAnsi="Times New Roman" w:cs="Times New Roman"/>
          <w:color w:val="000000" w:themeColor="text1"/>
          <w:sz w:val="24"/>
          <w:szCs w:val="24"/>
        </w:rPr>
        <w:t>6</w:t>
      </w:r>
      <w:r w:rsidRPr="00C934B4">
        <w:rPr>
          <w:rFonts w:ascii="Times New Roman" w:hAnsi="Times New Roman" w:cs="Times New Roman"/>
          <w:color w:val="000000" w:themeColor="text1"/>
          <w:sz w:val="24"/>
          <w:szCs w:val="24"/>
        </w:rPr>
        <w:t xml:space="preserve"> % </w:t>
      </w:r>
      <w:r w:rsidR="000F6445" w:rsidRPr="00C934B4">
        <w:rPr>
          <w:rFonts w:ascii="Times New Roman" w:hAnsi="Times New Roman" w:cs="Times New Roman"/>
          <w:color w:val="000000" w:themeColor="text1"/>
          <w:sz w:val="24"/>
          <w:szCs w:val="24"/>
        </w:rPr>
        <w:t>amarillo naranja</w:t>
      </w:r>
      <w:r w:rsidRPr="00C934B4">
        <w:rPr>
          <w:rFonts w:ascii="Times New Roman" w:hAnsi="Times New Roman" w:cs="Times New Roman"/>
          <w:color w:val="000000" w:themeColor="text1"/>
          <w:sz w:val="24"/>
          <w:szCs w:val="24"/>
        </w:rPr>
        <w:t>, (Cuadro N° 2</w:t>
      </w:r>
      <w:r w:rsidR="00AC07A7">
        <w:rPr>
          <w:rFonts w:ascii="Times New Roman" w:hAnsi="Times New Roman" w:cs="Times New Roman"/>
          <w:color w:val="000000" w:themeColor="text1"/>
          <w:sz w:val="24"/>
          <w:szCs w:val="24"/>
        </w:rPr>
        <w:t xml:space="preserve"> </w:t>
      </w:r>
      <w:r w:rsidR="00106112">
        <w:rPr>
          <w:rFonts w:ascii="Times New Roman" w:hAnsi="Times New Roman" w:cs="Times New Roman"/>
        </w:rPr>
        <w:t>y A</w:t>
      </w:r>
      <w:r w:rsidR="00AC07A7" w:rsidRPr="00AC07A7">
        <w:rPr>
          <w:rFonts w:ascii="Times New Roman" w:hAnsi="Times New Roman" w:cs="Times New Roman"/>
        </w:rPr>
        <w:t>nexo Nº 4</w:t>
      </w:r>
      <w:r w:rsidRPr="00C934B4">
        <w:rPr>
          <w:rFonts w:ascii="Times New Roman" w:hAnsi="Times New Roman" w:cs="Times New Roman"/>
          <w:color w:val="000000" w:themeColor="text1"/>
          <w:sz w:val="24"/>
          <w:szCs w:val="24"/>
        </w:rPr>
        <w:t>).</w:t>
      </w:r>
    </w:p>
    <w:p w:rsidR="00854FB1" w:rsidRPr="00C934B4" w:rsidRDefault="00854FB1" w:rsidP="00C934B4">
      <w:pPr>
        <w:spacing w:after="0" w:line="360" w:lineRule="auto"/>
        <w:jc w:val="both"/>
        <w:rPr>
          <w:rFonts w:ascii="Times New Roman" w:hAnsi="Times New Roman" w:cs="Times New Roman"/>
          <w:color w:val="000000" w:themeColor="text1"/>
          <w:sz w:val="24"/>
          <w:szCs w:val="24"/>
        </w:rPr>
      </w:pPr>
    </w:p>
    <w:p w:rsidR="00854FB1" w:rsidRDefault="00854FB1" w:rsidP="00C934B4">
      <w:pPr>
        <w:spacing w:after="0" w:line="360" w:lineRule="auto"/>
        <w:jc w:val="both"/>
        <w:rPr>
          <w:rFonts w:ascii="Times New Roman" w:hAnsi="Times New Roman" w:cs="Times New Roman"/>
          <w:color w:val="000000" w:themeColor="text1"/>
          <w:sz w:val="24"/>
          <w:szCs w:val="24"/>
        </w:rPr>
      </w:pPr>
      <w:r w:rsidRPr="00C934B4">
        <w:rPr>
          <w:rFonts w:ascii="Times New Roman" w:hAnsi="Times New Roman" w:cs="Times New Roman"/>
          <w:color w:val="000000" w:themeColor="text1"/>
          <w:sz w:val="24"/>
          <w:szCs w:val="24"/>
        </w:rPr>
        <w:t>En la variable</w:t>
      </w:r>
      <w:r w:rsidRPr="00C934B4">
        <w:rPr>
          <w:rFonts w:ascii="Times New Roman" w:hAnsi="Times New Roman" w:cs="Times New Roman"/>
          <w:b/>
          <w:color w:val="000000" w:themeColor="text1"/>
          <w:sz w:val="24"/>
          <w:szCs w:val="24"/>
        </w:rPr>
        <w:t xml:space="preserve"> </w:t>
      </w:r>
      <w:r w:rsidR="000F6445" w:rsidRPr="00C934B4">
        <w:rPr>
          <w:rFonts w:ascii="Times New Roman" w:hAnsi="Times New Roman" w:cs="Times New Roman"/>
          <w:b/>
          <w:color w:val="000000" w:themeColor="text1"/>
          <w:sz w:val="24"/>
          <w:szCs w:val="24"/>
        </w:rPr>
        <w:t>Disposición de ramas</w:t>
      </w:r>
      <w:r w:rsidRPr="00C934B4">
        <w:rPr>
          <w:rFonts w:ascii="Times New Roman" w:hAnsi="Times New Roman" w:cs="Times New Roman"/>
          <w:b/>
          <w:color w:val="000000" w:themeColor="text1"/>
          <w:sz w:val="24"/>
          <w:szCs w:val="24"/>
        </w:rPr>
        <w:t>,</w:t>
      </w:r>
      <w:r w:rsidR="000F6445" w:rsidRPr="00C934B4">
        <w:rPr>
          <w:rFonts w:ascii="Times New Roman" w:hAnsi="Times New Roman" w:cs="Times New Roman"/>
          <w:color w:val="000000" w:themeColor="text1"/>
          <w:sz w:val="24"/>
          <w:szCs w:val="24"/>
        </w:rPr>
        <w:t xml:space="preserve"> se registró que el 50 % de los tratamientos presentaron ramas alternas</w:t>
      </w:r>
      <w:r w:rsidRPr="00C934B4">
        <w:rPr>
          <w:rFonts w:ascii="Times New Roman" w:hAnsi="Times New Roman" w:cs="Times New Roman"/>
          <w:color w:val="000000" w:themeColor="text1"/>
          <w:sz w:val="24"/>
          <w:szCs w:val="24"/>
        </w:rPr>
        <w:t xml:space="preserve"> y el </w:t>
      </w:r>
      <w:r w:rsidR="000F6445" w:rsidRPr="00C934B4">
        <w:rPr>
          <w:rFonts w:ascii="Times New Roman" w:hAnsi="Times New Roman" w:cs="Times New Roman"/>
          <w:color w:val="000000" w:themeColor="text1"/>
          <w:sz w:val="24"/>
          <w:szCs w:val="24"/>
        </w:rPr>
        <w:t>50 % secuenciales</w:t>
      </w:r>
      <w:r w:rsidRPr="00C934B4">
        <w:rPr>
          <w:rFonts w:ascii="Times New Roman" w:hAnsi="Times New Roman" w:cs="Times New Roman"/>
          <w:color w:val="000000" w:themeColor="text1"/>
          <w:sz w:val="24"/>
          <w:szCs w:val="24"/>
        </w:rPr>
        <w:t>, (Cuadro N° 2</w:t>
      </w:r>
      <w:r w:rsidR="00AC07A7">
        <w:rPr>
          <w:rFonts w:ascii="Times New Roman" w:hAnsi="Times New Roman" w:cs="Times New Roman"/>
          <w:color w:val="000000" w:themeColor="text1"/>
          <w:sz w:val="24"/>
          <w:szCs w:val="24"/>
        </w:rPr>
        <w:t xml:space="preserve"> </w:t>
      </w:r>
      <w:r w:rsidR="00106112">
        <w:rPr>
          <w:rFonts w:ascii="Times New Roman" w:hAnsi="Times New Roman" w:cs="Times New Roman"/>
        </w:rPr>
        <w:t>y A</w:t>
      </w:r>
      <w:r w:rsidR="00AC07A7" w:rsidRPr="00AC07A7">
        <w:rPr>
          <w:rFonts w:ascii="Times New Roman" w:hAnsi="Times New Roman" w:cs="Times New Roman"/>
        </w:rPr>
        <w:t>nexo Nº 4</w:t>
      </w:r>
      <w:r w:rsidRPr="00C934B4">
        <w:rPr>
          <w:rFonts w:ascii="Times New Roman" w:hAnsi="Times New Roman" w:cs="Times New Roman"/>
          <w:color w:val="000000" w:themeColor="text1"/>
          <w:sz w:val="24"/>
          <w:szCs w:val="24"/>
        </w:rPr>
        <w:t>).</w:t>
      </w:r>
    </w:p>
    <w:p w:rsidR="006E2341" w:rsidRDefault="006E2341" w:rsidP="006E2341">
      <w:pPr>
        <w:spacing w:after="0" w:line="360" w:lineRule="auto"/>
        <w:jc w:val="both"/>
        <w:rPr>
          <w:rFonts w:ascii="Times New Roman" w:hAnsi="Times New Roman" w:cs="Times New Roman"/>
          <w:color w:val="000000" w:themeColor="text1"/>
          <w:sz w:val="24"/>
          <w:szCs w:val="24"/>
        </w:rPr>
      </w:pPr>
    </w:p>
    <w:p w:rsidR="00854FB1" w:rsidRPr="00C934B4" w:rsidRDefault="00854FB1" w:rsidP="00C934B4">
      <w:pPr>
        <w:spacing w:after="0" w:line="360" w:lineRule="auto"/>
        <w:jc w:val="both"/>
        <w:rPr>
          <w:rFonts w:ascii="Times New Roman" w:hAnsi="Times New Roman" w:cs="Times New Roman"/>
          <w:color w:val="000000" w:themeColor="text1"/>
          <w:sz w:val="24"/>
          <w:szCs w:val="24"/>
        </w:rPr>
      </w:pPr>
      <w:r w:rsidRPr="00C934B4">
        <w:rPr>
          <w:rFonts w:ascii="Times New Roman" w:hAnsi="Times New Roman" w:cs="Times New Roman"/>
          <w:color w:val="000000" w:themeColor="text1"/>
          <w:sz w:val="24"/>
          <w:szCs w:val="24"/>
        </w:rPr>
        <w:t xml:space="preserve">Para la variable </w:t>
      </w:r>
      <w:r w:rsidRPr="00C934B4">
        <w:rPr>
          <w:rFonts w:ascii="Times New Roman" w:hAnsi="Times New Roman" w:cs="Times New Roman"/>
          <w:b/>
          <w:color w:val="000000" w:themeColor="text1"/>
          <w:sz w:val="24"/>
          <w:szCs w:val="24"/>
        </w:rPr>
        <w:t>Color de la testa del grano</w:t>
      </w:r>
      <w:r w:rsidRPr="00C934B4">
        <w:rPr>
          <w:rFonts w:ascii="Times New Roman" w:hAnsi="Times New Roman" w:cs="Times New Roman"/>
          <w:color w:val="000000" w:themeColor="text1"/>
          <w:sz w:val="24"/>
          <w:szCs w:val="24"/>
        </w:rPr>
        <w:t>, de los granos evaluado</w:t>
      </w:r>
      <w:r w:rsidR="00AC521E">
        <w:rPr>
          <w:rFonts w:ascii="Times New Roman" w:hAnsi="Times New Roman" w:cs="Times New Roman"/>
          <w:color w:val="000000" w:themeColor="text1"/>
          <w:sz w:val="24"/>
          <w:szCs w:val="24"/>
        </w:rPr>
        <w:t>s se registró que el 14.3</w:t>
      </w:r>
      <w:r w:rsidRPr="00C934B4">
        <w:rPr>
          <w:rFonts w:ascii="Times New Roman" w:hAnsi="Times New Roman" w:cs="Times New Roman"/>
          <w:color w:val="000000" w:themeColor="text1"/>
          <w:sz w:val="24"/>
          <w:szCs w:val="24"/>
        </w:rPr>
        <w:t xml:space="preserve"> % presentó color </w:t>
      </w:r>
      <w:r w:rsidR="00AC521E">
        <w:rPr>
          <w:rFonts w:ascii="Times New Roman" w:hAnsi="Times New Roman" w:cs="Times New Roman"/>
          <w:color w:val="000000" w:themeColor="text1"/>
          <w:sz w:val="24"/>
          <w:szCs w:val="24"/>
        </w:rPr>
        <w:t>beige</w:t>
      </w:r>
      <w:r w:rsidR="00AC07A7">
        <w:rPr>
          <w:rFonts w:ascii="Times New Roman" w:hAnsi="Times New Roman" w:cs="Times New Roman"/>
          <w:color w:val="000000" w:themeColor="text1"/>
          <w:sz w:val="24"/>
          <w:szCs w:val="24"/>
        </w:rPr>
        <w:t>;</w:t>
      </w:r>
      <w:r w:rsidR="00AC521E">
        <w:rPr>
          <w:rFonts w:ascii="Times New Roman" w:hAnsi="Times New Roman" w:cs="Times New Roman"/>
          <w:color w:val="000000" w:themeColor="text1"/>
          <w:sz w:val="24"/>
          <w:szCs w:val="24"/>
        </w:rPr>
        <w:t xml:space="preserve"> 28</w:t>
      </w:r>
      <w:r w:rsidR="00DB3084">
        <w:rPr>
          <w:rFonts w:ascii="Times New Roman" w:hAnsi="Times New Roman" w:cs="Times New Roman"/>
          <w:color w:val="000000" w:themeColor="text1"/>
          <w:sz w:val="24"/>
          <w:szCs w:val="24"/>
        </w:rPr>
        <w:t>.</w:t>
      </w:r>
      <w:r w:rsidR="00AC521E">
        <w:rPr>
          <w:rFonts w:ascii="Times New Roman" w:hAnsi="Times New Roman" w:cs="Times New Roman"/>
          <w:color w:val="000000" w:themeColor="text1"/>
          <w:sz w:val="24"/>
          <w:szCs w:val="24"/>
        </w:rPr>
        <w:t>6</w:t>
      </w:r>
      <w:r w:rsidRPr="00C934B4">
        <w:rPr>
          <w:rFonts w:ascii="Times New Roman" w:hAnsi="Times New Roman" w:cs="Times New Roman"/>
          <w:color w:val="000000" w:themeColor="text1"/>
          <w:sz w:val="24"/>
          <w:szCs w:val="24"/>
        </w:rPr>
        <w:t xml:space="preserve"> % </w:t>
      </w:r>
      <w:r w:rsidR="00AC521E">
        <w:rPr>
          <w:rFonts w:ascii="Times New Roman" w:hAnsi="Times New Roman" w:cs="Times New Roman"/>
          <w:color w:val="000000" w:themeColor="text1"/>
          <w:sz w:val="24"/>
          <w:szCs w:val="24"/>
        </w:rPr>
        <w:t>rosado</w:t>
      </w:r>
      <w:r w:rsidR="00AC07A7">
        <w:rPr>
          <w:rFonts w:ascii="Times New Roman" w:hAnsi="Times New Roman" w:cs="Times New Roman"/>
          <w:color w:val="000000" w:themeColor="text1"/>
          <w:sz w:val="24"/>
          <w:szCs w:val="24"/>
        </w:rPr>
        <w:t>;</w:t>
      </w:r>
      <w:r w:rsidR="00AC521E">
        <w:rPr>
          <w:rFonts w:ascii="Times New Roman" w:hAnsi="Times New Roman" w:cs="Times New Roman"/>
          <w:color w:val="000000" w:themeColor="text1"/>
          <w:sz w:val="24"/>
          <w:szCs w:val="24"/>
        </w:rPr>
        <w:t xml:space="preserve"> 35.7</w:t>
      </w:r>
      <w:r w:rsidR="00DB3084">
        <w:rPr>
          <w:rFonts w:ascii="Times New Roman" w:hAnsi="Times New Roman" w:cs="Times New Roman"/>
          <w:color w:val="000000" w:themeColor="text1"/>
          <w:sz w:val="24"/>
          <w:szCs w:val="24"/>
        </w:rPr>
        <w:t>.</w:t>
      </w:r>
      <w:r w:rsidR="0073505C" w:rsidRPr="00C934B4">
        <w:rPr>
          <w:rFonts w:ascii="Times New Roman" w:hAnsi="Times New Roman" w:cs="Times New Roman"/>
          <w:color w:val="000000" w:themeColor="text1"/>
          <w:sz w:val="24"/>
          <w:szCs w:val="24"/>
        </w:rPr>
        <w:t>1</w:t>
      </w:r>
      <w:r w:rsidRPr="00C934B4">
        <w:rPr>
          <w:rFonts w:ascii="Times New Roman" w:hAnsi="Times New Roman" w:cs="Times New Roman"/>
          <w:color w:val="000000" w:themeColor="text1"/>
          <w:sz w:val="24"/>
          <w:szCs w:val="24"/>
        </w:rPr>
        <w:t xml:space="preserve"> % </w:t>
      </w:r>
      <w:r w:rsidR="00AC521E">
        <w:rPr>
          <w:rFonts w:ascii="Times New Roman" w:hAnsi="Times New Roman" w:cs="Times New Roman"/>
          <w:color w:val="000000" w:themeColor="text1"/>
          <w:sz w:val="24"/>
          <w:szCs w:val="24"/>
        </w:rPr>
        <w:t>roj</w:t>
      </w:r>
      <w:r w:rsidR="0073505C" w:rsidRPr="00C934B4">
        <w:rPr>
          <w:rFonts w:ascii="Times New Roman" w:hAnsi="Times New Roman" w:cs="Times New Roman"/>
          <w:color w:val="000000" w:themeColor="text1"/>
          <w:sz w:val="24"/>
          <w:szCs w:val="24"/>
        </w:rPr>
        <w:t>o</w:t>
      </w:r>
      <w:r w:rsidR="00AC07A7">
        <w:rPr>
          <w:rFonts w:ascii="Times New Roman" w:hAnsi="Times New Roman" w:cs="Times New Roman"/>
          <w:color w:val="000000" w:themeColor="text1"/>
          <w:sz w:val="24"/>
          <w:szCs w:val="24"/>
        </w:rPr>
        <w:t>;</w:t>
      </w:r>
      <w:r w:rsidR="00AC521E">
        <w:rPr>
          <w:rFonts w:ascii="Times New Roman" w:hAnsi="Times New Roman" w:cs="Times New Roman"/>
          <w:color w:val="000000" w:themeColor="text1"/>
          <w:sz w:val="24"/>
          <w:szCs w:val="24"/>
        </w:rPr>
        <w:t xml:space="preserve"> 21.4 morado</w:t>
      </w:r>
      <w:r w:rsidR="00DB3084">
        <w:rPr>
          <w:rFonts w:ascii="Times New Roman" w:hAnsi="Times New Roman" w:cs="Times New Roman"/>
          <w:color w:val="000000" w:themeColor="text1"/>
          <w:sz w:val="24"/>
          <w:szCs w:val="24"/>
        </w:rPr>
        <w:t xml:space="preserve"> </w:t>
      </w:r>
      <w:r w:rsidRPr="00C934B4">
        <w:rPr>
          <w:rFonts w:ascii="Times New Roman" w:hAnsi="Times New Roman" w:cs="Times New Roman"/>
          <w:color w:val="000000" w:themeColor="text1"/>
          <w:sz w:val="24"/>
          <w:szCs w:val="24"/>
        </w:rPr>
        <w:t>(Cuadro N° 2</w:t>
      </w:r>
      <w:r w:rsidR="00AC07A7">
        <w:rPr>
          <w:rFonts w:ascii="Times New Roman" w:hAnsi="Times New Roman" w:cs="Times New Roman"/>
          <w:color w:val="000000" w:themeColor="text1"/>
          <w:sz w:val="24"/>
          <w:szCs w:val="24"/>
        </w:rPr>
        <w:t xml:space="preserve"> </w:t>
      </w:r>
      <w:r w:rsidR="00106112">
        <w:rPr>
          <w:rFonts w:ascii="Times New Roman" w:hAnsi="Times New Roman" w:cs="Times New Roman"/>
        </w:rPr>
        <w:t>y A</w:t>
      </w:r>
      <w:r w:rsidR="00AC07A7" w:rsidRPr="00AC07A7">
        <w:rPr>
          <w:rFonts w:ascii="Times New Roman" w:hAnsi="Times New Roman" w:cs="Times New Roman"/>
        </w:rPr>
        <w:t>nexo Nº 4</w:t>
      </w:r>
      <w:r w:rsidRPr="00C934B4">
        <w:rPr>
          <w:rFonts w:ascii="Times New Roman" w:hAnsi="Times New Roman" w:cs="Times New Roman"/>
          <w:color w:val="000000" w:themeColor="text1"/>
          <w:sz w:val="24"/>
          <w:szCs w:val="24"/>
        </w:rPr>
        <w:t>).</w:t>
      </w:r>
    </w:p>
    <w:p w:rsidR="002864E6" w:rsidRPr="00C934B4" w:rsidRDefault="002864E6" w:rsidP="00C934B4">
      <w:pPr>
        <w:spacing w:after="0" w:line="360" w:lineRule="auto"/>
        <w:jc w:val="both"/>
        <w:rPr>
          <w:rFonts w:ascii="Times New Roman" w:hAnsi="Times New Roman" w:cs="Times New Roman"/>
          <w:color w:val="000000" w:themeColor="text1"/>
          <w:sz w:val="24"/>
          <w:szCs w:val="24"/>
        </w:rPr>
      </w:pPr>
    </w:p>
    <w:p w:rsidR="002864E6" w:rsidRPr="00DB3084" w:rsidRDefault="002864E6" w:rsidP="00C934B4">
      <w:pPr>
        <w:spacing w:after="0" w:line="360" w:lineRule="auto"/>
        <w:ind w:right="-122"/>
        <w:jc w:val="both"/>
        <w:rPr>
          <w:rFonts w:ascii="Times New Roman" w:hAnsi="Times New Roman" w:cs="Times New Roman"/>
          <w:color w:val="000000" w:themeColor="text1"/>
          <w:sz w:val="24"/>
          <w:szCs w:val="24"/>
        </w:rPr>
      </w:pPr>
      <w:r w:rsidRPr="00C934B4">
        <w:rPr>
          <w:rFonts w:ascii="Times New Roman" w:hAnsi="Times New Roman" w:cs="Times New Roman"/>
          <w:color w:val="000000" w:themeColor="text1"/>
          <w:sz w:val="24"/>
          <w:szCs w:val="24"/>
        </w:rPr>
        <w:t xml:space="preserve">En cuanto a la variable </w:t>
      </w:r>
      <w:r w:rsidR="0073505C" w:rsidRPr="00C934B4">
        <w:rPr>
          <w:rFonts w:ascii="Times New Roman" w:eastAsia="Times New Roman" w:hAnsi="Times New Roman" w:cs="Times New Roman"/>
          <w:b/>
          <w:sz w:val="24"/>
          <w:szCs w:val="24"/>
          <w:lang w:eastAsia="es-EC"/>
        </w:rPr>
        <w:t>Reticulación de vainas</w:t>
      </w:r>
      <w:r w:rsidRPr="00C934B4">
        <w:rPr>
          <w:rFonts w:ascii="Times New Roman" w:hAnsi="Times New Roman" w:cs="Times New Roman"/>
          <w:b/>
          <w:color w:val="000000" w:themeColor="text1"/>
          <w:sz w:val="24"/>
          <w:szCs w:val="24"/>
        </w:rPr>
        <w:t>,</w:t>
      </w:r>
      <w:r w:rsidRPr="00C934B4">
        <w:rPr>
          <w:rFonts w:ascii="Times New Roman" w:hAnsi="Times New Roman" w:cs="Times New Roman"/>
          <w:color w:val="000000" w:themeColor="text1"/>
          <w:sz w:val="24"/>
          <w:szCs w:val="24"/>
        </w:rPr>
        <w:t xml:space="preserve"> </w:t>
      </w:r>
      <w:r w:rsidRPr="00C934B4">
        <w:rPr>
          <w:rFonts w:ascii="Times New Roman" w:hAnsi="Times New Roman" w:cs="Times New Roman"/>
          <w:sz w:val="24"/>
          <w:szCs w:val="24"/>
        </w:rPr>
        <w:t xml:space="preserve">se registró que de </w:t>
      </w:r>
      <w:r w:rsidR="0073505C" w:rsidRPr="00C934B4">
        <w:rPr>
          <w:rFonts w:ascii="Times New Roman" w:hAnsi="Times New Roman" w:cs="Times New Roman"/>
          <w:sz w:val="24"/>
          <w:szCs w:val="24"/>
        </w:rPr>
        <w:t>l</w:t>
      </w:r>
      <w:r w:rsidR="00DB3084">
        <w:rPr>
          <w:rFonts w:ascii="Times New Roman" w:hAnsi="Times New Roman" w:cs="Times New Roman"/>
          <w:sz w:val="24"/>
          <w:szCs w:val="24"/>
        </w:rPr>
        <w:t>os tratamientos evaluados el 57.</w:t>
      </w:r>
      <w:r w:rsidR="0073505C" w:rsidRPr="00C934B4">
        <w:rPr>
          <w:rFonts w:ascii="Times New Roman" w:hAnsi="Times New Roman" w:cs="Times New Roman"/>
          <w:sz w:val="24"/>
          <w:szCs w:val="24"/>
        </w:rPr>
        <w:t>1</w:t>
      </w:r>
      <w:r w:rsidRPr="00C934B4">
        <w:rPr>
          <w:rFonts w:ascii="Times New Roman" w:hAnsi="Times New Roman" w:cs="Times New Roman"/>
          <w:sz w:val="24"/>
          <w:szCs w:val="24"/>
        </w:rPr>
        <w:t xml:space="preserve"> % de ellos presentaron </w:t>
      </w:r>
      <w:r w:rsidR="00DB3084">
        <w:rPr>
          <w:rFonts w:ascii="Times New Roman" w:eastAsia="Times New Roman" w:hAnsi="Times New Roman" w:cs="Times New Roman"/>
          <w:sz w:val="24"/>
          <w:szCs w:val="24"/>
          <w:lang w:eastAsia="es-EC"/>
        </w:rPr>
        <w:t>r</w:t>
      </w:r>
      <w:r w:rsidR="0073505C" w:rsidRPr="00C934B4">
        <w:rPr>
          <w:rFonts w:ascii="Times New Roman" w:eastAsia="Times New Roman" w:hAnsi="Times New Roman" w:cs="Times New Roman"/>
          <w:sz w:val="24"/>
          <w:szCs w:val="24"/>
          <w:lang w:eastAsia="es-EC"/>
        </w:rPr>
        <w:t>eticulación</w:t>
      </w:r>
      <w:r w:rsidR="00106112">
        <w:rPr>
          <w:rFonts w:ascii="Times New Roman" w:hAnsi="Times New Roman" w:cs="Times New Roman"/>
          <w:sz w:val="24"/>
          <w:szCs w:val="24"/>
        </w:rPr>
        <w:t xml:space="preserve"> débil;</w:t>
      </w:r>
      <w:r w:rsidR="00DB3084">
        <w:rPr>
          <w:rFonts w:ascii="Times New Roman" w:hAnsi="Times New Roman" w:cs="Times New Roman"/>
          <w:sz w:val="24"/>
          <w:szCs w:val="24"/>
        </w:rPr>
        <w:t xml:space="preserve"> 28.</w:t>
      </w:r>
      <w:r w:rsidR="0073505C" w:rsidRPr="00C934B4">
        <w:rPr>
          <w:rFonts w:ascii="Times New Roman" w:hAnsi="Times New Roman" w:cs="Times New Roman"/>
          <w:sz w:val="24"/>
          <w:szCs w:val="24"/>
        </w:rPr>
        <w:t>6</w:t>
      </w:r>
      <w:r w:rsidRPr="00C934B4">
        <w:rPr>
          <w:rFonts w:ascii="Times New Roman" w:hAnsi="Times New Roman" w:cs="Times New Roman"/>
          <w:sz w:val="24"/>
          <w:szCs w:val="24"/>
        </w:rPr>
        <w:t xml:space="preserve"> % presentó </w:t>
      </w:r>
      <w:r w:rsidR="00DB3084">
        <w:rPr>
          <w:rFonts w:ascii="Times New Roman" w:eastAsia="Times New Roman" w:hAnsi="Times New Roman" w:cs="Times New Roman"/>
          <w:sz w:val="24"/>
          <w:szCs w:val="24"/>
          <w:lang w:eastAsia="es-EC"/>
        </w:rPr>
        <w:t>r</w:t>
      </w:r>
      <w:r w:rsidR="0073505C" w:rsidRPr="00C934B4">
        <w:rPr>
          <w:rFonts w:ascii="Times New Roman" w:eastAsia="Times New Roman" w:hAnsi="Times New Roman" w:cs="Times New Roman"/>
          <w:sz w:val="24"/>
          <w:szCs w:val="24"/>
          <w:lang w:eastAsia="es-EC"/>
        </w:rPr>
        <w:t>eticulación</w:t>
      </w:r>
      <w:r w:rsidR="0073505C" w:rsidRPr="00C934B4">
        <w:rPr>
          <w:rFonts w:ascii="Times New Roman" w:hAnsi="Times New Roman" w:cs="Times New Roman"/>
          <w:sz w:val="24"/>
          <w:szCs w:val="24"/>
        </w:rPr>
        <w:t xml:space="preserve"> media</w:t>
      </w:r>
      <w:r w:rsidR="00DB3084">
        <w:rPr>
          <w:rFonts w:ascii="Times New Roman" w:hAnsi="Times New Roman" w:cs="Times New Roman"/>
          <w:color w:val="000000" w:themeColor="text1"/>
          <w:sz w:val="24"/>
          <w:szCs w:val="24"/>
        </w:rPr>
        <w:t xml:space="preserve"> y el 14.6</w:t>
      </w:r>
      <w:r w:rsidR="0073505C" w:rsidRPr="00C934B4">
        <w:rPr>
          <w:rFonts w:ascii="Times New Roman" w:hAnsi="Times New Roman" w:cs="Times New Roman"/>
          <w:color w:val="000000" w:themeColor="text1"/>
          <w:sz w:val="24"/>
          <w:szCs w:val="24"/>
        </w:rPr>
        <w:t xml:space="preserve"> % </w:t>
      </w:r>
      <w:r w:rsidR="00DB3084">
        <w:rPr>
          <w:rFonts w:ascii="Times New Roman" w:eastAsia="Times New Roman" w:hAnsi="Times New Roman" w:cs="Times New Roman"/>
          <w:sz w:val="24"/>
          <w:szCs w:val="24"/>
          <w:lang w:eastAsia="es-EC"/>
        </w:rPr>
        <w:t>reticulación f</w:t>
      </w:r>
      <w:r w:rsidR="0073505C" w:rsidRPr="00C934B4">
        <w:rPr>
          <w:rFonts w:ascii="Times New Roman" w:eastAsia="Times New Roman" w:hAnsi="Times New Roman" w:cs="Times New Roman"/>
          <w:sz w:val="24"/>
          <w:szCs w:val="24"/>
          <w:lang w:eastAsia="es-EC"/>
        </w:rPr>
        <w:t>uerte</w:t>
      </w:r>
      <w:r w:rsidR="00DB3084">
        <w:rPr>
          <w:rFonts w:ascii="Times New Roman" w:hAnsi="Times New Roman" w:cs="Times New Roman"/>
          <w:color w:val="000000" w:themeColor="text1"/>
          <w:sz w:val="24"/>
          <w:szCs w:val="24"/>
        </w:rPr>
        <w:t xml:space="preserve">, </w:t>
      </w:r>
      <w:r w:rsidRPr="00C934B4">
        <w:rPr>
          <w:rFonts w:ascii="Times New Roman" w:hAnsi="Times New Roman" w:cs="Times New Roman"/>
          <w:color w:val="000000" w:themeColor="text1"/>
          <w:sz w:val="24"/>
          <w:szCs w:val="24"/>
        </w:rPr>
        <w:t>(Cuadro N° 2</w:t>
      </w:r>
      <w:r w:rsidR="00AC07A7">
        <w:rPr>
          <w:rFonts w:ascii="Times New Roman" w:hAnsi="Times New Roman" w:cs="Times New Roman"/>
          <w:color w:val="000000" w:themeColor="text1"/>
          <w:sz w:val="24"/>
          <w:szCs w:val="24"/>
        </w:rPr>
        <w:t xml:space="preserve"> </w:t>
      </w:r>
      <w:r w:rsidR="00106112">
        <w:rPr>
          <w:rFonts w:ascii="Times New Roman" w:hAnsi="Times New Roman" w:cs="Times New Roman"/>
        </w:rPr>
        <w:t>y A</w:t>
      </w:r>
      <w:r w:rsidR="00AC07A7" w:rsidRPr="00AC07A7">
        <w:rPr>
          <w:rFonts w:ascii="Times New Roman" w:hAnsi="Times New Roman" w:cs="Times New Roman"/>
        </w:rPr>
        <w:t>nexo Nº 4</w:t>
      </w:r>
      <w:r w:rsidRPr="00C934B4">
        <w:rPr>
          <w:rFonts w:ascii="Times New Roman" w:hAnsi="Times New Roman" w:cs="Times New Roman"/>
          <w:color w:val="000000" w:themeColor="text1"/>
          <w:sz w:val="24"/>
          <w:szCs w:val="24"/>
        </w:rPr>
        <w:t>).</w:t>
      </w:r>
    </w:p>
    <w:p w:rsidR="002864E6" w:rsidRPr="00C934B4" w:rsidRDefault="002864E6" w:rsidP="00C934B4">
      <w:pPr>
        <w:spacing w:after="0" w:line="360" w:lineRule="auto"/>
        <w:jc w:val="both"/>
        <w:rPr>
          <w:rFonts w:ascii="Times New Roman" w:hAnsi="Times New Roman" w:cs="Times New Roman"/>
          <w:color w:val="000000" w:themeColor="text1"/>
          <w:sz w:val="24"/>
          <w:szCs w:val="24"/>
        </w:rPr>
      </w:pPr>
    </w:p>
    <w:p w:rsidR="002864E6" w:rsidRPr="00C934B4" w:rsidRDefault="002864E6" w:rsidP="00C6361E">
      <w:pPr>
        <w:spacing w:after="0" w:line="360" w:lineRule="auto"/>
        <w:ind w:right="-124"/>
        <w:jc w:val="both"/>
        <w:rPr>
          <w:rFonts w:ascii="Times New Roman" w:hAnsi="Times New Roman" w:cs="Times New Roman"/>
          <w:sz w:val="24"/>
          <w:szCs w:val="24"/>
        </w:rPr>
      </w:pPr>
      <w:r w:rsidRPr="00C934B4">
        <w:rPr>
          <w:rFonts w:ascii="Times New Roman" w:hAnsi="Times New Roman" w:cs="Times New Roman"/>
          <w:color w:val="000000" w:themeColor="text1"/>
          <w:sz w:val="24"/>
          <w:szCs w:val="24"/>
        </w:rPr>
        <w:t xml:space="preserve">En cuanto a la variable </w:t>
      </w:r>
      <w:r w:rsidR="00C934B4" w:rsidRPr="00C934B4">
        <w:rPr>
          <w:rFonts w:ascii="Times New Roman" w:eastAsia="Times New Roman" w:hAnsi="Times New Roman" w:cs="Times New Roman"/>
          <w:b/>
          <w:sz w:val="24"/>
          <w:szCs w:val="24"/>
          <w:lang w:eastAsia="es-EC"/>
        </w:rPr>
        <w:t>Estrangulamiento de las vainas</w:t>
      </w:r>
      <w:r w:rsidRPr="00C934B4">
        <w:rPr>
          <w:rFonts w:ascii="Times New Roman" w:hAnsi="Times New Roman" w:cs="Times New Roman"/>
          <w:b/>
          <w:color w:val="000000" w:themeColor="text1"/>
          <w:sz w:val="24"/>
          <w:szCs w:val="24"/>
        </w:rPr>
        <w:t>,</w:t>
      </w:r>
      <w:r w:rsidRPr="00C934B4">
        <w:rPr>
          <w:rFonts w:ascii="Times New Roman" w:hAnsi="Times New Roman" w:cs="Times New Roman"/>
          <w:color w:val="000000" w:themeColor="text1"/>
          <w:sz w:val="24"/>
          <w:szCs w:val="24"/>
        </w:rPr>
        <w:t xml:space="preserve"> </w:t>
      </w:r>
      <w:r w:rsidR="00C934B4" w:rsidRPr="00C934B4">
        <w:rPr>
          <w:rFonts w:ascii="Times New Roman" w:hAnsi="Times New Roman" w:cs="Times New Roman"/>
          <w:sz w:val="24"/>
          <w:szCs w:val="24"/>
        </w:rPr>
        <w:t xml:space="preserve">se registró que el </w:t>
      </w:r>
      <w:r w:rsidR="00C6361E">
        <w:rPr>
          <w:rFonts w:ascii="Times New Roman" w:hAnsi="Times New Roman" w:cs="Times New Roman"/>
          <w:sz w:val="24"/>
          <w:szCs w:val="24"/>
        </w:rPr>
        <w:t xml:space="preserve">7.1 % </w:t>
      </w:r>
      <w:r w:rsidR="00C6361E" w:rsidRPr="00C934B4">
        <w:rPr>
          <w:rFonts w:ascii="Times New Roman" w:hAnsi="Times New Roman" w:cs="Times New Roman"/>
          <w:sz w:val="24"/>
          <w:szCs w:val="24"/>
        </w:rPr>
        <w:t xml:space="preserve">de los tratamientos presentaron un </w:t>
      </w:r>
      <w:r w:rsidR="00C6361E">
        <w:rPr>
          <w:rFonts w:ascii="Times New Roman" w:eastAsia="Times New Roman" w:hAnsi="Times New Roman" w:cs="Times New Roman"/>
          <w:sz w:val="24"/>
          <w:szCs w:val="24"/>
          <w:lang w:eastAsia="es-EC"/>
        </w:rPr>
        <w:t>e</w:t>
      </w:r>
      <w:r w:rsidR="00C6361E" w:rsidRPr="00C934B4">
        <w:rPr>
          <w:rFonts w:ascii="Times New Roman" w:eastAsia="Times New Roman" w:hAnsi="Times New Roman" w:cs="Times New Roman"/>
          <w:sz w:val="24"/>
          <w:szCs w:val="24"/>
          <w:lang w:eastAsia="es-EC"/>
        </w:rPr>
        <w:t>strangulamiento</w:t>
      </w:r>
      <w:r w:rsidR="00C6361E">
        <w:rPr>
          <w:rFonts w:ascii="Times New Roman" w:eastAsia="Times New Roman" w:hAnsi="Times New Roman" w:cs="Times New Roman"/>
          <w:sz w:val="24"/>
          <w:szCs w:val="24"/>
          <w:lang w:eastAsia="es-EC"/>
        </w:rPr>
        <w:t xml:space="preserve"> débil, el 21.4 % un estrangulamiento medio, el</w:t>
      </w:r>
      <w:r w:rsidR="00DB3084">
        <w:rPr>
          <w:rFonts w:ascii="Times New Roman" w:hAnsi="Times New Roman" w:cs="Times New Roman"/>
          <w:sz w:val="24"/>
          <w:szCs w:val="24"/>
        </w:rPr>
        <w:t xml:space="preserve"> 35.7 % fuerte y el </w:t>
      </w:r>
      <w:r w:rsidR="00C6361E">
        <w:rPr>
          <w:rFonts w:ascii="Times New Roman" w:hAnsi="Times New Roman" w:cs="Times New Roman"/>
          <w:sz w:val="24"/>
          <w:szCs w:val="24"/>
        </w:rPr>
        <w:t>28</w:t>
      </w:r>
      <w:r w:rsidR="00DB3084">
        <w:rPr>
          <w:rFonts w:ascii="Times New Roman" w:hAnsi="Times New Roman" w:cs="Times New Roman"/>
          <w:sz w:val="24"/>
          <w:szCs w:val="24"/>
        </w:rPr>
        <w:t>.</w:t>
      </w:r>
      <w:r w:rsidR="00C6361E">
        <w:rPr>
          <w:rFonts w:ascii="Times New Roman" w:hAnsi="Times New Roman" w:cs="Times New Roman"/>
          <w:sz w:val="24"/>
          <w:szCs w:val="24"/>
        </w:rPr>
        <w:t>6</w:t>
      </w:r>
      <w:r w:rsidR="00C934B4" w:rsidRPr="00C934B4">
        <w:rPr>
          <w:rFonts w:ascii="Times New Roman" w:hAnsi="Times New Roman" w:cs="Times New Roman"/>
          <w:sz w:val="24"/>
          <w:szCs w:val="24"/>
        </w:rPr>
        <w:t xml:space="preserve"> % </w:t>
      </w:r>
      <w:r w:rsidR="00DB3084">
        <w:rPr>
          <w:rFonts w:ascii="Times New Roman" w:eastAsia="Times New Roman" w:hAnsi="Times New Roman" w:cs="Times New Roman"/>
          <w:sz w:val="24"/>
          <w:szCs w:val="24"/>
          <w:lang w:eastAsia="es-EC"/>
        </w:rPr>
        <w:t>e</w:t>
      </w:r>
      <w:r w:rsidR="00C934B4" w:rsidRPr="00C934B4">
        <w:rPr>
          <w:rFonts w:ascii="Times New Roman" w:eastAsia="Times New Roman" w:hAnsi="Times New Roman" w:cs="Times New Roman"/>
          <w:sz w:val="24"/>
          <w:szCs w:val="24"/>
          <w:lang w:eastAsia="es-EC"/>
        </w:rPr>
        <w:t>strangulamiento muy fuerte</w:t>
      </w:r>
      <w:r w:rsidR="00DB3084">
        <w:rPr>
          <w:rFonts w:ascii="Times New Roman" w:eastAsia="Times New Roman" w:hAnsi="Times New Roman" w:cs="Times New Roman"/>
          <w:sz w:val="24"/>
          <w:szCs w:val="24"/>
          <w:lang w:eastAsia="es-EC"/>
        </w:rPr>
        <w:t>.</w:t>
      </w:r>
      <w:r w:rsidRPr="00C934B4">
        <w:rPr>
          <w:rFonts w:ascii="Times New Roman" w:hAnsi="Times New Roman" w:cs="Times New Roman"/>
          <w:sz w:val="24"/>
          <w:szCs w:val="24"/>
        </w:rPr>
        <w:t xml:space="preserve"> (Cuadro N° 2</w:t>
      </w:r>
      <w:r w:rsidR="00AC07A7">
        <w:rPr>
          <w:rFonts w:ascii="Times New Roman" w:hAnsi="Times New Roman" w:cs="Times New Roman"/>
          <w:sz w:val="24"/>
          <w:szCs w:val="24"/>
        </w:rPr>
        <w:t xml:space="preserve"> </w:t>
      </w:r>
      <w:r w:rsidR="00AC07A7" w:rsidRPr="00AC07A7">
        <w:rPr>
          <w:rFonts w:ascii="Times New Roman" w:hAnsi="Times New Roman" w:cs="Times New Roman"/>
        </w:rPr>
        <w:t xml:space="preserve">y </w:t>
      </w:r>
      <w:r w:rsidR="00106112">
        <w:rPr>
          <w:rFonts w:ascii="Times New Roman" w:hAnsi="Times New Roman" w:cs="Times New Roman"/>
        </w:rPr>
        <w:t>A</w:t>
      </w:r>
      <w:r w:rsidR="00AC07A7" w:rsidRPr="00AC07A7">
        <w:rPr>
          <w:rFonts w:ascii="Times New Roman" w:hAnsi="Times New Roman" w:cs="Times New Roman"/>
        </w:rPr>
        <w:t>nexo Nº 4</w:t>
      </w:r>
      <w:r w:rsidRPr="00C934B4">
        <w:rPr>
          <w:rFonts w:ascii="Times New Roman" w:hAnsi="Times New Roman" w:cs="Times New Roman"/>
          <w:sz w:val="24"/>
          <w:szCs w:val="24"/>
        </w:rPr>
        <w:t>).</w:t>
      </w:r>
    </w:p>
    <w:p w:rsidR="00854FB1" w:rsidRPr="00C934B4" w:rsidRDefault="00854FB1" w:rsidP="00C934B4">
      <w:pPr>
        <w:spacing w:after="0" w:line="360" w:lineRule="auto"/>
        <w:jc w:val="both"/>
        <w:rPr>
          <w:rFonts w:ascii="Times New Roman" w:hAnsi="Times New Roman" w:cs="Times New Roman"/>
          <w:color w:val="FF0000"/>
          <w:sz w:val="24"/>
          <w:szCs w:val="24"/>
        </w:rPr>
      </w:pPr>
    </w:p>
    <w:p w:rsidR="00854FB1" w:rsidRPr="00C934B4" w:rsidRDefault="00854FB1" w:rsidP="00C934B4">
      <w:pPr>
        <w:spacing w:after="0" w:line="360" w:lineRule="auto"/>
        <w:jc w:val="both"/>
        <w:rPr>
          <w:rFonts w:ascii="Times New Roman" w:hAnsi="Times New Roman" w:cs="Times New Roman"/>
          <w:sz w:val="24"/>
          <w:szCs w:val="24"/>
        </w:rPr>
      </w:pPr>
      <w:r w:rsidRPr="00C934B4">
        <w:rPr>
          <w:rFonts w:ascii="Times New Roman" w:hAnsi="Times New Roman" w:cs="Times New Roman"/>
          <w:sz w:val="24"/>
          <w:szCs w:val="24"/>
        </w:rPr>
        <w:t xml:space="preserve">Los descriptores cualitativos, son características </w:t>
      </w:r>
      <w:r w:rsidR="00AC07A7">
        <w:rPr>
          <w:rFonts w:ascii="Times New Roman" w:hAnsi="Times New Roman" w:cs="Times New Roman"/>
          <w:sz w:val="24"/>
          <w:szCs w:val="24"/>
        </w:rPr>
        <w:t xml:space="preserve">muy importantes y </w:t>
      </w:r>
      <w:r w:rsidRPr="00C934B4">
        <w:rPr>
          <w:rFonts w:ascii="Times New Roman" w:hAnsi="Times New Roman" w:cs="Times New Roman"/>
          <w:sz w:val="24"/>
          <w:szCs w:val="24"/>
        </w:rPr>
        <w:t>determinantes para el mercado particularmente el color</w:t>
      </w:r>
      <w:r w:rsidR="00AC07A7">
        <w:rPr>
          <w:rFonts w:ascii="Times New Roman" w:hAnsi="Times New Roman" w:cs="Times New Roman"/>
          <w:sz w:val="24"/>
          <w:szCs w:val="24"/>
        </w:rPr>
        <w:t>,</w:t>
      </w:r>
      <w:r w:rsidRPr="00C934B4">
        <w:rPr>
          <w:rFonts w:ascii="Times New Roman" w:hAnsi="Times New Roman" w:cs="Times New Roman"/>
          <w:sz w:val="24"/>
          <w:szCs w:val="24"/>
        </w:rPr>
        <w:t xml:space="preserve"> forma </w:t>
      </w:r>
      <w:r w:rsidR="00AC07A7">
        <w:rPr>
          <w:rFonts w:ascii="Times New Roman" w:hAnsi="Times New Roman" w:cs="Times New Roman"/>
          <w:sz w:val="24"/>
          <w:szCs w:val="24"/>
        </w:rPr>
        <w:t xml:space="preserve">y tamaño </w:t>
      </w:r>
      <w:r w:rsidRPr="00C934B4">
        <w:rPr>
          <w:rFonts w:ascii="Times New Roman" w:hAnsi="Times New Roman" w:cs="Times New Roman"/>
          <w:sz w:val="24"/>
          <w:szCs w:val="24"/>
        </w:rPr>
        <w:t>del grano.</w:t>
      </w:r>
    </w:p>
    <w:p w:rsidR="00854FB1" w:rsidRPr="00C934B4" w:rsidRDefault="00854FB1" w:rsidP="00C934B4">
      <w:pPr>
        <w:spacing w:after="0" w:line="360" w:lineRule="auto"/>
        <w:jc w:val="both"/>
        <w:rPr>
          <w:rFonts w:ascii="Times New Roman" w:hAnsi="Times New Roman" w:cs="Times New Roman"/>
          <w:color w:val="FF0000"/>
          <w:sz w:val="24"/>
          <w:szCs w:val="24"/>
        </w:rPr>
        <w:sectPr w:rsidR="00854FB1" w:rsidRPr="00C934B4" w:rsidSect="009B6A7F">
          <w:pgSz w:w="11907" w:h="16840"/>
          <w:pgMar w:top="1701" w:right="1701" w:bottom="1701" w:left="2268" w:header="851" w:footer="851" w:gutter="0"/>
          <w:cols w:space="720"/>
        </w:sectPr>
      </w:pPr>
    </w:p>
    <w:p w:rsidR="00C34890" w:rsidRDefault="00215FDB" w:rsidP="00C34890">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5.4</w:t>
      </w:r>
      <w:r w:rsidR="00C34890">
        <w:rPr>
          <w:rFonts w:ascii="Times New Roman" w:hAnsi="Times New Roman" w:cs="Times New Roman"/>
          <w:b/>
          <w:sz w:val="24"/>
        </w:rPr>
        <w:t>. Coeficiente de variación (CV)</w:t>
      </w:r>
    </w:p>
    <w:p w:rsidR="00C34890" w:rsidRDefault="00C34890" w:rsidP="00C34890">
      <w:pPr>
        <w:spacing w:after="0" w:line="360" w:lineRule="auto"/>
        <w:jc w:val="both"/>
        <w:rPr>
          <w:rFonts w:ascii="Times New Roman" w:hAnsi="Times New Roman" w:cs="Times New Roman"/>
          <w:b/>
          <w:sz w:val="24"/>
        </w:rPr>
      </w:pPr>
    </w:p>
    <w:p w:rsidR="00C34890" w:rsidRDefault="00C34890" w:rsidP="00A90954">
      <w:pPr>
        <w:spacing w:after="0" w:line="360" w:lineRule="auto"/>
        <w:jc w:val="both"/>
        <w:rPr>
          <w:rFonts w:ascii="Times New Roman" w:hAnsi="Times New Roman" w:cs="Times New Roman"/>
          <w:sz w:val="24"/>
        </w:rPr>
      </w:pPr>
      <w:r>
        <w:rPr>
          <w:rFonts w:ascii="Times New Roman" w:hAnsi="Times New Roman" w:cs="Times New Roman"/>
          <w:sz w:val="24"/>
        </w:rPr>
        <w:t>El CV, es un indicador estadístico, que nos indica la variabilidad de los resultados y se expresa en porcentaje. Cuando evaluamos variables que están bajo el control del investigador como altura de plant</w:t>
      </w:r>
      <w:r w:rsidR="002C49A3">
        <w:rPr>
          <w:rFonts w:ascii="Times New Roman" w:hAnsi="Times New Roman" w:cs="Times New Roman"/>
          <w:sz w:val="24"/>
        </w:rPr>
        <w:t>a, pesos, diámetros, etc., investigador</w:t>
      </w:r>
      <w:r>
        <w:rPr>
          <w:rFonts w:ascii="Times New Roman" w:hAnsi="Times New Roman" w:cs="Times New Roman"/>
          <w:sz w:val="24"/>
        </w:rPr>
        <w:t>es como J. Beaver, y L. Beaver, 1990, mencionan que el valor del CV debe ser inferior al 20 % para que las conclusiones e inferencias sean confiables. Pero si el valor del CV, es mayor al 20 %, los resultados no son confiables. Sin embargo variables que no estén bajo el control del investigador como porcentaje de acame de plantas, incidencia de plagas, etc., los valores de CV, pueden ser mayores al 20 %. (Monar, C. 2010)</w:t>
      </w:r>
    </w:p>
    <w:p w:rsidR="00C34890" w:rsidRDefault="00C34890" w:rsidP="00A90954">
      <w:pPr>
        <w:spacing w:after="0" w:line="360" w:lineRule="auto"/>
        <w:rPr>
          <w:rFonts w:ascii="Times New Roman" w:hAnsi="Times New Roman" w:cs="Times New Roman"/>
          <w:b/>
          <w:sz w:val="24"/>
          <w:szCs w:val="24"/>
        </w:rPr>
      </w:pPr>
    </w:p>
    <w:p w:rsidR="00C34890" w:rsidRDefault="00C34890" w:rsidP="00A90954">
      <w:pPr>
        <w:spacing w:after="0" w:line="360" w:lineRule="auto"/>
        <w:jc w:val="both"/>
        <w:rPr>
          <w:rFonts w:ascii="Times New Roman" w:hAnsi="Times New Roman" w:cs="Times New Roman"/>
          <w:sz w:val="24"/>
        </w:rPr>
      </w:pPr>
      <w:r>
        <w:rPr>
          <w:rFonts w:ascii="Times New Roman" w:hAnsi="Times New Roman" w:cs="Times New Roman"/>
          <w:sz w:val="24"/>
        </w:rPr>
        <w:t>En esta investigación se calcularon valores del CV inferiores al 20 % en las variables que estuvieron bajo el control del investigado</w:t>
      </w:r>
      <w:r w:rsidR="00A90954">
        <w:rPr>
          <w:rFonts w:ascii="Times New Roman" w:hAnsi="Times New Roman" w:cs="Times New Roman"/>
          <w:sz w:val="24"/>
        </w:rPr>
        <w:t xml:space="preserve">r por lo tanto las inferencias, </w:t>
      </w:r>
      <w:r>
        <w:rPr>
          <w:rFonts w:ascii="Times New Roman" w:hAnsi="Times New Roman" w:cs="Times New Roman"/>
          <w:sz w:val="24"/>
        </w:rPr>
        <w:t>conclusiones y recomendaciones son válidas para esta zona agroecológica en lo que respecta a la producción de maní y en la época de siembra realizada.</w:t>
      </w:r>
    </w:p>
    <w:p w:rsidR="00C34890" w:rsidRDefault="00C34890" w:rsidP="00C34890">
      <w:pPr>
        <w:spacing w:after="0" w:line="360" w:lineRule="auto"/>
        <w:jc w:val="both"/>
        <w:rPr>
          <w:rFonts w:ascii="Times New Roman" w:hAnsi="Times New Roman" w:cs="Times New Roman"/>
          <w:b/>
          <w:sz w:val="24"/>
        </w:rPr>
      </w:pPr>
    </w:p>
    <w:p w:rsidR="00C34890" w:rsidRDefault="00C34890" w:rsidP="00C34890">
      <w:pPr>
        <w:spacing w:after="0" w:line="360" w:lineRule="auto"/>
        <w:jc w:val="both"/>
        <w:rPr>
          <w:rFonts w:ascii="Times New Roman" w:hAnsi="Times New Roman" w:cs="Times New Roman"/>
          <w:b/>
          <w:sz w:val="24"/>
        </w:rPr>
      </w:pPr>
      <w:r>
        <w:rPr>
          <w:rFonts w:ascii="Times New Roman" w:hAnsi="Times New Roman" w:cs="Times New Roman"/>
          <w:b/>
          <w:sz w:val="24"/>
        </w:rPr>
        <w:t>5.</w:t>
      </w:r>
      <w:r w:rsidR="00215FDB">
        <w:rPr>
          <w:rFonts w:ascii="Times New Roman" w:hAnsi="Times New Roman" w:cs="Times New Roman"/>
          <w:b/>
          <w:sz w:val="24"/>
        </w:rPr>
        <w:t>5</w:t>
      </w:r>
      <w:r>
        <w:rPr>
          <w:rFonts w:ascii="Times New Roman" w:hAnsi="Times New Roman" w:cs="Times New Roman"/>
          <w:b/>
          <w:sz w:val="24"/>
        </w:rPr>
        <w:t>. Análisis de correlación y regresión lineal</w:t>
      </w:r>
    </w:p>
    <w:p w:rsidR="00C34890" w:rsidRDefault="00C34890" w:rsidP="00C34890">
      <w:pPr>
        <w:spacing w:after="0" w:line="360" w:lineRule="auto"/>
        <w:jc w:val="both"/>
        <w:rPr>
          <w:rFonts w:ascii="Times New Roman" w:hAnsi="Times New Roman" w:cs="Times New Roman"/>
          <w:b/>
          <w:sz w:val="24"/>
        </w:rPr>
      </w:pPr>
    </w:p>
    <w:p w:rsidR="00C34890" w:rsidRDefault="00C34890" w:rsidP="00C34890">
      <w:pPr>
        <w:spacing w:after="0" w:line="360" w:lineRule="auto"/>
        <w:jc w:val="both"/>
        <w:rPr>
          <w:rFonts w:ascii="Times New Roman" w:hAnsi="Times New Roman" w:cs="Times New Roman"/>
          <w:sz w:val="24"/>
        </w:rPr>
      </w:pPr>
      <w:r>
        <w:rPr>
          <w:rFonts w:ascii="Times New Roman" w:hAnsi="Times New Roman" w:cs="Times New Roman"/>
          <w:b/>
          <w:sz w:val="24"/>
        </w:rPr>
        <w:t>Cuadro Nº 7.</w:t>
      </w:r>
      <w:r>
        <w:rPr>
          <w:rFonts w:ascii="Times New Roman" w:hAnsi="Times New Roman" w:cs="Times New Roman"/>
          <w:sz w:val="24"/>
        </w:rPr>
        <w:t xml:space="preserve"> Resultado del análisis de correlación y regresión lineal de las variables independientes (</w:t>
      </w:r>
      <w:proofErr w:type="spellStart"/>
      <w:r>
        <w:rPr>
          <w:rFonts w:ascii="Times New Roman" w:hAnsi="Times New Roman" w:cs="Times New Roman"/>
          <w:sz w:val="24"/>
        </w:rPr>
        <w:t>Xs</w:t>
      </w:r>
      <w:proofErr w:type="spellEnd"/>
      <w:r>
        <w:rPr>
          <w:rFonts w:ascii="Times New Roman" w:hAnsi="Times New Roman" w:cs="Times New Roman"/>
          <w:sz w:val="24"/>
        </w:rPr>
        <w:t>), que tuvieron una estrechez significativa sobre el Rendimiento por hectárea (Variable dependiente Y) en el cultivo de maní, (San José de Pijullo, 2015).</w:t>
      </w:r>
      <w:r w:rsidRPr="0010797E">
        <w:rPr>
          <w:rFonts w:ascii="Times New Roman" w:hAnsi="Times New Roman" w:cs="Times New Roman"/>
          <w:sz w:val="24"/>
        </w:rPr>
        <w:t xml:space="preserve"> </w:t>
      </w:r>
    </w:p>
    <w:p w:rsidR="00974708" w:rsidRPr="002A3DFA" w:rsidRDefault="00974708" w:rsidP="00854FB1">
      <w:pPr>
        <w:rPr>
          <w:rFonts w:ascii="Times New Roman" w:hAnsi="Times New Roman" w:cs="Times New Roman"/>
          <w:sz w:val="24"/>
          <w:szCs w:val="24"/>
        </w:rPr>
      </w:pPr>
    </w:p>
    <w:tbl>
      <w:tblPr>
        <w:tblStyle w:val="Tablaconcuadrcula"/>
        <w:tblW w:w="4868" w:type="pct"/>
        <w:tblInd w:w="108" w:type="dxa"/>
        <w:tblLook w:val="04A0" w:firstRow="1" w:lastRow="0" w:firstColumn="1" w:lastColumn="0" w:noHBand="0" w:noVBand="1"/>
      </w:tblPr>
      <w:tblGrid>
        <w:gridCol w:w="3364"/>
        <w:gridCol w:w="1650"/>
        <w:gridCol w:w="1502"/>
        <w:gridCol w:w="1423"/>
      </w:tblGrid>
      <w:tr w:rsidR="000D3787" w:rsidRPr="006376C5" w:rsidTr="00A90954">
        <w:trPr>
          <w:trHeight w:val="737"/>
        </w:trPr>
        <w:tc>
          <w:tcPr>
            <w:tcW w:w="2118" w:type="pct"/>
            <w:noWrap/>
            <w:vAlign w:val="bottom"/>
            <w:hideMark/>
          </w:tcPr>
          <w:p w:rsidR="000D3787" w:rsidRPr="006376C5" w:rsidRDefault="000D3787" w:rsidP="00A10543">
            <w:pPr>
              <w:spacing w:after="0"/>
              <w:jc w:val="center"/>
              <w:rPr>
                <w:rFonts w:eastAsia="Times New Roman" w:cs="Times New Roman"/>
                <w:b/>
                <w:sz w:val="20"/>
                <w:szCs w:val="20"/>
                <w:lang w:eastAsia="es-EC"/>
              </w:rPr>
            </w:pPr>
          </w:p>
          <w:p w:rsidR="000D3787" w:rsidRPr="006376C5" w:rsidRDefault="000D3787" w:rsidP="00A10543">
            <w:pPr>
              <w:spacing w:after="0"/>
              <w:jc w:val="center"/>
              <w:rPr>
                <w:rFonts w:eastAsia="Times New Roman" w:cs="Times New Roman"/>
                <w:b/>
                <w:bCs/>
                <w:sz w:val="24"/>
                <w:szCs w:val="24"/>
                <w:lang w:eastAsia="es-EC"/>
              </w:rPr>
            </w:pPr>
            <w:r w:rsidRPr="006376C5">
              <w:rPr>
                <w:rFonts w:eastAsia="Times New Roman" w:cs="Times New Roman"/>
                <w:b/>
                <w:sz w:val="24"/>
                <w:szCs w:val="24"/>
                <w:lang w:eastAsia="es-EC"/>
              </w:rPr>
              <w:t>Componentes del Rendimiento</w:t>
            </w:r>
          </w:p>
          <w:p w:rsidR="000D3787" w:rsidRPr="006376C5" w:rsidRDefault="000D3787" w:rsidP="00A10543">
            <w:pPr>
              <w:spacing w:after="0"/>
              <w:jc w:val="center"/>
              <w:rPr>
                <w:rFonts w:eastAsia="Times New Roman" w:cs="Times New Roman"/>
                <w:b/>
                <w:bCs/>
                <w:color w:val="FF0000"/>
                <w:sz w:val="20"/>
                <w:szCs w:val="20"/>
                <w:lang w:eastAsia="es-EC"/>
              </w:rPr>
            </w:pPr>
            <w:r w:rsidRPr="006376C5">
              <w:rPr>
                <w:rFonts w:eastAsia="Times New Roman" w:cs="Times New Roman"/>
                <w:b/>
                <w:sz w:val="24"/>
                <w:szCs w:val="24"/>
                <w:lang w:eastAsia="es-EC"/>
              </w:rPr>
              <w:t>(Variables independientes X)</w:t>
            </w:r>
          </w:p>
        </w:tc>
        <w:tc>
          <w:tcPr>
            <w:tcW w:w="1039" w:type="pct"/>
            <w:noWrap/>
            <w:vAlign w:val="bottom"/>
            <w:hideMark/>
          </w:tcPr>
          <w:p w:rsidR="000D3787" w:rsidRPr="006376C5" w:rsidRDefault="000D3787" w:rsidP="00A10543">
            <w:pPr>
              <w:spacing w:after="0"/>
              <w:jc w:val="center"/>
              <w:rPr>
                <w:rFonts w:eastAsia="Times New Roman" w:cs="Times New Roman"/>
                <w:b/>
                <w:bCs/>
                <w:sz w:val="20"/>
                <w:szCs w:val="20"/>
                <w:lang w:eastAsia="es-EC"/>
              </w:rPr>
            </w:pPr>
            <w:r w:rsidRPr="006376C5">
              <w:rPr>
                <w:rFonts w:eastAsia="Times New Roman" w:cs="Times New Roman"/>
                <w:b/>
                <w:bCs/>
                <w:sz w:val="20"/>
                <w:szCs w:val="20"/>
                <w:lang w:eastAsia="es-EC"/>
              </w:rPr>
              <w:t>Coeficiente</w:t>
            </w:r>
          </w:p>
          <w:p w:rsidR="000D3787" w:rsidRPr="006376C5" w:rsidRDefault="000D3787" w:rsidP="00A10543">
            <w:pPr>
              <w:spacing w:after="0"/>
              <w:jc w:val="center"/>
              <w:rPr>
                <w:rFonts w:eastAsia="Times New Roman" w:cs="Times New Roman"/>
                <w:b/>
                <w:bCs/>
                <w:sz w:val="20"/>
                <w:szCs w:val="20"/>
                <w:lang w:eastAsia="es-EC"/>
              </w:rPr>
            </w:pPr>
            <w:r w:rsidRPr="006376C5">
              <w:rPr>
                <w:rFonts w:eastAsia="Times New Roman" w:cs="Times New Roman"/>
                <w:b/>
                <w:bCs/>
                <w:sz w:val="20"/>
                <w:szCs w:val="20"/>
                <w:lang w:eastAsia="es-EC"/>
              </w:rPr>
              <w:t>de Correlación</w:t>
            </w:r>
          </w:p>
          <w:p w:rsidR="000D3787" w:rsidRPr="006376C5" w:rsidRDefault="000D3787" w:rsidP="00A10543">
            <w:pPr>
              <w:spacing w:after="0"/>
              <w:jc w:val="center"/>
              <w:rPr>
                <w:rFonts w:eastAsia="Times New Roman" w:cs="Times New Roman"/>
                <w:b/>
                <w:bCs/>
                <w:sz w:val="20"/>
                <w:szCs w:val="20"/>
                <w:lang w:eastAsia="es-EC"/>
              </w:rPr>
            </w:pPr>
            <w:r w:rsidRPr="006376C5">
              <w:rPr>
                <w:rFonts w:eastAsia="Times New Roman" w:cs="Times New Roman"/>
                <w:b/>
                <w:bCs/>
                <w:sz w:val="20"/>
                <w:szCs w:val="20"/>
                <w:lang w:eastAsia="es-EC"/>
              </w:rPr>
              <w:t>(r)</w:t>
            </w:r>
          </w:p>
        </w:tc>
        <w:tc>
          <w:tcPr>
            <w:tcW w:w="946" w:type="pct"/>
            <w:noWrap/>
            <w:vAlign w:val="bottom"/>
            <w:hideMark/>
          </w:tcPr>
          <w:p w:rsidR="000D3787" w:rsidRPr="006376C5" w:rsidRDefault="000D3787" w:rsidP="00A10543">
            <w:pPr>
              <w:spacing w:after="0"/>
              <w:ind w:left="-119" w:right="-72"/>
              <w:jc w:val="center"/>
              <w:rPr>
                <w:rFonts w:eastAsia="Times New Roman" w:cs="Times New Roman"/>
                <w:b/>
                <w:bCs/>
                <w:sz w:val="20"/>
                <w:szCs w:val="20"/>
                <w:lang w:eastAsia="es-EC"/>
              </w:rPr>
            </w:pPr>
            <w:r w:rsidRPr="006376C5">
              <w:rPr>
                <w:rFonts w:eastAsia="Times New Roman" w:cs="Times New Roman"/>
                <w:b/>
                <w:bCs/>
                <w:sz w:val="20"/>
                <w:szCs w:val="20"/>
                <w:lang w:eastAsia="es-EC"/>
              </w:rPr>
              <w:t>Coeficiente</w:t>
            </w:r>
          </w:p>
          <w:p w:rsidR="000D3787" w:rsidRPr="006376C5" w:rsidRDefault="000D3787" w:rsidP="00A10543">
            <w:pPr>
              <w:spacing w:after="0"/>
              <w:ind w:left="-119" w:right="-72"/>
              <w:jc w:val="center"/>
              <w:rPr>
                <w:rFonts w:eastAsia="Times New Roman" w:cs="Times New Roman"/>
                <w:b/>
                <w:bCs/>
                <w:sz w:val="20"/>
                <w:szCs w:val="20"/>
                <w:lang w:eastAsia="es-EC"/>
              </w:rPr>
            </w:pPr>
            <w:r w:rsidRPr="006376C5">
              <w:rPr>
                <w:rFonts w:eastAsia="Times New Roman" w:cs="Times New Roman"/>
                <w:b/>
                <w:bCs/>
                <w:sz w:val="20"/>
                <w:szCs w:val="20"/>
                <w:lang w:eastAsia="es-EC"/>
              </w:rPr>
              <w:t>de Regresión</w:t>
            </w:r>
          </w:p>
          <w:p w:rsidR="000D3787" w:rsidRPr="006376C5" w:rsidRDefault="000D3787" w:rsidP="00A10543">
            <w:pPr>
              <w:spacing w:after="0"/>
              <w:ind w:left="-119" w:right="-72"/>
              <w:jc w:val="center"/>
              <w:rPr>
                <w:rFonts w:eastAsia="Times New Roman" w:cs="Times New Roman"/>
                <w:b/>
                <w:bCs/>
                <w:sz w:val="20"/>
                <w:szCs w:val="20"/>
                <w:lang w:eastAsia="es-EC"/>
              </w:rPr>
            </w:pPr>
            <w:r w:rsidRPr="006376C5">
              <w:rPr>
                <w:rFonts w:eastAsia="Times New Roman" w:cs="Times New Roman"/>
                <w:b/>
                <w:bCs/>
                <w:sz w:val="20"/>
                <w:szCs w:val="20"/>
                <w:lang w:eastAsia="es-EC"/>
              </w:rPr>
              <w:t>(b)</w:t>
            </w:r>
          </w:p>
        </w:tc>
        <w:tc>
          <w:tcPr>
            <w:tcW w:w="896" w:type="pct"/>
            <w:noWrap/>
            <w:vAlign w:val="bottom"/>
          </w:tcPr>
          <w:p w:rsidR="000D3787" w:rsidRPr="006376C5" w:rsidRDefault="000D3787" w:rsidP="00A10543">
            <w:pPr>
              <w:spacing w:after="0"/>
              <w:ind w:right="-90"/>
              <w:jc w:val="center"/>
              <w:rPr>
                <w:rFonts w:eastAsia="Times New Roman" w:cs="Times New Roman"/>
                <w:b/>
                <w:bCs/>
                <w:color w:val="000000" w:themeColor="text1"/>
                <w:sz w:val="20"/>
                <w:szCs w:val="20"/>
                <w:lang w:eastAsia="es-EC"/>
              </w:rPr>
            </w:pPr>
            <w:r w:rsidRPr="006376C5">
              <w:rPr>
                <w:rFonts w:eastAsia="Times New Roman" w:cs="Times New Roman"/>
                <w:b/>
                <w:bCs/>
                <w:color w:val="000000" w:themeColor="text1"/>
                <w:sz w:val="20"/>
                <w:szCs w:val="20"/>
                <w:lang w:eastAsia="es-EC"/>
              </w:rPr>
              <w:t>Coeficiente de</w:t>
            </w:r>
          </w:p>
          <w:p w:rsidR="000D3787" w:rsidRPr="006376C5" w:rsidRDefault="000D3787" w:rsidP="00A10543">
            <w:pPr>
              <w:spacing w:after="0"/>
              <w:ind w:left="9" w:right="-90"/>
              <w:jc w:val="center"/>
              <w:rPr>
                <w:rFonts w:eastAsia="Times New Roman" w:cs="Times New Roman"/>
                <w:b/>
                <w:bCs/>
                <w:color w:val="000000" w:themeColor="text1"/>
                <w:sz w:val="20"/>
                <w:szCs w:val="20"/>
                <w:lang w:eastAsia="es-EC"/>
              </w:rPr>
            </w:pPr>
            <w:r w:rsidRPr="006376C5">
              <w:rPr>
                <w:rFonts w:eastAsia="Times New Roman" w:cs="Times New Roman"/>
                <w:b/>
                <w:bCs/>
                <w:color w:val="000000" w:themeColor="text1"/>
                <w:sz w:val="20"/>
                <w:szCs w:val="20"/>
                <w:lang w:eastAsia="es-EC"/>
              </w:rPr>
              <w:t>Determinación</w:t>
            </w:r>
          </w:p>
          <w:p w:rsidR="000D3787" w:rsidRPr="006376C5" w:rsidRDefault="000D3787" w:rsidP="00A10543">
            <w:pPr>
              <w:spacing w:after="0"/>
              <w:ind w:left="9" w:right="-90"/>
              <w:jc w:val="center"/>
              <w:rPr>
                <w:rFonts w:eastAsia="Times New Roman" w:cs="Times New Roman"/>
                <w:b/>
                <w:bCs/>
                <w:sz w:val="20"/>
                <w:szCs w:val="20"/>
                <w:lang w:eastAsia="es-EC"/>
              </w:rPr>
            </w:pPr>
            <w:r w:rsidRPr="006376C5">
              <w:rPr>
                <w:rFonts w:eastAsia="Times New Roman" w:cs="Times New Roman"/>
                <w:b/>
                <w:bCs/>
                <w:sz w:val="20"/>
                <w:szCs w:val="20"/>
                <w:lang w:eastAsia="es-EC"/>
              </w:rPr>
              <w:t>(R</w:t>
            </w:r>
            <w:r w:rsidRPr="006376C5">
              <w:rPr>
                <w:rFonts w:eastAsia="Times New Roman" w:cs="Times New Roman"/>
                <w:b/>
                <w:bCs/>
                <w:sz w:val="20"/>
                <w:szCs w:val="20"/>
                <w:vertAlign w:val="superscript"/>
                <w:lang w:eastAsia="es-EC"/>
              </w:rPr>
              <w:t xml:space="preserve">2 </w:t>
            </w:r>
            <w:r w:rsidRPr="006376C5">
              <w:rPr>
                <w:rFonts w:eastAsia="Times New Roman" w:cs="Times New Roman"/>
                <w:b/>
                <w:bCs/>
                <w:sz w:val="20"/>
                <w:szCs w:val="20"/>
                <w:lang w:eastAsia="es-EC"/>
              </w:rPr>
              <w:t>%)</w:t>
            </w:r>
          </w:p>
        </w:tc>
      </w:tr>
      <w:tr w:rsidR="000D3787" w:rsidRPr="006376C5" w:rsidTr="00A90954">
        <w:trPr>
          <w:trHeight w:val="567"/>
        </w:trPr>
        <w:tc>
          <w:tcPr>
            <w:tcW w:w="2118" w:type="pct"/>
            <w:noWrap/>
            <w:vAlign w:val="bottom"/>
          </w:tcPr>
          <w:p w:rsidR="000D3787" w:rsidRPr="006376C5" w:rsidRDefault="00F81A5E" w:rsidP="00221E08">
            <w:pPr>
              <w:spacing w:after="0" w:line="240" w:lineRule="auto"/>
              <w:rPr>
                <w:rFonts w:cs="Times New Roman"/>
                <w:sz w:val="24"/>
                <w:szCs w:val="24"/>
              </w:rPr>
            </w:pPr>
            <w:r>
              <w:rPr>
                <w:rFonts w:cs="Times New Roman"/>
                <w:sz w:val="24"/>
                <w:szCs w:val="24"/>
              </w:rPr>
              <w:t>Vainas por planta (VP)</w:t>
            </w:r>
          </w:p>
        </w:tc>
        <w:tc>
          <w:tcPr>
            <w:tcW w:w="1039" w:type="pct"/>
            <w:noWrap/>
            <w:vAlign w:val="bottom"/>
          </w:tcPr>
          <w:p w:rsidR="000D3787" w:rsidRPr="006376C5" w:rsidRDefault="00F81A5E" w:rsidP="00221E08">
            <w:pPr>
              <w:spacing w:after="0" w:line="240" w:lineRule="auto"/>
              <w:ind w:left="-74"/>
              <w:jc w:val="center"/>
              <w:rPr>
                <w:rFonts w:eastAsia="Times New Roman" w:cs="Times New Roman"/>
                <w:sz w:val="24"/>
                <w:szCs w:val="24"/>
                <w:lang w:eastAsia="es-EC"/>
              </w:rPr>
            </w:pPr>
            <w:r>
              <w:rPr>
                <w:rFonts w:eastAsia="Times New Roman" w:cs="Times New Roman"/>
                <w:sz w:val="24"/>
                <w:szCs w:val="24"/>
                <w:lang w:eastAsia="es-EC"/>
              </w:rPr>
              <w:t>0.</w:t>
            </w:r>
            <w:r w:rsidR="000D3787">
              <w:rPr>
                <w:rFonts w:eastAsia="Times New Roman" w:cs="Times New Roman"/>
                <w:sz w:val="24"/>
                <w:szCs w:val="24"/>
                <w:lang w:eastAsia="es-EC"/>
              </w:rPr>
              <w:t>55</w:t>
            </w:r>
            <w:r w:rsidR="002F3F06">
              <w:rPr>
                <w:rFonts w:eastAsia="Times New Roman" w:cs="Times New Roman"/>
                <w:sz w:val="24"/>
                <w:szCs w:val="24"/>
                <w:lang w:eastAsia="es-EC"/>
              </w:rPr>
              <w:t xml:space="preserve"> (*</w:t>
            </w:r>
            <w:r w:rsidR="00974708">
              <w:rPr>
                <w:rFonts w:eastAsia="Times New Roman" w:cs="Times New Roman"/>
                <w:sz w:val="24"/>
                <w:szCs w:val="24"/>
                <w:lang w:eastAsia="es-EC"/>
              </w:rPr>
              <w:t>*</w:t>
            </w:r>
            <w:r w:rsidR="002F3F06">
              <w:rPr>
                <w:rFonts w:eastAsia="Times New Roman" w:cs="Times New Roman"/>
                <w:sz w:val="24"/>
                <w:szCs w:val="24"/>
                <w:lang w:eastAsia="es-EC"/>
              </w:rPr>
              <w:t>)</w:t>
            </w:r>
          </w:p>
        </w:tc>
        <w:tc>
          <w:tcPr>
            <w:tcW w:w="946" w:type="pct"/>
            <w:noWrap/>
            <w:vAlign w:val="bottom"/>
          </w:tcPr>
          <w:p w:rsidR="000D3787" w:rsidRPr="006376C5" w:rsidRDefault="004C7A1D" w:rsidP="004C7A1D">
            <w:pPr>
              <w:spacing w:after="0" w:line="240" w:lineRule="auto"/>
              <w:ind w:left="-122"/>
              <w:jc w:val="center"/>
              <w:rPr>
                <w:rFonts w:eastAsia="Times New Roman" w:cs="Times New Roman"/>
                <w:sz w:val="24"/>
                <w:szCs w:val="24"/>
                <w:lang w:eastAsia="es-EC"/>
              </w:rPr>
            </w:pPr>
            <w:r>
              <w:rPr>
                <w:rFonts w:eastAsia="Times New Roman" w:cs="Times New Roman"/>
                <w:sz w:val="24"/>
                <w:szCs w:val="24"/>
                <w:lang w:eastAsia="es-EC"/>
              </w:rPr>
              <w:t>112.773</w:t>
            </w:r>
            <w:r w:rsidR="002F3F06">
              <w:rPr>
                <w:rFonts w:eastAsia="Times New Roman" w:cs="Times New Roman"/>
                <w:sz w:val="24"/>
                <w:szCs w:val="24"/>
                <w:lang w:eastAsia="es-EC"/>
              </w:rPr>
              <w:t xml:space="preserve"> (*</w:t>
            </w:r>
            <w:r w:rsidR="00A10543">
              <w:rPr>
                <w:rFonts w:eastAsia="Times New Roman" w:cs="Times New Roman"/>
                <w:sz w:val="24"/>
                <w:szCs w:val="24"/>
                <w:lang w:eastAsia="es-EC"/>
              </w:rPr>
              <w:t>*</w:t>
            </w:r>
            <w:r w:rsidR="002F3F06">
              <w:rPr>
                <w:rFonts w:eastAsia="Times New Roman" w:cs="Times New Roman"/>
                <w:sz w:val="24"/>
                <w:szCs w:val="24"/>
                <w:lang w:eastAsia="es-EC"/>
              </w:rPr>
              <w:t>)</w:t>
            </w:r>
          </w:p>
        </w:tc>
        <w:tc>
          <w:tcPr>
            <w:tcW w:w="896" w:type="pct"/>
            <w:noWrap/>
            <w:vAlign w:val="bottom"/>
          </w:tcPr>
          <w:p w:rsidR="000D3787" w:rsidRPr="006376C5" w:rsidRDefault="004C7A1D" w:rsidP="00A10543">
            <w:pPr>
              <w:spacing w:after="0" w:line="240" w:lineRule="auto"/>
              <w:ind w:left="-170" w:right="-113"/>
              <w:jc w:val="center"/>
              <w:rPr>
                <w:rFonts w:eastAsia="Times New Roman" w:cs="Times New Roman"/>
                <w:sz w:val="24"/>
                <w:szCs w:val="24"/>
                <w:lang w:eastAsia="es-EC"/>
              </w:rPr>
            </w:pPr>
            <w:r>
              <w:rPr>
                <w:rFonts w:eastAsia="Times New Roman" w:cs="Times New Roman"/>
                <w:sz w:val="24"/>
                <w:szCs w:val="24"/>
                <w:lang w:eastAsia="es-EC"/>
              </w:rPr>
              <w:t>30</w:t>
            </w:r>
          </w:p>
        </w:tc>
      </w:tr>
      <w:tr w:rsidR="000D3787" w:rsidRPr="006376C5" w:rsidTr="00A90954">
        <w:trPr>
          <w:trHeight w:val="567"/>
        </w:trPr>
        <w:tc>
          <w:tcPr>
            <w:tcW w:w="2118" w:type="pct"/>
            <w:noWrap/>
            <w:vAlign w:val="bottom"/>
          </w:tcPr>
          <w:p w:rsidR="000D3787" w:rsidRPr="006376C5" w:rsidRDefault="00F81A5E" w:rsidP="00221E08">
            <w:pPr>
              <w:spacing w:after="0" w:line="240" w:lineRule="auto"/>
              <w:rPr>
                <w:rFonts w:cs="Times New Roman"/>
                <w:sz w:val="24"/>
                <w:szCs w:val="24"/>
              </w:rPr>
            </w:pPr>
            <w:r>
              <w:rPr>
                <w:rFonts w:eastAsia="Times New Roman" w:cs="Times New Roman"/>
                <w:sz w:val="24"/>
                <w:szCs w:val="24"/>
                <w:lang w:eastAsia="es-EC"/>
              </w:rPr>
              <w:t>Granos por planta (GP)</w:t>
            </w:r>
          </w:p>
        </w:tc>
        <w:tc>
          <w:tcPr>
            <w:tcW w:w="1039" w:type="pct"/>
            <w:noWrap/>
            <w:vAlign w:val="bottom"/>
          </w:tcPr>
          <w:p w:rsidR="000D3787" w:rsidRPr="006376C5" w:rsidRDefault="00F81A5E" w:rsidP="00221E08">
            <w:pPr>
              <w:spacing w:after="0" w:line="240" w:lineRule="auto"/>
              <w:ind w:left="-74"/>
              <w:jc w:val="center"/>
              <w:rPr>
                <w:rFonts w:eastAsia="Times New Roman" w:cs="Times New Roman"/>
                <w:sz w:val="24"/>
                <w:szCs w:val="24"/>
                <w:lang w:eastAsia="es-EC"/>
              </w:rPr>
            </w:pPr>
            <w:r>
              <w:rPr>
                <w:rFonts w:eastAsia="Times New Roman" w:cs="Times New Roman"/>
                <w:sz w:val="24"/>
                <w:szCs w:val="24"/>
                <w:lang w:eastAsia="es-EC"/>
              </w:rPr>
              <w:t>0.</w:t>
            </w:r>
            <w:r w:rsidR="000D3787">
              <w:rPr>
                <w:rFonts w:eastAsia="Times New Roman" w:cs="Times New Roman"/>
                <w:sz w:val="24"/>
                <w:szCs w:val="24"/>
                <w:lang w:eastAsia="es-EC"/>
              </w:rPr>
              <w:t>60</w:t>
            </w:r>
            <w:r w:rsidR="002F3F06">
              <w:rPr>
                <w:rFonts w:eastAsia="Times New Roman" w:cs="Times New Roman"/>
                <w:sz w:val="24"/>
                <w:szCs w:val="24"/>
                <w:lang w:eastAsia="es-EC"/>
              </w:rPr>
              <w:t xml:space="preserve"> (*</w:t>
            </w:r>
            <w:r w:rsidR="00974708">
              <w:rPr>
                <w:rFonts w:eastAsia="Times New Roman" w:cs="Times New Roman"/>
                <w:sz w:val="24"/>
                <w:szCs w:val="24"/>
                <w:lang w:eastAsia="es-EC"/>
              </w:rPr>
              <w:t>*</w:t>
            </w:r>
            <w:r w:rsidR="002F3F06">
              <w:rPr>
                <w:rFonts w:eastAsia="Times New Roman" w:cs="Times New Roman"/>
                <w:sz w:val="24"/>
                <w:szCs w:val="24"/>
                <w:lang w:eastAsia="es-EC"/>
              </w:rPr>
              <w:t>)</w:t>
            </w:r>
          </w:p>
        </w:tc>
        <w:tc>
          <w:tcPr>
            <w:tcW w:w="946" w:type="pct"/>
            <w:noWrap/>
            <w:vAlign w:val="bottom"/>
          </w:tcPr>
          <w:p w:rsidR="000D3787" w:rsidRPr="006376C5" w:rsidRDefault="004C7A1D" w:rsidP="00221E08">
            <w:pPr>
              <w:spacing w:after="0" w:line="240" w:lineRule="auto"/>
              <w:ind w:left="-122"/>
              <w:jc w:val="center"/>
              <w:rPr>
                <w:rFonts w:eastAsia="Times New Roman" w:cs="Times New Roman"/>
                <w:sz w:val="24"/>
                <w:szCs w:val="24"/>
                <w:lang w:eastAsia="es-EC"/>
              </w:rPr>
            </w:pPr>
            <w:r>
              <w:rPr>
                <w:rFonts w:eastAsia="Times New Roman" w:cs="Times New Roman"/>
                <w:sz w:val="24"/>
                <w:szCs w:val="24"/>
                <w:lang w:eastAsia="es-EC"/>
              </w:rPr>
              <w:t>42.365</w:t>
            </w:r>
            <w:r w:rsidR="002F3F06">
              <w:rPr>
                <w:rFonts w:eastAsia="Times New Roman" w:cs="Times New Roman"/>
                <w:sz w:val="24"/>
                <w:szCs w:val="24"/>
                <w:lang w:eastAsia="es-EC"/>
              </w:rPr>
              <w:t xml:space="preserve"> (*</w:t>
            </w:r>
            <w:r w:rsidR="00A10543">
              <w:rPr>
                <w:rFonts w:eastAsia="Times New Roman" w:cs="Times New Roman"/>
                <w:sz w:val="24"/>
                <w:szCs w:val="24"/>
                <w:lang w:eastAsia="es-EC"/>
              </w:rPr>
              <w:t>*</w:t>
            </w:r>
            <w:r w:rsidR="002F3F06">
              <w:rPr>
                <w:rFonts w:eastAsia="Times New Roman" w:cs="Times New Roman"/>
                <w:sz w:val="24"/>
                <w:szCs w:val="24"/>
                <w:lang w:eastAsia="es-EC"/>
              </w:rPr>
              <w:t>)</w:t>
            </w:r>
          </w:p>
        </w:tc>
        <w:tc>
          <w:tcPr>
            <w:tcW w:w="896" w:type="pct"/>
            <w:noWrap/>
            <w:vAlign w:val="bottom"/>
          </w:tcPr>
          <w:p w:rsidR="000D3787" w:rsidRPr="006376C5" w:rsidRDefault="004C7A1D" w:rsidP="00A10543">
            <w:pPr>
              <w:spacing w:after="0" w:line="240" w:lineRule="auto"/>
              <w:ind w:left="-170" w:right="-113"/>
              <w:jc w:val="center"/>
              <w:rPr>
                <w:rFonts w:eastAsia="Times New Roman" w:cs="Times New Roman"/>
                <w:sz w:val="24"/>
                <w:szCs w:val="24"/>
                <w:lang w:eastAsia="es-EC"/>
              </w:rPr>
            </w:pPr>
            <w:r>
              <w:rPr>
                <w:rFonts w:eastAsia="Times New Roman" w:cs="Times New Roman"/>
                <w:sz w:val="24"/>
                <w:szCs w:val="24"/>
                <w:lang w:eastAsia="es-EC"/>
              </w:rPr>
              <w:t>35</w:t>
            </w:r>
            <w:r w:rsidR="00974708">
              <w:rPr>
                <w:rFonts w:eastAsia="Times New Roman" w:cs="Times New Roman"/>
                <w:sz w:val="24"/>
                <w:szCs w:val="24"/>
                <w:lang w:eastAsia="es-EC"/>
              </w:rPr>
              <w:t xml:space="preserve"> </w:t>
            </w:r>
          </w:p>
        </w:tc>
      </w:tr>
    </w:tbl>
    <w:p w:rsidR="000D3787" w:rsidRDefault="000D3787" w:rsidP="00D8505E">
      <w:pPr>
        <w:spacing w:after="0" w:line="240" w:lineRule="auto"/>
        <w:rPr>
          <w:rFonts w:ascii="Times New Roman" w:hAnsi="Times New Roman" w:cs="Times New Roman"/>
          <w:sz w:val="24"/>
          <w:szCs w:val="24"/>
        </w:rPr>
      </w:pPr>
    </w:p>
    <w:p w:rsidR="00D8505E" w:rsidRPr="00B65951" w:rsidRDefault="00D8505E" w:rsidP="00D8505E">
      <w:pPr>
        <w:spacing w:after="0" w:line="240" w:lineRule="auto"/>
        <w:jc w:val="both"/>
        <w:rPr>
          <w:rFonts w:ascii="Times New Roman" w:hAnsi="Times New Roman" w:cs="Times New Roman"/>
          <w:sz w:val="24"/>
          <w:szCs w:val="24"/>
        </w:rPr>
      </w:pPr>
      <w:r w:rsidRPr="00B65951">
        <w:rPr>
          <w:rFonts w:ascii="Times New Roman" w:hAnsi="Times New Roman" w:cs="Times New Roman"/>
          <w:sz w:val="24"/>
          <w:szCs w:val="24"/>
        </w:rPr>
        <w:t>**= Altamente significativo al 1 %</w:t>
      </w:r>
      <w:r w:rsidR="00974708">
        <w:rPr>
          <w:rFonts w:ascii="Times New Roman" w:hAnsi="Times New Roman" w:cs="Times New Roman"/>
          <w:sz w:val="24"/>
          <w:szCs w:val="24"/>
        </w:rPr>
        <w:t>.</w:t>
      </w:r>
    </w:p>
    <w:p w:rsidR="00D8505E" w:rsidRDefault="00D8505E" w:rsidP="00854FB1">
      <w:pPr>
        <w:rPr>
          <w:rFonts w:ascii="Times New Roman" w:hAnsi="Times New Roman" w:cs="Times New Roman"/>
          <w:sz w:val="24"/>
          <w:szCs w:val="24"/>
        </w:rPr>
      </w:pPr>
    </w:p>
    <w:p w:rsidR="00C34890" w:rsidRDefault="00215FDB" w:rsidP="00C34890">
      <w:pPr>
        <w:tabs>
          <w:tab w:val="left" w:pos="5842"/>
        </w:tabs>
        <w:spacing w:after="0" w:line="360" w:lineRule="auto"/>
        <w:jc w:val="both"/>
        <w:rPr>
          <w:rFonts w:ascii="Times New Roman" w:hAnsi="Times New Roman" w:cs="Times New Roman"/>
          <w:b/>
          <w:sz w:val="24"/>
        </w:rPr>
      </w:pPr>
      <w:r>
        <w:rPr>
          <w:rFonts w:ascii="Times New Roman" w:hAnsi="Times New Roman" w:cs="Times New Roman"/>
          <w:b/>
          <w:sz w:val="24"/>
        </w:rPr>
        <w:lastRenderedPageBreak/>
        <w:t>5.5</w:t>
      </w:r>
      <w:r w:rsidR="00C34890">
        <w:rPr>
          <w:rFonts w:ascii="Times New Roman" w:hAnsi="Times New Roman" w:cs="Times New Roman"/>
          <w:b/>
          <w:sz w:val="24"/>
        </w:rPr>
        <w:t>.1. Coeficiente de correlación “r”</w:t>
      </w:r>
      <w:r w:rsidR="00C34890">
        <w:rPr>
          <w:rFonts w:ascii="Times New Roman" w:hAnsi="Times New Roman" w:cs="Times New Roman"/>
          <w:b/>
          <w:sz w:val="24"/>
        </w:rPr>
        <w:tab/>
      </w:r>
    </w:p>
    <w:p w:rsidR="00C34890" w:rsidRDefault="00C34890" w:rsidP="00C34890">
      <w:pPr>
        <w:spacing w:after="0" w:line="360" w:lineRule="auto"/>
        <w:jc w:val="both"/>
        <w:rPr>
          <w:rFonts w:ascii="Times New Roman" w:hAnsi="Times New Roman" w:cs="Times New Roman"/>
          <w:sz w:val="24"/>
        </w:rPr>
      </w:pPr>
    </w:p>
    <w:p w:rsidR="00854FB1" w:rsidRDefault="00C34890" w:rsidP="00D8505E">
      <w:pPr>
        <w:spacing w:after="0" w:line="360" w:lineRule="auto"/>
        <w:jc w:val="both"/>
        <w:rPr>
          <w:rFonts w:ascii="Times New Roman" w:hAnsi="Times New Roman" w:cs="Times New Roman"/>
          <w:sz w:val="24"/>
          <w:szCs w:val="24"/>
        </w:rPr>
      </w:pPr>
      <w:r w:rsidRPr="001E14F7">
        <w:rPr>
          <w:rFonts w:ascii="Times New Roman" w:hAnsi="Times New Roman" w:cs="Times New Roman"/>
          <w:sz w:val="24"/>
        </w:rPr>
        <w:t xml:space="preserve">En esta investigación las variables que tuvieron una estrechez </w:t>
      </w:r>
      <w:r w:rsidRPr="001E14F7">
        <w:rPr>
          <w:rFonts w:ascii="Times New Roman" w:hAnsi="Times New Roman" w:cs="Times New Roman"/>
          <w:sz w:val="24"/>
          <w:szCs w:val="24"/>
        </w:rPr>
        <w:t>altamente</w:t>
      </w:r>
      <w:r w:rsidRPr="001E14F7">
        <w:rPr>
          <w:rFonts w:ascii="Times New Roman" w:hAnsi="Times New Roman" w:cs="Times New Roman"/>
          <w:sz w:val="24"/>
        </w:rPr>
        <w:t xml:space="preserve"> significativa con el </w:t>
      </w:r>
      <w:r w:rsidRPr="001E14F7">
        <w:rPr>
          <w:rFonts w:ascii="Times New Roman" w:hAnsi="Times New Roman" w:cs="Times New Roman"/>
          <w:sz w:val="24"/>
          <w:szCs w:val="24"/>
        </w:rPr>
        <w:t>rendimiento fueron:</w:t>
      </w:r>
      <w:r>
        <w:rPr>
          <w:rFonts w:ascii="Times New Roman" w:hAnsi="Times New Roman" w:cs="Times New Roman"/>
          <w:sz w:val="24"/>
          <w:szCs w:val="24"/>
        </w:rPr>
        <w:t xml:space="preserve"> </w:t>
      </w:r>
      <w:r w:rsidR="00D8505E" w:rsidRPr="00D8505E">
        <w:rPr>
          <w:rFonts w:ascii="Times New Roman" w:hAnsi="Times New Roman" w:cs="Times New Roman"/>
          <w:sz w:val="24"/>
          <w:szCs w:val="24"/>
        </w:rPr>
        <w:t>Vainas por planta (VP)</w:t>
      </w:r>
      <w:r w:rsidR="00D8505E">
        <w:rPr>
          <w:rFonts w:ascii="Times New Roman" w:hAnsi="Times New Roman" w:cs="Times New Roman"/>
          <w:sz w:val="24"/>
          <w:szCs w:val="24"/>
        </w:rPr>
        <w:t xml:space="preserve"> y </w:t>
      </w:r>
      <w:r w:rsidR="00D8505E" w:rsidRPr="00D8505E">
        <w:rPr>
          <w:rFonts w:ascii="Times New Roman" w:eastAsia="Times New Roman" w:hAnsi="Times New Roman" w:cs="Times New Roman"/>
          <w:sz w:val="24"/>
          <w:szCs w:val="24"/>
          <w:lang w:eastAsia="es-EC"/>
        </w:rPr>
        <w:t>Granos por planta (GP)</w:t>
      </w:r>
      <w:r w:rsidR="00D8505E">
        <w:rPr>
          <w:rFonts w:ascii="Times New Roman" w:hAnsi="Times New Roman" w:cs="Times New Roman"/>
        </w:rPr>
        <w:t xml:space="preserve">, </w:t>
      </w:r>
      <w:r w:rsidRPr="001E14F7">
        <w:rPr>
          <w:rFonts w:ascii="Times New Roman" w:hAnsi="Times New Roman" w:cs="Times New Roman"/>
          <w:sz w:val="24"/>
          <w:szCs w:val="24"/>
        </w:rPr>
        <w:t>(Cuadro N</w:t>
      </w:r>
      <w:r w:rsidRPr="001E14F7">
        <w:rPr>
          <w:rFonts w:ascii="Times New Roman" w:hAnsi="Times New Roman" w:cs="Times New Roman"/>
          <w:sz w:val="24"/>
          <w:szCs w:val="24"/>
          <w:vertAlign w:val="superscript"/>
        </w:rPr>
        <w:t xml:space="preserve">o </w:t>
      </w:r>
      <w:r>
        <w:rPr>
          <w:rFonts w:ascii="Times New Roman" w:hAnsi="Times New Roman" w:cs="Times New Roman"/>
          <w:sz w:val="24"/>
          <w:szCs w:val="24"/>
        </w:rPr>
        <w:t>7</w:t>
      </w:r>
      <w:r w:rsidRPr="001E14F7">
        <w:rPr>
          <w:rFonts w:ascii="Times New Roman" w:hAnsi="Times New Roman" w:cs="Times New Roman"/>
          <w:sz w:val="24"/>
          <w:szCs w:val="24"/>
        </w:rPr>
        <w:t>).</w:t>
      </w:r>
    </w:p>
    <w:p w:rsidR="00D8505E" w:rsidRDefault="00D8505E" w:rsidP="00D8505E">
      <w:pPr>
        <w:spacing w:after="0" w:line="360" w:lineRule="auto"/>
        <w:jc w:val="both"/>
        <w:rPr>
          <w:rFonts w:ascii="Times New Roman" w:hAnsi="Times New Roman" w:cs="Times New Roman"/>
        </w:rPr>
      </w:pPr>
    </w:p>
    <w:p w:rsidR="00974708" w:rsidRDefault="00215FDB" w:rsidP="00D8505E">
      <w:pPr>
        <w:spacing w:after="0" w:line="360" w:lineRule="auto"/>
        <w:jc w:val="both"/>
        <w:rPr>
          <w:rFonts w:ascii="Times New Roman" w:hAnsi="Times New Roman" w:cs="Times New Roman"/>
          <w:b/>
          <w:sz w:val="24"/>
        </w:rPr>
      </w:pPr>
      <w:r>
        <w:rPr>
          <w:rFonts w:ascii="Times New Roman" w:hAnsi="Times New Roman" w:cs="Times New Roman"/>
          <w:b/>
          <w:sz w:val="24"/>
        </w:rPr>
        <w:t>5.5</w:t>
      </w:r>
      <w:r w:rsidR="00974708">
        <w:rPr>
          <w:rFonts w:ascii="Times New Roman" w:hAnsi="Times New Roman" w:cs="Times New Roman"/>
          <w:b/>
          <w:sz w:val="24"/>
        </w:rPr>
        <w:t>.2. Coeficiente de regresión “r”</w:t>
      </w:r>
    </w:p>
    <w:p w:rsidR="00974708" w:rsidRDefault="00974708" w:rsidP="00D8505E">
      <w:pPr>
        <w:spacing w:after="0" w:line="360" w:lineRule="auto"/>
        <w:jc w:val="both"/>
        <w:rPr>
          <w:rFonts w:ascii="Times New Roman" w:hAnsi="Times New Roman" w:cs="Times New Roman"/>
        </w:rPr>
      </w:pPr>
    </w:p>
    <w:p w:rsidR="00974708" w:rsidRPr="00A90954" w:rsidRDefault="00974708" w:rsidP="00D8505E">
      <w:pPr>
        <w:spacing w:after="0" w:line="360" w:lineRule="auto"/>
        <w:jc w:val="both"/>
        <w:rPr>
          <w:rFonts w:ascii="Times New Roman" w:hAnsi="Times New Roman" w:cs="Times New Roman"/>
          <w:sz w:val="24"/>
          <w:szCs w:val="24"/>
        </w:rPr>
      </w:pPr>
      <w:r w:rsidRPr="00A90954">
        <w:rPr>
          <w:rFonts w:ascii="Times New Roman" w:hAnsi="Times New Roman" w:cs="Times New Roman"/>
          <w:sz w:val="24"/>
          <w:szCs w:val="24"/>
        </w:rPr>
        <w:t>Los componentes que intervienen en el rendimiento del maní fueron las vainas y granos por planta, es decir promedios</w:t>
      </w:r>
      <w:r w:rsidR="00CD36D9" w:rsidRPr="00A90954">
        <w:rPr>
          <w:rFonts w:ascii="Times New Roman" w:hAnsi="Times New Roman" w:cs="Times New Roman"/>
          <w:sz w:val="24"/>
          <w:szCs w:val="24"/>
        </w:rPr>
        <w:t xml:space="preserve"> más</w:t>
      </w:r>
      <w:r w:rsidRPr="00A90954">
        <w:rPr>
          <w:rFonts w:ascii="Times New Roman" w:hAnsi="Times New Roman" w:cs="Times New Roman"/>
          <w:sz w:val="24"/>
          <w:szCs w:val="24"/>
        </w:rPr>
        <w:t xml:space="preserve"> altos de estas variables </w:t>
      </w:r>
      <w:r w:rsidR="00A90954" w:rsidRPr="00A90954">
        <w:rPr>
          <w:rFonts w:ascii="Times New Roman" w:hAnsi="Times New Roman" w:cs="Times New Roman"/>
          <w:color w:val="000000" w:themeColor="text1"/>
          <w:sz w:val="24"/>
          <w:szCs w:val="24"/>
        </w:rPr>
        <w:t xml:space="preserve">significaron mayor incremento del rendimiento </w:t>
      </w:r>
      <w:r w:rsidRPr="00A90954">
        <w:rPr>
          <w:rFonts w:ascii="Times New Roman" w:hAnsi="Times New Roman" w:cs="Times New Roman"/>
          <w:sz w:val="24"/>
          <w:szCs w:val="24"/>
        </w:rPr>
        <w:t>(Cuadro Nº 7</w:t>
      </w:r>
      <w:r w:rsidR="00A90954" w:rsidRPr="00A90954">
        <w:rPr>
          <w:rFonts w:ascii="Times New Roman" w:hAnsi="Times New Roman" w:cs="Times New Roman"/>
          <w:sz w:val="24"/>
          <w:szCs w:val="24"/>
        </w:rPr>
        <w:t>).</w:t>
      </w:r>
    </w:p>
    <w:p w:rsidR="00974708" w:rsidRPr="00D8505E" w:rsidRDefault="00974708" w:rsidP="00D8505E">
      <w:pPr>
        <w:spacing w:after="0" w:line="360" w:lineRule="auto"/>
        <w:jc w:val="both"/>
        <w:rPr>
          <w:rFonts w:ascii="Times New Roman" w:hAnsi="Times New Roman" w:cs="Times New Roman"/>
        </w:rPr>
      </w:pPr>
    </w:p>
    <w:p w:rsidR="00C34890" w:rsidRDefault="00215FDB" w:rsidP="00C34890">
      <w:pPr>
        <w:spacing w:after="0" w:line="360" w:lineRule="auto"/>
        <w:jc w:val="both"/>
        <w:rPr>
          <w:rFonts w:ascii="Times New Roman" w:hAnsi="Times New Roman" w:cs="Times New Roman"/>
          <w:b/>
          <w:sz w:val="24"/>
        </w:rPr>
      </w:pPr>
      <w:r>
        <w:rPr>
          <w:rFonts w:ascii="Times New Roman" w:hAnsi="Times New Roman" w:cs="Times New Roman"/>
          <w:b/>
          <w:sz w:val="24"/>
        </w:rPr>
        <w:t>5.5</w:t>
      </w:r>
      <w:r w:rsidR="00C34890">
        <w:rPr>
          <w:rFonts w:ascii="Times New Roman" w:hAnsi="Times New Roman" w:cs="Times New Roman"/>
          <w:b/>
          <w:sz w:val="24"/>
        </w:rPr>
        <w:t xml:space="preserve">.3. </w:t>
      </w:r>
      <w:bookmarkStart w:id="10" w:name="OLE_LINK38"/>
      <w:r w:rsidR="00C34890">
        <w:rPr>
          <w:rFonts w:ascii="Times New Roman" w:hAnsi="Times New Roman" w:cs="Times New Roman"/>
          <w:b/>
          <w:sz w:val="24"/>
        </w:rPr>
        <w:t>Coeficiente de determinación (R</w:t>
      </w:r>
      <w:r w:rsidR="00C34890">
        <w:rPr>
          <w:rFonts w:ascii="Times New Roman" w:hAnsi="Times New Roman" w:cs="Times New Roman"/>
          <w:b/>
          <w:sz w:val="24"/>
          <w:vertAlign w:val="superscript"/>
        </w:rPr>
        <w:t xml:space="preserve">2 </w:t>
      </w:r>
      <w:r w:rsidR="00C34890">
        <w:rPr>
          <w:rFonts w:ascii="Times New Roman" w:hAnsi="Times New Roman" w:cs="Times New Roman"/>
          <w:b/>
          <w:sz w:val="24"/>
        </w:rPr>
        <w:t>%)</w:t>
      </w:r>
    </w:p>
    <w:bookmarkEnd w:id="10"/>
    <w:p w:rsidR="00C34890" w:rsidRDefault="00C34890" w:rsidP="00C34890">
      <w:pPr>
        <w:spacing w:after="0" w:line="360" w:lineRule="auto"/>
        <w:jc w:val="both"/>
        <w:rPr>
          <w:rFonts w:ascii="Times New Roman" w:hAnsi="Times New Roman" w:cs="Times New Roman"/>
          <w:sz w:val="24"/>
          <w:szCs w:val="24"/>
        </w:rPr>
      </w:pPr>
    </w:p>
    <w:p w:rsidR="00C34890" w:rsidRDefault="00C34890" w:rsidP="00C34890">
      <w:pPr>
        <w:spacing w:after="0" w:line="360" w:lineRule="auto"/>
        <w:jc w:val="both"/>
        <w:rPr>
          <w:rFonts w:ascii="Times New Roman" w:hAnsi="Times New Roman" w:cs="Times New Roman"/>
          <w:sz w:val="24"/>
          <w:szCs w:val="24"/>
        </w:rPr>
      </w:pPr>
      <w:r w:rsidRPr="00D8505E">
        <w:rPr>
          <w:rFonts w:ascii="Times New Roman" w:hAnsi="Times New Roman" w:cs="Times New Roman"/>
          <w:sz w:val="24"/>
          <w:szCs w:val="24"/>
        </w:rPr>
        <w:t>El (R</w:t>
      </w:r>
      <w:r w:rsidRPr="00D8505E">
        <w:rPr>
          <w:rFonts w:ascii="Times New Roman" w:hAnsi="Times New Roman" w:cs="Times New Roman"/>
          <w:sz w:val="24"/>
          <w:szCs w:val="24"/>
          <w:vertAlign w:val="superscript"/>
        </w:rPr>
        <w:t>2</w:t>
      </w:r>
      <w:r w:rsidRPr="00D8505E">
        <w:rPr>
          <w:rFonts w:ascii="Times New Roman" w:hAnsi="Times New Roman" w:cs="Times New Roman"/>
          <w:sz w:val="24"/>
          <w:szCs w:val="24"/>
        </w:rPr>
        <w:t>) explica en qué porcentaje se incrementó o disminuyó la variable dependiente (Y), por efecto de las variables independientes (</w:t>
      </w:r>
      <w:proofErr w:type="spellStart"/>
      <w:r w:rsidRPr="00D8505E">
        <w:rPr>
          <w:rFonts w:ascii="Times New Roman" w:hAnsi="Times New Roman" w:cs="Times New Roman"/>
          <w:sz w:val="24"/>
          <w:szCs w:val="24"/>
        </w:rPr>
        <w:t>Xs</w:t>
      </w:r>
      <w:proofErr w:type="spellEnd"/>
      <w:r w:rsidRPr="00D8505E">
        <w:rPr>
          <w:rFonts w:ascii="Times New Roman" w:hAnsi="Times New Roman" w:cs="Times New Roman"/>
          <w:sz w:val="24"/>
          <w:szCs w:val="24"/>
        </w:rPr>
        <w:t xml:space="preserve">). </w:t>
      </w:r>
      <w:r>
        <w:rPr>
          <w:rFonts w:ascii="Times New Roman" w:hAnsi="Times New Roman" w:cs="Times New Roman"/>
          <w:sz w:val="24"/>
          <w:szCs w:val="24"/>
        </w:rPr>
        <w:t xml:space="preserve">En esta investigación el mayor porcentaje de rendimiento se debió al incremento de: </w:t>
      </w:r>
      <w:r w:rsidR="00D8505E" w:rsidRPr="00D8505E">
        <w:rPr>
          <w:rFonts w:ascii="Times New Roman" w:hAnsi="Times New Roman" w:cs="Times New Roman"/>
          <w:sz w:val="24"/>
          <w:szCs w:val="24"/>
        </w:rPr>
        <w:t>Vainas por planta (VP)</w:t>
      </w:r>
      <w:r w:rsidR="00D8505E">
        <w:rPr>
          <w:rFonts w:ascii="Times New Roman" w:hAnsi="Times New Roman" w:cs="Times New Roman"/>
          <w:sz w:val="24"/>
          <w:szCs w:val="24"/>
        </w:rPr>
        <w:t xml:space="preserve"> con </w:t>
      </w:r>
      <w:r w:rsidR="00CD36D9">
        <w:rPr>
          <w:rFonts w:ascii="Times New Roman" w:hAnsi="Times New Roman" w:cs="Times New Roman"/>
          <w:sz w:val="24"/>
          <w:szCs w:val="24"/>
        </w:rPr>
        <w:t xml:space="preserve">el </w:t>
      </w:r>
      <w:r w:rsidR="004C7A1D">
        <w:rPr>
          <w:rFonts w:ascii="Times New Roman" w:hAnsi="Times New Roman" w:cs="Times New Roman"/>
          <w:sz w:val="24"/>
          <w:szCs w:val="24"/>
        </w:rPr>
        <w:t>30</w:t>
      </w:r>
      <w:r w:rsidR="00D8505E">
        <w:rPr>
          <w:rFonts w:ascii="Times New Roman" w:hAnsi="Times New Roman" w:cs="Times New Roman"/>
          <w:sz w:val="24"/>
          <w:szCs w:val="24"/>
        </w:rPr>
        <w:t xml:space="preserve"> % y </w:t>
      </w:r>
      <w:r w:rsidR="00D8505E" w:rsidRPr="00D8505E">
        <w:rPr>
          <w:rFonts w:ascii="Times New Roman" w:eastAsia="Times New Roman" w:hAnsi="Times New Roman" w:cs="Times New Roman"/>
          <w:sz w:val="24"/>
          <w:szCs w:val="24"/>
          <w:lang w:eastAsia="es-EC"/>
        </w:rPr>
        <w:t>Granos por planta (GP)</w:t>
      </w:r>
      <w:r w:rsidR="004C7A1D">
        <w:rPr>
          <w:rFonts w:ascii="Times New Roman" w:eastAsia="Times New Roman" w:hAnsi="Times New Roman" w:cs="Times New Roman"/>
          <w:sz w:val="24"/>
          <w:szCs w:val="24"/>
          <w:lang w:eastAsia="es-EC"/>
        </w:rPr>
        <w:t xml:space="preserve"> con 35</w:t>
      </w:r>
      <w:r w:rsidR="00D8505E">
        <w:rPr>
          <w:rFonts w:ascii="Times New Roman" w:eastAsia="Times New Roman" w:hAnsi="Times New Roman" w:cs="Times New Roman"/>
          <w:sz w:val="24"/>
          <w:szCs w:val="24"/>
          <w:lang w:eastAsia="es-EC"/>
        </w:rPr>
        <w:t xml:space="preserve"> %</w:t>
      </w:r>
      <w:r w:rsidR="00D8505E">
        <w:rPr>
          <w:rFonts w:ascii="Times New Roman" w:hAnsi="Times New Roman" w:cs="Times New Roman"/>
        </w:rPr>
        <w:t>,</w:t>
      </w:r>
      <w:r w:rsidR="00D8505E">
        <w:rPr>
          <w:rFonts w:ascii="Times New Roman" w:hAnsi="Times New Roman" w:cs="Times New Roman"/>
          <w:sz w:val="24"/>
          <w:szCs w:val="24"/>
        </w:rPr>
        <w:t xml:space="preserve"> </w:t>
      </w:r>
      <w:r w:rsidR="00CD36D9">
        <w:rPr>
          <w:rFonts w:ascii="Times New Roman" w:hAnsi="Times New Roman" w:cs="Times New Roman"/>
          <w:sz w:val="24"/>
          <w:szCs w:val="24"/>
        </w:rPr>
        <w:t>es decir mayor número de vainas y granos por planta, mayor rendimiento</w:t>
      </w:r>
      <w:r>
        <w:rPr>
          <w:rFonts w:ascii="Times New Roman" w:hAnsi="Times New Roman" w:cs="Times New Roman"/>
          <w:sz w:val="24"/>
          <w:szCs w:val="24"/>
        </w:rPr>
        <w:t>, (Cuadro N</w:t>
      </w:r>
      <w:r>
        <w:rPr>
          <w:rFonts w:ascii="Times New Roman" w:hAnsi="Times New Roman" w:cs="Times New Roman"/>
          <w:sz w:val="24"/>
          <w:szCs w:val="24"/>
          <w:vertAlign w:val="superscript"/>
        </w:rPr>
        <w:t xml:space="preserve">o </w:t>
      </w:r>
      <w:r>
        <w:rPr>
          <w:rFonts w:ascii="Times New Roman" w:hAnsi="Times New Roman" w:cs="Times New Roman"/>
          <w:sz w:val="24"/>
          <w:szCs w:val="24"/>
        </w:rPr>
        <w:t>7).</w:t>
      </w:r>
    </w:p>
    <w:p w:rsidR="00C34890" w:rsidRDefault="00C34890" w:rsidP="00854FB1">
      <w:pPr>
        <w:rPr>
          <w:rFonts w:ascii="Times New Roman" w:hAnsi="Times New Roman" w:cs="Times New Roman"/>
          <w:sz w:val="24"/>
          <w:szCs w:val="24"/>
        </w:rPr>
      </w:pPr>
    </w:p>
    <w:p w:rsidR="00854FB1" w:rsidRDefault="00854FB1" w:rsidP="00854FB1">
      <w:pPr>
        <w:rPr>
          <w:rFonts w:ascii="Times New Roman" w:hAnsi="Times New Roman" w:cs="Times New Roman"/>
          <w:sz w:val="24"/>
          <w:szCs w:val="24"/>
        </w:rPr>
      </w:pPr>
    </w:p>
    <w:p w:rsidR="00854FB1" w:rsidRDefault="00854FB1" w:rsidP="00854FB1">
      <w:pPr>
        <w:rPr>
          <w:rFonts w:ascii="Times New Roman" w:hAnsi="Times New Roman" w:cs="Times New Roman"/>
          <w:sz w:val="24"/>
          <w:szCs w:val="24"/>
        </w:rPr>
      </w:pPr>
    </w:p>
    <w:p w:rsidR="00854FB1" w:rsidRDefault="00854FB1" w:rsidP="00854FB1">
      <w:pPr>
        <w:rPr>
          <w:rFonts w:ascii="Times New Roman" w:hAnsi="Times New Roman" w:cs="Times New Roman"/>
          <w:sz w:val="24"/>
          <w:szCs w:val="24"/>
        </w:rPr>
      </w:pPr>
    </w:p>
    <w:p w:rsidR="00854FB1" w:rsidRDefault="00854FB1" w:rsidP="00854FB1">
      <w:pPr>
        <w:rPr>
          <w:rFonts w:ascii="Times New Roman" w:hAnsi="Times New Roman" w:cs="Times New Roman"/>
          <w:sz w:val="24"/>
          <w:szCs w:val="24"/>
        </w:rPr>
      </w:pPr>
    </w:p>
    <w:p w:rsidR="00215FDB" w:rsidRDefault="00215FDB" w:rsidP="00854FB1">
      <w:pPr>
        <w:rPr>
          <w:rFonts w:ascii="Times New Roman" w:hAnsi="Times New Roman" w:cs="Times New Roman"/>
          <w:sz w:val="24"/>
          <w:szCs w:val="24"/>
        </w:rPr>
      </w:pPr>
    </w:p>
    <w:p w:rsidR="00215FDB" w:rsidRDefault="00215FDB" w:rsidP="00854FB1">
      <w:pPr>
        <w:rPr>
          <w:rFonts w:ascii="Times New Roman" w:hAnsi="Times New Roman" w:cs="Times New Roman"/>
          <w:sz w:val="24"/>
          <w:szCs w:val="24"/>
        </w:rPr>
      </w:pPr>
    </w:p>
    <w:p w:rsidR="00215FDB" w:rsidRDefault="00215FDB" w:rsidP="00854FB1">
      <w:pPr>
        <w:rPr>
          <w:rFonts w:ascii="Times New Roman" w:hAnsi="Times New Roman" w:cs="Times New Roman"/>
          <w:sz w:val="24"/>
          <w:szCs w:val="24"/>
        </w:rPr>
      </w:pPr>
    </w:p>
    <w:p w:rsidR="00215FDB" w:rsidRDefault="00215FDB" w:rsidP="00854FB1">
      <w:pPr>
        <w:rPr>
          <w:rFonts w:ascii="Times New Roman" w:hAnsi="Times New Roman" w:cs="Times New Roman"/>
          <w:sz w:val="24"/>
          <w:szCs w:val="24"/>
        </w:rPr>
      </w:pPr>
    </w:p>
    <w:p w:rsidR="00215FDB" w:rsidRDefault="00215FDB" w:rsidP="00854FB1">
      <w:pPr>
        <w:rPr>
          <w:rFonts w:ascii="Times New Roman" w:hAnsi="Times New Roman" w:cs="Times New Roman"/>
          <w:sz w:val="24"/>
          <w:szCs w:val="24"/>
        </w:rPr>
      </w:pPr>
    </w:p>
    <w:p w:rsidR="00215FDB" w:rsidRDefault="00215FDB" w:rsidP="00854FB1">
      <w:pPr>
        <w:rPr>
          <w:rFonts w:ascii="Times New Roman" w:hAnsi="Times New Roman" w:cs="Times New Roman"/>
          <w:sz w:val="24"/>
          <w:szCs w:val="24"/>
        </w:rPr>
      </w:pPr>
    </w:p>
    <w:p w:rsidR="00854FB1" w:rsidRDefault="00854FB1" w:rsidP="00854FB1">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 COMPROBACIÓN DE HIPÓTESIS</w:t>
      </w: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2C49A3" w:rsidRPr="00691AFC" w:rsidRDefault="00CD36D9" w:rsidP="002C49A3">
      <w:pPr>
        <w:pStyle w:val="Prrafodelista"/>
        <w:tabs>
          <w:tab w:val="left" w:pos="8504"/>
        </w:tabs>
        <w:autoSpaceDE w:val="0"/>
        <w:autoSpaceDN w:val="0"/>
        <w:adjustRightInd w:val="0"/>
        <w:spacing w:after="0" w:line="360" w:lineRule="auto"/>
        <w:ind w:left="0" w:right="-1"/>
        <w:jc w:val="both"/>
      </w:pPr>
      <w:r>
        <w:rPr>
          <w:rFonts w:ascii="Times New Roman" w:hAnsi="Times New Roman" w:cs="Times New Roman"/>
          <w:sz w:val="24"/>
          <w:szCs w:val="24"/>
        </w:rPr>
        <w:t>De acuerdo con los resultados obtenidos en esta inv</w:t>
      </w:r>
      <w:r w:rsidR="00981227">
        <w:rPr>
          <w:rFonts w:ascii="Times New Roman" w:hAnsi="Times New Roman" w:cs="Times New Roman"/>
          <w:sz w:val="24"/>
          <w:szCs w:val="24"/>
        </w:rPr>
        <w:t>estigación se infiere que existió</w:t>
      </w:r>
      <w:r>
        <w:rPr>
          <w:rFonts w:ascii="Times New Roman" w:hAnsi="Times New Roman" w:cs="Times New Roman"/>
          <w:sz w:val="24"/>
          <w:szCs w:val="24"/>
        </w:rPr>
        <w:t xml:space="preserve"> variabilidad genética dentro de las líneas y </w:t>
      </w:r>
      <w:r w:rsidR="00B01DF9">
        <w:rPr>
          <w:rFonts w:ascii="Times New Roman" w:hAnsi="Times New Roman" w:cs="Times New Roman"/>
          <w:sz w:val="24"/>
          <w:szCs w:val="24"/>
        </w:rPr>
        <w:t>variedades, principalmente en los</w:t>
      </w:r>
      <w:r w:rsidR="00981227">
        <w:rPr>
          <w:rFonts w:ascii="Times New Roman" w:hAnsi="Times New Roman" w:cs="Times New Roman"/>
          <w:sz w:val="24"/>
          <w:szCs w:val="24"/>
        </w:rPr>
        <w:t xml:space="preserve"> componentes ciclo de cultivo;</w:t>
      </w:r>
      <w:r>
        <w:rPr>
          <w:rFonts w:ascii="Times New Roman" w:hAnsi="Times New Roman" w:cs="Times New Roman"/>
          <w:sz w:val="24"/>
          <w:szCs w:val="24"/>
        </w:rPr>
        <w:t xml:space="preserve"> vainas </w:t>
      </w:r>
      <w:r w:rsidR="00B01DF9">
        <w:rPr>
          <w:rFonts w:ascii="Times New Roman" w:hAnsi="Times New Roman" w:cs="Times New Roman"/>
          <w:sz w:val="24"/>
          <w:szCs w:val="24"/>
        </w:rPr>
        <w:t xml:space="preserve">por planta </w:t>
      </w:r>
      <w:r>
        <w:rPr>
          <w:rFonts w:ascii="Times New Roman" w:hAnsi="Times New Roman" w:cs="Times New Roman"/>
          <w:sz w:val="24"/>
          <w:szCs w:val="24"/>
        </w:rPr>
        <w:t>y granos por planta y el rendimiento, lo que permitió seleccionar a la variedad de maní INIAP-380 como la más promisoria para esta zona agroecológica.</w:t>
      </w:r>
    </w:p>
    <w:p w:rsidR="002C49A3" w:rsidRPr="00691AFC" w:rsidRDefault="002C49A3" w:rsidP="002C49A3">
      <w:pPr>
        <w:pStyle w:val="Prrafodelista"/>
        <w:tabs>
          <w:tab w:val="left" w:pos="8504"/>
        </w:tabs>
        <w:autoSpaceDE w:val="0"/>
        <w:autoSpaceDN w:val="0"/>
        <w:adjustRightInd w:val="0"/>
        <w:spacing w:after="0" w:line="360" w:lineRule="auto"/>
        <w:ind w:left="0" w:right="-1"/>
        <w:jc w:val="both"/>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F81A5E" w:rsidRDefault="00F81A5E"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245506" w:rsidRDefault="00245506" w:rsidP="00854FB1">
      <w:pPr>
        <w:tabs>
          <w:tab w:val="left" w:pos="8504"/>
        </w:tabs>
        <w:spacing w:after="0" w:line="360" w:lineRule="auto"/>
        <w:ind w:right="-1"/>
        <w:jc w:val="both"/>
        <w:rPr>
          <w:rFonts w:ascii="Times New Roman" w:hAnsi="Times New Roman" w:cs="Times New Roman"/>
          <w:b/>
          <w:color w:val="0D0D0D" w:themeColor="text1" w:themeTint="F2"/>
          <w:sz w:val="28"/>
          <w:szCs w:val="28"/>
        </w:rPr>
      </w:pPr>
    </w:p>
    <w:p w:rsidR="00854FB1" w:rsidRPr="000C6D14" w:rsidRDefault="00854FB1" w:rsidP="00854FB1">
      <w:pPr>
        <w:tabs>
          <w:tab w:val="left" w:pos="8504"/>
        </w:tabs>
        <w:spacing w:after="0" w:line="360" w:lineRule="auto"/>
        <w:ind w:right="-1"/>
        <w:jc w:val="both"/>
        <w:rPr>
          <w:rFonts w:ascii="Times New Roman" w:hAnsi="Times New Roman" w:cs="Times New Roman"/>
          <w:b/>
          <w:sz w:val="28"/>
          <w:szCs w:val="28"/>
        </w:rPr>
      </w:pPr>
      <w:r w:rsidRPr="000C6D14">
        <w:rPr>
          <w:rFonts w:ascii="Times New Roman" w:hAnsi="Times New Roman" w:cs="Times New Roman"/>
          <w:b/>
          <w:sz w:val="28"/>
          <w:szCs w:val="28"/>
        </w:rPr>
        <w:lastRenderedPageBreak/>
        <w:t>V</w:t>
      </w:r>
      <w:r>
        <w:rPr>
          <w:rFonts w:ascii="Times New Roman" w:hAnsi="Times New Roman" w:cs="Times New Roman"/>
          <w:b/>
          <w:sz w:val="28"/>
          <w:szCs w:val="28"/>
        </w:rPr>
        <w:t>II</w:t>
      </w:r>
      <w:r w:rsidRPr="000C6D14">
        <w:rPr>
          <w:rFonts w:ascii="Times New Roman" w:hAnsi="Times New Roman" w:cs="Times New Roman"/>
          <w:b/>
          <w:sz w:val="28"/>
          <w:szCs w:val="28"/>
        </w:rPr>
        <w:t>. CONCLUSIONES Y RECOMENDACIONES</w:t>
      </w:r>
    </w:p>
    <w:p w:rsidR="00854FB1" w:rsidRPr="000C6D14" w:rsidRDefault="00854FB1" w:rsidP="00854FB1">
      <w:pPr>
        <w:tabs>
          <w:tab w:val="left" w:pos="8504"/>
        </w:tabs>
        <w:spacing w:after="0" w:line="360" w:lineRule="auto"/>
        <w:ind w:right="-1"/>
        <w:jc w:val="both"/>
        <w:rPr>
          <w:rFonts w:ascii="Times New Roman" w:hAnsi="Times New Roman" w:cs="Times New Roman"/>
          <w:b/>
          <w:sz w:val="24"/>
          <w:szCs w:val="24"/>
        </w:rPr>
      </w:pPr>
    </w:p>
    <w:p w:rsidR="00854FB1" w:rsidRPr="000C6D14" w:rsidRDefault="00854FB1" w:rsidP="00854FB1">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7</w:t>
      </w:r>
      <w:r w:rsidRPr="000C6D14">
        <w:rPr>
          <w:rFonts w:ascii="Times New Roman" w:hAnsi="Times New Roman" w:cs="Times New Roman"/>
          <w:b/>
          <w:sz w:val="24"/>
          <w:szCs w:val="24"/>
        </w:rPr>
        <w:t>.1. Conclusiones</w:t>
      </w:r>
    </w:p>
    <w:p w:rsidR="00854FB1" w:rsidRPr="000C6D14" w:rsidRDefault="00854FB1" w:rsidP="00854FB1">
      <w:pPr>
        <w:tabs>
          <w:tab w:val="left" w:pos="2590"/>
        </w:tabs>
        <w:spacing w:after="0" w:line="360" w:lineRule="auto"/>
        <w:ind w:right="-1"/>
        <w:jc w:val="both"/>
        <w:rPr>
          <w:rFonts w:ascii="Times New Roman" w:hAnsi="Times New Roman" w:cs="Times New Roman"/>
          <w:b/>
          <w:sz w:val="24"/>
          <w:szCs w:val="24"/>
        </w:rPr>
      </w:pPr>
      <w:r w:rsidRPr="000C6D14">
        <w:rPr>
          <w:rFonts w:ascii="Times New Roman" w:hAnsi="Times New Roman" w:cs="Times New Roman"/>
          <w:b/>
          <w:sz w:val="24"/>
          <w:szCs w:val="24"/>
        </w:rPr>
        <w:tab/>
      </w:r>
    </w:p>
    <w:p w:rsidR="00854FB1" w:rsidRPr="003E69AA" w:rsidRDefault="00854FB1" w:rsidP="00854FB1">
      <w:pPr>
        <w:autoSpaceDE w:val="0"/>
        <w:autoSpaceDN w:val="0"/>
        <w:adjustRightInd w:val="0"/>
        <w:spacing w:after="0" w:line="360" w:lineRule="auto"/>
        <w:jc w:val="both"/>
        <w:rPr>
          <w:rFonts w:ascii="Times New Roman" w:hAnsi="Times New Roman" w:cs="Times New Roman"/>
          <w:color w:val="000000"/>
          <w:sz w:val="24"/>
          <w:szCs w:val="24"/>
        </w:rPr>
      </w:pPr>
      <w:r w:rsidRPr="00B73937">
        <w:rPr>
          <w:rFonts w:ascii="Times New Roman" w:hAnsi="Times New Roman" w:cs="Times New Roman"/>
          <w:color w:val="000000"/>
          <w:sz w:val="24"/>
          <w:szCs w:val="24"/>
        </w:rPr>
        <w:t xml:space="preserve">En base al análisis e interpretación de los resultados obtenidos en este ensayo se concluye lo siguiente: </w:t>
      </w:r>
    </w:p>
    <w:p w:rsidR="00245506" w:rsidRPr="00AC6444" w:rsidRDefault="00245506" w:rsidP="00245506">
      <w:pPr>
        <w:spacing w:after="0" w:line="360" w:lineRule="auto"/>
        <w:jc w:val="both"/>
        <w:rPr>
          <w:rFonts w:ascii="Times New Roman" w:hAnsi="Times New Roman" w:cs="Times New Roman"/>
          <w:sz w:val="24"/>
          <w:szCs w:val="24"/>
        </w:rPr>
      </w:pPr>
    </w:p>
    <w:p w:rsidR="00245506" w:rsidRPr="00004708" w:rsidRDefault="00245506" w:rsidP="00245506">
      <w:pPr>
        <w:pStyle w:val="Prrafodelista"/>
        <w:numPr>
          <w:ilvl w:val="0"/>
          <w:numId w:val="19"/>
        </w:numPr>
        <w:spacing w:after="0" w:line="360" w:lineRule="auto"/>
        <w:ind w:left="426" w:hanging="284"/>
        <w:jc w:val="both"/>
        <w:rPr>
          <w:rFonts w:ascii="Times New Roman" w:hAnsi="Times New Roman" w:cs="Times New Roman"/>
          <w:b/>
          <w:sz w:val="24"/>
          <w:szCs w:val="24"/>
        </w:rPr>
      </w:pPr>
      <w:r>
        <w:rPr>
          <w:rFonts w:ascii="Times New Roman" w:hAnsi="Times New Roman" w:cs="Times New Roman"/>
          <w:sz w:val="24"/>
          <w:szCs w:val="24"/>
        </w:rPr>
        <w:t xml:space="preserve">El </w:t>
      </w:r>
      <w:r w:rsidRPr="00004708">
        <w:rPr>
          <w:rFonts w:ascii="Times New Roman" w:hAnsi="Times New Roman" w:cs="Times New Roman"/>
          <w:sz w:val="24"/>
          <w:szCs w:val="24"/>
        </w:rPr>
        <w:t>tratamiento</w:t>
      </w:r>
      <w:r w:rsidRPr="00245506">
        <w:rPr>
          <w:rFonts w:ascii="Times New Roman" w:hAnsi="Times New Roman" w:cs="Times New Roman"/>
          <w:sz w:val="24"/>
          <w:szCs w:val="24"/>
          <w:lang w:val="es-ES_tradnl"/>
        </w:rPr>
        <w:t xml:space="preserve"> </w:t>
      </w:r>
      <w:r w:rsidR="00B94A2D">
        <w:rPr>
          <w:rFonts w:ascii="Times New Roman" w:hAnsi="Times New Roman" w:cs="Times New Roman"/>
          <w:sz w:val="24"/>
          <w:szCs w:val="24"/>
          <w:lang w:val="es-ES_tradnl"/>
        </w:rPr>
        <w:t xml:space="preserve">que tuvo </w:t>
      </w:r>
      <w:r w:rsidR="00CD36D9">
        <w:rPr>
          <w:rFonts w:ascii="Times New Roman" w:hAnsi="Times New Roman" w:cs="Times New Roman"/>
          <w:sz w:val="24"/>
          <w:szCs w:val="24"/>
          <w:lang w:val="es-ES_tradnl"/>
        </w:rPr>
        <w:t xml:space="preserve">una </w:t>
      </w:r>
      <w:r w:rsidR="00B94A2D">
        <w:rPr>
          <w:rFonts w:ascii="Times New Roman" w:hAnsi="Times New Roman" w:cs="Times New Roman"/>
          <w:sz w:val="24"/>
          <w:szCs w:val="24"/>
          <w:lang w:val="es-ES_tradnl"/>
        </w:rPr>
        <w:t>mejor</w:t>
      </w:r>
      <w:r w:rsidR="00CD36D9">
        <w:rPr>
          <w:rFonts w:ascii="Times New Roman" w:hAnsi="Times New Roman" w:cs="Times New Roman"/>
          <w:sz w:val="24"/>
          <w:szCs w:val="24"/>
          <w:lang w:val="es-ES_tradnl"/>
        </w:rPr>
        <w:t xml:space="preserve"> adaptación agronómica en la zona agroecológica de Pijullo fue el</w:t>
      </w:r>
      <w:r w:rsidR="00B94A2D">
        <w:rPr>
          <w:rFonts w:ascii="Times New Roman" w:hAnsi="Times New Roman" w:cs="Times New Roman"/>
          <w:sz w:val="24"/>
          <w:szCs w:val="24"/>
          <w:lang w:val="es-ES_tradnl"/>
        </w:rPr>
        <w:t xml:space="preserve">: </w:t>
      </w:r>
      <w:r w:rsidRPr="00BD1ACC">
        <w:rPr>
          <w:rFonts w:ascii="Times New Roman" w:hAnsi="Times New Roman" w:cs="Times New Roman"/>
          <w:sz w:val="24"/>
          <w:szCs w:val="24"/>
          <w:lang w:val="es-ES_tradnl"/>
        </w:rPr>
        <w:t>T13: INIAP-380</w:t>
      </w:r>
      <w:r w:rsidRPr="00004708">
        <w:rPr>
          <w:rFonts w:ascii="Times New Roman" w:hAnsi="Times New Roman" w:cs="Times New Roman"/>
          <w:sz w:val="24"/>
          <w:szCs w:val="24"/>
        </w:rPr>
        <w:t xml:space="preserve"> </w:t>
      </w:r>
      <w:r w:rsidR="00CD36D9">
        <w:rPr>
          <w:rFonts w:ascii="Times New Roman" w:hAnsi="Times New Roman" w:cs="Times New Roman"/>
          <w:sz w:val="24"/>
          <w:szCs w:val="24"/>
        </w:rPr>
        <w:t xml:space="preserve">y </w:t>
      </w:r>
      <w:r>
        <w:rPr>
          <w:rFonts w:ascii="Times New Roman" w:hAnsi="Times New Roman" w:cs="Times New Roman"/>
          <w:color w:val="000000"/>
          <w:sz w:val="24"/>
          <w:szCs w:val="24"/>
        </w:rPr>
        <w:t xml:space="preserve">alcanzó el mayor rendimiento con </w:t>
      </w:r>
      <w:r>
        <w:rPr>
          <w:rFonts w:ascii="Times New Roman" w:eastAsia="Times New Roman" w:hAnsi="Times New Roman" w:cs="Times New Roman"/>
          <w:sz w:val="24"/>
          <w:szCs w:val="24"/>
          <w:lang w:eastAsia="es-EC"/>
        </w:rPr>
        <w:t>2192.14</w:t>
      </w:r>
      <w:r w:rsidRPr="00BD1ACC">
        <w:rPr>
          <w:rFonts w:ascii="Times New Roman" w:eastAsia="Times New Roman" w:hAnsi="Times New Roman" w:cs="Times New Roman"/>
          <w:sz w:val="24"/>
          <w:szCs w:val="24"/>
          <w:lang w:eastAsia="es-EC"/>
        </w:rPr>
        <w:t xml:space="preserve"> kg/ha</w:t>
      </w:r>
      <w:r w:rsidR="00CD36D9">
        <w:rPr>
          <w:rFonts w:ascii="Times New Roman" w:hAnsi="Times New Roman" w:cs="Times New Roman"/>
          <w:color w:val="000000"/>
          <w:sz w:val="24"/>
          <w:szCs w:val="24"/>
        </w:rPr>
        <w:t xml:space="preserve"> al 14 % de humedad</w:t>
      </w:r>
      <w:r w:rsidR="00A90954">
        <w:rPr>
          <w:rFonts w:ascii="Times New Roman" w:hAnsi="Times New Roman" w:cs="Times New Roman"/>
          <w:color w:val="000000"/>
          <w:sz w:val="24"/>
          <w:szCs w:val="24"/>
        </w:rPr>
        <w:t>.</w:t>
      </w:r>
    </w:p>
    <w:p w:rsidR="005063E3" w:rsidRDefault="005063E3" w:rsidP="005063E3">
      <w:pPr>
        <w:pStyle w:val="Prrafodelista"/>
        <w:autoSpaceDE w:val="0"/>
        <w:autoSpaceDN w:val="0"/>
        <w:adjustRightInd w:val="0"/>
        <w:spacing w:after="0" w:line="360" w:lineRule="auto"/>
        <w:ind w:left="426"/>
        <w:jc w:val="both"/>
        <w:rPr>
          <w:rFonts w:ascii="Times New Roman" w:hAnsi="Times New Roman" w:cs="Times New Roman"/>
          <w:sz w:val="24"/>
          <w:szCs w:val="24"/>
        </w:rPr>
      </w:pPr>
    </w:p>
    <w:p w:rsidR="00245506" w:rsidRDefault="00D64D0D" w:rsidP="00245506">
      <w:pPr>
        <w:pStyle w:val="Prrafodelista"/>
        <w:numPr>
          <w:ilvl w:val="0"/>
          <w:numId w:val="19"/>
        </w:numPr>
        <w:autoSpaceDE w:val="0"/>
        <w:autoSpaceDN w:val="0"/>
        <w:adjustRightInd w:val="0"/>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Los componentes del rendimiento que incrementaron el rendimiento de maní fueron el mayor número de vainas y granos por planta.</w:t>
      </w:r>
    </w:p>
    <w:p w:rsidR="00245506" w:rsidRPr="00245506" w:rsidRDefault="00245506" w:rsidP="00245506">
      <w:pPr>
        <w:autoSpaceDE w:val="0"/>
        <w:autoSpaceDN w:val="0"/>
        <w:adjustRightInd w:val="0"/>
        <w:spacing w:after="0" w:line="360" w:lineRule="auto"/>
        <w:jc w:val="both"/>
        <w:rPr>
          <w:rFonts w:ascii="Times New Roman" w:hAnsi="Times New Roman" w:cs="Times New Roman"/>
          <w:sz w:val="24"/>
          <w:szCs w:val="24"/>
        </w:rPr>
      </w:pPr>
    </w:p>
    <w:p w:rsidR="00854FB1" w:rsidRPr="00D64D0D" w:rsidRDefault="00245506" w:rsidP="005063E3">
      <w:pPr>
        <w:pStyle w:val="Prrafodelista"/>
        <w:numPr>
          <w:ilvl w:val="0"/>
          <w:numId w:val="19"/>
        </w:numPr>
        <w:autoSpaceDE w:val="0"/>
        <w:autoSpaceDN w:val="0"/>
        <w:adjustRightInd w:val="0"/>
        <w:spacing w:after="0" w:line="360" w:lineRule="auto"/>
        <w:ind w:left="426" w:hanging="284"/>
        <w:jc w:val="both"/>
        <w:rPr>
          <w:rFonts w:ascii="Times New Roman" w:hAnsi="Times New Roman" w:cs="Times New Roman"/>
          <w:b/>
          <w:color w:val="0D0D0D" w:themeColor="text1" w:themeTint="F2"/>
          <w:sz w:val="28"/>
          <w:szCs w:val="28"/>
        </w:rPr>
      </w:pPr>
      <w:r w:rsidRPr="005063E3">
        <w:rPr>
          <w:rFonts w:ascii="Times New Roman" w:eastAsiaTheme="minorHAnsi" w:hAnsi="Times New Roman" w:cs="Times New Roman"/>
          <w:sz w:val="24"/>
          <w:szCs w:val="24"/>
          <w:lang w:val="es-EC" w:eastAsia="en-US"/>
        </w:rPr>
        <w:t>El cultivar</w:t>
      </w:r>
      <w:r w:rsidRPr="005063E3">
        <w:rPr>
          <w:rFonts w:ascii="Times New Roman" w:eastAsiaTheme="minorHAnsi" w:hAnsi="Times New Roman" w:cs="Times New Roman"/>
          <w:b/>
          <w:color w:val="FF0000"/>
          <w:sz w:val="24"/>
          <w:szCs w:val="24"/>
          <w:lang w:val="es-EC" w:eastAsia="en-US"/>
        </w:rPr>
        <w:t xml:space="preserve"> </w:t>
      </w:r>
      <w:r w:rsidRPr="005063E3">
        <w:rPr>
          <w:rFonts w:ascii="Times New Roman" w:eastAsiaTheme="minorHAnsi" w:hAnsi="Times New Roman" w:cs="Times New Roman"/>
          <w:sz w:val="24"/>
          <w:szCs w:val="24"/>
          <w:lang w:val="es-EC" w:eastAsia="en-US"/>
        </w:rPr>
        <w:t xml:space="preserve">con mejor potencial de rendimiento, seleccionado para esta zona agroecológica y en la época de siembra del </w:t>
      </w:r>
      <w:r w:rsidR="005063E3" w:rsidRPr="005063E3">
        <w:rPr>
          <w:rFonts w:ascii="Times New Roman" w:eastAsiaTheme="minorHAnsi" w:hAnsi="Times New Roman" w:cs="Times New Roman"/>
          <w:sz w:val="24"/>
          <w:szCs w:val="24"/>
          <w:lang w:val="es-EC" w:eastAsia="en-US"/>
        </w:rPr>
        <w:t xml:space="preserve">29 de octubre </w:t>
      </w:r>
      <w:r w:rsidRPr="005063E3">
        <w:rPr>
          <w:rFonts w:ascii="Times New Roman" w:eastAsiaTheme="minorHAnsi" w:hAnsi="Times New Roman" w:cs="Times New Roman"/>
          <w:sz w:val="24"/>
          <w:szCs w:val="24"/>
          <w:lang w:val="es-EC" w:eastAsia="en-US"/>
        </w:rPr>
        <w:t>fue</w:t>
      </w:r>
      <w:r w:rsidR="00D64D0D">
        <w:rPr>
          <w:rFonts w:ascii="Times New Roman" w:eastAsiaTheme="minorHAnsi" w:hAnsi="Times New Roman" w:cs="Times New Roman"/>
          <w:sz w:val="24"/>
          <w:szCs w:val="24"/>
          <w:lang w:val="es-EC" w:eastAsia="en-US"/>
        </w:rPr>
        <w:t xml:space="preserve"> el</w:t>
      </w:r>
      <w:r w:rsidRPr="005063E3">
        <w:rPr>
          <w:rFonts w:ascii="Times New Roman" w:eastAsiaTheme="minorHAnsi" w:hAnsi="Times New Roman" w:cs="Times New Roman"/>
          <w:sz w:val="24"/>
          <w:szCs w:val="24"/>
          <w:lang w:val="es-EC" w:eastAsia="en-US"/>
        </w:rPr>
        <w:t xml:space="preserve">: </w:t>
      </w:r>
      <w:r w:rsidR="005063E3" w:rsidRPr="005063E3">
        <w:rPr>
          <w:rFonts w:ascii="Times New Roman" w:hAnsi="Times New Roman" w:cs="Times New Roman"/>
          <w:sz w:val="24"/>
          <w:szCs w:val="24"/>
          <w:lang w:val="es-ES_tradnl"/>
        </w:rPr>
        <w:t>INIAP-380</w:t>
      </w:r>
      <w:r w:rsidR="005063E3">
        <w:rPr>
          <w:rFonts w:ascii="Times New Roman" w:hAnsi="Times New Roman" w:cs="Times New Roman"/>
          <w:sz w:val="24"/>
          <w:szCs w:val="24"/>
        </w:rPr>
        <w:t>.</w:t>
      </w:r>
    </w:p>
    <w:p w:rsidR="00D64D0D" w:rsidRPr="00D64D0D" w:rsidRDefault="00D64D0D" w:rsidP="00D64D0D">
      <w:pPr>
        <w:pStyle w:val="Prrafodelista"/>
        <w:rPr>
          <w:rFonts w:ascii="Times New Roman" w:hAnsi="Times New Roman" w:cs="Times New Roman"/>
          <w:b/>
          <w:color w:val="0D0D0D" w:themeColor="text1" w:themeTint="F2"/>
          <w:sz w:val="28"/>
          <w:szCs w:val="28"/>
        </w:rPr>
      </w:pPr>
    </w:p>
    <w:p w:rsidR="00D64D0D" w:rsidRPr="00D64D0D" w:rsidRDefault="00D64D0D" w:rsidP="005063E3">
      <w:pPr>
        <w:pStyle w:val="Prrafodelista"/>
        <w:numPr>
          <w:ilvl w:val="0"/>
          <w:numId w:val="19"/>
        </w:numPr>
        <w:autoSpaceDE w:val="0"/>
        <w:autoSpaceDN w:val="0"/>
        <w:adjustRightInd w:val="0"/>
        <w:spacing w:after="0" w:line="360" w:lineRule="auto"/>
        <w:ind w:left="426" w:hanging="284"/>
        <w:jc w:val="both"/>
        <w:rPr>
          <w:rFonts w:ascii="Times New Roman" w:hAnsi="Times New Roman" w:cs="Times New Roman"/>
          <w:color w:val="0D0D0D" w:themeColor="text1" w:themeTint="F2"/>
          <w:sz w:val="24"/>
          <w:szCs w:val="28"/>
        </w:rPr>
      </w:pPr>
      <w:r w:rsidRPr="00D64D0D">
        <w:rPr>
          <w:rFonts w:ascii="Times New Roman" w:hAnsi="Times New Roman" w:cs="Times New Roman"/>
          <w:color w:val="0D0D0D" w:themeColor="text1" w:themeTint="F2"/>
          <w:sz w:val="24"/>
          <w:szCs w:val="28"/>
        </w:rPr>
        <w:t>Finalmente este estudio permitió seleccionar a</w:t>
      </w:r>
      <w:r>
        <w:rPr>
          <w:rFonts w:ascii="Times New Roman" w:hAnsi="Times New Roman" w:cs="Times New Roman"/>
          <w:color w:val="0D0D0D" w:themeColor="text1" w:themeTint="F2"/>
          <w:sz w:val="24"/>
          <w:szCs w:val="28"/>
        </w:rPr>
        <w:t xml:space="preserve"> </w:t>
      </w:r>
      <w:r w:rsidRPr="00D64D0D">
        <w:rPr>
          <w:rFonts w:ascii="Times New Roman" w:hAnsi="Times New Roman" w:cs="Times New Roman"/>
          <w:color w:val="0D0D0D" w:themeColor="text1" w:themeTint="F2"/>
          <w:sz w:val="24"/>
          <w:szCs w:val="28"/>
        </w:rPr>
        <w:t>la variedad INIAP-380</w:t>
      </w:r>
      <w:r>
        <w:rPr>
          <w:rFonts w:ascii="Times New Roman" w:hAnsi="Times New Roman" w:cs="Times New Roman"/>
          <w:color w:val="0D0D0D" w:themeColor="text1" w:themeTint="F2"/>
          <w:sz w:val="24"/>
          <w:szCs w:val="28"/>
        </w:rPr>
        <w:t xml:space="preserve">, </w:t>
      </w:r>
      <w:r w:rsidR="00981227">
        <w:rPr>
          <w:rFonts w:ascii="Times New Roman" w:hAnsi="Times New Roman" w:cs="Times New Roman"/>
          <w:color w:val="0D0D0D" w:themeColor="text1" w:themeTint="F2"/>
          <w:sz w:val="24"/>
          <w:szCs w:val="28"/>
        </w:rPr>
        <w:t>para</w:t>
      </w:r>
      <w:r>
        <w:rPr>
          <w:rFonts w:ascii="Times New Roman" w:hAnsi="Times New Roman" w:cs="Times New Roman"/>
          <w:color w:val="0D0D0D" w:themeColor="text1" w:themeTint="F2"/>
          <w:sz w:val="24"/>
          <w:szCs w:val="28"/>
        </w:rPr>
        <w:t xml:space="preserve"> </w:t>
      </w:r>
      <w:r w:rsidR="00981227">
        <w:rPr>
          <w:rFonts w:ascii="Times New Roman" w:hAnsi="Times New Roman" w:cs="Times New Roman"/>
          <w:color w:val="0D0D0D" w:themeColor="text1" w:themeTint="F2"/>
          <w:sz w:val="24"/>
          <w:szCs w:val="28"/>
        </w:rPr>
        <w:t>mejorar</w:t>
      </w:r>
      <w:r w:rsidRPr="00D64D0D">
        <w:rPr>
          <w:rFonts w:ascii="Times New Roman" w:hAnsi="Times New Roman" w:cs="Times New Roman"/>
          <w:color w:val="0D0D0D" w:themeColor="text1" w:themeTint="F2"/>
          <w:sz w:val="24"/>
          <w:szCs w:val="28"/>
        </w:rPr>
        <w:t xml:space="preserve"> la diversificación de los sistemas de producción local.</w:t>
      </w:r>
    </w:p>
    <w:p w:rsidR="00854FB1" w:rsidRPr="00D64D0D" w:rsidRDefault="00854FB1" w:rsidP="00854FB1">
      <w:pPr>
        <w:spacing w:after="0" w:line="360" w:lineRule="auto"/>
        <w:jc w:val="both"/>
        <w:rPr>
          <w:rFonts w:ascii="Times New Roman" w:hAnsi="Times New Roman" w:cs="Times New Roman"/>
          <w:b/>
          <w:color w:val="0D0D0D" w:themeColor="text1" w:themeTint="F2"/>
          <w:sz w:val="28"/>
          <w:szCs w:val="28"/>
          <w:lang w:val="es-ES"/>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5063E3" w:rsidRDefault="005063E3" w:rsidP="00854FB1">
      <w:pPr>
        <w:spacing w:after="0" w:line="360" w:lineRule="auto"/>
        <w:jc w:val="both"/>
        <w:rPr>
          <w:rFonts w:ascii="Times New Roman" w:hAnsi="Times New Roman" w:cs="Times New Roman"/>
          <w:b/>
          <w:color w:val="0D0D0D" w:themeColor="text1" w:themeTint="F2"/>
          <w:sz w:val="28"/>
          <w:szCs w:val="28"/>
        </w:rPr>
      </w:pPr>
    </w:p>
    <w:p w:rsidR="005063E3" w:rsidRDefault="005063E3" w:rsidP="00854FB1">
      <w:pPr>
        <w:spacing w:after="0" w:line="360" w:lineRule="auto"/>
        <w:jc w:val="both"/>
        <w:rPr>
          <w:rFonts w:ascii="Times New Roman" w:hAnsi="Times New Roman" w:cs="Times New Roman"/>
          <w:b/>
          <w:color w:val="0D0D0D" w:themeColor="text1" w:themeTint="F2"/>
          <w:sz w:val="28"/>
          <w:szCs w:val="28"/>
        </w:rPr>
      </w:pPr>
    </w:p>
    <w:p w:rsidR="00854FB1" w:rsidRPr="00805A07" w:rsidRDefault="00854FB1" w:rsidP="00854FB1">
      <w:pPr>
        <w:tabs>
          <w:tab w:val="left" w:pos="8504"/>
        </w:tabs>
        <w:spacing w:after="0" w:line="360" w:lineRule="auto"/>
        <w:ind w:right="-1"/>
        <w:jc w:val="both"/>
        <w:rPr>
          <w:rFonts w:ascii="Times New Roman" w:hAnsi="Times New Roman" w:cs="Times New Roman"/>
          <w:b/>
          <w:color w:val="000000" w:themeColor="text1"/>
          <w:sz w:val="24"/>
          <w:szCs w:val="24"/>
        </w:rPr>
      </w:pPr>
      <w:r w:rsidRPr="00805A07">
        <w:rPr>
          <w:rFonts w:ascii="Times New Roman" w:hAnsi="Times New Roman" w:cs="Times New Roman"/>
          <w:b/>
          <w:color w:val="000000" w:themeColor="text1"/>
          <w:sz w:val="24"/>
          <w:szCs w:val="24"/>
        </w:rPr>
        <w:lastRenderedPageBreak/>
        <w:t>7.2. Recomendaciones</w:t>
      </w:r>
    </w:p>
    <w:p w:rsidR="00854FB1" w:rsidRPr="00012E91" w:rsidRDefault="00854FB1" w:rsidP="00854FB1">
      <w:pPr>
        <w:spacing w:after="0" w:line="360" w:lineRule="auto"/>
        <w:jc w:val="both"/>
        <w:rPr>
          <w:rFonts w:ascii="Times New Roman" w:hAnsi="Times New Roman" w:cs="Times New Roman"/>
          <w:b/>
          <w:color w:val="FF0000"/>
          <w:sz w:val="24"/>
          <w:szCs w:val="24"/>
        </w:rPr>
      </w:pPr>
    </w:p>
    <w:p w:rsidR="00854FB1" w:rsidRPr="00867AFF" w:rsidRDefault="00854FB1" w:rsidP="00854FB1">
      <w:pPr>
        <w:autoSpaceDE w:val="0"/>
        <w:autoSpaceDN w:val="0"/>
        <w:adjustRightInd w:val="0"/>
        <w:spacing w:after="0" w:line="360" w:lineRule="auto"/>
        <w:jc w:val="both"/>
        <w:rPr>
          <w:rFonts w:ascii="Times New Roman" w:hAnsi="Times New Roman" w:cs="Times New Roman"/>
          <w:color w:val="000000" w:themeColor="text1"/>
          <w:sz w:val="24"/>
          <w:szCs w:val="24"/>
        </w:rPr>
      </w:pPr>
      <w:r w:rsidRPr="00867AFF">
        <w:rPr>
          <w:rFonts w:ascii="Times New Roman" w:hAnsi="Times New Roman" w:cs="Times New Roman"/>
          <w:color w:val="000000" w:themeColor="text1"/>
          <w:sz w:val="24"/>
          <w:szCs w:val="24"/>
        </w:rPr>
        <w:t xml:space="preserve">En base a las diferentes conclusiones sintetizadas en esta investigación se recomienda: </w:t>
      </w:r>
    </w:p>
    <w:p w:rsidR="00854FB1" w:rsidRDefault="00854FB1" w:rsidP="00854FB1">
      <w:pPr>
        <w:spacing w:after="0" w:line="360" w:lineRule="auto"/>
        <w:jc w:val="both"/>
        <w:rPr>
          <w:rFonts w:ascii="Times New Roman" w:hAnsi="Times New Roman" w:cs="Times New Roman"/>
          <w:b/>
          <w:color w:val="0D0D0D" w:themeColor="text1" w:themeTint="F2"/>
          <w:sz w:val="28"/>
          <w:szCs w:val="28"/>
        </w:rPr>
      </w:pPr>
    </w:p>
    <w:p w:rsidR="005063E3" w:rsidRPr="00D64D0D" w:rsidRDefault="005063E3" w:rsidP="005063E3">
      <w:pPr>
        <w:pStyle w:val="Prrafodelista"/>
        <w:numPr>
          <w:ilvl w:val="0"/>
          <w:numId w:val="21"/>
        </w:numPr>
        <w:shd w:val="clear" w:color="auto" w:fill="FFFFFF"/>
        <w:tabs>
          <w:tab w:val="left" w:pos="4723"/>
        </w:tabs>
        <w:spacing w:after="0" w:line="360" w:lineRule="auto"/>
        <w:ind w:left="426" w:hanging="284"/>
        <w:jc w:val="both"/>
        <w:rPr>
          <w:rFonts w:ascii="Times New Roman" w:hAnsi="Times New Roman" w:cs="Times New Roman"/>
          <w:sz w:val="24"/>
          <w:szCs w:val="24"/>
        </w:rPr>
      </w:pPr>
      <w:r>
        <w:rPr>
          <w:rFonts w:ascii="Times New Roman" w:eastAsiaTheme="minorHAnsi" w:hAnsi="Times New Roman" w:cs="Times New Roman"/>
          <w:sz w:val="24"/>
          <w:szCs w:val="24"/>
          <w:lang w:val="es-EC" w:eastAsia="en-US"/>
        </w:rPr>
        <w:t>De los cultivares evaluado</w:t>
      </w:r>
      <w:r w:rsidRPr="001721B0">
        <w:rPr>
          <w:rFonts w:ascii="Times New Roman" w:eastAsiaTheme="minorHAnsi" w:hAnsi="Times New Roman" w:cs="Times New Roman"/>
          <w:sz w:val="24"/>
          <w:szCs w:val="24"/>
          <w:lang w:val="es-EC" w:eastAsia="en-US"/>
        </w:rPr>
        <w:t>s en la presente investigación</w:t>
      </w:r>
      <w:r>
        <w:rPr>
          <w:rFonts w:ascii="Times New Roman" w:eastAsiaTheme="minorHAnsi" w:hAnsi="Times New Roman" w:cs="Times New Roman"/>
          <w:sz w:val="24"/>
          <w:szCs w:val="24"/>
          <w:lang w:val="es-EC" w:eastAsia="en-US"/>
        </w:rPr>
        <w:t xml:space="preserve">, se recomienda sembrar la variedad </w:t>
      </w:r>
      <w:r>
        <w:rPr>
          <w:rFonts w:ascii="Times New Roman" w:hAnsi="Times New Roman" w:cs="Times New Roman"/>
          <w:color w:val="000000" w:themeColor="text1"/>
          <w:sz w:val="24"/>
          <w:szCs w:val="24"/>
        </w:rPr>
        <w:t>INIAP-380</w:t>
      </w:r>
      <w:r w:rsidR="00D64D0D">
        <w:rPr>
          <w:rFonts w:ascii="Times New Roman" w:eastAsiaTheme="minorHAnsi" w:hAnsi="Times New Roman" w:cs="Times New Roman"/>
          <w:sz w:val="24"/>
          <w:szCs w:val="24"/>
          <w:lang w:val="es-EC" w:eastAsia="en-US"/>
        </w:rPr>
        <w:t>,</w:t>
      </w:r>
      <w:r w:rsidRPr="001721B0">
        <w:rPr>
          <w:rFonts w:ascii="Times New Roman" w:eastAsiaTheme="minorHAnsi" w:hAnsi="Times New Roman" w:cs="Times New Roman"/>
          <w:sz w:val="24"/>
          <w:szCs w:val="24"/>
          <w:lang w:val="es-EC" w:eastAsia="en-US"/>
        </w:rPr>
        <w:t xml:space="preserve"> </w:t>
      </w:r>
      <w:r w:rsidR="00D64D0D">
        <w:rPr>
          <w:rFonts w:ascii="Times New Roman" w:eastAsiaTheme="minorHAnsi" w:hAnsi="Times New Roman" w:cs="Times New Roman"/>
          <w:sz w:val="24"/>
          <w:szCs w:val="24"/>
          <w:lang w:val="es-EC" w:eastAsia="en-US"/>
        </w:rPr>
        <w:t>con los siguientes componentes tecnológicos:</w:t>
      </w:r>
    </w:p>
    <w:p w:rsidR="00D64D0D" w:rsidRPr="00A90954" w:rsidRDefault="00D64D0D" w:rsidP="00A90954">
      <w:pPr>
        <w:shd w:val="clear" w:color="auto" w:fill="FFFFFF"/>
        <w:tabs>
          <w:tab w:val="left" w:pos="4723"/>
        </w:tabs>
        <w:spacing w:after="0" w:line="360" w:lineRule="auto"/>
        <w:ind w:left="426"/>
        <w:jc w:val="both"/>
        <w:rPr>
          <w:rFonts w:ascii="Times New Roman" w:hAnsi="Times New Roman" w:cs="Times New Roman"/>
          <w:sz w:val="24"/>
          <w:szCs w:val="24"/>
        </w:rPr>
      </w:pPr>
      <w:r w:rsidRPr="00A90954">
        <w:rPr>
          <w:rFonts w:ascii="Times New Roman" w:hAnsi="Times New Roman" w:cs="Times New Roman"/>
          <w:sz w:val="24"/>
          <w:szCs w:val="24"/>
        </w:rPr>
        <w:t>Labores reducidas.</w:t>
      </w:r>
    </w:p>
    <w:p w:rsidR="00D64D0D" w:rsidRPr="00A90954" w:rsidRDefault="00A90954" w:rsidP="00A90954">
      <w:pPr>
        <w:shd w:val="clear" w:color="auto" w:fill="FFFFFF"/>
        <w:tabs>
          <w:tab w:val="left" w:pos="472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w:t>
      </w:r>
      <w:r w:rsidR="000E6F21" w:rsidRPr="00A90954">
        <w:rPr>
          <w:rFonts w:ascii="Times New Roman" w:hAnsi="Times New Roman" w:cs="Times New Roman"/>
          <w:sz w:val="24"/>
          <w:szCs w:val="24"/>
        </w:rPr>
        <w:t>istanciamiento de 0.40 m entre hileras  0.20 m entre plantas.</w:t>
      </w:r>
    </w:p>
    <w:p w:rsidR="000E6F21" w:rsidRPr="000E6F21" w:rsidRDefault="00A90954" w:rsidP="00A90954">
      <w:pPr>
        <w:shd w:val="clear" w:color="auto" w:fill="FFFFFF"/>
        <w:tabs>
          <w:tab w:val="left" w:pos="4723"/>
        </w:tabs>
        <w:spacing w:after="0" w:line="360" w:lineRule="auto"/>
        <w:ind w:left="426"/>
        <w:jc w:val="both"/>
      </w:pPr>
      <w:r>
        <w:rPr>
          <w:rFonts w:ascii="Times New Roman" w:hAnsi="Times New Roman" w:cs="Times New Roman"/>
          <w:sz w:val="24"/>
          <w:szCs w:val="24"/>
        </w:rPr>
        <w:t>É</w:t>
      </w:r>
      <w:r w:rsidR="000E6F21" w:rsidRPr="00A90954">
        <w:rPr>
          <w:rFonts w:ascii="Times New Roman" w:hAnsi="Times New Roman" w:cs="Times New Roman"/>
          <w:sz w:val="24"/>
          <w:szCs w:val="24"/>
        </w:rPr>
        <w:t xml:space="preserve">poca de siembra de </w:t>
      </w:r>
      <w:r w:rsidR="00E52764" w:rsidRPr="00A90954">
        <w:rPr>
          <w:rFonts w:ascii="Times New Roman" w:hAnsi="Times New Roman" w:cs="Times New Roman"/>
          <w:sz w:val="24"/>
          <w:szCs w:val="24"/>
        </w:rPr>
        <w:t>Octubre a Febrero.</w:t>
      </w:r>
    </w:p>
    <w:p w:rsidR="000E6F21" w:rsidRPr="000E6F21" w:rsidRDefault="000E6F21" w:rsidP="00A90954">
      <w:pPr>
        <w:shd w:val="clear" w:color="auto" w:fill="FFFFFF"/>
        <w:tabs>
          <w:tab w:val="left" w:pos="4723"/>
        </w:tabs>
        <w:spacing w:after="0" w:line="360" w:lineRule="auto"/>
        <w:ind w:left="426"/>
        <w:jc w:val="both"/>
      </w:pPr>
      <w:r w:rsidRPr="00A90954">
        <w:rPr>
          <w:rFonts w:ascii="Times New Roman" w:hAnsi="Times New Roman" w:cs="Times New Roman"/>
          <w:sz w:val="24"/>
          <w:szCs w:val="24"/>
        </w:rPr>
        <w:t>Para controlar Roya (</w:t>
      </w:r>
      <w:proofErr w:type="spellStart"/>
      <w:r w:rsidRPr="00A90954">
        <w:rPr>
          <w:rFonts w:ascii="Times New Roman" w:hAnsi="Times New Roman" w:cs="Times New Roman"/>
          <w:i/>
          <w:sz w:val="24"/>
          <w:szCs w:val="24"/>
          <w:u w:val="single"/>
        </w:rPr>
        <w:t>Puccinia</w:t>
      </w:r>
      <w:proofErr w:type="spellEnd"/>
      <w:r w:rsidRPr="00A90954">
        <w:rPr>
          <w:rFonts w:ascii="Times New Roman" w:hAnsi="Times New Roman" w:cs="Times New Roman"/>
          <w:i/>
          <w:sz w:val="24"/>
          <w:szCs w:val="24"/>
        </w:rPr>
        <w:t xml:space="preserve"> </w:t>
      </w:r>
      <w:proofErr w:type="spellStart"/>
      <w:r w:rsidRPr="00A90954">
        <w:rPr>
          <w:rFonts w:ascii="Times New Roman" w:hAnsi="Times New Roman" w:cs="Times New Roman"/>
          <w:i/>
          <w:sz w:val="24"/>
          <w:szCs w:val="24"/>
          <w:u w:val="single"/>
        </w:rPr>
        <w:t>arachidis</w:t>
      </w:r>
      <w:proofErr w:type="spellEnd"/>
      <w:r w:rsidRPr="00A90954">
        <w:rPr>
          <w:rFonts w:ascii="Times New Roman" w:hAnsi="Times New Roman" w:cs="Times New Roman"/>
          <w:sz w:val="24"/>
          <w:szCs w:val="24"/>
        </w:rPr>
        <w:t xml:space="preserve">), </w:t>
      </w:r>
      <w:r w:rsidR="00A90954">
        <w:rPr>
          <w:rFonts w:ascii="Times New Roman" w:hAnsi="Times New Roman" w:cs="Times New Roman"/>
          <w:sz w:val="24"/>
          <w:szCs w:val="24"/>
        </w:rPr>
        <w:t xml:space="preserve">aplicar </w:t>
      </w:r>
      <w:proofErr w:type="spellStart"/>
      <w:r w:rsidRPr="00A90954">
        <w:rPr>
          <w:rFonts w:ascii="Times New Roman" w:hAnsi="Times New Roman" w:cs="Times New Roman"/>
          <w:sz w:val="24"/>
          <w:szCs w:val="24"/>
        </w:rPr>
        <w:t>Chlorothalonil</w:t>
      </w:r>
      <w:proofErr w:type="spellEnd"/>
      <w:r w:rsidRPr="00A90954">
        <w:rPr>
          <w:rFonts w:ascii="Times New Roman" w:hAnsi="Times New Roman" w:cs="Times New Roman"/>
          <w:sz w:val="24"/>
          <w:szCs w:val="24"/>
        </w:rPr>
        <w:t>, cada 30 días y por dos veces en dosis de 30 cc/20 L. Para controlar el ataque de Gusano cogollero (</w:t>
      </w:r>
      <w:proofErr w:type="spellStart"/>
      <w:r w:rsidRPr="00A90954">
        <w:rPr>
          <w:rFonts w:ascii="Times New Roman" w:hAnsi="Times New Roman" w:cs="Times New Roman"/>
          <w:i/>
          <w:sz w:val="24"/>
          <w:szCs w:val="24"/>
          <w:u w:val="single"/>
        </w:rPr>
        <w:t>Stegasta</w:t>
      </w:r>
      <w:proofErr w:type="spellEnd"/>
      <w:r w:rsidRPr="00A90954">
        <w:rPr>
          <w:rFonts w:ascii="Times New Roman" w:hAnsi="Times New Roman" w:cs="Times New Roman"/>
          <w:sz w:val="24"/>
          <w:szCs w:val="24"/>
        </w:rPr>
        <w:t xml:space="preserve"> </w:t>
      </w:r>
      <w:proofErr w:type="spellStart"/>
      <w:r w:rsidRPr="00A90954">
        <w:rPr>
          <w:rFonts w:ascii="Times New Roman" w:hAnsi="Times New Roman" w:cs="Times New Roman"/>
          <w:i/>
          <w:sz w:val="24"/>
          <w:szCs w:val="24"/>
          <w:u w:val="single"/>
        </w:rPr>
        <w:t>bosquella</w:t>
      </w:r>
      <w:proofErr w:type="spellEnd"/>
      <w:r w:rsidR="00A90954">
        <w:rPr>
          <w:rFonts w:ascii="Times New Roman" w:hAnsi="Times New Roman" w:cs="Times New Roman"/>
          <w:sz w:val="24"/>
          <w:szCs w:val="24"/>
        </w:rPr>
        <w:t xml:space="preserve"> Ch.), </w:t>
      </w:r>
      <w:r w:rsidRPr="00A90954">
        <w:rPr>
          <w:rFonts w:ascii="Times New Roman" w:hAnsi="Times New Roman" w:cs="Times New Roman"/>
          <w:sz w:val="24"/>
          <w:szCs w:val="24"/>
        </w:rPr>
        <w:t>apl</w:t>
      </w:r>
      <w:r w:rsidR="00A90954">
        <w:rPr>
          <w:rFonts w:ascii="Times New Roman" w:hAnsi="Times New Roman" w:cs="Times New Roman"/>
          <w:sz w:val="24"/>
          <w:szCs w:val="24"/>
        </w:rPr>
        <w:t>icar</w:t>
      </w:r>
      <w:r w:rsidRPr="00A90954">
        <w:rPr>
          <w:rFonts w:ascii="Times New Roman" w:hAnsi="Times New Roman" w:cs="Times New Roman"/>
          <w:sz w:val="24"/>
          <w:szCs w:val="24"/>
        </w:rPr>
        <w:t xml:space="preserve"> </w:t>
      </w:r>
      <w:proofErr w:type="spellStart"/>
      <w:r w:rsidRPr="00A90954">
        <w:rPr>
          <w:rFonts w:ascii="Times New Roman" w:hAnsi="Times New Roman" w:cs="Times New Roman"/>
          <w:sz w:val="24"/>
          <w:szCs w:val="24"/>
        </w:rPr>
        <w:t>Metomil</w:t>
      </w:r>
      <w:proofErr w:type="spellEnd"/>
      <w:r w:rsidRPr="00A90954">
        <w:rPr>
          <w:rFonts w:ascii="Times New Roman" w:hAnsi="Times New Roman" w:cs="Times New Roman"/>
          <w:sz w:val="24"/>
          <w:szCs w:val="24"/>
        </w:rPr>
        <w:t xml:space="preserve"> + </w:t>
      </w:r>
      <w:proofErr w:type="spellStart"/>
      <w:r w:rsidRPr="00A90954">
        <w:rPr>
          <w:rFonts w:ascii="Times New Roman" w:hAnsi="Times New Roman" w:cs="Times New Roman"/>
          <w:sz w:val="24"/>
          <w:szCs w:val="24"/>
        </w:rPr>
        <w:t>Proclan</w:t>
      </w:r>
      <w:proofErr w:type="spellEnd"/>
      <w:r w:rsidRPr="00A90954">
        <w:rPr>
          <w:rFonts w:ascii="Times New Roman" w:hAnsi="Times New Roman" w:cs="Times New Roman"/>
          <w:sz w:val="24"/>
          <w:szCs w:val="24"/>
        </w:rPr>
        <w:t xml:space="preserve"> en dosis de 25 cc y 50/20 L de agua a los 30 días; para controlar el ataque de hormiga arriera (</w:t>
      </w:r>
      <w:proofErr w:type="spellStart"/>
      <w:r w:rsidRPr="00A90954">
        <w:rPr>
          <w:rFonts w:ascii="Times New Roman" w:hAnsi="Times New Roman" w:cs="Times New Roman"/>
          <w:i/>
          <w:sz w:val="24"/>
          <w:szCs w:val="24"/>
          <w:u w:val="single"/>
        </w:rPr>
        <w:t>Atta</w:t>
      </w:r>
      <w:proofErr w:type="spellEnd"/>
      <w:r w:rsidRPr="00A90954">
        <w:rPr>
          <w:rFonts w:ascii="Times New Roman" w:hAnsi="Times New Roman" w:cs="Times New Roman"/>
          <w:i/>
          <w:sz w:val="24"/>
          <w:szCs w:val="24"/>
        </w:rPr>
        <w:t xml:space="preserve"> </w:t>
      </w:r>
      <w:proofErr w:type="spellStart"/>
      <w:r w:rsidRPr="00A90954">
        <w:rPr>
          <w:rFonts w:ascii="Times New Roman" w:hAnsi="Times New Roman" w:cs="Times New Roman"/>
          <w:i/>
          <w:sz w:val="24"/>
          <w:szCs w:val="24"/>
          <w:u w:val="single"/>
        </w:rPr>
        <w:t>cephalotes</w:t>
      </w:r>
      <w:proofErr w:type="spellEnd"/>
      <w:r w:rsidR="00A90954">
        <w:rPr>
          <w:rFonts w:ascii="Times New Roman" w:hAnsi="Times New Roman" w:cs="Times New Roman"/>
          <w:sz w:val="24"/>
          <w:szCs w:val="24"/>
        </w:rPr>
        <w:t>), aplicar</w:t>
      </w:r>
      <w:r w:rsidRPr="00A90954">
        <w:rPr>
          <w:rFonts w:ascii="Times New Roman" w:hAnsi="Times New Roman" w:cs="Times New Roman"/>
          <w:sz w:val="24"/>
          <w:szCs w:val="24"/>
        </w:rPr>
        <w:t xml:space="preserve"> </w:t>
      </w:r>
      <w:proofErr w:type="spellStart"/>
      <w:r w:rsidRPr="00A90954">
        <w:rPr>
          <w:rFonts w:ascii="Times New Roman" w:hAnsi="Times New Roman" w:cs="Times New Roman"/>
          <w:sz w:val="24"/>
          <w:szCs w:val="24"/>
        </w:rPr>
        <w:t>Atta-Kill</w:t>
      </w:r>
      <w:proofErr w:type="spellEnd"/>
      <w:r w:rsidRPr="00A90954">
        <w:rPr>
          <w:rFonts w:ascii="Times New Roman" w:hAnsi="Times New Roman" w:cs="Times New Roman"/>
          <w:sz w:val="24"/>
          <w:szCs w:val="24"/>
        </w:rPr>
        <w:t xml:space="preserve"> (</w:t>
      </w:r>
      <w:proofErr w:type="spellStart"/>
      <w:r w:rsidRPr="00A90954">
        <w:rPr>
          <w:rFonts w:ascii="Times New Roman" w:hAnsi="Times New Roman" w:cs="Times New Roman"/>
          <w:sz w:val="24"/>
          <w:szCs w:val="24"/>
        </w:rPr>
        <w:t>Sulfluramida</w:t>
      </w:r>
      <w:proofErr w:type="spellEnd"/>
      <w:r w:rsidRPr="00A90954">
        <w:rPr>
          <w:rFonts w:ascii="Times New Roman" w:hAnsi="Times New Roman" w:cs="Times New Roman"/>
          <w:sz w:val="24"/>
          <w:szCs w:val="24"/>
        </w:rPr>
        <w:t>) en dosis de 20-50 g/m</w:t>
      </w:r>
      <w:r w:rsidRPr="00A90954">
        <w:rPr>
          <w:rFonts w:ascii="Times New Roman" w:hAnsi="Times New Roman" w:cs="Times New Roman"/>
          <w:sz w:val="24"/>
          <w:szCs w:val="24"/>
          <w:vertAlign w:val="superscript"/>
        </w:rPr>
        <w:t>2</w:t>
      </w:r>
      <w:r w:rsidRPr="00A90954">
        <w:rPr>
          <w:rFonts w:ascii="Times New Roman" w:hAnsi="Times New Roman" w:cs="Times New Roman"/>
          <w:sz w:val="24"/>
          <w:szCs w:val="24"/>
        </w:rPr>
        <w:t>,</w:t>
      </w:r>
      <w:r>
        <w:t xml:space="preserve"> </w:t>
      </w:r>
      <w:r w:rsidRPr="00A90954">
        <w:rPr>
          <w:rFonts w:ascii="Times New Roman" w:hAnsi="Times New Roman" w:cs="Times New Roman"/>
          <w:sz w:val="24"/>
          <w:szCs w:val="24"/>
        </w:rPr>
        <w:t>colocados en él o los caminos que conducían a la entrada del hormiguero y en el contorno del orificio del hormiguero</w:t>
      </w:r>
      <w:r w:rsidR="00A90954">
        <w:rPr>
          <w:rFonts w:ascii="Times New Roman" w:hAnsi="Times New Roman" w:cs="Times New Roman"/>
          <w:sz w:val="24"/>
          <w:szCs w:val="24"/>
        </w:rPr>
        <w:t>.</w:t>
      </w:r>
    </w:p>
    <w:p w:rsidR="000E6F21" w:rsidRPr="00A90954" w:rsidRDefault="000E6F21" w:rsidP="00A90954">
      <w:pPr>
        <w:shd w:val="clear" w:color="auto" w:fill="FFFFFF"/>
        <w:tabs>
          <w:tab w:val="left" w:pos="4723"/>
        </w:tabs>
        <w:spacing w:after="0" w:line="360" w:lineRule="auto"/>
        <w:ind w:left="426"/>
        <w:jc w:val="both"/>
        <w:rPr>
          <w:rFonts w:ascii="Times New Roman" w:hAnsi="Times New Roman" w:cs="Times New Roman"/>
          <w:sz w:val="24"/>
          <w:szCs w:val="24"/>
        </w:rPr>
      </w:pPr>
      <w:r w:rsidRPr="00A90954">
        <w:rPr>
          <w:rFonts w:ascii="Times New Roman" w:hAnsi="Times New Roman" w:cs="Times New Roman"/>
          <w:sz w:val="24"/>
          <w:szCs w:val="24"/>
        </w:rPr>
        <w:t>En cuanto a la nutrició</w:t>
      </w:r>
      <w:r w:rsidR="00A01F66" w:rsidRPr="00A90954">
        <w:rPr>
          <w:rFonts w:ascii="Times New Roman" w:hAnsi="Times New Roman" w:cs="Times New Roman"/>
          <w:sz w:val="24"/>
          <w:szCs w:val="24"/>
        </w:rPr>
        <w:t>n de la planta:</w:t>
      </w:r>
      <w:r w:rsidRPr="00A90954">
        <w:rPr>
          <w:rFonts w:ascii="Times New Roman" w:hAnsi="Times New Roman" w:cs="Times New Roman"/>
          <w:sz w:val="24"/>
          <w:szCs w:val="24"/>
        </w:rPr>
        <w:t xml:space="preserve"> Al</w:t>
      </w:r>
      <w:r w:rsidR="00A90954">
        <w:rPr>
          <w:rFonts w:ascii="Times New Roman" w:hAnsi="Times New Roman" w:cs="Times New Roman"/>
          <w:sz w:val="24"/>
          <w:szCs w:val="24"/>
        </w:rPr>
        <w:t xml:space="preserve"> momento de la siembra aplicar</w:t>
      </w:r>
      <w:r w:rsidRPr="00A90954">
        <w:rPr>
          <w:rFonts w:ascii="Times New Roman" w:hAnsi="Times New Roman" w:cs="Times New Roman"/>
          <w:sz w:val="24"/>
          <w:szCs w:val="24"/>
        </w:rPr>
        <w:t xml:space="preserve"> </w:t>
      </w:r>
      <w:proofErr w:type="spellStart"/>
      <w:r w:rsidRPr="00A90954">
        <w:rPr>
          <w:rFonts w:ascii="Times New Roman" w:hAnsi="Times New Roman" w:cs="Times New Roman"/>
          <w:sz w:val="24"/>
          <w:szCs w:val="24"/>
        </w:rPr>
        <w:t>Nitrofoska</w:t>
      </w:r>
      <w:proofErr w:type="spellEnd"/>
      <w:r w:rsidRPr="00A90954">
        <w:rPr>
          <w:rFonts w:ascii="Times New Roman" w:hAnsi="Times New Roman" w:cs="Times New Roman"/>
          <w:sz w:val="24"/>
          <w:szCs w:val="24"/>
        </w:rPr>
        <w:t xml:space="preserve"> + </w:t>
      </w:r>
      <w:proofErr w:type="spellStart"/>
      <w:r w:rsidRPr="00A90954">
        <w:rPr>
          <w:rFonts w:ascii="Times New Roman" w:hAnsi="Times New Roman" w:cs="Times New Roman"/>
          <w:sz w:val="24"/>
          <w:szCs w:val="24"/>
        </w:rPr>
        <w:t>úrea</w:t>
      </w:r>
      <w:proofErr w:type="spellEnd"/>
      <w:r w:rsidRPr="00A90954">
        <w:rPr>
          <w:rFonts w:ascii="Times New Roman" w:hAnsi="Times New Roman" w:cs="Times New Roman"/>
          <w:sz w:val="24"/>
          <w:szCs w:val="24"/>
        </w:rPr>
        <w:t>, en dosis de 2 + 2 sac</w:t>
      </w:r>
      <w:r w:rsidR="00391CF1">
        <w:rPr>
          <w:rFonts w:ascii="Times New Roman" w:hAnsi="Times New Roman" w:cs="Times New Roman"/>
          <w:sz w:val="24"/>
          <w:szCs w:val="24"/>
        </w:rPr>
        <w:t xml:space="preserve">os/ha. La segunda fertilización realizarla </w:t>
      </w:r>
      <w:r w:rsidRPr="00A90954">
        <w:rPr>
          <w:rFonts w:ascii="Times New Roman" w:hAnsi="Times New Roman" w:cs="Times New Roman"/>
          <w:sz w:val="24"/>
          <w:szCs w:val="24"/>
        </w:rPr>
        <w:t xml:space="preserve">a los 20 días, utilizando </w:t>
      </w:r>
      <w:proofErr w:type="spellStart"/>
      <w:r w:rsidRPr="00A90954">
        <w:rPr>
          <w:rFonts w:ascii="Times New Roman" w:hAnsi="Times New Roman" w:cs="Times New Roman"/>
          <w:sz w:val="24"/>
          <w:szCs w:val="24"/>
        </w:rPr>
        <w:t>Nitrofoska</w:t>
      </w:r>
      <w:proofErr w:type="spellEnd"/>
      <w:r w:rsidRPr="00A90954">
        <w:rPr>
          <w:rFonts w:ascii="Times New Roman" w:hAnsi="Times New Roman" w:cs="Times New Roman"/>
          <w:sz w:val="24"/>
          <w:szCs w:val="24"/>
        </w:rPr>
        <w:t xml:space="preserve"> + </w:t>
      </w:r>
      <w:proofErr w:type="spellStart"/>
      <w:r w:rsidRPr="00A90954">
        <w:rPr>
          <w:rFonts w:ascii="Times New Roman" w:hAnsi="Times New Roman" w:cs="Times New Roman"/>
          <w:sz w:val="24"/>
          <w:szCs w:val="24"/>
        </w:rPr>
        <w:t>úrea</w:t>
      </w:r>
      <w:proofErr w:type="spellEnd"/>
      <w:r w:rsidRPr="00A90954">
        <w:rPr>
          <w:rFonts w:ascii="Times New Roman" w:hAnsi="Times New Roman" w:cs="Times New Roman"/>
          <w:sz w:val="24"/>
          <w:szCs w:val="24"/>
        </w:rPr>
        <w:t>, en dosis de 1 + 1 sacos/ha.</w:t>
      </w:r>
    </w:p>
    <w:p w:rsidR="005063E3" w:rsidRPr="005063E3" w:rsidRDefault="005063E3" w:rsidP="005063E3">
      <w:pPr>
        <w:pStyle w:val="Prrafodelista"/>
        <w:shd w:val="clear" w:color="auto" w:fill="FFFFFF"/>
        <w:tabs>
          <w:tab w:val="left" w:pos="4723"/>
        </w:tabs>
        <w:spacing w:after="0" w:line="360" w:lineRule="auto"/>
        <w:ind w:left="426"/>
        <w:jc w:val="both"/>
        <w:rPr>
          <w:rFonts w:ascii="Times New Roman" w:hAnsi="Times New Roman" w:cs="Times New Roman"/>
          <w:sz w:val="24"/>
          <w:szCs w:val="24"/>
        </w:rPr>
      </w:pPr>
    </w:p>
    <w:p w:rsidR="00245506" w:rsidRDefault="005063E3" w:rsidP="005063E3">
      <w:pPr>
        <w:pStyle w:val="Prrafodelista"/>
        <w:numPr>
          <w:ilvl w:val="0"/>
          <w:numId w:val="21"/>
        </w:numPr>
        <w:shd w:val="clear" w:color="auto" w:fill="FFFFFF"/>
        <w:tabs>
          <w:tab w:val="left" w:pos="4723"/>
        </w:tabs>
        <w:spacing w:after="0" w:line="360" w:lineRule="auto"/>
        <w:ind w:left="426" w:hanging="284"/>
        <w:jc w:val="both"/>
        <w:rPr>
          <w:rFonts w:ascii="Times New Roman" w:hAnsi="Times New Roman" w:cs="Times New Roman"/>
          <w:sz w:val="24"/>
          <w:szCs w:val="24"/>
        </w:rPr>
      </w:pPr>
      <w:r w:rsidRPr="005063E3">
        <w:rPr>
          <w:rFonts w:ascii="Times New Roman" w:eastAsiaTheme="minorHAnsi" w:hAnsi="Times New Roman" w:cs="Times New Roman"/>
          <w:color w:val="000000"/>
          <w:sz w:val="24"/>
          <w:szCs w:val="24"/>
          <w:lang w:eastAsia="en-US"/>
        </w:rPr>
        <w:t>Validar este ensayo en otras zonas agroecológicas y épocas de siembra dentro del cantón Urdaneta, para corroborar el potencial de rendimiento obtenido con la variedad</w:t>
      </w:r>
      <w:r w:rsidRPr="005063E3">
        <w:rPr>
          <w:rFonts w:ascii="Times New Roman" w:hAnsi="Times New Roman" w:cs="Times New Roman"/>
          <w:sz w:val="24"/>
          <w:szCs w:val="24"/>
        </w:rPr>
        <w:t xml:space="preserve"> </w:t>
      </w:r>
      <w:r>
        <w:rPr>
          <w:rFonts w:ascii="Times New Roman" w:hAnsi="Times New Roman" w:cs="Times New Roman"/>
          <w:sz w:val="24"/>
          <w:szCs w:val="24"/>
        </w:rPr>
        <w:t>INIAP-380.</w:t>
      </w:r>
    </w:p>
    <w:p w:rsidR="005063E3" w:rsidRPr="005063E3" w:rsidRDefault="005063E3" w:rsidP="005063E3">
      <w:pPr>
        <w:shd w:val="clear" w:color="auto" w:fill="FFFFFF"/>
        <w:tabs>
          <w:tab w:val="left" w:pos="4723"/>
        </w:tabs>
        <w:spacing w:after="0" w:line="360" w:lineRule="auto"/>
        <w:jc w:val="both"/>
        <w:rPr>
          <w:rFonts w:ascii="Times New Roman" w:hAnsi="Times New Roman" w:cs="Times New Roman"/>
          <w:sz w:val="24"/>
          <w:szCs w:val="24"/>
        </w:rPr>
      </w:pPr>
    </w:p>
    <w:p w:rsidR="00245506" w:rsidRDefault="00245506" w:rsidP="00245506">
      <w:pPr>
        <w:pStyle w:val="Prrafodelista"/>
        <w:numPr>
          <w:ilvl w:val="0"/>
          <w:numId w:val="20"/>
        </w:numPr>
        <w:autoSpaceDE w:val="0"/>
        <w:autoSpaceDN w:val="0"/>
        <w:adjustRightInd w:val="0"/>
        <w:spacing w:after="0" w:line="360" w:lineRule="auto"/>
        <w:ind w:left="426" w:hanging="284"/>
        <w:jc w:val="both"/>
        <w:rPr>
          <w:rFonts w:ascii="Times New Roman" w:eastAsiaTheme="minorHAnsi" w:hAnsi="Times New Roman" w:cs="Times New Roman"/>
          <w:sz w:val="24"/>
          <w:szCs w:val="24"/>
          <w:lang w:val="es-EC" w:eastAsia="en-US"/>
        </w:rPr>
      </w:pPr>
      <w:r>
        <w:rPr>
          <w:rFonts w:ascii="Times New Roman" w:eastAsiaTheme="minorHAnsi" w:hAnsi="Times New Roman" w:cs="Times New Roman"/>
          <w:sz w:val="24"/>
          <w:szCs w:val="24"/>
          <w:lang w:val="es-EC" w:eastAsia="en-US"/>
        </w:rPr>
        <w:t xml:space="preserve">Cuantificar la fijación de nitrógeno del maní </w:t>
      </w:r>
      <w:r w:rsidRPr="001721B0">
        <w:rPr>
          <w:rFonts w:ascii="Times New Roman" w:eastAsiaTheme="minorHAnsi" w:hAnsi="Times New Roman" w:cs="Times New Roman"/>
          <w:sz w:val="24"/>
          <w:szCs w:val="24"/>
          <w:lang w:val="es-EC" w:eastAsia="en-US"/>
        </w:rPr>
        <w:t>para reducir la aplicación de nitrógeno sintético.</w:t>
      </w:r>
    </w:p>
    <w:p w:rsidR="00245506" w:rsidRPr="00F52171" w:rsidRDefault="00245506" w:rsidP="00245506">
      <w:pPr>
        <w:pStyle w:val="Prrafodelista"/>
        <w:autoSpaceDE w:val="0"/>
        <w:autoSpaceDN w:val="0"/>
        <w:adjustRightInd w:val="0"/>
        <w:spacing w:after="0" w:line="360" w:lineRule="auto"/>
        <w:ind w:left="426"/>
        <w:jc w:val="both"/>
        <w:rPr>
          <w:rFonts w:ascii="Times New Roman" w:eastAsiaTheme="minorHAnsi" w:hAnsi="Times New Roman" w:cs="Times New Roman"/>
          <w:sz w:val="24"/>
          <w:szCs w:val="24"/>
          <w:lang w:val="es-EC" w:eastAsia="en-US"/>
        </w:rPr>
      </w:pPr>
    </w:p>
    <w:p w:rsidR="00245506" w:rsidRPr="00800DD8" w:rsidRDefault="00245506" w:rsidP="00245506">
      <w:pPr>
        <w:pStyle w:val="Prrafodelista"/>
        <w:numPr>
          <w:ilvl w:val="0"/>
          <w:numId w:val="22"/>
        </w:numPr>
        <w:autoSpaceDE w:val="0"/>
        <w:autoSpaceDN w:val="0"/>
        <w:adjustRightInd w:val="0"/>
        <w:spacing w:after="0" w:line="360" w:lineRule="auto"/>
        <w:ind w:left="426" w:hanging="284"/>
        <w:jc w:val="both"/>
        <w:rPr>
          <w:rFonts w:ascii="Times New Roman" w:eastAsiaTheme="minorHAnsi" w:hAnsi="Times New Roman" w:cs="Times New Roman"/>
          <w:sz w:val="24"/>
          <w:szCs w:val="24"/>
          <w:lang w:val="es-EC" w:eastAsia="en-US"/>
        </w:rPr>
      </w:pPr>
      <w:r w:rsidRPr="00800DD8">
        <w:rPr>
          <w:rFonts w:ascii="Times New Roman" w:hAnsi="Times New Roman" w:cs="Times New Roman"/>
          <w:sz w:val="24"/>
          <w:szCs w:val="24"/>
        </w:rPr>
        <w:t>Efectuar la retroinforma</w:t>
      </w:r>
      <w:r>
        <w:rPr>
          <w:rFonts w:ascii="Times New Roman" w:hAnsi="Times New Roman" w:cs="Times New Roman"/>
          <w:sz w:val="24"/>
          <w:szCs w:val="24"/>
        </w:rPr>
        <w:t>ción de los resultados al INIAP-</w:t>
      </w:r>
      <w:r w:rsidRPr="00800DD8">
        <w:rPr>
          <w:rFonts w:ascii="Times New Roman" w:hAnsi="Times New Roman" w:cs="Times New Roman"/>
          <w:sz w:val="24"/>
          <w:szCs w:val="24"/>
        </w:rPr>
        <w:t>EELS</w:t>
      </w:r>
      <w:r>
        <w:rPr>
          <w:rFonts w:ascii="Times New Roman" w:hAnsi="Times New Roman" w:cs="Times New Roman"/>
          <w:sz w:val="24"/>
          <w:szCs w:val="24"/>
        </w:rPr>
        <w:t>.</w:t>
      </w:r>
    </w:p>
    <w:p w:rsidR="00981227" w:rsidRDefault="00981227" w:rsidP="00C616A8">
      <w:pPr>
        <w:spacing w:after="0" w:line="360" w:lineRule="auto"/>
        <w:jc w:val="both"/>
        <w:rPr>
          <w:rFonts w:ascii="Times New Roman" w:hAnsi="Times New Roman" w:cs="Times New Roman"/>
          <w:b/>
          <w:color w:val="0D0D0D" w:themeColor="text1" w:themeTint="F2"/>
          <w:sz w:val="28"/>
          <w:szCs w:val="28"/>
        </w:rPr>
      </w:pPr>
    </w:p>
    <w:p w:rsidR="00C616A8" w:rsidRDefault="00C616A8" w:rsidP="00C616A8">
      <w:pPr>
        <w:spacing w:after="0" w:line="360" w:lineRule="auto"/>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lastRenderedPageBreak/>
        <w:t>BIBLIOGRAFÍA</w:t>
      </w:r>
    </w:p>
    <w:p w:rsidR="00C616A8" w:rsidRDefault="00C616A8" w:rsidP="00FC10C9">
      <w:pPr>
        <w:spacing w:after="0" w:line="360" w:lineRule="auto"/>
        <w:jc w:val="both"/>
        <w:rPr>
          <w:rFonts w:ascii="Times New Roman" w:hAnsi="Times New Roman" w:cs="Times New Roman"/>
          <w:color w:val="FF0000"/>
          <w:sz w:val="24"/>
          <w:szCs w:val="24"/>
        </w:rPr>
      </w:pPr>
    </w:p>
    <w:p w:rsidR="00C616A8" w:rsidRDefault="00C616A8" w:rsidP="00EC33EB">
      <w:pPr>
        <w:pStyle w:val="Prrafodelista"/>
        <w:numPr>
          <w:ilvl w:val="0"/>
          <w:numId w:val="18"/>
        </w:numPr>
        <w:tabs>
          <w:tab w:val="left" w:pos="440"/>
          <w:tab w:val="left" w:pos="8504"/>
        </w:tabs>
        <w:autoSpaceDE w:val="0"/>
        <w:autoSpaceDN w:val="0"/>
        <w:adjustRightInd w:val="0"/>
        <w:spacing w:after="0" w:line="240" w:lineRule="auto"/>
        <w:ind w:left="1100" w:right="-1" w:hanging="1100"/>
        <w:jc w:val="both"/>
        <w:rPr>
          <w:rStyle w:val="ps15"/>
        </w:rPr>
      </w:pPr>
      <w:r>
        <w:rPr>
          <w:rFonts w:ascii="Times New Roman" w:hAnsi="Times New Roman" w:cs="Times New Roman"/>
          <w:sz w:val="24"/>
          <w:szCs w:val="24"/>
        </w:rPr>
        <w:t xml:space="preserve">AMERICAN PEANUT COUNCIL. 2014. El mercado de exportación del cacahuate. [En línea]. Disponible en: </w:t>
      </w:r>
      <w:r>
        <w:rPr>
          <w:rStyle w:val="ps15"/>
          <w:rFonts w:ascii="Times New Roman" w:hAnsi="Times New Roman" w:cs="Times New Roman"/>
          <w:sz w:val="24"/>
          <w:szCs w:val="24"/>
        </w:rPr>
        <w:t>http://www.cacahuatesusa.com/para-la-industria/produccion-y-procesamiento/el-mercado-de-exportacion-del-cacahuate</w:t>
      </w:r>
    </w:p>
    <w:p w:rsidR="00C616A8" w:rsidRDefault="00C616A8" w:rsidP="00FC10C9">
      <w:pPr>
        <w:pStyle w:val="Prrafodelista"/>
        <w:tabs>
          <w:tab w:val="left" w:pos="440"/>
        </w:tabs>
        <w:autoSpaceDE w:val="0"/>
        <w:autoSpaceDN w:val="0"/>
        <w:adjustRightInd w:val="0"/>
        <w:spacing w:after="0" w:line="240" w:lineRule="auto"/>
        <w:ind w:left="1100"/>
        <w:jc w:val="both"/>
      </w:pPr>
    </w:p>
    <w:p w:rsidR="00C616A8" w:rsidRDefault="00C616A8" w:rsidP="00EC33EB">
      <w:pPr>
        <w:pStyle w:val="Prrafodelista"/>
        <w:numPr>
          <w:ilvl w:val="0"/>
          <w:numId w:val="18"/>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lang w:val="en-US"/>
        </w:rPr>
        <w:t xml:space="preserve">AUGSTBURGER, F.; BERGER, J.; CENSKOWSKY, U.; HEID, P. </w:t>
      </w:r>
      <w:r w:rsidRPr="00537A45">
        <w:rPr>
          <w:rFonts w:ascii="Times New Roman" w:hAnsi="Times New Roman" w:cs="Times New Roman"/>
          <w:sz w:val="24"/>
          <w:szCs w:val="24"/>
          <w:lang w:val="en-US"/>
        </w:rPr>
        <w:t xml:space="preserve">2000. </w:t>
      </w:r>
      <w:r>
        <w:rPr>
          <w:rFonts w:ascii="Times New Roman" w:hAnsi="Times New Roman" w:cs="Times New Roman"/>
          <w:sz w:val="24"/>
          <w:szCs w:val="24"/>
        </w:rPr>
        <w:t xml:space="preserve">Maní. Cacahuate. Agricultura Orgánica en el Trópico y Subtrópico Guías de 18 cultivos. Asociación </w:t>
      </w:r>
      <w:proofErr w:type="spellStart"/>
      <w:r>
        <w:rPr>
          <w:rFonts w:ascii="Times New Roman" w:hAnsi="Times New Roman" w:cs="Times New Roman"/>
          <w:sz w:val="24"/>
          <w:szCs w:val="24"/>
        </w:rPr>
        <w:t>Naturland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shd w:val="clear" w:color="auto" w:fill="FFFFFF"/>
        </w:rPr>
        <w:t>Gräfelfing</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Alemania. pp. 9, 11, 13.</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bCs/>
          <w:sz w:val="24"/>
          <w:szCs w:val="24"/>
        </w:rPr>
        <w:t xml:space="preserve">BARRERA, A.; DÍAZ, V.; HERNÁNDEZ, L. 2002. </w:t>
      </w:r>
      <w:r>
        <w:rPr>
          <w:rFonts w:ascii="Times New Roman" w:hAnsi="Times New Roman" w:cs="Times New Roman"/>
          <w:sz w:val="24"/>
          <w:szCs w:val="24"/>
        </w:rPr>
        <w:t>Producción del cultivo de cacahuate (</w:t>
      </w:r>
      <w:r>
        <w:rPr>
          <w:rFonts w:ascii="Times New Roman" w:hAnsi="Times New Roman" w:cs="Times New Roman"/>
          <w:i/>
          <w:sz w:val="24"/>
          <w:szCs w:val="24"/>
          <w:u w:val="single"/>
        </w:rPr>
        <w:t>Arachis</w:t>
      </w:r>
      <w:r>
        <w:rPr>
          <w:rFonts w:ascii="Times New Roman" w:hAnsi="Times New Roman" w:cs="Times New Roman"/>
          <w:sz w:val="24"/>
          <w:szCs w:val="24"/>
        </w:rPr>
        <w:t xml:space="preserve"> </w:t>
      </w:r>
      <w:r>
        <w:rPr>
          <w:rFonts w:ascii="Times New Roman" w:hAnsi="Times New Roman" w:cs="Times New Roman"/>
          <w:i/>
          <w:sz w:val="24"/>
          <w:szCs w:val="24"/>
          <w:u w:val="single"/>
        </w:rPr>
        <w:t>hypogaea</w:t>
      </w:r>
      <w:r>
        <w:rPr>
          <w:rFonts w:ascii="Times New Roman" w:hAnsi="Times New Roman" w:cs="Times New Roman"/>
          <w:sz w:val="24"/>
          <w:szCs w:val="24"/>
        </w:rPr>
        <w:t xml:space="preserve"> L.) en el Estado de Morelos. </w:t>
      </w:r>
      <w:r>
        <w:rPr>
          <w:rFonts w:ascii="Times New Roman" w:hAnsi="Times New Roman" w:cs="Times New Roman"/>
          <w:bCs/>
          <w:sz w:val="24"/>
          <w:szCs w:val="24"/>
        </w:rPr>
        <w:t>Folleto Técnico Nº 18. Secretaria de Agricultura, Ganadería, Desarrollo Rural Pesca y Alimentación</w:t>
      </w:r>
      <w:r>
        <w:rPr>
          <w:rFonts w:ascii="Times New Roman" w:hAnsi="Times New Roman" w:cs="Times New Roman"/>
          <w:sz w:val="24"/>
          <w:szCs w:val="24"/>
        </w:rPr>
        <w:t xml:space="preserve">. Instituto Nacional de Investigaciones Forestales, Agrícolas y Pecuarias. Centro de Investigación Regional del Centro Campo Experimental “ZACATEPEC”. Morelos, México. pp. 1, 14. </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CIENCIA HOY. 2014. Formas de labranza. [En línea]. Disponible en: http://www.cienciahoy.org.ar/ch/ln/hoy68/formasdelabranza.htm</w:t>
      </w:r>
    </w:p>
    <w:p w:rsidR="00C616A8" w:rsidRDefault="00C616A8" w:rsidP="00EC33EB">
      <w:pPr>
        <w:tabs>
          <w:tab w:val="left" w:pos="426"/>
        </w:tabs>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CRAVERO, V.; </w:t>
      </w:r>
      <w:r>
        <w:rPr>
          <w:rFonts w:ascii="Times New Roman" w:hAnsi="Times New Roman" w:cs="Times New Roman"/>
          <w:bCs/>
          <w:sz w:val="24"/>
          <w:szCs w:val="24"/>
        </w:rPr>
        <w:t>LÓPEZ</w:t>
      </w:r>
      <w:r>
        <w:rPr>
          <w:rFonts w:ascii="Times New Roman" w:hAnsi="Times New Roman" w:cs="Times New Roman"/>
          <w:bCs/>
          <w:sz w:val="24"/>
          <w:szCs w:val="24"/>
          <w:shd w:val="clear" w:color="auto" w:fill="FFFFFF"/>
        </w:rPr>
        <w:t xml:space="preserve">, F.; </w:t>
      </w:r>
      <w:r>
        <w:rPr>
          <w:rFonts w:ascii="Times New Roman" w:hAnsi="Times New Roman" w:cs="Times New Roman"/>
          <w:bCs/>
          <w:sz w:val="24"/>
          <w:szCs w:val="24"/>
        </w:rPr>
        <w:t>ESPÓSITO</w:t>
      </w:r>
      <w:r>
        <w:rPr>
          <w:rFonts w:ascii="Times New Roman" w:hAnsi="Times New Roman" w:cs="Times New Roman"/>
          <w:bCs/>
          <w:sz w:val="24"/>
          <w:szCs w:val="24"/>
          <w:shd w:val="clear" w:color="auto" w:fill="FFFFFF"/>
        </w:rPr>
        <w:t xml:space="preserve">, M.; </w:t>
      </w:r>
      <w:r>
        <w:rPr>
          <w:rFonts w:ascii="Times New Roman" w:hAnsi="Times New Roman" w:cs="Times New Roman"/>
          <w:bCs/>
          <w:sz w:val="24"/>
          <w:szCs w:val="24"/>
        </w:rPr>
        <w:t>COINTRY, L. 2011.</w:t>
      </w:r>
      <w:r>
        <w:rPr>
          <w:rFonts w:ascii="Times New Roman" w:hAnsi="Times New Roman" w:cs="Times New Roman"/>
          <w:sz w:val="24"/>
          <w:szCs w:val="24"/>
        </w:rPr>
        <w:t xml:space="preserve"> </w:t>
      </w:r>
      <w:r>
        <w:rPr>
          <w:rFonts w:ascii="Times New Roman" w:hAnsi="Times New Roman" w:cs="Times New Roman"/>
          <w:bCs/>
          <w:sz w:val="24"/>
          <w:szCs w:val="24"/>
          <w:shd w:val="clear" w:color="auto" w:fill="FFFFFF"/>
        </w:rPr>
        <w:t>Mejoramiento convencional y no convencional de especies.</w:t>
      </w:r>
      <w:r>
        <w:rPr>
          <w:rStyle w:val="apple-converted-space"/>
          <w:rFonts w:ascii="Times New Roman" w:hAnsi="Times New Roman" w:cs="Times New Roman"/>
          <w:bCs/>
          <w:sz w:val="24"/>
          <w:szCs w:val="24"/>
          <w:shd w:val="clear" w:color="auto" w:fill="FFFFFF"/>
        </w:rPr>
        <w:t> </w:t>
      </w:r>
      <w:r>
        <w:rPr>
          <w:rFonts w:ascii="Times New Roman" w:hAnsi="Times New Roman" w:cs="Times New Roman"/>
          <w:sz w:val="24"/>
          <w:szCs w:val="24"/>
        </w:rPr>
        <w:t>Cátedra de Mejoramiento Vegetal y Producción de Semillas. Facultad de Ciencias. Agrarias. Universidad Nacional de Rosario.</w:t>
      </w:r>
      <w:r>
        <w:rPr>
          <w:rStyle w:val="apple-converted-space"/>
          <w:rFonts w:ascii="Times New Roman" w:hAnsi="Times New Roman" w:cs="Times New Roman"/>
          <w:sz w:val="24"/>
          <w:szCs w:val="24"/>
        </w:rPr>
        <w:t> </w:t>
      </w:r>
      <w:r>
        <w:rPr>
          <w:rFonts w:ascii="Times New Roman" w:hAnsi="Times New Roman" w:cs="Times New Roman"/>
          <w:sz w:val="24"/>
          <w:szCs w:val="24"/>
        </w:rPr>
        <w:t>[En línea]. Disponible en: http://www.scielo.org.ar/scielo.php?pid=S1852-62332011000100005&amp;script=sci_arttext</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Pr="00FC10C9"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CF0B01">
        <w:rPr>
          <w:rFonts w:ascii="Times New Roman" w:hAnsi="Times New Roman" w:cs="Times New Roman"/>
          <w:bCs/>
          <w:iCs/>
          <w:sz w:val="24"/>
          <w:szCs w:val="24"/>
        </w:rPr>
        <w:t>DI BARBARO, G</w:t>
      </w:r>
      <w:r>
        <w:rPr>
          <w:rFonts w:ascii="Times New Roman" w:hAnsi="Times New Roman" w:cs="Times New Roman"/>
          <w:bCs/>
          <w:iCs/>
          <w:sz w:val="24"/>
          <w:szCs w:val="24"/>
        </w:rPr>
        <w:t>.; ANDRADA, H.; VIALE, S.</w:t>
      </w:r>
      <w:r>
        <w:rPr>
          <w:rFonts w:ascii="Times New Roman" w:hAnsi="Times New Roman" w:cs="Times New Roman"/>
          <w:bCs/>
          <w:sz w:val="24"/>
          <w:szCs w:val="24"/>
        </w:rPr>
        <w:t xml:space="preserve"> 2011. Capacidad de </w:t>
      </w:r>
      <w:proofErr w:type="spellStart"/>
      <w:r>
        <w:rPr>
          <w:rFonts w:ascii="Times New Roman" w:hAnsi="Times New Roman" w:cs="Times New Roman"/>
          <w:bCs/>
          <w:sz w:val="24"/>
          <w:szCs w:val="24"/>
        </w:rPr>
        <w:t>nodulación</w:t>
      </w:r>
      <w:proofErr w:type="spellEnd"/>
      <w:r>
        <w:rPr>
          <w:rFonts w:ascii="Times New Roman" w:hAnsi="Times New Roman" w:cs="Times New Roman"/>
          <w:bCs/>
          <w:sz w:val="24"/>
          <w:szCs w:val="24"/>
        </w:rPr>
        <w:t xml:space="preserve"> de </w:t>
      </w:r>
      <w:proofErr w:type="spellStart"/>
      <w:r>
        <w:rPr>
          <w:rFonts w:ascii="Times New Roman" w:hAnsi="Times New Roman" w:cs="Times New Roman"/>
          <w:bCs/>
          <w:sz w:val="24"/>
          <w:szCs w:val="24"/>
        </w:rPr>
        <w:t>mani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i/>
          <w:iCs/>
          <w:sz w:val="24"/>
          <w:szCs w:val="24"/>
          <w:u w:val="single"/>
        </w:rPr>
        <w:t>Arachis</w:t>
      </w:r>
      <w:proofErr w:type="spellEnd"/>
      <w:r>
        <w:rPr>
          <w:rFonts w:ascii="Times New Roman" w:hAnsi="Times New Roman" w:cs="Times New Roman"/>
          <w:bCs/>
          <w:iCs/>
          <w:sz w:val="24"/>
          <w:szCs w:val="24"/>
        </w:rPr>
        <w:t xml:space="preserve"> </w:t>
      </w:r>
      <w:r>
        <w:rPr>
          <w:rFonts w:ascii="Times New Roman" w:hAnsi="Times New Roman" w:cs="Times New Roman"/>
          <w:bCs/>
          <w:i/>
          <w:iCs/>
          <w:sz w:val="24"/>
          <w:szCs w:val="24"/>
          <w:u w:val="single"/>
        </w:rPr>
        <w:t>hypogaea</w:t>
      </w:r>
      <w:r>
        <w:rPr>
          <w:rFonts w:ascii="Times New Roman" w:hAnsi="Times New Roman" w:cs="Times New Roman"/>
          <w:bCs/>
          <w:iCs/>
          <w:sz w:val="24"/>
          <w:szCs w:val="24"/>
        </w:rPr>
        <w:t xml:space="preserve"> </w:t>
      </w:r>
      <w:r>
        <w:rPr>
          <w:rFonts w:ascii="Times New Roman" w:hAnsi="Times New Roman" w:cs="Times New Roman"/>
          <w:bCs/>
          <w:sz w:val="24"/>
          <w:szCs w:val="24"/>
        </w:rPr>
        <w:t xml:space="preserve">L.) con poblaciones autóctonas de rizobios. </w:t>
      </w:r>
      <w:r>
        <w:rPr>
          <w:rFonts w:ascii="Times New Roman" w:hAnsi="Times New Roman" w:cs="Times New Roman"/>
          <w:bCs/>
          <w:iCs/>
          <w:sz w:val="24"/>
          <w:szCs w:val="24"/>
        </w:rPr>
        <w:t xml:space="preserve">Biología en Agronomía. </w:t>
      </w:r>
      <w:r w:rsidR="00391CF1">
        <w:rPr>
          <w:rFonts w:ascii="Times New Roman" w:hAnsi="Times New Roman" w:cs="Times New Roman"/>
          <w:bCs/>
          <w:iCs/>
          <w:sz w:val="24"/>
          <w:szCs w:val="24"/>
        </w:rPr>
        <w:t xml:space="preserve">Universidad Nacional de  Catamarca. </w:t>
      </w:r>
      <w:r>
        <w:rPr>
          <w:rFonts w:ascii="Times New Roman" w:hAnsi="Times New Roman" w:cs="Times New Roman"/>
          <w:bCs/>
          <w:iCs/>
          <w:sz w:val="24"/>
          <w:szCs w:val="24"/>
        </w:rPr>
        <w:t>Facultad de Ciencias Agrarias. San F</w:t>
      </w:r>
      <w:r w:rsidR="00391CF1">
        <w:rPr>
          <w:rFonts w:ascii="Times New Roman" w:hAnsi="Times New Roman" w:cs="Times New Roman"/>
          <w:bCs/>
          <w:iCs/>
          <w:sz w:val="24"/>
          <w:szCs w:val="24"/>
        </w:rPr>
        <w:t xml:space="preserve">ernando del Valle de Catamarca, Argentina. </w:t>
      </w:r>
      <w:r>
        <w:rPr>
          <w:rFonts w:ascii="Times New Roman" w:hAnsi="Times New Roman" w:cs="Times New Roman"/>
          <w:bCs/>
          <w:iCs/>
          <w:sz w:val="24"/>
          <w:szCs w:val="24"/>
        </w:rPr>
        <w:t>pp. 15, 16, 18.</w:t>
      </w:r>
    </w:p>
    <w:p w:rsidR="00FC10C9" w:rsidRPr="00FC10C9" w:rsidRDefault="00FC10C9" w:rsidP="00FC10C9">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Pr="00FC10C9"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ECURED. 2015. Labranza en la agricultura. [En línea]. Disponible en: </w:t>
      </w:r>
      <w:hyperlink r:id="rId17" w:history="1">
        <w:r w:rsidRPr="00FC10C9">
          <w:rPr>
            <w:rStyle w:val="Hipervnculo"/>
            <w:rFonts w:ascii="Times New Roman" w:hAnsi="Times New Roman" w:cs="Times New Roman"/>
            <w:color w:val="auto"/>
            <w:sz w:val="24"/>
            <w:szCs w:val="24"/>
            <w:u w:val="none"/>
          </w:rPr>
          <w:t>http://www.ecured.cu/index.php/Labranza_en_la_Agricultura</w:t>
        </w:r>
      </w:hyperlink>
    </w:p>
    <w:p w:rsidR="00C616A8" w:rsidRDefault="00C616A8" w:rsidP="00EC33EB">
      <w:pPr>
        <w:pStyle w:val="Prrafodelista"/>
        <w:spacing w:line="240" w:lineRule="auto"/>
        <w:rPr>
          <w:rFonts w:ascii="Times New Roman" w:hAnsi="Times New Roman" w:cs="Times New Roman"/>
          <w:sz w:val="24"/>
          <w:szCs w:val="24"/>
        </w:rPr>
      </w:pPr>
    </w:p>
    <w:p w:rsidR="00C616A8" w:rsidRPr="00FC10C9" w:rsidRDefault="00C616A8" w:rsidP="00FC10C9">
      <w:pPr>
        <w:pStyle w:val="Prrafodelista"/>
        <w:numPr>
          <w:ilvl w:val="0"/>
          <w:numId w:val="18"/>
        </w:numPr>
        <w:tabs>
          <w:tab w:val="left" w:pos="426"/>
          <w:tab w:val="left" w:pos="2835"/>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EL COMERCIO. 2011. El maní es apetecido por su sabor. [En línea].  Disponible en: </w:t>
      </w:r>
      <w:hyperlink r:id="rId18" w:history="1">
        <w:r w:rsidRPr="00FC10C9">
          <w:rPr>
            <w:rStyle w:val="Hipervnculo"/>
            <w:rFonts w:ascii="Times New Roman" w:hAnsi="Times New Roman" w:cs="Times New Roman"/>
            <w:color w:val="auto"/>
            <w:sz w:val="24"/>
            <w:szCs w:val="24"/>
            <w:u w:val="none"/>
          </w:rPr>
          <w:t>http://www.elcomercio.com/actualidad/negocios/mani-apetecido-sabor.html</w:t>
        </w:r>
      </w:hyperlink>
    </w:p>
    <w:p w:rsidR="00C616A8" w:rsidRPr="00FC10C9" w:rsidRDefault="00C616A8" w:rsidP="00EC33EB">
      <w:pPr>
        <w:tabs>
          <w:tab w:val="left" w:pos="426"/>
        </w:tabs>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GAVIDIA, R. 2012. Manual Técnico de Labranza mínima para cultivos de Granos Básicos. Tecnología: Labranza cero o siembra directa. San Salvador, El Salvador. [En línea]. Disponible en: http://www.fundesyram.info/biblioteca/displayFicha.php?fichaID=307</w:t>
      </w:r>
    </w:p>
    <w:p w:rsidR="00C616A8"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hAnsi="Times New Roman" w:cs="Times New Roman"/>
          <w:bCs/>
          <w:sz w:val="24"/>
          <w:szCs w:val="24"/>
        </w:rPr>
        <w:lastRenderedPageBreak/>
        <w:t>GRANIZO, R. 2012. Estudio de factibilidad para siembra de maní (</w:t>
      </w:r>
      <w:proofErr w:type="spellStart"/>
      <w:r>
        <w:rPr>
          <w:rFonts w:ascii="Times New Roman" w:hAnsi="Times New Roman" w:cs="Times New Roman"/>
          <w:bCs/>
          <w:i/>
          <w:sz w:val="24"/>
          <w:szCs w:val="24"/>
          <w:u w:val="single"/>
        </w:rPr>
        <w:t>Plukenetia</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u w:val="single"/>
        </w:rPr>
        <w:t>volubilis</w:t>
      </w:r>
      <w:proofErr w:type="spellEnd"/>
      <w:r>
        <w:rPr>
          <w:rFonts w:ascii="Times New Roman" w:hAnsi="Times New Roman" w:cs="Times New Roman"/>
          <w:bCs/>
          <w:sz w:val="24"/>
          <w:szCs w:val="24"/>
        </w:rPr>
        <w:t xml:space="preserve">), en el cantón Pedro Vicente Maldonado, provincia de Pichincha, Ecuador. </w:t>
      </w:r>
      <w:r>
        <w:rPr>
          <w:rFonts w:ascii="Times New Roman" w:hAnsi="Times New Roman" w:cs="Times New Roman"/>
          <w:sz w:val="24"/>
          <w:szCs w:val="24"/>
        </w:rPr>
        <w:t xml:space="preserve">Proyecto especial de graduación del programa de Ingeniería en Administración de </w:t>
      </w:r>
      <w:proofErr w:type="spellStart"/>
      <w:r>
        <w:rPr>
          <w:rFonts w:ascii="Times New Roman" w:hAnsi="Times New Roman" w:cs="Times New Roman"/>
          <w:sz w:val="24"/>
          <w:szCs w:val="24"/>
        </w:rPr>
        <w:t>Agronegocios</w:t>
      </w:r>
      <w:proofErr w:type="spellEnd"/>
      <w:r>
        <w:rPr>
          <w:rFonts w:ascii="Times New Roman" w:hAnsi="Times New Roman" w:cs="Times New Roman"/>
          <w:sz w:val="24"/>
          <w:szCs w:val="24"/>
        </w:rPr>
        <w:t>. Escuela Agrícola Panamericana. Zamorano, Honduras.</w:t>
      </w:r>
      <w:r>
        <w:rPr>
          <w:rFonts w:ascii="Times New Roman" w:hAnsi="Times New Roman" w:cs="Times New Roman"/>
          <w:bCs/>
          <w:sz w:val="24"/>
          <w:szCs w:val="24"/>
        </w:rPr>
        <w:t xml:space="preserve"> pp. 6, 7.</w:t>
      </w:r>
    </w:p>
    <w:p w:rsidR="00C616A8" w:rsidRDefault="00C616A8" w:rsidP="00EC33EB">
      <w:pPr>
        <w:pStyle w:val="Prrafodelista"/>
        <w:spacing w:line="240" w:lineRule="auto"/>
        <w:rPr>
          <w:rFonts w:ascii="Times New Roman" w:eastAsiaTheme="minorHAnsi" w:hAnsi="Times New Roman" w:cs="Times New Roman"/>
          <w:sz w:val="24"/>
          <w:szCs w:val="24"/>
          <w:lang w:val="es-EC" w:eastAsia="en-US"/>
        </w:rPr>
      </w:pPr>
    </w:p>
    <w:p w:rsidR="00C616A8"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eastAsiaTheme="minorHAnsi" w:hAnsi="Times New Roman" w:cs="Times New Roman"/>
          <w:sz w:val="24"/>
          <w:szCs w:val="24"/>
          <w:lang w:val="es-EC" w:eastAsia="en-US"/>
        </w:rPr>
        <w:t xml:space="preserve">GIAMBASTIANI, G. 2000. Cultivo del maní. </w:t>
      </w:r>
      <w:r>
        <w:rPr>
          <w:rFonts w:ascii="Times New Roman" w:hAnsi="Times New Roman" w:cs="Times New Roman"/>
          <w:sz w:val="24"/>
          <w:szCs w:val="24"/>
        </w:rPr>
        <w:t>Cátedra de Cereales y Oleaginosas, Facultad de Ciencias Agrarias, Universidad Nacional de Córdova. Buenos Aires, Argentina,</w:t>
      </w:r>
      <w:r>
        <w:rPr>
          <w:rFonts w:ascii="Times New Roman" w:eastAsiaTheme="minorHAnsi" w:hAnsi="Times New Roman" w:cs="Times New Roman"/>
          <w:sz w:val="24"/>
          <w:szCs w:val="24"/>
          <w:lang w:val="es-EC" w:eastAsia="en-US"/>
        </w:rPr>
        <w:t xml:space="preserve"> p. 4. </w:t>
      </w:r>
      <w:r>
        <w:rPr>
          <w:rFonts w:ascii="Times New Roman" w:hAnsi="Times New Roman" w:cs="Times New Roman"/>
          <w:sz w:val="24"/>
          <w:szCs w:val="24"/>
        </w:rPr>
        <w:t>[En línea].  Disponible en:</w:t>
      </w:r>
    </w:p>
    <w:p w:rsidR="00C616A8" w:rsidRDefault="00C616A8" w:rsidP="00EC33EB">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http://www.agro.uncor.edu/~ceryol/documentos/mani/mani.pdf</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GUAMÁN, R.; PERALTA, L.; VILLACRESES, A.; ULLUARY, J. 1996. “INIAP-380, nueva variedad de maní de alto rendimiento y buen tamaño de grano”. Instituto Nacional de Investigaciones Agropecuarias-INIAP. Estación Experimental Boliche. Boletín Divulgativo N° 257.  Guayas, Ecuador. p. 6.</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GUAMÁN, R.; ANDRADE, C.; ULLUARY, J.; MENDOZA, H. 2010. INIAP-382 Caramelo variedad de maní tipo </w:t>
      </w:r>
      <w:proofErr w:type="spellStart"/>
      <w:r>
        <w:rPr>
          <w:rFonts w:ascii="Times New Roman" w:hAnsi="Times New Roman" w:cs="Times New Roman"/>
          <w:sz w:val="24"/>
          <w:szCs w:val="24"/>
        </w:rPr>
        <w:t>Runner</w:t>
      </w:r>
      <w:proofErr w:type="spellEnd"/>
      <w:r>
        <w:rPr>
          <w:rFonts w:ascii="Times New Roman" w:hAnsi="Times New Roman" w:cs="Times New Roman"/>
          <w:sz w:val="24"/>
          <w:szCs w:val="24"/>
        </w:rPr>
        <w:t xml:space="preserve"> para zonas </w:t>
      </w:r>
      <w:proofErr w:type="spellStart"/>
      <w:r>
        <w:rPr>
          <w:rFonts w:ascii="Times New Roman" w:hAnsi="Times New Roman" w:cs="Times New Roman"/>
          <w:sz w:val="24"/>
          <w:szCs w:val="24"/>
        </w:rPr>
        <w:t>semisecas</w:t>
      </w:r>
      <w:proofErr w:type="spellEnd"/>
      <w:r>
        <w:rPr>
          <w:rFonts w:ascii="Times New Roman" w:hAnsi="Times New Roman" w:cs="Times New Roman"/>
          <w:sz w:val="24"/>
          <w:szCs w:val="24"/>
        </w:rPr>
        <w:t xml:space="preserve"> de Ecuador. Boletín Divulgativo N° 380. Instituto Nacional d</w:t>
      </w:r>
      <w:r w:rsidR="00FC10C9">
        <w:rPr>
          <w:rFonts w:ascii="Times New Roman" w:hAnsi="Times New Roman" w:cs="Times New Roman"/>
          <w:sz w:val="24"/>
          <w:szCs w:val="24"/>
        </w:rPr>
        <w:t>e Investigaciones Agropecuarias-</w:t>
      </w:r>
      <w:r>
        <w:rPr>
          <w:rFonts w:ascii="Times New Roman" w:hAnsi="Times New Roman" w:cs="Times New Roman"/>
          <w:sz w:val="24"/>
          <w:szCs w:val="24"/>
        </w:rPr>
        <w:t xml:space="preserve">INIAP. Estación Experimental del Litoral Sur “Dr. Enrique </w:t>
      </w:r>
      <w:proofErr w:type="spellStart"/>
      <w:r>
        <w:rPr>
          <w:rFonts w:ascii="Times New Roman" w:hAnsi="Times New Roman" w:cs="Times New Roman"/>
          <w:sz w:val="24"/>
          <w:szCs w:val="24"/>
        </w:rPr>
        <w:t>Ampuero</w:t>
      </w:r>
      <w:proofErr w:type="spellEnd"/>
      <w:r>
        <w:rPr>
          <w:rFonts w:ascii="Times New Roman" w:hAnsi="Times New Roman" w:cs="Times New Roman"/>
          <w:sz w:val="24"/>
          <w:szCs w:val="24"/>
        </w:rPr>
        <w:t xml:space="preserve"> Pareja”. Guayaquil, Ecuador. p. 6.</w:t>
      </w:r>
    </w:p>
    <w:p w:rsidR="00FC10C9" w:rsidRDefault="00FC10C9" w:rsidP="00FC10C9">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GUAMÁN, R.: MENDOZA, H.; ULLUARY, J.; TAPIA, F. 2014. “INIAP 383 Pintado”. Nueva variedad de maní de alta productividad para zonas </w:t>
      </w:r>
      <w:proofErr w:type="spellStart"/>
      <w:r>
        <w:rPr>
          <w:rFonts w:ascii="Times New Roman" w:hAnsi="Times New Roman" w:cs="Times New Roman"/>
          <w:sz w:val="24"/>
          <w:szCs w:val="24"/>
        </w:rPr>
        <w:t>semisecas</w:t>
      </w:r>
      <w:proofErr w:type="spellEnd"/>
      <w:r>
        <w:rPr>
          <w:rFonts w:ascii="Times New Roman" w:hAnsi="Times New Roman" w:cs="Times New Roman"/>
          <w:sz w:val="24"/>
          <w:szCs w:val="24"/>
        </w:rPr>
        <w:t xml:space="preserve"> del Ecuador. </w:t>
      </w:r>
      <w:r w:rsidR="00FC10C9">
        <w:rPr>
          <w:rFonts w:ascii="Times New Roman" w:hAnsi="Times New Roman" w:cs="Times New Roman"/>
          <w:sz w:val="24"/>
          <w:szCs w:val="24"/>
        </w:rPr>
        <w:t xml:space="preserve">Instituto Nacional de Investigaciones Agropecuarias-INIAP. </w:t>
      </w:r>
      <w:r>
        <w:rPr>
          <w:rFonts w:ascii="Times New Roman" w:hAnsi="Times New Roman" w:cs="Times New Roman"/>
          <w:sz w:val="24"/>
          <w:szCs w:val="24"/>
        </w:rPr>
        <w:t xml:space="preserve">Estación Experimental del Litoral Sur “Dr. Enrique </w:t>
      </w:r>
      <w:proofErr w:type="spellStart"/>
      <w:r>
        <w:rPr>
          <w:rFonts w:ascii="Times New Roman" w:hAnsi="Times New Roman" w:cs="Times New Roman"/>
          <w:sz w:val="24"/>
          <w:szCs w:val="24"/>
        </w:rPr>
        <w:t>Ampuero</w:t>
      </w:r>
      <w:proofErr w:type="spellEnd"/>
      <w:r>
        <w:rPr>
          <w:rFonts w:ascii="Times New Roman" w:hAnsi="Times New Roman" w:cs="Times New Roman"/>
          <w:sz w:val="24"/>
          <w:szCs w:val="24"/>
        </w:rPr>
        <w:t xml:space="preserve"> Pareja”. Programa de Oleaginosas. Boletín Divulgativo N° 437. Guayas, Ecuador. p. 12.</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HERNÁNDEZ, A. 2013. Caracterización morfológica de recursos fitogenéticos. Universidad Autónoma de Nayarit, Unidad Académica de Agricultura. Posgrado en Ciencias Biológico-Agropecuarias. Nayarit, México. p. 115.</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Pr="00FC10C9" w:rsidRDefault="00C616A8" w:rsidP="00FC10C9">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INIAP. 2015. Maní. Instituto Nacional de</w:t>
      </w:r>
      <w:r w:rsidR="00FC10C9">
        <w:rPr>
          <w:rFonts w:ascii="Times New Roman" w:hAnsi="Times New Roman" w:cs="Times New Roman"/>
          <w:sz w:val="24"/>
          <w:szCs w:val="24"/>
        </w:rPr>
        <w:t xml:space="preserve"> Investigaciones Agropecuarias-</w:t>
      </w:r>
      <w:r>
        <w:rPr>
          <w:rFonts w:ascii="Times New Roman" w:hAnsi="Times New Roman" w:cs="Times New Roman"/>
          <w:sz w:val="24"/>
          <w:szCs w:val="24"/>
        </w:rPr>
        <w:t>INIAP. Estació</w:t>
      </w:r>
      <w:r w:rsidR="00FC10C9">
        <w:rPr>
          <w:rFonts w:ascii="Times New Roman" w:hAnsi="Times New Roman" w:cs="Times New Roman"/>
          <w:sz w:val="24"/>
          <w:szCs w:val="24"/>
        </w:rPr>
        <w:t>n Experimental Boliche</w:t>
      </w:r>
      <w:r>
        <w:rPr>
          <w:rFonts w:ascii="Times New Roman" w:hAnsi="Times New Roman" w:cs="Times New Roman"/>
          <w:sz w:val="24"/>
          <w:szCs w:val="24"/>
        </w:rPr>
        <w:t xml:space="preserve">. [En línea]. Disponible en: </w:t>
      </w:r>
      <w:r w:rsidRPr="00FC10C9">
        <w:rPr>
          <w:rFonts w:ascii="Times New Roman" w:hAnsi="Times New Roman" w:cs="Times New Roman"/>
          <w:sz w:val="24"/>
          <w:szCs w:val="24"/>
        </w:rPr>
        <w:t>http://www.iniap.gob.ec/nsite/index.php?option=com_content&amp;view=article&amp;id=22:oleaginosas&amp;catid=6:programas&amp;Itemid=12</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rPr>
        <w:t>IPGRI. 2004. Descriptores para Maní. Instituto Internacional de Recursos Fitogenéticos, Roma, Italia y la Oficina Nacional de Recursos Fitogenéticos. Nueva Delhi, India. p. 24.</w:t>
      </w:r>
    </w:p>
    <w:p w:rsidR="00C616A8" w:rsidRDefault="00C616A8" w:rsidP="00EC33EB">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FC10C9" w:rsidRDefault="00FC10C9" w:rsidP="00EC33EB">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FC10C9" w:rsidRDefault="00FC10C9" w:rsidP="00EC33EB">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FC10C9" w:rsidRDefault="00FC10C9" w:rsidP="00EC33EB">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JIMÉNEZ, J. 2009. Descriptores varietales de avena (</w:t>
      </w:r>
      <w:r>
        <w:rPr>
          <w:rFonts w:ascii="Times New Roman" w:hAnsi="Times New Roman" w:cs="Times New Roman"/>
          <w:i/>
          <w:sz w:val="24"/>
          <w:szCs w:val="24"/>
          <w:u w:val="single"/>
        </w:rPr>
        <w:t>Avena</w:t>
      </w:r>
      <w:r>
        <w:rPr>
          <w:rFonts w:ascii="Times New Roman" w:hAnsi="Times New Roman" w:cs="Times New Roman"/>
          <w:sz w:val="24"/>
          <w:szCs w:val="24"/>
        </w:rPr>
        <w:t xml:space="preserve"> sp.) cultivadas en México. Tesis Maestro en Ciencias. Colegio de Postgraduados. Instituto de Enseñanza e Investigación en Ciencias Agrícolas Campus Montecillo. Postgrado de Recursos Genéticos y Productividad. Producción de semillas. Montecillo, México. p. 3.</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bCs/>
          <w:sz w:val="24"/>
          <w:szCs w:val="24"/>
        </w:rPr>
        <w:t xml:space="preserve">LEÓN, J. 2000. Botánica de los cultivos tropicales. 3ra edición. Editorial </w:t>
      </w:r>
      <w:proofErr w:type="spellStart"/>
      <w:r>
        <w:rPr>
          <w:rFonts w:ascii="Times New Roman" w:hAnsi="Times New Roman" w:cs="Times New Roman"/>
          <w:bCs/>
          <w:sz w:val="24"/>
          <w:szCs w:val="24"/>
        </w:rPr>
        <w:t>Agroamérica</w:t>
      </w:r>
      <w:proofErr w:type="spellEnd"/>
      <w:r>
        <w:rPr>
          <w:rFonts w:ascii="Times New Roman" w:hAnsi="Times New Roman" w:cs="Times New Roman"/>
          <w:bCs/>
          <w:sz w:val="24"/>
          <w:szCs w:val="24"/>
        </w:rPr>
        <w:t xml:space="preserve"> </w:t>
      </w:r>
      <w:r w:rsidRPr="006D3E85">
        <w:rPr>
          <w:rFonts w:ascii="Times New Roman" w:hAnsi="Times New Roman" w:cs="Times New Roman"/>
          <w:bCs/>
          <w:sz w:val="24"/>
          <w:szCs w:val="24"/>
        </w:rPr>
        <w:t>del IICA</w:t>
      </w:r>
      <w:r>
        <w:rPr>
          <w:rFonts w:ascii="Times New Roman" w:hAnsi="Times New Roman" w:cs="Times New Roman"/>
          <w:bCs/>
          <w:sz w:val="24"/>
          <w:szCs w:val="24"/>
        </w:rPr>
        <w:t xml:space="preserve">. San José, Costa Rica. </w:t>
      </w:r>
      <w:r>
        <w:rPr>
          <w:rFonts w:ascii="Times New Roman" w:hAnsi="Times New Roman" w:cs="Times New Roman"/>
          <w:sz w:val="24"/>
          <w:szCs w:val="24"/>
        </w:rPr>
        <w:t>p. 217.</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590B1D" w:rsidRDefault="00C616A8" w:rsidP="00590B1D">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MENDOZA, H.; GUAMÁN, R.; LINZAN, L. 2005. El Maní. Tecnología de manejo y usos. Instituto Nacional de Investigaciones Agropecuarias-INIAP. Estaciones Experimentales Boliche y Portoviejo. Boletín Divulgativo N° 315. Guayaquil, Ecuador. p. 25.</w:t>
      </w:r>
    </w:p>
    <w:p w:rsidR="00590B1D" w:rsidRPr="00590B1D" w:rsidRDefault="00590B1D" w:rsidP="00590B1D">
      <w:pPr>
        <w:pStyle w:val="Prrafodelista"/>
        <w:rPr>
          <w:rFonts w:ascii="Times New Roman" w:hAnsi="Times New Roman" w:cs="Times New Roman"/>
          <w:sz w:val="24"/>
          <w:szCs w:val="24"/>
        </w:rPr>
      </w:pPr>
    </w:p>
    <w:p w:rsidR="00590B1D" w:rsidRPr="00590B1D" w:rsidRDefault="00590B1D" w:rsidP="00590B1D">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90B1D">
        <w:rPr>
          <w:rFonts w:ascii="Times New Roman" w:hAnsi="Times New Roman" w:cs="Times New Roman"/>
          <w:sz w:val="24"/>
          <w:szCs w:val="24"/>
        </w:rPr>
        <w:t>MÉNDEZ, J.; BRITO, J.; CEDEÑO, J.; GIL, J. Y KHAN, L. 2000. Efecto de tres frecuencias de riego sobre algunos caracteres vegetativos y agronómicos de cuatro cultivares de maní (</w:t>
      </w:r>
      <w:r w:rsidRPr="00590B1D">
        <w:rPr>
          <w:rFonts w:ascii="Times New Roman" w:hAnsi="Times New Roman" w:cs="Times New Roman"/>
          <w:i/>
          <w:sz w:val="24"/>
          <w:szCs w:val="24"/>
          <w:u w:val="single"/>
        </w:rPr>
        <w:t>Arachis</w:t>
      </w:r>
      <w:r w:rsidRPr="00590B1D">
        <w:rPr>
          <w:rFonts w:ascii="Times New Roman" w:hAnsi="Times New Roman" w:cs="Times New Roman"/>
          <w:sz w:val="24"/>
          <w:szCs w:val="24"/>
        </w:rPr>
        <w:t xml:space="preserve"> </w:t>
      </w:r>
      <w:r w:rsidRPr="00590B1D">
        <w:rPr>
          <w:rFonts w:ascii="Times New Roman" w:hAnsi="Times New Roman" w:cs="Times New Roman"/>
          <w:i/>
          <w:sz w:val="24"/>
          <w:szCs w:val="24"/>
          <w:u w:val="single"/>
        </w:rPr>
        <w:t>hypogaea</w:t>
      </w:r>
      <w:r w:rsidRPr="00590B1D">
        <w:rPr>
          <w:rFonts w:ascii="Times New Roman" w:hAnsi="Times New Roman" w:cs="Times New Roman"/>
          <w:sz w:val="24"/>
          <w:szCs w:val="24"/>
        </w:rPr>
        <w:t xml:space="preserve"> L.) tipo erecto. Universidad de Oriente. Escuela de Ingeniería Agronómica, Núcleo de Monagas. Vol. 12. Nº 2. Maturín, Venezuela. </w:t>
      </w:r>
      <w:proofErr w:type="spellStart"/>
      <w:r w:rsidRPr="00590B1D">
        <w:rPr>
          <w:rFonts w:ascii="Times New Roman" w:hAnsi="Times New Roman" w:cs="Times New Roman"/>
          <w:sz w:val="24"/>
          <w:szCs w:val="24"/>
        </w:rPr>
        <w:t>pp</w:t>
      </w:r>
      <w:proofErr w:type="spellEnd"/>
      <w:r w:rsidRPr="00590B1D">
        <w:rPr>
          <w:rFonts w:ascii="Times New Roman" w:hAnsi="Times New Roman" w:cs="Times New Roman"/>
          <w:sz w:val="24"/>
          <w:szCs w:val="24"/>
        </w:rPr>
        <w:t xml:space="preserve"> 16, 17.</w:t>
      </w:r>
    </w:p>
    <w:p w:rsidR="00590B1D" w:rsidRPr="00590B1D" w:rsidRDefault="00590B1D" w:rsidP="00590B1D">
      <w:pPr>
        <w:pStyle w:val="Prrafodelista"/>
        <w:rPr>
          <w:rFonts w:ascii="Times New Roman" w:hAnsi="Times New Roman" w:cs="Times New Roman"/>
          <w:bCs/>
          <w:sz w:val="24"/>
          <w:szCs w:val="24"/>
        </w:rPr>
      </w:pPr>
    </w:p>
    <w:p w:rsidR="00590B1D" w:rsidRPr="00590B1D" w:rsidRDefault="00C616A8" w:rsidP="00590B1D">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bCs/>
          <w:sz w:val="24"/>
          <w:szCs w:val="24"/>
        </w:rPr>
        <w:t>MONGE, L. 2004.  Cultivo del Maní. Cultivos Básicos Fascículo 3. Editorial Universidad Estatal a Distancia. San José, Costa Rica</w:t>
      </w:r>
      <w:r>
        <w:rPr>
          <w:rFonts w:ascii="Times New Roman" w:hAnsi="Times New Roman" w:cs="Times New Roman"/>
          <w:sz w:val="24"/>
          <w:szCs w:val="24"/>
          <w:shd w:val="clear" w:color="auto" w:fill="FFFFFF"/>
        </w:rPr>
        <w:t xml:space="preserve">. </w:t>
      </w:r>
      <w:r>
        <w:rPr>
          <w:rFonts w:ascii="Times New Roman" w:hAnsi="Times New Roman" w:cs="Times New Roman"/>
          <w:bCs/>
          <w:sz w:val="24"/>
          <w:szCs w:val="24"/>
        </w:rPr>
        <w:t>pp. 4, 107.</w:t>
      </w:r>
    </w:p>
    <w:p w:rsidR="00590B1D" w:rsidRPr="00590B1D" w:rsidRDefault="00590B1D" w:rsidP="00590B1D">
      <w:pPr>
        <w:pStyle w:val="Prrafodelista"/>
        <w:rPr>
          <w:rFonts w:ascii="Times New Roman" w:hAnsi="Times New Roman" w:cs="Times New Roman"/>
          <w:sz w:val="24"/>
          <w:szCs w:val="24"/>
        </w:rPr>
      </w:pPr>
    </w:p>
    <w:p w:rsidR="00590B1D" w:rsidRPr="00590B1D" w:rsidRDefault="00590B1D" w:rsidP="00590B1D">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90B1D">
        <w:rPr>
          <w:rFonts w:ascii="Times New Roman" w:hAnsi="Times New Roman" w:cs="Times New Roman"/>
          <w:sz w:val="24"/>
          <w:szCs w:val="24"/>
        </w:rPr>
        <w:t>MONTIEL, C. Y TORRES, J. 2001. Evaluación de niveles de fertilización química en el cultivo del maní (</w:t>
      </w:r>
      <w:r w:rsidRPr="00590B1D">
        <w:rPr>
          <w:rFonts w:ascii="Times New Roman" w:hAnsi="Times New Roman" w:cs="Times New Roman"/>
          <w:i/>
          <w:sz w:val="24"/>
          <w:szCs w:val="24"/>
        </w:rPr>
        <w:t>Arachis</w:t>
      </w:r>
      <w:r w:rsidRPr="00590B1D">
        <w:rPr>
          <w:rFonts w:ascii="Times New Roman" w:hAnsi="Times New Roman" w:cs="Times New Roman"/>
          <w:sz w:val="24"/>
          <w:szCs w:val="24"/>
        </w:rPr>
        <w:t xml:space="preserve"> </w:t>
      </w:r>
      <w:r w:rsidRPr="00590B1D">
        <w:rPr>
          <w:rFonts w:ascii="Times New Roman" w:hAnsi="Times New Roman" w:cs="Times New Roman"/>
          <w:i/>
          <w:sz w:val="24"/>
          <w:szCs w:val="24"/>
        </w:rPr>
        <w:t>hypogaea</w:t>
      </w:r>
      <w:r w:rsidRPr="00590B1D">
        <w:rPr>
          <w:rFonts w:ascii="Times New Roman" w:hAnsi="Times New Roman" w:cs="Times New Roman"/>
          <w:sz w:val="24"/>
          <w:szCs w:val="24"/>
        </w:rPr>
        <w:t xml:space="preserve"> L.), su incidencia en el rendimiento y calidad de la cosecha. Tesis Ing. Agr. Universidad Nacional Agraria. Facultad de Agronomía. Managua, Nicaragua. pp. 17, 20.</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lang w:val="es-ES_tradnl"/>
        </w:rPr>
        <w:t>OROZCO, G.; QUIÑONES, F.; ALDABA, J. (s.f.) Cacahuate. Instituto Nacional de Investigaciones Forestales, Agrícolas y Pecuarias-</w:t>
      </w:r>
      <w:r>
        <w:rPr>
          <w:rFonts w:ascii="Times New Roman" w:hAnsi="Times New Roman" w:cs="Times New Roman"/>
          <w:sz w:val="24"/>
          <w:szCs w:val="24"/>
        </w:rPr>
        <w:t>INIFAP.</w:t>
      </w:r>
      <w:r>
        <w:rPr>
          <w:rFonts w:ascii="Times New Roman" w:hAnsi="Times New Roman" w:cs="Times New Roman"/>
          <w:b/>
          <w:sz w:val="24"/>
          <w:szCs w:val="24"/>
        </w:rPr>
        <w:t xml:space="preserve"> </w:t>
      </w:r>
      <w:r>
        <w:rPr>
          <w:rFonts w:ascii="Times New Roman" w:hAnsi="Times New Roman" w:cs="Times New Roman"/>
          <w:sz w:val="24"/>
          <w:szCs w:val="24"/>
        </w:rPr>
        <w:t>Chihuahua, México. [En línea]. Disponible en: http://sites.securemgr.com/folder11341/index.cfm?fuseaction=browse&amp;id=932490&amp;pageid=40</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PAUL, B. 2006. MANÍ. Cuadernillo Clásico del Maní N° 127. </w:t>
      </w:r>
      <w:proofErr w:type="spellStart"/>
      <w:r>
        <w:rPr>
          <w:rFonts w:ascii="Times New Roman" w:hAnsi="Times New Roman" w:cs="Times New Roman"/>
          <w:bCs/>
          <w:sz w:val="24"/>
          <w:szCs w:val="24"/>
        </w:rPr>
        <w:t>Agromercado</w:t>
      </w:r>
      <w:proofErr w:type="spellEnd"/>
      <w:r>
        <w:rPr>
          <w:rFonts w:ascii="Times New Roman" w:hAnsi="Times New Roman" w:cs="Times New Roman"/>
          <w:bCs/>
          <w:sz w:val="24"/>
          <w:szCs w:val="24"/>
        </w:rPr>
        <w:t xml:space="preserve">. </w:t>
      </w:r>
      <w:r>
        <w:rPr>
          <w:rFonts w:ascii="Times New Roman" w:hAnsi="Times New Roman" w:cs="Times New Roman"/>
          <w:sz w:val="24"/>
          <w:szCs w:val="24"/>
        </w:rPr>
        <w:t xml:space="preserve">Córdova, Argentina. pp. 6, 7, 15. [En línea]. Disponible en: </w:t>
      </w:r>
      <w:hyperlink r:id="rId19" w:history="1">
        <w:r w:rsidRPr="00FC10C9">
          <w:rPr>
            <w:rStyle w:val="Hipervnculo"/>
            <w:rFonts w:ascii="Times New Roman" w:hAnsi="Times New Roman" w:cs="Times New Roman"/>
            <w:color w:val="auto"/>
            <w:sz w:val="24"/>
            <w:szCs w:val="24"/>
            <w:u w:val="none"/>
          </w:rPr>
          <w:t>http://www.agromercado.com.ar/pdfs/127_mani_06.pdf</w:t>
        </w:r>
      </w:hyperlink>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PEDELLINI, R. 2008. Maní, Guía Práctica para su Cultivo. Instituto Nacional de Tecnología Agropecuaria, INTA. Estación Experimental Agropecuaria </w:t>
      </w:r>
      <w:proofErr w:type="spellStart"/>
      <w:r>
        <w:rPr>
          <w:rFonts w:ascii="Times New Roman" w:hAnsi="Times New Roman" w:cs="Times New Roman"/>
          <w:sz w:val="24"/>
          <w:szCs w:val="24"/>
        </w:rPr>
        <w:t>Manfredi</w:t>
      </w:r>
      <w:proofErr w:type="spellEnd"/>
      <w:r>
        <w:rPr>
          <w:rFonts w:ascii="Times New Roman" w:hAnsi="Times New Roman" w:cs="Times New Roman"/>
          <w:sz w:val="24"/>
          <w:szCs w:val="24"/>
        </w:rPr>
        <w:t>. Proyecto Nacional de Cultivos Industriales-Maní. Proyecto Regional de Agricultura Sustentable. Boletín de Divulgación Técnica N°2. Ediciones INTA. Córdova, Argentina. pp. 3, 8, 11.</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PÉREZ, J. 2000. Cultivos I (Cereales, leguminosas y oleaginosas). Universidad </w:t>
      </w:r>
      <w:r w:rsidR="00FC10C9">
        <w:rPr>
          <w:rFonts w:ascii="Times New Roman" w:hAnsi="Times New Roman" w:cs="Times New Roman"/>
          <w:sz w:val="24"/>
          <w:szCs w:val="24"/>
        </w:rPr>
        <w:t>Nacional Abierta y a Distancia-</w:t>
      </w:r>
      <w:r>
        <w:rPr>
          <w:rFonts w:ascii="Times New Roman" w:hAnsi="Times New Roman" w:cs="Times New Roman"/>
          <w:sz w:val="24"/>
          <w:szCs w:val="24"/>
        </w:rPr>
        <w:t>UNAD. Facultad de Ciencias Agrarias. Editorial UNAD. Bogotá, Colombia. pp. 34, 36.</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37A45">
        <w:rPr>
          <w:rStyle w:val="apple-converted-space"/>
          <w:rFonts w:ascii="Times New Roman" w:hAnsi="Times New Roman" w:cs="Times New Roman"/>
          <w:sz w:val="24"/>
          <w:szCs w:val="24"/>
          <w:shd w:val="clear" w:color="auto" w:fill="FFFFFF"/>
          <w:lang w:val="en-US"/>
        </w:rPr>
        <w:t>UPOV</w:t>
      </w:r>
      <w:r w:rsidRPr="00537A45">
        <w:rPr>
          <w:rFonts w:ascii="Times New Roman" w:hAnsi="Times New Roman" w:cs="Times New Roman"/>
          <w:sz w:val="24"/>
          <w:szCs w:val="24"/>
          <w:lang w:val="en-US"/>
        </w:rPr>
        <w:t xml:space="preserve">. 2013. </w:t>
      </w:r>
      <w:proofErr w:type="spellStart"/>
      <w:r w:rsidRPr="00537A45">
        <w:rPr>
          <w:rFonts w:ascii="Times New Roman" w:hAnsi="Times New Roman" w:cs="Times New Roman"/>
          <w:sz w:val="24"/>
          <w:szCs w:val="24"/>
          <w:lang w:val="en-US"/>
        </w:rPr>
        <w:t>Cacahuate</w:t>
      </w:r>
      <w:proofErr w:type="spellEnd"/>
      <w:r w:rsidRPr="00537A45">
        <w:rPr>
          <w:rFonts w:ascii="Times New Roman" w:hAnsi="Times New Roman" w:cs="Times New Roman"/>
          <w:sz w:val="24"/>
          <w:szCs w:val="24"/>
          <w:lang w:val="en-US"/>
        </w:rPr>
        <w:t xml:space="preserve">, </w:t>
      </w:r>
      <w:proofErr w:type="spellStart"/>
      <w:r w:rsidRPr="00537A45">
        <w:rPr>
          <w:rFonts w:ascii="Times New Roman" w:hAnsi="Times New Roman" w:cs="Times New Roman"/>
          <w:sz w:val="24"/>
          <w:szCs w:val="24"/>
          <w:lang w:val="en-US"/>
        </w:rPr>
        <w:t>maní</w:t>
      </w:r>
      <w:proofErr w:type="spellEnd"/>
      <w:r w:rsidRPr="00537A45">
        <w:rPr>
          <w:rFonts w:ascii="Times New Roman" w:hAnsi="Times New Roman" w:cs="Times New Roman"/>
          <w:sz w:val="24"/>
          <w:szCs w:val="24"/>
          <w:lang w:val="en-US"/>
        </w:rPr>
        <w:t xml:space="preserve">. UPOV Code: ARACH_HYP </w:t>
      </w:r>
      <w:r w:rsidRPr="00537A45">
        <w:rPr>
          <w:rFonts w:ascii="Times New Roman" w:hAnsi="Times New Roman" w:cs="Times New Roman"/>
          <w:i/>
          <w:sz w:val="24"/>
          <w:szCs w:val="24"/>
          <w:u w:val="single"/>
          <w:lang w:val="en-US"/>
        </w:rPr>
        <w:t>Arachis</w:t>
      </w:r>
      <w:r w:rsidRPr="00537A45">
        <w:rPr>
          <w:rFonts w:ascii="Times New Roman" w:hAnsi="Times New Roman" w:cs="Times New Roman"/>
          <w:sz w:val="24"/>
          <w:szCs w:val="24"/>
          <w:lang w:val="en-US"/>
        </w:rPr>
        <w:t xml:space="preserve"> </w:t>
      </w:r>
      <w:r w:rsidRPr="00537A45">
        <w:rPr>
          <w:rFonts w:ascii="Times New Roman" w:hAnsi="Times New Roman" w:cs="Times New Roman"/>
          <w:i/>
          <w:sz w:val="24"/>
          <w:szCs w:val="24"/>
          <w:u w:val="single"/>
          <w:lang w:val="en-US"/>
        </w:rPr>
        <w:t>hypogaea</w:t>
      </w:r>
      <w:r w:rsidRPr="00537A45">
        <w:rPr>
          <w:rFonts w:ascii="Times New Roman" w:hAnsi="Times New Roman" w:cs="Times New Roman"/>
          <w:sz w:val="24"/>
          <w:szCs w:val="24"/>
          <w:lang w:val="en-US"/>
        </w:rPr>
        <w:t xml:space="preserve"> L.  </w:t>
      </w:r>
      <w:r>
        <w:rPr>
          <w:rFonts w:ascii="Times New Roman" w:hAnsi="Times New Roman" w:cs="Times New Roman"/>
          <w:sz w:val="24"/>
          <w:szCs w:val="24"/>
        </w:rPr>
        <w:t xml:space="preserve">Directrices para la ejecución del examen de la distinción, la homogeneidad y la estabilidad. </w:t>
      </w:r>
      <w:r>
        <w:rPr>
          <w:rStyle w:val="apple-converted-space"/>
          <w:rFonts w:ascii="Times New Roman" w:hAnsi="Times New Roman" w:cs="Times New Roman"/>
          <w:sz w:val="24"/>
          <w:szCs w:val="24"/>
          <w:shd w:val="clear" w:color="auto" w:fill="FFFFFF"/>
        </w:rPr>
        <w:t>Unión Internacional para la Protección de las Obtenciones Vegetales</w:t>
      </w:r>
      <w:r>
        <w:rPr>
          <w:rFonts w:ascii="Times New Roman" w:hAnsi="Times New Roman" w:cs="Times New Roman"/>
          <w:sz w:val="24"/>
          <w:szCs w:val="24"/>
        </w:rPr>
        <w:t>. Ginebra, Suiza. pp. 8, 9, 11.</w:t>
      </w:r>
    </w:p>
    <w:p w:rsidR="00C616A8" w:rsidRDefault="00C616A8" w:rsidP="00EC33EB">
      <w:pPr>
        <w:pStyle w:val="Prrafodelista"/>
        <w:spacing w:line="240" w:lineRule="auto"/>
        <w:rPr>
          <w:rFonts w:ascii="Times New Roman" w:hAnsi="Times New Roman" w:cs="Times New Roman"/>
          <w:b/>
          <w:sz w:val="24"/>
          <w:szCs w:val="24"/>
        </w:rPr>
      </w:pPr>
    </w:p>
    <w:p w:rsidR="00C616A8" w:rsidRPr="00391CF1" w:rsidRDefault="00C616A8" w:rsidP="00391CF1">
      <w:pPr>
        <w:pStyle w:val="Prrafodelista"/>
        <w:numPr>
          <w:ilvl w:val="0"/>
          <w:numId w:val="18"/>
        </w:numPr>
        <w:tabs>
          <w:tab w:val="left" w:pos="440"/>
        </w:tabs>
        <w:autoSpaceDE w:val="0"/>
        <w:autoSpaceDN w:val="0"/>
        <w:adjustRightInd w:val="0"/>
        <w:spacing w:after="0" w:line="240" w:lineRule="auto"/>
        <w:ind w:left="1100" w:hanging="1100"/>
        <w:jc w:val="both"/>
        <w:rPr>
          <w:rFonts w:ascii="Times New Roman" w:hAnsi="Times New Roman" w:cs="Times New Roman"/>
          <w:bCs/>
          <w:sz w:val="24"/>
          <w:szCs w:val="24"/>
          <w:lang w:eastAsia="es-EC"/>
        </w:rPr>
      </w:pPr>
      <w:r>
        <w:rPr>
          <w:rFonts w:ascii="Times New Roman" w:hAnsi="Times New Roman" w:cs="Times New Roman"/>
          <w:bCs/>
          <w:sz w:val="24"/>
          <w:szCs w:val="24"/>
          <w:lang w:eastAsia="es-EC"/>
        </w:rPr>
        <w:t xml:space="preserve">UPOV. 2011. </w:t>
      </w:r>
      <w:r>
        <w:rPr>
          <w:rFonts w:ascii="Times New Roman" w:hAnsi="Times New Roman" w:cs="Times New Roman"/>
          <w:sz w:val="24"/>
          <w:szCs w:val="24"/>
        </w:rPr>
        <w:t xml:space="preserve">Unión Internacional para la Protección de las Obtenciones Vegetales. Recuperado el 14 de marzo del 2016. . [En línea]. Disponible en:  </w:t>
      </w:r>
      <w:hyperlink r:id="rId20" w:history="1">
        <w:r w:rsidR="00391CF1" w:rsidRPr="00391CF1">
          <w:rPr>
            <w:rStyle w:val="Hipervnculo"/>
            <w:rFonts w:ascii="Times New Roman" w:hAnsi="Times New Roman" w:cs="Times New Roman"/>
            <w:color w:val="auto"/>
            <w:sz w:val="24"/>
            <w:szCs w:val="24"/>
            <w:u w:val="none"/>
          </w:rPr>
          <w:t>http://www.upov.int/portal/index.html.es</w:t>
        </w:r>
      </w:hyperlink>
    </w:p>
    <w:p w:rsidR="00391CF1" w:rsidRPr="00391CF1" w:rsidRDefault="00391CF1" w:rsidP="00391CF1">
      <w:pPr>
        <w:pStyle w:val="Prrafodelista"/>
        <w:tabs>
          <w:tab w:val="left" w:pos="440"/>
        </w:tabs>
        <w:autoSpaceDE w:val="0"/>
        <w:autoSpaceDN w:val="0"/>
        <w:adjustRightInd w:val="0"/>
        <w:spacing w:after="0" w:line="240" w:lineRule="auto"/>
        <w:ind w:left="1100"/>
        <w:jc w:val="both"/>
        <w:rPr>
          <w:rFonts w:ascii="Times New Roman" w:hAnsi="Times New Roman" w:cs="Times New Roman"/>
          <w:bCs/>
          <w:sz w:val="24"/>
          <w:szCs w:val="24"/>
          <w:lang w:eastAsia="es-EC"/>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bCs/>
          <w:sz w:val="24"/>
          <w:szCs w:val="24"/>
        </w:rPr>
        <w:t xml:space="preserve">ULLUARY, J.; MENDOZA, H.; GUAMÁN, R. </w:t>
      </w:r>
      <w:r>
        <w:rPr>
          <w:rFonts w:ascii="Times New Roman" w:hAnsi="Times New Roman" w:cs="Times New Roman"/>
          <w:sz w:val="24"/>
          <w:szCs w:val="24"/>
        </w:rPr>
        <w:t xml:space="preserve">2003. “INIAP 381-Rosita”. Nuevas variedades de maní precoz para zonas </w:t>
      </w:r>
      <w:proofErr w:type="spellStart"/>
      <w:r>
        <w:rPr>
          <w:rFonts w:ascii="Times New Roman" w:hAnsi="Times New Roman" w:cs="Times New Roman"/>
          <w:sz w:val="24"/>
          <w:szCs w:val="24"/>
        </w:rPr>
        <w:t>semisecas</w:t>
      </w:r>
      <w:proofErr w:type="spellEnd"/>
      <w:r>
        <w:rPr>
          <w:rFonts w:ascii="Times New Roman" w:hAnsi="Times New Roman" w:cs="Times New Roman"/>
          <w:sz w:val="24"/>
          <w:szCs w:val="24"/>
        </w:rPr>
        <w:t xml:space="preserve"> de Loja y Manabí. Instituto Nacional de Investigaciones Agropecuarias-INIAP. Estación Experimental-Boliche. Programa de Oleaginosas. Guayas, Ecuador. Boletín Divulgativo N° 298. p. 16.</w:t>
      </w:r>
    </w:p>
    <w:p w:rsidR="00C616A8" w:rsidRDefault="00C616A8" w:rsidP="00EC33EB">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ULLUARY, J.; GUAMÁN, R.; MENDOZA, H. Y ÁLAVA, J. 2004. Guía del cultivo de maní para las zonas de Loja y El Oro. Instituto Nacional de Inves</w:t>
      </w:r>
      <w:r w:rsidR="00FC10C9">
        <w:rPr>
          <w:rFonts w:ascii="Times New Roman" w:hAnsi="Times New Roman" w:cs="Times New Roman"/>
          <w:sz w:val="24"/>
          <w:szCs w:val="24"/>
        </w:rPr>
        <w:t xml:space="preserve">tigaciones Agropecuarias-INIAP. </w:t>
      </w:r>
      <w:r>
        <w:rPr>
          <w:rFonts w:ascii="Times New Roman" w:hAnsi="Times New Roman" w:cs="Times New Roman"/>
          <w:sz w:val="24"/>
          <w:szCs w:val="24"/>
        </w:rPr>
        <w:t>Estaciones Experimentales Boliche y Portoviejo. Boletín divulgativo N° 314. Guayaquil, Ecuador. p. 17.</w:t>
      </w:r>
    </w:p>
    <w:p w:rsidR="00C616A8" w:rsidRDefault="00C616A8" w:rsidP="00EC33EB">
      <w:pPr>
        <w:tabs>
          <w:tab w:val="left" w:pos="426"/>
        </w:tabs>
        <w:autoSpaceDE w:val="0"/>
        <w:autoSpaceDN w:val="0"/>
        <w:adjustRightInd w:val="0"/>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VALLADARES, C. 2010. Taxonomía y Botánica de los Cultivos de Grano. Universidad Nacional Autónoma de Honduras. Centro Universitario Regional del Litoral Atlántico (CURLA). Departamento de Producción Vegetal. Asignatura Cultivos de Grano. La Ceiba, Honduras. p. 25.</w:t>
      </w:r>
    </w:p>
    <w:p w:rsidR="00C616A8" w:rsidRDefault="00C616A8" w:rsidP="00EC33EB">
      <w:pPr>
        <w:pStyle w:val="Prrafodelista"/>
        <w:spacing w:line="240" w:lineRule="auto"/>
      </w:pPr>
    </w:p>
    <w:p w:rsidR="00C616A8" w:rsidRPr="00EC33EB"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sidRPr="00EC33EB">
        <w:rPr>
          <w:rFonts w:ascii="Times New Roman" w:hAnsi="Times New Roman" w:cs="Times New Roman"/>
          <w:sz w:val="24"/>
          <w:szCs w:val="24"/>
        </w:rPr>
        <w:t xml:space="preserve">VALTIERRA, E.; RAMOS, Á. (s.f.). Programa Estratégico de Necesidades de Investigación y Transferencia de Tecnología. Cadena Productiva de Cacahuate Corporación Chapingo S.A. </w:t>
      </w:r>
      <w:hyperlink r:id="rId21" w:history="1">
        <w:r w:rsidRPr="00EC33EB">
          <w:rPr>
            <w:rStyle w:val="Hipervnculo"/>
            <w:rFonts w:ascii="Times New Roman" w:hAnsi="Times New Roman" w:cs="Times New Roman"/>
            <w:color w:val="auto"/>
            <w:sz w:val="24"/>
            <w:szCs w:val="24"/>
            <w:u w:val="none"/>
          </w:rPr>
          <w:t>http://www.cofupro.org.mx/cofupro/Publicacion/Archivos/penit9.pdf</w:t>
        </w:r>
      </w:hyperlink>
    </w:p>
    <w:p w:rsidR="00C616A8" w:rsidRPr="00EC33EB" w:rsidRDefault="00C616A8" w:rsidP="00EC33EB">
      <w:pPr>
        <w:pStyle w:val="Prrafodelista"/>
        <w:spacing w:line="240" w:lineRule="auto"/>
        <w:rPr>
          <w:rFonts w:ascii="Times New Roman" w:hAnsi="Times New Roman" w:cs="Times New Roman"/>
          <w:sz w:val="24"/>
          <w:szCs w:val="24"/>
        </w:rPr>
      </w:pPr>
    </w:p>
    <w:p w:rsidR="00C616A8" w:rsidRDefault="00C616A8" w:rsidP="00EC33EB">
      <w:pPr>
        <w:pStyle w:val="Prrafodelista"/>
        <w:numPr>
          <w:ilvl w:val="0"/>
          <w:numId w:val="18"/>
        </w:numPr>
        <w:tabs>
          <w:tab w:val="left" w:pos="426"/>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VILLALOBOS, L.; MATEOS, F.; ORGAZ, E. 2002. Fitotecnia: Bases y Tecnologías de la Producción Agrícola. Ediciones </w:t>
      </w:r>
      <w:proofErr w:type="spellStart"/>
      <w:r>
        <w:rPr>
          <w:rFonts w:ascii="Times New Roman" w:hAnsi="Times New Roman" w:cs="Times New Roman"/>
          <w:sz w:val="24"/>
          <w:szCs w:val="24"/>
        </w:rPr>
        <w:t>Mundi</w:t>
      </w:r>
      <w:proofErr w:type="spellEnd"/>
      <w:r>
        <w:rPr>
          <w:rFonts w:ascii="Times New Roman" w:hAnsi="Times New Roman" w:cs="Times New Roman"/>
          <w:sz w:val="24"/>
          <w:szCs w:val="24"/>
        </w:rPr>
        <w:t>-Prensa. Madrid, España. p. 114.</w:t>
      </w:r>
    </w:p>
    <w:p w:rsidR="00C616A8" w:rsidRDefault="00C616A8" w:rsidP="00EC33EB">
      <w:pPr>
        <w:tabs>
          <w:tab w:val="left" w:pos="426"/>
        </w:tabs>
        <w:spacing w:after="0" w:line="240" w:lineRule="auto"/>
        <w:jc w:val="both"/>
        <w:rPr>
          <w:rFonts w:ascii="Times New Roman" w:hAnsi="Times New Roman" w:cs="Times New Roman"/>
          <w:sz w:val="24"/>
          <w:szCs w:val="24"/>
        </w:rPr>
      </w:pPr>
    </w:p>
    <w:p w:rsidR="00C616A8" w:rsidRDefault="00C616A8" w:rsidP="00EC33EB">
      <w:pPr>
        <w:pStyle w:val="Prrafodelista"/>
        <w:numPr>
          <w:ilvl w:val="0"/>
          <w:numId w:val="18"/>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37A45">
        <w:rPr>
          <w:rFonts w:ascii="Times New Roman" w:hAnsi="Times New Roman" w:cs="Times New Roman"/>
          <w:sz w:val="24"/>
          <w:szCs w:val="24"/>
          <w:lang w:val="en-US"/>
        </w:rPr>
        <w:t xml:space="preserve">VIJIL, J.; VILLASECA, M.; WESTREICHER, E.; WILLIAMS, P. 2001. </w:t>
      </w:r>
      <w:r>
        <w:rPr>
          <w:rFonts w:ascii="Times New Roman" w:hAnsi="Times New Roman" w:cs="Times New Roman"/>
          <w:sz w:val="24"/>
          <w:szCs w:val="24"/>
        </w:rPr>
        <w:t>El cultivo del maní. Escuela Agrícola Panamericana. Departamento de Protección Vegetal. El Zamorano. Morazán, Honduras. pp. 4, 5, 22, 39, 40.</w:t>
      </w:r>
    </w:p>
    <w:p w:rsidR="009B6A7F" w:rsidRDefault="009B6A7F" w:rsidP="00C616A8">
      <w:pPr>
        <w:sectPr w:rsidR="009B6A7F" w:rsidSect="009B6A7F">
          <w:pgSz w:w="11907" w:h="16840"/>
          <w:pgMar w:top="1701" w:right="1701" w:bottom="1701" w:left="2268" w:header="851" w:footer="851" w:gutter="0"/>
          <w:cols w:space="720"/>
        </w:sectPr>
      </w:pPr>
    </w:p>
    <w:p w:rsidR="00C616A8" w:rsidRDefault="00C616A8" w:rsidP="00C616A8"/>
    <w:p w:rsidR="00C616A8" w:rsidRDefault="00C616A8" w:rsidP="00C616A8">
      <w:pPr>
        <w:rPr>
          <w:lang w:val="es-CO"/>
        </w:rPr>
      </w:pPr>
    </w:p>
    <w:p w:rsidR="00C616A8" w:rsidRDefault="00C616A8" w:rsidP="00C616A8">
      <w:pPr>
        <w:tabs>
          <w:tab w:val="left" w:pos="8504"/>
        </w:tabs>
        <w:spacing w:line="360" w:lineRule="auto"/>
        <w:ind w:right="-1"/>
        <w:outlineLvl w:val="0"/>
        <w:rPr>
          <w:rFonts w:ascii="Times New Roman" w:hAnsi="Times New Roman" w:cs="Times New Roman"/>
          <w:b/>
          <w:color w:val="0D0D0D" w:themeColor="text1" w:themeTint="F2"/>
          <w:sz w:val="28"/>
          <w:szCs w:val="28"/>
        </w:rPr>
      </w:pPr>
    </w:p>
    <w:p w:rsidR="00DD34A7" w:rsidRDefault="00DD34A7" w:rsidP="00C616A8">
      <w:pPr>
        <w:tabs>
          <w:tab w:val="left" w:pos="8504"/>
        </w:tabs>
        <w:spacing w:line="360" w:lineRule="auto"/>
        <w:ind w:right="-1"/>
        <w:outlineLvl w:val="0"/>
        <w:rPr>
          <w:rFonts w:ascii="Times New Roman" w:hAnsi="Times New Roman" w:cs="Times New Roman"/>
          <w:b/>
          <w:color w:val="0D0D0D" w:themeColor="text1" w:themeTint="F2"/>
          <w:sz w:val="28"/>
          <w:szCs w:val="28"/>
        </w:rPr>
      </w:pPr>
    </w:p>
    <w:p w:rsidR="00DD34A7" w:rsidRDefault="00DD34A7" w:rsidP="00C616A8">
      <w:pPr>
        <w:tabs>
          <w:tab w:val="left" w:pos="8504"/>
        </w:tabs>
        <w:spacing w:line="360" w:lineRule="auto"/>
        <w:ind w:right="-1"/>
        <w:outlineLvl w:val="0"/>
        <w:rPr>
          <w:rFonts w:ascii="Times New Roman" w:hAnsi="Times New Roman" w:cs="Times New Roman"/>
          <w:b/>
          <w:color w:val="0D0D0D" w:themeColor="text1" w:themeTint="F2"/>
          <w:sz w:val="28"/>
          <w:szCs w:val="28"/>
        </w:rPr>
      </w:pPr>
    </w:p>
    <w:p w:rsidR="009B6A7F" w:rsidRDefault="009B6A7F" w:rsidP="00C616A8">
      <w:pPr>
        <w:tabs>
          <w:tab w:val="left" w:pos="8504"/>
        </w:tabs>
        <w:spacing w:line="360" w:lineRule="auto"/>
        <w:ind w:right="-1"/>
        <w:outlineLvl w:val="0"/>
        <w:rPr>
          <w:rFonts w:ascii="Times New Roman" w:hAnsi="Times New Roman" w:cs="Times New Roman"/>
          <w:b/>
          <w:color w:val="0D0D0D" w:themeColor="text1" w:themeTint="F2"/>
          <w:sz w:val="28"/>
          <w:szCs w:val="28"/>
        </w:rPr>
      </w:pPr>
    </w:p>
    <w:p w:rsidR="009B6A7F" w:rsidRDefault="009B6A7F" w:rsidP="00C616A8">
      <w:pPr>
        <w:tabs>
          <w:tab w:val="left" w:pos="8504"/>
        </w:tabs>
        <w:spacing w:line="360" w:lineRule="auto"/>
        <w:ind w:right="-1"/>
        <w:outlineLvl w:val="0"/>
        <w:rPr>
          <w:rFonts w:ascii="Times New Roman" w:hAnsi="Times New Roman" w:cs="Times New Roman"/>
          <w:b/>
          <w:sz w:val="24"/>
          <w:szCs w:val="24"/>
        </w:rPr>
      </w:pPr>
    </w:p>
    <w:p w:rsidR="00C616A8" w:rsidRDefault="00C616A8" w:rsidP="00C616A8">
      <w:pPr>
        <w:tabs>
          <w:tab w:val="left" w:pos="8504"/>
        </w:tabs>
        <w:spacing w:line="360" w:lineRule="auto"/>
        <w:ind w:right="-1"/>
        <w:jc w:val="center"/>
        <w:outlineLvl w:val="0"/>
        <w:rPr>
          <w:rFonts w:ascii="Times New Roman" w:hAnsi="Times New Roman" w:cs="Times New Roman"/>
          <w:b/>
          <w:sz w:val="24"/>
          <w:szCs w:val="24"/>
        </w:rPr>
      </w:pPr>
      <w:r>
        <w:rPr>
          <w:noProof/>
          <w:lang w:val="es-ES" w:eastAsia="es-ES"/>
        </w:rPr>
        <mc:AlternateContent>
          <mc:Choice Requires="wps">
            <w:drawing>
              <wp:inline distT="0" distB="0" distL="0" distR="0" wp14:editId="707DC7EC">
                <wp:extent cx="4599940" cy="1228090"/>
                <wp:effectExtent l="0" t="0" r="0" b="0"/>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9940" cy="1259840"/>
                        </a:xfrm>
                        <a:prstGeom prst="rect">
                          <a:avLst/>
                        </a:prstGeom>
                        <a:extLst>
                          <a:ext uri="{AF507438-7753-43E0-B8FC-AC1667EBCBE1}">
                            <a14:hiddenEffects xmlns:a14="http://schemas.microsoft.com/office/drawing/2010/main">
                              <a:effectLst/>
                            </a14:hiddenEffects>
                          </a:ext>
                        </a:extLst>
                      </wps:spPr>
                      <wps:txbx>
                        <w:txbxContent>
                          <w:p w:rsidR="00AE4D68" w:rsidRDefault="00AE4D68" w:rsidP="00C616A8">
                            <w:pPr>
                              <w:pStyle w:val="NormalWeb"/>
                              <w:spacing w:before="0" w:beforeAutospacing="0" w:after="0" w:afterAutospacing="0"/>
                              <w:jc w:val="center"/>
                              <w:rPr>
                                <w:sz w:val="160"/>
                                <w:szCs w:val="160"/>
                                <w14:props3d w14:extrusionH="201599" w14:contourW="0" w14:prstMaterial="legacyMetal">
                                  <w14:extrusionClr>
                                    <w14:srgbClr w14:val="FFFFFF"/>
                                  </w14:extrusionClr>
                                  <w14:contourClr>
                                    <w14:schemeClr w14:val="tx1">
                                      <w14:lumMod w14:val="100000"/>
                                      <w14:lumOff w14:val="0"/>
                                    </w14:schemeClr>
                                  </w14:contourClr>
                                </w14:props3d>
                              </w:rPr>
                            </w:pPr>
                            <w:r>
                              <w:rPr>
                                <w:color w:val="000000" w:themeColor="text1"/>
                                <w:sz w:val="160"/>
                                <w:szCs w:val="160"/>
                                <w14:props3d w14:extrusionH="201599" w14:contourW="0" w14:prstMaterial="legacyMetal">
                                  <w14:extrusionClr>
                                    <w14:srgbClr w14:val="FFFFFF"/>
                                  </w14:extrusionClr>
                                  <w14:contourClr>
                                    <w14:schemeClr w14:val="tx1">
                                      <w14:lumMod w14:val="100000"/>
                                      <w14:lumOff w14:val="0"/>
                                    </w14:schemeClr>
                                  </w14:contourClr>
                                </w14:props3d>
                              </w:rPr>
                              <w:t>ANEXOS</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chemeClr val="tx1">
                              <a:lumMod val="100000"/>
                              <a:lumOff val="0"/>
                            </a:schemeClr>
                          </a:contourClr>
                        </a:sp3d>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Cuadro de texto 4" o:spid="_x0000_s1029" type="#_x0000_t202" style="width:362.2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" filled="f" stroked="f">
                <o:lock v:ext="edit" shapetype="t"/>
                <v:textbox style="mso-fit-shape-to-text:t">
                  <w:txbxContent>
                    <w:p w:rsidR="00E73930" w:rsidRDefault="00E73930" w:rsidP="00C616A8">
                      <w:pPr>
                        <w:pStyle w:val="NormalWeb"/>
                        <w:spacing w:before="0" w:beforeAutospacing="0" w:after="0" w:afterAutospacing="0"/>
                        <w:jc w:val="center"/>
                        <w:rPr>
                          <w:sz w:val="160"/>
                          <w:szCs w:val="160"/>
                          <w14:props3d w14:extrusionH="201599" w14:contourW="0" w14:prstMaterial="legacyMetal">
                            <w14:extrusionClr>
                              <w14:srgbClr w14:val="FFFFFF"/>
                            </w14:extrusionClr>
                            <w14:contourClr>
                              <w14:schemeClr w14:val="tx1">
                                <w14:lumMod w14:val="100000"/>
                                <w14:lumOff w14:val="0"/>
                              </w14:schemeClr>
                            </w14:contourClr>
                          </w14:props3d>
                        </w:rPr>
                      </w:pPr>
                      <w:r>
                        <w:rPr>
                          <w:color w:val="000000" w:themeColor="text1"/>
                          <w:sz w:val="160"/>
                          <w:szCs w:val="160"/>
                          <w14:props3d w14:extrusionH="201599" w14:contourW="0" w14:prstMaterial="legacyMetal">
                            <w14:extrusionClr>
                              <w14:srgbClr w14:val="FFFFFF"/>
                            </w14:extrusionClr>
                            <w14:contourClr>
                              <w14:schemeClr w14:val="tx1">
                                <w14:lumMod w14:val="100000"/>
                                <w14:lumOff w14:val="0"/>
                              </w14:schemeClr>
                            </w14:contourClr>
                          </w14:props3d>
                        </w:rPr>
                        <w:t>ANEXOS</w:t>
                      </w:r>
                    </w:p>
                  </w:txbxContent>
                </v:textbox>
                <w10:anchorlock/>
              </v:shape>
            </w:pict>
          </mc:Fallback>
        </mc:AlternateContent>
      </w:r>
    </w:p>
    <w:p w:rsidR="00C616A8" w:rsidRDefault="00C616A8" w:rsidP="00C616A8">
      <w:pPr>
        <w:tabs>
          <w:tab w:val="left" w:pos="8504"/>
        </w:tabs>
        <w:spacing w:line="360" w:lineRule="auto"/>
        <w:ind w:right="-1"/>
        <w:jc w:val="both"/>
        <w:outlineLvl w:val="0"/>
        <w:rPr>
          <w:rFonts w:ascii="Times New Roman" w:hAnsi="Times New Roman" w:cs="Times New Roman"/>
          <w:b/>
          <w:sz w:val="24"/>
          <w:szCs w:val="24"/>
        </w:rPr>
      </w:pPr>
    </w:p>
    <w:p w:rsidR="00C616A8" w:rsidRDefault="00C616A8" w:rsidP="00C616A8">
      <w:pPr>
        <w:tabs>
          <w:tab w:val="left" w:pos="8504"/>
        </w:tabs>
        <w:spacing w:line="360" w:lineRule="auto"/>
        <w:ind w:right="-1"/>
        <w:jc w:val="both"/>
        <w:outlineLvl w:val="0"/>
        <w:rPr>
          <w:rFonts w:ascii="Times New Roman" w:hAnsi="Times New Roman" w:cs="Times New Roman"/>
          <w:b/>
          <w:sz w:val="24"/>
          <w:szCs w:val="24"/>
        </w:rPr>
      </w:pPr>
    </w:p>
    <w:p w:rsidR="00C616A8" w:rsidRDefault="00C616A8" w:rsidP="00391CF1">
      <w:pPr>
        <w:spacing w:after="0" w:line="360" w:lineRule="auto"/>
        <w:jc w:val="center"/>
        <w:rPr>
          <w:rFonts w:ascii="Times New Roman" w:hAnsi="Times New Roman" w:cs="Times New Roman"/>
          <w:b/>
          <w:sz w:val="24"/>
          <w:szCs w:val="24"/>
        </w:rPr>
        <w:sectPr w:rsidR="00C616A8" w:rsidSect="009B6A7F">
          <w:footerReference w:type="default" r:id="rId22"/>
          <w:pgSz w:w="11907" w:h="16840"/>
          <w:pgMar w:top="1701" w:right="1701" w:bottom="1701" w:left="2268" w:header="851" w:footer="851" w:gutter="0"/>
          <w:cols w:space="720"/>
        </w:sectPr>
      </w:pPr>
    </w:p>
    <w:p w:rsidR="00C616A8" w:rsidRDefault="00384F88" w:rsidP="00C616A8">
      <w:pPr>
        <w:tabs>
          <w:tab w:val="left" w:pos="8504"/>
        </w:tabs>
        <w:spacing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Anexo N° 1. Mapa de la u</w:t>
      </w:r>
      <w:r w:rsidR="00C616A8">
        <w:rPr>
          <w:rFonts w:ascii="Times New Roman" w:hAnsi="Times New Roman" w:cs="Times New Roman"/>
          <w:b/>
          <w:sz w:val="24"/>
          <w:szCs w:val="24"/>
        </w:rPr>
        <w:t>bicación del ensayo</w:t>
      </w:r>
    </w:p>
    <w:p w:rsidR="00C616A8" w:rsidRDefault="00C616A8" w:rsidP="00C616A8">
      <w:pPr>
        <w:tabs>
          <w:tab w:val="left" w:pos="8504"/>
        </w:tabs>
        <w:spacing w:line="360" w:lineRule="auto"/>
        <w:ind w:right="-1"/>
        <w:jc w:val="center"/>
        <w:outlineLvl w:val="0"/>
        <w:rPr>
          <w:rFonts w:ascii="Times New Roman" w:hAnsi="Times New Roman" w:cs="Times New Roman"/>
          <w:b/>
          <w:sz w:val="24"/>
          <w:szCs w:val="24"/>
        </w:rPr>
      </w:pPr>
      <w:r>
        <w:rPr>
          <w:noProof/>
          <w:lang w:val="es-ES" w:eastAsia="es-ES"/>
        </w:rPr>
        <mc:AlternateContent>
          <mc:Choice Requires="wps">
            <w:drawing>
              <wp:anchor distT="0" distB="0" distL="114300" distR="114300" simplePos="0" relativeHeight="251659264" behindDoc="0" locked="0" layoutInCell="1" allowOverlap="1" wp14:editId="246B8DAA">
                <wp:simplePos x="0" y="0"/>
                <wp:positionH relativeFrom="column">
                  <wp:posOffset>2521585</wp:posOffset>
                </wp:positionH>
                <wp:positionV relativeFrom="paragraph">
                  <wp:posOffset>4465320</wp:posOffset>
                </wp:positionV>
                <wp:extent cx="93980" cy="100330"/>
                <wp:effectExtent l="19050" t="19050" r="39370" b="52070"/>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00330"/>
                        </a:xfrm>
                        <a:prstGeom prst="ellipse">
                          <a:avLst/>
                        </a:prstGeom>
                        <a:solidFill>
                          <a:srgbClr val="FF0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CDEDAE" id="Elipse 7" o:spid="_x0000_s1026" style="position:absolute;margin-left:198.55pt;margin-top:351.6pt;width:7.4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" fillcolor="red" strokecolor="#f2f2f2 [3041]" strokeweight="3pt">
                <v:shadow on="t" color="#823b0b [1605]" opacity=".5" offset="1pt"/>
              </v:oval>
            </w:pict>
          </mc:Fallback>
        </mc:AlternateContent>
      </w:r>
      <w:r>
        <w:rPr>
          <w:noProof/>
          <w:lang w:val="es-ES" w:eastAsia="es-ES"/>
        </w:rPr>
        <mc:AlternateContent>
          <mc:Choice Requires="wps">
            <w:drawing>
              <wp:anchor distT="0" distB="0" distL="114300" distR="114300" simplePos="0" relativeHeight="251660288" behindDoc="0" locked="0" layoutInCell="1" allowOverlap="1" wp14:editId="4D268002">
                <wp:simplePos x="0" y="0"/>
                <wp:positionH relativeFrom="column">
                  <wp:posOffset>657860</wp:posOffset>
                </wp:positionH>
                <wp:positionV relativeFrom="paragraph">
                  <wp:posOffset>796925</wp:posOffset>
                </wp:positionV>
                <wp:extent cx="1866265" cy="3672205"/>
                <wp:effectExtent l="0" t="0" r="76835" b="6159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265" cy="367157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4D9122" id="_x0000_t32" coordsize="21600,21600" o:spt="32" o:oned="t" path="m,l21600,21600e" filled="f">
                <v:path arrowok="t" fillok="f" o:connecttype="none"/>
                <o:lock v:ext="edit" shapetype="t"/>
              </v:shapetype>
              <v:shape id="Conector recto de flecha 8" o:spid="_x0000_s1026" type="#_x0000_t32" style="position:absolute;margin-left:51.8pt;margin-top:62.75pt;width:146.95pt;height:28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" strokecolor="black [3200]" strokeweight="1pt">
                <v:stroke dashstyle="dash" endarrow="block"/>
                <v:shadow color="#868686"/>
              </v:shape>
            </w:pict>
          </mc:Fallback>
        </mc:AlternateContent>
      </w:r>
      <w:r>
        <w:rPr>
          <w:noProof/>
          <w:lang w:val="es-ES" w:eastAsia="es-ES"/>
        </w:rPr>
        <mc:AlternateContent>
          <mc:Choice Requires="wps">
            <w:drawing>
              <wp:anchor distT="0" distB="0" distL="114300" distR="114300" simplePos="0" relativeHeight="251663360" behindDoc="0" locked="0" layoutInCell="1" allowOverlap="1" wp14:editId="5909B0FB">
                <wp:simplePos x="0" y="0"/>
                <wp:positionH relativeFrom="column">
                  <wp:posOffset>21590</wp:posOffset>
                </wp:positionH>
                <wp:positionV relativeFrom="paragraph">
                  <wp:posOffset>97790</wp:posOffset>
                </wp:positionV>
                <wp:extent cx="1238885" cy="698500"/>
                <wp:effectExtent l="0" t="0" r="18415" b="2540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6985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4D68" w:rsidRDefault="00AE4D68" w:rsidP="00C616A8">
                            <w:pPr>
                              <w:spacing w:after="0"/>
                              <w:jc w:val="center"/>
                              <w:rPr>
                                <w:rFonts w:ascii="Times New Roman" w:hAnsi="Times New Roman" w:cs="Times New Roman"/>
                                <w:b/>
                                <w:sz w:val="14"/>
                                <w:szCs w:val="14"/>
                              </w:rPr>
                            </w:pPr>
                            <w:r>
                              <w:rPr>
                                <w:rFonts w:ascii="Times New Roman" w:hAnsi="Times New Roman" w:cs="Times New Roman"/>
                                <w:b/>
                                <w:sz w:val="14"/>
                                <w:szCs w:val="14"/>
                              </w:rPr>
                              <w:t>UBICACIÓN DEL ENSAYO</w:t>
                            </w:r>
                          </w:p>
                          <w:tbl>
                            <w:tblPr>
                              <w:tblW w:w="1910" w:type="dxa"/>
                              <w:jc w:val="center"/>
                              <w:tblLook w:val="04A0" w:firstRow="1" w:lastRow="0" w:firstColumn="1" w:lastColumn="0" w:noHBand="0" w:noVBand="1"/>
                            </w:tblPr>
                            <w:tblGrid>
                              <w:gridCol w:w="815"/>
                              <w:gridCol w:w="1095"/>
                            </w:tblGrid>
                            <w:tr w:rsidR="00AE4D68">
                              <w:trPr>
                                <w:trHeight w:val="113"/>
                                <w:jc w:val="center"/>
                              </w:trPr>
                              <w:tc>
                                <w:tcPr>
                                  <w:tcW w:w="815" w:type="dxa"/>
                                  <w:hideMark/>
                                </w:tcPr>
                                <w:p w:rsidR="00AE4D68" w:rsidRDefault="00AE4D68">
                                  <w:pPr>
                                    <w:tabs>
                                      <w:tab w:val="left" w:pos="8504"/>
                                    </w:tabs>
                                    <w:spacing w:after="0"/>
                                    <w:ind w:left="-4697" w:right="-1" w:firstLine="4697"/>
                                    <w:jc w:val="both"/>
                                    <w:rPr>
                                      <w:rFonts w:ascii="Times New Roman" w:hAnsi="Times New Roman" w:cs="Times New Roman"/>
                                      <w:b/>
                                      <w:sz w:val="14"/>
                                      <w:szCs w:val="14"/>
                                    </w:rPr>
                                  </w:pPr>
                                  <w:r>
                                    <w:rPr>
                                      <w:rFonts w:ascii="Times New Roman" w:hAnsi="Times New Roman" w:cs="Times New Roman"/>
                                      <w:b/>
                                      <w:sz w:val="14"/>
                                      <w:szCs w:val="14"/>
                                    </w:rPr>
                                    <w:t>Altitud:</w:t>
                                  </w:r>
                                </w:p>
                              </w:tc>
                              <w:tc>
                                <w:tcPr>
                                  <w:tcW w:w="109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60 msnm</w:t>
                                  </w:r>
                                </w:p>
                              </w:tc>
                            </w:tr>
                            <w:tr w:rsidR="00AE4D68">
                              <w:trPr>
                                <w:trHeight w:val="113"/>
                                <w:jc w:val="center"/>
                              </w:trPr>
                              <w:tc>
                                <w:tcPr>
                                  <w:tcW w:w="815" w:type="dxa"/>
                                  <w:hideMark/>
                                </w:tcPr>
                                <w:p w:rsidR="00AE4D68" w:rsidRDefault="00AE4D68">
                                  <w:pPr>
                                    <w:tabs>
                                      <w:tab w:val="left" w:pos="8504"/>
                                    </w:tabs>
                                    <w:spacing w:after="0"/>
                                    <w:ind w:right="-1"/>
                                    <w:jc w:val="both"/>
                                    <w:rPr>
                                      <w:rFonts w:ascii="Times New Roman" w:hAnsi="Times New Roman" w:cs="Times New Roman"/>
                                      <w:b/>
                                      <w:sz w:val="14"/>
                                      <w:szCs w:val="14"/>
                                    </w:rPr>
                                  </w:pPr>
                                  <w:r>
                                    <w:rPr>
                                      <w:rFonts w:ascii="Times New Roman" w:hAnsi="Times New Roman" w:cs="Times New Roman"/>
                                      <w:b/>
                                      <w:sz w:val="14"/>
                                      <w:szCs w:val="14"/>
                                    </w:rPr>
                                    <w:t>Latitud:</w:t>
                                  </w:r>
                                </w:p>
                              </w:tc>
                              <w:tc>
                                <w:tcPr>
                                  <w:tcW w:w="109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01º 56 ’66’’S</w:t>
                                  </w:r>
                                </w:p>
                              </w:tc>
                            </w:tr>
                            <w:tr w:rsidR="00AE4D68">
                              <w:trPr>
                                <w:trHeight w:val="113"/>
                                <w:jc w:val="center"/>
                              </w:trPr>
                              <w:tc>
                                <w:tcPr>
                                  <w:tcW w:w="81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Longitud:</w:t>
                                  </w:r>
                                </w:p>
                              </w:tc>
                              <w:tc>
                                <w:tcPr>
                                  <w:tcW w:w="109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79º 41 ’56’’W</w:t>
                                  </w:r>
                                </w:p>
                              </w:tc>
                            </w:tr>
                          </w:tbl>
                          <w:p w:rsidR="00AE4D68" w:rsidRDefault="00AE4D68" w:rsidP="00C616A8">
                            <w:pPr>
                              <w:spacing w:after="0"/>
                              <w:jc w:val="center"/>
                              <w:rPr>
                                <w:rFonts w:ascii="Times New Roman" w:hAnsi="Times New Roman" w:cs="Times New Roman"/>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30" style="position:absolute;left:0;text-align:left;margin-left:1.7pt;margin-top:7.7pt;width:97.5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" fillcolor="white [3201]" strokecolor="black [3200]" strokeweight="1pt">
                <v:stroke dashstyle="dash"/>
                <v:shadow color="#868686"/>
                <v:textbox>
                  <w:txbxContent>
                    <w:p w:rsidR="00AE4D68" w:rsidRDefault="00AE4D68" w:rsidP="00C616A8">
                      <w:pPr>
                        <w:spacing w:after="0"/>
                        <w:jc w:val="center"/>
                        <w:rPr>
                          <w:rFonts w:ascii="Times New Roman" w:hAnsi="Times New Roman" w:cs="Times New Roman"/>
                          <w:b/>
                          <w:sz w:val="14"/>
                          <w:szCs w:val="14"/>
                        </w:rPr>
                      </w:pPr>
                      <w:r>
                        <w:rPr>
                          <w:rFonts w:ascii="Times New Roman" w:hAnsi="Times New Roman" w:cs="Times New Roman"/>
                          <w:b/>
                          <w:sz w:val="14"/>
                          <w:szCs w:val="14"/>
                        </w:rPr>
                        <w:t>UBICACIÓN DEL ENSAYO</w:t>
                      </w:r>
                    </w:p>
                    <w:tbl>
                      <w:tblPr>
                        <w:tblW w:w="1910" w:type="dxa"/>
                        <w:jc w:val="center"/>
                        <w:tblLook w:val="04A0" w:firstRow="1" w:lastRow="0" w:firstColumn="1" w:lastColumn="0" w:noHBand="0" w:noVBand="1"/>
                      </w:tblPr>
                      <w:tblGrid>
                        <w:gridCol w:w="815"/>
                        <w:gridCol w:w="1095"/>
                      </w:tblGrid>
                      <w:tr w:rsidR="00AE4D68">
                        <w:trPr>
                          <w:trHeight w:val="113"/>
                          <w:jc w:val="center"/>
                        </w:trPr>
                        <w:tc>
                          <w:tcPr>
                            <w:tcW w:w="815" w:type="dxa"/>
                            <w:hideMark/>
                          </w:tcPr>
                          <w:p w:rsidR="00AE4D68" w:rsidRDefault="00AE4D68">
                            <w:pPr>
                              <w:tabs>
                                <w:tab w:val="left" w:pos="8504"/>
                              </w:tabs>
                              <w:spacing w:after="0"/>
                              <w:ind w:left="-4697" w:right="-1" w:firstLine="4697"/>
                              <w:jc w:val="both"/>
                              <w:rPr>
                                <w:rFonts w:ascii="Times New Roman" w:hAnsi="Times New Roman" w:cs="Times New Roman"/>
                                <w:b/>
                                <w:sz w:val="14"/>
                                <w:szCs w:val="14"/>
                              </w:rPr>
                            </w:pPr>
                            <w:r>
                              <w:rPr>
                                <w:rFonts w:ascii="Times New Roman" w:hAnsi="Times New Roman" w:cs="Times New Roman"/>
                                <w:b/>
                                <w:sz w:val="14"/>
                                <w:szCs w:val="14"/>
                              </w:rPr>
                              <w:t>Altitud:</w:t>
                            </w:r>
                          </w:p>
                        </w:tc>
                        <w:tc>
                          <w:tcPr>
                            <w:tcW w:w="109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60 msnm</w:t>
                            </w:r>
                          </w:p>
                        </w:tc>
                      </w:tr>
                      <w:tr w:rsidR="00AE4D68">
                        <w:trPr>
                          <w:trHeight w:val="113"/>
                          <w:jc w:val="center"/>
                        </w:trPr>
                        <w:tc>
                          <w:tcPr>
                            <w:tcW w:w="815" w:type="dxa"/>
                            <w:hideMark/>
                          </w:tcPr>
                          <w:p w:rsidR="00AE4D68" w:rsidRDefault="00AE4D68">
                            <w:pPr>
                              <w:tabs>
                                <w:tab w:val="left" w:pos="8504"/>
                              </w:tabs>
                              <w:spacing w:after="0"/>
                              <w:ind w:right="-1"/>
                              <w:jc w:val="both"/>
                              <w:rPr>
                                <w:rFonts w:ascii="Times New Roman" w:hAnsi="Times New Roman" w:cs="Times New Roman"/>
                                <w:b/>
                                <w:sz w:val="14"/>
                                <w:szCs w:val="14"/>
                              </w:rPr>
                            </w:pPr>
                            <w:r>
                              <w:rPr>
                                <w:rFonts w:ascii="Times New Roman" w:hAnsi="Times New Roman" w:cs="Times New Roman"/>
                                <w:b/>
                                <w:sz w:val="14"/>
                                <w:szCs w:val="14"/>
                              </w:rPr>
                              <w:t>Latitud:</w:t>
                            </w:r>
                          </w:p>
                        </w:tc>
                        <w:tc>
                          <w:tcPr>
                            <w:tcW w:w="109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01º 56 ’66’’S</w:t>
                            </w:r>
                          </w:p>
                        </w:tc>
                      </w:tr>
                      <w:tr w:rsidR="00AE4D68">
                        <w:trPr>
                          <w:trHeight w:val="113"/>
                          <w:jc w:val="center"/>
                        </w:trPr>
                        <w:tc>
                          <w:tcPr>
                            <w:tcW w:w="81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Longitud:</w:t>
                            </w:r>
                          </w:p>
                        </w:tc>
                        <w:tc>
                          <w:tcPr>
                            <w:tcW w:w="1095" w:type="dxa"/>
                            <w:hideMark/>
                          </w:tcPr>
                          <w:p w:rsidR="00AE4D68" w:rsidRDefault="00AE4D68">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79º 41 ’56’’W</w:t>
                            </w:r>
                          </w:p>
                        </w:tc>
                      </w:tr>
                    </w:tbl>
                    <w:p w:rsidR="00AE4D68" w:rsidRDefault="00AE4D68" w:rsidP="00C616A8">
                      <w:pPr>
                        <w:spacing w:after="0"/>
                        <w:jc w:val="center"/>
                        <w:rPr>
                          <w:rFonts w:ascii="Times New Roman" w:hAnsi="Times New Roman" w:cs="Times New Roman"/>
                          <w:b/>
                          <w:sz w:val="16"/>
                          <w:szCs w:val="16"/>
                        </w:rPr>
                      </w:pPr>
                    </w:p>
                  </w:txbxContent>
                </v:textbox>
              </v:rect>
            </w:pict>
          </mc:Fallback>
        </mc:AlternateContent>
      </w:r>
      <w:r>
        <w:rPr>
          <w:rFonts w:ascii="Times New Roman" w:hAnsi="Times New Roman" w:cs="Times New Roman"/>
          <w:b/>
          <w:noProof/>
          <w:sz w:val="24"/>
          <w:szCs w:val="24"/>
          <w:lang w:val="es-ES" w:eastAsia="es-ES"/>
        </w:rPr>
        <w:drawing>
          <wp:inline distT="0" distB="0" distL="0" distR="0" wp14:editId="63D7685F">
            <wp:extent cx="5030194" cy="7291070"/>
            <wp:effectExtent l="0" t="0" r="0" b="5080"/>
            <wp:docPr id="10" name="Imagen 10"/>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23" cstate="print">
                      <a:lum/>
                    </a:blip>
                    <a:srcRect l="19653" t="14895" r="10479" b="9289"/>
                    <a:stretch>
                      <a:fillRect/>
                    </a:stretch>
                  </pic:blipFill>
                  <pic:spPr bwMode="auto">
                    <a:xfrm>
                      <a:off x="0" y="0"/>
                      <a:ext cx="5029677" cy="7290321"/>
                    </a:xfrm>
                    <a:prstGeom prst="rect">
                      <a:avLst/>
                    </a:prstGeom>
                    <a:ln>
                      <a:noFill/>
                    </a:ln>
                    <a:effectLst>
                      <a:softEdge rad="112500"/>
                    </a:effectLst>
                  </pic:spPr>
                </pic:pic>
              </a:graphicData>
            </a:graphic>
          </wp:inline>
        </w:drawing>
      </w:r>
    </w:p>
    <w:p w:rsidR="00C616A8" w:rsidRDefault="00C616A8" w:rsidP="00C616A8">
      <w:pPr>
        <w:spacing w:after="0" w:line="360" w:lineRule="auto"/>
        <w:rPr>
          <w:rFonts w:ascii="Times New Roman" w:hAnsi="Times New Roman" w:cs="Times New Roman"/>
          <w:b/>
          <w:sz w:val="24"/>
          <w:szCs w:val="24"/>
        </w:rPr>
        <w:sectPr w:rsidR="00C616A8" w:rsidSect="00D97DE8">
          <w:footerReference w:type="default" r:id="rId24"/>
          <w:pgSz w:w="11907" w:h="16840"/>
          <w:pgMar w:top="1701" w:right="1701" w:bottom="1701" w:left="2268" w:header="567" w:footer="1134" w:gutter="0"/>
          <w:cols w:space="720"/>
        </w:sectPr>
      </w:pPr>
    </w:p>
    <w:p w:rsidR="00C616A8" w:rsidRDefault="00880D30" w:rsidP="00C616A8">
      <w:pPr>
        <w:tabs>
          <w:tab w:val="left" w:pos="5863"/>
          <w:tab w:val="left" w:pos="8504"/>
        </w:tabs>
        <w:spacing w:line="360" w:lineRule="auto"/>
        <w:ind w:right="-1"/>
        <w:outlineLvl w:val="0"/>
        <w:rPr>
          <w:rFonts w:ascii="Times New Roman" w:hAnsi="Times New Roman" w:cs="Times New Roman"/>
          <w:b/>
          <w:sz w:val="24"/>
          <w:szCs w:val="24"/>
        </w:rPr>
      </w:pPr>
      <w:r>
        <w:rPr>
          <w:rFonts w:ascii="Times New Roman" w:hAnsi="Times New Roman" w:cs="Times New Roman"/>
          <w:b/>
          <w:sz w:val="24"/>
          <w:szCs w:val="24"/>
        </w:rPr>
        <w:lastRenderedPageBreak/>
        <w:t>Anexo N° 2</w:t>
      </w:r>
      <w:r w:rsidR="00C616A8">
        <w:rPr>
          <w:rFonts w:ascii="Times New Roman" w:hAnsi="Times New Roman" w:cs="Times New Roman"/>
          <w:b/>
          <w:sz w:val="24"/>
          <w:szCs w:val="24"/>
        </w:rPr>
        <w:t xml:space="preserve">. </w:t>
      </w:r>
      <w:r w:rsidR="00804C04">
        <w:rPr>
          <w:rFonts w:ascii="Times New Roman" w:hAnsi="Times New Roman" w:cs="Times New Roman"/>
          <w:b/>
          <w:sz w:val="24"/>
          <w:szCs w:val="24"/>
        </w:rPr>
        <w:t>Base de datos</w:t>
      </w:r>
      <w:r w:rsidR="00A01F66">
        <w:rPr>
          <w:rFonts w:ascii="Times New Roman" w:hAnsi="Times New Roman" w:cs="Times New Roman"/>
          <w:b/>
          <w:sz w:val="24"/>
          <w:szCs w:val="24"/>
        </w:rPr>
        <w:t>. Cultivo de maní</w:t>
      </w:r>
      <w:r w:rsidR="00391CF1">
        <w:rPr>
          <w:rFonts w:ascii="Times New Roman" w:hAnsi="Times New Roman" w:cs="Times New Roman"/>
          <w:b/>
          <w:sz w:val="24"/>
          <w:szCs w:val="24"/>
        </w:rPr>
        <w:t>,</w:t>
      </w:r>
      <w:r w:rsidR="00A01F66">
        <w:rPr>
          <w:rFonts w:ascii="Times New Roman" w:hAnsi="Times New Roman" w:cs="Times New Roman"/>
          <w:b/>
          <w:sz w:val="24"/>
          <w:szCs w:val="24"/>
        </w:rPr>
        <w:t xml:space="preserve"> Pijullo 2015</w:t>
      </w:r>
    </w:p>
    <w:tbl>
      <w:tblPr>
        <w:tblW w:w="5000" w:type="pct"/>
        <w:tblCellMar>
          <w:left w:w="70" w:type="dxa"/>
          <w:right w:w="70" w:type="dxa"/>
        </w:tblCellMar>
        <w:tblLook w:val="04A0" w:firstRow="1" w:lastRow="0" w:firstColumn="1" w:lastColumn="0" w:noHBand="0" w:noVBand="1"/>
      </w:tblPr>
      <w:tblGrid>
        <w:gridCol w:w="460"/>
        <w:gridCol w:w="478"/>
        <w:gridCol w:w="384"/>
        <w:gridCol w:w="460"/>
        <w:gridCol w:w="384"/>
        <w:gridCol w:w="385"/>
        <w:gridCol w:w="420"/>
        <w:gridCol w:w="456"/>
        <w:gridCol w:w="358"/>
        <w:gridCol w:w="386"/>
        <w:gridCol w:w="386"/>
        <w:gridCol w:w="386"/>
        <w:gridCol w:w="420"/>
        <w:gridCol w:w="380"/>
        <w:gridCol w:w="420"/>
        <w:gridCol w:w="603"/>
        <w:gridCol w:w="620"/>
        <w:gridCol w:w="692"/>
      </w:tblGrid>
      <w:tr w:rsidR="004C7A1D" w:rsidRPr="004C7A1D" w:rsidTr="004C7A1D">
        <w:trPr>
          <w:trHeight w:val="283"/>
        </w:trPr>
        <w:tc>
          <w:tcPr>
            <w:tcW w:w="27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REP</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TRA</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DE</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PCE</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DF</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DC</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AP</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V %</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RP</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VP</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GV</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GP</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LG</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DG</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PH</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P100G</w:t>
            </w:r>
          </w:p>
        </w:tc>
        <w:tc>
          <w:tcPr>
            <w:tcW w:w="278" w:type="pct"/>
            <w:tcBorders>
              <w:top w:val="single" w:sz="8" w:space="0" w:color="auto"/>
              <w:left w:val="nil"/>
              <w:bottom w:val="single" w:sz="4" w:space="0" w:color="auto"/>
              <w:right w:val="single" w:sz="4" w:space="0" w:color="auto"/>
            </w:tcBorders>
            <w:shd w:val="clear" w:color="auto" w:fill="auto"/>
            <w:noWrap/>
            <w:vAlign w:val="bottom"/>
            <w:hideMark/>
          </w:tcPr>
          <w:p w:rsidR="004C7A1D" w:rsidRPr="00F70404" w:rsidRDefault="004C7A1D" w:rsidP="00F70404">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R</w:t>
            </w:r>
            <w:r w:rsidR="00F70404">
              <w:rPr>
                <w:rFonts w:ascii="Times New Roman" w:eastAsia="Times New Roman" w:hAnsi="Times New Roman" w:cs="Times New Roman"/>
                <w:b/>
                <w:color w:val="000000"/>
                <w:sz w:val="16"/>
                <w:szCs w:val="20"/>
                <w:lang w:val="es-CO" w:eastAsia="es-CO"/>
              </w:rPr>
              <w:t>-k</w:t>
            </w:r>
            <w:r w:rsidRPr="00F70404">
              <w:rPr>
                <w:rFonts w:ascii="Times New Roman" w:eastAsia="Times New Roman" w:hAnsi="Times New Roman" w:cs="Times New Roman"/>
                <w:b/>
                <w:color w:val="000000"/>
                <w:sz w:val="16"/>
                <w:szCs w:val="20"/>
                <w:lang w:val="es-CO" w:eastAsia="es-CO"/>
              </w:rPr>
              <w:t>g/P</w:t>
            </w:r>
          </w:p>
        </w:tc>
        <w:tc>
          <w:tcPr>
            <w:tcW w:w="278" w:type="pct"/>
            <w:tcBorders>
              <w:top w:val="single" w:sz="8" w:space="0" w:color="auto"/>
              <w:left w:val="nil"/>
              <w:bottom w:val="single" w:sz="4" w:space="0" w:color="auto"/>
              <w:right w:val="single" w:sz="8" w:space="0" w:color="auto"/>
            </w:tcBorders>
            <w:shd w:val="clear" w:color="auto" w:fill="auto"/>
            <w:noWrap/>
            <w:vAlign w:val="bottom"/>
            <w:hideMark/>
          </w:tcPr>
          <w:p w:rsidR="004C7A1D" w:rsidRPr="00F70404" w:rsidRDefault="004C7A1D" w:rsidP="004C7A1D">
            <w:pPr>
              <w:spacing w:after="0" w:line="240" w:lineRule="auto"/>
              <w:jc w:val="center"/>
              <w:rPr>
                <w:rFonts w:ascii="Times New Roman" w:eastAsia="Times New Roman" w:hAnsi="Times New Roman" w:cs="Times New Roman"/>
                <w:b/>
                <w:color w:val="000000"/>
                <w:sz w:val="16"/>
                <w:szCs w:val="20"/>
                <w:lang w:val="es-CO" w:eastAsia="es-CO"/>
              </w:rPr>
            </w:pPr>
            <w:r w:rsidRPr="00F70404">
              <w:rPr>
                <w:rFonts w:ascii="Times New Roman" w:eastAsia="Times New Roman" w:hAnsi="Times New Roman" w:cs="Times New Roman"/>
                <w:b/>
                <w:color w:val="000000"/>
                <w:sz w:val="16"/>
                <w:szCs w:val="20"/>
                <w:lang w:val="es-CO" w:eastAsia="es-CO"/>
              </w:rPr>
              <w:t>R</w:t>
            </w:r>
            <w:r w:rsidR="00F70404">
              <w:rPr>
                <w:rFonts w:ascii="Times New Roman" w:eastAsia="Times New Roman" w:hAnsi="Times New Roman" w:cs="Times New Roman"/>
                <w:b/>
                <w:color w:val="000000"/>
                <w:sz w:val="16"/>
                <w:szCs w:val="20"/>
                <w:lang w:val="es-CO" w:eastAsia="es-CO"/>
              </w:rPr>
              <w:t>-kg</w:t>
            </w:r>
            <w:r w:rsidRPr="00F70404">
              <w:rPr>
                <w:rFonts w:ascii="Times New Roman" w:eastAsia="Times New Roman" w:hAnsi="Times New Roman" w:cs="Times New Roman"/>
                <w:b/>
                <w:color w:val="000000"/>
                <w:sz w:val="16"/>
                <w:szCs w:val="20"/>
                <w:lang w:val="es-CO" w:eastAsia="es-CO"/>
              </w:rPr>
              <w:t>/ha</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0,62</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1616,43</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86,4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42,13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0,47</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1242,14</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40,68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0,62</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1583,21</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2,23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1490,00</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0,54</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1378,93</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40,37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0,57</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1445,36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40,59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0,61</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1579,46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41,86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0,47</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1200,18</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82,4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41,39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1384,82</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86,4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0,54</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1398,21</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89,7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40,28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0,49</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1225,00</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41,06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1394,64</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79,7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41,76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0,71</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1838,39</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86,3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0,85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2185,71</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0,48</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1242,86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0,47</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1216,96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80,5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40,03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1575,00</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86,3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2,23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1430,00</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40,03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0,47</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1191,79</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84,7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41,86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0,51</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1320,54</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87,4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1564,29</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41,07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1133,04</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80,6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41,06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1575,00</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41,26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1542,86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88,5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0,52</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1346,43</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0,48</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1242,86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41,69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0,76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1981,43</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86,4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41,89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0,85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2185,71</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40,32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1042,86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1420,00</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1404,46</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2,23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41,06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0,352</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917,71</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42,3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0,53</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1381,79</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40,96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0,51</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1320,54</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88,9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0,651</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1662,38</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87,3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41,41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1564,29</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41,69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1521,43</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5,4</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40,05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0,55</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1433,93</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86,5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0,451</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1143,61</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83,5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40,03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0,46</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1191,07</w:t>
            </w:r>
          </w:p>
        </w:tc>
      </w:tr>
      <w:tr w:rsidR="004C7A1D" w:rsidRPr="004C7A1D" w:rsidTr="004C7A1D">
        <w:trPr>
          <w:trHeight w:val="283"/>
        </w:trPr>
        <w:tc>
          <w:tcPr>
            <w:tcW w:w="278" w:type="pct"/>
            <w:tcBorders>
              <w:top w:val="nil"/>
              <w:left w:val="single" w:sz="8" w:space="0" w:color="auto"/>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80,6</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27</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1,3</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41,05</w:t>
            </w:r>
          </w:p>
        </w:tc>
        <w:tc>
          <w:tcPr>
            <w:tcW w:w="278" w:type="pct"/>
            <w:tcBorders>
              <w:top w:val="nil"/>
              <w:left w:val="nil"/>
              <w:bottom w:val="single" w:sz="4"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0,82</w:t>
            </w:r>
          </w:p>
        </w:tc>
        <w:tc>
          <w:tcPr>
            <w:tcW w:w="278" w:type="pct"/>
            <w:tcBorders>
              <w:top w:val="nil"/>
              <w:left w:val="nil"/>
              <w:bottom w:val="single" w:sz="4"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2123,21</w:t>
            </w:r>
          </w:p>
        </w:tc>
      </w:tr>
      <w:tr w:rsidR="004C7A1D" w:rsidRPr="004C7A1D" w:rsidTr="004C7A1D">
        <w:trPr>
          <w:trHeight w:val="283"/>
        </w:trPr>
        <w:tc>
          <w:tcPr>
            <w:tcW w:w="278" w:type="pct"/>
            <w:tcBorders>
              <w:top w:val="nil"/>
              <w:left w:val="single" w:sz="8" w:space="0" w:color="auto"/>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7</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99,5</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30</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109</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85,5</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1,83</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9</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3</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27</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11,2</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5,8</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14,7</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41,98</w:t>
            </w:r>
          </w:p>
        </w:tc>
        <w:tc>
          <w:tcPr>
            <w:tcW w:w="278" w:type="pct"/>
            <w:tcBorders>
              <w:top w:val="nil"/>
              <w:left w:val="nil"/>
              <w:bottom w:val="single" w:sz="8" w:space="0" w:color="auto"/>
              <w:right w:val="single" w:sz="4"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0,84</w:t>
            </w:r>
          </w:p>
        </w:tc>
        <w:tc>
          <w:tcPr>
            <w:tcW w:w="278" w:type="pct"/>
            <w:tcBorders>
              <w:top w:val="nil"/>
              <w:left w:val="nil"/>
              <w:bottom w:val="single" w:sz="8" w:space="0" w:color="auto"/>
              <w:right w:val="single" w:sz="8" w:space="0" w:color="auto"/>
            </w:tcBorders>
            <w:shd w:val="clear" w:color="auto" w:fill="auto"/>
            <w:noWrap/>
            <w:vAlign w:val="bottom"/>
            <w:hideMark/>
          </w:tcPr>
          <w:p w:rsidR="004C7A1D" w:rsidRPr="004C7A1D" w:rsidRDefault="004C7A1D" w:rsidP="004C7A1D">
            <w:pPr>
              <w:spacing w:after="0" w:line="240" w:lineRule="auto"/>
              <w:jc w:val="center"/>
              <w:rPr>
                <w:rFonts w:ascii="Times New Roman" w:eastAsia="Times New Roman" w:hAnsi="Times New Roman" w:cs="Times New Roman"/>
                <w:color w:val="000000"/>
                <w:sz w:val="16"/>
                <w:szCs w:val="20"/>
                <w:lang w:val="es-CO" w:eastAsia="es-CO"/>
              </w:rPr>
            </w:pPr>
            <w:r w:rsidRPr="004C7A1D">
              <w:rPr>
                <w:rFonts w:ascii="Times New Roman" w:eastAsia="Times New Roman" w:hAnsi="Times New Roman" w:cs="Times New Roman"/>
                <w:color w:val="000000"/>
                <w:sz w:val="16"/>
                <w:szCs w:val="20"/>
                <w:lang w:val="es-CO" w:eastAsia="es-CO"/>
              </w:rPr>
              <w:t>2205,00</w:t>
            </w:r>
          </w:p>
        </w:tc>
      </w:tr>
    </w:tbl>
    <w:p w:rsidR="000E46FA" w:rsidRPr="003E0246" w:rsidRDefault="000E46FA" w:rsidP="000E46FA">
      <w:pPr>
        <w:spacing w:after="0" w:line="360" w:lineRule="auto"/>
        <w:rPr>
          <w:rFonts w:ascii="Times New Roman" w:hAnsi="Times New Roman" w:cs="Times New Roman"/>
          <w:b/>
          <w:sz w:val="24"/>
          <w:szCs w:val="24"/>
        </w:rPr>
      </w:pPr>
      <w:r w:rsidRPr="003E0246">
        <w:rPr>
          <w:rFonts w:ascii="Times New Roman" w:hAnsi="Times New Roman" w:cs="Times New Roman"/>
          <w:b/>
          <w:sz w:val="24"/>
          <w:szCs w:val="24"/>
        </w:rPr>
        <w:lastRenderedPageBreak/>
        <w:t>Código de variables de base de datos:</w:t>
      </w:r>
    </w:p>
    <w:p w:rsidR="000E46FA" w:rsidRDefault="000E46FA" w:rsidP="000E46FA">
      <w:pPr>
        <w:tabs>
          <w:tab w:val="left" w:pos="8504"/>
        </w:tabs>
        <w:spacing w:after="0" w:line="360" w:lineRule="auto"/>
        <w:ind w:right="-1"/>
        <w:jc w:val="both"/>
        <w:outlineLvl w:val="0"/>
        <w:rPr>
          <w:rFonts w:ascii="Times New Roman" w:hAnsi="Times New Roman" w:cs="Times New Roman"/>
          <w:b/>
          <w:sz w:val="24"/>
          <w:szCs w:val="24"/>
        </w:rPr>
      </w:pPr>
    </w:p>
    <w:p w:rsidR="000E46FA" w:rsidRPr="00006BED" w:rsidRDefault="000E46FA" w:rsidP="000E46FA">
      <w:pPr>
        <w:rPr>
          <w:rFonts w:ascii="Times New Roman" w:hAnsi="Times New Roman" w:cs="Times New Roman"/>
          <w:sz w:val="24"/>
          <w:szCs w:val="24"/>
        </w:rPr>
      </w:pPr>
      <w:r>
        <w:rPr>
          <w:rFonts w:ascii="Times New Roman" w:hAnsi="Times New Roman" w:cs="Times New Roman"/>
          <w:b/>
          <w:sz w:val="24"/>
          <w:szCs w:val="24"/>
        </w:rPr>
        <w:t xml:space="preserve">REP: </w:t>
      </w:r>
      <w:r w:rsidRPr="00006BED">
        <w:rPr>
          <w:rFonts w:ascii="Times New Roman" w:hAnsi="Times New Roman" w:cs="Times New Roman"/>
          <w:sz w:val="24"/>
          <w:szCs w:val="24"/>
        </w:rPr>
        <w:t>Repeticiones</w:t>
      </w:r>
      <w:r>
        <w:rPr>
          <w:rFonts w:ascii="Times New Roman" w:hAnsi="Times New Roman" w:cs="Times New Roman"/>
          <w:sz w:val="24"/>
          <w:szCs w:val="24"/>
        </w:rPr>
        <w:t>.</w:t>
      </w:r>
    </w:p>
    <w:p w:rsidR="000E46FA" w:rsidRDefault="000E46FA" w:rsidP="000E46FA">
      <w:pPr>
        <w:rPr>
          <w:rFonts w:ascii="Times New Roman" w:hAnsi="Times New Roman" w:cs="Times New Roman"/>
          <w:b/>
          <w:sz w:val="24"/>
          <w:szCs w:val="24"/>
        </w:rPr>
      </w:pPr>
      <w:r>
        <w:rPr>
          <w:rFonts w:ascii="Times New Roman" w:hAnsi="Times New Roman" w:cs="Times New Roman"/>
          <w:b/>
          <w:sz w:val="24"/>
          <w:szCs w:val="24"/>
        </w:rPr>
        <w:t xml:space="preserve">TRA: </w:t>
      </w:r>
      <w:r w:rsidRPr="00006BED">
        <w:rPr>
          <w:rFonts w:ascii="Times New Roman" w:hAnsi="Times New Roman" w:cs="Times New Roman"/>
          <w:sz w:val="24"/>
          <w:szCs w:val="24"/>
        </w:rPr>
        <w:t>Tratamientos</w:t>
      </w:r>
      <w:r>
        <w:rPr>
          <w:rFonts w:ascii="Times New Roman" w:hAnsi="Times New Roman" w:cs="Times New Roman"/>
          <w:sz w:val="24"/>
          <w:szCs w:val="24"/>
        </w:rPr>
        <w:t>.</w:t>
      </w:r>
    </w:p>
    <w:p w:rsidR="000E46FA" w:rsidRPr="000C6D14" w:rsidRDefault="000E46FA" w:rsidP="000E46FA">
      <w:pPr>
        <w:rPr>
          <w:rFonts w:ascii="Times New Roman" w:hAnsi="Times New Roman" w:cs="Times New Roman"/>
          <w:sz w:val="24"/>
          <w:szCs w:val="24"/>
        </w:rPr>
      </w:pPr>
      <w:r w:rsidRPr="000C6D14">
        <w:rPr>
          <w:rFonts w:ascii="Times New Roman" w:hAnsi="Times New Roman" w:cs="Times New Roman"/>
          <w:b/>
          <w:sz w:val="24"/>
          <w:szCs w:val="24"/>
        </w:rPr>
        <w:t>DEP</w:t>
      </w:r>
      <w:r w:rsidRPr="000C6D14">
        <w:rPr>
          <w:rFonts w:ascii="Times New Roman" w:hAnsi="Times New Roman" w:cs="Times New Roman"/>
          <w:sz w:val="24"/>
          <w:szCs w:val="24"/>
        </w:rPr>
        <w:t>: Días a la emergencia de plántulas.</w:t>
      </w:r>
    </w:p>
    <w:p w:rsidR="000E46FA" w:rsidRPr="000C6D14"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PEC</w:t>
      </w:r>
      <w:r w:rsidRPr="000C6D14">
        <w:rPr>
          <w:rFonts w:ascii="Times New Roman" w:eastAsia="Times New Roman" w:hAnsi="Times New Roman" w:cs="Times New Roman"/>
          <w:bCs/>
          <w:sz w:val="24"/>
          <w:szCs w:val="24"/>
          <w:lang w:eastAsia="es-EC"/>
        </w:rPr>
        <w:t>: Porcentaje de emergencia en el campo.</w:t>
      </w:r>
    </w:p>
    <w:p w:rsidR="000E46FA"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DF</w:t>
      </w:r>
      <w:r w:rsidRPr="000C6D14">
        <w:rPr>
          <w:rFonts w:ascii="Times New Roman" w:eastAsia="Times New Roman" w:hAnsi="Times New Roman" w:cs="Times New Roman"/>
          <w:bCs/>
          <w:sz w:val="24"/>
          <w:szCs w:val="24"/>
          <w:lang w:eastAsia="es-EC"/>
        </w:rPr>
        <w:t>: Días a la floración.</w:t>
      </w:r>
    </w:p>
    <w:p w:rsidR="000E46FA" w:rsidRPr="000C6D14"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DC</w:t>
      </w:r>
      <w:r w:rsidRPr="000C6D14">
        <w:rPr>
          <w:rFonts w:ascii="Times New Roman" w:eastAsia="Times New Roman" w:hAnsi="Times New Roman" w:cs="Times New Roman"/>
          <w:bCs/>
          <w:sz w:val="24"/>
          <w:szCs w:val="24"/>
          <w:lang w:eastAsia="es-EC"/>
        </w:rPr>
        <w:t>: Días a la cosecha.</w:t>
      </w:r>
    </w:p>
    <w:p w:rsidR="000E46FA" w:rsidRPr="000C6D14"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AP</w:t>
      </w:r>
      <w:r w:rsidRPr="000C6D14">
        <w:rPr>
          <w:rFonts w:ascii="Times New Roman" w:eastAsia="Times New Roman" w:hAnsi="Times New Roman" w:cs="Times New Roman"/>
          <w:bCs/>
          <w:sz w:val="24"/>
          <w:szCs w:val="24"/>
          <w:lang w:eastAsia="es-EC"/>
        </w:rPr>
        <w:t>: Altura de planta.</w:t>
      </w:r>
    </w:p>
    <w:p w:rsidR="000E46FA" w:rsidRPr="000C6D14"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RP</w:t>
      </w:r>
      <w:r w:rsidRPr="000C6D14">
        <w:rPr>
          <w:rFonts w:ascii="Times New Roman" w:eastAsia="Times New Roman" w:hAnsi="Times New Roman" w:cs="Times New Roman"/>
          <w:bCs/>
          <w:sz w:val="24"/>
          <w:szCs w:val="24"/>
          <w:lang w:eastAsia="es-EC"/>
        </w:rPr>
        <w:t>: Ramas por planta.</w:t>
      </w:r>
    </w:p>
    <w:p w:rsidR="000E46FA"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VP</w:t>
      </w:r>
      <w:r w:rsidRPr="000C6D14">
        <w:rPr>
          <w:rFonts w:ascii="Times New Roman" w:eastAsia="Times New Roman" w:hAnsi="Times New Roman" w:cs="Times New Roman"/>
          <w:bCs/>
          <w:sz w:val="24"/>
          <w:szCs w:val="24"/>
          <w:lang w:eastAsia="es-EC"/>
        </w:rPr>
        <w:t>: Vainas por planta.</w:t>
      </w:r>
    </w:p>
    <w:p w:rsidR="00CF0B01" w:rsidRPr="00CF0B01" w:rsidRDefault="00CF0B01" w:rsidP="000E46FA">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 xml:space="preserve">V %: </w:t>
      </w:r>
      <w:r w:rsidRPr="00CF0B01">
        <w:rPr>
          <w:rFonts w:ascii="Times New Roman" w:eastAsia="Times New Roman" w:hAnsi="Times New Roman" w:cs="Times New Roman"/>
          <w:bCs/>
          <w:sz w:val="24"/>
          <w:szCs w:val="24"/>
          <w:lang w:eastAsia="es-EC"/>
        </w:rPr>
        <w:t xml:space="preserve">Vaneamiento </w:t>
      </w:r>
    </w:p>
    <w:p w:rsidR="000E46FA" w:rsidRPr="000C6D14" w:rsidRDefault="000E46FA" w:rsidP="000E46FA">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G</w:t>
      </w:r>
      <w:r w:rsidRPr="000C6D14">
        <w:rPr>
          <w:rFonts w:ascii="Times New Roman" w:eastAsia="Times New Roman" w:hAnsi="Times New Roman" w:cs="Times New Roman"/>
          <w:b/>
          <w:bCs/>
          <w:sz w:val="24"/>
          <w:szCs w:val="24"/>
          <w:lang w:eastAsia="es-EC"/>
        </w:rPr>
        <w:t>V</w:t>
      </w:r>
      <w:r>
        <w:rPr>
          <w:rFonts w:ascii="Times New Roman" w:eastAsia="Times New Roman" w:hAnsi="Times New Roman" w:cs="Times New Roman"/>
          <w:bCs/>
          <w:sz w:val="24"/>
          <w:szCs w:val="24"/>
          <w:lang w:eastAsia="es-EC"/>
        </w:rPr>
        <w:t>: Granos</w:t>
      </w:r>
      <w:r w:rsidRPr="000C6D14">
        <w:rPr>
          <w:rFonts w:ascii="Times New Roman" w:eastAsia="Times New Roman" w:hAnsi="Times New Roman" w:cs="Times New Roman"/>
          <w:bCs/>
          <w:sz w:val="24"/>
          <w:szCs w:val="24"/>
          <w:lang w:eastAsia="es-EC"/>
        </w:rPr>
        <w:t xml:space="preserve"> por vaina.</w:t>
      </w:r>
    </w:p>
    <w:p w:rsidR="000E46FA" w:rsidRDefault="000E46FA" w:rsidP="000E46FA">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G</w:t>
      </w:r>
      <w:r w:rsidRPr="000C6D14">
        <w:rPr>
          <w:rFonts w:ascii="Times New Roman" w:eastAsia="Times New Roman" w:hAnsi="Times New Roman" w:cs="Times New Roman"/>
          <w:b/>
          <w:bCs/>
          <w:sz w:val="24"/>
          <w:szCs w:val="24"/>
          <w:lang w:eastAsia="es-EC"/>
        </w:rPr>
        <w:t>P</w:t>
      </w:r>
      <w:r>
        <w:rPr>
          <w:rFonts w:ascii="Times New Roman" w:eastAsia="Times New Roman" w:hAnsi="Times New Roman" w:cs="Times New Roman"/>
          <w:bCs/>
          <w:sz w:val="24"/>
          <w:szCs w:val="24"/>
          <w:lang w:eastAsia="es-EC"/>
        </w:rPr>
        <w:t>: Granos</w:t>
      </w:r>
      <w:r w:rsidRPr="000C6D14">
        <w:rPr>
          <w:rFonts w:ascii="Times New Roman" w:eastAsia="Times New Roman" w:hAnsi="Times New Roman" w:cs="Times New Roman"/>
          <w:bCs/>
          <w:sz w:val="24"/>
          <w:szCs w:val="24"/>
          <w:lang w:eastAsia="es-EC"/>
        </w:rPr>
        <w:t xml:space="preserve"> por planta.</w:t>
      </w:r>
    </w:p>
    <w:p w:rsidR="000E46FA" w:rsidRDefault="000E46FA" w:rsidP="000E46FA">
      <w:pPr>
        <w:rPr>
          <w:rFonts w:ascii="Times New Roman" w:hAnsi="Times New Roman" w:cs="Times New Roman"/>
          <w:sz w:val="24"/>
          <w:szCs w:val="26"/>
        </w:rPr>
      </w:pPr>
      <w:r>
        <w:rPr>
          <w:rFonts w:ascii="Times New Roman" w:hAnsi="Times New Roman" w:cs="Times New Roman"/>
          <w:b/>
          <w:sz w:val="24"/>
          <w:szCs w:val="26"/>
        </w:rPr>
        <w:t xml:space="preserve">LG: </w:t>
      </w:r>
      <w:r w:rsidRPr="000E46FA">
        <w:rPr>
          <w:rFonts w:ascii="Times New Roman" w:hAnsi="Times New Roman" w:cs="Times New Roman"/>
          <w:sz w:val="24"/>
          <w:szCs w:val="26"/>
        </w:rPr>
        <w:t>Longitud de grano</w:t>
      </w:r>
    </w:p>
    <w:p w:rsidR="000E46FA" w:rsidRPr="00FD0C31" w:rsidRDefault="000E46FA" w:rsidP="000E46FA">
      <w:pPr>
        <w:rPr>
          <w:rFonts w:ascii="Times New Roman" w:eastAsia="Times New Roman" w:hAnsi="Times New Roman" w:cs="Times New Roman"/>
          <w:b/>
          <w:bCs/>
          <w:sz w:val="24"/>
          <w:szCs w:val="24"/>
          <w:lang w:eastAsia="es-EC"/>
        </w:rPr>
      </w:pPr>
      <w:r w:rsidRPr="000E46FA">
        <w:rPr>
          <w:rFonts w:ascii="Times New Roman" w:hAnsi="Times New Roman" w:cs="Times New Roman"/>
          <w:b/>
          <w:sz w:val="24"/>
          <w:szCs w:val="26"/>
        </w:rPr>
        <w:t>DG:</w:t>
      </w:r>
      <w:r>
        <w:rPr>
          <w:rFonts w:ascii="Times New Roman" w:hAnsi="Times New Roman" w:cs="Times New Roman"/>
          <w:sz w:val="24"/>
          <w:szCs w:val="26"/>
        </w:rPr>
        <w:t xml:space="preserve"> Diámetro de grano</w:t>
      </w:r>
    </w:p>
    <w:p w:rsidR="000E46FA" w:rsidRPr="000C6D14"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PH</w:t>
      </w:r>
      <w:r w:rsidRPr="000C6D14">
        <w:rPr>
          <w:rFonts w:ascii="Times New Roman" w:eastAsia="Times New Roman" w:hAnsi="Times New Roman" w:cs="Times New Roman"/>
          <w:bCs/>
          <w:sz w:val="24"/>
          <w:szCs w:val="24"/>
          <w:lang w:eastAsia="es-EC"/>
        </w:rPr>
        <w:t>: Porcentaje de humedad</w:t>
      </w:r>
      <w:r>
        <w:rPr>
          <w:rFonts w:ascii="Times New Roman" w:eastAsia="Times New Roman" w:hAnsi="Times New Roman" w:cs="Times New Roman"/>
          <w:bCs/>
          <w:sz w:val="24"/>
          <w:szCs w:val="24"/>
          <w:lang w:eastAsia="es-EC"/>
        </w:rPr>
        <w:t xml:space="preserve"> del grano</w:t>
      </w:r>
      <w:r w:rsidRPr="000C6D14">
        <w:rPr>
          <w:rFonts w:ascii="Times New Roman" w:eastAsia="Times New Roman" w:hAnsi="Times New Roman" w:cs="Times New Roman"/>
          <w:bCs/>
          <w:sz w:val="24"/>
          <w:szCs w:val="24"/>
          <w:lang w:eastAsia="es-EC"/>
        </w:rPr>
        <w:t>.</w:t>
      </w:r>
    </w:p>
    <w:p w:rsidR="000E46FA" w:rsidRDefault="000E46FA" w:rsidP="000E46FA">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P</w:t>
      </w:r>
      <w:r>
        <w:rPr>
          <w:rFonts w:ascii="Times New Roman" w:eastAsia="Times New Roman" w:hAnsi="Times New Roman" w:cs="Times New Roman"/>
          <w:b/>
          <w:bCs/>
          <w:sz w:val="24"/>
          <w:szCs w:val="24"/>
          <w:lang w:eastAsia="es-EC"/>
        </w:rPr>
        <w:t>G</w:t>
      </w:r>
      <w:r>
        <w:rPr>
          <w:rFonts w:ascii="Times New Roman" w:eastAsia="Times New Roman" w:hAnsi="Times New Roman" w:cs="Times New Roman"/>
          <w:bCs/>
          <w:sz w:val="24"/>
          <w:szCs w:val="24"/>
          <w:lang w:eastAsia="es-EC"/>
        </w:rPr>
        <w:t>: Peso de 100 granos.</w:t>
      </w:r>
    </w:p>
    <w:p w:rsidR="000E46FA" w:rsidRPr="000C6D14" w:rsidRDefault="000E46FA" w:rsidP="000E46FA">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R-k</w:t>
      </w:r>
      <w:r w:rsidRPr="000C6D14">
        <w:rPr>
          <w:rFonts w:ascii="Times New Roman" w:eastAsia="Times New Roman" w:hAnsi="Times New Roman" w:cs="Times New Roman"/>
          <w:b/>
          <w:bCs/>
          <w:sz w:val="24"/>
          <w:szCs w:val="24"/>
          <w:lang w:eastAsia="es-EC"/>
        </w:rPr>
        <w:t>g/</w:t>
      </w:r>
      <w:r>
        <w:rPr>
          <w:rFonts w:ascii="Times New Roman" w:eastAsia="Times New Roman" w:hAnsi="Times New Roman" w:cs="Times New Roman"/>
          <w:b/>
          <w:bCs/>
          <w:sz w:val="24"/>
          <w:szCs w:val="24"/>
          <w:lang w:eastAsia="es-EC"/>
        </w:rPr>
        <w:t>p</w:t>
      </w:r>
      <w:r w:rsidRPr="000C6D14">
        <w:rPr>
          <w:rFonts w:ascii="Times New Roman" w:eastAsia="Times New Roman" w:hAnsi="Times New Roman" w:cs="Times New Roman"/>
          <w:bCs/>
          <w:sz w:val="24"/>
          <w:szCs w:val="24"/>
          <w:lang w:eastAsia="es-EC"/>
        </w:rPr>
        <w:t>: Rendimiento por parcela.</w:t>
      </w:r>
    </w:p>
    <w:p w:rsidR="000E46FA" w:rsidRPr="000C6D14" w:rsidRDefault="000E46FA" w:rsidP="000E46FA">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R-kg/h</w:t>
      </w:r>
      <w:r w:rsidRPr="000C6D14">
        <w:rPr>
          <w:rFonts w:ascii="Times New Roman" w:eastAsia="Times New Roman" w:hAnsi="Times New Roman" w:cs="Times New Roman"/>
          <w:b/>
          <w:bCs/>
          <w:sz w:val="24"/>
          <w:szCs w:val="24"/>
          <w:lang w:eastAsia="es-EC"/>
        </w:rPr>
        <w:t>a</w:t>
      </w:r>
      <w:r w:rsidRPr="000C6D14">
        <w:rPr>
          <w:rFonts w:ascii="Times New Roman" w:eastAsia="Times New Roman" w:hAnsi="Times New Roman" w:cs="Times New Roman"/>
          <w:bCs/>
          <w:sz w:val="24"/>
          <w:szCs w:val="24"/>
          <w:lang w:eastAsia="es-EC"/>
        </w:rPr>
        <w:t>: Rendimiento por hectárea.</w:t>
      </w:r>
    </w:p>
    <w:p w:rsidR="00C616A8" w:rsidRDefault="00C616A8"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0E46FA" w:rsidRDefault="000E46FA" w:rsidP="00C616A8">
      <w:pPr>
        <w:tabs>
          <w:tab w:val="left" w:pos="8504"/>
        </w:tabs>
        <w:autoSpaceDE w:val="0"/>
        <w:autoSpaceDN w:val="0"/>
        <w:adjustRightInd w:val="0"/>
        <w:spacing w:after="0" w:line="360" w:lineRule="auto"/>
        <w:ind w:right="-1"/>
        <w:outlineLvl w:val="0"/>
        <w:rPr>
          <w:rFonts w:ascii="Times New Roman" w:hAnsi="Times New Roman" w:cs="Times New Roman"/>
          <w:b/>
          <w:sz w:val="24"/>
          <w:szCs w:val="24"/>
        </w:rPr>
      </w:pPr>
    </w:p>
    <w:p w:rsidR="00AE4D68" w:rsidRDefault="00AE4D68" w:rsidP="00AE4D68">
      <w:pPr>
        <w:spacing w:after="0" w:line="240" w:lineRule="auto"/>
        <w:jc w:val="both"/>
        <w:rPr>
          <w:rFonts w:ascii="Times New Roman" w:eastAsia="Times New Roman" w:hAnsi="Times New Roman" w:cs="Times New Roman"/>
          <w:color w:val="000000"/>
          <w:sz w:val="24"/>
          <w:szCs w:val="24"/>
          <w:lang w:eastAsia="es-EC"/>
        </w:rPr>
      </w:pPr>
      <w:r>
        <w:rPr>
          <w:rFonts w:ascii="Times New Roman" w:hAnsi="Times New Roman" w:cs="Times New Roman"/>
          <w:b/>
          <w:sz w:val="24"/>
          <w:szCs w:val="24"/>
        </w:rPr>
        <w:lastRenderedPageBreak/>
        <w:t>Anexo N° 3. Resultado del a</w:t>
      </w:r>
      <w:r w:rsidRPr="00804C04">
        <w:rPr>
          <w:rFonts w:ascii="Times New Roman" w:eastAsia="Times New Roman" w:hAnsi="Times New Roman" w:cs="Times New Roman"/>
          <w:b/>
          <w:color w:val="000000"/>
          <w:sz w:val="24"/>
          <w:szCs w:val="24"/>
          <w:lang w:eastAsia="es-EC"/>
        </w:rPr>
        <w:t>nálisis químico de suelo</w:t>
      </w:r>
    </w:p>
    <w:p w:rsidR="00AE4D68" w:rsidRDefault="00AE4D68" w:rsidP="00AE4D68">
      <w:pPr>
        <w:tabs>
          <w:tab w:val="left" w:pos="4070"/>
          <w:tab w:val="left" w:pos="8504"/>
        </w:tabs>
        <w:autoSpaceDE w:val="0"/>
        <w:autoSpaceDN w:val="0"/>
        <w:adjustRightInd w:val="0"/>
        <w:spacing w:after="0"/>
        <w:ind w:right="-1"/>
        <w:outlineLvl w:val="0"/>
        <w:rPr>
          <w:rFonts w:ascii="Times New Roman" w:hAnsi="Times New Roman" w:cs="Times New Roman"/>
          <w:b/>
          <w:sz w:val="28"/>
          <w:szCs w:val="28"/>
        </w:rPr>
      </w:pPr>
    </w:p>
    <w:p w:rsidR="00AE4D68" w:rsidRDefault="006A0A70" w:rsidP="00AE4D68">
      <w:pPr>
        <w:spacing w:after="0" w:line="360" w:lineRule="auto"/>
        <w:rPr>
          <w:rFonts w:ascii="Times New Roman" w:hAnsi="Times New Roman" w:cs="Times New Roman"/>
          <w:b/>
          <w:sz w:val="24"/>
          <w:szCs w:val="24"/>
        </w:rPr>
        <w:sectPr w:rsidR="00AE4D68" w:rsidSect="00D97DE8">
          <w:pgSz w:w="11907" w:h="16840"/>
          <w:pgMar w:top="1701" w:right="1701" w:bottom="1701" w:left="2268" w:header="567" w:footer="1134" w:gutter="0"/>
          <w:cols w:space="720"/>
        </w:sectPr>
      </w:pPr>
      <w:r>
        <w:rPr>
          <w:noProof/>
          <w:lang w:val="es-ES" w:eastAsia="es-ES"/>
        </w:rPr>
        <w:drawing>
          <wp:anchor distT="0" distB="0" distL="114300" distR="114300" simplePos="0" relativeHeight="251680768" behindDoc="0" locked="0" layoutInCell="1" allowOverlap="1" wp14:anchorId="5332BA0B" wp14:editId="5C181CB3">
            <wp:simplePos x="0" y="0"/>
            <wp:positionH relativeFrom="column">
              <wp:posOffset>4533900</wp:posOffset>
            </wp:positionH>
            <wp:positionV relativeFrom="paragraph">
              <wp:posOffset>7040880</wp:posOffset>
            </wp:positionV>
            <wp:extent cx="809625" cy="234950"/>
            <wp:effectExtent l="1588"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0468" t="71797" r="57442" b="21969"/>
                    <a:stretch/>
                  </pic:blipFill>
                  <pic:spPr bwMode="auto">
                    <a:xfrm rot="16200000">
                      <a:off x="0" y="0"/>
                      <a:ext cx="80962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2411DDAA" wp14:editId="5C71860B">
            <wp:extent cx="7562540" cy="4780214"/>
            <wp:effectExtent l="635" t="0" r="127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387" t="22166" r="10169" b="14272"/>
                    <a:stretch/>
                  </pic:blipFill>
                  <pic:spPr bwMode="auto">
                    <a:xfrm rot="16200000">
                      <a:off x="0" y="0"/>
                      <a:ext cx="7581613" cy="4792270"/>
                    </a:xfrm>
                    <a:prstGeom prst="rect">
                      <a:avLst/>
                    </a:prstGeom>
                    <a:ln>
                      <a:noFill/>
                    </a:ln>
                    <a:extLst>
                      <a:ext uri="{53640926-AAD7-44D8-BBD7-CCE9431645EC}">
                        <a14:shadowObscured xmlns:a14="http://schemas.microsoft.com/office/drawing/2010/main"/>
                      </a:ext>
                    </a:extLst>
                  </pic:spPr>
                </pic:pic>
              </a:graphicData>
            </a:graphic>
          </wp:inline>
        </w:drawing>
      </w:r>
    </w:p>
    <w:p w:rsidR="00AE4D68" w:rsidRDefault="00AE4D68" w:rsidP="00AE4D68">
      <w:pPr>
        <w:tabs>
          <w:tab w:val="left" w:pos="5863"/>
          <w:tab w:val="left" w:pos="8504"/>
        </w:tabs>
        <w:spacing w:line="360" w:lineRule="auto"/>
        <w:ind w:right="-1"/>
        <w:outlineLvl w:val="0"/>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6A0A70" w:rsidP="00A01F66">
      <w:pPr>
        <w:tabs>
          <w:tab w:val="left" w:pos="8504"/>
        </w:tabs>
        <w:spacing w:after="0" w:line="240" w:lineRule="auto"/>
        <w:ind w:left="1320" w:right="-1" w:hanging="1320"/>
        <w:jc w:val="both"/>
        <w:rPr>
          <w:rFonts w:ascii="Times New Roman" w:hAnsi="Times New Roman" w:cs="Times New Roman"/>
          <w:b/>
          <w:sz w:val="24"/>
          <w:szCs w:val="24"/>
        </w:rPr>
      </w:pPr>
      <w:r>
        <w:rPr>
          <w:noProof/>
          <w:lang w:val="es-ES" w:eastAsia="es-ES"/>
        </w:rPr>
        <w:drawing>
          <wp:anchor distT="0" distB="0" distL="114300" distR="114300" simplePos="0" relativeHeight="251681792" behindDoc="1" locked="0" layoutInCell="1" allowOverlap="1" wp14:anchorId="759DECA0" wp14:editId="468BBE45">
            <wp:simplePos x="0" y="0"/>
            <wp:positionH relativeFrom="column">
              <wp:posOffset>-1416934</wp:posOffset>
            </wp:positionH>
            <wp:positionV relativeFrom="paragraph">
              <wp:posOffset>94362</wp:posOffset>
            </wp:positionV>
            <wp:extent cx="7646702" cy="4655127"/>
            <wp:effectExtent l="0" t="8890" r="2540" b="254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4824" t="20210" r="6910" b="11175"/>
                    <a:stretch/>
                  </pic:blipFill>
                  <pic:spPr bwMode="auto">
                    <a:xfrm rot="16200000">
                      <a:off x="0" y="0"/>
                      <a:ext cx="7645754" cy="465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6A0A70" w:rsidP="00A01F66">
      <w:pPr>
        <w:tabs>
          <w:tab w:val="left" w:pos="8504"/>
        </w:tabs>
        <w:spacing w:after="0" w:line="240" w:lineRule="auto"/>
        <w:ind w:left="1320" w:right="-1" w:hanging="1320"/>
        <w:jc w:val="both"/>
        <w:rPr>
          <w:rFonts w:ascii="Times New Roman" w:hAnsi="Times New Roman" w:cs="Times New Roman"/>
          <w:b/>
          <w:sz w:val="24"/>
          <w:szCs w:val="24"/>
        </w:rPr>
      </w:pPr>
      <w:r>
        <w:rPr>
          <w:noProof/>
          <w:lang w:val="es-ES" w:eastAsia="es-ES"/>
        </w:rPr>
        <w:drawing>
          <wp:anchor distT="0" distB="0" distL="114300" distR="114300" simplePos="0" relativeHeight="251679744" behindDoc="0" locked="0" layoutInCell="1" allowOverlap="1" wp14:anchorId="1FBB6839" wp14:editId="739A1F6E">
            <wp:simplePos x="0" y="0"/>
            <wp:positionH relativeFrom="column">
              <wp:posOffset>4475480</wp:posOffset>
            </wp:positionH>
            <wp:positionV relativeFrom="paragraph">
              <wp:posOffset>88265</wp:posOffset>
            </wp:positionV>
            <wp:extent cx="809625" cy="234950"/>
            <wp:effectExtent l="1588"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0468" t="71797" r="57442" b="21969"/>
                    <a:stretch/>
                  </pic:blipFill>
                  <pic:spPr bwMode="auto">
                    <a:xfrm rot="16200000">
                      <a:off x="0" y="0"/>
                      <a:ext cx="80962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3D1F30" w:rsidRDefault="003D1F30" w:rsidP="00A01F66">
      <w:pPr>
        <w:tabs>
          <w:tab w:val="left" w:pos="8504"/>
        </w:tabs>
        <w:spacing w:after="0" w:line="240" w:lineRule="auto"/>
        <w:ind w:left="1320" w:right="-1" w:hanging="1320"/>
        <w:jc w:val="both"/>
        <w:rPr>
          <w:rFonts w:ascii="Times New Roman" w:hAnsi="Times New Roman" w:cs="Times New Roman"/>
          <w:b/>
          <w:sz w:val="24"/>
          <w:szCs w:val="24"/>
        </w:rPr>
      </w:pPr>
    </w:p>
    <w:p w:rsidR="00A01F66" w:rsidRPr="0012401E" w:rsidRDefault="00717655" w:rsidP="00A01F66">
      <w:pPr>
        <w:tabs>
          <w:tab w:val="left" w:pos="8504"/>
        </w:tabs>
        <w:spacing w:after="0" w:line="240" w:lineRule="auto"/>
        <w:ind w:left="1320" w:right="-1" w:hanging="1320"/>
        <w:jc w:val="both"/>
        <w:rPr>
          <w:rFonts w:ascii="Times New Roman" w:hAnsi="Times New Roman" w:cs="Times New Roman"/>
          <w:b/>
          <w:sz w:val="24"/>
          <w:szCs w:val="26"/>
        </w:rPr>
      </w:pPr>
      <w:r>
        <w:rPr>
          <w:rFonts w:ascii="Times New Roman" w:hAnsi="Times New Roman" w:cs="Times New Roman"/>
          <w:b/>
          <w:sz w:val="24"/>
          <w:szCs w:val="24"/>
        </w:rPr>
        <w:lastRenderedPageBreak/>
        <w:t>Anexo N° 4</w:t>
      </w:r>
      <w:r w:rsidR="00A01F66">
        <w:rPr>
          <w:rFonts w:ascii="Times New Roman" w:hAnsi="Times New Roman" w:cs="Times New Roman"/>
          <w:b/>
          <w:sz w:val="24"/>
          <w:szCs w:val="24"/>
        </w:rPr>
        <w:t xml:space="preserve">. </w:t>
      </w:r>
      <w:r w:rsidR="00A01F66" w:rsidRPr="0012401E">
        <w:rPr>
          <w:rFonts w:ascii="Times New Roman" w:hAnsi="Times New Roman" w:cs="Times New Roman"/>
          <w:b/>
          <w:sz w:val="24"/>
          <w:szCs w:val="24"/>
        </w:rPr>
        <w:t xml:space="preserve">Escalas utilizadas para </w:t>
      </w:r>
      <w:r w:rsidR="00A01F66">
        <w:rPr>
          <w:rFonts w:ascii="Times New Roman" w:hAnsi="Times New Roman" w:cs="Times New Roman"/>
          <w:b/>
          <w:sz w:val="24"/>
          <w:szCs w:val="24"/>
        </w:rPr>
        <w:t xml:space="preserve">el registro de descriptores </w:t>
      </w:r>
      <w:r w:rsidR="00A01F66" w:rsidRPr="0012401E">
        <w:rPr>
          <w:rFonts w:ascii="Times New Roman" w:hAnsi="Times New Roman" w:cs="Times New Roman"/>
          <w:b/>
          <w:sz w:val="24"/>
          <w:szCs w:val="24"/>
        </w:rPr>
        <w:t>según el Instituto Internacional de Recursos Fitogenéticos</w:t>
      </w:r>
      <w:r w:rsidR="00A01F66" w:rsidRPr="0012401E">
        <w:rPr>
          <w:rFonts w:ascii="Times New Roman" w:hAnsi="Times New Roman" w:cs="Times New Roman"/>
          <w:b/>
          <w:sz w:val="24"/>
          <w:szCs w:val="26"/>
        </w:rPr>
        <w:t xml:space="preserve"> (IPGRI) y </w:t>
      </w:r>
      <w:r w:rsidR="00A01F66" w:rsidRPr="0012401E">
        <w:rPr>
          <w:rFonts w:ascii="Times New Roman" w:hAnsi="Times New Roman" w:cs="Times New Roman"/>
          <w:b/>
          <w:sz w:val="24"/>
          <w:szCs w:val="24"/>
        </w:rPr>
        <w:t xml:space="preserve">la </w:t>
      </w:r>
      <w:r w:rsidR="00A01F66" w:rsidRPr="0012401E">
        <w:rPr>
          <w:rStyle w:val="apple-converted-space"/>
          <w:rFonts w:ascii="Times New Roman" w:hAnsi="Times New Roman" w:cs="Times New Roman"/>
          <w:b/>
          <w:shd w:val="clear" w:color="auto" w:fill="FFFFFF"/>
        </w:rPr>
        <w:t>Unión Internacional para la Protección de las Obtenciones Vegetales</w:t>
      </w:r>
      <w:r w:rsidR="00A01F66" w:rsidRPr="0012401E">
        <w:rPr>
          <w:rFonts w:ascii="Times New Roman" w:hAnsi="Times New Roman" w:cs="Times New Roman"/>
          <w:b/>
          <w:sz w:val="24"/>
          <w:szCs w:val="26"/>
        </w:rPr>
        <w:t xml:space="preserve"> (</w:t>
      </w:r>
      <w:r w:rsidR="00A01F66" w:rsidRPr="0012401E">
        <w:rPr>
          <w:rStyle w:val="apple-converted-space"/>
          <w:rFonts w:ascii="Times New Roman" w:hAnsi="Times New Roman" w:cs="Times New Roman"/>
          <w:b/>
          <w:shd w:val="clear" w:color="auto" w:fill="FFFFFF"/>
        </w:rPr>
        <w:t>UPOV</w:t>
      </w:r>
      <w:r w:rsidR="00A01F66" w:rsidRPr="0012401E">
        <w:rPr>
          <w:rFonts w:ascii="Times New Roman" w:hAnsi="Times New Roman" w:cs="Times New Roman"/>
          <w:b/>
          <w:sz w:val="24"/>
          <w:szCs w:val="26"/>
        </w:rPr>
        <w:t>)</w:t>
      </w:r>
    </w:p>
    <w:p w:rsidR="00A01F66" w:rsidRDefault="00A01F66" w:rsidP="00A01F66">
      <w:pPr>
        <w:tabs>
          <w:tab w:val="left" w:pos="5863"/>
          <w:tab w:val="left" w:pos="8504"/>
        </w:tabs>
        <w:spacing w:after="0" w:line="360" w:lineRule="auto"/>
        <w:ind w:right="-1"/>
        <w:rPr>
          <w:rFonts w:ascii="Times New Roman" w:hAnsi="Times New Roman" w:cs="Times New Roman"/>
          <w:b/>
          <w:sz w:val="24"/>
          <w:szCs w:val="24"/>
        </w:rPr>
      </w:pPr>
    </w:p>
    <w:p w:rsidR="00A01F66" w:rsidRDefault="00A01F66" w:rsidP="00A01F66">
      <w:pPr>
        <w:tabs>
          <w:tab w:val="left" w:pos="5863"/>
          <w:tab w:val="left" w:pos="8504"/>
        </w:tabs>
        <w:spacing w:after="0" w:line="360" w:lineRule="auto"/>
        <w:ind w:right="-1"/>
        <w:jc w:val="center"/>
        <w:rPr>
          <w:rFonts w:ascii="Times New Roman" w:hAnsi="Times New Roman" w:cs="Times New Roman"/>
          <w:b/>
          <w:sz w:val="24"/>
          <w:szCs w:val="26"/>
        </w:rPr>
      </w:pPr>
      <w:r w:rsidRPr="0012401E">
        <w:rPr>
          <w:rFonts w:ascii="Times New Roman" w:hAnsi="Times New Roman" w:cs="Times New Roman"/>
          <w:b/>
          <w:sz w:val="24"/>
          <w:szCs w:val="24"/>
        </w:rPr>
        <w:t>Instituto Internacional de Recursos Fitogenéticos</w:t>
      </w:r>
      <w:r w:rsidRPr="0012401E">
        <w:rPr>
          <w:rFonts w:ascii="Times New Roman" w:hAnsi="Times New Roman" w:cs="Times New Roman"/>
          <w:b/>
          <w:sz w:val="24"/>
          <w:szCs w:val="26"/>
        </w:rPr>
        <w:t xml:space="preserve"> (IPGRI)</w:t>
      </w:r>
    </w:p>
    <w:p w:rsidR="00A01F66" w:rsidRDefault="00A01F66" w:rsidP="00A01F66">
      <w:pPr>
        <w:tabs>
          <w:tab w:val="left" w:pos="5863"/>
          <w:tab w:val="left" w:pos="8504"/>
        </w:tabs>
        <w:spacing w:after="0" w:line="360" w:lineRule="auto"/>
        <w:ind w:right="-1"/>
        <w:jc w:val="center"/>
        <w:rPr>
          <w:rFonts w:ascii="Times New Roman" w:hAnsi="Times New Roman" w:cs="Times New Roman"/>
          <w:b/>
          <w:sz w:val="24"/>
          <w:szCs w:val="24"/>
        </w:rPr>
      </w:pPr>
    </w:p>
    <w:p w:rsidR="00A01F66" w:rsidRDefault="00A01F66" w:rsidP="00A01F66">
      <w:pPr>
        <w:spacing w:after="0"/>
        <w:rPr>
          <w:rFonts w:ascii="Times New Roman" w:hAnsi="Times New Roman" w:cs="Times New Roman"/>
          <w:b/>
          <w:sz w:val="24"/>
          <w:szCs w:val="24"/>
        </w:rPr>
      </w:pPr>
      <w:r>
        <w:rPr>
          <w:rFonts w:ascii="Times New Roman" w:hAnsi="Times New Roman" w:cs="Times New Roman"/>
          <w:b/>
          <w:sz w:val="24"/>
          <w:szCs w:val="24"/>
        </w:rPr>
        <w:t xml:space="preserve">Color  del pétalo estandarte </w:t>
      </w:r>
    </w:p>
    <w:p w:rsidR="00CF0B01" w:rsidRDefault="00CF0B01" w:rsidP="00A01F66">
      <w:pPr>
        <w:spacing w:after="0"/>
        <w:rPr>
          <w:rFonts w:ascii="Times New Roman" w:hAnsi="Times New Roman" w:cs="Times New Roman"/>
          <w:b/>
          <w:sz w:val="24"/>
          <w:szCs w:val="24"/>
        </w:rPr>
      </w:pPr>
    </w:p>
    <w:p w:rsidR="00A01F66" w:rsidRDefault="00A01F66" w:rsidP="00A01F66">
      <w:pPr>
        <w:tabs>
          <w:tab w:val="left" w:pos="5863"/>
          <w:tab w:val="left" w:pos="8504"/>
        </w:tabs>
        <w:spacing w:after="0" w:line="360" w:lineRule="auto"/>
        <w:ind w:right="-1"/>
        <w:rPr>
          <w:rFonts w:ascii="Times New Roman" w:hAnsi="Times New Roman" w:cs="Times New Roman"/>
          <w:b/>
          <w:sz w:val="24"/>
          <w:szCs w:val="24"/>
        </w:rPr>
      </w:pPr>
      <w:r>
        <w:rPr>
          <w:noProof/>
          <w:lang w:val="es-ES" w:eastAsia="es-ES"/>
        </w:rPr>
        <w:drawing>
          <wp:inline distT="0" distB="0" distL="0" distR="0" wp14:anchorId="5566BD43" wp14:editId="7F2E925D">
            <wp:extent cx="5027930" cy="1607185"/>
            <wp:effectExtent l="0" t="0" r="127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793" t="38007" r="25180" b="33773"/>
                    <a:stretch/>
                  </pic:blipFill>
                  <pic:spPr bwMode="auto">
                    <a:xfrm>
                      <a:off x="0" y="0"/>
                      <a:ext cx="5044592" cy="1612511"/>
                    </a:xfrm>
                    <a:prstGeom prst="rect">
                      <a:avLst/>
                    </a:prstGeom>
                    <a:ln>
                      <a:noFill/>
                    </a:ln>
                    <a:extLst>
                      <a:ext uri="{53640926-AAD7-44D8-BBD7-CCE9431645EC}">
                        <a14:shadowObscured xmlns:a14="http://schemas.microsoft.com/office/drawing/2010/main"/>
                      </a:ext>
                    </a:extLst>
                  </pic:spPr>
                </pic:pic>
              </a:graphicData>
            </a:graphic>
          </wp:inline>
        </w:drawing>
      </w:r>
    </w:p>
    <w:p w:rsidR="00CF0B01" w:rsidRDefault="00CF0B01" w:rsidP="00CF0B01">
      <w:pPr>
        <w:spacing w:after="0" w:line="240" w:lineRule="auto"/>
        <w:rPr>
          <w:rFonts w:ascii="Times New Roman" w:hAnsi="Times New Roman" w:cs="Times New Roman"/>
          <w:b/>
          <w:sz w:val="24"/>
          <w:szCs w:val="24"/>
        </w:rPr>
      </w:pPr>
    </w:p>
    <w:p w:rsidR="00A01F66" w:rsidRPr="00EB7965" w:rsidRDefault="00A01F66" w:rsidP="00A01F66">
      <w:pPr>
        <w:rPr>
          <w:b/>
        </w:rPr>
      </w:pPr>
      <w:r w:rsidRPr="00EB7965">
        <w:rPr>
          <w:rFonts w:ascii="Times New Roman" w:hAnsi="Times New Roman" w:cs="Times New Roman"/>
          <w:b/>
          <w:sz w:val="24"/>
          <w:szCs w:val="24"/>
        </w:rPr>
        <w:t>Disposición de las ramas (DR)</w:t>
      </w:r>
    </w:p>
    <w:p w:rsidR="00A01F66" w:rsidRPr="00D51243" w:rsidRDefault="00A01F66" w:rsidP="00A01F66">
      <w:pPr>
        <w:tabs>
          <w:tab w:val="left" w:pos="5863"/>
          <w:tab w:val="left" w:pos="8504"/>
        </w:tabs>
        <w:spacing w:after="0" w:line="360" w:lineRule="auto"/>
        <w:ind w:right="-1"/>
        <w:rPr>
          <w:rFonts w:ascii="Times New Roman" w:hAnsi="Times New Roman" w:cs="Times New Roman"/>
          <w:b/>
          <w:sz w:val="24"/>
          <w:szCs w:val="24"/>
        </w:rPr>
      </w:pPr>
      <w:r>
        <w:rPr>
          <w:noProof/>
          <w:lang w:val="es-ES" w:eastAsia="es-ES"/>
        </w:rPr>
        <w:drawing>
          <wp:inline distT="0" distB="0" distL="0" distR="0" wp14:anchorId="46B9FDFB" wp14:editId="38B1F964">
            <wp:extent cx="5027930" cy="2398981"/>
            <wp:effectExtent l="0" t="0" r="127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017" t="27754" r="26550" b="21674"/>
                    <a:stretch/>
                  </pic:blipFill>
                  <pic:spPr bwMode="auto">
                    <a:xfrm>
                      <a:off x="0" y="0"/>
                      <a:ext cx="5031647" cy="2400754"/>
                    </a:xfrm>
                    <a:prstGeom prst="rect">
                      <a:avLst/>
                    </a:prstGeom>
                    <a:ln>
                      <a:noFill/>
                    </a:ln>
                    <a:extLst>
                      <a:ext uri="{53640926-AAD7-44D8-BBD7-CCE9431645EC}">
                        <a14:shadowObscured xmlns:a14="http://schemas.microsoft.com/office/drawing/2010/main"/>
                      </a:ext>
                    </a:extLst>
                  </pic:spPr>
                </pic:pic>
              </a:graphicData>
            </a:graphic>
          </wp:inline>
        </w:drawing>
      </w:r>
    </w:p>
    <w:p w:rsidR="00A01F66" w:rsidRPr="00516610" w:rsidRDefault="00A01F66" w:rsidP="00A01F6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Color de la testa del grano (CTG)</w:t>
      </w:r>
    </w:p>
    <w:p w:rsidR="00A01F66" w:rsidRDefault="00A01F66" w:rsidP="00A01F66">
      <w:pPr>
        <w:tabs>
          <w:tab w:val="left" w:pos="5863"/>
          <w:tab w:val="left" w:pos="8504"/>
        </w:tabs>
        <w:spacing w:after="0" w:line="360" w:lineRule="auto"/>
        <w:ind w:right="-1"/>
        <w:rPr>
          <w:rFonts w:ascii="Times New Roman" w:hAnsi="Times New Roman" w:cs="Times New Roman"/>
          <w:b/>
          <w:sz w:val="24"/>
          <w:szCs w:val="24"/>
        </w:rPr>
      </w:pPr>
      <w:r>
        <w:rPr>
          <w:noProof/>
          <w:lang w:val="es-ES" w:eastAsia="es-ES"/>
        </w:rPr>
        <w:drawing>
          <wp:inline distT="0" distB="0" distL="0" distR="0" wp14:anchorId="14989AF5" wp14:editId="1EB931B2">
            <wp:extent cx="5040388" cy="1454785"/>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08" t="38908" r="25764" b="36730"/>
                    <a:stretch/>
                  </pic:blipFill>
                  <pic:spPr bwMode="auto">
                    <a:xfrm>
                      <a:off x="0" y="0"/>
                      <a:ext cx="5042202" cy="1455309"/>
                    </a:xfrm>
                    <a:prstGeom prst="rect">
                      <a:avLst/>
                    </a:prstGeom>
                    <a:ln>
                      <a:noFill/>
                    </a:ln>
                    <a:extLst>
                      <a:ext uri="{53640926-AAD7-44D8-BBD7-CCE9431645EC}">
                        <a14:shadowObscured xmlns:a14="http://schemas.microsoft.com/office/drawing/2010/main"/>
                      </a:ext>
                    </a:extLst>
                  </pic:spPr>
                </pic:pic>
              </a:graphicData>
            </a:graphic>
          </wp:inline>
        </w:drawing>
      </w:r>
    </w:p>
    <w:p w:rsidR="0082376C" w:rsidRDefault="0082376C" w:rsidP="00A01F66">
      <w:pPr>
        <w:tabs>
          <w:tab w:val="left" w:pos="5863"/>
          <w:tab w:val="left" w:pos="8504"/>
        </w:tabs>
        <w:spacing w:after="0" w:line="360" w:lineRule="auto"/>
        <w:ind w:right="-1"/>
        <w:jc w:val="center"/>
        <w:rPr>
          <w:rStyle w:val="apple-converted-space"/>
          <w:rFonts w:ascii="Times New Roman" w:hAnsi="Times New Roman" w:cs="Times New Roman"/>
          <w:b/>
          <w:shd w:val="clear" w:color="auto" w:fill="FFFFFF"/>
        </w:rPr>
      </w:pPr>
    </w:p>
    <w:p w:rsidR="00CF0B01" w:rsidRDefault="00A01F66" w:rsidP="00A01F66">
      <w:pPr>
        <w:tabs>
          <w:tab w:val="left" w:pos="5863"/>
          <w:tab w:val="left" w:pos="8504"/>
        </w:tabs>
        <w:spacing w:after="0" w:line="360" w:lineRule="auto"/>
        <w:ind w:right="-1"/>
        <w:jc w:val="center"/>
        <w:rPr>
          <w:rFonts w:ascii="Times New Roman" w:hAnsi="Times New Roman" w:cs="Times New Roman"/>
          <w:b/>
          <w:sz w:val="24"/>
          <w:szCs w:val="24"/>
        </w:rPr>
      </w:pPr>
      <w:r w:rsidRPr="00CF0B01">
        <w:rPr>
          <w:rStyle w:val="apple-converted-space"/>
          <w:rFonts w:ascii="Times New Roman" w:hAnsi="Times New Roman" w:cs="Times New Roman"/>
          <w:b/>
          <w:sz w:val="24"/>
          <w:szCs w:val="24"/>
          <w:shd w:val="clear" w:color="auto" w:fill="FFFFFF"/>
        </w:rPr>
        <w:lastRenderedPageBreak/>
        <w:t>Unión Internacional para la Protección de las Obtenciones Vegetales</w:t>
      </w:r>
      <w:r w:rsidRPr="00CF0B01">
        <w:rPr>
          <w:rFonts w:ascii="Times New Roman" w:hAnsi="Times New Roman" w:cs="Times New Roman"/>
          <w:b/>
          <w:sz w:val="24"/>
          <w:szCs w:val="24"/>
        </w:rPr>
        <w:t xml:space="preserve"> </w:t>
      </w:r>
    </w:p>
    <w:p w:rsidR="00A01F66" w:rsidRPr="00CF0B01" w:rsidRDefault="00A01F66" w:rsidP="00A01F66">
      <w:pPr>
        <w:tabs>
          <w:tab w:val="left" w:pos="5863"/>
          <w:tab w:val="left" w:pos="8504"/>
        </w:tabs>
        <w:spacing w:after="0" w:line="360" w:lineRule="auto"/>
        <w:ind w:right="-1"/>
        <w:jc w:val="center"/>
        <w:rPr>
          <w:rFonts w:ascii="Times New Roman" w:hAnsi="Times New Roman" w:cs="Times New Roman"/>
          <w:b/>
          <w:sz w:val="24"/>
          <w:szCs w:val="24"/>
        </w:rPr>
      </w:pPr>
      <w:r w:rsidRPr="00CF0B01">
        <w:rPr>
          <w:rFonts w:ascii="Times New Roman" w:hAnsi="Times New Roman" w:cs="Times New Roman"/>
          <w:b/>
          <w:sz w:val="24"/>
          <w:szCs w:val="24"/>
        </w:rPr>
        <w:t>(</w:t>
      </w:r>
      <w:r w:rsidRPr="00CF0B01">
        <w:rPr>
          <w:rStyle w:val="apple-converted-space"/>
          <w:rFonts w:ascii="Times New Roman" w:hAnsi="Times New Roman" w:cs="Times New Roman"/>
          <w:b/>
          <w:sz w:val="24"/>
          <w:szCs w:val="24"/>
          <w:shd w:val="clear" w:color="auto" w:fill="FFFFFF"/>
        </w:rPr>
        <w:t>UPOV</w:t>
      </w:r>
      <w:r w:rsidRPr="00CF0B01">
        <w:rPr>
          <w:rFonts w:ascii="Times New Roman" w:hAnsi="Times New Roman" w:cs="Times New Roman"/>
          <w:b/>
          <w:sz w:val="24"/>
          <w:szCs w:val="24"/>
        </w:rPr>
        <w:t>)</w:t>
      </w:r>
    </w:p>
    <w:p w:rsidR="00F70404" w:rsidRDefault="00F70404" w:rsidP="00A01F66">
      <w:pPr>
        <w:tabs>
          <w:tab w:val="left" w:pos="5863"/>
          <w:tab w:val="left" w:pos="8504"/>
        </w:tabs>
        <w:spacing w:after="0" w:line="360" w:lineRule="auto"/>
        <w:ind w:right="-1"/>
        <w:jc w:val="center"/>
        <w:rPr>
          <w:rFonts w:ascii="Times New Roman" w:hAnsi="Times New Roman" w:cs="Times New Roman"/>
          <w:b/>
          <w:sz w:val="24"/>
          <w:szCs w:val="24"/>
        </w:rPr>
      </w:pPr>
    </w:p>
    <w:p w:rsidR="00A01F66" w:rsidRDefault="00A01F66" w:rsidP="00A01F66">
      <w:pPr>
        <w:spacing w:after="0"/>
        <w:rPr>
          <w:rFonts w:ascii="Times New Roman" w:hAnsi="Times New Roman" w:cs="Times New Roman"/>
          <w:b/>
          <w:sz w:val="24"/>
          <w:szCs w:val="24"/>
        </w:rPr>
      </w:pPr>
      <w:r w:rsidRPr="00161E3D">
        <w:rPr>
          <w:rFonts w:ascii="Times New Roman" w:hAnsi="Times New Roman" w:cs="Times New Roman"/>
          <w:b/>
          <w:sz w:val="24"/>
          <w:szCs w:val="24"/>
        </w:rPr>
        <w:t>Reticulación de las vainas (RV)</w:t>
      </w:r>
    </w:p>
    <w:p w:rsidR="00A01F66" w:rsidRPr="00161E3D" w:rsidRDefault="00A01F66" w:rsidP="00A01F66">
      <w:pPr>
        <w:spacing w:after="0" w:line="360" w:lineRule="auto"/>
        <w:rPr>
          <w:rFonts w:ascii="CheltenhamBT-Roman" w:hAnsi="CheltenhamBT-Roman" w:cs="CheltenhamBT-Roman"/>
          <w:b/>
          <w:sz w:val="24"/>
          <w:szCs w:val="24"/>
        </w:rPr>
      </w:pPr>
    </w:p>
    <w:p w:rsidR="00A01F66" w:rsidRDefault="00A01F66" w:rsidP="00A01F66">
      <w:pPr>
        <w:tabs>
          <w:tab w:val="left" w:pos="5863"/>
          <w:tab w:val="left" w:pos="8504"/>
        </w:tabs>
        <w:spacing w:after="0" w:line="360" w:lineRule="auto"/>
        <w:ind w:right="-1"/>
        <w:jc w:val="center"/>
        <w:rPr>
          <w:rFonts w:ascii="Times New Roman" w:hAnsi="Times New Roman" w:cs="Times New Roman"/>
          <w:b/>
          <w:sz w:val="24"/>
          <w:szCs w:val="24"/>
        </w:rPr>
      </w:pPr>
      <w:r>
        <w:rPr>
          <w:noProof/>
          <w:lang w:val="es-ES" w:eastAsia="es-ES"/>
        </w:rPr>
        <w:drawing>
          <wp:inline distT="0" distB="0" distL="0" distR="0" wp14:anchorId="109346DB" wp14:editId="41B42E44">
            <wp:extent cx="5010785" cy="19839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779" t="36563" r="21715" b="30664"/>
                    <a:stretch/>
                  </pic:blipFill>
                  <pic:spPr bwMode="auto">
                    <a:xfrm>
                      <a:off x="0" y="0"/>
                      <a:ext cx="5039629" cy="1995404"/>
                    </a:xfrm>
                    <a:prstGeom prst="rect">
                      <a:avLst/>
                    </a:prstGeom>
                    <a:ln>
                      <a:noFill/>
                    </a:ln>
                    <a:extLst>
                      <a:ext uri="{53640926-AAD7-44D8-BBD7-CCE9431645EC}">
                        <a14:shadowObscured xmlns:a14="http://schemas.microsoft.com/office/drawing/2010/main"/>
                      </a:ext>
                    </a:extLst>
                  </pic:spPr>
                </pic:pic>
              </a:graphicData>
            </a:graphic>
          </wp:inline>
        </w:drawing>
      </w:r>
    </w:p>
    <w:p w:rsidR="00A01F66" w:rsidRDefault="00A01F66" w:rsidP="00A01F66">
      <w:pPr>
        <w:rPr>
          <w:rFonts w:ascii="Times New Roman" w:hAnsi="Times New Roman" w:cs="Times New Roman"/>
          <w:b/>
          <w:sz w:val="24"/>
          <w:szCs w:val="24"/>
        </w:rPr>
      </w:pPr>
    </w:p>
    <w:p w:rsidR="00A01F66" w:rsidRDefault="00A01F66" w:rsidP="00A01F66">
      <w:pPr>
        <w:rPr>
          <w:rFonts w:ascii="Times New Roman" w:hAnsi="Times New Roman" w:cs="Times New Roman"/>
          <w:b/>
          <w:sz w:val="24"/>
          <w:szCs w:val="24"/>
        </w:rPr>
      </w:pPr>
      <w:r>
        <w:rPr>
          <w:rFonts w:ascii="Times New Roman" w:hAnsi="Times New Roman" w:cs="Times New Roman"/>
          <w:b/>
          <w:sz w:val="24"/>
          <w:szCs w:val="24"/>
        </w:rPr>
        <w:t>Estrangulamiento de las vainas (E</w:t>
      </w:r>
      <w:r w:rsidRPr="00161E3D">
        <w:rPr>
          <w:rFonts w:ascii="Times New Roman" w:hAnsi="Times New Roman" w:cs="Times New Roman"/>
          <w:b/>
          <w:sz w:val="24"/>
          <w:szCs w:val="24"/>
        </w:rPr>
        <w:t>V)</w:t>
      </w:r>
    </w:p>
    <w:p w:rsidR="00A01F66" w:rsidRPr="00B051E7" w:rsidRDefault="00A01F66" w:rsidP="00A01F66">
      <w:pPr>
        <w:rPr>
          <w:rFonts w:ascii="CheltenhamBT-Roman" w:hAnsi="CheltenhamBT-Roman" w:cs="CheltenhamBT-Roman"/>
          <w:b/>
          <w:sz w:val="24"/>
          <w:szCs w:val="24"/>
        </w:rPr>
      </w:pPr>
    </w:p>
    <w:p w:rsidR="00A01F66" w:rsidRDefault="00A01F66" w:rsidP="00A01F66">
      <w:pPr>
        <w:rPr>
          <w:lang w:val="es-CO"/>
        </w:rPr>
      </w:pPr>
      <w:r>
        <w:rPr>
          <w:noProof/>
          <w:lang w:val="es-ES" w:eastAsia="es-ES"/>
        </w:rPr>
        <w:drawing>
          <wp:inline distT="0" distB="0" distL="0" distR="0" wp14:anchorId="33B3FCCE" wp14:editId="385FADD0">
            <wp:extent cx="5023485" cy="3953461"/>
            <wp:effectExtent l="0" t="0" r="571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865" t="36730" r="24540" b="12206"/>
                    <a:stretch/>
                  </pic:blipFill>
                  <pic:spPr bwMode="auto">
                    <a:xfrm>
                      <a:off x="0" y="0"/>
                      <a:ext cx="5033060" cy="3960996"/>
                    </a:xfrm>
                    <a:prstGeom prst="rect">
                      <a:avLst/>
                    </a:prstGeom>
                    <a:ln>
                      <a:noFill/>
                    </a:ln>
                    <a:extLst>
                      <a:ext uri="{53640926-AAD7-44D8-BBD7-CCE9431645EC}">
                        <a14:shadowObscured xmlns:a14="http://schemas.microsoft.com/office/drawing/2010/main"/>
                      </a:ext>
                    </a:extLst>
                  </pic:spPr>
                </pic:pic>
              </a:graphicData>
            </a:graphic>
          </wp:inline>
        </w:drawing>
      </w:r>
    </w:p>
    <w:p w:rsidR="001918EB" w:rsidRDefault="00F70404" w:rsidP="001918EB">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Anexo </w:t>
      </w:r>
      <w:r w:rsidRPr="00F70404">
        <w:rPr>
          <w:rFonts w:ascii="Times New Roman" w:hAnsi="Times New Roman" w:cs="Times New Roman"/>
          <w:b/>
          <w:bCs/>
          <w:sz w:val="24"/>
          <w:szCs w:val="24"/>
          <w:lang w:val="es-ES"/>
        </w:rPr>
        <w:t>N°</w:t>
      </w:r>
      <w:r>
        <w:rPr>
          <w:rFonts w:ascii="Times New Roman" w:hAnsi="Times New Roman" w:cs="Times New Roman"/>
          <w:b/>
          <w:bCs/>
          <w:sz w:val="24"/>
          <w:szCs w:val="24"/>
          <w:lang w:val="es-ES"/>
        </w:rPr>
        <w:t xml:space="preserve"> </w:t>
      </w:r>
      <w:r w:rsidR="00A01F66">
        <w:rPr>
          <w:rFonts w:ascii="Times New Roman" w:hAnsi="Times New Roman" w:cs="Times New Roman"/>
          <w:b/>
          <w:sz w:val="24"/>
          <w:szCs w:val="24"/>
        </w:rPr>
        <w:t>5</w:t>
      </w:r>
      <w:r w:rsidR="001918EB" w:rsidRPr="003E0246">
        <w:rPr>
          <w:rFonts w:ascii="Times New Roman" w:hAnsi="Times New Roman" w:cs="Times New Roman"/>
          <w:b/>
          <w:sz w:val="24"/>
          <w:szCs w:val="24"/>
        </w:rPr>
        <w:t xml:space="preserve">. Fotografías de la instalación, seguimiento y evaluación </w:t>
      </w:r>
      <w:r w:rsidR="001918EB">
        <w:rPr>
          <w:rFonts w:ascii="Times New Roman" w:hAnsi="Times New Roman" w:cs="Times New Roman"/>
          <w:b/>
          <w:sz w:val="24"/>
          <w:szCs w:val="24"/>
        </w:rPr>
        <w:t>del ensayo. (Pijullo. 2015)</w:t>
      </w:r>
    </w:p>
    <w:p w:rsidR="001918EB" w:rsidRPr="00CD6DD3" w:rsidRDefault="00391CF1" w:rsidP="001918EB">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43904" behindDoc="0" locked="0" layoutInCell="1" allowOverlap="1" wp14:anchorId="39321B8C" wp14:editId="499BC680">
                <wp:simplePos x="0" y="0"/>
                <wp:positionH relativeFrom="column">
                  <wp:posOffset>13970</wp:posOffset>
                </wp:positionH>
                <wp:positionV relativeFrom="paragraph">
                  <wp:posOffset>46990</wp:posOffset>
                </wp:positionV>
                <wp:extent cx="2291080" cy="453390"/>
                <wp:effectExtent l="0" t="0" r="13970" b="22860"/>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453390"/>
                        </a:xfrm>
                        <a:prstGeom prst="rect">
                          <a:avLst/>
                        </a:prstGeom>
                        <a:solidFill>
                          <a:srgbClr val="FFFFFF"/>
                        </a:solidFill>
                        <a:ln w="9525">
                          <a:solidFill>
                            <a:schemeClr val="bg1">
                              <a:lumMod val="100000"/>
                              <a:lumOff val="0"/>
                            </a:schemeClr>
                          </a:solidFill>
                          <a:miter lim="800000"/>
                          <a:headEnd/>
                          <a:tailEnd/>
                        </a:ln>
                      </wps:spPr>
                      <wps:txbx>
                        <w:txbxContent>
                          <w:p w:rsidR="00AE4D68" w:rsidRDefault="00AE4D68" w:rsidP="001918EB">
                            <w:pPr>
                              <w:spacing w:after="0"/>
                              <w:jc w:val="center"/>
                              <w:rPr>
                                <w:rFonts w:ascii="Times New Roman" w:hAnsi="Times New Roman" w:cs="Times New Roman"/>
                                <w:b/>
                              </w:rPr>
                            </w:pPr>
                          </w:p>
                          <w:p w:rsidR="00AE4D68" w:rsidRDefault="00AE4D68" w:rsidP="001918EB">
                            <w:pPr>
                              <w:spacing w:after="0"/>
                              <w:jc w:val="center"/>
                              <w:rPr>
                                <w:rFonts w:ascii="Times New Roman" w:hAnsi="Times New Roman" w:cs="Times New Roman"/>
                                <w:b/>
                              </w:rPr>
                            </w:pPr>
                            <w:r>
                              <w:rPr>
                                <w:rFonts w:ascii="Times New Roman" w:hAnsi="Times New Roman" w:cs="Times New Roman"/>
                                <w:b/>
                              </w:rPr>
                              <w:t xml:space="preserve">Preparación del suelo </w:t>
                            </w:r>
                          </w:p>
                          <w:p w:rsidR="00AE4D68" w:rsidRDefault="00AE4D68" w:rsidP="001918EB">
                            <w:pPr>
                              <w:spacing w:after="0"/>
                              <w:jc w:val="center"/>
                              <w:rPr>
                                <w:rFonts w:ascii="Times New Roman" w:hAnsi="Times New Roman" w:cs="Times New Roman"/>
                                <w:b/>
                              </w:rPr>
                            </w:pPr>
                          </w:p>
                          <w:p w:rsidR="00AE4D68" w:rsidRDefault="00AE4D68" w:rsidP="001918EB">
                            <w:pPr>
                              <w:spacing w:after="0"/>
                              <w:jc w:val="center"/>
                              <w:rPr>
                                <w:rFonts w:ascii="Times New Roman" w:hAnsi="Times New Roman" w:cs="Times New Roman"/>
                                <w:b/>
                              </w:rPr>
                            </w:pPr>
                          </w:p>
                          <w:p w:rsidR="00AE4D68" w:rsidRDefault="00AE4D68" w:rsidP="001918EB">
                            <w:pPr>
                              <w:spacing w:after="0"/>
                              <w:jc w:val="center"/>
                              <w:rPr>
                                <w:rFonts w:ascii="Times New Roman" w:hAnsi="Times New Roman" w:cs="Times New Roman"/>
                                <w:b/>
                              </w:rPr>
                            </w:pPr>
                          </w:p>
                          <w:p w:rsidR="00AE4D68" w:rsidRPr="00640696" w:rsidRDefault="00AE4D68" w:rsidP="001918EB">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321B8C" id="Rectangle 18" o:spid="_x0000_s1031" style="position:absolute;left:0;text-align:left;margin-left:1.1pt;margin-top:3.7pt;width:180.4pt;height:3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" strokecolor="white [3212]">
                <v:textbox>
                  <w:txbxContent>
                    <w:p w:rsidR="00E73930" w:rsidRDefault="00E73930" w:rsidP="001918EB">
                      <w:pPr>
                        <w:spacing w:after="0"/>
                        <w:jc w:val="center"/>
                        <w:rPr>
                          <w:rFonts w:ascii="Times New Roman" w:hAnsi="Times New Roman" w:cs="Times New Roman"/>
                          <w:b/>
                        </w:rPr>
                      </w:pPr>
                    </w:p>
                    <w:p w:rsidR="00E73930" w:rsidRDefault="00E73930" w:rsidP="001918EB">
                      <w:pPr>
                        <w:spacing w:after="0"/>
                        <w:jc w:val="center"/>
                        <w:rPr>
                          <w:rFonts w:ascii="Times New Roman" w:hAnsi="Times New Roman" w:cs="Times New Roman"/>
                          <w:b/>
                        </w:rPr>
                      </w:pPr>
                      <w:r>
                        <w:rPr>
                          <w:rFonts w:ascii="Times New Roman" w:hAnsi="Times New Roman" w:cs="Times New Roman"/>
                          <w:b/>
                        </w:rPr>
                        <w:t xml:space="preserve">Preparación del suelo </w:t>
                      </w:r>
                    </w:p>
                    <w:p w:rsidR="00E73930" w:rsidRDefault="00E73930" w:rsidP="001918EB">
                      <w:pPr>
                        <w:spacing w:after="0"/>
                        <w:jc w:val="center"/>
                        <w:rPr>
                          <w:rFonts w:ascii="Times New Roman" w:hAnsi="Times New Roman" w:cs="Times New Roman"/>
                          <w:b/>
                        </w:rPr>
                      </w:pPr>
                    </w:p>
                    <w:p w:rsidR="00E73930" w:rsidRDefault="00E73930" w:rsidP="001918EB">
                      <w:pPr>
                        <w:spacing w:after="0"/>
                        <w:jc w:val="center"/>
                        <w:rPr>
                          <w:rFonts w:ascii="Times New Roman" w:hAnsi="Times New Roman" w:cs="Times New Roman"/>
                          <w:b/>
                        </w:rPr>
                      </w:pPr>
                    </w:p>
                    <w:p w:rsidR="00E73930" w:rsidRDefault="00E73930" w:rsidP="001918EB">
                      <w:pPr>
                        <w:spacing w:after="0"/>
                        <w:jc w:val="center"/>
                        <w:rPr>
                          <w:rFonts w:ascii="Times New Roman" w:hAnsi="Times New Roman" w:cs="Times New Roman"/>
                          <w:b/>
                        </w:rPr>
                      </w:pPr>
                    </w:p>
                    <w:p w:rsidR="00E73930" w:rsidRPr="00640696" w:rsidRDefault="00E73930" w:rsidP="001918EB">
                      <w:pPr>
                        <w:spacing w:after="0"/>
                        <w:jc w:val="center"/>
                        <w:rPr>
                          <w:rFonts w:ascii="Times New Roman" w:hAnsi="Times New Roman" w:cs="Times New Roman"/>
                          <w:b/>
                        </w:rPr>
                      </w:pPr>
                    </w:p>
                  </w:txbxContent>
                </v:textbox>
              </v:rect>
            </w:pict>
          </mc:Fallback>
        </mc:AlternateContent>
      </w:r>
      <w:r w:rsidR="001918EB">
        <w:rPr>
          <w:rFonts w:ascii="Times New Roman" w:hAnsi="Times New Roman" w:cs="Times New Roman"/>
          <w:b/>
          <w:noProof/>
          <w:sz w:val="24"/>
          <w:szCs w:val="24"/>
          <w:lang w:val="es-ES" w:eastAsia="es-ES"/>
        </w:rPr>
        <mc:AlternateContent>
          <mc:Choice Requires="wps">
            <w:drawing>
              <wp:anchor distT="0" distB="0" distL="114300" distR="114300" simplePos="0" relativeHeight="251646976" behindDoc="0" locked="0" layoutInCell="1" allowOverlap="1" wp14:anchorId="7360E832" wp14:editId="781AF057">
                <wp:simplePos x="0" y="0"/>
                <wp:positionH relativeFrom="column">
                  <wp:posOffset>2721803</wp:posOffset>
                </wp:positionH>
                <wp:positionV relativeFrom="paragraph">
                  <wp:posOffset>44346</wp:posOffset>
                </wp:positionV>
                <wp:extent cx="2307959" cy="512445"/>
                <wp:effectExtent l="0" t="0" r="16510" b="20955"/>
                <wp:wrapNone/>
                <wp:docPr id="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959" cy="512445"/>
                        </a:xfrm>
                        <a:prstGeom prst="rect">
                          <a:avLst/>
                        </a:prstGeom>
                        <a:solidFill>
                          <a:srgbClr val="FFFFFF"/>
                        </a:solidFill>
                        <a:ln w="9525">
                          <a:solidFill>
                            <a:schemeClr val="bg1">
                              <a:lumMod val="100000"/>
                              <a:lumOff val="0"/>
                            </a:schemeClr>
                          </a:solidFill>
                          <a:miter lim="800000"/>
                          <a:headEnd/>
                          <a:tailEnd/>
                        </a:ln>
                      </wps:spPr>
                      <wps:txbx>
                        <w:txbxContent>
                          <w:p w:rsidR="00AE4D68" w:rsidRDefault="00AE4D68" w:rsidP="001918EB">
                            <w:pPr>
                              <w:spacing w:after="0" w:line="240" w:lineRule="auto"/>
                              <w:rPr>
                                <w:rFonts w:ascii="Times New Roman" w:hAnsi="Times New Roman" w:cs="Times New Roman"/>
                                <w:b/>
                                <w:lang w:val="es-CO"/>
                              </w:rPr>
                            </w:pPr>
                          </w:p>
                          <w:p w:rsidR="00AE4D68" w:rsidRPr="00DD55B7" w:rsidRDefault="00AE4D68" w:rsidP="001918EB">
                            <w:pPr>
                              <w:jc w:val="center"/>
                              <w:rPr>
                                <w:rFonts w:ascii="Times New Roman" w:hAnsi="Times New Roman" w:cs="Times New Roman"/>
                                <w:b/>
                                <w:lang w:val="es-CO"/>
                              </w:rPr>
                            </w:pPr>
                            <w:r>
                              <w:rPr>
                                <w:rFonts w:ascii="Times New Roman" w:hAnsi="Times New Roman" w:cs="Times New Roman"/>
                                <w:b/>
                                <w:lang w:val="es-CO"/>
                              </w:rPr>
                              <w:t>Nivelación y estaquillado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60E832" id="_x0000_s1032" style="position:absolute;left:0;text-align:left;margin-left:214.3pt;margin-top:3.5pt;width:181.75pt;height:4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" strokecolor="white [3212]">
                <v:textbox>
                  <w:txbxContent>
                    <w:p w:rsidR="00E73930" w:rsidRDefault="00E73930" w:rsidP="001918EB">
                      <w:pPr>
                        <w:spacing w:after="0" w:line="240" w:lineRule="auto"/>
                        <w:rPr>
                          <w:rFonts w:ascii="Times New Roman" w:hAnsi="Times New Roman" w:cs="Times New Roman"/>
                          <w:b/>
                          <w:lang w:val="es-CO"/>
                        </w:rPr>
                      </w:pPr>
                    </w:p>
                    <w:p w:rsidR="00E73930" w:rsidRPr="00DD55B7" w:rsidRDefault="00E73930" w:rsidP="001918EB">
                      <w:pPr>
                        <w:jc w:val="center"/>
                        <w:rPr>
                          <w:rFonts w:ascii="Times New Roman" w:hAnsi="Times New Roman" w:cs="Times New Roman"/>
                          <w:b/>
                          <w:lang w:val="es-CO"/>
                        </w:rPr>
                      </w:pPr>
                      <w:r>
                        <w:rPr>
                          <w:rFonts w:ascii="Times New Roman" w:hAnsi="Times New Roman" w:cs="Times New Roman"/>
                          <w:b/>
                          <w:lang w:val="es-CO"/>
                        </w:rPr>
                        <w:t>Nivelación y estaquillado</w:t>
                      </w:r>
                    </w:p>
                  </w:txbxContent>
                </v:textbox>
              </v:rect>
            </w:pict>
          </mc:Fallback>
        </mc:AlternateContent>
      </w:r>
    </w:p>
    <w:p w:rsidR="001918EB" w:rsidRDefault="00391CF1" w:rsidP="001918EB">
      <w:pPr>
        <w:tabs>
          <w:tab w:val="left" w:pos="5863"/>
          <w:tab w:val="left" w:pos="8504"/>
        </w:tabs>
        <w:spacing w:after="0" w:line="360" w:lineRule="auto"/>
        <w:ind w:right="-1"/>
        <w:rPr>
          <w:noProof/>
          <w:lang w:val="es-CO" w:eastAsia="es-CO"/>
        </w:rPr>
      </w:pPr>
      <w:r w:rsidRPr="00DA7EC0">
        <w:rPr>
          <w:noProof/>
          <w:lang w:val="es-ES" w:eastAsia="es-ES"/>
        </w:rPr>
        <w:drawing>
          <wp:anchor distT="0" distB="0" distL="114300" distR="114300" simplePos="0" relativeHeight="251638784" behindDoc="0" locked="0" layoutInCell="1" allowOverlap="1" wp14:anchorId="15BC2730" wp14:editId="3C8343A0">
            <wp:simplePos x="0" y="0"/>
            <wp:positionH relativeFrom="column">
              <wp:posOffset>2649220</wp:posOffset>
            </wp:positionH>
            <wp:positionV relativeFrom="paragraph">
              <wp:posOffset>487045</wp:posOffset>
            </wp:positionV>
            <wp:extent cx="2407920" cy="3142615"/>
            <wp:effectExtent l="0" t="0" r="0" b="635"/>
            <wp:wrapSquare wrapText="bothSides"/>
            <wp:docPr id="6" name="Imagen 6" descr="E:\FOTOS T\DSC0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T\DSC0717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7920" cy="3142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37760" behindDoc="0" locked="0" layoutInCell="1" allowOverlap="1" wp14:anchorId="11AAD430" wp14:editId="12C61B15">
            <wp:simplePos x="0" y="0"/>
            <wp:positionH relativeFrom="column">
              <wp:posOffset>-43180</wp:posOffset>
            </wp:positionH>
            <wp:positionV relativeFrom="paragraph">
              <wp:posOffset>398145</wp:posOffset>
            </wp:positionV>
            <wp:extent cx="2461895" cy="3236595"/>
            <wp:effectExtent l="0" t="0" r="0" b="1905"/>
            <wp:wrapSquare wrapText="bothSides"/>
            <wp:docPr id="23" name="Imagen 23" descr="C:\Users\Usuario\AppData\Local\Microsoft\Windows\INetCache\Content.Word\IMG_20150607_09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INetCache\Content.Word\IMG_20150607_09090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158"/>
                    <a:stretch/>
                  </pic:blipFill>
                  <pic:spPr bwMode="auto">
                    <a:xfrm>
                      <a:off x="0" y="0"/>
                      <a:ext cx="2461895" cy="3236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ADE" w:rsidRDefault="00825ADE" w:rsidP="001918EB">
      <w:pPr>
        <w:tabs>
          <w:tab w:val="left" w:pos="5863"/>
          <w:tab w:val="left" w:pos="8504"/>
        </w:tabs>
        <w:spacing w:after="0" w:line="360" w:lineRule="auto"/>
        <w:ind w:right="-1"/>
        <w:rPr>
          <w:noProof/>
          <w:lang w:val="es-CO" w:eastAsia="es-CO"/>
        </w:rPr>
      </w:pPr>
    </w:p>
    <w:p w:rsidR="00281551" w:rsidRDefault="00391CF1" w:rsidP="001918EB">
      <w:pPr>
        <w:tabs>
          <w:tab w:val="left" w:pos="5863"/>
          <w:tab w:val="left" w:pos="8504"/>
        </w:tabs>
        <w:spacing w:after="0" w:line="360" w:lineRule="auto"/>
        <w:ind w:right="-1"/>
        <w:rPr>
          <w:noProof/>
          <w:lang w:val="es-CO" w:eastAsia="es-CO"/>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48000" behindDoc="0" locked="0" layoutInCell="1" allowOverlap="1" wp14:anchorId="7286D491" wp14:editId="5509B2D2">
                <wp:simplePos x="0" y="0"/>
                <wp:positionH relativeFrom="column">
                  <wp:posOffset>-41275</wp:posOffset>
                </wp:positionH>
                <wp:positionV relativeFrom="paragraph">
                  <wp:posOffset>51435</wp:posOffset>
                </wp:positionV>
                <wp:extent cx="2291080" cy="343535"/>
                <wp:effectExtent l="0" t="0" r="13970" b="18415"/>
                <wp:wrapNone/>
                <wp:docPr id="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343535"/>
                        </a:xfrm>
                        <a:prstGeom prst="rect">
                          <a:avLst/>
                        </a:prstGeom>
                        <a:solidFill>
                          <a:srgbClr val="FFFFFF"/>
                        </a:solidFill>
                        <a:ln w="9525">
                          <a:solidFill>
                            <a:schemeClr val="bg1">
                              <a:lumMod val="100000"/>
                              <a:lumOff val="0"/>
                            </a:schemeClr>
                          </a:solidFill>
                          <a:miter lim="800000"/>
                          <a:headEnd/>
                          <a:tailEnd/>
                        </a:ln>
                      </wps:spPr>
                      <wps:txbx>
                        <w:txbxContent>
                          <w:p w:rsidR="00AE4D68" w:rsidRPr="00DD55B7" w:rsidRDefault="00AE4D68" w:rsidP="001918EB">
                            <w:pPr>
                              <w:jc w:val="center"/>
                              <w:rPr>
                                <w:lang w:val="es-CO"/>
                              </w:rPr>
                            </w:pPr>
                            <w:r>
                              <w:rPr>
                                <w:rFonts w:ascii="Times New Roman" w:hAnsi="Times New Roman" w:cs="Times New Roman"/>
                                <w:b/>
                                <w:lang w:val="es-CO"/>
                              </w:rPr>
                              <w:t>Siembra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86D491" id="_x0000_s1033" style="position:absolute;margin-left:-3.25pt;margin-top:4.05pt;width:180.4pt;height:2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" strokecolor="white [3212]">
                <v:textbox>
                  <w:txbxContent>
                    <w:p w:rsidR="00E73930" w:rsidRPr="00DD55B7" w:rsidRDefault="00E73930" w:rsidP="001918EB">
                      <w:pPr>
                        <w:jc w:val="center"/>
                        <w:rPr>
                          <w:lang w:val="es-CO"/>
                        </w:rPr>
                      </w:pPr>
                      <w:r>
                        <w:rPr>
                          <w:rFonts w:ascii="Times New Roman" w:hAnsi="Times New Roman" w:cs="Times New Roman"/>
                          <w:b/>
                          <w:lang w:val="es-CO"/>
                        </w:rPr>
                        <w:t>Siembra</w:t>
                      </w:r>
                    </w:p>
                  </w:txbxContent>
                </v:textbox>
              </v:rect>
            </w:pict>
          </mc:Fallback>
        </mc:AlternateContent>
      </w:r>
      <w:r w:rsidR="00281551">
        <w:rPr>
          <w:rFonts w:ascii="Times New Roman" w:hAnsi="Times New Roman" w:cs="Times New Roman"/>
          <w:b/>
          <w:noProof/>
          <w:sz w:val="24"/>
          <w:szCs w:val="24"/>
          <w:lang w:val="es-ES" w:eastAsia="es-ES"/>
        </w:rPr>
        <mc:AlternateContent>
          <mc:Choice Requires="wps">
            <w:drawing>
              <wp:anchor distT="0" distB="0" distL="114300" distR="114300" simplePos="0" relativeHeight="251644928" behindDoc="0" locked="0" layoutInCell="1" allowOverlap="1" wp14:anchorId="3DFD8838" wp14:editId="701DF2FC">
                <wp:simplePos x="0" y="0"/>
                <wp:positionH relativeFrom="column">
                  <wp:posOffset>2668270</wp:posOffset>
                </wp:positionH>
                <wp:positionV relativeFrom="paragraph">
                  <wp:posOffset>22860</wp:posOffset>
                </wp:positionV>
                <wp:extent cx="2388870" cy="490855"/>
                <wp:effectExtent l="0" t="0" r="11430" b="23495"/>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490855"/>
                        </a:xfrm>
                        <a:prstGeom prst="rect">
                          <a:avLst/>
                        </a:prstGeom>
                        <a:solidFill>
                          <a:srgbClr val="FFFFFF"/>
                        </a:solidFill>
                        <a:ln w="9525">
                          <a:solidFill>
                            <a:schemeClr val="bg1">
                              <a:lumMod val="100000"/>
                              <a:lumOff val="0"/>
                            </a:schemeClr>
                          </a:solidFill>
                          <a:miter lim="800000"/>
                          <a:headEnd/>
                          <a:tailEnd/>
                        </a:ln>
                      </wps:spPr>
                      <wps:txbx>
                        <w:txbxContent>
                          <w:p w:rsidR="00AE4D68" w:rsidRPr="002570BC" w:rsidRDefault="00AE4D68" w:rsidP="001918EB">
                            <w:pPr>
                              <w:spacing w:after="0" w:line="240" w:lineRule="auto"/>
                              <w:jc w:val="center"/>
                              <w:rPr>
                                <w:rFonts w:ascii="Times New Roman" w:hAnsi="Times New Roman" w:cs="Times New Roman"/>
                                <w:b/>
                              </w:rPr>
                            </w:pPr>
                            <w:r w:rsidRPr="002570BC">
                              <w:rPr>
                                <w:rFonts w:ascii="Times New Roman" w:hAnsi="Times New Roman" w:cs="Times New Roman"/>
                                <w:b/>
                              </w:rPr>
                              <w:t>Registro</w:t>
                            </w:r>
                          </w:p>
                          <w:p w:rsidR="00AE4D68" w:rsidRPr="002570BC" w:rsidRDefault="00AE4D68" w:rsidP="001918EB">
                            <w:pPr>
                              <w:spacing w:after="0" w:line="240" w:lineRule="auto"/>
                              <w:jc w:val="center"/>
                              <w:rPr>
                                <w:rFonts w:ascii="Times New Roman" w:hAnsi="Times New Roman" w:cs="Times New Roman"/>
                                <w:b/>
                              </w:rPr>
                            </w:pPr>
                            <w:r w:rsidRPr="002570BC">
                              <w:rPr>
                                <w:rFonts w:ascii="Times New Roman" w:hAnsi="Times New Roman" w:cs="Times New Roman"/>
                                <w:b/>
                              </w:rPr>
                              <w:t>Días a la emergencia</w:t>
                            </w:r>
                          </w:p>
                          <w:p w:rsidR="00AE4D68" w:rsidRPr="00B81C96" w:rsidRDefault="00AE4D68" w:rsidP="001918EB">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FD8838" id="Rectangle 20" o:spid="_x0000_s1034" style="position:absolute;margin-left:210.1pt;margin-top:1.8pt;width:188.1pt;height:3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" strokecolor="white [3212]">
                <v:textbox>
                  <w:txbxContent>
                    <w:p w:rsidR="00E73930" w:rsidRPr="002570BC" w:rsidRDefault="00E73930" w:rsidP="001918EB">
                      <w:pPr>
                        <w:spacing w:after="0" w:line="240" w:lineRule="auto"/>
                        <w:jc w:val="center"/>
                        <w:rPr>
                          <w:rFonts w:ascii="Times New Roman" w:hAnsi="Times New Roman" w:cs="Times New Roman"/>
                          <w:b/>
                        </w:rPr>
                      </w:pPr>
                      <w:r w:rsidRPr="002570BC">
                        <w:rPr>
                          <w:rFonts w:ascii="Times New Roman" w:hAnsi="Times New Roman" w:cs="Times New Roman"/>
                          <w:b/>
                        </w:rPr>
                        <w:t>Registro</w:t>
                      </w:r>
                    </w:p>
                    <w:p w:rsidR="00E73930" w:rsidRPr="002570BC" w:rsidRDefault="00E73930" w:rsidP="001918EB">
                      <w:pPr>
                        <w:spacing w:after="0" w:line="240" w:lineRule="auto"/>
                        <w:jc w:val="center"/>
                        <w:rPr>
                          <w:rFonts w:ascii="Times New Roman" w:hAnsi="Times New Roman" w:cs="Times New Roman"/>
                          <w:b/>
                        </w:rPr>
                      </w:pPr>
                      <w:r w:rsidRPr="002570BC">
                        <w:rPr>
                          <w:rFonts w:ascii="Times New Roman" w:hAnsi="Times New Roman" w:cs="Times New Roman"/>
                          <w:b/>
                        </w:rPr>
                        <w:t>Días a la emergencia</w:t>
                      </w:r>
                    </w:p>
                    <w:p w:rsidR="00E73930" w:rsidRPr="00B81C96" w:rsidRDefault="00E73930" w:rsidP="001918EB">
                      <w:pPr>
                        <w:spacing w:after="0"/>
                        <w:jc w:val="center"/>
                        <w:rPr>
                          <w:rFonts w:ascii="Times New Roman" w:hAnsi="Times New Roman" w:cs="Times New Roman"/>
                          <w:b/>
                        </w:rPr>
                      </w:pPr>
                    </w:p>
                  </w:txbxContent>
                </v:textbox>
              </v:rect>
            </w:pict>
          </mc:Fallback>
        </mc:AlternateContent>
      </w:r>
    </w:p>
    <w:p w:rsidR="00281551" w:rsidRDefault="00391CF1" w:rsidP="001918EB">
      <w:pPr>
        <w:tabs>
          <w:tab w:val="left" w:pos="5863"/>
          <w:tab w:val="left" w:pos="8504"/>
        </w:tabs>
        <w:spacing w:after="0" w:line="360" w:lineRule="auto"/>
        <w:ind w:right="-1"/>
        <w:rPr>
          <w:noProof/>
          <w:lang w:val="es-CO" w:eastAsia="es-CO"/>
        </w:rPr>
      </w:pPr>
      <w:r w:rsidRPr="00DA7EC0">
        <w:rPr>
          <w:noProof/>
          <w:lang w:val="es-ES" w:eastAsia="es-ES"/>
        </w:rPr>
        <w:drawing>
          <wp:anchor distT="0" distB="0" distL="114300" distR="114300" simplePos="0" relativeHeight="251639808" behindDoc="1" locked="0" layoutInCell="1" allowOverlap="1" wp14:anchorId="3814C315" wp14:editId="47FF9F70">
            <wp:simplePos x="0" y="0"/>
            <wp:positionH relativeFrom="column">
              <wp:posOffset>2585720</wp:posOffset>
            </wp:positionH>
            <wp:positionV relativeFrom="paragraph">
              <wp:posOffset>349885</wp:posOffset>
            </wp:positionV>
            <wp:extent cx="2471420" cy="2962275"/>
            <wp:effectExtent l="0" t="0" r="5080" b="9525"/>
            <wp:wrapSquare wrapText="bothSides"/>
            <wp:docPr id="19" name="Imagen 19" descr="E:\FOTOS T\DSC0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T\DSC072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1420" cy="2962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40832" behindDoc="1" locked="0" layoutInCell="1" allowOverlap="1" wp14:anchorId="194D052F" wp14:editId="34946920">
            <wp:simplePos x="0" y="0"/>
            <wp:positionH relativeFrom="column">
              <wp:posOffset>-68580</wp:posOffset>
            </wp:positionH>
            <wp:positionV relativeFrom="paragraph">
              <wp:posOffset>254635</wp:posOffset>
            </wp:positionV>
            <wp:extent cx="2443480" cy="3057525"/>
            <wp:effectExtent l="0" t="0" r="0" b="9525"/>
            <wp:wrapSquare wrapText="bothSides"/>
            <wp:docPr id="175" name="Imagen 175" descr="E:\Mis documentos\Camera\Nueva carpeta\WhatsApp Images\IMG-20151118-WA0003.jpg"/>
            <wp:cNvGraphicFramePr/>
            <a:graphic xmlns:a="http://schemas.openxmlformats.org/drawingml/2006/main">
              <a:graphicData uri="http://schemas.openxmlformats.org/drawingml/2006/picture">
                <pic:pic xmlns:pic="http://schemas.openxmlformats.org/drawingml/2006/picture">
                  <pic:nvPicPr>
                    <pic:cNvPr id="175" name="Imagen 175" descr="E:\Mis documentos\Camera\Nueva carpeta\WhatsApp Images\IMG-20151118-WA0003.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3480" cy="3057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7BD1" w:rsidRDefault="00391CF1" w:rsidP="001918EB">
      <w:pPr>
        <w:tabs>
          <w:tab w:val="left" w:pos="5863"/>
          <w:tab w:val="left" w:pos="8504"/>
        </w:tabs>
        <w:spacing w:after="0" w:line="360" w:lineRule="auto"/>
        <w:ind w:right="-1"/>
        <w:rPr>
          <w:rFonts w:ascii="Times New Roman" w:hAnsi="Times New Roman" w:cs="Times New Roman"/>
          <w:b/>
          <w:sz w:val="24"/>
          <w:szCs w:val="24"/>
        </w:rPr>
      </w:pPr>
      <w:r w:rsidRPr="00F85101">
        <w:rPr>
          <w:noProof/>
          <w:lang w:val="es-ES" w:eastAsia="es-ES"/>
        </w:rPr>
        <w:lastRenderedPageBreak/>
        <w:drawing>
          <wp:anchor distT="0" distB="0" distL="114300" distR="114300" simplePos="0" relativeHeight="251658240" behindDoc="1" locked="0" layoutInCell="1" allowOverlap="1" wp14:anchorId="08DB010D" wp14:editId="3C91B782">
            <wp:simplePos x="0" y="0"/>
            <wp:positionH relativeFrom="column">
              <wp:posOffset>2585720</wp:posOffset>
            </wp:positionH>
            <wp:positionV relativeFrom="paragraph">
              <wp:posOffset>456565</wp:posOffset>
            </wp:positionV>
            <wp:extent cx="2548890" cy="3315335"/>
            <wp:effectExtent l="0" t="0" r="3810" b="0"/>
            <wp:wrapSquare wrapText="bothSides"/>
            <wp:docPr id="38" name="Imagen 38" descr="E:\FOTOSSSSS\Foto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SSSS\Foto0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890" cy="3315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A7EC0">
        <w:rPr>
          <w:noProof/>
          <w:lang w:val="es-ES" w:eastAsia="es-ES"/>
        </w:rPr>
        <w:drawing>
          <wp:anchor distT="0" distB="0" distL="114300" distR="114300" simplePos="0" relativeHeight="251641856" behindDoc="1" locked="0" layoutInCell="1" allowOverlap="1" wp14:anchorId="2DA9CB2A" wp14:editId="3D39C99F">
            <wp:simplePos x="0" y="0"/>
            <wp:positionH relativeFrom="column">
              <wp:posOffset>-36830</wp:posOffset>
            </wp:positionH>
            <wp:positionV relativeFrom="paragraph">
              <wp:posOffset>455930</wp:posOffset>
            </wp:positionV>
            <wp:extent cx="2449830" cy="3315335"/>
            <wp:effectExtent l="0" t="0" r="7620" b="0"/>
            <wp:wrapSquare wrapText="bothSides"/>
            <wp:docPr id="9" name="Imagen 9" descr="E:\FOTOS T\DSC0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T\DSC0718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9830" cy="3315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mc:AlternateContent>
          <mc:Choice Requires="wps">
            <w:drawing>
              <wp:anchor distT="0" distB="0" distL="114300" distR="114300" simplePos="0" relativeHeight="251674624" behindDoc="0" locked="0" layoutInCell="1" allowOverlap="1" wp14:anchorId="7267A81D" wp14:editId="6CF8B8F8">
                <wp:simplePos x="0" y="0"/>
                <wp:positionH relativeFrom="column">
                  <wp:posOffset>1270</wp:posOffset>
                </wp:positionH>
                <wp:positionV relativeFrom="paragraph">
                  <wp:posOffset>-635</wp:posOffset>
                </wp:positionV>
                <wp:extent cx="2373630" cy="343535"/>
                <wp:effectExtent l="0" t="0" r="26670" b="18415"/>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343535"/>
                        </a:xfrm>
                        <a:prstGeom prst="rect">
                          <a:avLst/>
                        </a:prstGeom>
                        <a:solidFill>
                          <a:srgbClr val="FFFFFF"/>
                        </a:solidFill>
                        <a:ln w="9525">
                          <a:solidFill>
                            <a:schemeClr val="bg1">
                              <a:lumMod val="100000"/>
                              <a:lumOff val="0"/>
                            </a:schemeClr>
                          </a:solidFill>
                          <a:miter lim="800000"/>
                          <a:headEnd/>
                          <a:tailEnd/>
                        </a:ln>
                      </wps:spPr>
                      <wps:txbx>
                        <w:txbxContent>
                          <w:p w:rsidR="00AE4D68" w:rsidRPr="00DD55B7" w:rsidRDefault="00AE4D68" w:rsidP="00D576B7">
                            <w:pPr>
                              <w:jc w:val="center"/>
                              <w:rPr>
                                <w:lang w:val="es-CO"/>
                              </w:rPr>
                            </w:pPr>
                            <w:r>
                              <w:rPr>
                                <w:rFonts w:ascii="Times New Roman" w:hAnsi="Times New Roman" w:cs="Times New Roman"/>
                                <w:b/>
                                <w:lang w:val="es-CO"/>
                              </w:rPr>
                              <w:t>Riego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67A81D" id="_x0000_s1035" style="position:absolute;margin-left:.1pt;margin-top:-.05pt;width:186.9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" strokecolor="white [3212]">
                <v:textbox>
                  <w:txbxContent>
                    <w:p w:rsidR="00E73930" w:rsidRPr="00DD55B7" w:rsidRDefault="00E73930" w:rsidP="00D576B7">
                      <w:pPr>
                        <w:jc w:val="center"/>
                        <w:rPr>
                          <w:lang w:val="es-CO"/>
                        </w:rPr>
                      </w:pPr>
                      <w:r>
                        <w:rPr>
                          <w:rFonts w:ascii="Times New Roman" w:hAnsi="Times New Roman" w:cs="Times New Roman"/>
                          <w:b/>
                          <w:lang w:val="es-CO"/>
                        </w:rPr>
                        <w:t>Riego</w:t>
                      </w: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72576" behindDoc="0" locked="0" layoutInCell="1" allowOverlap="1" wp14:anchorId="34AF12E4" wp14:editId="1CDCE4A0">
                <wp:simplePos x="0" y="0"/>
                <wp:positionH relativeFrom="column">
                  <wp:posOffset>2705100</wp:posOffset>
                </wp:positionH>
                <wp:positionV relativeFrom="paragraph">
                  <wp:posOffset>-1905</wp:posOffset>
                </wp:positionV>
                <wp:extent cx="2291080" cy="343535"/>
                <wp:effectExtent l="0" t="0" r="13970" b="18415"/>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343535"/>
                        </a:xfrm>
                        <a:prstGeom prst="rect">
                          <a:avLst/>
                        </a:prstGeom>
                        <a:solidFill>
                          <a:srgbClr val="FFFFFF"/>
                        </a:solidFill>
                        <a:ln w="9525">
                          <a:solidFill>
                            <a:schemeClr val="bg1">
                              <a:lumMod val="100000"/>
                              <a:lumOff val="0"/>
                            </a:schemeClr>
                          </a:solidFill>
                          <a:miter lim="800000"/>
                          <a:headEnd/>
                          <a:tailEnd/>
                        </a:ln>
                      </wps:spPr>
                      <wps:txbx>
                        <w:txbxContent>
                          <w:p w:rsidR="00AE4D68" w:rsidRPr="00DD55B7" w:rsidRDefault="00AE4D68" w:rsidP="00B6216E">
                            <w:pPr>
                              <w:jc w:val="center"/>
                              <w:rPr>
                                <w:lang w:val="es-CO"/>
                              </w:rPr>
                            </w:pPr>
                            <w:r>
                              <w:rPr>
                                <w:rFonts w:ascii="Times New Roman" w:hAnsi="Times New Roman" w:cs="Times New Roman"/>
                                <w:b/>
                                <w:lang w:val="es-CO"/>
                              </w:rPr>
                              <w:t>Raleo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AF12E4" id="_x0000_s1036" style="position:absolute;margin-left:213pt;margin-top:-.15pt;width:180.4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" strokecolor="white [3212]">
                <v:textbox>
                  <w:txbxContent>
                    <w:p w:rsidR="00E73930" w:rsidRPr="00DD55B7" w:rsidRDefault="00E73930" w:rsidP="00B6216E">
                      <w:pPr>
                        <w:jc w:val="center"/>
                        <w:rPr>
                          <w:lang w:val="es-CO"/>
                        </w:rPr>
                      </w:pPr>
                      <w:r>
                        <w:rPr>
                          <w:rFonts w:ascii="Times New Roman" w:hAnsi="Times New Roman" w:cs="Times New Roman"/>
                          <w:b/>
                          <w:lang w:val="es-CO"/>
                        </w:rPr>
                        <w:t>Raleo</w:t>
                      </w:r>
                    </w:p>
                  </w:txbxContent>
                </v:textbox>
              </v:rect>
            </w:pict>
          </mc:Fallback>
        </mc:AlternateContent>
      </w:r>
    </w:p>
    <w:p w:rsidR="001918EB" w:rsidRDefault="001918EB" w:rsidP="001918EB">
      <w:pPr>
        <w:tabs>
          <w:tab w:val="left" w:pos="5863"/>
          <w:tab w:val="left" w:pos="8504"/>
        </w:tabs>
        <w:spacing w:after="0" w:line="360" w:lineRule="auto"/>
        <w:ind w:right="-1"/>
        <w:rPr>
          <w:rFonts w:ascii="Times New Roman" w:hAnsi="Times New Roman" w:cs="Times New Roman"/>
          <w:b/>
          <w:sz w:val="24"/>
          <w:szCs w:val="24"/>
        </w:rPr>
      </w:pPr>
    </w:p>
    <w:p w:rsidR="00203856" w:rsidRDefault="00391CF1" w:rsidP="001918EB">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49024" behindDoc="0" locked="0" layoutInCell="1" allowOverlap="1" wp14:anchorId="5E906C42" wp14:editId="613BA291">
                <wp:simplePos x="0" y="0"/>
                <wp:positionH relativeFrom="column">
                  <wp:posOffset>2626360</wp:posOffset>
                </wp:positionH>
                <wp:positionV relativeFrom="paragraph">
                  <wp:posOffset>158115</wp:posOffset>
                </wp:positionV>
                <wp:extent cx="2376170" cy="540385"/>
                <wp:effectExtent l="0" t="0" r="24130" b="12065"/>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540385"/>
                        </a:xfrm>
                        <a:prstGeom prst="rect">
                          <a:avLst/>
                        </a:prstGeom>
                        <a:solidFill>
                          <a:srgbClr val="FFFFFF"/>
                        </a:solidFill>
                        <a:ln w="9525">
                          <a:solidFill>
                            <a:schemeClr val="bg1">
                              <a:lumMod val="100000"/>
                              <a:lumOff val="0"/>
                            </a:schemeClr>
                          </a:solidFill>
                          <a:miter lim="800000"/>
                          <a:headEnd/>
                          <a:tailEnd/>
                        </a:ln>
                      </wps:spPr>
                      <wps:txbx>
                        <w:txbxContent>
                          <w:p w:rsidR="00AE4D68" w:rsidRPr="00391CF1" w:rsidRDefault="00AE4D68" w:rsidP="00391CF1">
                            <w:pPr>
                              <w:pStyle w:val="Sinespaciado"/>
                              <w:jc w:val="center"/>
                              <w:rPr>
                                <w:rFonts w:ascii="Times New Roman" w:hAnsi="Times New Roman" w:cs="Times New Roman"/>
                                <w:b/>
                                <w:lang w:val="es-EC"/>
                              </w:rPr>
                            </w:pPr>
                            <w:r w:rsidRPr="00391CF1">
                              <w:rPr>
                                <w:rFonts w:ascii="Times New Roman" w:hAnsi="Times New Roman" w:cs="Times New Roman"/>
                                <w:b/>
                                <w:lang w:val="es-EC"/>
                              </w:rPr>
                              <w:t xml:space="preserve">Control </w:t>
                            </w:r>
                            <w:r w:rsidRPr="00391CF1">
                              <w:rPr>
                                <w:rFonts w:ascii="Times New Roman" w:hAnsi="Times New Roman" w:cs="Times New Roman"/>
                                <w:b/>
                              </w:rPr>
                              <w:t>fitosanitario para gusano cogollero (</w:t>
                            </w:r>
                            <w:proofErr w:type="spellStart"/>
                            <w:r w:rsidRPr="00391CF1">
                              <w:rPr>
                                <w:rFonts w:ascii="Times New Roman" w:hAnsi="Times New Roman" w:cs="Times New Roman"/>
                                <w:b/>
                                <w:i/>
                                <w:u w:val="single"/>
                              </w:rPr>
                              <w:t>Stegasta</w:t>
                            </w:r>
                            <w:proofErr w:type="spellEnd"/>
                            <w:r w:rsidRPr="00391CF1">
                              <w:rPr>
                                <w:rFonts w:ascii="Times New Roman" w:hAnsi="Times New Roman" w:cs="Times New Roman"/>
                                <w:b/>
                              </w:rPr>
                              <w:t xml:space="preserve"> </w:t>
                            </w:r>
                            <w:proofErr w:type="spellStart"/>
                            <w:r w:rsidRPr="00391CF1">
                              <w:rPr>
                                <w:rFonts w:ascii="Times New Roman" w:hAnsi="Times New Roman" w:cs="Times New Roman"/>
                                <w:b/>
                                <w:i/>
                                <w:u w:val="single"/>
                              </w:rPr>
                              <w:t>bosquella</w:t>
                            </w:r>
                            <w:proofErr w:type="spellEnd"/>
                            <w:r w:rsidRPr="00391CF1">
                              <w:rPr>
                                <w:rFonts w:ascii="Times New Roman" w:hAnsi="Times New Roman" w:cs="Times New Roman"/>
                                <w:b/>
                              </w:rPr>
                              <w:t xml:space="preserve"> Ch.)</w:t>
                            </w:r>
                          </w:p>
                          <w:p w:rsidR="00AE4D68" w:rsidRPr="00391CF1" w:rsidRDefault="00AE4D68" w:rsidP="001918EB">
                            <w:pPr>
                              <w:pStyle w:val="Sinespaciado"/>
                              <w:jc w:val="center"/>
                              <w:rPr>
                                <w:rFonts w:ascii="Times New Roman" w:hAnsi="Times New Roman" w:cs="Times New Roman"/>
                                <w:b/>
                                <w:sz w:val="20"/>
                                <w:szCs w:val="20"/>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906C42" id="Rectangle 22" o:spid="_x0000_s1037" style="position:absolute;margin-left:206.8pt;margin-top:12.45pt;width:187.1pt;height:4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" strokecolor="white [3212]">
                <v:textbox>
                  <w:txbxContent>
                    <w:p w:rsidR="00E73930" w:rsidRPr="00391CF1" w:rsidRDefault="00E73930" w:rsidP="00391CF1">
                      <w:pPr>
                        <w:pStyle w:val="Sinespaciado"/>
                        <w:jc w:val="center"/>
                        <w:rPr>
                          <w:rFonts w:ascii="Times New Roman" w:hAnsi="Times New Roman" w:cs="Times New Roman"/>
                          <w:b/>
                          <w:lang w:val="es-EC"/>
                        </w:rPr>
                      </w:pPr>
                      <w:r w:rsidRPr="00391CF1">
                        <w:rPr>
                          <w:rFonts w:ascii="Times New Roman" w:hAnsi="Times New Roman" w:cs="Times New Roman"/>
                          <w:b/>
                          <w:lang w:val="es-EC"/>
                        </w:rPr>
                        <w:t xml:space="preserve">Control </w:t>
                      </w:r>
                      <w:r w:rsidRPr="00391CF1">
                        <w:rPr>
                          <w:rFonts w:ascii="Times New Roman" w:hAnsi="Times New Roman" w:cs="Times New Roman"/>
                          <w:b/>
                        </w:rPr>
                        <w:t>fitosanitario para gusano cogollero (</w:t>
                      </w:r>
                      <w:proofErr w:type="spellStart"/>
                      <w:r w:rsidRPr="00391CF1">
                        <w:rPr>
                          <w:rFonts w:ascii="Times New Roman" w:hAnsi="Times New Roman" w:cs="Times New Roman"/>
                          <w:b/>
                          <w:i/>
                          <w:u w:val="single"/>
                        </w:rPr>
                        <w:t>Stegasta</w:t>
                      </w:r>
                      <w:proofErr w:type="spellEnd"/>
                      <w:r w:rsidRPr="00391CF1">
                        <w:rPr>
                          <w:rFonts w:ascii="Times New Roman" w:hAnsi="Times New Roman" w:cs="Times New Roman"/>
                          <w:b/>
                        </w:rPr>
                        <w:t xml:space="preserve"> </w:t>
                      </w:r>
                      <w:proofErr w:type="spellStart"/>
                      <w:r w:rsidRPr="00391CF1">
                        <w:rPr>
                          <w:rFonts w:ascii="Times New Roman" w:hAnsi="Times New Roman" w:cs="Times New Roman"/>
                          <w:b/>
                          <w:i/>
                          <w:u w:val="single"/>
                        </w:rPr>
                        <w:t>bosquella</w:t>
                      </w:r>
                      <w:proofErr w:type="spellEnd"/>
                      <w:r w:rsidRPr="00391CF1">
                        <w:rPr>
                          <w:rFonts w:ascii="Times New Roman" w:hAnsi="Times New Roman" w:cs="Times New Roman"/>
                          <w:b/>
                        </w:rPr>
                        <w:t xml:space="preserve"> Ch.)</w:t>
                      </w:r>
                    </w:p>
                    <w:p w:rsidR="00E73930" w:rsidRPr="00391CF1" w:rsidRDefault="00E73930" w:rsidP="001918EB">
                      <w:pPr>
                        <w:pStyle w:val="Sinespaciado"/>
                        <w:jc w:val="center"/>
                        <w:rPr>
                          <w:rFonts w:ascii="Times New Roman" w:hAnsi="Times New Roman" w:cs="Times New Roman"/>
                          <w:b/>
                          <w:sz w:val="20"/>
                          <w:szCs w:val="20"/>
                          <w:lang w:val="es-EC"/>
                        </w:rPr>
                      </w:pP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54144" behindDoc="0" locked="0" layoutInCell="1" allowOverlap="1" wp14:anchorId="7FBF9B33" wp14:editId="47D889B7">
                <wp:simplePos x="0" y="0"/>
                <wp:positionH relativeFrom="column">
                  <wp:posOffset>-1905</wp:posOffset>
                </wp:positionH>
                <wp:positionV relativeFrom="paragraph">
                  <wp:posOffset>174625</wp:posOffset>
                </wp:positionV>
                <wp:extent cx="2443480" cy="540385"/>
                <wp:effectExtent l="0" t="0" r="0" b="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Pr="00E050D9" w:rsidRDefault="00AE4D68" w:rsidP="001918EB">
                            <w:pPr>
                              <w:jc w:val="center"/>
                              <w:rPr>
                                <w:rFonts w:ascii="Times New Roman" w:hAnsi="Times New Roman" w:cs="Times New Roman"/>
                                <w:b/>
                                <w:lang w:val="es-CO"/>
                              </w:rPr>
                            </w:pPr>
                            <w:r>
                              <w:rPr>
                                <w:rFonts w:ascii="Times New Roman" w:hAnsi="Times New Roman" w:cs="Times New Roman"/>
                                <w:b/>
                                <w:lang w:val="es-CO"/>
                              </w:rPr>
                              <w:t>Control manual de malezas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BF9B33" id="Rectangle 33" o:spid="_x0000_s1038" style="position:absolute;margin-left:-.15pt;margin-top:13.75pt;width:192.4pt;height:4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" stroked="f">
                <v:textbox>
                  <w:txbxContent>
                    <w:p w:rsidR="00E73930" w:rsidRPr="00E050D9" w:rsidRDefault="00E73930" w:rsidP="001918EB">
                      <w:pPr>
                        <w:jc w:val="center"/>
                        <w:rPr>
                          <w:rFonts w:ascii="Times New Roman" w:hAnsi="Times New Roman" w:cs="Times New Roman"/>
                          <w:b/>
                          <w:lang w:val="es-CO"/>
                        </w:rPr>
                      </w:pPr>
                      <w:r>
                        <w:rPr>
                          <w:rFonts w:ascii="Times New Roman" w:hAnsi="Times New Roman" w:cs="Times New Roman"/>
                          <w:b/>
                          <w:lang w:val="es-CO"/>
                        </w:rPr>
                        <w:t>Control manual de malezas</w:t>
                      </w:r>
                    </w:p>
                  </w:txbxContent>
                </v:textbox>
              </v:rect>
            </w:pict>
          </mc:Fallback>
        </mc:AlternateContent>
      </w:r>
    </w:p>
    <w:p w:rsidR="00825ADE" w:rsidRDefault="00825ADE" w:rsidP="001918EB">
      <w:pPr>
        <w:tabs>
          <w:tab w:val="left" w:pos="5863"/>
          <w:tab w:val="left" w:pos="8504"/>
        </w:tabs>
        <w:spacing w:after="0" w:line="360" w:lineRule="auto"/>
        <w:ind w:right="-1"/>
        <w:rPr>
          <w:rFonts w:ascii="Times New Roman" w:hAnsi="Times New Roman" w:cs="Times New Roman"/>
          <w:b/>
          <w:sz w:val="24"/>
          <w:szCs w:val="24"/>
        </w:rPr>
      </w:pPr>
    </w:p>
    <w:p w:rsidR="00825ADE" w:rsidRDefault="00CF0B01" w:rsidP="001918EB">
      <w:pPr>
        <w:tabs>
          <w:tab w:val="left" w:pos="5863"/>
          <w:tab w:val="left" w:pos="8504"/>
        </w:tabs>
        <w:spacing w:after="0" w:line="360" w:lineRule="auto"/>
        <w:ind w:right="-1"/>
        <w:rPr>
          <w:rFonts w:ascii="Times New Roman" w:hAnsi="Times New Roman" w:cs="Times New Roman"/>
          <w:b/>
          <w:sz w:val="24"/>
          <w:szCs w:val="24"/>
        </w:rPr>
      </w:pPr>
      <w:r w:rsidRPr="00F85101">
        <w:rPr>
          <w:rFonts w:ascii="Times New Roman" w:hAnsi="Times New Roman" w:cs="Times New Roman"/>
          <w:b/>
          <w:noProof/>
          <w:sz w:val="24"/>
          <w:szCs w:val="24"/>
          <w:lang w:val="es-ES" w:eastAsia="es-ES"/>
        </w:rPr>
        <w:drawing>
          <wp:anchor distT="0" distB="0" distL="114300" distR="114300" simplePos="0" relativeHeight="251661312" behindDoc="1" locked="0" layoutInCell="1" allowOverlap="1" wp14:anchorId="2811D1D8" wp14:editId="4EAC199E">
            <wp:simplePos x="0" y="0"/>
            <wp:positionH relativeFrom="column">
              <wp:posOffset>-68580</wp:posOffset>
            </wp:positionH>
            <wp:positionV relativeFrom="paragraph">
              <wp:posOffset>302895</wp:posOffset>
            </wp:positionV>
            <wp:extent cx="2564130" cy="3462020"/>
            <wp:effectExtent l="0" t="0" r="7620" b="5080"/>
            <wp:wrapTight wrapText="bothSides">
              <wp:wrapPolygon edited="0">
                <wp:start x="642" y="0"/>
                <wp:lineTo x="0" y="238"/>
                <wp:lineTo x="0" y="21156"/>
                <wp:lineTo x="321" y="21513"/>
                <wp:lineTo x="642" y="21513"/>
                <wp:lineTo x="20862" y="21513"/>
                <wp:lineTo x="21183" y="21513"/>
                <wp:lineTo x="21504" y="21156"/>
                <wp:lineTo x="21504" y="238"/>
                <wp:lineTo x="20862" y="0"/>
                <wp:lineTo x="642" y="0"/>
              </wp:wrapPolygon>
            </wp:wrapTight>
            <wp:docPr id="41" name="Imagen 41" descr="E:\VARIABLES\contrl ma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ARIABLES\contrl malez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4130" cy="3462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91CF1" w:rsidRPr="001918EB">
        <w:rPr>
          <w:noProof/>
          <w:lang w:val="es-ES" w:eastAsia="es-ES"/>
        </w:rPr>
        <w:drawing>
          <wp:anchor distT="0" distB="0" distL="114300" distR="114300" simplePos="0" relativeHeight="251652096" behindDoc="1" locked="0" layoutInCell="1" allowOverlap="1" wp14:anchorId="60CACC32" wp14:editId="5F088DB4">
            <wp:simplePos x="0" y="0"/>
            <wp:positionH relativeFrom="column">
              <wp:posOffset>2515870</wp:posOffset>
            </wp:positionH>
            <wp:positionV relativeFrom="paragraph">
              <wp:posOffset>252730</wp:posOffset>
            </wp:positionV>
            <wp:extent cx="2583180" cy="3511550"/>
            <wp:effectExtent l="0" t="0" r="7620" b="0"/>
            <wp:wrapTight wrapText="bothSides">
              <wp:wrapPolygon edited="0">
                <wp:start x="637" y="0"/>
                <wp:lineTo x="0" y="234"/>
                <wp:lineTo x="0" y="21327"/>
                <wp:lineTo x="637" y="21444"/>
                <wp:lineTo x="20867" y="21444"/>
                <wp:lineTo x="21504" y="21327"/>
                <wp:lineTo x="21504" y="234"/>
                <wp:lineTo x="20867" y="0"/>
                <wp:lineTo x="637" y="0"/>
              </wp:wrapPolygon>
            </wp:wrapTight>
            <wp:docPr id="32" name="Imagen 32" descr="E:\FOTOS T\DSC0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T\DSC0724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3180" cy="351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25ADE" w:rsidRDefault="00391CF1" w:rsidP="001918EB">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mc:AlternateContent>
          <mc:Choice Requires="wps">
            <w:drawing>
              <wp:anchor distT="0" distB="0" distL="114300" distR="114300" simplePos="0" relativeHeight="251645952" behindDoc="0" locked="0" layoutInCell="1" allowOverlap="1" wp14:anchorId="150C9E89" wp14:editId="47C03DC8">
                <wp:simplePos x="0" y="0"/>
                <wp:positionH relativeFrom="column">
                  <wp:posOffset>2623820</wp:posOffset>
                </wp:positionH>
                <wp:positionV relativeFrom="paragraph">
                  <wp:posOffset>5715</wp:posOffset>
                </wp:positionV>
                <wp:extent cx="2354580" cy="571500"/>
                <wp:effectExtent l="0" t="0" r="762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Default="00AE4D68" w:rsidP="001918EB">
                            <w:pPr>
                              <w:spacing w:after="0" w:line="240" w:lineRule="auto"/>
                              <w:jc w:val="center"/>
                              <w:rPr>
                                <w:rFonts w:ascii="Times New Roman" w:hAnsi="Times New Roman" w:cs="Times New Roman"/>
                                <w:b/>
                              </w:rPr>
                            </w:pPr>
                            <w:r w:rsidRPr="002570BC">
                              <w:rPr>
                                <w:rFonts w:ascii="Times New Roman" w:hAnsi="Times New Roman" w:cs="Times New Roman"/>
                                <w:b/>
                              </w:rPr>
                              <w:t>Cosecha</w:t>
                            </w:r>
                          </w:p>
                          <w:p w:rsidR="00AE4D68" w:rsidRDefault="00AE4D68" w:rsidP="001918EB">
                            <w:pPr>
                              <w:spacing w:after="0" w:line="240" w:lineRule="auto"/>
                              <w:jc w:val="center"/>
                              <w:rPr>
                                <w:rFonts w:ascii="Times New Roman" w:hAnsi="Times New Roman" w:cs="Times New Roman"/>
                                <w:b/>
                              </w:rPr>
                            </w:pPr>
                          </w:p>
                          <w:p w:rsidR="00AE4D68" w:rsidRDefault="00AE4D68" w:rsidP="001918EB">
                            <w:pPr>
                              <w:spacing w:after="0" w:line="240" w:lineRule="auto"/>
                              <w:jc w:val="center"/>
                              <w:rPr>
                                <w:rFonts w:ascii="Times New Roman" w:hAnsi="Times New Roman" w:cs="Times New Roman"/>
                                <w:b/>
                              </w:rPr>
                            </w:pPr>
                          </w:p>
                          <w:p w:rsidR="00AE4D68" w:rsidRDefault="00AE4D68" w:rsidP="001918EB">
                            <w:pPr>
                              <w:spacing w:after="0" w:line="240" w:lineRule="auto"/>
                              <w:jc w:val="center"/>
                              <w:rPr>
                                <w:rFonts w:ascii="Times New Roman" w:hAnsi="Times New Roman" w:cs="Times New Roman"/>
                                <w:b/>
                              </w:rPr>
                            </w:pPr>
                          </w:p>
                          <w:p w:rsidR="00AE4D68" w:rsidRPr="002570BC" w:rsidRDefault="00AE4D68" w:rsidP="001918EB">
                            <w:pPr>
                              <w:spacing w:after="0" w:line="240" w:lineRule="auto"/>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0C9E89" id="Rectangle 23" o:spid="_x0000_s1039" style="position:absolute;margin-left:206.6pt;margin-top:.45pt;width:185.4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uhgIAAB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" stroked="f">
                <v:textbox>
                  <w:txbxContent>
                    <w:p w:rsidR="00E73930" w:rsidRDefault="00E73930" w:rsidP="001918EB">
                      <w:pPr>
                        <w:spacing w:after="0" w:line="240" w:lineRule="auto"/>
                        <w:jc w:val="center"/>
                        <w:rPr>
                          <w:rFonts w:ascii="Times New Roman" w:hAnsi="Times New Roman" w:cs="Times New Roman"/>
                          <w:b/>
                        </w:rPr>
                      </w:pPr>
                      <w:r w:rsidRPr="002570BC">
                        <w:rPr>
                          <w:rFonts w:ascii="Times New Roman" w:hAnsi="Times New Roman" w:cs="Times New Roman"/>
                          <w:b/>
                        </w:rPr>
                        <w:t>Cosecha</w:t>
                      </w:r>
                    </w:p>
                    <w:p w:rsidR="00E73930" w:rsidRDefault="00E73930" w:rsidP="001918EB">
                      <w:pPr>
                        <w:spacing w:after="0" w:line="240" w:lineRule="auto"/>
                        <w:jc w:val="center"/>
                        <w:rPr>
                          <w:rFonts w:ascii="Times New Roman" w:hAnsi="Times New Roman" w:cs="Times New Roman"/>
                          <w:b/>
                        </w:rPr>
                      </w:pPr>
                    </w:p>
                    <w:p w:rsidR="00E73930" w:rsidRDefault="00E73930" w:rsidP="001918EB">
                      <w:pPr>
                        <w:spacing w:after="0" w:line="240" w:lineRule="auto"/>
                        <w:jc w:val="center"/>
                        <w:rPr>
                          <w:rFonts w:ascii="Times New Roman" w:hAnsi="Times New Roman" w:cs="Times New Roman"/>
                          <w:b/>
                        </w:rPr>
                      </w:pPr>
                    </w:p>
                    <w:p w:rsidR="00E73930" w:rsidRDefault="00E73930" w:rsidP="001918EB">
                      <w:pPr>
                        <w:spacing w:after="0" w:line="240" w:lineRule="auto"/>
                        <w:jc w:val="center"/>
                        <w:rPr>
                          <w:rFonts w:ascii="Times New Roman" w:hAnsi="Times New Roman" w:cs="Times New Roman"/>
                          <w:b/>
                        </w:rPr>
                      </w:pPr>
                    </w:p>
                    <w:p w:rsidR="00E73930" w:rsidRPr="002570BC" w:rsidRDefault="00E73930" w:rsidP="001918EB">
                      <w:pPr>
                        <w:spacing w:after="0" w:line="240" w:lineRule="auto"/>
                        <w:jc w:val="center"/>
                        <w:rPr>
                          <w:rFonts w:ascii="Times New Roman" w:hAnsi="Times New Roman" w:cs="Times New Roman"/>
                          <w:b/>
                        </w:rPr>
                      </w:pPr>
                    </w:p>
                  </w:txbxContent>
                </v:textbox>
              </v:rect>
            </w:pict>
          </mc:Fallback>
        </mc:AlternateContent>
      </w:r>
      <w:r w:rsidR="00B17BD1">
        <w:rPr>
          <w:rFonts w:ascii="Times New Roman" w:hAnsi="Times New Roman" w:cs="Times New Roman"/>
          <w:b/>
          <w:noProof/>
          <w:sz w:val="24"/>
          <w:szCs w:val="24"/>
          <w:lang w:val="es-ES" w:eastAsia="es-ES"/>
        </w:rPr>
        <mc:AlternateContent>
          <mc:Choice Requires="wps">
            <w:drawing>
              <wp:anchor distT="0" distB="0" distL="114300" distR="114300" simplePos="0" relativeHeight="251655168" behindDoc="0" locked="0" layoutInCell="1" allowOverlap="1" wp14:anchorId="3F7C591D" wp14:editId="350F077C">
                <wp:simplePos x="0" y="0"/>
                <wp:positionH relativeFrom="column">
                  <wp:posOffset>17145</wp:posOffset>
                </wp:positionH>
                <wp:positionV relativeFrom="paragraph">
                  <wp:posOffset>15240</wp:posOffset>
                </wp:positionV>
                <wp:extent cx="2410460" cy="540385"/>
                <wp:effectExtent l="0" t="0" r="8890" b="0"/>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Pr="00E050D9" w:rsidRDefault="00AE4D68" w:rsidP="001918EB">
                            <w:pPr>
                              <w:jc w:val="center"/>
                              <w:rPr>
                                <w:rFonts w:ascii="Times New Roman" w:hAnsi="Times New Roman" w:cs="Times New Roman"/>
                                <w:b/>
                                <w:lang w:val="es-CO"/>
                              </w:rPr>
                            </w:pPr>
                            <w:r>
                              <w:rPr>
                                <w:rFonts w:ascii="Times New Roman" w:hAnsi="Times New Roman" w:cs="Times New Roman"/>
                                <w:b/>
                                <w:lang w:val="es-CO"/>
                              </w:rPr>
                              <w:t>Color del pétalo estandarte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C591D" id="_x0000_s1040" style="position:absolute;margin-left:1.35pt;margin-top:1.2pt;width:189.8pt;height:4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" stroked="f">
                <v:textbox>
                  <w:txbxContent>
                    <w:p w:rsidR="00E73930" w:rsidRPr="00E050D9" w:rsidRDefault="00E73930" w:rsidP="001918EB">
                      <w:pPr>
                        <w:jc w:val="center"/>
                        <w:rPr>
                          <w:rFonts w:ascii="Times New Roman" w:hAnsi="Times New Roman" w:cs="Times New Roman"/>
                          <w:b/>
                          <w:lang w:val="es-CO"/>
                        </w:rPr>
                      </w:pPr>
                      <w:r>
                        <w:rPr>
                          <w:rFonts w:ascii="Times New Roman" w:hAnsi="Times New Roman" w:cs="Times New Roman"/>
                          <w:b/>
                          <w:lang w:val="es-CO"/>
                        </w:rPr>
                        <w:t>Color del pétalo estandarte</w:t>
                      </w:r>
                    </w:p>
                  </w:txbxContent>
                </v:textbox>
              </v:rect>
            </w:pict>
          </mc:Fallback>
        </mc:AlternateContent>
      </w:r>
    </w:p>
    <w:p w:rsidR="00281551" w:rsidRDefault="00281551" w:rsidP="001918EB">
      <w:pPr>
        <w:tabs>
          <w:tab w:val="left" w:pos="5863"/>
          <w:tab w:val="left" w:pos="8504"/>
        </w:tabs>
        <w:spacing w:after="0" w:line="360" w:lineRule="auto"/>
        <w:ind w:right="-1"/>
        <w:rPr>
          <w:noProof/>
          <w:lang w:val="es-CO" w:eastAsia="es-CO"/>
        </w:rPr>
      </w:pPr>
    </w:p>
    <w:p w:rsidR="00281551" w:rsidRDefault="0058758D" w:rsidP="001918EB">
      <w:pPr>
        <w:tabs>
          <w:tab w:val="left" w:pos="5863"/>
          <w:tab w:val="left" w:pos="8504"/>
        </w:tabs>
        <w:spacing w:after="0" w:line="360" w:lineRule="auto"/>
        <w:ind w:right="-1"/>
        <w:rPr>
          <w:noProof/>
          <w:lang w:val="es-CO" w:eastAsia="es-CO"/>
        </w:rPr>
      </w:pPr>
      <w:r w:rsidRPr="00910BAF">
        <w:rPr>
          <w:rFonts w:ascii="Times New Roman" w:hAnsi="Times New Roman" w:cs="Times New Roman"/>
          <w:b/>
          <w:noProof/>
          <w:sz w:val="24"/>
          <w:szCs w:val="24"/>
          <w:lang w:val="es-ES" w:eastAsia="es-ES"/>
        </w:rPr>
        <w:drawing>
          <wp:anchor distT="0" distB="0" distL="114300" distR="114300" simplePos="0" relativeHeight="251642880" behindDoc="1" locked="0" layoutInCell="1" allowOverlap="1" wp14:anchorId="7BCAF37E" wp14:editId="1C9EF41E">
            <wp:simplePos x="0" y="0"/>
            <wp:positionH relativeFrom="column">
              <wp:posOffset>-64135</wp:posOffset>
            </wp:positionH>
            <wp:positionV relativeFrom="paragraph">
              <wp:posOffset>58420</wp:posOffset>
            </wp:positionV>
            <wp:extent cx="2592070" cy="3320415"/>
            <wp:effectExtent l="0" t="0" r="0" b="0"/>
            <wp:wrapNone/>
            <wp:docPr id="45" name="Imagen 45" descr="E:\fotos visita campo\DSC0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visita campo\DSC038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2070" cy="3320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91CF1">
        <w:rPr>
          <w:noProof/>
          <w:lang w:val="es-ES" w:eastAsia="es-ES"/>
        </w:rPr>
        <w:drawing>
          <wp:anchor distT="0" distB="0" distL="114300" distR="114300" simplePos="0" relativeHeight="251673600" behindDoc="0" locked="0" layoutInCell="1" allowOverlap="1" wp14:anchorId="731EB20D" wp14:editId="1907F519">
            <wp:simplePos x="0" y="0"/>
            <wp:positionH relativeFrom="column">
              <wp:posOffset>-69215</wp:posOffset>
            </wp:positionH>
            <wp:positionV relativeFrom="paragraph">
              <wp:posOffset>77470</wp:posOffset>
            </wp:positionV>
            <wp:extent cx="2526665" cy="3302635"/>
            <wp:effectExtent l="0" t="0" r="698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4388" t="17842" r="54176" b="14445"/>
                    <a:stretch/>
                  </pic:blipFill>
                  <pic:spPr bwMode="auto">
                    <a:xfrm>
                      <a:off x="0" y="0"/>
                      <a:ext cx="2526665" cy="3302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551" w:rsidRDefault="00281551" w:rsidP="001918EB">
      <w:pPr>
        <w:tabs>
          <w:tab w:val="left" w:pos="5863"/>
          <w:tab w:val="left" w:pos="8504"/>
        </w:tabs>
        <w:spacing w:after="0" w:line="360" w:lineRule="auto"/>
        <w:ind w:right="-1"/>
        <w:rPr>
          <w:noProof/>
          <w:lang w:val="es-CO" w:eastAsia="es-CO"/>
        </w:rPr>
      </w:pPr>
    </w:p>
    <w:p w:rsidR="00281551" w:rsidRDefault="00D576B7" w:rsidP="001918EB">
      <w:pPr>
        <w:tabs>
          <w:tab w:val="left" w:pos="5863"/>
          <w:tab w:val="left" w:pos="8504"/>
        </w:tabs>
        <w:spacing w:after="0" w:line="360" w:lineRule="auto"/>
        <w:ind w:right="-1"/>
        <w:rPr>
          <w:noProof/>
          <w:lang w:val="es-CO" w:eastAsia="es-CO"/>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69504" behindDoc="0" locked="0" layoutInCell="1" allowOverlap="1" wp14:anchorId="33525C1B" wp14:editId="61527D86">
                <wp:simplePos x="0" y="0"/>
                <wp:positionH relativeFrom="column">
                  <wp:posOffset>2674620</wp:posOffset>
                </wp:positionH>
                <wp:positionV relativeFrom="paragraph">
                  <wp:posOffset>85725</wp:posOffset>
                </wp:positionV>
                <wp:extent cx="2435860" cy="540385"/>
                <wp:effectExtent l="0" t="0" r="2540" b="0"/>
                <wp:wrapNone/>
                <wp:docPr id="7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Pr="00E050D9" w:rsidRDefault="00AE4D68" w:rsidP="001918EB">
                            <w:pPr>
                              <w:jc w:val="center"/>
                              <w:rPr>
                                <w:rFonts w:ascii="Times New Roman" w:hAnsi="Times New Roman" w:cs="Times New Roman"/>
                                <w:b/>
                                <w:lang w:val="es-CO"/>
                              </w:rPr>
                            </w:pPr>
                            <w:r>
                              <w:rPr>
                                <w:rFonts w:ascii="Times New Roman" w:hAnsi="Times New Roman" w:cs="Times New Roman"/>
                                <w:b/>
                                <w:lang w:val="es-CO"/>
                              </w:rPr>
                              <w:t xml:space="preserve">Visita del Tribunal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525C1B" id="_x0000_s1041" style="position:absolute;margin-left:210.6pt;margin-top:6.75pt;width:191.8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jfhgIAABA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" stroked="f">
                <v:textbox>
                  <w:txbxContent>
                    <w:p w:rsidR="00E73930" w:rsidRPr="00E050D9" w:rsidRDefault="00E73930" w:rsidP="001918EB">
                      <w:pPr>
                        <w:jc w:val="center"/>
                        <w:rPr>
                          <w:rFonts w:ascii="Times New Roman" w:hAnsi="Times New Roman" w:cs="Times New Roman"/>
                          <w:b/>
                          <w:lang w:val="es-CO"/>
                        </w:rPr>
                      </w:pPr>
                      <w:r>
                        <w:rPr>
                          <w:rFonts w:ascii="Times New Roman" w:hAnsi="Times New Roman" w:cs="Times New Roman"/>
                          <w:b/>
                          <w:lang w:val="es-CO"/>
                        </w:rPr>
                        <w:t xml:space="preserve">Visita del Tribunal </w:t>
                      </w:r>
                    </w:p>
                  </w:txbxContent>
                </v:textbox>
              </v:rect>
            </w:pict>
          </mc:Fallback>
        </mc:AlternateContent>
      </w: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58758D" w:rsidP="001918EB">
      <w:pPr>
        <w:tabs>
          <w:tab w:val="left" w:pos="5863"/>
          <w:tab w:val="left" w:pos="8504"/>
        </w:tabs>
        <w:spacing w:after="0" w:line="360" w:lineRule="auto"/>
        <w:ind w:right="-1"/>
        <w:rPr>
          <w:noProof/>
          <w:lang w:val="es-CO" w:eastAsia="es-CO"/>
        </w:rPr>
      </w:pPr>
      <w:r>
        <w:rPr>
          <w:noProof/>
          <w:lang w:val="es-ES" w:eastAsia="es-ES"/>
        </w:rPr>
        <mc:AlternateContent>
          <mc:Choice Requires="wps">
            <w:drawing>
              <wp:anchor distT="0" distB="0" distL="114300" distR="114300" simplePos="0" relativeHeight="251675648" behindDoc="0" locked="0" layoutInCell="1" allowOverlap="1" wp14:anchorId="01D464B2" wp14:editId="34A6556C">
                <wp:simplePos x="0" y="0"/>
                <wp:positionH relativeFrom="column">
                  <wp:posOffset>0</wp:posOffset>
                </wp:positionH>
                <wp:positionV relativeFrom="paragraph">
                  <wp:posOffset>13970</wp:posOffset>
                </wp:positionV>
                <wp:extent cx="2395855" cy="540385"/>
                <wp:effectExtent l="0" t="0" r="23495" b="12065"/>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540385"/>
                        </a:xfrm>
                        <a:prstGeom prst="rect">
                          <a:avLst/>
                        </a:prstGeom>
                        <a:solidFill>
                          <a:srgbClr val="FFFFFF"/>
                        </a:solidFill>
                        <a:ln w="9525">
                          <a:solidFill>
                            <a:schemeClr val="bg1">
                              <a:lumMod val="100000"/>
                              <a:lumOff val="0"/>
                            </a:schemeClr>
                          </a:solidFill>
                          <a:miter lim="800000"/>
                          <a:headEnd/>
                          <a:tailEnd/>
                        </a:ln>
                      </wps:spPr>
                      <wps:txbx>
                        <w:txbxContent>
                          <w:p w:rsidR="00AE4D68" w:rsidRPr="00004708" w:rsidRDefault="00AE4D68" w:rsidP="00B17BD1">
                            <w:pPr>
                              <w:pStyle w:val="Sinespaciado"/>
                              <w:jc w:val="center"/>
                              <w:rPr>
                                <w:rFonts w:ascii="Times New Roman" w:hAnsi="Times New Roman" w:cs="Times New Roman"/>
                                <w:b/>
                                <w:lang w:val="es-EC"/>
                              </w:rPr>
                            </w:pPr>
                            <w:r>
                              <w:rPr>
                                <w:rFonts w:ascii="Times New Roman" w:hAnsi="Times New Roman" w:cs="Times New Roman"/>
                                <w:b/>
                                <w:lang w:val="es-EC"/>
                              </w:rPr>
                              <w:t>Visita del Técnico del INIAP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464B2" id="Rectangle 32" o:spid="_x0000_s1042" style="position:absolute;margin-left:0;margin-top:1.1pt;width:188.65pt;height:4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" strokecolor="white [3212]">
                <v:textbox>
                  <w:txbxContent>
                    <w:p w:rsidR="00E73930" w:rsidRPr="00004708" w:rsidRDefault="00E73930" w:rsidP="00B17BD1">
                      <w:pPr>
                        <w:pStyle w:val="Sinespaciado"/>
                        <w:jc w:val="center"/>
                        <w:rPr>
                          <w:rFonts w:ascii="Times New Roman" w:hAnsi="Times New Roman" w:cs="Times New Roman"/>
                          <w:b/>
                          <w:lang w:val="es-EC"/>
                        </w:rPr>
                      </w:pPr>
                      <w:r>
                        <w:rPr>
                          <w:rFonts w:ascii="Times New Roman" w:hAnsi="Times New Roman" w:cs="Times New Roman"/>
                          <w:b/>
                          <w:lang w:val="es-EC"/>
                        </w:rPr>
                        <w:t>Visita del Técnico del INIAP</w:t>
                      </w:r>
                    </w:p>
                  </w:txbxContent>
                </v:textbox>
              </v:rect>
            </w:pict>
          </mc:Fallback>
        </mc:AlternateContent>
      </w:r>
      <w:r w:rsidR="00B17BD1">
        <w:rPr>
          <w:noProof/>
          <w:lang w:val="es-ES" w:eastAsia="es-ES"/>
        </w:rPr>
        <mc:AlternateContent>
          <mc:Choice Requires="wps">
            <w:drawing>
              <wp:anchor distT="0" distB="0" distL="114300" distR="114300" simplePos="0" relativeHeight="251650048" behindDoc="0" locked="0" layoutInCell="1" allowOverlap="1" wp14:anchorId="735BD2FE" wp14:editId="6C27DE9B">
                <wp:simplePos x="0" y="0"/>
                <wp:positionH relativeFrom="column">
                  <wp:posOffset>2686050</wp:posOffset>
                </wp:positionH>
                <wp:positionV relativeFrom="paragraph">
                  <wp:posOffset>16510</wp:posOffset>
                </wp:positionV>
                <wp:extent cx="2395855" cy="540385"/>
                <wp:effectExtent l="0" t="0" r="23495" b="12065"/>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540385"/>
                        </a:xfrm>
                        <a:prstGeom prst="rect">
                          <a:avLst/>
                        </a:prstGeom>
                        <a:solidFill>
                          <a:srgbClr val="FFFFFF"/>
                        </a:solidFill>
                        <a:ln w="9525">
                          <a:solidFill>
                            <a:schemeClr val="bg1">
                              <a:lumMod val="100000"/>
                              <a:lumOff val="0"/>
                            </a:schemeClr>
                          </a:solidFill>
                          <a:miter lim="800000"/>
                          <a:headEnd/>
                          <a:tailEnd/>
                        </a:ln>
                      </wps:spPr>
                      <wps:txbx>
                        <w:txbxContent>
                          <w:p w:rsidR="00AE4D68" w:rsidRPr="00004708" w:rsidRDefault="00AE4D68" w:rsidP="001918EB">
                            <w:pPr>
                              <w:pStyle w:val="Sinespaciado"/>
                              <w:jc w:val="center"/>
                              <w:rPr>
                                <w:rFonts w:ascii="Times New Roman" w:hAnsi="Times New Roman" w:cs="Times New Roman"/>
                                <w:b/>
                                <w:lang w:val="es-EC"/>
                              </w:rPr>
                            </w:pPr>
                            <w:r>
                              <w:rPr>
                                <w:rFonts w:ascii="Times New Roman" w:hAnsi="Times New Roman" w:cs="Times New Roman"/>
                                <w:b/>
                                <w:lang w:val="es-EC"/>
                              </w:rPr>
                              <w:t>Visita del Tribunal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5BD2FE" id="_x0000_s1043" style="position:absolute;margin-left:211.5pt;margin-top:1.3pt;width:188.65pt;height:4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" strokecolor="white [3212]">
                <v:textbox>
                  <w:txbxContent>
                    <w:p w:rsidR="00E73930" w:rsidRPr="00004708" w:rsidRDefault="00E73930" w:rsidP="001918EB">
                      <w:pPr>
                        <w:pStyle w:val="Sinespaciado"/>
                        <w:jc w:val="center"/>
                        <w:rPr>
                          <w:rFonts w:ascii="Times New Roman" w:hAnsi="Times New Roman" w:cs="Times New Roman"/>
                          <w:b/>
                          <w:lang w:val="es-EC"/>
                        </w:rPr>
                      </w:pPr>
                      <w:r>
                        <w:rPr>
                          <w:rFonts w:ascii="Times New Roman" w:hAnsi="Times New Roman" w:cs="Times New Roman"/>
                          <w:b/>
                          <w:lang w:val="es-EC"/>
                        </w:rPr>
                        <w:t>Visita del Tribunal del Proyecto</w:t>
                      </w:r>
                    </w:p>
                  </w:txbxContent>
                </v:textbox>
              </v:rect>
            </w:pict>
          </mc:Fallback>
        </mc:AlternateContent>
      </w:r>
    </w:p>
    <w:p w:rsidR="00281551" w:rsidRDefault="00281551" w:rsidP="001918EB">
      <w:pPr>
        <w:tabs>
          <w:tab w:val="left" w:pos="5863"/>
          <w:tab w:val="left" w:pos="8504"/>
        </w:tabs>
        <w:spacing w:after="0" w:line="360" w:lineRule="auto"/>
        <w:ind w:right="-1"/>
        <w:rPr>
          <w:noProof/>
          <w:lang w:val="es-CO" w:eastAsia="es-CO"/>
        </w:rPr>
      </w:pPr>
    </w:p>
    <w:p w:rsidR="00281551" w:rsidRDefault="00CF0B01" w:rsidP="001918EB">
      <w:pPr>
        <w:tabs>
          <w:tab w:val="left" w:pos="5863"/>
          <w:tab w:val="left" w:pos="8504"/>
        </w:tabs>
        <w:spacing w:after="0" w:line="360" w:lineRule="auto"/>
        <w:ind w:right="-1"/>
        <w:rPr>
          <w:noProof/>
          <w:lang w:val="es-CO" w:eastAsia="es-CO"/>
        </w:rPr>
      </w:pPr>
      <w:r w:rsidRPr="001D090F">
        <w:rPr>
          <w:rFonts w:ascii="Times New Roman" w:hAnsi="Times New Roman" w:cs="Times New Roman"/>
          <w:b/>
          <w:noProof/>
          <w:sz w:val="24"/>
          <w:szCs w:val="24"/>
          <w:lang w:val="es-ES" w:eastAsia="es-ES"/>
        </w:rPr>
        <w:drawing>
          <wp:anchor distT="0" distB="0" distL="114300" distR="114300" simplePos="0" relativeHeight="251656192" behindDoc="1" locked="0" layoutInCell="1" allowOverlap="1" wp14:anchorId="13D663B4" wp14:editId="22BB9AA7">
            <wp:simplePos x="0" y="0"/>
            <wp:positionH relativeFrom="column">
              <wp:posOffset>2583180</wp:posOffset>
            </wp:positionH>
            <wp:positionV relativeFrom="paragraph">
              <wp:posOffset>188595</wp:posOffset>
            </wp:positionV>
            <wp:extent cx="2444750" cy="3542665"/>
            <wp:effectExtent l="0" t="0" r="0" b="635"/>
            <wp:wrapTight wrapText="bothSides">
              <wp:wrapPolygon edited="0">
                <wp:start x="673" y="0"/>
                <wp:lineTo x="0" y="232"/>
                <wp:lineTo x="0" y="21372"/>
                <wp:lineTo x="673" y="21488"/>
                <wp:lineTo x="20702" y="21488"/>
                <wp:lineTo x="21376" y="21372"/>
                <wp:lineTo x="21376" y="232"/>
                <wp:lineTo x="20702" y="0"/>
                <wp:lineTo x="673" y="0"/>
              </wp:wrapPolygon>
            </wp:wrapTight>
            <wp:docPr id="43" name="Imagen 43" descr="E:\fotos visita campo\DSC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visita campo\DSC038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4750" cy="3542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0BAF">
        <w:rPr>
          <w:rFonts w:ascii="Times New Roman" w:hAnsi="Times New Roman" w:cs="Times New Roman"/>
          <w:b/>
          <w:noProof/>
          <w:sz w:val="24"/>
          <w:szCs w:val="24"/>
          <w:lang w:val="es-ES" w:eastAsia="es-ES"/>
        </w:rPr>
        <w:drawing>
          <wp:anchor distT="0" distB="0" distL="114300" distR="114300" simplePos="0" relativeHeight="251651072" behindDoc="1" locked="0" layoutInCell="1" allowOverlap="1" wp14:anchorId="1F2CDF58" wp14:editId="1780FE59">
            <wp:simplePos x="0" y="0"/>
            <wp:positionH relativeFrom="column">
              <wp:posOffset>-68580</wp:posOffset>
            </wp:positionH>
            <wp:positionV relativeFrom="paragraph">
              <wp:posOffset>189231</wp:posOffset>
            </wp:positionV>
            <wp:extent cx="2526665" cy="3559028"/>
            <wp:effectExtent l="0" t="0" r="6985" b="3810"/>
            <wp:wrapNone/>
            <wp:docPr id="46" name="Imagen 46" descr="E:\VARIABLES\visit del tecnico del INI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RIABLES\visit del tecnico del INIA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011" cy="35595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281551" w:rsidP="001918EB">
      <w:pPr>
        <w:tabs>
          <w:tab w:val="left" w:pos="5863"/>
          <w:tab w:val="left" w:pos="8504"/>
        </w:tabs>
        <w:spacing w:after="0" w:line="360" w:lineRule="auto"/>
        <w:ind w:right="-1"/>
        <w:rPr>
          <w:noProof/>
          <w:lang w:val="es-CO" w:eastAsia="es-CO"/>
        </w:rPr>
      </w:pPr>
    </w:p>
    <w:p w:rsidR="00281551" w:rsidRDefault="00391CF1" w:rsidP="001918EB">
      <w:pPr>
        <w:tabs>
          <w:tab w:val="left" w:pos="5863"/>
          <w:tab w:val="left" w:pos="8504"/>
        </w:tabs>
        <w:spacing w:after="0" w:line="360" w:lineRule="auto"/>
        <w:ind w:right="-1"/>
        <w:rPr>
          <w:noProof/>
          <w:lang w:val="es-CO" w:eastAsia="es-CO"/>
        </w:rPr>
      </w:pPr>
      <w:r>
        <w:rPr>
          <w:rFonts w:ascii="Times New Roman" w:hAnsi="Times New Roman" w:cs="Times New Roman"/>
          <w:b/>
          <w:noProof/>
          <w:sz w:val="24"/>
          <w:szCs w:val="24"/>
          <w:lang w:val="es-ES" w:eastAsia="es-ES"/>
        </w:rPr>
        <w:lastRenderedPageBreak/>
        <mc:AlternateContent>
          <mc:Choice Requires="wps">
            <w:drawing>
              <wp:anchor distT="0" distB="0" distL="114300" distR="114300" simplePos="0" relativeHeight="251653120" behindDoc="0" locked="0" layoutInCell="1" allowOverlap="1" wp14:anchorId="16682618" wp14:editId="7AE396D1">
                <wp:simplePos x="0" y="0"/>
                <wp:positionH relativeFrom="column">
                  <wp:posOffset>2661920</wp:posOffset>
                </wp:positionH>
                <wp:positionV relativeFrom="paragraph">
                  <wp:posOffset>1270</wp:posOffset>
                </wp:positionV>
                <wp:extent cx="2344420" cy="491490"/>
                <wp:effectExtent l="0" t="0" r="0" b="381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Default="00AE4D68" w:rsidP="00513A78">
                            <w:pPr>
                              <w:tabs>
                                <w:tab w:val="left" w:pos="1320"/>
                              </w:tabs>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Granos por vaina</w:t>
                            </w:r>
                          </w:p>
                          <w:p w:rsidR="00AE4D68" w:rsidRDefault="00AE4D68" w:rsidP="001918EB">
                            <w:pPr>
                              <w:spacing w:after="0" w:line="240" w:lineRule="auto"/>
                              <w:jc w:val="center"/>
                              <w:rPr>
                                <w:rFonts w:ascii="Times New Roman" w:hAnsi="Times New Roman" w:cs="Times New Roman"/>
                                <w:b/>
                                <w:szCs w:val="20"/>
                                <w:lang w:val="es-CO"/>
                              </w:rPr>
                            </w:pPr>
                          </w:p>
                          <w:p w:rsidR="00AE4D68" w:rsidRDefault="00AE4D68" w:rsidP="001918EB">
                            <w:pPr>
                              <w:spacing w:after="0" w:line="240" w:lineRule="auto"/>
                              <w:jc w:val="center"/>
                              <w:rPr>
                                <w:rFonts w:ascii="Times New Roman" w:hAnsi="Times New Roman" w:cs="Times New Roman"/>
                                <w:b/>
                                <w:szCs w:val="20"/>
                                <w:lang w:val="es-CO"/>
                              </w:rPr>
                            </w:pPr>
                          </w:p>
                          <w:p w:rsidR="00AE4D68" w:rsidRDefault="00AE4D68" w:rsidP="001918EB">
                            <w:pPr>
                              <w:spacing w:after="0" w:line="240" w:lineRule="auto"/>
                              <w:jc w:val="center"/>
                              <w:rPr>
                                <w:rFonts w:ascii="Times New Roman" w:hAnsi="Times New Roman" w:cs="Times New Roman"/>
                                <w:b/>
                                <w:szCs w:val="20"/>
                                <w:lang w:val="es-CO"/>
                              </w:rPr>
                            </w:pPr>
                          </w:p>
                          <w:p w:rsidR="00AE4D68" w:rsidRPr="00473386" w:rsidRDefault="00AE4D68" w:rsidP="001918EB">
                            <w:pPr>
                              <w:spacing w:after="0" w:line="240" w:lineRule="auto"/>
                              <w:jc w:val="center"/>
                              <w:rPr>
                                <w:rFonts w:ascii="Times New Roman" w:hAnsi="Times New Roman" w:cs="Times New Roman"/>
                                <w:b/>
                                <w:szCs w:val="20"/>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682618" id="Rectangle 24" o:spid="_x0000_s1044" style="position:absolute;margin-left:209.6pt;margin-top:.1pt;width:184.6pt;height:3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" stroked="f">
                <v:textbox>
                  <w:txbxContent>
                    <w:p w:rsidR="00E73930" w:rsidRDefault="00E73930" w:rsidP="00513A78">
                      <w:pPr>
                        <w:tabs>
                          <w:tab w:val="left" w:pos="1320"/>
                        </w:tabs>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Granos por vaina</w:t>
                      </w:r>
                    </w:p>
                    <w:p w:rsidR="00E73930" w:rsidRDefault="00E73930" w:rsidP="001918EB">
                      <w:pPr>
                        <w:spacing w:after="0" w:line="240" w:lineRule="auto"/>
                        <w:jc w:val="center"/>
                        <w:rPr>
                          <w:rFonts w:ascii="Times New Roman" w:hAnsi="Times New Roman" w:cs="Times New Roman"/>
                          <w:b/>
                          <w:szCs w:val="20"/>
                          <w:lang w:val="es-CO"/>
                        </w:rPr>
                      </w:pPr>
                    </w:p>
                    <w:p w:rsidR="00E73930" w:rsidRDefault="00E73930" w:rsidP="001918EB">
                      <w:pPr>
                        <w:spacing w:after="0" w:line="240" w:lineRule="auto"/>
                        <w:jc w:val="center"/>
                        <w:rPr>
                          <w:rFonts w:ascii="Times New Roman" w:hAnsi="Times New Roman" w:cs="Times New Roman"/>
                          <w:b/>
                          <w:szCs w:val="20"/>
                          <w:lang w:val="es-CO"/>
                        </w:rPr>
                      </w:pPr>
                    </w:p>
                    <w:p w:rsidR="00E73930" w:rsidRDefault="00E73930" w:rsidP="001918EB">
                      <w:pPr>
                        <w:spacing w:after="0" w:line="240" w:lineRule="auto"/>
                        <w:jc w:val="center"/>
                        <w:rPr>
                          <w:rFonts w:ascii="Times New Roman" w:hAnsi="Times New Roman" w:cs="Times New Roman"/>
                          <w:b/>
                          <w:szCs w:val="20"/>
                          <w:lang w:val="es-CO"/>
                        </w:rPr>
                      </w:pPr>
                    </w:p>
                    <w:p w:rsidR="00E73930" w:rsidRPr="00473386" w:rsidRDefault="00E73930" w:rsidP="001918EB">
                      <w:pPr>
                        <w:spacing w:after="0" w:line="240" w:lineRule="auto"/>
                        <w:jc w:val="center"/>
                        <w:rPr>
                          <w:rFonts w:ascii="Times New Roman" w:hAnsi="Times New Roman" w:cs="Times New Roman"/>
                          <w:b/>
                          <w:szCs w:val="20"/>
                          <w:lang w:val="es-CO"/>
                        </w:rPr>
                      </w:pP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71552" behindDoc="0" locked="0" layoutInCell="1" allowOverlap="1" wp14:anchorId="66EC4A28" wp14:editId="081DBFA6">
                <wp:simplePos x="0" y="0"/>
                <wp:positionH relativeFrom="column">
                  <wp:posOffset>-73025</wp:posOffset>
                </wp:positionH>
                <wp:positionV relativeFrom="paragraph">
                  <wp:posOffset>635</wp:posOffset>
                </wp:positionV>
                <wp:extent cx="2354580" cy="467360"/>
                <wp:effectExtent l="0" t="0" r="7620" b="8890"/>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Default="00AE4D68" w:rsidP="00513A78">
                            <w:pPr>
                              <w:spacing w:after="0"/>
                              <w:jc w:val="center"/>
                              <w:rPr>
                                <w:rFonts w:ascii="Times New Roman" w:hAnsi="Times New Roman" w:cs="Times New Roman"/>
                                <w:b/>
                                <w:lang w:val="es-CO"/>
                              </w:rPr>
                            </w:pPr>
                            <w:r>
                              <w:rPr>
                                <w:rFonts w:ascii="Times New Roman" w:hAnsi="Times New Roman" w:cs="Times New Roman"/>
                                <w:b/>
                                <w:lang w:val="es-CO"/>
                              </w:rPr>
                              <w:t>Color testa del grano</w:t>
                            </w:r>
                          </w:p>
                          <w:p w:rsidR="00AE4D68" w:rsidRPr="00C90F67" w:rsidRDefault="00AE4D68" w:rsidP="00513A78">
                            <w:pPr>
                              <w:spacing w:after="0"/>
                              <w:jc w:val="center"/>
                              <w:rPr>
                                <w:rFonts w:ascii="Times New Roman" w:hAnsi="Times New Roman" w:cs="Times New Roman"/>
                                <w:b/>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EC4A28" id="Rectangle 25" o:spid="_x0000_s1045" style="position:absolute;margin-left:-5.75pt;margin-top:.05pt;width:185.4pt;height:3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" stroked="f">
                <v:textbox>
                  <w:txbxContent>
                    <w:p w:rsidR="00E73930" w:rsidRDefault="00E73930" w:rsidP="00513A78">
                      <w:pPr>
                        <w:spacing w:after="0"/>
                        <w:jc w:val="center"/>
                        <w:rPr>
                          <w:rFonts w:ascii="Times New Roman" w:hAnsi="Times New Roman" w:cs="Times New Roman"/>
                          <w:b/>
                          <w:lang w:val="es-CO"/>
                        </w:rPr>
                      </w:pPr>
                      <w:r>
                        <w:rPr>
                          <w:rFonts w:ascii="Times New Roman" w:hAnsi="Times New Roman" w:cs="Times New Roman"/>
                          <w:b/>
                          <w:lang w:val="es-CO"/>
                        </w:rPr>
                        <w:t>Color testa del grano</w:t>
                      </w:r>
                    </w:p>
                    <w:p w:rsidR="00E73930" w:rsidRPr="00C90F67" w:rsidRDefault="00E73930" w:rsidP="00513A78">
                      <w:pPr>
                        <w:spacing w:after="0"/>
                        <w:jc w:val="center"/>
                        <w:rPr>
                          <w:rFonts w:ascii="Times New Roman" w:hAnsi="Times New Roman" w:cs="Times New Roman"/>
                          <w:b/>
                          <w:lang w:val="es-CO"/>
                        </w:rPr>
                      </w:pPr>
                    </w:p>
                  </w:txbxContent>
                </v:textbox>
              </v:rect>
            </w:pict>
          </mc:Fallback>
        </mc:AlternateContent>
      </w:r>
    </w:p>
    <w:p w:rsidR="00281551" w:rsidRDefault="00281551" w:rsidP="001918EB">
      <w:pPr>
        <w:tabs>
          <w:tab w:val="left" w:pos="5863"/>
          <w:tab w:val="left" w:pos="8504"/>
        </w:tabs>
        <w:spacing w:after="0" w:line="360" w:lineRule="auto"/>
        <w:ind w:right="-1"/>
        <w:rPr>
          <w:noProof/>
          <w:lang w:val="es-CO" w:eastAsia="es-CO"/>
        </w:rPr>
      </w:pPr>
    </w:p>
    <w:p w:rsidR="00281551" w:rsidRDefault="00391CF1" w:rsidP="001918EB">
      <w:pPr>
        <w:tabs>
          <w:tab w:val="left" w:pos="5863"/>
          <w:tab w:val="left" w:pos="8504"/>
        </w:tabs>
        <w:spacing w:after="0" w:line="360" w:lineRule="auto"/>
        <w:ind w:right="-1"/>
        <w:rPr>
          <w:noProof/>
          <w:lang w:val="es-CO" w:eastAsia="es-CO"/>
        </w:rPr>
      </w:pPr>
      <w:r w:rsidRPr="00F85101">
        <w:rPr>
          <w:rFonts w:ascii="Times New Roman" w:hAnsi="Times New Roman" w:cs="Times New Roman"/>
          <w:b/>
          <w:noProof/>
          <w:sz w:val="24"/>
          <w:szCs w:val="24"/>
          <w:lang w:val="es-ES" w:eastAsia="es-ES"/>
        </w:rPr>
        <w:drawing>
          <wp:anchor distT="0" distB="0" distL="114300" distR="114300" simplePos="0" relativeHeight="251668480" behindDoc="1" locked="0" layoutInCell="1" allowOverlap="1" wp14:anchorId="10CC1D6D" wp14:editId="784DF02F">
            <wp:simplePos x="0" y="0"/>
            <wp:positionH relativeFrom="column">
              <wp:posOffset>-550545</wp:posOffset>
            </wp:positionH>
            <wp:positionV relativeFrom="paragraph">
              <wp:posOffset>622935</wp:posOffset>
            </wp:positionV>
            <wp:extent cx="3373755" cy="2470150"/>
            <wp:effectExtent l="0" t="5397" r="0" b="0"/>
            <wp:wrapSquare wrapText="bothSides"/>
            <wp:docPr id="40" name="Imagen 40" descr="E:\VARIABLES\col d l test d g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ARIABLES\col d l test d gran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373755" cy="247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85101">
        <w:rPr>
          <w:rFonts w:ascii="Times New Roman" w:hAnsi="Times New Roman" w:cs="Times New Roman"/>
          <w:b/>
          <w:noProof/>
          <w:sz w:val="24"/>
          <w:szCs w:val="24"/>
          <w:lang w:val="es-ES" w:eastAsia="es-ES"/>
        </w:rPr>
        <w:drawing>
          <wp:anchor distT="0" distB="0" distL="114300" distR="114300" simplePos="0" relativeHeight="251667456" behindDoc="1" locked="0" layoutInCell="1" allowOverlap="1" wp14:anchorId="44683C14" wp14:editId="610433B5">
            <wp:simplePos x="0" y="0"/>
            <wp:positionH relativeFrom="column">
              <wp:posOffset>2584450</wp:posOffset>
            </wp:positionH>
            <wp:positionV relativeFrom="paragraph">
              <wp:posOffset>173990</wp:posOffset>
            </wp:positionV>
            <wp:extent cx="2487930" cy="3371850"/>
            <wp:effectExtent l="0" t="0" r="7620" b="0"/>
            <wp:wrapTight wrapText="bothSides">
              <wp:wrapPolygon edited="0">
                <wp:start x="662" y="0"/>
                <wp:lineTo x="0" y="244"/>
                <wp:lineTo x="0" y="21356"/>
                <wp:lineTo x="662" y="21478"/>
                <wp:lineTo x="20839" y="21478"/>
                <wp:lineTo x="21501" y="21356"/>
                <wp:lineTo x="21501" y="244"/>
                <wp:lineTo x="20839" y="0"/>
                <wp:lineTo x="662" y="0"/>
              </wp:wrapPolygon>
            </wp:wrapTight>
            <wp:docPr id="39" name="Imagen 39" descr="E:\FOTOSSSSS\Foto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SSSS\Foto008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7930" cy="3371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85101" w:rsidRDefault="00F85101" w:rsidP="001918EB">
      <w:pPr>
        <w:tabs>
          <w:tab w:val="left" w:pos="5863"/>
          <w:tab w:val="left" w:pos="8504"/>
        </w:tabs>
        <w:spacing w:after="0" w:line="360" w:lineRule="auto"/>
        <w:ind w:right="-1"/>
        <w:rPr>
          <w:noProof/>
          <w:lang w:val="es-CO" w:eastAsia="es-CO"/>
        </w:rPr>
      </w:pPr>
    </w:p>
    <w:p w:rsidR="001918EB" w:rsidRDefault="00391CF1" w:rsidP="001918EB">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57216" behindDoc="0" locked="0" layoutInCell="1" allowOverlap="1" wp14:anchorId="52A40282" wp14:editId="794091AC">
                <wp:simplePos x="0" y="0"/>
                <wp:positionH relativeFrom="column">
                  <wp:posOffset>2778125</wp:posOffset>
                </wp:positionH>
                <wp:positionV relativeFrom="paragraph">
                  <wp:posOffset>104140</wp:posOffset>
                </wp:positionV>
                <wp:extent cx="2228215" cy="467360"/>
                <wp:effectExtent l="0" t="0" r="635" b="889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21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Pr="00C90F67" w:rsidRDefault="00AE4D68" w:rsidP="001918EB">
                            <w:pPr>
                              <w:spacing w:after="0"/>
                              <w:jc w:val="center"/>
                              <w:rPr>
                                <w:rFonts w:ascii="Times New Roman" w:hAnsi="Times New Roman" w:cs="Times New Roman"/>
                                <w:b/>
                                <w:lang w:val="es-CO"/>
                              </w:rPr>
                            </w:pPr>
                            <w:r>
                              <w:rPr>
                                <w:rFonts w:ascii="Times New Roman" w:hAnsi="Times New Roman" w:cs="Times New Roman"/>
                                <w:b/>
                                <w:lang w:val="es-CO"/>
                              </w:rPr>
                              <w:t>Rendimiento kilogramo/parcela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A40282" id="_x0000_s1046" style="position:absolute;margin-left:218.75pt;margin-top:8.2pt;width:175.45pt;height:3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" stroked="f">
                <v:textbox>
                  <w:txbxContent>
                    <w:p w:rsidR="00E73930" w:rsidRPr="00C90F67" w:rsidRDefault="00E73930" w:rsidP="001918EB">
                      <w:pPr>
                        <w:spacing w:after="0"/>
                        <w:jc w:val="center"/>
                        <w:rPr>
                          <w:rFonts w:ascii="Times New Roman" w:hAnsi="Times New Roman" w:cs="Times New Roman"/>
                          <w:b/>
                          <w:lang w:val="es-CO"/>
                        </w:rPr>
                      </w:pPr>
                      <w:r>
                        <w:rPr>
                          <w:rFonts w:ascii="Times New Roman" w:hAnsi="Times New Roman" w:cs="Times New Roman"/>
                          <w:b/>
                          <w:lang w:val="es-CO"/>
                        </w:rPr>
                        <w:t>Rendimiento kilogramo/parcela</w:t>
                      </w: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70528" behindDoc="0" locked="0" layoutInCell="1" allowOverlap="1" wp14:anchorId="3ADF3780" wp14:editId="3D217B68">
                <wp:simplePos x="0" y="0"/>
                <wp:positionH relativeFrom="column">
                  <wp:posOffset>-4445</wp:posOffset>
                </wp:positionH>
                <wp:positionV relativeFrom="paragraph">
                  <wp:posOffset>78105</wp:posOffset>
                </wp:positionV>
                <wp:extent cx="2373630" cy="491490"/>
                <wp:effectExtent l="0" t="0" r="7620" b="381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68" w:rsidRDefault="00AE4D68" w:rsidP="00825ADE">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Vainas por planta</w:t>
                            </w:r>
                          </w:p>
                          <w:p w:rsidR="00AE4D68" w:rsidRDefault="00AE4D68" w:rsidP="00825ADE">
                            <w:pPr>
                              <w:spacing w:after="0" w:line="240" w:lineRule="auto"/>
                              <w:jc w:val="center"/>
                              <w:rPr>
                                <w:rFonts w:ascii="Times New Roman" w:hAnsi="Times New Roman" w:cs="Times New Roman"/>
                                <w:b/>
                                <w:szCs w:val="20"/>
                                <w:lang w:val="es-CO"/>
                              </w:rPr>
                            </w:pPr>
                          </w:p>
                          <w:p w:rsidR="00AE4D68" w:rsidRDefault="00AE4D68" w:rsidP="00825ADE">
                            <w:pPr>
                              <w:spacing w:after="0" w:line="240" w:lineRule="auto"/>
                              <w:jc w:val="center"/>
                              <w:rPr>
                                <w:rFonts w:ascii="Times New Roman" w:hAnsi="Times New Roman" w:cs="Times New Roman"/>
                                <w:b/>
                                <w:szCs w:val="20"/>
                                <w:lang w:val="es-CO"/>
                              </w:rPr>
                            </w:pPr>
                          </w:p>
                          <w:p w:rsidR="00AE4D68" w:rsidRPr="00473386" w:rsidRDefault="00AE4D68" w:rsidP="00825ADE">
                            <w:pPr>
                              <w:spacing w:after="0" w:line="240" w:lineRule="auto"/>
                              <w:jc w:val="center"/>
                              <w:rPr>
                                <w:rFonts w:ascii="Times New Roman" w:hAnsi="Times New Roman" w:cs="Times New Roman"/>
                                <w:b/>
                                <w:szCs w:val="20"/>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DF3780" id="_x0000_s1047" style="position:absolute;margin-left:-.35pt;margin-top:6.15pt;width:186.9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" stroked="f">
                <v:textbox>
                  <w:txbxContent>
                    <w:p w:rsidR="00E73930" w:rsidRDefault="00E73930" w:rsidP="00825ADE">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Vainas por planta</w:t>
                      </w:r>
                    </w:p>
                    <w:p w:rsidR="00E73930" w:rsidRDefault="00E73930" w:rsidP="00825ADE">
                      <w:pPr>
                        <w:spacing w:after="0" w:line="240" w:lineRule="auto"/>
                        <w:jc w:val="center"/>
                        <w:rPr>
                          <w:rFonts w:ascii="Times New Roman" w:hAnsi="Times New Roman" w:cs="Times New Roman"/>
                          <w:b/>
                          <w:szCs w:val="20"/>
                          <w:lang w:val="es-CO"/>
                        </w:rPr>
                      </w:pPr>
                    </w:p>
                    <w:p w:rsidR="00E73930" w:rsidRDefault="00E73930" w:rsidP="00825ADE">
                      <w:pPr>
                        <w:spacing w:after="0" w:line="240" w:lineRule="auto"/>
                        <w:jc w:val="center"/>
                        <w:rPr>
                          <w:rFonts w:ascii="Times New Roman" w:hAnsi="Times New Roman" w:cs="Times New Roman"/>
                          <w:b/>
                          <w:szCs w:val="20"/>
                          <w:lang w:val="es-CO"/>
                        </w:rPr>
                      </w:pPr>
                    </w:p>
                    <w:p w:rsidR="00E73930" w:rsidRPr="00473386" w:rsidRDefault="00E73930" w:rsidP="00825ADE">
                      <w:pPr>
                        <w:spacing w:after="0" w:line="240" w:lineRule="auto"/>
                        <w:jc w:val="center"/>
                        <w:rPr>
                          <w:rFonts w:ascii="Times New Roman" w:hAnsi="Times New Roman" w:cs="Times New Roman"/>
                          <w:b/>
                          <w:szCs w:val="20"/>
                          <w:lang w:val="es-CO"/>
                        </w:rPr>
                      </w:pPr>
                    </w:p>
                  </w:txbxContent>
                </v:textbox>
              </v:rect>
            </w:pict>
          </mc:Fallback>
        </mc:AlternateContent>
      </w:r>
    </w:p>
    <w:p w:rsidR="00513A78" w:rsidRDefault="00513A78" w:rsidP="001918EB">
      <w:pPr>
        <w:tabs>
          <w:tab w:val="left" w:pos="5863"/>
          <w:tab w:val="left" w:pos="8504"/>
        </w:tabs>
        <w:spacing w:after="0" w:line="360" w:lineRule="auto"/>
        <w:ind w:right="-1"/>
        <w:rPr>
          <w:rFonts w:ascii="Times New Roman" w:hAnsi="Times New Roman" w:cs="Times New Roman"/>
          <w:b/>
          <w:sz w:val="24"/>
          <w:szCs w:val="24"/>
        </w:rPr>
      </w:pPr>
    </w:p>
    <w:p w:rsidR="00513A78" w:rsidRDefault="00391CF1" w:rsidP="001918EB">
      <w:pPr>
        <w:tabs>
          <w:tab w:val="left" w:pos="5863"/>
          <w:tab w:val="left" w:pos="8504"/>
        </w:tabs>
        <w:spacing w:after="0" w:line="360" w:lineRule="auto"/>
        <w:ind w:right="-1"/>
        <w:rPr>
          <w:rFonts w:ascii="Times New Roman" w:hAnsi="Times New Roman" w:cs="Times New Roman"/>
          <w:b/>
          <w:sz w:val="24"/>
          <w:szCs w:val="24"/>
        </w:rPr>
      </w:pPr>
      <w:r w:rsidRPr="00CA6117">
        <w:rPr>
          <w:noProof/>
          <w:lang w:val="es-ES" w:eastAsia="es-ES"/>
        </w:rPr>
        <w:drawing>
          <wp:anchor distT="0" distB="0" distL="114300" distR="114300" simplePos="0" relativeHeight="251676672" behindDoc="1" locked="0" layoutInCell="1" allowOverlap="1" wp14:anchorId="72B3FCC4" wp14:editId="48880B70">
            <wp:simplePos x="0" y="0"/>
            <wp:positionH relativeFrom="column">
              <wp:posOffset>-74930</wp:posOffset>
            </wp:positionH>
            <wp:positionV relativeFrom="paragraph">
              <wp:posOffset>234315</wp:posOffset>
            </wp:positionV>
            <wp:extent cx="2519680" cy="3245485"/>
            <wp:effectExtent l="0" t="0" r="0" b="0"/>
            <wp:wrapTight wrapText="bothSides">
              <wp:wrapPolygon edited="0">
                <wp:start x="653" y="0"/>
                <wp:lineTo x="0" y="254"/>
                <wp:lineTo x="0" y="21300"/>
                <wp:lineTo x="653" y="21427"/>
                <wp:lineTo x="20740" y="21427"/>
                <wp:lineTo x="21393" y="21300"/>
                <wp:lineTo x="21393" y="254"/>
                <wp:lineTo x="20740" y="0"/>
                <wp:lineTo x="653" y="0"/>
              </wp:wrapPolygon>
            </wp:wrapTight>
            <wp:docPr id="42" name="Imagen 42" descr="E:\VARIABLES\estrangul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RIABLES\estrangulamient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9680" cy="3245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03856">
        <w:rPr>
          <w:noProof/>
          <w:lang w:val="es-ES" w:eastAsia="es-ES"/>
        </w:rPr>
        <w:drawing>
          <wp:anchor distT="0" distB="0" distL="114300" distR="114300" simplePos="0" relativeHeight="251666432" behindDoc="1" locked="0" layoutInCell="1" allowOverlap="1" wp14:anchorId="1E17C781" wp14:editId="262BAC8B">
            <wp:simplePos x="0" y="0"/>
            <wp:positionH relativeFrom="column">
              <wp:posOffset>2633980</wp:posOffset>
            </wp:positionH>
            <wp:positionV relativeFrom="paragraph">
              <wp:posOffset>239395</wp:posOffset>
            </wp:positionV>
            <wp:extent cx="2392680" cy="3201035"/>
            <wp:effectExtent l="0" t="0" r="7620" b="0"/>
            <wp:wrapTight wrapText="bothSides">
              <wp:wrapPolygon edited="0">
                <wp:start x="688" y="0"/>
                <wp:lineTo x="0" y="257"/>
                <wp:lineTo x="0" y="21339"/>
                <wp:lineTo x="688" y="21467"/>
                <wp:lineTo x="20809" y="21467"/>
                <wp:lineTo x="21497" y="21339"/>
                <wp:lineTo x="21497" y="257"/>
                <wp:lineTo x="20809" y="0"/>
                <wp:lineTo x="688" y="0"/>
              </wp:wrapPolygon>
            </wp:wrapTight>
            <wp:docPr id="37" name="Imagen 37" descr="E:\ffoooottt\20160426_12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oooottt\20160426_1227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2680" cy="3201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16A8" w:rsidRDefault="00D51243" w:rsidP="00C616A8">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sz w:val="24"/>
          <w:szCs w:val="24"/>
        </w:rPr>
        <w:lastRenderedPageBreak/>
        <w:t>Anexo N° 6</w:t>
      </w:r>
      <w:r w:rsidR="00C616A8">
        <w:rPr>
          <w:rFonts w:ascii="Times New Roman" w:hAnsi="Times New Roman" w:cs="Times New Roman"/>
          <w:b/>
          <w:sz w:val="24"/>
          <w:szCs w:val="24"/>
        </w:rPr>
        <w:t>. Glosario de términos técnicos</w:t>
      </w:r>
    </w:p>
    <w:p w:rsidR="00C616A8" w:rsidRDefault="00C616A8" w:rsidP="00391CF1">
      <w:pPr>
        <w:spacing w:after="0"/>
        <w:jc w:val="both"/>
        <w:rPr>
          <w:rFonts w:ascii="Times New Roman" w:hAnsi="Times New Roman" w:cs="Times New Roman"/>
          <w:b/>
          <w:sz w:val="24"/>
          <w:szCs w:val="24"/>
        </w:rPr>
      </w:pPr>
    </w:p>
    <w:p w:rsidR="00C616A8" w:rsidRDefault="00C616A8" w:rsidP="00DD34A7">
      <w:pPr>
        <w:tabs>
          <w:tab w:val="left" w:pos="0"/>
          <w:tab w:val="left" w:pos="28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Bancos de germoplasma.- </w:t>
      </w:r>
      <w:r>
        <w:rPr>
          <w:rFonts w:ascii="Times New Roman" w:hAnsi="Times New Roman" w:cs="Times New Roman"/>
          <w:sz w:val="24"/>
          <w:szCs w:val="24"/>
        </w:rPr>
        <w:t>Son sistemas de conservación ex situ de material vegetal vivo. Existen varios sistemas de conservación: Bancos de semillas, in vitro, criopreservación, genes, en jardín botánico, invernadero o campo (jardines de variedades).</w:t>
      </w:r>
    </w:p>
    <w:p w:rsidR="00C616A8" w:rsidRDefault="00C616A8" w:rsidP="00DD34A7">
      <w:pPr>
        <w:spacing w:after="0" w:line="240" w:lineRule="auto"/>
        <w:jc w:val="both"/>
        <w:rPr>
          <w:rFonts w:ascii="Times New Roman" w:hAnsi="Times New Roman" w:cs="Times New Roman"/>
          <w:b/>
          <w:bCs/>
          <w:sz w:val="24"/>
          <w:szCs w:val="24"/>
        </w:rPr>
      </w:pP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Capacidad de campo.-</w:t>
      </w:r>
      <w:r>
        <w:rPr>
          <w:rFonts w:ascii="Times New Roman" w:hAnsi="Times New Roman" w:cs="Times New Roman"/>
          <w:sz w:val="24"/>
          <w:szCs w:val="24"/>
        </w:rPr>
        <w:t xml:space="preserve"> Es el contenido de agua o humedad que es capaz de retener el suelo luego de saturación o de haber sido mojado abundantemente y después dejado drenar libremente, evitando pérdida por evapotranspiración hasta que el potencial hídrico del suelo se estabilice (alrededor de 24 a 48 horas después de la lluvia o riego).</w:t>
      </w:r>
    </w:p>
    <w:p w:rsidR="00C616A8" w:rsidRDefault="00C616A8" w:rsidP="00DD34A7">
      <w:pPr>
        <w:spacing w:after="0" w:line="240" w:lineRule="auto"/>
        <w:jc w:val="both"/>
        <w:rPr>
          <w:rFonts w:ascii="Times New Roman" w:hAnsi="Times New Roman" w:cs="Times New Roman"/>
          <w:sz w:val="24"/>
          <w:szCs w:val="24"/>
        </w:rPr>
      </w:pP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Fenotipo.- </w:t>
      </w:r>
      <w:r>
        <w:rPr>
          <w:rFonts w:ascii="Times New Roman" w:hAnsi="Times New Roman" w:cs="Times New Roman"/>
          <w:sz w:val="24"/>
          <w:szCs w:val="24"/>
        </w:rPr>
        <w:t>Conjunto de caracteres visibles que un individuo presenta como resultado de la interacción entre su genotipo y el medio.</w:t>
      </w:r>
    </w:p>
    <w:p w:rsidR="00C616A8" w:rsidRDefault="00C616A8" w:rsidP="00DD34A7">
      <w:pPr>
        <w:spacing w:after="0" w:line="240" w:lineRule="auto"/>
        <w:jc w:val="both"/>
        <w:rPr>
          <w:rFonts w:ascii="Times New Roman" w:hAnsi="Times New Roman" w:cs="Times New Roman"/>
          <w:sz w:val="24"/>
          <w:szCs w:val="24"/>
        </w:rPr>
      </w:pPr>
    </w:p>
    <w:p w:rsidR="00C616A8" w:rsidRDefault="00C616A8" w:rsidP="00DD34A7">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Fitoesterol</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Los </w:t>
      </w:r>
      <w:proofErr w:type="spellStart"/>
      <w:r>
        <w:rPr>
          <w:rFonts w:ascii="Times New Roman" w:hAnsi="Times New Roman" w:cs="Times New Roman"/>
          <w:sz w:val="24"/>
          <w:szCs w:val="24"/>
        </w:rPr>
        <w:t>fitoesteroles</w:t>
      </w:r>
      <w:proofErr w:type="spellEnd"/>
      <w:r>
        <w:rPr>
          <w:rFonts w:ascii="Times New Roman" w:hAnsi="Times New Roman" w:cs="Times New Roman"/>
          <w:sz w:val="24"/>
          <w:szCs w:val="24"/>
        </w:rPr>
        <w:t xml:space="preserve"> o esteroles vegetales (esteroles de las plantas) están presentes en pequeñas cantidades en algunos alimentos como el aceite de girasol y la soja. Son similares al colesterol animal. Son moléculas orgánicas que forman parte de la membrana de las células vegetales, con una función similar a la del colesterol en las membranas celulares animales.</w:t>
      </w:r>
    </w:p>
    <w:p w:rsidR="00C616A8" w:rsidRDefault="00C616A8" w:rsidP="00DD34A7">
      <w:pPr>
        <w:spacing w:after="0" w:line="240" w:lineRule="auto"/>
        <w:jc w:val="both"/>
        <w:rPr>
          <w:rFonts w:ascii="Times New Roman" w:hAnsi="Times New Roman" w:cs="Times New Roman"/>
          <w:sz w:val="24"/>
          <w:szCs w:val="24"/>
        </w:rPr>
      </w:pPr>
    </w:p>
    <w:p w:rsidR="00C616A8" w:rsidRDefault="00C616A8" w:rsidP="00DD34A7">
      <w:pPr>
        <w:shd w:val="clear" w:color="auto" w:fill="FFFFFF"/>
        <w:spacing w:after="0" w:line="240" w:lineRule="auto"/>
        <w:jc w:val="both"/>
        <w:rPr>
          <w:rFonts w:ascii="Times New Roman" w:hAnsi="Times New Roman" w:cs="Times New Roman"/>
          <w:bCs/>
          <w:color w:val="000000"/>
          <w:spacing w:val="-6"/>
          <w:sz w:val="24"/>
          <w:szCs w:val="24"/>
          <w:lang w:val="es-ES_tradnl"/>
        </w:rPr>
      </w:pPr>
      <w:proofErr w:type="spellStart"/>
      <w:r>
        <w:rPr>
          <w:rFonts w:ascii="Times New Roman" w:hAnsi="Times New Roman" w:cs="Times New Roman"/>
          <w:b/>
          <w:bCs/>
          <w:color w:val="000000"/>
          <w:spacing w:val="-6"/>
          <w:sz w:val="24"/>
          <w:szCs w:val="24"/>
          <w:lang w:val="es-ES_tradnl"/>
        </w:rPr>
        <w:t>Fitomejoramiento</w:t>
      </w:r>
      <w:proofErr w:type="spellEnd"/>
      <w:r>
        <w:rPr>
          <w:rFonts w:ascii="Times New Roman" w:hAnsi="Times New Roman" w:cs="Times New Roman"/>
          <w:b/>
          <w:bCs/>
          <w:color w:val="000000"/>
          <w:spacing w:val="-6"/>
          <w:sz w:val="24"/>
          <w:szCs w:val="24"/>
          <w:lang w:val="es-ES_tradnl"/>
        </w:rPr>
        <w:t xml:space="preserve">.-  </w:t>
      </w:r>
      <w:r>
        <w:rPr>
          <w:rFonts w:ascii="Times New Roman" w:hAnsi="Times New Roman" w:cs="Times New Roman"/>
          <w:bCs/>
          <w:color w:val="000000"/>
          <w:spacing w:val="-6"/>
          <w:sz w:val="24"/>
          <w:szCs w:val="24"/>
          <w:lang w:val="es-ES_tradnl"/>
        </w:rPr>
        <w:t>Ciencia que tiene como objeto modificar o alterar la herencia genética de las plantas para obtener tipos mejorados (variedades o híbridos), mejor adaptados a condiciones específicas y de mayores rendimientos económicos que las variedades nativas o criollas.</w:t>
      </w:r>
    </w:p>
    <w:p w:rsidR="00C616A8" w:rsidRDefault="00C616A8" w:rsidP="00DD34A7">
      <w:pPr>
        <w:shd w:val="clear" w:color="auto" w:fill="FFFFFF"/>
        <w:spacing w:after="0" w:line="240" w:lineRule="auto"/>
        <w:jc w:val="both"/>
        <w:rPr>
          <w:rFonts w:ascii="Times New Roman" w:hAnsi="Times New Roman" w:cs="Times New Roman"/>
          <w:bCs/>
          <w:color w:val="000000"/>
          <w:spacing w:val="-6"/>
          <w:sz w:val="24"/>
          <w:szCs w:val="24"/>
          <w:lang w:val="es-ES_tradnl"/>
        </w:rPr>
      </w:pPr>
    </w:p>
    <w:p w:rsidR="00C616A8" w:rsidRDefault="00C616A8" w:rsidP="00DD34A7">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Folíolo.- </w:t>
      </w:r>
      <w:r>
        <w:rPr>
          <w:rFonts w:ascii="Times New Roman" w:hAnsi="Times New Roman" w:cs="Times New Roman"/>
          <w:sz w:val="24"/>
          <w:szCs w:val="24"/>
        </w:rPr>
        <w:t>Cada una de las piezas separadas en que a veces se encuentra dividido el limbo de una hoja. Cuando el limbo foliar está formado por un solo folíolo, es decir no está dividido, se dice que la hoja es una hoja simple.</w:t>
      </w:r>
    </w:p>
    <w:p w:rsidR="00C616A8" w:rsidRDefault="00C616A8" w:rsidP="00DD34A7">
      <w:pPr>
        <w:spacing w:after="0" w:line="240" w:lineRule="auto"/>
        <w:jc w:val="both"/>
        <w:rPr>
          <w:rFonts w:ascii="Times New Roman" w:hAnsi="Times New Roman" w:cs="Times New Roman"/>
          <w:b/>
          <w:sz w:val="24"/>
          <w:szCs w:val="24"/>
        </w:rPr>
      </w:pP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Geotropismo.- </w:t>
      </w:r>
      <w:r>
        <w:rPr>
          <w:rFonts w:ascii="Times New Roman" w:hAnsi="Times New Roman" w:cs="Times New Roman"/>
          <w:sz w:val="24"/>
          <w:szCs w:val="24"/>
        </w:rPr>
        <w:t xml:space="preserve">Se llama geotropismo al fenómeno por el cual las plantas orientan el crecimiento de sus órganos ejes en el sentido de la dirección de la gravedad, permaneciendo en esa posición. Puede ser positivo o negativo. En las raíces es positivo porque crecen en dirección de la gravedad y negativo en los tallos porque crecen en el sentido opuesto al de la gravedad. </w:t>
      </w:r>
    </w:p>
    <w:p w:rsidR="00C616A8" w:rsidRDefault="00C616A8" w:rsidP="00DD34A7">
      <w:pPr>
        <w:spacing w:after="0" w:line="240" w:lineRule="auto"/>
        <w:jc w:val="both"/>
        <w:rPr>
          <w:rFonts w:ascii="Times New Roman" w:hAnsi="Times New Roman" w:cs="Times New Roman"/>
          <w:sz w:val="24"/>
          <w:szCs w:val="24"/>
        </w:rPr>
      </w:pPr>
    </w:p>
    <w:p w:rsidR="00C616A8" w:rsidRDefault="00C616A8" w:rsidP="00DD34A7">
      <w:pPr>
        <w:spacing w:after="0" w:line="240" w:lineRule="auto"/>
        <w:jc w:val="both"/>
        <w:rPr>
          <w:rFonts w:ascii="Times New Roman" w:hAnsi="Times New Roman" w:cs="Times New Roman"/>
          <w:bCs/>
          <w:spacing w:val="-6"/>
          <w:sz w:val="24"/>
          <w:szCs w:val="24"/>
          <w:lang w:val="es-ES_tradnl"/>
        </w:rPr>
      </w:pPr>
      <w:r>
        <w:rPr>
          <w:rFonts w:ascii="Times New Roman" w:hAnsi="Times New Roman" w:cs="Times New Roman"/>
          <w:b/>
          <w:bCs/>
          <w:spacing w:val="-6"/>
          <w:sz w:val="24"/>
          <w:szCs w:val="24"/>
          <w:lang w:val="es-ES_tradnl"/>
        </w:rPr>
        <w:t xml:space="preserve">Germoplasma.- </w:t>
      </w:r>
      <w:r>
        <w:rPr>
          <w:rFonts w:ascii="Times New Roman" w:hAnsi="Times New Roman" w:cs="Times New Roman"/>
          <w:bCs/>
          <w:spacing w:val="-6"/>
          <w:sz w:val="24"/>
          <w:szCs w:val="24"/>
          <w:lang w:val="es-ES_tradnl"/>
        </w:rPr>
        <w:t>Conjunto de genes que se transmite por la reproducción a la descendencia por medio de gametos o células reproductoras. El concepto de germoplasma se utiliza comúnmente para designar a la diversidad genética de las especies vegetales silvestres y cultivadas de interés para la agricultura.</w:t>
      </w:r>
    </w:p>
    <w:p w:rsidR="00DD34A7" w:rsidRDefault="00DD34A7" w:rsidP="00DD34A7">
      <w:pPr>
        <w:spacing w:after="0" w:line="240" w:lineRule="auto"/>
        <w:jc w:val="both"/>
        <w:rPr>
          <w:rFonts w:ascii="Times New Roman" w:hAnsi="Times New Roman" w:cs="Times New Roman"/>
          <w:b/>
          <w:bCs/>
          <w:sz w:val="24"/>
          <w:szCs w:val="24"/>
        </w:rPr>
      </w:pPr>
    </w:p>
    <w:p w:rsidR="00C616A8" w:rsidRDefault="00C616A8" w:rsidP="00DD34A7">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Micelio.- </w:t>
      </w:r>
      <w:r>
        <w:rPr>
          <w:rFonts w:ascii="Times New Roman" w:hAnsi="Times New Roman" w:cs="Times New Roman"/>
          <w:bCs/>
          <w:sz w:val="24"/>
          <w:szCs w:val="24"/>
        </w:rPr>
        <w:t>Es la masa de hifas que constituye el cuerpo vegetativo de un hongo. Dependiendo de su crecimiento se clasifican en reproductores (aéreos) o vegetativos. Los micelios reproductores crecen hacia la superficie externa del medio y son los encargados de formar los orgánulos reproductores (</w:t>
      </w:r>
      <w:proofErr w:type="spellStart"/>
      <w:r>
        <w:rPr>
          <w:rFonts w:ascii="Times New Roman" w:hAnsi="Times New Roman" w:cs="Times New Roman"/>
          <w:bCs/>
          <w:sz w:val="24"/>
          <w:szCs w:val="24"/>
        </w:rPr>
        <w:t>endosporios</w:t>
      </w:r>
      <w:proofErr w:type="spellEnd"/>
      <w:r>
        <w:rPr>
          <w:rFonts w:ascii="Times New Roman" w:hAnsi="Times New Roman" w:cs="Times New Roman"/>
          <w:bCs/>
          <w:sz w:val="24"/>
          <w:szCs w:val="24"/>
        </w:rPr>
        <w:t>) para la formación de nuevos micelios. Los micelios vegetativos se encargan de la absorción de nutrientes, crecen hacia abajo, para cumplir su función.</w:t>
      </w: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Pedúnculo.- </w:t>
      </w:r>
      <w:r>
        <w:rPr>
          <w:rFonts w:ascii="Times New Roman" w:hAnsi="Times New Roman" w:cs="Times New Roman"/>
          <w:sz w:val="24"/>
          <w:szCs w:val="24"/>
        </w:rPr>
        <w:t xml:space="preserve"> Parte del tallo que soporta al receptáculo. Es un carácter versátil pero significativo en algunas variedades y ayuda en la descripción general del fruto. </w:t>
      </w:r>
    </w:p>
    <w:p w:rsidR="00C616A8" w:rsidRDefault="00C616A8" w:rsidP="00DD34A7">
      <w:pPr>
        <w:spacing w:after="0" w:line="240" w:lineRule="auto"/>
        <w:jc w:val="both"/>
        <w:rPr>
          <w:rFonts w:ascii="Times New Roman" w:hAnsi="Times New Roman" w:cs="Times New Roman"/>
          <w:sz w:val="24"/>
          <w:szCs w:val="24"/>
        </w:rPr>
      </w:pPr>
    </w:p>
    <w:p w:rsidR="00C616A8" w:rsidRDefault="00C616A8" w:rsidP="00DD34A7">
      <w:pPr>
        <w:tabs>
          <w:tab w:val="left" w:pos="284"/>
        </w:tabs>
        <w:autoSpaceDE w:val="0"/>
        <w:autoSpaceDN w:val="0"/>
        <w:adjustRightInd w:val="0"/>
        <w:spacing w:after="0" w:line="240" w:lineRule="auto"/>
        <w:jc w:val="both"/>
        <w:rPr>
          <w:rFonts w:ascii="Times New Roman" w:hAnsi="Times New Roman" w:cs="Times New Roman"/>
          <w:bCs/>
          <w:sz w:val="24"/>
          <w:szCs w:val="24"/>
        </w:rPr>
      </w:pPr>
      <w:proofErr w:type="gramStart"/>
      <w:r>
        <w:rPr>
          <w:rFonts w:ascii="Times New Roman" w:hAnsi="Times New Roman" w:cs="Times New Roman"/>
          <w:b/>
          <w:bCs/>
          <w:sz w:val="24"/>
          <w:szCs w:val="24"/>
        </w:rPr>
        <w:t>pH</w:t>
      </w:r>
      <w:proofErr w:type="gramEnd"/>
      <w:r>
        <w:rPr>
          <w:rFonts w:ascii="Times New Roman" w:hAnsi="Times New Roman" w:cs="Times New Roman"/>
          <w:b/>
          <w:bCs/>
          <w:sz w:val="24"/>
          <w:szCs w:val="24"/>
        </w:rPr>
        <w:t xml:space="preserve">.- </w:t>
      </w:r>
      <w:r>
        <w:rPr>
          <w:rFonts w:ascii="Times New Roman" w:hAnsi="Times New Roman" w:cs="Times New Roman"/>
          <w:bCs/>
          <w:sz w:val="24"/>
          <w:szCs w:val="24"/>
        </w:rPr>
        <w:t>Es una medida de la concentración del ión hidrógeno en el agua. Se expresa la concentración de este ión como pH, y se define como el logaritmo decimal cambiado de signo de la concentración de ión hidrógeno.</w:t>
      </w:r>
    </w:p>
    <w:p w:rsidR="00C616A8" w:rsidRDefault="00C616A8" w:rsidP="00DD34A7">
      <w:pPr>
        <w:spacing w:after="0" w:line="240" w:lineRule="auto"/>
        <w:jc w:val="both"/>
        <w:rPr>
          <w:rFonts w:ascii="Times New Roman" w:hAnsi="Times New Roman" w:cs="Times New Roman"/>
          <w:b/>
          <w:sz w:val="24"/>
          <w:szCs w:val="24"/>
        </w:rPr>
      </w:pPr>
    </w:p>
    <w:p w:rsidR="00C616A8" w:rsidRDefault="00C616A8" w:rsidP="00DD34A7">
      <w:pPr>
        <w:shd w:val="clear" w:color="auto" w:fill="FFFFFF"/>
        <w:spacing w:after="0" w:line="240" w:lineRule="auto"/>
        <w:jc w:val="both"/>
        <w:rPr>
          <w:rFonts w:ascii="Times New Roman" w:hAnsi="Times New Roman" w:cs="Times New Roman"/>
          <w:bCs/>
          <w:spacing w:val="-6"/>
          <w:sz w:val="24"/>
          <w:szCs w:val="24"/>
          <w:lang w:val="es-ES_tradnl"/>
        </w:rPr>
      </w:pPr>
      <w:r>
        <w:rPr>
          <w:rFonts w:ascii="Times New Roman" w:hAnsi="Times New Roman" w:cs="Times New Roman"/>
          <w:b/>
          <w:bCs/>
          <w:spacing w:val="-6"/>
          <w:sz w:val="24"/>
          <w:szCs w:val="24"/>
          <w:lang w:val="es-ES_tradnl"/>
        </w:rPr>
        <w:t xml:space="preserve">Pústulas.- </w:t>
      </w:r>
      <w:r>
        <w:rPr>
          <w:rFonts w:ascii="Times New Roman" w:hAnsi="Times New Roman" w:cs="Times New Roman"/>
          <w:bCs/>
          <w:spacing w:val="-6"/>
          <w:sz w:val="24"/>
          <w:szCs w:val="24"/>
          <w:lang w:val="es-ES_tradnl"/>
        </w:rPr>
        <w:t>Protuberancias o abultamiento en una planta que en su interior poseen micelios de hongos patógenos ejemplo las royas.</w:t>
      </w:r>
    </w:p>
    <w:p w:rsidR="00C616A8" w:rsidRDefault="00C616A8" w:rsidP="00DD34A7">
      <w:pPr>
        <w:shd w:val="clear" w:color="auto" w:fill="FFFFFF"/>
        <w:spacing w:after="0" w:line="240" w:lineRule="auto"/>
        <w:jc w:val="both"/>
        <w:rPr>
          <w:rFonts w:ascii="Times New Roman" w:hAnsi="Times New Roman" w:cs="Times New Roman"/>
          <w:b/>
          <w:bCs/>
          <w:spacing w:val="-6"/>
          <w:sz w:val="24"/>
          <w:szCs w:val="24"/>
          <w:lang w:val="es-ES_tradnl"/>
        </w:rPr>
      </w:pPr>
    </w:p>
    <w:p w:rsidR="00C616A8" w:rsidRDefault="00C616A8" w:rsidP="00DD34A7">
      <w:pPr>
        <w:shd w:val="clear" w:color="auto" w:fill="FFFFFF"/>
        <w:spacing w:after="0" w:line="240" w:lineRule="auto"/>
        <w:jc w:val="both"/>
        <w:rPr>
          <w:rFonts w:ascii="Times New Roman" w:hAnsi="Times New Roman" w:cs="Times New Roman"/>
          <w:bCs/>
          <w:spacing w:val="-6"/>
          <w:sz w:val="24"/>
          <w:szCs w:val="24"/>
          <w:lang w:val="es-ES_tradnl"/>
        </w:rPr>
      </w:pPr>
      <w:r>
        <w:rPr>
          <w:rFonts w:ascii="Times New Roman" w:hAnsi="Times New Roman" w:cs="Times New Roman"/>
          <w:b/>
          <w:bCs/>
          <w:spacing w:val="-6"/>
          <w:sz w:val="24"/>
          <w:szCs w:val="24"/>
          <w:lang w:val="es-ES_tradnl"/>
        </w:rPr>
        <w:t>Recursos fitogenéticos.-</w:t>
      </w:r>
      <w:r>
        <w:rPr>
          <w:rFonts w:ascii="Times New Roman" w:hAnsi="Times New Roman" w:cs="Times New Roman"/>
          <w:bCs/>
          <w:spacing w:val="-6"/>
          <w:sz w:val="24"/>
          <w:szCs w:val="24"/>
          <w:lang w:val="es-ES_tradnl"/>
        </w:rPr>
        <w:t xml:space="preserve"> Material genético de origen vegetal que tiene un valor real o potencial destinado a la alimentación y la agricultura, estos recursos han sido conservados y desarrollados por los agricultores de forma tradicional y son la base para desarrollar nuevas variedades y tecnologías.</w:t>
      </w:r>
    </w:p>
    <w:p w:rsidR="00DD34A7" w:rsidRDefault="00DD34A7" w:rsidP="00DD34A7">
      <w:pPr>
        <w:shd w:val="clear" w:color="auto" w:fill="FFFFFF"/>
        <w:spacing w:after="0" w:line="240" w:lineRule="auto"/>
        <w:jc w:val="both"/>
        <w:rPr>
          <w:rFonts w:ascii="Times New Roman" w:hAnsi="Times New Roman" w:cs="Times New Roman"/>
          <w:bCs/>
          <w:spacing w:val="-6"/>
          <w:sz w:val="24"/>
          <w:szCs w:val="24"/>
          <w:lang w:val="es-ES_tradnl"/>
        </w:rPr>
      </w:pP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Saprofitos.-</w:t>
      </w:r>
      <w:r>
        <w:rPr>
          <w:rFonts w:ascii="Times New Roman" w:hAnsi="Times New Roman" w:cs="Times New Roman"/>
          <w:sz w:val="24"/>
          <w:szCs w:val="24"/>
        </w:rPr>
        <w:t xml:space="preserve"> En Ecología se llama </w:t>
      </w:r>
      <w:proofErr w:type="spellStart"/>
      <w:r>
        <w:rPr>
          <w:rFonts w:ascii="Times New Roman" w:hAnsi="Times New Roman" w:cs="Times New Roman"/>
          <w:sz w:val="24"/>
          <w:szCs w:val="24"/>
        </w:rPr>
        <w:t>saprotrofía</w:t>
      </w:r>
      <w:proofErr w:type="spellEnd"/>
      <w:r>
        <w:rPr>
          <w:rFonts w:ascii="Times New Roman" w:hAnsi="Times New Roman" w:cs="Times New Roman"/>
          <w:sz w:val="24"/>
          <w:szCs w:val="24"/>
        </w:rPr>
        <w:t xml:space="preserve"> a la dependencia que muchos organismos, llamados </w:t>
      </w:r>
      <w:proofErr w:type="spellStart"/>
      <w:r>
        <w:rPr>
          <w:rFonts w:ascii="Times New Roman" w:hAnsi="Times New Roman" w:cs="Times New Roman"/>
          <w:sz w:val="24"/>
          <w:szCs w:val="24"/>
        </w:rPr>
        <w:t>saprótrofos</w:t>
      </w:r>
      <w:proofErr w:type="spellEnd"/>
      <w:r>
        <w:rPr>
          <w:rFonts w:ascii="Times New Roman" w:hAnsi="Times New Roman" w:cs="Times New Roman"/>
          <w:sz w:val="24"/>
          <w:szCs w:val="24"/>
        </w:rPr>
        <w:t xml:space="preserve">, tienen para su nutrición de los residuos procedentes de otros organismos, tales como hojas muertas, cadáveres o excrementos, con una digestión extracelular y externa. También se puede llamar al fenómeno </w:t>
      </w:r>
      <w:proofErr w:type="spellStart"/>
      <w:r>
        <w:rPr>
          <w:rFonts w:ascii="Times New Roman" w:hAnsi="Times New Roman" w:cs="Times New Roman"/>
          <w:sz w:val="24"/>
          <w:szCs w:val="24"/>
        </w:rPr>
        <w:t>saprobiosis</w:t>
      </w:r>
      <w:proofErr w:type="spellEnd"/>
      <w:r>
        <w:rPr>
          <w:rFonts w:ascii="Times New Roman" w:hAnsi="Times New Roman" w:cs="Times New Roman"/>
          <w:sz w:val="24"/>
          <w:szCs w:val="24"/>
        </w:rPr>
        <w:t xml:space="preserve"> y a los organismos que lo representan, saprobios (generalmente usado como adjetivo) o </w:t>
      </w:r>
      <w:proofErr w:type="spellStart"/>
      <w:r>
        <w:rPr>
          <w:rFonts w:ascii="Times New Roman" w:hAnsi="Times New Roman" w:cs="Times New Roman"/>
          <w:sz w:val="24"/>
          <w:szCs w:val="24"/>
        </w:rPr>
        <w:t>saprobiontes</w:t>
      </w:r>
      <w:proofErr w:type="spellEnd"/>
      <w:r>
        <w:rPr>
          <w:rFonts w:ascii="Times New Roman" w:hAnsi="Times New Roman" w:cs="Times New Roman"/>
          <w:sz w:val="24"/>
          <w:szCs w:val="24"/>
        </w:rPr>
        <w:t>, contribuyen a la descomposición de la materia orgánica y mantienen la fertilidad del suelo.</w:t>
      </w:r>
    </w:p>
    <w:p w:rsidR="00C616A8" w:rsidRDefault="00C616A8" w:rsidP="00DD34A7">
      <w:pPr>
        <w:spacing w:after="0" w:line="240" w:lineRule="auto"/>
        <w:jc w:val="both"/>
        <w:rPr>
          <w:rFonts w:ascii="Times New Roman" w:hAnsi="Times New Roman" w:cs="Times New Roman"/>
          <w:b/>
          <w:sz w:val="24"/>
          <w:szCs w:val="24"/>
        </w:rPr>
      </w:pP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Tocoferoles.- </w:t>
      </w:r>
      <w:r>
        <w:rPr>
          <w:rFonts w:ascii="Times New Roman" w:hAnsi="Times New Roman" w:cs="Times New Roman"/>
          <w:sz w:val="24"/>
          <w:szCs w:val="24"/>
        </w:rPr>
        <w:t xml:space="preserve">El tocoferol es el nombre de varios compuestos orgánicos conformados por varios fenoles </w:t>
      </w:r>
      <w:proofErr w:type="spellStart"/>
      <w:r>
        <w:rPr>
          <w:rFonts w:ascii="Times New Roman" w:hAnsi="Times New Roman" w:cs="Times New Roman"/>
          <w:sz w:val="24"/>
          <w:szCs w:val="24"/>
        </w:rPr>
        <w:t>metilados</w:t>
      </w:r>
      <w:proofErr w:type="spellEnd"/>
      <w:r>
        <w:rPr>
          <w:rFonts w:ascii="Times New Roman" w:hAnsi="Times New Roman" w:cs="Times New Roman"/>
          <w:sz w:val="24"/>
          <w:szCs w:val="24"/>
        </w:rPr>
        <w:t>, que forman una clase de compuestos químicos llamados tocoferoles de los cuales varios actúan como Vitamina E.</w:t>
      </w:r>
    </w:p>
    <w:p w:rsidR="00C616A8" w:rsidRDefault="00C616A8" w:rsidP="00DD34A7">
      <w:pPr>
        <w:spacing w:after="0" w:line="240" w:lineRule="auto"/>
        <w:jc w:val="both"/>
        <w:rPr>
          <w:rFonts w:ascii="Times New Roman" w:hAnsi="Times New Roman" w:cs="Times New Roman"/>
          <w:sz w:val="24"/>
          <w:szCs w:val="24"/>
        </w:rPr>
      </w:pPr>
    </w:p>
    <w:p w:rsidR="00C616A8" w:rsidRDefault="00C616A8" w:rsidP="00DD34A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Variedad.- </w:t>
      </w:r>
      <w:r>
        <w:rPr>
          <w:rFonts w:ascii="Times New Roman" w:hAnsi="Times New Roman" w:cs="Times New Roman"/>
          <w:sz w:val="24"/>
          <w:szCs w:val="24"/>
        </w:rPr>
        <w:t>Conjunto de plantas o individuos cultivados que se distinguen de otros de la misma especie por una o más características morfológicas, fisiológicas, citológicas u otras de importancia económica y agrícola, que al ser multiplicadas mantienen las características iniciales.</w:t>
      </w:r>
    </w:p>
    <w:p w:rsidR="00C616A8" w:rsidRDefault="00C616A8" w:rsidP="00DD34A7">
      <w:pPr>
        <w:spacing w:line="240" w:lineRule="auto"/>
      </w:pPr>
    </w:p>
    <w:p w:rsidR="008964BD" w:rsidRDefault="008964BD" w:rsidP="00DD34A7">
      <w:pPr>
        <w:spacing w:line="240" w:lineRule="auto"/>
      </w:pPr>
    </w:p>
    <w:sectPr w:rsidR="008964BD" w:rsidSect="00D97DE8">
      <w:pgSz w:w="11907" w:h="16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D68" w:rsidRDefault="00AE4D68" w:rsidP="00D97DE8">
      <w:pPr>
        <w:spacing w:after="0" w:line="240" w:lineRule="auto"/>
      </w:pPr>
      <w:r>
        <w:separator/>
      </w:r>
    </w:p>
  </w:endnote>
  <w:endnote w:type="continuationSeparator" w:id="0">
    <w:p w:rsidR="00AE4D68" w:rsidRDefault="00AE4D68" w:rsidP="00D9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heltenhamBT-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326531"/>
      <w:docPartObj>
        <w:docPartGallery w:val="Page Numbers (Bottom of Page)"/>
        <w:docPartUnique/>
      </w:docPartObj>
    </w:sdtPr>
    <w:sdtEndPr/>
    <w:sdtContent>
      <w:p w:rsidR="00AE4D68" w:rsidRDefault="00AE4D68">
        <w:pPr>
          <w:pStyle w:val="Piedepgina"/>
          <w:jc w:val="right"/>
        </w:pPr>
        <w:r>
          <w:fldChar w:fldCharType="begin"/>
        </w:r>
        <w:r>
          <w:instrText>PAGE   \* MERGEFORMAT</w:instrText>
        </w:r>
        <w:r>
          <w:fldChar w:fldCharType="separate"/>
        </w:r>
        <w:r w:rsidR="00512603">
          <w:rPr>
            <w:noProof/>
          </w:rPr>
          <w:t>51</w:t>
        </w:r>
        <w:r>
          <w:fldChar w:fldCharType="end"/>
        </w:r>
      </w:p>
    </w:sdtContent>
  </w:sdt>
  <w:p w:rsidR="00AE4D68" w:rsidRDefault="00AE4D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782122"/>
      <w:docPartObj>
        <w:docPartGallery w:val="Page Numbers (Bottom of Page)"/>
        <w:docPartUnique/>
      </w:docPartObj>
    </w:sdtPr>
    <w:sdtEndPr/>
    <w:sdtContent>
      <w:p w:rsidR="00AE4D68" w:rsidRDefault="00AE4D68">
        <w:pPr>
          <w:pStyle w:val="Piedepgina"/>
          <w:jc w:val="right"/>
        </w:pPr>
        <w:r>
          <w:fldChar w:fldCharType="begin"/>
        </w:r>
        <w:r>
          <w:instrText>PAGE   \* MERGEFORMAT</w:instrText>
        </w:r>
        <w:r>
          <w:fldChar w:fldCharType="separate"/>
        </w:r>
        <w:r w:rsidR="00512603">
          <w:rPr>
            <w:noProof/>
          </w:rPr>
          <w:t>I</w:t>
        </w:r>
        <w:r>
          <w:fldChar w:fldCharType="end"/>
        </w:r>
      </w:p>
    </w:sdtContent>
  </w:sdt>
  <w:p w:rsidR="00AE4D68" w:rsidRDefault="00AE4D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744029"/>
      <w:docPartObj>
        <w:docPartGallery w:val="Page Numbers (Bottom of Page)"/>
        <w:docPartUnique/>
      </w:docPartObj>
    </w:sdtPr>
    <w:sdtEndPr/>
    <w:sdtContent>
      <w:p w:rsidR="00AE4D68" w:rsidRDefault="00AE4D68">
        <w:pPr>
          <w:pStyle w:val="Piedepgina"/>
          <w:jc w:val="right"/>
        </w:pPr>
        <w:r>
          <w:fldChar w:fldCharType="begin"/>
        </w:r>
        <w:r>
          <w:instrText>PAGE   \* MERGEFORMAT</w:instrText>
        </w:r>
        <w:r>
          <w:fldChar w:fldCharType="separate"/>
        </w:r>
        <w:r w:rsidR="00512603">
          <w:rPr>
            <w:noProof/>
          </w:rPr>
          <w:t>37</w:t>
        </w:r>
        <w:r>
          <w:fldChar w:fldCharType="end"/>
        </w:r>
      </w:p>
    </w:sdtContent>
  </w:sdt>
  <w:p w:rsidR="00AE4D68" w:rsidRDefault="00AE4D6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96002"/>
      <w:docPartObj>
        <w:docPartGallery w:val="Page Numbers (Bottom of Page)"/>
        <w:docPartUnique/>
      </w:docPartObj>
    </w:sdtPr>
    <w:sdtEndPr/>
    <w:sdtContent>
      <w:p w:rsidR="00AE4D68" w:rsidRDefault="00512603">
        <w:pPr>
          <w:pStyle w:val="Piedepgina"/>
          <w:jc w:val="right"/>
        </w:pPr>
      </w:p>
    </w:sdtContent>
  </w:sdt>
  <w:p w:rsidR="00AE4D68" w:rsidRDefault="00AE4D6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68" w:rsidRDefault="00AE4D68">
    <w:pPr>
      <w:pStyle w:val="Piedepgina"/>
      <w:jc w:val="right"/>
    </w:pPr>
  </w:p>
  <w:p w:rsidR="00AE4D68" w:rsidRDefault="00AE4D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D68" w:rsidRDefault="00AE4D68" w:rsidP="00D97DE8">
      <w:pPr>
        <w:spacing w:after="0" w:line="240" w:lineRule="auto"/>
      </w:pPr>
      <w:r>
        <w:separator/>
      </w:r>
    </w:p>
  </w:footnote>
  <w:footnote w:type="continuationSeparator" w:id="0">
    <w:p w:rsidR="00AE4D68" w:rsidRDefault="00AE4D68" w:rsidP="00D97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D42D3"/>
    <w:multiLevelType w:val="hybridMultilevel"/>
    <w:tmpl w:val="8D1009D6"/>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
    <w:nsid w:val="0AFA59B8"/>
    <w:multiLevelType w:val="hybridMultilevel"/>
    <w:tmpl w:val="A702782E"/>
    <w:lvl w:ilvl="0" w:tplc="300A000D">
      <w:start w:val="1"/>
      <w:numFmt w:val="bullet"/>
      <w:lvlText w:val=""/>
      <w:lvlJc w:val="left"/>
      <w:pPr>
        <w:ind w:left="927" w:hanging="360"/>
      </w:pPr>
      <w:rPr>
        <w:rFonts w:ascii="Wingdings" w:hAnsi="Wingdings" w:hint="default"/>
        <w:sz w:val="24"/>
        <w:szCs w:val="24"/>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2">
    <w:nsid w:val="16FA3675"/>
    <w:multiLevelType w:val="hybridMultilevel"/>
    <w:tmpl w:val="3ABEE486"/>
    <w:lvl w:ilvl="0" w:tplc="9E885AC8">
      <w:start w:val="1"/>
      <w:numFmt w:val="decimal"/>
      <w:lvlText w:val="%1."/>
      <w:lvlJc w:val="left"/>
      <w:pPr>
        <w:ind w:left="360"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start w:val="1"/>
      <w:numFmt w:val="lowerRoman"/>
      <w:lvlText w:val="%3."/>
      <w:lvlJc w:val="right"/>
      <w:pPr>
        <w:ind w:left="2861" w:hanging="180"/>
      </w:pPr>
    </w:lvl>
    <w:lvl w:ilvl="3" w:tplc="0C0A000F">
      <w:start w:val="1"/>
      <w:numFmt w:val="decimal"/>
      <w:lvlText w:val="%4."/>
      <w:lvlJc w:val="left"/>
      <w:pPr>
        <w:ind w:left="3581" w:hanging="360"/>
      </w:pPr>
    </w:lvl>
    <w:lvl w:ilvl="4" w:tplc="0C0A0019">
      <w:start w:val="1"/>
      <w:numFmt w:val="lowerLetter"/>
      <w:lvlText w:val="%5."/>
      <w:lvlJc w:val="left"/>
      <w:pPr>
        <w:ind w:left="4301" w:hanging="360"/>
      </w:pPr>
    </w:lvl>
    <w:lvl w:ilvl="5" w:tplc="0C0A001B">
      <w:start w:val="1"/>
      <w:numFmt w:val="lowerRoman"/>
      <w:lvlText w:val="%6."/>
      <w:lvlJc w:val="right"/>
      <w:pPr>
        <w:ind w:left="5021" w:hanging="180"/>
      </w:pPr>
    </w:lvl>
    <w:lvl w:ilvl="6" w:tplc="0C0A000F">
      <w:start w:val="1"/>
      <w:numFmt w:val="decimal"/>
      <w:lvlText w:val="%7."/>
      <w:lvlJc w:val="left"/>
      <w:pPr>
        <w:ind w:left="5741" w:hanging="360"/>
      </w:pPr>
    </w:lvl>
    <w:lvl w:ilvl="7" w:tplc="0C0A0019">
      <w:start w:val="1"/>
      <w:numFmt w:val="lowerLetter"/>
      <w:lvlText w:val="%8."/>
      <w:lvlJc w:val="left"/>
      <w:pPr>
        <w:ind w:left="6461" w:hanging="360"/>
      </w:pPr>
    </w:lvl>
    <w:lvl w:ilvl="8" w:tplc="0C0A001B">
      <w:start w:val="1"/>
      <w:numFmt w:val="lowerRoman"/>
      <w:lvlText w:val="%9."/>
      <w:lvlJc w:val="right"/>
      <w:pPr>
        <w:ind w:left="7181" w:hanging="180"/>
      </w:pPr>
    </w:lvl>
  </w:abstractNum>
  <w:abstractNum w:abstractNumId="3">
    <w:nsid w:val="1EF37CC0"/>
    <w:multiLevelType w:val="hybridMultilevel"/>
    <w:tmpl w:val="52C6FE54"/>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
    <w:nsid w:val="2B953313"/>
    <w:multiLevelType w:val="hybridMultilevel"/>
    <w:tmpl w:val="8D3CAFE8"/>
    <w:lvl w:ilvl="0" w:tplc="0EB80C54">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40B4EA9"/>
    <w:multiLevelType w:val="hybridMultilevel"/>
    <w:tmpl w:val="CBE6B5B6"/>
    <w:lvl w:ilvl="0" w:tplc="300A000D">
      <w:start w:val="1"/>
      <w:numFmt w:val="bullet"/>
      <w:lvlText w:val=""/>
      <w:lvlJc w:val="left"/>
      <w:pPr>
        <w:ind w:left="720" w:hanging="360"/>
      </w:pPr>
      <w:rPr>
        <w:rFonts w:ascii="Wingdings" w:hAnsi="Wingdings" w:hint="default"/>
        <w:sz w:val="24"/>
        <w:szCs w:val="24"/>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
    <w:nsid w:val="428778F7"/>
    <w:multiLevelType w:val="hybridMultilevel"/>
    <w:tmpl w:val="D02A88B4"/>
    <w:lvl w:ilvl="0" w:tplc="300A000D">
      <w:start w:val="1"/>
      <w:numFmt w:val="bullet"/>
      <w:lvlText w:val=""/>
      <w:lvlJc w:val="left"/>
      <w:pPr>
        <w:ind w:left="786" w:hanging="360"/>
      </w:pPr>
      <w:rPr>
        <w:rFonts w:ascii="Wingdings" w:hAnsi="Wingdings"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
    <w:nsid w:val="55527231"/>
    <w:multiLevelType w:val="hybridMultilevel"/>
    <w:tmpl w:val="A59AA6A2"/>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8">
    <w:nsid w:val="5BED5EF1"/>
    <w:multiLevelType w:val="hybridMultilevel"/>
    <w:tmpl w:val="37B209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C834487"/>
    <w:multiLevelType w:val="hybridMultilevel"/>
    <w:tmpl w:val="670CA74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D636699"/>
    <w:multiLevelType w:val="hybridMultilevel"/>
    <w:tmpl w:val="73307212"/>
    <w:lvl w:ilvl="0" w:tplc="300A000D">
      <w:start w:val="1"/>
      <w:numFmt w:val="bullet"/>
      <w:lvlText w:val=""/>
      <w:lvlJc w:val="left"/>
      <w:pPr>
        <w:ind w:left="862" w:hanging="360"/>
      </w:pPr>
      <w:rPr>
        <w:rFonts w:ascii="Wingdings" w:hAnsi="Wingdings" w:hint="default"/>
      </w:rPr>
    </w:lvl>
    <w:lvl w:ilvl="1" w:tplc="300A0003">
      <w:start w:val="1"/>
      <w:numFmt w:val="bullet"/>
      <w:lvlText w:val="o"/>
      <w:lvlJc w:val="left"/>
      <w:pPr>
        <w:ind w:left="1582" w:hanging="360"/>
      </w:pPr>
      <w:rPr>
        <w:rFonts w:ascii="Courier New" w:hAnsi="Courier New" w:cs="Courier New" w:hint="default"/>
      </w:rPr>
    </w:lvl>
    <w:lvl w:ilvl="2" w:tplc="300A0005">
      <w:start w:val="1"/>
      <w:numFmt w:val="bullet"/>
      <w:lvlText w:val=""/>
      <w:lvlJc w:val="left"/>
      <w:pPr>
        <w:ind w:left="2302" w:hanging="360"/>
      </w:pPr>
      <w:rPr>
        <w:rFonts w:ascii="Wingdings" w:hAnsi="Wingdings" w:hint="default"/>
      </w:rPr>
    </w:lvl>
    <w:lvl w:ilvl="3" w:tplc="300A0001">
      <w:start w:val="1"/>
      <w:numFmt w:val="bullet"/>
      <w:lvlText w:val=""/>
      <w:lvlJc w:val="left"/>
      <w:pPr>
        <w:ind w:left="3022" w:hanging="360"/>
      </w:pPr>
      <w:rPr>
        <w:rFonts w:ascii="Symbol" w:hAnsi="Symbol" w:hint="default"/>
      </w:rPr>
    </w:lvl>
    <w:lvl w:ilvl="4" w:tplc="300A0003">
      <w:start w:val="1"/>
      <w:numFmt w:val="bullet"/>
      <w:lvlText w:val="o"/>
      <w:lvlJc w:val="left"/>
      <w:pPr>
        <w:ind w:left="3742" w:hanging="360"/>
      </w:pPr>
      <w:rPr>
        <w:rFonts w:ascii="Courier New" w:hAnsi="Courier New" w:cs="Courier New" w:hint="default"/>
      </w:rPr>
    </w:lvl>
    <w:lvl w:ilvl="5" w:tplc="300A0005">
      <w:start w:val="1"/>
      <w:numFmt w:val="bullet"/>
      <w:lvlText w:val=""/>
      <w:lvlJc w:val="left"/>
      <w:pPr>
        <w:ind w:left="4462" w:hanging="360"/>
      </w:pPr>
      <w:rPr>
        <w:rFonts w:ascii="Wingdings" w:hAnsi="Wingdings" w:hint="default"/>
      </w:rPr>
    </w:lvl>
    <w:lvl w:ilvl="6" w:tplc="300A0001">
      <w:start w:val="1"/>
      <w:numFmt w:val="bullet"/>
      <w:lvlText w:val=""/>
      <w:lvlJc w:val="left"/>
      <w:pPr>
        <w:ind w:left="5182" w:hanging="360"/>
      </w:pPr>
      <w:rPr>
        <w:rFonts w:ascii="Symbol" w:hAnsi="Symbol" w:hint="default"/>
      </w:rPr>
    </w:lvl>
    <w:lvl w:ilvl="7" w:tplc="300A0003">
      <w:start w:val="1"/>
      <w:numFmt w:val="bullet"/>
      <w:lvlText w:val="o"/>
      <w:lvlJc w:val="left"/>
      <w:pPr>
        <w:ind w:left="5902" w:hanging="360"/>
      </w:pPr>
      <w:rPr>
        <w:rFonts w:ascii="Courier New" w:hAnsi="Courier New" w:cs="Courier New" w:hint="default"/>
      </w:rPr>
    </w:lvl>
    <w:lvl w:ilvl="8" w:tplc="300A0005">
      <w:start w:val="1"/>
      <w:numFmt w:val="bullet"/>
      <w:lvlText w:val=""/>
      <w:lvlJc w:val="left"/>
      <w:pPr>
        <w:ind w:left="6622" w:hanging="360"/>
      </w:pPr>
      <w:rPr>
        <w:rFonts w:ascii="Wingdings" w:hAnsi="Wingdings" w:hint="default"/>
      </w:rPr>
    </w:lvl>
  </w:abstractNum>
  <w:abstractNum w:abstractNumId="11">
    <w:nsid w:val="6FCC277B"/>
    <w:multiLevelType w:val="hybridMultilevel"/>
    <w:tmpl w:val="2ECA6CCC"/>
    <w:lvl w:ilvl="0" w:tplc="5476992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70025E2F"/>
    <w:multiLevelType w:val="hybridMultilevel"/>
    <w:tmpl w:val="F2121F9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13"/>
  </w:num>
  <w:num w:numId="2">
    <w:abstractNumId w:val="13"/>
    <w:lvlOverride w:ilvl="0">
      <w:startOverride w:val="1"/>
    </w:lvlOverride>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num>
  <w:num w:numId="7">
    <w:abstractNumId w:val="1"/>
  </w:num>
  <w:num w:numId="8">
    <w:abstractNumId w:val="1"/>
  </w:num>
  <w:num w:numId="9">
    <w:abstractNumId w:val="5"/>
  </w:num>
  <w:num w:numId="10">
    <w:abstractNumId w:val="5"/>
  </w:num>
  <w:num w:numId="11">
    <w:abstractNumId w:val="3"/>
  </w:num>
  <w:num w:numId="12">
    <w:abstractNumId w:val="3"/>
  </w:num>
  <w:num w:numId="13">
    <w:abstractNumId w:val="0"/>
  </w:num>
  <w:num w:numId="14">
    <w:abstractNumId w:val="0"/>
  </w:num>
  <w:num w:numId="15">
    <w:abstractNumId w:val="7"/>
  </w:num>
  <w:num w:numId="16">
    <w:abstractNumId w:val="7"/>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8"/>
  </w:num>
  <w:num w:numId="22">
    <w:abstractNumId w:val="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6A8"/>
    <w:rsid w:val="00056F72"/>
    <w:rsid w:val="00064E1C"/>
    <w:rsid w:val="00090998"/>
    <w:rsid w:val="000D0FC4"/>
    <w:rsid w:val="000D3787"/>
    <w:rsid w:val="000E46FA"/>
    <w:rsid w:val="000E6261"/>
    <w:rsid w:val="000E6F21"/>
    <w:rsid w:val="000F6445"/>
    <w:rsid w:val="00106112"/>
    <w:rsid w:val="00106F9B"/>
    <w:rsid w:val="0012401E"/>
    <w:rsid w:val="001578BE"/>
    <w:rsid w:val="00160A77"/>
    <w:rsid w:val="001658DB"/>
    <w:rsid w:val="00166AB7"/>
    <w:rsid w:val="001825BD"/>
    <w:rsid w:val="001918EB"/>
    <w:rsid w:val="00194575"/>
    <w:rsid w:val="001D090F"/>
    <w:rsid w:val="001D430A"/>
    <w:rsid w:val="001F41FA"/>
    <w:rsid w:val="00203856"/>
    <w:rsid w:val="00212690"/>
    <w:rsid w:val="002135B7"/>
    <w:rsid w:val="00215FDB"/>
    <w:rsid w:val="00221E08"/>
    <w:rsid w:val="002372D3"/>
    <w:rsid w:val="00245506"/>
    <w:rsid w:val="00281551"/>
    <w:rsid w:val="002864E6"/>
    <w:rsid w:val="00287589"/>
    <w:rsid w:val="00294A48"/>
    <w:rsid w:val="002A3DFA"/>
    <w:rsid w:val="002C49A3"/>
    <w:rsid w:val="002C65F8"/>
    <w:rsid w:val="002F3F06"/>
    <w:rsid w:val="0030395C"/>
    <w:rsid w:val="003350DA"/>
    <w:rsid w:val="00353987"/>
    <w:rsid w:val="00382CFF"/>
    <w:rsid w:val="00384374"/>
    <w:rsid w:val="00384F88"/>
    <w:rsid w:val="00391CF1"/>
    <w:rsid w:val="0039692F"/>
    <w:rsid w:val="003A1E8E"/>
    <w:rsid w:val="003D15DF"/>
    <w:rsid w:val="003D1F30"/>
    <w:rsid w:val="003D381C"/>
    <w:rsid w:val="003D5E3C"/>
    <w:rsid w:val="003F3DCE"/>
    <w:rsid w:val="00405619"/>
    <w:rsid w:val="004106B2"/>
    <w:rsid w:val="0041099E"/>
    <w:rsid w:val="00430DCA"/>
    <w:rsid w:val="0045166A"/>
    <w:rsid w:val="00453419"/>
    <w:rsid w:val="0047095D"/>
    <w:rsid w:val="00481F04"/>
    <w:rsid w:val="0048746B"/>
    <w:rsid w:val="004958CC"/>
    <w:rsid w:val="004A0C1C"/>
    <w:rsid w:val="004A2E1C"/>
    <w:rsid w:val="004A352E"/>
    <w:rsid w:val="004B5B9A"/>
    <w:rsid w:val="004C6A6D"/>
    <w:rsid w:val="004C7A1D"/>
    <w:rsid w:val="004D6E79"/>
    <w:rsid w:val="004E082D"/>
    <w:rsid w:val="004E1CC6"/>
    <w:rsid w:val="004F3A40"/>
    <w:rsid w:val="005063E3"/>
    <w:rsid w:val="005117DC"/>
    <w:rsid w:val="00512603"/>
    <w:rsid w:val="00513A78"/>
    <w:rsid w:val="00516610"/>
    <w:rsid w:val="00537A45"/>
    <w:rsid w:val="00540A9D"/>
    <w:rsid w:val="005424EA"/>
    <w:rsid w:val="00543C61"/>
    <w:rsid w:val="005465CF"/>
    <w:rsid w:val="005569DF"/>
    <w:rsid w:val="005761FF"/>
    <w:rsid w:val="0058758D"/>
    <w:rsid w:val="005906F4"/>
    <w:rsid w:val="00590B1D"/>
    <w:rsid w:val="005B43C0"/>
    <w:rsid w:val="005B75E7"/>
    <w:rsid w:val="005D32BE"/>
    <w:rsid w:val="005F408F"/>
    <w:rsid w:val="00607A8B"/>
    <w:rsid w:val="0061726D"/>
    <w:rsid w:val="00643C69"/>
    <w:rsid w:val="006477EA"/>
    <w:rsid w:val="00661641"/>
    <w:rsid w:val="00697939"/>
    <w:rsid w:val="006A0A70"/>
    <w:rsid w:val="006A1BF9"/>
    <w:rsid w:val="006A49D8"/>
    <w:rsid w:val="006D3E85"/>
    <w:rsid w:val="006D4F65"/>
    <w:rsid w:val="006E2341"/>
    <w:rsid w:val="006E3975"/>
    <w:rsid w:val="007061DB"/>
    <w:rsid w:val="00714C33"/>
    <w:rsid w:val="00717655"/>
    <w:rsid w:val="0072465D"/>
    <w:rsid w:val="00730D8A"/>
    <w:rsid w:val="0073505C"/>
    <w:rsid w:val="007400C2"/>
    <w:rsid w:val="00744284"/>
    <w:rsid w:val="00747784"/>
    <w:rsid w:val="00752ECF"/>
    <w:rsid w:val="007674D6"/>
    <w:rsid w:val="00791540"/>
    <w:rsid w:val="0079749B"/>
    <w:rsid w:val="007A34A2"/>
    <w:rsid w:val="007F305F"/>
    <w:rsid w:val="00804C04"/>
    <w:rsid w:val="00816F25"/>
    <w:rsid w:val="0082053A"/>
    <w:rsid w:val="0082175C"/>
    <w:rsid w:val="0082376C"/>
    <w:rsid w:val="00823AF4"/>
    <w:rsid w:val="00825ADE"/>
    <w:rsid w:val="0084786F"/>
    <w:rsid w:val="00854FB1"/>
    <w:rsid w:val="00872EA7"/>
    <w:rsid w:val="00874416"/>
    <w:rsid w:val="00874C0B"/>
    <w:rsid w:val="00880D30"/>
    <w:rsid w:val="008964BD"/>
    <w:rsid w:val="00896A80"/>
    <w:rsid w:val="009024F5"/>
    <w:rsid w:val="009071CF"/>
    <w:rsid w:val="00910BAF"/>
    <w:rsid w:val="0093653D"/>
    <w:rsid w:val="0094578D"/>
    <w:rsid w:val="009654F0"/>
    <w:rsid w:val="00974708"/>
    <w:rsid w:val="00980EB5"/>
    <w:rsid w:val="00981227"/>
    <w:rsid w:val="00984ABC"/>
    <w:rsid w:val="009B256D"/>
    <w:rsid w:val="009B6A7F"/>
    <w:rsid w:val="009C617A"/>
    <w:rsid w:val="009D3A30"/>
    <w:rsid w:val="00A01F66"/>
    <w:rsid w:val="00A102BE"/>
    <w:rsid w:val="00A10543"/>
    <w:rsid w:val="00A13EC9"/>
    <w:rsid w:val="00A80939"/>
    <w:rsid w:val="00A90954"/>
    <w:rsid w:val="00AA6D5C"/>
    <w:rsid w:val="00AB077E"/>
    <w:rsid w:val="00AB5D53"/>
    <w:rsid w:val="00AC07A7"/>
    <w:rsid w:val="00AC521E"/>
    <w:rsid w:val="00AD20A6"/>
    <w:rsid w:val="00AE2668"/>
    <w:rsid w:val="00AE4D68"/>
    <w:rsid w:val="00B01DF9"/>
    <w:rsid w:val="00B17BD1"/>
    <w:rsid w:val="00B318DB"/>
    <w:rsid w:val="00B45E2D"/>
    <w:rsid w:val="00B60414"/>
    <w:rsid w:val="00B60CB5"/>
    <w:rsid w:val="00B6216E"/>
    <w:rsid w:val="00B73814"/>
    <w:rsid w:val="00B8332F"/>
    <w:rsid w:val="00B94A2D"/>
    <w:rsid w:val="00BA4C2C"/>
    <w:rsid w:val="00BF51BE"/>
    <w:rsid w:val="00C21F58"/>
    <w:rsid w:val="00C2491A"/>
    <w:rsid w:val="00C34890"/>
    <w:rsid w:val="00C616A8"/>
    <w:rsid w:val="00C6361E"/>
    <w:rsid w:val="00C72469"/>
    <w:rsid w:val="00C76EE7"/>
    <w:rsid w:val="00C76F96"/>
    <w:rsid w:val="00C934B4"/>
    <w:rsid w:val="00C9566C"/>
    <w:rsid w:val="00CA6117"/>
    <w:rsid w:val="00CD36D9"/>
    <w:rsid w:val="00CF0B01"/>
    <w:rsid w:val="00D06235"/>
    <w:rsid w:val="00D51243"/>
    <w:rsid w:val="00D546C1"/>
    <w:rsid w:val="00D576B7"/>
    <w:rsid w:val="00D64BE4"/>
    <w:rsid w:val="00D64D0D"/>
    <w:rsid w:val="00D72C64"/>
    <w:rsid w:val="00D8505E"/>
    <w:rsid w:val="00D86841"/>
    <w:rsid w:val="00D9595C"/>
    <w:rsid w:val="00D97DE8"/>
    <w:rsid w:val="00DB3084"/>
    <w:rsid w:val="00DD34A7"/>
    <w:rsid w:val="00DE3773"/>
    <w:rsid w:val="00DE4FB9"/>
    <w:rsid w:val="00DF1D1F"/>
    <w:rsid w:val="00E137DD"/>
    <w:rsid w:val="00E52764"/>
    <w:rsid w:val="00E54F35"/>
    <w:rsid w:val="00E73930"/>
    <w:rsid w:val="00E9713F"/>
    <w:rsid w:val="00EC33EB"/>
    <w:rsid w:val="00EF75D9"/>
    <w:rsid w:val="00F2676B"/>
    <w:rsid w:val="00F35183"/>
    <w:rsid w:val="00F37AFF"/>
    <w:rsid w:val="00F52D62"/>
    <w:rsid w:val="00F703A1"/>
    <w:rsid w:val="00F70404"/>
    <w:rsid w:val="00F81A5E"/>
    <w:rsid w:val="00F85101"/>
    <w:rsid w:val="00F91B21"/>
    <w:rsid w:val="00FA4EDB"/>
    <w:rsid w:val="00FA4F51"/>
    <w:rsid w:val="00FC0947"/>
    <w:rsid w:val="00FC10C9"/>
    <w:rsid w:val="00FD1919"/>
    <w:rsid w:val="00FD292D"/>
    <w:rsid w:val="00FD6553"/>
    <w:rsid w:val="00FE35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6A8"/>
    <w:pPr>
      <w:spacing w:after="200" w:line="276" w:lineRule="auto"/>
    </w:pPr>
    <w:rPr>
      <w:lang w:val="es-EC"/>
    </w:rPr>
  </w:style>
  <w:style w:type="paragraph" w:styleId="Ttulo2">
    <w:name w:val="heading 2"/>
    <w:basedOn w:val="Normal"/>
    <w:next w:val="Normal"/>
    <w:link w:val="Ttulo2Car"/>
    <w:unhideWhenUsed/>
    <w:qFormat/>
    <w:rsid w:val="00C616A8"/>
    <w:pPr>
      <w:keepNext/>
      <w:numPr>
        <w:numId w:val="1"/>
      </w:numPr>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uiPriority w:val="9"/>
    <w:semiHidden/>
    <w:unhideWhenUsed/>
    <w:qFormat/>
    <w:rsid w:val="00C616A8"/>
    <w:pPr>
      <w:keepNext/>
      <w:keepLines/>
      <w:spacing w:before="200" w:after="0"/>
      <w:outlineLvl w:val="2"/>
    </w:pPr>
    <w:rPr>
      <w:rFonts w:asciiTheme="majorHAnsi" w:eastAsiaTheme="majorEastAsia" w:hAnsiTheme="majorHAnsi" w:cstheme="majorBidi"/>
      <w:b/>
      <w:bCs/>
      <w:color w:val="5B9BD5" w:themeColor="accent1"/>
      <w:lang w:val="es-ES" w:eastAsia="es-ES"/>
    </w:rPr>
  </w:style>
  <w:style w:type="paragraph" w:styleId="Ttulo4">
    <w:name w:val="heading 4"/>
    <w:basedOn w:val="Normal"/>
    <w:next w:val="Normal"/>
    <w:link w:val="Ttulo4Car"/>
    <w:uiPriority w:val="9"/>
    <w:semiHidden/>
    <w:unhideWhenUsed/>
    <w:qFormat/>
    <w:rsid w:val="00C616A8"/>
    <w:pPr>
      <w:keepNext/>
      <w:keepLines/>
      <w:spacing w:before="200" w:after="0"/>
      <w:outlineLvl w:val="3"/>
    </w:pPr>
    <w:rPr>
      <w:rFonts w:asciiTheme="majorHAnsi" w:eastAsiaTheme="majorEastAsia" w:hAnsiTheme="majorHAnsi" w:cstheme="majorBidi"/>
      <w:b/>
      <w:bCs/>
      <w:i/>
      <w:iCs/>
      <w:color w:val="5B9BD5" w:themeColor="accent1"/>
      <w:lang w:val="es-ES" w:eastAsia="es-ES"/>
    </w:rPr>
  </w:style>
  <w:style w:type="paragraph" w:styleId="Ttulo8">
    <w:name w:val="heading 8"/>
    <w:basedOn w:val="Normal"/>
    <w:next w:val="Normal"/>
    <w:link w:val="Ttulo8Car"/>
    <w:uiPriority w:val="99"/>
    <w:semiHidden/>
    <w:unhideWhenUsed/>
    <w:qFormat/>
    <w:rsid w:val="00C616A8"/>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616A8"/>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semiHidden/>
    <w:rsid w:val="00C616A8"/>
    <w:rPr>
      <w:rFonts w:asciiTheme="majorHAnsi" w:eastAsiaTheme="majorEastAsia" w:hAnsiTheme="majorHAnsi" w:cstheme="majorBidi"/>
      <w:b/>
      <w:bCs/>
      <w:color w:val="5B9BD5" w:themeColor="accent1"/>
      <w:lang w:val="es-ES" w:eastAsia="es-ES"/>
    </w:rPr>
  </w:style>
  <w:style w:type="character" w:customStyle="1" w:styleId="Ttulo4Car">
    <w:name w:val="Título 4 Car"/>
    <w:basedOn w:val="Fuentedeprrafopredeter"/>
    <w:link w:val="Ttulo4"/>
    <w:uiPriority w:val="9"/>
    <w:semiHidden/>
    <w:rsid w:val="00C616A8"/>
    <w:rPr>
      <w:rFonts w:asciiTheme="majorHAnsi" w:eastAsiaTheme="majorEastAsia" w:hAnsiTheme="majorHAnsi" w:cstheme="majorBidi"/>
      <w:b/>
      <w:bCs/>
      <w:i/>
      <w:iCs/>
      <w:color w:val="5B9BD5" w:themeColor="accent1"/>
      <w:lang w:val="es-ES" w:eastAsia="es-ES"/>
    </w:rPr>
  </w:style>
  <w:style w:type="character" w:customStyle="1" w:styleId="Ttulo8Car">
    <w:name w:val="Título 8 Car"/>
    <w:basedOn w:val="Fuentedeprrafopredeter"/>
    <w:link w:val="Ttulo8"/>
    <w:uiPriority w:val="99"/>
    <w:semiHidden/>
    <w:rsid w:val="00C616A8"/>
    <w:rPr>
      <w:rFonts w:ascii="Times New Roman" w:eastAsia="Times New Roman" w:hAnsi="Times New Roman" w:cs="Times New Roman"/>
      <w:i/>
      <w:iCs/>
      <w:sz w:val="28"/>
      <w:szCs w:val="24"/>
      <w:lang w:val="es-ES_tradnl" w:eastAsia="es-ES"/>
    </w:rPr>
  </w:style>
  <w:style w:type="character" w:styleId="Hipervnculo">
    <w:name w:val="Hyperlink"/>
    <w:basedOn w:val="Fuentedeprrafopredeter"/>
    <w:uiPriority w:val="99"/>
    <w:unhideWhenUsed/>
    <w:rsid w:val="00C616A8"/>
    <w:rPr>
      <w:color w:val="0563C1" w:themeColor="hyperlink"/>
      <w:u w:val="single"/>
    </w:rPr>
  </w:style>
  <w:style w:type="character" w:styleId="Hipervnculovisitado">
    <w:name w:val="FollowedHyperlink"/>
    <w:basedOn w:val="Fuentedeprrafopredeter"/>
    <w:uiPriority w:val="99"/>
    <w:semiHidden/>
    <w:unhideWhenUsed/>
    <w:rsid w:val="00C616A8"/>
    <w:rPr>
      <w:color w:val="954F72" w:themeColor="followedHyperlink"/>
      <w:u w:val="single"/>
    </w:rPr>
  </w:style>
  <w:style w:type="paragraph" w:styleId="HTMLconformatoprevio">
    <w:name w:val="HTML Preformatted"/>
    <w:basedOn w:val="Normal"/>
    <w:link w:val="HTMLconformatoprevioCar"/>
    <w:uiPriority w:val="99"/>
    <w:unhideWhenUsed/>
    <w:rsid w:val="00C6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C616A8"/>
    <w:rPr>
      <w:rFonts w:ascii="Courier New" w:eastAsia="Times New Roman" w:hAnsi="Courier New" w:cs="Courier New"/>
      <w:sz w:val="20"/>
      <w:szCs w:val="20"/>
      <w:lang w:val="es-EC" w:eastAsia="es-EC"/>
    </w:rPr>
  </w:style>
  <w:style w:type="paragraph" w:styleId="NormalWeb">
    <w:name w:val="Normal (Web)"/>
    <w:basedOn w:val="Normal"/>
    <w:uiPriority w:val="99"/>
    <w:semiHidden/>
    <w:unhideWhenUsed/>
    <w:rsid w:val="00C616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616A8"/>
    <w:pPr>
      <w:tabs>
        <w:tab w:val="center" w:pos="4419"/>
        <w:tab w:val="right" w:pos="8838"/>
      </w:tabs>
      <w:spacing w:after="0" w:line="240" w:lineRule="auto"/>
    </w:pPr>
    <w:rPr>
      <w:rFonts w:eastAsiaTheme="minorEastAsia"/>
      <w:lang w:val="es-ES" w:eastAsia="es-ES"/>
    </w:rPr>
  </w:style>
  <w:style w:type="character" w:customStyle="1" w:styleId="EncabezadoCar">
    <w:name w:val="Encabezado Car"/>
    <w:basedOn w:val="Fuentedeprrafopredeter"/>
    <w:link w:val="Encabezado"/>
    <w:uiPriority w:val="99"/>
    <w:rsid w:val="00C616A8"/>
    <w:rPr>
      <w:rFonts w:eastAsiaTheme="minorEastAsia"/>
      <w:lang w:val="es-ES" w:eastAsia="es-ES"/>
    </w:rPr>
  </w:style>
  <w:style w:type="paragraph" w:styleId="Piedepgina">
    <w:name w:val="footer"/>
    <w:basedOn w:val="Normal"/>
    <w:link w:val="PiedepginaCar"/>
    <w:uiPriority w:val="99"/>
    <w:unhideWhenUsed/>
    <w:rsid w:val="00C616A8"/>
    <w:pPr>
      <w:tabs>
        <w:tab w:val="center" w:pos="4252"/>
        <w:tab w:val="right" w:pos="8504"/>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C616A8"/>
    <w:rPr>
      <w:rFonts w:eastAsiaTheme="minorEastAsia"/>
      <w:lang w:val="es-ES" w:eastAsia="es-ES"/>
    </w:rPr>
  </w:style>
  <w:style w:type="paragraph" w:styleId="Textoindependiente">
    <w:name w:val="Body Text"/>
    <w:basedOn w:val="Normal"/>
    <w:link w:val="TextoindependienteCar"/>
    <w:uiPriority w:val="99"/>
    <w:semiHidden/>
    <w:unhideWhenUsed/>
    <w:rsid w:val="00C616A8"/>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616A8"/>
    <w:rPr>
      <w:rFonts w:eastAsiaTheme="minorEastAsia"/>
      <w:lang w:val="es-ES" w:eastAsia="es-ES"/>
    </w:rPr>
  </w:style>
  <w:style w:type="paragraph" w:styleId="Textodeglobo">
    <w:name w:val="Balloon Text"/>
    <w:basedOn w:val="Normal"/>
    <w:link w:val="TextodegloboCar"/>
    <w:uiPriority w:val="99"/>
    <w:semiHidden/>
    <w:unhideWhenUsed/>
    <w:rsid w:val="00C616A8"/>
    <w:pPr>
      <w:spacing w:after="0" w:line="240" w:lineRule="auto"/>
    </w:pPr>
    <w:rPr>
      <w:rFonts w:ascii="Tahoma" w:eastAsiaTheme="minorEastAsia"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C616A8"/>
    <w:rPr>
      <w:rFonts w:ascii="Tahoma" w:eastAsiaTheme="minorEastAsia" w:hAnsi="Tahoma" w:cs="Tahoma"/>
      <w:sz w:val="16"/>
      <w:szCs w:val="16"/>
      <w:lang w:val="es-ES" w:eastAsia="es-ES"/>
    </w:rPr>
  </w:style>
  <w:style w:type="paragraph" w:styleId="Sinespaciado">
    <w:name w:val="No Spacing"/>
    <w:uiPriority w:val="1"/>
    <w:qFormat/>
    <w:rsid w:val="00C616A8"/>
    <w:pPr>
      <w:spacing w:after="0" w:line="240" w:lineRule="auto"/>
    </w:pPr>
    <w:rPr>
      <w:rFonts w:eastAsiaTheme="minorEastAsia"/>
      <w:lang w:val="es-ES" w:eastAsia="es-ES"/>
    </w:rPr>
  </w:style>
  <w:style w:type="paragraph" w:styleId="Prrafodelista">
    <w:name w:val="List Paragraph"/>
    <w:basedOn w:val="Normal"/>
    <w:uiPriority w:val="34"/>
    <w:qFormat/>
    <w:rsid w:val="00C616A8"/>
    <w:pPr>
      <w:ind w:left="720"/>
      <w:contextualSpacing/>
    </w:pPr>
    <w:rPr>
      <w:rFonts w:eastAsiaTheme="minorEastAsia"/>
      <w:lang w:val="es-ES" w:eastAsia="es-ES"/>
    </w:rPr>
  </w:style>
  <w:style w:type="paragraph" w:customStyle="1" w:styleId="Default">
    <w:name w:val="Default"/>
    <w:rsid w:val="00C616A8"/>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apple-converted-space">
    <w:name w:val="apple-converted-space"/>
    <w:basedOn w:val="Fuentedeprrafopredeter"/>
    <w:rsid w:val="00C616A8"/>
  </w:style>
  <w:style w:type="character" w:customStyle="1" w:styleId="em2">
    <w:name w:val="em2"/>
    <w:basedOn w:val="Fuentedeprrafopredeter"/>
    <w:rsid w:val="00C616A8"/>
  </w:style>
  <w:style w:type="character" w:customStyle="1" w:styleId="ps9">
    <w:name w:val="ps9"/>
    <w:basedOn w:val="Fuentedeprrafopredeter"/>
    <w:rsid w:val="00C616A8"/>
  </w:style>
  <w:style w:type="character" w:customStyle="1" w:styleId="ps10">
    <w:name w:val="ps10"/>
    <w:basedOn w:val="Fuentedeprrafopredeter"/>
    <w:rsid w:val="00C616A8"/>
  </w:style>
  <w:style w:type="character" w:customStyle="1" w:styleId="ps12">
    <w:name w:val="ps12"/>
    <w:basedOn w:val="Fuentedeprrafopredeter"/>
    <w:rsid w:val="00C616A8"/>
  </w:style>
  <w:style w:type="character" w:customStyle="1" w:styleId="ps13">
    <w:name w:val="ps13"/>
    <w:basedOn w:val="Fuentedeprrafopredeter"/>
    <w:rsid w:val="00C616A8"/>
  </w:style>
  <w:style w:type="character" w:customStyle="1" w:styleId="ps14">
    <w:name w:val="ps14"/>
    <w:basedOn w:val="Fuentedeprrafopredeter"/>
    <w:rsid w:val="00C616A8"/>
  </w:style>
  <w:style w:type="character" w:customStyle="1" w:styleId="ps15">
    <w:name w:val="ps15"/>
    <w:basedOn w:val="Fuentedeprrafopredeter"/>
    <w:rsid w:val="00C616A8"/>
  </w:style>
  <w:style w:type="table" w:styleId="Tablaconcuadrcula">
    <w:name w:val="Table Grid"/>
    <w:basedOn w:val="Tablanormal"/>
    <w:uiPriority w:val="59"/>
    <w:rsid w:val="00C616A8"/>
    <w:pPr>
      <w:spacing w:after="0" w:line="240" w:lineRule="auto"/>
    </w:pPr>
    <w:rPr>
      <w:rFonts w:ascii="Times New Roman" w:eastAsiaTheme="minorEastAsia" w:hAnsi="Times New Roman"/>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4C7A1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4">
    <w:name w:val="xl64"/>
    <w:basedOn w:val="Normal"/>
    <w:rsid w:val="004C7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5">
    <w:name w:val="xl65"/>
    <w:basedOn w:val="Normal"/>
    <w:rsid w:val="004C7A1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6">
    <w:name w:val="xl66"/>
    <w:basedOn w:val="Normal"/>
    <w:rsid w:val="004C7A1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7">
    <w:name w:val="xl67"/>
    <w:basedOn w:val="Normal"/>
    <w:rsid w:val="004C7A1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8">
    <w:name w:val="xl68"/>
    <w:basedOn w:val="Normal"/>
    <w:rsid w:val="004C7A1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9">
    <w:name w:val="xl69"/>
    <w:basedOn w:val="Normal"/>
    <w:rsid w:val="004C7A1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70">
    <w:name w:val="xl70"/>
    <w:basedOn w:val="Normal"/>
    <w:rsid w:val="004C7A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71">
    <w:name w:val="xl71"/>
    <w:basedOn w:val="Normal"/>
    <w:rsid w:val="004C7A1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6A8"/>
    <w:pPr>
      <w:spacing w:after="200" w:line="276" w:lineRule="auto"/>
    </w:pPr>
    <w:rPr>
      <w:lang w:val="es-EC"/>
    </w:rPr>
  </w:style>
  <w:style w:type="paragraph" w:styleId="Ttulo2">
    <w:name w:val="heading 2"/>
    <w:basedOn w:val="Normal"/>
    <w:next w:val="Normal"/>
    <w:link w:val="Ttulo2Car"/>
    <w:unhideWhenUsed/>
    <w:qFormat/>
    <w:rsid w:val="00C616A8"/>
    <w:pPr>
      <w:keepNext/>
      <w:numPr>
        <w:numId w:val="1"/>
      </w:numPr>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uiPriority w:val="9"/>
    <w:semiHidden/>
    <w:unhideWhenUsed/>
    <w:qFormat/>
    <w:rsid w:val="00C616A8"/>
    <w:pPr>
      <w:keepNext/>
      <w:keepLines/>
      <w:spacing w:before="200" w:after="0"/>
      <w:outlineLvl w:val="2"/>
    </w:pPr>
    <w:rPr>
      <w:rFonts w:asciiTheme="majorHAnsi" w:eastAsiaTheme="majorEastAsia" w:hAnsiTheme="majorHAnsi" w:cstheme="majorBidi"/>
      <w:b/>
      <w:bCs/>
      <w:color w:val="5B9BD5" w:themeColor="accent1"/>
      <w:lang w:val="es-ES" w:eastAsia="es-ES"/>
    </w:rPr>
  </w:style>
  <w:style w:type="paragraph" w:styleId="Ttulo4">
    <w:name w:val="heading 4"/>
    <w:basedOn w:val="Normal"/>
    <w:next w:val="Normal"/>
    <w:link w:val="Ttulo4Car"/>
    <w:uiPriority w:val="9"/>
    <w:semiHidden/>
    <w:unhideWhenUsed/>
    <w:qFormat/>
    <w:rsid w:val="00C616A8"/>
    <w:pPr>
      <w:keepNext/>
      <w:keepLines/>
      <w:spacing w:before="200" w:after="0"/>
      <w:outlineLvl w:val="3"/>
    </w:pPr>
    <w:rPr>
      <w:rFonts w:asciiTheme="majorHAnsi" w:eastAsiaTheme="majorEastAsia" w:hAnsiTheme="majorHAnsi" w:cstheme="majorBidi"/>
      <w:b/>
      <w:bCs/>
      <w:i/>
      <w:iCs/>
      <w:color w:val="5B9BD5" w:themeColor="accent1"/>
      <w:lang w:val="es-ES" w:eastAsia="es-ES"/>
    </w:rPr>
  </w:style>
  <w:style w:type="paragraph" w:styleId="Ttulo8">
    <w:name w:val="heading 8"/>
    <w:basedOn w:val="Normal"/>
    <w:next w:val="Normal"/>
    <w:link w:val="Ttulo8Car"/>
    <w:uiPriority w:val="99"/>
    <w:semiHidden/>
    <w:unhideWhenUsed/>
    <w:qFormat/>
    <w:rsid w:val="00C616A8"/>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616A8"/>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semiHidden/>
    <w:rsid w:val="00C616A8"/>
    <w:rPr>
      <w:rFonts w:asciiTheme="majorHAnsi" w:eastAsiaTheme="majorEastAsia" w:hAnsiTheme="majorHAnsi" w:cstheme="majorBidi"/>
      <w:b/>
      <w:bCs/>
      <w:color w:val="5B9BD5" w:themeColor="accent1"/>
      <w:lang w:val="es-ES" w:eastAsia="es-ES"/>
    </w:rPr>
  </w:style>
  <w:style w:type="character" w:customStyle="1" w:styleId="Ttulo4Car">
    <w:name w:val="Título 4 Car"/>
    <w:basedOn w:val="Fuentedeprrafopredeter"/>
    <w:link w:val="Ttulo4"/>
    <w:uiPriority w:val="9"/>
    <w:semiHidden/>
    <w:rsid w:val="00C616A8"/>
    <w:rPr>
      <w:rFonts w:asciiTheme="majorHAnsi" w:eastAsiaTheme="majorEastAsia" w:hAnsiTheme="majorHAnsi" w:cstheme="majorBidi"/>
      <w:b/>
      <w:bCs/>
      <w:i/>
      <w:iCs/>
      <w:color w:val="5B9BD5" w:themeColor="accent1"/>
      <w:lang w:val="es-ES" w:eastAsia="es-ES"/>
    </w:rPr>
  </w:style>
  <w:style w:type="character" w:customStyle="1" w:styleId="Ttulo8Car">
    <w:name w:val="Título 8 Car"/>
    <w:basedOn w:val="Fuentedeprrafopredeter"/>
    <w:link w:val="Ttulo8"/>
    <w:uiPriority w:val="99"/>
    <w:semiHidden/>
    <w:rsid w:val="00C616A8"/>
    <w:rPr>
      <w:rFonts w:ascii="Times New Roman" w:eastAsia="Times New Roman" w:hAnsi="Times New Roman" w:cs="Times New Roman"/>
      <w:i/>
      <w:iCs/>
      <w:sz w:val="28"/>
      <w:szCs w:val="24"/>
      <w:lang w:val="es-ES_tradnl" w:eastAsia="es-ES"/>
    </w:rPr>
  </w:style>
  <w:style w:type="character" w:styleId="Hipervnculo">
    <w:name w:val="Hyperlink"/>
    <w:basedOn w:val="Fuentedeprrafopredeter"/>
    <w:uiPriority w:val="99"/>
    <w:unhideWhenUsed/>
    <w:rsid w:val="00C616A8"/>
    <w:rPr>
      <w:color w:val="0563C1" w:themeColor="hyperlink"/>
      <w:u w:val="single"/>
    </w:rPr>
  </w:style>
  <w:style w:type="character" w:styleId="Hipervnculovisitado">
    <w:name w:val="FollowedHyperlink"/>
    <w:basedOn w:val="Fuentedeprrafopredeter"/>
    <w:uiPriority w:val="99"/>
    <w:semiHidden/>
    <w:unhideWhenUsed/>
    <w:rsid w:val="00C616A8"/>
    <w:rPr>
      <w:color w:val="954F72" w:themeColor="followedHyperlink"/>
      <w:u w:val="single"/>
    </w:rPr>
  </w:style>
  <w:style w:type="paragraph" w:styleId="HTMLconformatoprevio">
    <w:name w:val="HTML Preformatted"/>
    <w:basedOn w:val="Normal"/>
    <w:link w:val="HTMLconformatoprevioCar"/>
    <w:uiPriority w:val="99"/>
    <w:unhideWhenUsed/>
    <w:rsid w:val="00C6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C616A8"/>
    <w:rPr>
      <w:rFonts w:ascii="Courier New" w:eastAsia="Times New Roman" w:hAnsi="Courier New" w:cs="Courier New"/>
      <w:sz w:val="20"/>
      <w:szCs w:val="20"/>
      <w:lang w:val="es-EC" w:eastAsia="es-EC"/>
    </w:rPr>
  </w:style>
  <w:style w:type="paragraph" w:styleId="NormalWeb">
    <w:name w:val="Normal (Web)"/>
    <w:basedOn w:val="Normal"/>
    <w:uiPriority w:val="99"/>
    <w:semiHidden/>
    <w:unhideWhenUsed/>
    <w:rsid w:val="00C616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616A8"/>
    <w:pPr>
      <w:tabs>
        <w:tab w:val="center" w:pos="4419"/>
        <w:tab w:val="right" w:pos="8838"/>
      </w:tabs>
      <w:spacing w:after="0" w:line="240" w:lineRule="auto"/>
    </w:pPr>
    <w:rPr>
      <w:rFonts w:eastAsiaTheme="minorEastAsia"/>
      <w:lang w:val="es-ES" w:eastAsia="es-ES"/>
    </w:rPr>
  </w:style>
  <w:style w:type="character" w:customStyle="1" w:styleId="EncabezadoCar">
    <w:name w:val="Encabezado Car"/>
    <w:basedOn w:val="Fuentedeprrafopredeter"/>
    <w:link w:val="Encabezado"/>
    <w:uiPriority w:val="99"/>
    <w:rsid w:val="00C616A8"/>
    <w:rPr>
      <w:rFonts w:eastAsiaTheme="minorEastAsia"/>
      <w:lang w:val="es-ES" w:eastAsia="es-ES"/>
    </w:rPr>
  </w:style>
  <w:style w:type="paragraph" w:styleId="Piedepgina">
    <w:name w:val="footer"/>
    <w:basedOn w:val="Normal"/>
    <w:link w:val="PiedepginaCar"/>
    <w:uiPriority w:val="99"/>
    <w:unhideWhenUsed/>
    <w:rsid w:val="00C616A8"/>
    <w:pPr>
      <w:tabs>
        <w:tab w:val="center" w:pos="4252"/>
        <w:tab w:val="right" w:pos="8504"/>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C616A8"/>
    <w:rPr>
      <w:rFonts w:eastAsiaTheme="minorEastAsia"/>
      <w:lang w:val="es-ES" w:eastAsia="es-ES"/>
    </w:rPr>
  </w:style>
  <w:style w:type="paragraph" w:styleId="Textoindependiente">
    <w:name w:val="Body Text"/>
    <w:basedOn w:val="Normal"/>
    <w:link w:val="TextoindependienteCar"/>
    <w:uiPriority w:val="99"/>
    <w:semiHidden/>
    <w:unhideWhenUsed/>
    <w:rsid w:val="00C616A8"/>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616A8"/>
    <w:rPr>
      <w:rFonts w:eastAsiaTheme="minorEastAsia"/>
      <w:lang w:val="es-ES" w:eastAsia="es-ES"/>
    </w:rPr>
  </w:style>
  <w:style w:type="paragraph" w:styleId="Textodeglobo">
    <w:name w:val="Balloon Text"/>
    <w:basedOn w:val="Normal"/>
    <w:link w:val="TextodegloboCar"/>
    <w:uiPriority w:val="99"/>
    <w:semiHidden/>
    <w:unhideWhenUsed/>
    <w:rsid w:val="00C616A8"/>
    <w:pPr>
      <w:spacing w:after="0" w:line="240" w:lineRule="auto"/>
    </w:pPr>
    <w:rPr>
      <w:rFonts w:ascii="Tahoma" w:eastAsiaTheme="minorEastAsia"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C616A8"/>
    <w:rPr>
      <w:rFonts w:ascii="Tahoma" w:eastAsiaTheme="minorEastAsia" w:hAnsi="Tahoma" w:cs="Tahoma"/>
      <w:sz w:val="16"/>
      <w:szCs w:val="16"/>
      <w:lang w:val="es-ES" w:eastAsia="es-ES"/>
    </w:rPr>
  </w:style>
  <w:style w:type="paragraph" w:styleId="Sinespaciado">
    <w:name w:val="No Spacing"/>
    <w:uiPriority w:val="1"/>
    <w:qFormat/>
    <w:rsid w:val="00C616A8"/>
    <w:pPr>
      <w:spacing w:after="0" w:line="240" w:lineRule="auto"/>
    </w:pPr>
    <w:rPr>
      <w:rFonts w:eastAsiaTheme="minorEastAsia"/>
      <w:lang w:val="es-ES" w:eastAsia="es-ES"/>
    </w:rPr>
  </w:style>
  <w:style w:type="paragraph" w:styleId="Prrafodelista">
    <w:name w:val="List Paragraph"/>
    <w:basedOn w:val="Normal"/>
    <w:uiPriority w:val="34"/>
    <w:qFormat/>
    <w:rsid w:val="00C616A8"/>
    <w:pPr>
      <w:ind w:left="720"/>
      <w:contextualSpacing/>
    </w:pPr>
    <w:rPr>
      <w:rFonts w:eastAsiaTheme="minorEastAsia"/>
      <w:lang w:val="es-ES" w:eastAsia="es-ES"/>
    </w:rPr>
  </w:style>
  <w:style w:type="paragraph" w:customStyle="1" w:styleId="Default">
    <w:name w:val="Default"/>
    <w:rsid w:val="00C616A8"/>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apple-converted-space">
    <w:name w:val="apple-converted-space"/>
    <w:basedOn w:val="Fuentedeprrafopredeter"/>
    <w:rsid w:val="00C616A8"/>
  </w:style>
  <w:style w:type="character" w:customStyle="1" w:styleId="em2">
    <w:name w:val="em2"/>
    <w:basedOn w:val="Fuentedeprrafopredeter"/>
    <w:rsid w:val="00C616A8"/>
  </w:style>
  <w:style w:type="character" w:customStyle="1" w:styleId="ps9">
    <w:name w:val="ps9"/>
    <w:basedOn w:val="Fuentedeprrafopredeter"/>
    <w:rsid w:val="00C616A8"/>
  </w:style>
  <w:style w:type="character" w:customStyle="1" w:styleId="ps10">
    <w:name w:val="ps10"/>
    <w:basedOn w:val="Fuentedeprrafopredeter"/>
    <w:rsid w:val="00C616A8"/>
  </w:style>
  <w:style w:type="character" w:customStyle="1" w:styleId="ps12">
    <w:name w:val="ps12"/>
    <w:basedOn w:val="Fuentedeprrafopredeter"/>
    <w:rsid w:val="00C616A8"/>
  </w:style>
  <w:style w:type="character" w:customStyle="1" w:styleId="ps13">
    <w:name w:val="ps13"/>
    <w:basedOn w:val="Fuentedeprrafopredeter"/>
    <w:rsid w:val="00C616A8"/>
  </w:style>
  <w:style w:type="character" w:customStyle="1" w:styleId="ps14">
    <w:name w:val="ps14"/>
    <w:basedOn w:val="Fuentedeprrafopredeter"/>
    <w:rsid w:val="00C616A8"/>
  </w:style>
  <w:style w:type="character" w:customStyle="1" w:styleId="ps15">
    <w:name w:val="ps15"/>
    <w:basedOn w:val="Fuentedeprrafopredeter"/>
    <w:rsid w:val="00C616A8"/>
  </w:style>
  <w:style w:type="table" w:styleId="Tablaconcuadrcula">
    <w:name w:val="Table Grid"/>
    <w:basedOn w:val="Tablanormal"/>
    <w:uiPriority w:val="59"/>
    <w:rsid w:val="00C616A8"/>
    <w:pPr>
      <w:spacing w:after="0" w:line="240" w:lineRule="auto"/>
    </w:pPr>
    <w:rPr>
      <w:rFonts w:ascii="Times New Roman" w:eastAsiaTheme="minorEastAsia" w:hAnsi="Times New Roman"/>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4C7A1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4">
    <w:name w:val="xl64"/>
    <w:basedOn w:val="Normal"/>
    <w:rsid w:val="004C7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5">
    <w:name w:val="xl65"/>
    <w:basedOn w:val="Normal"/>
    <w:rsid w:val="004C7A1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6">
    <w:name w:val="xl66"/>
    <w:basedOn w:val="Normal"/>
    <w:rsid w:val="004C7A1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7">
    <w:name w:val="xl67"/>
    <w:basedOn w:val="Normal"/>
    <w:rsid w:val="004C7A1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8">
    <w:name w:val="xl68"/>
    <w:basedOn w:val="Normal"/>
    <w:rsid w:val="004C7A1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69">
    <w:name w:val="xl69"/>
    <w:basedOn w:val="Normal"/>
    <w:rsid w:val="004C7A1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70">
    <w:name w:val="xl70"/>
    <w:basedOn w:val="Normal"/>
    <w:rsid w:val="004C7A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71">
    <w:name w:val="xl71"/>
    <w:basedOn w:val="Normal"/>
    <w:rsid w:val="004C7A1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7888">
      <w:bodyDiv w:val="1"/>
      <w:marLeft w:val="0"/>
      <w:marRight w:val="0"/>
      <w:marTop w:val="0"/>
      <w:marBottom w:val="0"/>
      <w:divBdr>
        <w:top w:val="none" w:sz="0" w:space="0" w:color="auto"/>
        <w:left w:val="none" w:sz="0" w:space="0" w:color="auto"/>
        <w:bottom w:val="none" w:sz="0" w:space="0" w:color="auto"/>
        <w:right w:val="none" w:sz="0" w:space="0" w:color="auto"/>
      </w:divBdr>
    </w:div>
    <w:div w:id="1656760833">
      <w:bodyDiv w:val="1"/>
      <w:marLeft w:val="0"/>
      <w:marRight w:val="0"/>
      <w:marTop w:val="0"/>
      <w:marBottom w:val="0"/>
      <w:divBdr>
        <w:top w:val="none" w:sz="0" w:space="0" w:color="auto"/>
        <w:left w:val="none" w:sz="0" w:space="0" w:color="auto"/>
        <w:bottom w:val="none" w:sz="0" w:space="0" w:color="auto"/>
        <w:right w:val="none" w:sz="0" w:space="0" w:color="auto"/>
      </w:divBdr>
    </w:div>
    <w:div w:id="1758595529">
      <w:bodyDiv w:val="1"/>
      <w:marLeft w:val="0"/>
      <w:marRight w:val="0"/>
      <w:marTop w:val="0"/>
      <w:marBottom w:val="0"/>
      <w:divBdr>
        <w:top w:val="none" w:sz="0" w:space="0" w:color="auto"/>
        <w:left w:val="none" w:sz="0" w:space="0" w:color="auto"/>
        <w:bottom w:val="none" w:sz="0" w:space="0" w:color="auto"/>
        <w:right w:val="none" w:sz="0" w:space="0" w:color="auto"/>
      </w:divBdr>
    </w:div>
    <w:div w:id="19231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elcomercio.com/actualidad/negocios/mani-apetecido-sabor.html" TargetMode="External"/><Relationship Id="rId26" Type="http://schemas.openxmlformats.org/officeDocument/2006/relationships/image" Target="media/image4.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cofupro.org.mx/cofupro/Publicacion/Archivos/penit9.pdf" TargetMode="Externa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ecured.cu/index.php/Labranza_en_la_Agricultura"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upov.int/portal/index.html.es" TargetMode="External"/><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gromercado.com.ar/pdfs/127_mani_06.pdf" TargetMode="External"/><Relationship Id="rId31" Type="http://schemas.openxmlformats.org/officeDocument/2006/relationships/image" Target="media/image9.pn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KANZ\TESIS%20CRISTOBAL\GRAFICOS.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D:\KANZ\TESIS%20CRISTOBAL\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Altura de planta</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 (</a:t>
            </a:r>
            <a:r>
              <a:rPr lang="es-ES_tradnl" sz="1200" b="1">
                <a:solidFill>
                  <a:sysClr val="windowText" lastClr="000000"/>
                </a:solidFill>
              </a:rPr>
              <a:t>**</a:t>
            </a:r>
            <a:r>
              <a:rPr lang="es-CO" sz="1200" b="1">
                <a:solidFill>
                  <a:sysClr val="windowText" lastClr="000000"/>
                </a:solidFill>
              </a:rPr>
              <a:t>)</a:t>
            </a:r>
          </a:p>
        </c:rich>
      </c:tx>
      <c:layout>
        <c:manualLayout>
          <c:xMode val="edge"/>
          <c:yMode val="edge"/>
          <c:x val="0.38862489063867012"/>
          <c:y val="2.777777777777777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43963254593179E-2"/>
          <c:y val="0.18611111111111112"/>
          <c:w val="0.87040048118985125"/>
          <c:h val="0.61800160396617088"/>
        </c:manualLayout>
      </c:layout>
      <c:bar3DChart>
        <c:barDir val="col"/>
        <c:grouping val="clustered"/>
        <c:varyColors val="0"/>
        <c:ser>
          <c:idx val="0"/>
          <c:order val="0"/>
          <c:spPr>
            <a:solidFill>
              <a:schemeClr val="accent1">
                <a:lumMod val="60000"/>
                <a:lumOff val="40000"/>
              </a:schemeClr>
            </a:solidFill>
            <a:ln>
              <a:noFill/>
            </a:ln>
            <a:effectLst/>
            <a:sp3d/>
          </c:spPr>
          <c:invertIfNegative val="0"/>
          <c:dPt>
            <c:idx val="0"/>
            <c:invertIfNegative val="0"/>
            <c:bubble3D val="0"/>
            <c:spPr>
              <a:solidFill>
                <a:schemeClr val="accent1">
                  <a:lumMod val="75000"/>
                </a:schemeClr>
              </a:solidFill>
              <a:ln>
                <a:noFill/>
              </a:ln>
              <a:effectLst/>
              <a:sp3d/>
            </c:spPr>
          </c:dPt>
          <c:dPt>
            <c:idx val="13"/>
            <c:invertIfNegative val="0"/>
            <c:bubble3D val="0"/>
            <c:spPr>
              <a:solidFill>
                <a:srgbClr val="FF0000"/>
              </a:solidFill>
              <a:ln>
                <a:noFill/>
              </a:ln>
              <a:effectLst/>
              <a:sp3d/>
            </c:spPr>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Hoja1!$B$7:$B$20</c:f>
              <c:strCache>
                <c:ptCount val="14"/>
                <c:pt idx="0">
                  <c:v>T11</c:v>
                </c:pt>
                <c:pt idx="1">
                  <c:v>T7</c:v>
                </c:pt>
                <c:pt idx="2">
                  <c:v>T14</c:v>
                </c:pt>
                <c:pt idx="3">
                  <c:v>T8</c:v>
                </c:pt>
                <c:pt idx="4">
                  <c:v>T4</c:v>
                </c:pt>
                <c:pt idx="5">
                  <c:v>T10</c:v>
                </c:pt>
                <c:pt idx="6">
                  <c:v>T2</c:v>
                </c:pt>
                <c:pt idx="7">
                  <c:v>T5</c:v>
                </c:pt>
                <c:pt idx="8">
                  <c:v>T6</c:v>
                </c:pt>
                <c:pt idx="9">
                  <c:v>T12</c:v>
                </c:pt>
                <c:pt idx="10">
                  <c:v>T3</c:v>
                </c:pt>
                <c:pt idx="11">
                  <c:v>T1</c:v>
                </c:pt>
                <c:pt idx="12">
                  <c:v>T9</c:v>
                </c:pt>
                <c:pt idx="13">
                  <c:v>T13</c:v>
                </c:pt>
              </c:strCache>
            </c:strRef>
          </c:cat>
          <c:val>
            <c:numRef>
              <c:f>Hoja1!$C$7:$C$20</c:f>
              <c:numCache>
                <c:formatCode>General</c:formatCode>
                <c:ptCount val="14"/>
                <c:pt idx="0">
                  <c:v>88.23</c:v>
                </c:pt>
                <c:pt idx="1">
                  <c:v>87.3</c:v>
                </c:pt>
                <c:pt idx="2">
                  <c:v>86.07</c:v>
                </c:pt>
                <c:pt idx="3">
                  <c:v>85.83</c:v>
                </c:pt>
                <c:pt idx="4">
                  <c:v>85.37</c:v>
                </c:pt>
                <c:pt idx="5">
                  <c:v>85.2</c:v>
                </c:pt>
                <c:pt idx="6">
                  <c:v>84.77</c:v>
                </c:pt>
                <c:pt idx="7">
                  <c:v>84.73</c:v>
                </c:pt>
                <c:pt idx="8">
                  <c:v>84.67</c:v>
                </c:pt>
                <c:pt idx="9">
                  <c:v>84.43</c:v>
                </c:pt>
                <c:pt idx="10">
                  <c:v>82.7</c:v>
                </c:pt>
                <c:pt idx="11">
                  <c:v>82.33</c:v>
                </c:pt>
                <c:pt idx="12">
                  <c:v>82.17</c:v>
                </c:pt>
                <c:pt idx="13">
                  <c:v>80.53</c:v>
                </c:pt>
              </c:numCache>
            </c:numRef>
          </c:val>
        </c:ser>
        <c:dLbls>
          <c:showLegendKey val="0"/>
          <c:showVal val="1"/>
          <c:showCatName val="0"/>
          <c:showSerName val="0"/>
          <c:showPercent val="0"/>
          <c:showBubbleSize val="0"/>
        </c:dLbls>
        <c:gapWidth val="150"/>
        <c:shape val="box"/>
        <c:axId val="42289792"/>
        <c:axId val="42891904"/>
        <c:axId val="0"/>
      </c:bar3DChart>
      <c:catAx>
        <c:axId val="42289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Tratamientos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2891904"/>
        <c:crosses val="autoZero"/>
        <c:auto val="1"/>
        <c:lblAlgn val="ctr"/>
        <c:lblOffset val="100"/>
        <c:noMultiLvlLbl val="0"/>
      </c:catAx>
      <c:valAx>
        <c:axId val="428919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AP</a:t>
                </a:r>
              </a:p>
            </c:rich>
          </c:tx>
          <c:layout>
            <c:manualLayout>
              <c:xMode val="edge"/>
              <c:yMode val="edge"/>
              <c:x val="2.1993219597550306E-2"/>
              <c:y val="0.410129046369203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228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Vainas por planta</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a:t>
            </a:r>
          </a:p>
        </c:rich>
      </c:tx>
      <c:layout>
        <c:manualLayout>
          <c:xMode val="edge"/>
          <c:yMode val="edge"/>
          <c:x val="0.35944444444444446"/>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76618547681539"/>
          <c:y val="0.15833333333333335"/>
          <c:w val="0.86067825896762906"/>
          <c:h val="0.64577938174394856"/>
        </c:manualLayout>
      </c:layout>
      <c:bar3DChart>
        <c:barDir val="col"/>
        <c:grouping val="clustered"/>
        <c:varyColors val="0"/>
        <c:ser>
          <c:idx val="0"/>
          <c:order val="0"/>
          <c:spPr>
            <a:solidFill>
              <a:schemeClr val="accent1">
                <a:lumMod val="60000"/>
                <a:lumOff val="40000"/>
              </a:schemeClr>
            </a:solidFill>
            <a:ln>
              <a:noFill/>
            </a:ln>
            <a:effectLst/>
            <a:sp3d/>
          </c:spPr>
          <c:invertIfNegative val="0"/>
          <c:dPt>
            <c:idx val="0"/>
            <c:invertIfNegative val="0"/>
            <c:bubble3D val="0"/>
            <c:spPr>
              <a:solidFill>
                <a:schemeClr val="accent1">
                  <a:lumMod val="75000"/>
                </a:schemeClr>
              </a:solidFill>
              <a:ln>
                <a:noFill/>
              </a:ln>
              <a:effectLst/>
              <a:sp3d/>
            </c:spPr>
          </c:dPt>
          <c:dPt>
            <c:idx val="11"/>
            <c:invertIfNegative val="0"/>
            <c:bubble3D val="0"/>
            <c:spPr>
              <a:solidFill>
                <a:srgbClr val="FF0000"/>
              </a:solidFill>
              <a:ln>
                <a:noFill/>
              </a:ln>
              <a:effectLst/>
              <a:sp3d/>
            </c:spPr>
          </c:dPt>
          <c:dPt>
            <c:idx val="12"/>
            <c:invertIfNegative val="0"/>
            <c:bubble3D val="0"/>
            <c:spPr>
              <a:solidFill>
                <a:srgbClr val="FF0000"/>
              </a:solidFill>
              <a:ln>
                <a:noFill/>
              </a:ln>
              <a:effectLst/>
              <a:sp3d/>
            </c:spPr>
          </c:dPt>
          <c:dPt>
            <c:idx val="13"/>
            <c:invertIfNegative val="0"/>
            <c:bubble3D val="0"/>
            <c:spPr>
              <a:solidFill>
                <a:srgbClr val="FF0000"/>
              </a:solidFill>
              <a:ln>
                <a:noFill/>
              </a:ln>
              <a:effectLst/>
              <a:sp3d/>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Hoja1!$B$24:$B$37</c:f>
              <c:strCache>
                <c:ptCount val="14"/>
                <c:pt idx="0">
                  <c:v>T13</c:v>
                </c:pt>
                <c:pt idx="1">
                  <c:v>T14</c:v>
                </c:pt>
                <c:pt idx="2">
                  <c:v>T4</c:v>
                </c:pt>
                <c:pt idx="3">
                  <c:v>T8</c:v>
                </c:pt>
                <c:pt idx="4">
                  <c:v>T9</c:v>
                </c:pt>
                <c:pt idx="5">
                  <c:v>T10</c:v>
                </c:pt>
                <c:pt idx="6">
                  <c:v>T5</c:v>
                </c:pt>
                <c:pt idx="7">
                  <c:v>T2</c:v>
                </c:pt>
                <c:pt idx="8">
                  <c:v>T3</c:v>
                </c:pt>
                <c:pt idx="9">
                  <c:v>T7</c:v>
                </c:pt>
                <c:pt idx="10">
                  <c:v>T6</c:v>
                </c:pt>
                <c:pt idx="11">
                  <c:v>T12</c:v>
                </c:pt>
                <c:pt idx="12">
                  <c:v>T11</c:v>
                </c:pt>
                <c:pt idx="13">
                  <c:v>T1</c:v>
                </c:pt>
              </c:strCache>
            </c:strRef>
          </c:cat>
          <c:val>
            <c:numRef>
              <c:f>Hoja1!$C$24:$C$37</c:f>
              <c:numCache>
                <c:formatCode>General</c:formatCode>
                <c:ptCount val="14"/>
                <c:pt idx="0">
                  <c:v>9</c:v>
                </c:pt>
                <c:pt idx="1">
                  <c:v>8</c:v>
                </c:pt>
                <c:pt idx="2">
                  <c:v>8</c:v>
                </c:pt>
                <c:pt idx="3">
                  <c:v>8</c:v>
                </c:pt>
                <c:pt idx="4">
                  <c:v>7</c:v>
                </c:pt>
                <c:pt idx="5">
                  <c:v>7</c:v>
                </c:pt>
                <c:pt idx="6">
                  <c:v>7</c:v>
                </c:pt>
                <c:pt idx="7">
                  <c:v>6</c:v>
                </c:pt>
                <c:pt idx="8">
                  <c:v>6</c:v>
                </c:pt>
                <c:pt idx="9">
                  <c:v>6</c:v>
                </c:pt>
                <c:pt idx="10">
                  <c:v>6</c:v>
                </c:pt>
                <c:pt idx="11">
                  <c:v>5</c:v>
                </c:pt>
                <c:pt idx="12">
                  <c:v>5</c:v>
                </c:pt>
                <c:pt idx="13">
                  <c:v>5</c:v>
                </c:pt>
              </c:numCache>
            </c:numRef>
          </c:val>
        </c:ser>
        <c:dLbls>
          <c:showLegendKey val="0"/>
          <c:showVal val="1"/>
          <c:showCatName val="0"/>
          <c:showSerName val="0"/>
          <c:showPercent val="0"/>
          <c:showBubbleSize val="0"/>
        </c:dLbls>
        <c:gapWidth val="150"/>
        <c:shape val="box"/>
        <c:axId val="43342080"/>
        <c:axId val="43351040"/>
        <c:axId val="0"/>
      </c:bar3DChart>
      <c:catAx>
        <c:axId val="433420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Tratamientos</a:t>
                </a:r>
              </a:p>
            </c:rich>
          </c:tx>
          <c:layout>
            <c:manualLayout>
              <c:xMode val="edge"/>
              <c:yMode val="edge"/>
              <c:x val="0.41757064741907268"/>
              <c:y val="0.8940744386118402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351040"/>
        <c:crosses val="autoZero"/>
        <c:auto val="1"/>
        <c:lblAlgn val="ctr"/>
        <c:lblOffset val="100"/>
        <c:noMultiLvlLbl val="0"/>
      </c:catAx>
      <c:valAx>
        <c:axId val="4335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VP</a:t>
                </a:r>
              </a:p>
            </c:rich>
          </c:tx>
          <c:layout>
            <c:manualLayout>
              <c:xMode val="edge"/>
              <c:yMode val="edge"/>
              <c:x val="1.8092738407699038E-2"/>
              <c:y val="0.396431904345290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34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Granos por planta</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37270341207348"/>
          <c:y val="0.1787037037037037"/>
          <c:w val="0.84396062992125986"/>
          <c:h val="0.66202172645086033"/>
        </c:manualLayout>
      </c:layout>
      <c:bar3DChart>
        <c:barDir val="col"/>
        <c:grouping val="clustered"/>
        <c:varyColors val="0"/>
        <c:ser>
          <c:idx val="0"/>
          <c:order val="0"/>
          <c:spPr>
            <a:solidFill>
              <a:schemeClr val="accent1">
                <a:lumMod val="60000"/>
                <a:lumOff val="40000"/>
              </a:schemeClr>
            </a:solidFill>
            <a:ln>
              <a:noFill/>
            </a:ln>
            <a:effectLst/>
            <a:sp3d/>
          </c:spPr>
          <c:invertIfNegative val="0"/>
          <c:dPt>
            <c:idx val="0"/>
            <c:invertIfNegative val="0"/>
            <c:bubble3D val="0"/>
            <c:spPr>
              <a:solidFill>
                <a:schemeClr val="accent1">
                  <a:lumMod val="75000"/>
                </a:schemeClr>
              </a:solidFill>
              <a:ln>
                <a:noFill/>
              </a:ln>
              <a:effectLst/>
              <a:sp3d/>
            </c:spPr>
          </c:dPt>
          <c:dPt>
            <c:idx val="13"/>
            <c:invertIfNegative val="0"/>
            <c:bubble3D val="0"/>
            <c:spPr>
              <a:solidFill>
                <a:srgbClr val="FF0000"/>
              </a:solidFill>
              <a:ln>
                <a:noFill/>
              </a:ln>
              <a:effectLst/>
              <a:sp3d/>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Hoja1!$B$47:$B$60</c:f>
              <c:strCache>
                <c:ptCount val="14"/>
                <c:pt idx="0">
                  <c:v>T13</c:v>
                </c:pt>
                <c:pt idx="1">
                  <c:v>T14</c:v>
                </c:pt>
                <c:pt idx="2">
                  <c:v>T9</c:v>
                </c:pt>
                <c:pt idx="3">
                  <c:v>T8</c:v>
                </c:pt>
                <c:pt idx="4">
                  <c:v>T4</c:v>
                </c:pt>
                <c:pt idx="5">
                  <c:v>T10</c:v>
                </c:pt>
                <c:pt idx="6">
                  <c:v>T5</c:v>
                </c:pt>
                <c:pt idx="7">
                  <c:v>T2</c:v>
                </c:pt>
                <c:pt idx="8">
                  <c:v>T3</c:v>
                </c:pt>
                <c:pt idx="9">
                  <c:v>T6</c:v>
                </c:pt>
                <c:pt idx="10">
                  <c:v>T7</c:v>
                </c:pt>
                <c:pt idx="11">
                  <c:v>T12</c:v>
                </c:pt>
                <c:pt idx="12">
                  <c:v>T11</c:v>
                </c:pt>
                <c:pt idx="13">
                  <c:v>T1</c:v>
                </c:pt>
              </c:strCache>
            </c:strRef>
          </c:cat>
          <c:val>
            <c:numRef>
              <c:f>Hoja1!$C$47:$C$60</c:f>
              <c:numCache>
                <c:formatCode>General</c:formatCode>
                <c:ptCount val="14"/>
                <c:pt idx="0">
                  <c:v>27</c:v>
                </c:pt>
                <c:pt idx="1">
                  <c:v>26</c:v>
                </c:pt>
                <c:pt idx="2">
                  <c:v>23</c:v>
                </c:pt>
                <c:pt idx="3">
                  <c:v>22</c:v>
                </c:pt>
                <c:pt idx="4">
                  <c:v>21</c:v>
                </c:pt>
                <c:pt idx="5">
                  <c:v>21</c:v>
                </c:pt>
                <c:pt idx="6">
                  <c:v>19</c:v>
                </c:pt>
                <c:pt idx="7">
                  <c:v>18</c:v>
                </c:pt>
                <c:pt idx="8">
                  <c:v>18</c:v>
                </c:pt>
                <c:pt idx="9">
                  <c:v>17</c:v>
                </c:pt>
                <c:pt idx="10">
                  <c:v>17</c:v>
                </c:pt>
                <c:pt idx="11">
                  <c:v>16</c:v>
                </c:pt>
                <c:pt idx="12">
                  <c:v>15</c:v>
                </c:pt>
                <c:pt idx="13">
                  <c:v>14</c:v>
                </c:pt>
              </c:numCache>
            </c:numRef>
          </c:val>
        </c:ser>
        <c:dLbls>
          <c:showLegendKey val="0"/>
          <c:showVal val="1"/>
          <c:showCatName val="0"/>
          <c:showSerName val="0"/>
          <c:showPercent val="0"/>
          <c:showBubbleSize val="0"/>
        </c:dLbls>
        <c:gapWidth val="150"/>
        <c:shape val="box"/>
        <c:axId val="43379328"/>
        <c:axId val="54004352"/>
        <c:axId val="0"/>
      </c:bar3DChart>
      <c:catAx>
        <c:axId val="43379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Tratamientos</a:t>
                </a:r>
              </a:p>
            </c:rich>
          </c:tx>
          <c:layout>
            <c:manualLayout>
              <c:xMode val="edge"/>
              <c:yMode val="edge"/>
              <c:x val="0.42164763779527553"/>
              <c:y val="0.911833624963546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54004352"/>
        <c:crosses val="autoZero"/>
        <c:auto val="1"/>
        <c:lblAlgn val="ctr"/>
        <c:lblOffset val="100"/>
        <c:noMultiLvlLbl val="0"/>
      </c:catAx>
      <c:valAx>
        <c:axId val="5400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GP</a:t>
                </a:r>
              </a:p>
            </c:rich>
          </c:tx>
          <c:layout>
            <c:manualLayout>
              <c:xMode val="edge"/>
              <c:yMode val="edge"/>
              <c:x val="2.0036089238845138E-2"/>
              <c:y val="0.4008657771945173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4337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Rendimiento por hectárea</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ysClr val="windowText" lastClr="000000"/>
                </a:solidFill>
              </a:rPr>
              <a:t>(**)</a:t>
            </a:r>
          </a:p>
        </c:rich>
      </c:tx>
      <c:layout>
        <c:manualLayout>
          <c:xMode val="edge"/>
          <c:yMode val="edge"/>
          <c:x val="0.29230555555555554"/>
          <c:y val="9.2592592592592587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82174103237095"/>
          <c:y val="0.15555555555555556"/>
          <c:w val="0.83706714785651781"/>
          <c:h val="0.69485345581802271"/>
        </c:manualLayout>
      </c:layout>
      <c:bar3DChart>
        <c:barDir val="col"/>
        <c:grouping val="clustered"/>
        <c:varyColors val="0"/>
        <c:ser>
          <c:idx val="0"/>
          <c:order val="0"/>
          <c:spPr>
            <a:solidFill>
              <a:schemeClr val="accent1">
                <a:lumMod val="60000"/>
                <a:lumOff val="40000"/>
              </a:schemeClr>
            </a:solidFill>
            <a:ln>
              <a:noFill/>
            </a:ln>
            <a:effectLst/>
            <a:sp3d/>
          </c:spPr>
          <c:invertIfNegative val="0"/>
          <c:dPt>
            <c:idx val="0"/>
            <c:invertIfNegative val="0"/>
            <c:bubble3D val="0"/>
            <c:spPr>
              <a:solidFill>
                <a:schemeClr val="accent1">
                  <a:lumMod val="75000"/>
                </a:schemeClr>
              </a:solidFill>
              <a:ln>
                <a:noFill/>
              </a:ln>
              <a:effectLst/>
              <a:sp3d/>
            </c:spPr>
          </c:dPt>
          <c:dPt>
            <c:idx val="13"/>
            <c:invertIfNegative val="0"/>
            <c:bubble3D val="0"/>
            <c:spPr>
              <a:solidFill>
                <a:srgbClr val="FF0000"/>
              </a:solidFill>
              <a:ln>
                <a:noFill/>
              </a:ln>
              <a:effectLst/>
              <a:sp3d/>
            </c:spPr>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Hoja1!$B$67:$B$80</c:f>
              <c:strCache>
                <c:ptCount val="14"/>
                <c:pt idx="0">
                  <c:v>T13</c:v>
                </c:pt>
                <c:pt idx="1">
                  <c:v>T14</c:v>
                </c:pt>
                <c:pt idx="2">
                  <c:v>T4</c:v>
                </c:pt>
                <c:pt idx="3">
                  <c:v>T3</c:v>
                </c:pt>
                <c:pt idx="4">
                  <c:v>T9</c:v>
                </c:pt>
                <c:pt idx="5">
                  <c:v>T10</c:v>
                </c:pt>
                <c:pt idx="6">
                  <c:v>T6</c:v>
                </c:pt>
                <c:pt idx="7">
                  <c:v>T5</c:v>
                </c:pt>
                <c:pt idx="8">
                  <c:v>T8</c:v>
                </c:pt>
                <c:pt idx="9">
                  <c:v>T7</c:v>
                </c:pt>
                <c:pt idx="10">
                  <c:v>T2</c:v>
                </c:pt>
                <c:pt idx="11">
                  <c:v>T11</c:v>
                </c:pt>
                <c:pt idx="12">
                  <c:v>T12</c:v>
                </c:pt>
                <c:pt idx="13">
                  <c:v>T1</c:v>
                </c:pt>
              </c:strCache>
            </c:strRef>
          </c:cat>
          <c:val>
            <c:numRef>
              <c:f>Hoja1!$C$67:$C$80</c:f>
              <c:numCache>
                <c:formatCode>General</c:formatCode>
                <c:ptCount val="14"/>
                <c:pt idx="0">
                  <c:v>2192.14</c:v>
                </c:pt>
                <c:pt idx="1">
                  <c:v>1981.01</c:v>
                </c:pt>
                <c:pt idx="2">
                  <c:v>1602.04</c:v>
                </c:pt>
                <c:pt idx="3">
                  <c:v>1520.89</c:v>
                </c:pt>
                <c:pt idx="4">
                  <c:v>1493.75</c:v>
                </c:pt>
                <c:pt idx="5">
                  <c:v>1458.33</c:v>
                </c:pt>
                <c:pt idx="6">
                  <c:v>1362.15</c:v>
                </c:pt>
                <c:pt idx="7">
                  <c:v>1317.5</c:v>
                </c:pt>
                <c:pt idx="8">
                  <c:v>1300.72</c:v>
                </c:pt>
                <c:pt idx="9">
                  <c:v>1299.17</c:v>
                </c:pt>
                <c:pt idx="10">
                  <c:v>1293.03</c:v>
                </c:pt>
                <c:pt idx="11">
                  <c:v>1279.24</c:v>
                </c:pt>
                <c:pt idx="12">
                  <c:v>1276.19</c:v>
                </c:pt>
                <c:pt idx="13">
                  <c:v>1238.3499999999999</c:v>
                </c:pt>
              </c:numCache>
            </c:numRef>
          </c:val>
        </c:ser>
        <c:dLbls>
          <c:showLegendKey val="0"/>
          <c:showVal val="1"/>
          <c:showCatName val="0"/>
          <c:showSerName val="0"/>
          <c:showPercent val="0"/>
          <c:showBubbleSize val="0"/>
        </c:dLbls>
        <c:gapWidth val="150"/>
        <c:shape val="box"/>
        <c:axId val="54036736"/>
        <c:axId val="54049024"/>
        <c:axId val="0"/>
      </c:bar3DChart>
      <c:catAx>
        <c:axId val="540367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t>Tratamientos</a:t>
                </a:r>
              </a:p>
            </c:rich>
          </c:tx>
          <c:layout>
            <c:manualLayout>
              <c:xMode val="edge"/>
              <c:yMode val="edge"/>
              <c:x val="0.43692694663167103"/>
              <c:y val="0.9174642752989209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54049024"/>
        <c:crosses val="autoZero"/>
        <c:auto val="1"/>
        <c:lblAlgn val="ctr"/>
        <c:lblOffset val="100"/>
        <c:noMultiLvlLbl val="0"/>
      </c:catAx>
      <c:valAx>
        <c:axId val="5404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solidFill>
                      <a:sysClr val="windowText" lastClr="000000"/>
                    </a:solidFill>
                  </a:rPr>
                  <a:t>Kilogramos</a:t>
                </a:r>
              </a:p>
            </c:rich>
          </c:tx>
          <c:layout>
            <c:manualLayout>
              <c:xMode val="edge"/>
              <c:yMode val="edge"/>
              <c:x val="1.7259842519685036E-2"/>
              <c:y val="0.365682414698162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5403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B8A16-176B-4C7F-ACEC-71359F972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82</Pages>
  <Words>15937</Words>
  <Characters>87657</Characters>
  <Application>Microsoft Office Word</Application>
  <DocSecurity>4</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Tamy Ycaza</dc:creator>
  <cp:lastModifiedBy>PC4</cp:lastModifiedBy>
  <cp:revision>2</cp:revision>
  <cp:lastPrinted>2017-05-05T19:56:00Z</cp:lastPrinted>
  <dcterms:created xsi:type="dcterms:W3CDTF">2017-05-31T13:54:00Z</dcterms:created>
  <dcterms:modified xsi:type="dcterms:W3CDTF">2017-05-31T13:54:00Z</dcterms:modified>
</cp:coreProperties>
</file>